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hint="eastAsia" w:ascii="黑体" w:hAnsi="宋体" w:eastAsia="黑体"/>
          <w:bCs/>
          <w:spacing w:val="2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pacing w:val="20"/>
          <w:sz w:val="36"/>
          <w:szCs w:val="36"/>
        </w:rPr>
        <w:t>消防安全检查申报表</w:t>
      </w:r>
    </w:p>
    <w:bookmarkEnd w:id="0"/>
    <w:p>
      <w:pPr>
        <w:pStyle w:val="2"/>
        <w:spacing w:line="380" w:lineRule="exact"/>
        <w:jc w:val="both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申请人（印章）：　　　　　      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楷体_GB2312" w:hAnsi="宋体" w:eastAsia="楷体_GB2312"/>
          <w:sz w:val="24"/>
          <w:szCs w:val="24"/>
        </w:rPr>
        <w:t>填表日期：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5"/>
        <w:gridCol w:w="2625"/>
        <w:gridCol w:w="168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场所名称</w:t>
            </w:r>
          </w:p>
        </w:tc>
        <w:tc>
          <w:tcPr>
            <w:tcW w:w="42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2"/>
              <w:ind w:left="25"/>
              <w:jc w:val="center"/>
              <w:rPr>
                <w:rFonts w:hint="eastAsia" w:ascii="仿宋_GB2312" w:hAnsi="宋体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  <w:szCs w:val="24"/>
              </w:rPr>
              <w:t>法定代表人/</w:t>
            </w:r>
          </w:p>
          <w:p>
            <w:pPr>
              <w:pStyle w:val="2"/>
              <w:ind w:left="25"/>
              <w:jc w:val="center"/>
              <w:rPr>
                <w:rFonts w:hint="eastAsia" w:ascii="仿宋_GB2312" w:hAnsi="宋体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  <w:szCs w:val="24"/>
              </w:rPr>
              <w:t>主要负责人</w:t>
            </w:r>
          </w:p>
        </w:tc>
        <w:tc>
          <w:tcPr>
            <w:tcW w:w="189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地　　址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建筑结构</w:t>
            </w:r>
          </w:p>
        </w:tc>
        <w:tc>
          <w:tcPr>
            <w:tcW w:w="1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场    所</w:t>
            </w:r>
          </w:p>
          <w:p>
            <w:pPr>
              <w:pStyle w:val="2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建筑面积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使用层数</w:t>
            </w:r>
          </w:p>
          <w:p>
            <w:pPr>
              <w:pStyle w:val="2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（地上/地下）</w:t>
            </w:r>
          </w:p>
        </w:tc>
        <w:tc>
          <w:tcPr>
            <w:tcW w:w="1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ind w:left="23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 系 人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6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场所性质</w:t>
            </w:r>
          </w:p>
        </w:tc>
        <w:tc>
          <w:tcPr>
            <w:tcW w:w="777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240" w:lineRule="atLeast"/>
              <w:ind w:left="17" w:leftChars="8" w:firstLine="120" w:firstLineChars="50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公共娱乐场所：</w:t>
            </w:r>
          </w:p>
          <w:p>
            <w:pPr>
              <w:pStyle w:val="2"/>
              <w:spacing w:line="240" w:lineRule="atLeast"/>
              <w:ind w:firstLine="205" w:firstLineChars="98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w w:val="90"/>
                <w:szCs w:val="21"/>
              </w:rPr>
              <w:t>影剧院、录像厅、礼堂等演出、放映场所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仿宋_GB2312" w:hAnsi="宋体" w:eastAsia="仿宋_GB2312"/>
                <w:bCs/>
                <w:position w:val="2"/>
                <w:sz w:val="14"/>
                <w:szCs w:val="24"/>
              </w:rPr>
              <w:instrText xml:space="preserve">√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bCs/>
                <w:w w:val="90"/>
                <w:szCs w:val="21"/>
              </w:rPr>
              <w:t>舞厅、卡拉ＯＫ厅等歌舞娱乐场所</w:t>
            </w:r>
          </w:p>
          <w:p>
            <w:pPr>
              <w:pStyle w:val="2"/>
              <w:spacing w:line="240" w:lineRule="atLeast"/>
              <w:ind w:firstLine="205" w:firstLineChars="98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□具有娱乐功能的夜总会、音乐茶座和餐饮场所     □游艺、游乐场所</w:t>
            </w:r>
          </w:p>
          <w:p>
            <w:pPr>
              <w:pStyle w:val="2"/>
              <w:spacing w:line="240" w:lineRule="atLeast"/>
              <w:ind w:firstLine="205" w:firstLineChars="98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□保龄球馆、旱冰场、桑拿浴室等营业性健身、休闲场所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6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□宾馆、饭店 □商场 □集贸市场 □客运车站候车室 </w:t>
            </w:r>
          </w:p>
          <w:p>
            <w:pPr>
              <w:pStyle w:val="2"/>
              <w:spacing w:line="420" w:lineRule="exact"/>
              <w:ind w:left="25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□客运码头候船厅 □民用机场航站楼 □体育场馆 □会堂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napToGrid w:val="0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场所所在</w:t>
            </w:r>
          </w:p>
          <w:p>
            <w:pPr>
              <w:pStyle w:val="2"/>
              <w:snapToGrid w:val="0"/>
              <w:ind w:left="2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    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right="56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left="17" w:leftChars="8" w:firstLine="76" w:firstLineChars="32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建筑面积</w:t>
            </w:r>
          </w:p>
        </w:tc>
        <w:tc>
          <w:tcPr>
            <w:tcW w:w="1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right="207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20" w:lineRule="exact"/>
              <w:ind w:left="25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建筑层数</w:t>
            </w:r>
          </w:p>
          <w:p>
            <w:pPr>
              <w:pStyle w:val="2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  <w:szCs w:val="24"/>
              </w:rPr>
              <w:t>（地上/地下）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right="102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left="25" w:firstLine="76" w:firstLineChars="32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建筑高度</w:t>
            </w:r>
          </w:p>
        </w:tc>
        <w:tc>
          <w:tcPr>
            <w:tcW w:w="1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20" w:lineRule="exact"/>
              <w:ind w:right="56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消防验收/备案</w:t>
            </w:r>
          </w:p>
          <w:p>
            <w:pPr>
              <w:pStyle w:val="2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77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依法通过消防验收          文 号：</w:t>
            </w:r>
          </w:p>
          <w:p>
            <w:pPr>
              <w:pStyle w:val="2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□依法进行竣工验收消防备案  文 号：</w:t>
            </w:r>
          </w:p>
          <w:p>
            <w:pPr>
              <w:pStyle w:val="2"/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903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现有消防设施：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火灾自动报警系统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自动喷水灭火系统  □气体灭火系统  □泡沫灭火系统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□机械防烟系统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机械排烟系统      □消防控制室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室内消火栓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□室外消火栓        □消防电梯    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应急广播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应急照明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疏散指示标志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其他消防设施：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安全出口 数量：</w:t>
            </w:r>
          </w:p>
          <w:p>
            <w:pPr>
              <w:pStyle w:val="2"/>
              <w:snapToGrid w:val="0"/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灭火器   种类、型号和数量：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903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其他需要说明的情况：</w:t>
            </w:r>
          </w:p>
          <w:p>
            <w:pPr>
              <w:pStyle w:val="2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2020-09-18T10:05:39Z</dcterms:created>
  <dc:creator>Administrator</dc:creator>
  <cp:lastModifiedBy>Administrator</cp:lastModifiedBy>
  <dcterms:modified xsi:type="dcterms:W3CDTF">2020-09-18T10:08:35Z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