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27F" w:rsidRDefault="00DD127F">
      <w:pPr>
        <w:spacing w:line="580" w:lineRule="exact"/>
        <w:ind w:firstLine="420"/>
        <w:jc w:val="right"/>
        <w:rPr>
          <w:rFonts w:ascii="黑体" w:eastAsia="黑体"/>
        </w:rPr>
      </w:pPr>
    </w:p>
    <w:p w:rsidR="00DD127F" w:rsidRDefault="00DD127F">
      <w:pPr>
        <w:spacing w:line="580" w:lineRule="exact"/>
        <w:ind w:firstLine="420"/>
        <w:jc w:val="center"/>
        <w:rPr>
          <w:rFonts w:ascii="黑体" w:eastAsia="黑体"/>
          <w:sz w:val="36"/>
          <w:szCs w:val="36"/>
        </w:rPr>
      </w:pPr>
    </w:p>
    <w:p w:rsidR="00DD127F" w:rsidRDefault="00DD127F">
      <w:pPr>
        <w:spacing w:line="580" w:lineRule="exact"/>
        <w:ind w:firstLine="420"/>
        <w:jc w:val="center"/>
        <w:rPr>
          <w:rFonts w:ascii="黑体" w:eastAsia="黑体"/>
          <w:sz w:val="36"/>
          <w:szCs w:val="36"/>
        </w:rPr>
      </w:pPr>
    </w:p>
    <w:p w:rsidR="00DD127F" w:rsidRDefault="00DD127F">
      <w:pPr>
        <w:spacing w:line="580" w:lineRule="exact"/>
        <w:ind w:firstLine="420"/>
        <w:jc w:val="center"/>
        <w:rPr>
          <w:rFonts w:ascii="黑体" w:eastAsia="黑体"/>
          <w:sz w:val="36"/>
          <w:szCs w:val="36"/>
        </w:rPr>
      </w:pPr>
    </w:p>
    <w:p w:rsidR="00DD127F" w:rsidRDefault="00DD127F">
      <w:pPr>
        <w:spacing w:line="580" w:lineRule="exact"/>
        <w:ind w:firstLine="420"/>
        <w:jc w:val="center"/>
        <w:rPr>
          <w:rFonts w:ascii="黑体" w:eastAsia="黑体"/>
          <w:sz w:val="36"/>
          <w:szCs w:val="36"/>
        </w:rPr>
      </w:pPr>
    </w:p>
    <w:p w:rsidR="00DD127F" w:rsidRDefault="00DD127F">
      <w:pPr>
        <w:spacing w:line="580" w:lineRule="exact"/>
        <w:ind w:firstLine="420"/>
        <w:jc w:val="center"/>
        <w:rPr>
          <w:rFonts w:ascii="宋体"/>
        </w:rPr>
      </w:pPr>
    </w:p>
    <w:p w:rsidR="00DD127F" w:rsidRDefault="00DD127F">
      <w:pPr>
        <w:spacing w:line="580" w:lineRule="exact"/>
        <w:ind w:firstLine="420"/>
        <w:jc w:val="center"/>
        <w:rPr>
          <w:rFonts w:ascii="宋体"/>
        </w:rPr>
      </w:pPr>
    </w:p>
    <w:p w:rsidR="00DD127F" w:rsidRDefault="00DD127F">
      <w:pPr>
        <w:spacing w:line="420" w:lineRule="exact"/>
        <w:ind w:firstLine="420"/>
        <w:jc w:val="center"/>
        <w:rPr>
          <w:rFonts w:ascii="宋体"/>
        </w:rPr>
      </w:pPr>
    </w:p>
    <w:p w:rsidR="00DD127F" w:rsidRDefault="00DD127F">
      <w:pPr>
        <w:spacing w:line="420" w:lineRule="exact"/>
        <w:ind w:firstLine="420"/>
        <w:jc w:val="center"/>
        <w:rPr>
          <w:rFonts w:ascii="宋体"/>
        </w:rPr>
      </w:pPr>
    </w:p>
    <w:p w:rsidR="00DD127F" w:rsidRDefault="00DD127F">
      <w:pPr>
        <w:spacing w:line="580" w:lineRule="exact"/>
        <w:jc w:val="center"/>
        <w:rPr>
          <w:rFonts w:ascii="方正仿宋_GBK" w:eastAsia="方正仿宋_GBK" w:hAnsi="宋体"/>
          <w:sz w:val="32"/>
          <w:szCs w:val="32"/>
        </w:rPr>
      </w:pPr>
      <w:r>
        <w:rPr>
          <w:rFonts w:ascii="方正仿宋_GBK" w:eastAsia="方正仿宋_GBK" w:hAnsi="宋体" w:cs="方正仿宋_GBK" w:hint="eastAsia"/>
          <w:sz w:val="32"/>
          <w:szCs w:val="32"/>
        </w:rPr>
        <w:t>昌市政办发〔</w:t>
      </w:r>
      <w:r>
        <w:rPr>
          <w:rFonts w:ascii="方正仿宋_GBK" w:eastAsia="方正仿宋_GBK" w:hAnsi="宋体" w:cs="方正仿宋_GBK"/>
          <w:sz w:val="32"/>
          <w:szCs w:val="32"/>
        </w:rPr>
        <w:t>2020</w:t>
      </w:r>
      <w:r>
        <w:rPr>
          <w:rFonts w:ascii="方正仿宋_GBK" w:eastAsia="方正仿宋_GBK" w:hAnsi="宋体" w:cs="方正仿宋_GBK" w:hint="eastAsia"/>
          <w:sz w:val="32"/>
          <w:szCs w:val="32"/>
        </w:rPr>
        <w:t>〕</w:t>
      </w:r>
      <w:r>
        <w:rPr>
          <w:rFonts w:ascii="方正仿宋_GBK" w:eastAsia="方正仿宋_GBK" w:hAnsi="宋体" w:cs="方正仿宋_GBK"/>
          <w:sz w:val="32"/>
          <w:szCs w:val="32"/>
        </w:rPr>
        <w:t>4</w:t>
      </w:r>
      <w:r>
        <w:rPr>
          <w:rFonts w:ascii="方正仿宋_GBK" w:eastAsia="方正仿宋_GBK" w:hAnsi="宋体" w:cs="方正仿宋_GBK" w:hint="eastAsia"/>
          <w:sz w:val="32"/>
          <w:szCs w:val="32"/>
        </w:rPr>
        <w:t>号</w:t>
      </w:r>
    </w:p>
    <w:p w:rsidR="00DD127F" w:rsidRDefault="00DD127F">
      <w:pPr>
        <w:snapToGrid w:val="0"/>
        <w:jc w:val="center"/>
        <w:rPr>
          <w:rFonts w:ascii="方正小标宋_GBK" w:eastAsia="方正小标宋_GBK" w:hAnsi="宋体"/>
          <w:kern w:val="44"/>
          <w:sz w:val="44"/>
          <w:szCs w:val="44"/>
        </w:rPr>
      </w:pPr>
    </w:p>
    <w:p w:rsidR="00DD127F" w:rsidRDefault="00DD127F">
      <w:pPr>
        <w:snapToGrid w:val="0"/>
        <w:jc w:val="center"/>
        <w:rPr>
          <w:rFonts w:ascii="方正小标宋_GBK" w:eastAsia="方正小标宋_GBK" w:hAnsi="宋体"/>
          <w:kern w:val="44"/>
          <w:sz w:val="44"/>
          <w:szCs w:val="44"/>
        </w:rPr>
      </w:pPr>
    </w:p>
    <w:p w:rsidR="00DD127F" w:rsidRDefault="00DD127F">
      <w:pPr>
        <w:widowControl/>
        <w:adjustRightInd w:val="0"/>
        <w:snapToGrid w:val="0"/>
        <w:jc w:val="center"/>
        <w:rPr>
          <w:rFonts w:ascii="方正小标宋_GBK" w:eastAsia="方正小标宋_GBK" w:hAnsi="方正小标宋_GBK"/>
          <w:kern w:val="0"/>
          <w:sz w:val="44"/>
          <w:szCs w:val="44"/>
        </w:rPr>
      </w:pPr>
      <w:r>
        <w:rPr>
          <w:rFonts w:ascii="方正小标宋_GBK" w:eastAsia="方正小标宋_GBK" w:hAnsi="方正小标宋_GBK" w:cs="方正小标宋_GBK" w:hint="eastAsia"/>
          <w:kern w:val="0"/>
          <w:sz w:val="44"/>
          <w:szCs w:val="44"/>
        </w:rPr>
        <w:t>昌吉市人民政府办公室关于进一步做好昌吉市第七次全国人口普查工作的通知</w:t>
      </w:r>
    </w:p>
    <w:p w:rsidR="00DD127F" w:rsidRDefault="00DD127F">
      <w:pPr>
        <w:adjustRightInd w:val="0"/>
        <w:snapToGrid w:val="0"/>
        <w:spacing w:line="520" w:lineRule="exact"/>
        <w:rPr>
          <w:rFonts w:ascii="方正仿宋_GBK" w:eastAsia="方正仿宋_GBK" w:hAnsi="仿宋_GB2312"/>
          <w:kern w:val="0"/>
          <w:sz w:val="32"/>
          <w:szCs w:val="32"/>
        </w:rPr>
      </w:pPr>
    </w:p>
    <w:p w:rsidR="00DD127F" w:rsidRDefault="00DD127F">
      <w:pPr>
        <w:adjustRightInd w:val="0"/>
        <w:snapToGrid w:val="0"/>
        <w:spacing w:line="540" w:lineRule="exact"/>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昌吉国家高新技术产业开发区管委会、各乡镇人民政府、街道办事处，市直各部门：</w:t>
      </w:r>
    </w:p>
    <w:p w:rsidR="00DD127F" w:rsidRDefault="00DD127F">
      <w:pPr>
        <w:adjustRightInd w:val="0"/>
        <w:snapToGrid w:val="0"/>
        <w:spacing w:line="540" w:lineRule="exact"/>
        <w:ind w:firstLineChars="200"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根据《中华人民共和国统计法》和《全国人口普查条例》规定，国务院决定于</w:t>
      </w:r>
      <w:r>
        <w:rPr>
          <w:rFonts w:ascii="方正仿宋_GBK" w:eastAsia="方正仿宋_GBK" w:hAnsi="仿宋_GB2312" w:cs="方正仿宋_GBK"/>
          <w:kern w:val="0"/>
          <w:sz w:val="32"/>
          <w:szCs w:val="32"/>
        </w:rPr>
        <w:t>2020</w:t>
      </w:r>
      <w:r>
        <w:rPr>
          <w:rFonts w:ascii="方正仿宋_GBK" w:eastAsia="方正仿宋_GBK" w:hAnsi="仿宋_GB2312" w:cs="方正仿宋_GBK" w:hint="eastAsia"/>
          <w:kern w:val="0"/>
          <w:sz w:val="32"/>
          <w:szCs w:val="32"/>
        </w:rPr>
        <w:t>年开展第七次全国人口普查，为认真贯彻落实《国务院关于开展第七次全国人口普查的通知》（国发〔</w:t>
      </w:r>
      <w:r>
        <w:rPr>
          <w:rFonts w:ascii="方正仿宋_GBK" w:eastAsia="方正仿宋_GBK" w:hAnsi="仿宋_GB2312" w:cs="方正仿宋_GBK"/>
          <w:kern w:val="0"/>
          <w:sz w:val="32"/>
          <w:szCs w:val="32"/>
        </w:rPr>
        <w:t>2019</w:t>
      </w:r>
      <w:r>
        <w:rPr>
          <w:rFonts w:ascii="方正仿宋_GBK" w:eastAsia="方正仿宋_GBK" w:hAnsi="仿宋_GB2312" w:cs="方正仿宋_GBK" w:hint="eastAsia"/>
          <w:kern w:val="0"/>
          <w:sz w:val="32"/>
          <w:szCs w:val="32"/>
        </w:rPr>
        <w:t>〕</w:t>
      </w:r>
      <w:r>
        <w:rPr>
          <w:rFonts w:ascii="方正仿宋_GBK" w:eastAsia="方正仿宋_GBK" w:hAnsi="仿宋_GB2312" w:cs="方正仿宋_GBK"/>
          <w:kern w:val="0"/>
          <w:sz w:val="32"/>
          <w:szCs w:val="32"/>
        </w:rPr>
        <w:t>24</w:t>
      </w:r>
      <w:r>
        <w:rPr>
          <w:rFonts w:ascii="方正仿宋_GBK" w:eastAsia="方正仿宋_GBK" w:hAnsi="仿宋_GB2312" w:cs="方正仿宋_GBK" w:hint="eastAsia"/>
          <w:kern w:val="0"/>
          <w:sz w:val="32"/>
          <w:szCs w:val="32"/>
        </w:rPr>
        <w:t>号）《关于在全区开展第七次全国人口普查的通知》（新政发〔</w:t>
      </w:r>
      <w:r>
        <w:rPr>
          <w:rFonts w:ascii="方正仿宋_GBK" w:eastAsia="方正仿宋_GBK" w:hAnsi="仿宋_GB2312" w:cs="方正仿宋_GBK"/>
          <w:kern w:val="0"/>
          <w:sz w:val="32"/>
          <w:szCs w:val="32"/>
        </w:rPr>
        <w:t>2020</w:t>
      </w:r>
      <w:r>
        <w:rPr>
          <w:rFonts w:ascii="方正仿宋_GBK" w:eastAsia="方正仿宋_GBK" w:hAnsi="仿宋_GB2312" w:cs="方正仿宋_GBK" w:hint="eastAsia"/>
          <w:kern w:val="0"/>
          <w:sz w:val="32"/>
          <w:szCs w:val="32"/>
        </w:rPr>
        <w:t>〕</w:t>
      </w:r>
      <w:r>
        <w:rPr>
          <w:rFonts w:ascii="方正仿宋_GBK" w:eastAsia="方正仿宋_GBK" w:hAnsi="仿宋_GB2312" w:cs="方正仿宋_GBK"/>
          <w:kern w:val="0"/>
          <w:sz w:val="32"/>
          <w:szCs w:val="32"/>
        </w:rPr>
        <w:t>9</w:t>
      </w:r>
      <w:r>
        <w:rPr>
          <w:rFonts w:ascii="方正仿宋_GBK" w:eastAsia="方正仿宋_GBK" w:hAnsi="仿宋_GB2312" w:cs="方正仿宋_GBK" w:hint="eastAsia"/>
          <w:kern w:val="0"/>
          <w:sz w:val="32"/>
          <w:szCs w:val="32"/>
        </w:rPr>
        <w:t>号）精神，切实做好我市第七次全国人口普查工作，现将有关事项通知如下：</w:t>
      </w:r>
    </w:p>
    <w:p w:rsidR="00DD127F" w:rsidRDefault="00DD127F">
      <w:pPr>
        <w:adjustRightInd w:val="0"/>
        <w:snapToGrid w:val="0"/>
        <w:spacing w:line="54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一、充分认识开展人口普查的目的和重要意义</w:t>
      </w:r>
    </w:p>
    <w:p w:rsidR="00DD127F" w:rsidRDefault="00DD127F">
      <w:pPr>
        <w:adjustRightInd w:val="0"/>
        <w:snapToGrid w:val="0"/>
        <w:spacing w:line="540" w:lineRule="exact"/>
        <w:ind w:firstLineChars="200"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第七次全国人口普查是在中国特色社会主义进入新时代开展的重大国情国力调查，全面查清我市人口数量、结构、分布、城乡住房等方面情况，准确把握我市人口增长，劳动力供给流动人口变化，老年人口规模，人口受教育程度等方面趋势特征，为完善人口发展战略和政策体系，促进人口长期均衡发展，科学制定国民经济和社会发展规划，推动经济高质量发展，实现社会稳定和长治久安总目标，提供科学准确的统计信息支持。</w:t>
      </w:r>
    </w:p>
    <w:p w:rsidR="00DD127F" w:rsidRDefault="00DD127F">
      <w:pPr>
        <w:adjustRightInd w:val="0"/>
        <w:snapToGrid w:val="0"/>
        <w:spacing w:line="54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二、普查的对象、范围、内容和时间</w:t>
      </w:r>
    </w:p>
    <w:p w:rsidR="00DD127F" w:rsidRDefault="00DD127F">
      <w:pPr>
        <w:adjustRightInd w:val="0"/>
        <w:snapToGrid w:val="0"/>
        <w:spacing w:line="540" w:lineRule="exact"/>
        <w:ind w:firstLineChars="200"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普查对象是指普查标准时点在中华人民共和国境内的自然人以及在中华人民共和国境外但未定居的中国公民，不包括在中华人民共和国境内短期停留的境外人员。“境内”指我国海关关境以内，“境外”指我国海关关境以外。</w:t>
      </w:r>
    </w:p>
    <w:p w:rsidR="00DD127F" w:rsidRDefault="00DD127F">
      <w:pPr>
        <w:adjustRightInd w:val="0"/>
        <w:snapToGrid w:val="0"/>
        <w:spacing w:line="540" w:lineRule="exact"/>
        <w:ind w:firstLineChars="200"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普查登记的主要内容包括：姓名、公民身份号码、性别、年龄、民族、受教育程度、行业、职业、迁移流动、婚姻生育、死亡、住房情况等。</w:t>
      </w:r>
    </w:p>
    <w:p w:rsidR="00DD127F" w:rsidRDefault="00DD127F">
      <w:pPr>
        <w:adjustRightInd w:val="0"/>
        <w:snapToGrid w:val="0"/>
        <w:spacing w:line="540" w:lineRule="exact"/>
        <w:ind w:firstLineChars="200"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普查的标准时点是</w:t>
      </w:r>
      <w:r>
        <w:rPr>
          <w:rFonts w:ascii="方正仿宋_GBK" w:eastAsia="方正仿宋_GBK" w:hAnsi="仿宋_GB2312" w:cs="方正仿宋_GBK"/>
          <w:kern w:val="0"/>
          <w:sz w:val="32"/>
          <w:szCs w:val="32"/>
        </w:rPr>
        <w:t>2020</w:t>
      </w:r>
      <w:r>
        <w:rPr>
          <w:rFonts w:ascii="方正仿宋_GBK" w:eastAsia="方正仿宋_GBK" w:hAnsi="仿宋_GB2312" w:cs="方正仿宋_GBK" w:hint="eastAsia"/>
          <w:kern w:val="0"/>
          <w:sz w:val="32"/>
          <w:szCs w:val="32"/>
        </w:rPr>
        <w:t>年</w:t>
      </w:r>
      <w:r>
        <w:rPr>
          <w:rFonts w:ascii="方正仿宋_GBK" w:eastAsia="方正仿宋_GBK" w:hAnsi="仿宋_GB2312" w:cs="方正仿宋_GBK"/>
          <w:kern w:val="0"/>
          <w:sz w:val="32"/>
          <w:szCs w:val="32"/>
        </w:rPr>
        <w:t>11</w:t>
      </w:r>
      <w:r>
        <w:rPr>
          <w:rFonts w:ascii="方正仿宋_GBK" w:eastAsia="方正仿宋_GBK" w:hAnsi="仿宋_GB2312" w:cs="方正仿宋_GBK" w:hint="eastAsia"/>
          <w:kern w:val="0"/>
          <w:sz w:val="32"/>
          <w:szCs w:val="32"/>
        </w:rPr>
        <w:t>月</w:t>
      </w:r>
      <w:r>
        <w:rPr>
          <w:rFonts w:ascii="方正仿宋_GBK" w:eastAsia="方正仿宋_GBK" w:hAnsi="仿宋_GB2312" w:cs="方正仿宋_GBK"/>
          <w:kern w:val="0"/>
          <w:sz w:val="32"/>
          <w:szCs w:val="32"/>
        </w:rPr>
        <w:t>1</w:t>
      </w:r>
      <w:r>
        <w:rPr>
          <w:rFonts w:ascii="方正仿宋_GBK" w:eastAsia="方正仿宋_GBK" w:hAnsi="仿宋_GB2312" w:cs="方正仿宋_GBK" w:hint="eastAsia"/>
          <w:kern w:val="0"/>
          <w:sz w:val="32"/>
          <w:szCs w:val="32"/>
        </w:rPr>
        <w:t>日零时。</w:t>
      </w:r>
    </w:p>
    <w:p w:rsidR="00DD127F" w:rsidRDefault="00DD127F">
      <w:pPr>
        <w:adjustRightInd w:val="0"/>
        <w:snapToGrid w:val="0"/>
        <w:spacing w:line="54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三、普查组织和实施</w:t>
      </w:r>
    </w:p>
    <w:p w:rsidR="00DD127F" w:rsidRDefault="00DD127F">
      <w:pPr>
        <w:adjustRightInd w:val="0"/>
        <w:snapToGrid w:val="0"/>
        <w:spacing w:line="540" w:lineRule="exact"/>
        <w:ind w:firstLineChars="200"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（一）为加强对普查工作的组织和领导，成立昌吉市第七次全国人口普查工作领导小组（详见附件），负责普查的组织和实施，并协调解决人口普查重大问题研究和决策。</w:t>
      </w:r>
    </w:p>
    <w:p w:rsidR="00DD127F" w:rsidRDefault="00DD127F">
      <w:pPr>
        <w:adjustRightInd w:val="0"/>
        <w:snapToGrid w:val="0"/>
        <w:spacing w:line="540" w:lineRule="exact"/>
        <w:ind w:firstLineChars="200"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（二）此次普查涉及范围广、参与部门多、技术要求高、工作难度大，各乡镇街道、各部门要按照“全市统一领导、部门分工协作、地方分级负责、各方共同参与”的原则，认真做好普查的宣传动员和组织实施。</w:t>
      </w:r>
    </w:p>
    <w:p w:rsidR="00DD127F" w:rsidRDefault="00DD127F">
      <w:pPr>
        <w:adjustRightInd w:val="0"/>
        <w:snapToGrid w:val="0"/>
        <w:spacing w:line="540" w:lineRule="exact"/>
        <w:ind w:firstLineChars="200"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三）各乡镇街道要高度重视，明确任务，落实责任，按照统一部署，成立相应普查领导小组及其办公室，认真组织和实施人口普查工作。及时采取措施解决普查工作中遇到的困难和问题，同时，选调组织协调能力强、业务精、作风过硬的人员参加普查工作，保证普查机构与人员的稳定。充分发挥社区和村民委员会的作用，广泛动员和组织社会力量，积极参与人口普查工作。按照既定时间节点，抓好工作落实，确保次次人口普查工作顺利推进。</w:t>
      </w:r>
    </w:p>
    <w:p w:rsidR="00DD127F" w:rsidRDefault="00DD127F">
      <w:pPr>
        <w:adjustRightInd w:val="0"/>
        <w:snapToGrid w:val="0"/>
        <w:spacing w:line="54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四、普查工作要求</w:t>
      </w:r>
    </w:p>
    <w:p w:rsidR="00DD127F" w:rsidRDefault="00DD127F">
      <w:pPr>
        <w:adjustRightInd w:val="0"/>
        <w:snapToGrid w:val="0"/>
        <w:spacing w:line="540" w:lineRule="exact"/>
        <w:ind w:firstLineChars="200"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（一）强化组织领导。各乡镇街道、各部门要在</w:t>
      </w:r>
      <w:r>
        <w:rPr>
          <w:rFonts w:ascii="方正仿宋_GBK" w:eastAsia="方正仿宋_GBK" w:hAnsi="仿宋_GB2312" w:cs="方正仿宋_GBK"/>
          <w:kern w:val="0"/>
          <w:sz w:val="32"/>
          <w:szCs w:val="32"/>
        </w:rPr>
        <w:t>2020</w:t>
      </w:r>
      <w:r>
        <w:rPr>
          <w:rFonts w:ascii="方正仿宋_GBK" w:eastAsia="方正仿宋_GBK" w:hAnsi="仿宋_GB2312" w:cs="方正仿宋_GBK" w:hint="eastAsia"/>
          <w:kern w:val="0"/>
          <w:sz w:val="32"/>
          <w:szCs w:val="32"/>
        </w:rPr>
        <w:t>年</w:t>
      </w:r>
      <w:r>
        <w:rPr>
          <w:rFonts w:ascii="方正仿宋_GBK" w:eastAsia="方正仿宋_GBK" w:hAnsi="仿宋_GB2312" w:cs="方正仿宋_GBK"/>
          <w:kern w:val="0"/>
          <w:sz w:val="32"/>
          <w:szCs w:val="32"/>
        </w:rPr>
        <w:t>4</w:t>
      </w:r>
      <w:r>
        <w:rPr>
          <w:rFonts w:ascii="方正仿宋_GBK" w:eastAsia="方正仿宋_GBK" w:hAnsi="仿宋_GB2312" w:cs="方正仿宋_GBK" w:hint="eastAsia"/>
          <w:kern w:val="0"/>
          <w:sz w:val="32"/>
          <w:szCs w:val="32"/>
        </w:rPr>
        <w:t>月</w:t>
      </w:r>
      <w:r>
        <w:rPr>
          <w:rFonts w:ascii="方正仿宋_GBK" w:eastAsia="方正仿宋_GBK" w:hAnsi="仿宋_GB2312" w:cs="方正仿宋_GBK"/>
          <w:kern w:val="0"/>
          <w:sz w:val="32"/>
          <w:szCs w:val="32"/>
        </w:rPr>
        <w:t>5</w:t>
      </w:r>
      <w:r>
        <w:rPr>
          <w:rFonts w:ascii="方正仿宋_GBK" w:eastAsia="方正仿宋_GBK" w:hAnsi="仿宋_GB2312" w:cs="方正仿宋_GBK" w:hint="eastAsia"/>
          <w:kern w:val="0"/>
          <w:sz w:val="32"/>
          <w:szCs w:val="32"/>
        </w:rPr>
        <w:t>日前设立相应的普查工作领导小组，并将领导小组名单报市人口普查办公室（市党政综合楼</w:t>
      </w:r>
      <w:r>
        <w:rPr>
          <w:rFonts w:ascii="方正仿宋_GBK" w:eastAsia="方正仿宋_GBK" w:hAnsi="仿宋_GB2312" w:cs="方正仿宋_GBK"/>
          <w:kern w:val="0"/>
          <w:sz w:val="32"/>
          <w:szCs w:val="32"/>
        </w:rPr>
        <w:t>001</w:t>
      </w:r>
      <w:r>
        <w:rPr>
          <w:rFonts w:ascii="方正仿宋_GBK" w:eastAsia="方正仿宋_GBK" w:hAnsi="仿宋_GB2312" w:cs="方正仿宋_GBK" w:hint="eastAsia"/>
          <w:kern w:val="0"/>
          <w:sz w:val="32"/>
          <w:szCs w:val="32"/>
        </w:rPr>
        <w:t>室）。各社区、村委会要设立相应的普查工作领导小组，由乡镇、街道监督并收集领导小组名单。</w:t>
      </w:r>
    </w:p>
    <w:p w:rsidR="00DD127F" w:rsidRDefault="00DD127F">
      <w:pPr>
        <w:adjustRightInd w:val="0"/>
        <w:snapToGrid w:val="0"/>
        <w:spacing w:line="540" w:lineRule="exact"/>
        <w:ind w:firstLineChars="200"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（二）严格落实普查经费。为切实保证人口普查顺利开展，各乡镇街道要参照以往普查经费支出的经验，按照精打细算、勤俭普查的原则，及时编制人口普查经费预算，做好普查经费保障工作。</w:t>
      </w:r>
    </w:p>
    <w:p w:rsidR="00DD127F" w:rsidRDefault="00DD127F">
      <w:pPr>
        <w:adjustRightInd w:val="0"/>
        <w:snapToGrid w:val="0"/>
        <w:spacing w:line="540" w:lineRule="exact"/>
        <w:ind w:firstLineChars="200"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三）选优配强“两员”。各乡镇街道要切实做好普查员和普查指导员的选聘工作，优先选聘责任心强、有普查经验、能熟练使用普查设备的人员。同时，可结合实际适时开展社会购买服务，与各大高校联系，选聘一定数量的大学生参与到普查活动中来，确保普查工作顺利进行。</w:t>
      </w:r>
    </w:p>
    <w:p w:rsidR="00DD127F" w:rsidRDefault="00DD127F">
      <w:pPr>
        <w:adjustRightInd w:val="0"/>
        <w:snapToGrid w:val="0"/>
        <w:spacing w:line="540" w:lineRule="exact"/>
        <w:ind w:firstLineChars="200"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四）坚持依法普查。所有普查工作人员和普查对象必须严格按照《中华人民共和国统计法》《中华人民共和国统计法实施条例》和《全国人口普查条例》的规定，坚持依法普查，普查对象应当依法履行普查义务，如实提供普查信息，不得谎报、瞒报、拒报。对于拒绝提供普查所需资料，或者提供不真实、不完整普查资料的，由市级统计机构责令改正，予以批评教育，情节严重的依法严肃处理。普查取得的数据，严格限定用于普查目的，不得作为任何部门和单位对各级行政管理工作实施考核、奖惩的依据。普查中获得的能够识别或者推断单个普查对象身份的资料，不得作为对普查对象实施处罚等具体行政行为的依据；各乡镇街道普查机构及其工作人员，必须严格履行保密义务。</w:t>
      </w:r>
    </w:p>
    <w:p w:rsidR="00DD127F" w:rsidRDefault="00DD127F">
      <w:pPr>
        <w:adjustRightInd w:val="0"/>
        <w:snapToGrid w:val="0"/>
        <w:spacing w:line="540" w:lineRule="exact"/>
        <w:ind w:firstLineChars="200"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五）强化质量控制。建立健全普查数据质量追溯和问责机制，确保普查数据可核查、可追溯、可问责。市人民政府统计机构会加大对普查工作中违纪违法行为查处和通报曝光力度，坚决杜绝人为干扰普查工作的现象，确保普查工作的顺利进行和普查数据真实准确。对普查中发现应当给予党纪政务处分或组织处理的统计违纪违法责任人由统计机构按规定提出处分处理建议并及时移送任务机关，纪检监察机关或组织（人事）部门。</w:t>
      </w:r>
    </w:p>
    <w:p w:rsidR="00DD127F" w:rsidRDefault="00DD127F">
      <w:pPr>
        <w:adjustRightInd w:val="0"/>
        <w:snapToGrid w:val="0"/>
        <w:spacing w:line="540" w:lineRule="exact"/>
        <w:ind w:firstLineChars="200"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六）提升信息化水平。第七次全国人口普查将采取电子化方式开展普查登记，普查将广泛应用部门行政记录推进大数据在普查中的应用，提高普查数据采集处理效能全流程加强对公民个人信息的保护，各乡镇街道及其工作人员必须严格履行保密义务，严禁向任何机构、单位、个人泄露式出售公民个人信息。</w:t>
      </w:r>
    </w:p>
    <w:p w:rsidR="00DD127F" w:rsidRDefault="00DD127F">
      <w:pPr>
        <w:adjustRightInd w:val="0"/>
        <w:snapToGrid w:val="0"/>
        <w:spacing w:line="540" w:lineRule="exact"/>
        <w:ind w:firstLineChars="200"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七）加强宣传引导。各乡镇街道普查机构要会同宣传部门认真做好普查宣传的策划和组织工作，主动向新闻单位提供普查工作有关情况。报刊、广播、电视、互联网等媒体要广泛深入宣传人口普查的重要意义和要求，宣传普查工作中涌现出的典型事迹，报道违法违纪案件查处情况，引导广大普查对象依法配合普查，教育广大普查人员依法开展普查，为普查工作顺利实施创造良好的舆论环境。</w:t>
      </w:r>
    </w:p>
    <w:p w:rsidR="00DD127F" w:rsidRDefault="00DD127F">
      <w:pPr>
        <w:adjustRightInd w:val="0"/>
        <w:snapToGrid w:val="0"/>
        <w:spacing w:line="540" w:lineRule="exact"/>
        <w:ind w:firstLineChars="200" w:firstLine="31680"/>
        <w:rPr>
          <w:rFonts w:ascii="方正仿宋_GBK" w:eastAsia="方正仿宋_GBK" w:hAnsi="仿宋_GB2312"/>
          <w:kern w:val="0"/>
          <w:sz w:val="32"/>
          <w:szCs w:val="32"/>
        </w:rPr>
      </w:pPr>
    </w:p>
    <w:p w:rsidR="00DD127F" w:rsidRDefault="00DD127F">
      <w:pPr>
        <w:adjustRightInd w:val="0"/>
        <w:snapToGrid w:val="0"/>
        <w:spacing w:line="540" w:lineRule="exact"/>
        <w:ind w:firstLineChars="200"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附件：昌吉市第七次全国人口普查领导小组</w:t>
      </w:r>
    </w:p>
    <w:p w:rsidR="00DD127F" w:rsidRDefault="00DD127F">
      <w:pPr>
        <w:adjustRightInd w:val="0"/>
        <w:snapToGrid w:val="0"/>
        <w:spacing w:line="540" w:lineRule="exact"/>
        <w:rPr>
          <w:rFonts w:ascii="方正仿宋_GBK" w:eastAsia="方正仿宋_GBK" w:hAnsi="仿宋_GB2312"/>
          <w:kern w:val="0"/>
          <w:sz w:val="32"/>
          <w:szCs w:val="32"/>
        </w:rPr>
      </w:pPr>
    </w:p>
    <w:p w:rsidR="00DD127F" w:rsidRDefault="00DD127F">
      <w:pPr>
        <w:adjustRightInd w:val="0"/>
        <w:snapToGrid w:val="0"/>
        <w:spacing w:line="540" w:lineRule="exact"/>
        <w:rPr>
          <w:rFonts w:ascii="方正仿宋_GBK" w:eastAsia="方正仿宋_GBK" w:hAnsi="仿宋_GB2312"/>
          <w:kern w:val="0"/>
          <w:sz w:val="32"/>
          <w:szCs w:val="32"/>
        </w:rPr>
      </w:pPr>
    </w:p>
    <w:p w:rsidR="00DD127F" w:rsidRDefault="00DD127F">
      <w:pPr>
        <w:adjustRightInd w:val="0"/>
        <w:snapToGrid w:val="0"/>
        <w:spacing w:line="540" w:lineRule="exact"/>
        <w:rPr>
          <w:rFonts w:ascii="方正仿宋_GBK" w:eastAsia="方正仿宋_GBK" w:hAnsi="仿宋_GB2312"/>
          <w:kern w:val="0"/>
          <w:sz w:val="32"/>
          <w:szCs w:val="32"/>
        </w:rPr>
      </w:pPr>
    </w:p>
    <w:p w:rsidR="00DD127F" w:rsidRDefault="00DD127F">
      <w:pPr>
        <w:adjustRightInd w:val="0"/>
        <w:snapToGrid w:val="0"/>
        <w:spacing w:line="540" w:lineRule="exact"/>
        <w:rPr>
          <w:rFonts w:ascii="方正仿宋_GBK" w:eastAsia="方正仿宋_GBK" w:hAnsi="仿宋_GB2312"/>
          <w:kern w:val="0"/>
          <w:sz w:val="32"/>
          <w:szCs w:val="32"/>
        </w:rPr>
      </w:pP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昌吉市人民政府办公室</w:t>
      </w:r>
    </w:p>
    <w:p w:rsidR="00DD127F" w:rsidRDefault="00DD127F">
      <w:pPr>
        <w:adjustRightInd w:val="0"/>
        <w:snapToGrid w:val="0"/>
        <w:spacing w:line="540" w:lineRule="exact"/>
        <w:rPr>
          <w:rFonts w:ascii="方正仿宋_GBK" w:eastAsia="方正仿宋_GBK" w:hAnsi="仿宋_GB2312"/>
          <w:kern w:val="0"/>
          <w:sz w:val="32"/>
          <w:szCs w:val="32"/>
        </w:rPr>
      </w:pPr>
      <w:r>
        <w:rPr>
          <w:rFonts w:ascii="方正仿宋_GBK" w:eastAsia="方正仿宋_GBK" w:hAnsi="仿宋_GB2312" w:cs="方正仿宋_GBK"/>
          <w:kern w:val="0"/>
          <w:sz w:val="32"/>
          <w:szCs w:val="32"/>
        </w:rPr>
        <w:t xml:space="preserve">                                  2020</w:t>
      </w:r>
      <w:r>
        <w:rPr>
          <w:rFonts w:ascii="方正仿宋_GBK" w:eastAsia="方正仿宋_GBK" w:hAnsi="仿宋_GB2312" w:cs="方正仿宋_GBK" w:hint="eastAsia"/>
          <w:kern w:val="0"/>
          <w:sz w:val="32"/>
          <w:szCs w:val="32"/>
        </w:rPr>
        <w:t>年</w:t>
      </w:r>
      <w:r>
        <w:rPr>
          <w:rFonts w:ascii="方正仿宋_GBK" w:eastAsia="方正仿宋_GBK" w:hAnsi="仿宋_GB2312" w:cs="方正仿宋_GBK"/>
          <w:kern w:val="0"/>
          <w:sz w:val="32"/>
          <w:szCs w:val="32"/>
        </w:rPr>
        <w:t>3</w:t>
      </w:r>
      <w:r>
        <w:rPr>
          <w:rFonts w:ascii="方正仿宋_GBK" w:eastAsia="方正仿宋_GBK" w:hAnsi="仿宋_GB2312" w:cs="方正仿宋_GBK" w:hint="eastAsia"/>
          <w:kern w:val="0"/>
          <w:sz w:val="32"/>
          <w:szCs w:val="32"/>
        </w:rPr>
        <w:t>月</w:t>
      </w:r>
      <w:r>
        <w:rPr>
          <w:rFonts w:ascii="方正仿宋_GBK" w:eastAsia="方正仿宋_GBK" w:hAnsi="仿宋_GB2312" w:cs="方正仿宋_GBK"/>
          <w:kern w:val="0"/>
          <w:sz w:val="32"/>
          <w:szCs w:val="32"/>
        </w:rPr>
        <w:t>30</w:t>
      </w:r>
      <w:r>
        <w:rPr>
          <w:rFonts w:ascii="方正仿宋_GBK" w:eastAsia="方正仿宋_GBK" w:hAnsi="仿宋_GB2312" w:cs="方正仿宋_GBK" w:hint="eastAsia"/>
          <w:kern w:val="0"/>
          <w:sz w:val="32"/>
          <w:szCs w:val="32"/>
        </w:rPr>
        <w:t>日</w:t>
      </w:r>
    </w:p>
    <w:p w:rsidR="00DD127F" w:rsidRDefault="00DD127F">
      <w:pPr>
        <w:widowControl/>
        <w:adjustRightInd w:val="0"/>
        <w:snapToGrid w:val="0"/>
        <w:spacing w:line="520" w:lineRule="exact"/>
        <w:jc w:val="left"/>
        <w:rPr>
          <w:rFonts w:ascii="黑体" w:eastAsia="黑体" w:hAnsi="黑体"/>
          <w:kern w:val="0"/>
          <w:sz w:val="32"/>
          <w:szCs w:val="32"/>
        </w:rPr>
      </w:pPr>
    </w:p>
    <w:p w:rsidR="00DD127F" w:rsidRDefault="00DD127F">
      <w:pPr>
        <w:widowControl/>
        <w:adjustRightInd w:val="0"/>
        <w:snapToGrid w:val="0"/>
        <w:spacing w:line="520" w:lineRule="exact"/>
        <w:jc w:val="left"/>
        <w:rPr>
          <w:rFonts w:ascii="黑体" w:eastAsia="黑体" w:hAnsi="黑体"/>
          <w:kern w:val="0"/>
          <w:sz w:val="32"/>
          <w:szCs w:val="32"/>
        </w:rPr>
      </w:pPr>
    </w:p>
    <w:p w:rsidR="00DD127F" w:rsidRDefault="00DD127F">
      <w:pPr>
        <w:widowControl/>
        <w:adjustRightInd w:val="0"/>
        <w:snapToGrid w:val="0"/>
        <w:spacing w:line="520" w:lineRule="exact"/>
        <w:jc w:val="left"/>
        <w:rPr>
          <w:rFonts w:ascii="黑体" w:eastAsia="黑体" w:hAnsi="黑体"/>
          <w:kern w:val="0"/>
          <w:sz w:val="32"/>
          <w:szCs w:val="32"/>
        </w:rPr>
      </w:pPr>
    </w:p>
    <w:p w:rsidR="00DD127F" w:rsidRDefault="00DD127F">
      <w:pPr>
        <w:widowControl/>
        <w:adjustRightInd w:val="0"/>
        <w:snapToGrid w:val="0"/>
        <w:spacing w:line="520" w:lineRule="exact"/>
        <w:jc w:val="left"/>
        <w:rPr>
          <w:rFonts w:ascii="黑体" w:eastAsia="黑体" w:hAnsi="黑体"/>
          <w:kern w:val="0"/>
          <w:sz w:val="32"/>
          <w:szCs w:val="32"/>
        </w:rPr>
      </w:pPr>
    </w:p>
    <w:p w:rsidR="00DD127F" w:rsidRDefault="00DD127F">
      <w:pPr>
        <w:widowControl/>
        <w:adjustRightInd w:val="0"/>
        <w:snapToGrid w:val="0"/>
        <w:spacing w:line="520" w:lineRule="exact"/>
        <w:jc w:val="left"/>
        <w:rPr>
          <w:rFonts w:ascii="黑体" w:eastAsia="黑体" w:hAnsi="黑体"/>
          <w:kern w:val="0"/>
          <w:sz w:val="32"/>
          <w:szCs w:val="32"/>
        </w:rPr>
      </w:pPr>
    </w:p>
    <w:p w:rsidR="00DD127F" w:rsidRDefault="00DD127F">
      <w:pPr>
        <w:widowControl/>
        <w:adjustRightInd w:val="0"/>
        <w:snapToGrid w:val="0"/>
        <w:spacing w:line="520" w:lineRule="exact"/>
        <w:jc w:val="left"/>
        <w:rPr>
          <w:rFonts w:ascii="黑体" w:eastAsia="黑体" w:hAnsi="黑体"/>
          <w:kern w:val="0"/>
          <w:sz w:val="32"/>
          <w:szCs w:val="32"/>
        </w:rPr>
      </w:pPr>
    </w:p>
    <w:p w:rsidR="00DD127F" w:rsidRDefault="00DD127F">
      <w:pPr>
        <w:widowControl/>
        <w:adjustRightInd w:val="0"/>
        <w:snapToGrid w:val="0"/>
        <w:spacing w:line="520" w:lineRule="exact"/>
        <w:jc w:val="left"/>
        <w:rPr>
          <w:rFonts w:ascii="黑体" w:eastAsia="黑体" w:hAnsi="黑体" w:cs="黑体"/>
          <w:kern w:val="0"/>
          <w:sz w:val="32"/>
          <w:szCs w:val="32"/>
        </w:rPr>
      </w:pPr>
      <w:r>
        <w:rPr>
          <w:rFonts w:ascii="黑体" w:eastAsia="黑体" w:hAnsi="黑体" w:cs="黑体" w:hint="eastAsia"/>
          <w:kern w:val="0"/>
          <w:sz w:val="32"/>
          <w:szCs w:val="32"/>
        </w:rPr>
        <w:t>附件</w:t>
      </w:r>
    </w:p>
    <w:p w:rsidR="00DD127F" w:rsidRDefault="00DD127F">
      <w:pPr>
        <w:widowControl/>
        <w:adjustRightInd w:val="0"/>
        <w:snapToGrid w:val="0"/>
        <w:spacing w:line="520" w:lineRule="exact"/>
        <w:jc w:val="left"/>
        <w:rPr>
          <w:rFonts w:ascii="黑体" w:eastAsia="黑体" w:hAnsi="黑体"/>
          <w:kern w:val="0"/>
          <w:sz w:val="32"/>
          <w:szCs w:val="32"/>
        </w:rPr>
      </w:pPr>
    </w:p>
    <w:p w:rsidR="00DD127F" w:rsidRDefault="00DD127F">
      <w:pPr>
        <w:widowControl/>
        <w:adjustRightInd w:val="0"/>
        <w:snapToGrid w:val="0"/>
        <w:jc w:val="center"/>
        <w:rPr>
          <w:rFonts w:ascii="方正小标宋_GBK" w:eastAsia="方正小标宋_GBK" w:hAnsi="方正小标宋简体"/>
          <w:kern w:val="0"/>
          <w:sz w:val="44"/>
          <w:szCs w:val="44"/>
        </w:rPr>
      </w:pPr>
      <w:r>
        <w:rPr>
          <w:rFonts w:ascii="方正小标宋_GBK" w:eastAsia="方正小标宋_GBK" w:hAnsi="方正小标宋简体" w:cs="方正小标宋简体" w:hint="eastAsia"/>
          <w:kern w:val="0"/>
          <w:sz w:val="44"/>
          <w:szCs w:val="44"/>
        </w:rPr>
        <w:t>昌吉市第七次全国人口普查领导小组</w:t>
      </w:r>
    </w:p>
    <w:p w:rsidR="00DD127F" w:rsidRDefault="00DD127F">
      <w:pPr>
        <w:tabs>
          <w:tab w:val="left" w:pos="1260"/>
        </w:tabs>
        <w:adjustRightInd w:val="0"/>
        <w:snapToGrid w:val="0"/>
        <w:spacing w:line="520" w:lineRule="exact"/>
        <w:ind w:firstLineChars="200" w:firstLine="31680"/>
        <w:rPr>
          <w:rFonts w:ascii="仿宋_GB2312" w:eastAsia="仿宋_GB2312" w:hAnsi="宋体"/>
          <w:kern w:val="0"/>
          <w:sz w:val="32"/>
          <w:szCs w:val="32"/>
        </w:rPr>
      </w:pPr>
    </w:p>
    <w:p w:rsidR="00DD127F" w:rsidRDefault="00DD127F">
      <w:pPr>
        <w:adjustRightInd w:val="0"/>
        <w:snapToGrid w:val="0"/>
        <w:spacing w:line="540" w:lineRule="exact"/>
        <w:ind w:firstLineChars="200"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组</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长：姚</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进</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市委常委、常务副市长</w:t>
      </w:r>
    </w:p>
    <w:p w:rsidR="00DD127F" w:rsidRDefault="00DD127F">
      <w:pPr>
        <w:adjustRightInd w:val="0"/>
        <w:snapToGrid w:val="0"/>
        <w:spacing w:line="540" w:lineRule="exact"/>
        <w:ind w:firstLineChars="200"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副组长：刘</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洪</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军户农场党委副书记、场长</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崔赴勇</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共青团农场党委常委、副场长</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陈宏宇</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副市长</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晁风兰</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市统计局党组书记</w:t>
      </w:r>
    </w:p>
    <w:p w:rsidR="00DD127F" w:rsidRDefault="00DD127F">
      <w:pPr>
        <w:adjustRightInd w:val="0"/>
        <w:snapToGrid w:val="0"/>
        <w:spacing w:line="540" w:lineRule="exact"/>
        <w:ind w:firstLineChars="593" w:firstLine="31680"/>
        <w:rPr>
          <w:rFonts w:ascii="方正仿宋_GBK" w:eastAsia="方正仿宋_GBK" w:hAnsi="仿宋_GB2312"/>
          <w:spacing w:val="-20"/>
          <w:kern w:val="0"/>
          <w:sz w:val="32"/>
          <w:szCs w:val="32"/>
        </w:rPr>
      </w:pPr>
      <w:r>
        <w:rPr>
          <w:rFonts w:ascii="方正仿宋_GBK" w:eastAsia="方正仿宋_GBK" w:hAnsi="仿宋_GB2312" w:cs="方正仿宋_GBK" w:hint="eastAsia"/>
          <w:kern w:val="0"/>
          <w:sz w:val="32"/>
          <w:szCs w:val="32"/>
        </w:rPr>
        <w:t>曾红伟</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spacing w:val="-20"/>
          <w:kern w:val="0"/>
          <w:sz w:val="32"/>
          <w:szCs w:val="32"/>
        </w:rPr>
        <w:t>共青团农场经济发展办公室副主任</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邹</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新</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军户农场经济发展办公室负责人</w:t>
      </w:r>
    </w:p>
    <w:p w:rsidR="00DD127F" w:rsidRDefault="00DD127F">
      <w:pPr>
        <w:adjustRightInd w:val="0"/>
        <w:snapToGrid w:val="0"/>
        <w:spacing w:line="540" w:lineRule="exact"/>
        <w:ind w:firstLineChars="200"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成</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员：潘多强</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市政府办公室副主任</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姜</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梅</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市委宣传部副部长</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盛永军</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市委政法委副书记</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买买提·亚森</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市委统战部副部长</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朱丽霞</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市委网信办副主任</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齐敦云</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市司法局局长</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李</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晶</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市自然资源局党组副书记</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安志林</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市发改委党组成员</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汤果成</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市公安局副局长</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侯秀萍</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市卫健委副主任</w:t>
      </w:r>
    </w:p>
    <w:p w:rsidR="00DD127F" w:rsidRDefault="00DD127F">
      <w:pPr>
        <w:adjustRightInd w:val="0"/>
        <w:snapToGrid w:val="0"/>
        <w:spacing w:line="540" w:lineRule="exact"/>
        <w:ind w:firstLineChars="593" w:firstLine="31680"/>
        <w:rPr>
          <w:rFonts w:ascii="方正仿宋_GBK" w:eastAsia="方正仿宋_GBK" w:hAnsi="仿宋_GB2312" w:cs="方正仿宋_GBK"/>
          <w:kern w:val="0"/>
          <w:sz w:val="32"/>
          <w:szCs w:val="32"/>
        </w:rPr>
      </w:pPr>
      <w:r>
        <w:rPr>
          <w:rFonts w:ascii="方正仿宋_GBK" w:eastAsia="方正仿宋_GBK" w:hAnsi="仿宋_GB2312" w:cs="方正仿宋_GBK" w:hint="eastAsia"/>
          <w:kern w:val="0"/>
          <w:sz w:val="32"/>
          <w:szCs w:val="32"/>
        </w:rPr>
        <w:t>马晓奇</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市教育局副局长</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曾福国</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市民政局副局长</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陶发喜</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市财政局副局长</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李</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健</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市住建局副局长</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徐智琴</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市人社局副局长</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古丽娜尔</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市农业农村局副局长</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徐吉俊</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市场监督管理局副局长</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赵春华</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市融媒体中心副主任</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王</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萍</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市统计局副局长</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孙成杰</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市统计局党组成员</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白钢山</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spacing w:val="-20"/>
          <w:kern w:val="0"/>
          <w:sz w:val="32"/>
          <w:szCs w:val="32"/>
        </w:rPr>
        <w:t>昌吉高新技术产业开发区产业发展局局长</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贾建伟</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spacing w:val="-20"/>
          <w:kern w:val="0"/>
          <w:sz w:val="32"/>
          <w:szCs w:val="32"/>
        </w:rPr>
        <w:t>昌吉国家农业科技园区产业发展局局长</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周俊峰</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延安北路街道</w:t>
      </w:r>
      <w:r>
        <w:rPr>
          <w:rFonts w:eastAsia="方正仿宋_GBK" w:cs="方正仿宋_GBK" w:hint="eastAsia"/>
          <w:kern w:val="0"/>
          <w:sz w:val="32"/>
          <w:szCs w:val="32"/>
        </w:rPr>
        <w:t>办事处</w:t>
      </w:r>
      <w:r>
        <w:rPr>
          <w:rFonts w:ascii="方正仿宋_GBK" w:eastAsia="方正仿宋_GBK" w:hAnsi="仿宋_GB2312" w:cs="方正仿宋_GBK" w:hint="eastAsia"/>
          <w:kern w:val="0"/>
          <w:sz w:val="32"/>
          <w:szCs w:val="32"/>
        </w:rPr>
        <w:t>副主任</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曾</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涛</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北京南路街道</w:t>
      </w:r>
      <w:r>
        <w:rPr>
          <w:rFonts w:eastAsia="方正仿宋_GBK" w:cs="方正仿宋_GBK" w:hint="eastAsia"/>
          <w:kern w:val="0"/>
          <w:sz w:val="32"/>
          <w:szCs w:val="32"/>
        </w:rPr>
        <w:t>办事处</w:t>
      </w:r>
      <w:r>
        <w:rPr>
          <w:rFonts w:ascii="方正仿宋_GBK" w:eastAsia="方正仿宋_GBK" w:hAnsi="仿宋_GB2312" w:cs="方正仿宋_GBK" w:hint="eastAsia"/>
          <w:kern w:val="0"/>
          <w:sz w:val="32"/>
          <w:szCs w:val="32"/>
        </w:rPr>
        <w:t>副主任</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斯拉吉丁</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宁边路街道</w:t>
      </w:r>
      <w:r>
        <w:rPr>
          <w:rFonts w:eastAsia="方正仿宋_GBK" w:cs="方正仿宋_GBK" w:hint="eastAsia"/>
          <w:kern w:val="0"/>
          <w:sz w:val="32"/>
          <w:szCs w:val="32"/>
        </w:rPr>
        <w:t>办事处</w:t>
      </w:r>
      <w:r>
        <w:rPr>
          <w:rFonts w:ascii="方正仿宋_GBK" w:eastAsia="方正仿宋_GBK" w:hAnsi="仿宋_GB2312" w:cs="方正仿宋_GBK" w:hint="eastAsia"/>
          <w:kern w:val="0"/>
          <w:sz w:val="32"/>
          <w:szCs w:val="32"/>
        </w:rPr>
        <w:t>副主任</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艾尼瓦尔</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中山路街道党工委委员</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田</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靖</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绿洲路街道</w:t>
      </w:r>
      <w:r>
        <w:rPr>
          <w:rFonts w:eastAsia="方正仿宋_GBK" w:cs="方正仿宋_GBK" w:hint="eastAsia"/>
          <w:kern w:val="0"/>
          <w:sz w:val="32"/>
          <w:szCs w:val="32"/>
        </w:rPr>
        <w:t>办事处</w:t>
      </w:r>
      <w:r>
        <w:rPr>
          <w:rFonts w:ascii="方正仿宋_GBK" w:eastAsia="方正仿宋_GBK" w:hAnsi="仿宋_GB2312" w:cs="方正仿宋_GBK" w:hint="eastAsia"/>
          <w:kern w:val="0"/>
          <w:sz w:val="32"/>
          <w:szCs w:val="32"/>
        </w:rPr>
        <w:t>副主任</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李肖南</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建国路街道</w:t>
      </w:r>
      <w:r>
        <w:rPr>
          <w:rFonts w:eastAsia="方正仿宋_GBK" w:cs="方正仿宋_GBK" w:hint="eastAsia"/>
          <w:kern w:val="0"/>
          <w:sz w:val="32"/>
          <w:szCs w:val="32"/>
        </w:rPr>
        <w:t>办事处</w:t>
      </w:r>
      <w:r>
        <w:rPr>
          <w:rFonts w:ascii="方正仿宋_GBK" w:eastAsia="方正仿宋_GBK" w:hAnsi="仿宋_GB2312" w:cs="方正仿宋_GBK" w:hint="eastAsia"/>
          <w:kern w:val="0"/>
          <w:sz w:val="32"/>
          <w:szCs w:val="32"/>
        </w:rPr>
        <w:t>主任助理</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高一豪</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六工镇副书记</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齐文强</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庙尔沟乡党委副书记</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安</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康</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三工镇副镇长</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王建伟</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榆树沟镇副镇长</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杨</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晶</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大西渠镇副镇长</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赵松林</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硫磺沟镇副镇长</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安晓亮</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二六工镇副镇长</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耿海波</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滨湖镇副镇长</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杨</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磊</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佃坝镇副镇长</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加乐哈斯</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阿什里乡副乡长</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唐晓玲</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共青团农场经济发展办公室科员</w:t>
      </w:r>
    </w:p>
    <w:p w:rsidR="00DD127F" w:rsidRDefault="00DD127F">
      <w:pPr>
        <w:adjustRightInd w:val="0"/>
        <w:snapToGrid w:val="0"/>
        <w:spacing w:line="540" w:lineRule="exact"/>
        <w:ind w:firstLineChars="593"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杨</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飞</w:t>
      </w:r>
      <w:r>
        <w:rPr>
          <w:rFonts w:ascii="方正仿宋_GBK" w:eastAsia="方正仿宋_GBK" w:hAnsi="仿宋_GB2312" w:cs="方正仿宋_GBK"/>
          <w:kern w:val="0"/>
          <w:sz w:val="32"/>
          <w:szCs w:val="32"/>
        </w:rPr>
        <w:t xml:space="preserve">     </w:t>
      </w:r>
      <w:r>
        <w:rPr>
          <w:rFonts w:ascii="方正仿宋_GBK" w:eastAsia="方正仿宋_GBK" w:hAnsi="仿宋_GB2312" w:cs="方正仿宋_GBK" w:hint="eastAsia"/>
          <w:kern w:val="0"/>
          <w:sz w:val="32"/>
          <w:szCs w:val="32"/>
        </w:rPr>
        <w:t>军户农场经济发展办公室科员</w:t>
      </w:r>
    </w:p>
    <w:p w:rsidR="00DD127F" w:rsidRDefault="00DD127F">
      <w:pPr>
        <w:adjustRightInd w:val="0"/>
        <w:snapToGrid w:val="0"/>
        <w:spacing w:line="540" w:lineRule="exact"/>
        <w:ind w:firstLineChars="200" w:firstLine="31680"/>
        <w:rPr>
          <w:rFonts w:ascii="方正仿宋_GBK" w:eastAsia="方正仿宋_GBK" w:hAnsi="仿宋_GB2312"/>
          <w:kern w:val="0"/>
          <w:sz w:val="32"/>
          <w:szCs w:val="32"/>
        </w:rPr>
      </w:pPr>
      <w:r>
        <w:rPr>
          <w:rFonts w:ascii="方正仿宋_GBK" w:eastAsia="方正仿宋_GBK" w:hAnsi="仿宋_GB2312" w:cs="方正仿宋_GBK" w:hint="eastAsia"/>
          <w:kern w:val="0"/>
          <w:sz w:val="32"/>
          <w:szCs w:val="32"/>
        </w:rPr>
        <w:t>领导小组负责昌吉市第七次全国人口普查工作组织实施中重大问题的研究和协调工作。领导小组办公室设在市统计局，办公室主任由晁风兰同志兼任，办公室副主任由孙成杰同志兼任，具体负责普查的组织实施。各成员单位按照职责分工，各负其职、通力协作、密切配合，共同做好普查各项工作。</w:t>
      </w:r>
    </w:p>
    <w:p w:rsidR="00DD127F" w:rsidRDefault="00DD127F">
      <w:pPr>
        <w:tabs>
          <w:tab w:val="left" w:pos="7140"/>
          <w:tab w:val="left" w:pos="7560"/>
          <w:tab w:val="left" w:pos="7740"/>
        </w:tabs>
        <w:spacing w:line="240" w:lineRule="exact"/>
        <w:jc w:val="center"/>
        <w:rPr>
          <w:rFonts w:ascii="方正仿宋_GBK" w:eastAsia="方正仿宋_GBK" w:hAnsi="宋体"/>
          <w:sz w:val="32"/>
          <w:szCs w:val="32"/>
        </w:rPr>
      </w:pPr>
    </w:p>
    <w:p w:rsidR="00DD127F" w:rsidRDefault="00DD127F">
      <w:pPr>
        <w:tabs>
          <w:tab w:val="left" w:pos="7140"/>
          <w:tab w:val="left" w:pos="7560"/>
          <w:tab w:val="left" w:pos="7740"/>
        </w:tabs>
        <w:spacing w:line="240" w:lineRule="exact"/>
        <w:jc w:val="center"/>
        <w:rPr>
          <w:rFonts w:ascii="方正仿宋_GBK" w:eastAsia="方正仿宋_GBK" w:hAnsi="宋体"/>
          <w:sz w:val="32"/>
          <w:szCs w:val="32"/>
        </w:rPr>
      </w:pPr>
    </w:p>
    <w:p w:rsidR="00DD127F" w:rsidRDefault="00DD127F">
      <w:pPr>
        <w:tabs>
          <w:tab w:val="left" w:pos="7140"/>
          <w:tab w:val="left" w:pos="7560"/>
          <w:tab w:val="left" w:pos="7740"/>
        </w:tabs>
        <w:spacing w:line="240" w:lineRule="exact"/>
        <w:jc w:val="center"/>
        <w:rPr>
          <w:rFonts w:ascii="方正仿宋_GBK" w:eastAsia="方正仿宋_GBK" w:hAnsi="宋体"/>
          <w:sz w:val="32"/>
          <w:szCs w:val="32"/>
        </w:rPr>
      </w:pPr>
    </w:p>
    <w:p w:rsidR="00DD127F" w:rsidRDefault="00DD127F">
      <w:pPr>
        <w:tabs>
          <w:tab w:val="left" w:pos="7140"/>
          <w:tab w:val="left" w:pos="7560"/>
          <w:tab w:val="left" w:pos="7740"/>
        </w:tabs>
        <w:spacing w:line="240" w:lineRule="exact"/>
        <w:jc w:val="center"/>
        <w:rPr>
          <w:rFonts w:ascii="方正仿宋_GBK" w:eastAsia="方正仿宋_GBK" w:hAnsi="宋体"/>
          <w:sz w:val="32"/>
          <w:szCs w:val="32"/>
        </w:rPr>
      </w:pPr>
    </w:p>
    <w:p w:rsidR="00DD127F" w:rsidRDefault="00DD127F">
      <w:pPr>
        <w:tabs>
          <w:tab w:val="left" w:pos="7140"/>
          <w:tab w:val="left" w:pos="7560"/>
          <w:tab w:val="left" w:pos="7740"/>
        </w:tabs>
        <w:spacing w:line="240" w:lineRule="exact"/>
        <w:jc w:val="center"/>
        <w:rPr>
          <w:rFonts w:ascii="方正仿宋_GBK" w:eastAsia="方正仿宋_GBK" w:hAnsi="宋体"/>
          <w:sz w:val="32"/>
          <w:szCs w:val="32"/>
        </w:rPr>
      </w:pPr>
    </w:p>
    <w:p w:rsidR="00DD127F" w:rsidRDefault="00DD127F">
      <w:pPr>
        <w:tabs>
          <w:tab w:val="left" w:pos="7140"/>
          <w:tab w:val="left" w:pos="7560"/>
          <w:tab w:val="left" w:pos="7740"/>
        </w:tabs>
        <w:spacing w:line="240" w:lineRule="exact"/>
        <w:jc w:val="center"/>
        <w:rPr>
          <w:rFonts w:ascii="方正仿宋_GBK" w:eastAsia="方正仿宋_GBK" w:hAnsi="宋体"/>
          <w:sz w:val="32"/>
          <w:szCs w:val="32"/>
        </w:rPr>
      </w:pPr>
    </w:p>
    <w:p w:rsidR="00DD127F" w:rsidRDefault="00DD127F">
      <w:pPr>
        <w:tabs>
          <w:tab w:val="left" w:pos="7140"/>
          <w:tab w:val="left" w:pos="7560"/>
          <w:tab w:val="left" w:pos="7740"/>
        </w:tabs>
        <w:spacing w:line="240" w:lineRule="exact"/>
        <w:jc w:val="center"/>
        <w:rPr>
          <w:rFonts w:ascii="方正仿宋_GBK" w:eastAsia="方正仿宋_GBK" w:hAnsi="宋体"/>
          <w:sz w:val="32"/>
          <w:szCs w:val="32"/>
        </w:rPr>
      </w:pPr>
    </w:p>
    <w:p w:rsidR="00DD127F" w:rsidRDefault="00DD127F">
      <w:pPr>
        <w:tabs>
          <w:tab w:val="left" w:pos="7140"/>
          <w:tab w:val="left" w:pos="7560"/>
          <w:tab w:val="left" w:pos="7740"/>
        </w:tabs>
        <w:spacing w:line="240" w:lineRule="exact"/>
        <w:jc w:val="center"/>
        <w:rPr>
          <w:rFonts w:ascii="方正仿宋_GBK" w:eastAsia="方正仿宋_GBK" w:hAnsi="宋体"/>
          <w:sz w:val="32"/>
          <w:szCs w:val="32"/>
        </w:rPr>
      </w:pPr>
    </w:p>
    <w:p w:rsidR="00DD127F" w:rsidRDefault="00DD127F">
      <w:pPr>
        <w:tabs>
          <w:tab w:val="left" w:pos="7140"/>
          <w:tab w:val="left" w:pos="7560"/>
          <w:tab w:val="left" w:pos="7740"/>
        </w:tabs>
        <w:spacing w:line="240" w:lineRule="exact"/>
        <w:jc w:val="center"/>
        <w:rPr>
          <w:rFonts w:ascii="方正仿宋_GBK" w:eastAsia="方正仿宋_GBK" w:hAnsi="宋体"/>
          <w:sz w:val="32"/>
          <w:szCs w:val="32"/>
        </w:rPr>
      </w:pPr>
    </w:p>
    <w:p w:rsidR="00DD127F" w:rsidRDefault="00DD127F">
      <w:pPr>
        <w:tabs>
          <w:tab w:val="left" w:pos="7140"/>
          <w:tab w:val="left" w:pos="7560"/>
          <w:tab w:val="left" w:pos="7740"/>
        </w:tabs>
        <w:spacing w:line="240" w:lineRule="exact"/>
        <w:jc w:val="center"/>
        <w:rPr>
          <w:rFonts w:ascii="方正仿宋_GBK" w:eastAsia="方正仿宋_GBK" w:hAnsi="宋体"/>
          <w:sz w:val="32"/>
          <w:szCs w:val="32"/>
        </w:rPr>
      </w:pPr>
    </w:p>
    <w:p w:rsidR="00DD127F" w:rsidRDefault="00DD127F">
      <w:pPr>
        <w:tabs>
          <w:tab w:val="left" w:pos="7140"/>
          <w:tab w:val="left" w:pos="7560"/>
          <w:tab w:val="left" w:pos="7740"/>
        </w:tabs>
        <w:spacing w:line="240" w:lineRule="exact"/>
        <w:jc w:val="center"/>
        <w:rPr>
          <w:rFonts w:ascii="方正仿宋_GBK" w:eastAsia="方正仿宋_GBK" w:hAnsi="宋体"/>
          <w:sz w:val="32"/>
          <w:szCs w:val="32"/>
        </w:rPr>
      </w:pPr>
    </w:p>
    <w:p w:rsidR="00DD127F" w:rsidRDefault="00DD127F">
      <w:pPr>
        <w:tabs>
          <w:tab w:val="left" w:pos="7140"/>
          <w:tab w:val="left" w:pos="7560"/>
          <w:tab w:val="left" w:pos="7740"/>
        </w:tabs>
        <w:spacing w:line="240" w:lineRule="exact"/>
        <w:jc w:val="center"/>
        <w:rPr>
          <w:rFonts w:ascii="方正仿宋_GBK" w:eastAsia="方正仿宋_GBK" w:hAnsi="宋体"/>
          <w:sz w:val="32"/>
          <w:szCs w:val="32"/>
        </w:rPr>
      </w:pPr>
    </w:p>
    <w:p w:rsidR="00DD127F" w:rsidRDefault="00DD127F">
      <w:pPr>
        <w:tabs>
          <w:tab w:val="left" w:pos="7140"/>
          <w:tab w:val="left" w:pos="7560"/>
          <w:tab w:val="left" w:pos="7740"/>
        </w:tabs>
        <w:spacing w:line="240" w:lineRule="exact"/>
        <w:jc w:val="center"/>
        <w:rPr>
          <w:rFonts w:ascii="方正仿宋_GBK" w:eastAsia="方正仿宋_GBK" w:hAnsi="宋体"/>
          <w:sz w:val="32"/>
          <w:szCs w:val="32"/>
        </w:rPr>
      </w:pPr>
    </w:p>
    <w:p w:rsidR="00DD127F" w:rsidRDefault="00DD127F">
      <w:pPr>
        <w:tabs>
          <w:tab w:val="left" w:pos="7140"/>
          <w:tab w:val="left" w:pos="7560"/>
          <w:tab w:val="left" w:pos="7740"/>
        </w:tabs>
        <w:spacing w:line="240" w:lineRule="exact"/>
        <w:jc w:val="center"/>
        <w:rPr>
          <w:rFonts w:ascii="方正仿宋_GBK" w:eastAsia="方正仿宋_GBK" w:hAnsi="宋体"/>
          <w:sz w:val="32"/>
          <w:szCs w:val="32"/>
        </w:rPr>
      </w:pPr>
    </w:p>
    <w:p w:rsidR="00DD127F" w:rsidRDefault="00DD127F">
      <w:pPr>
        <w:tabs>
          <w:tab w:val="left" w:pos="7140"/>
          <w:tab w:val="left" w:pos="7560"/>
          <w:tab w:val="left" w:pos="7740"/>
        </w:tabs>
        <w:spacing w:line="240" w:lineRule="exact"/>
        <w:jc w:val="center"/>
        <w:rPr>
          <w:rFonts w:ascii="方正仿宋_GBK" w:eastAsia="方正仿宋_GBK" w:hAnsi="宋体"/>
          <w:sz w:val="32"/>
          <w:szCs w:val="32"/>
        </w:rPr>
      </w:pPr>
    </w:p>
    <w:p w:rsidR="00DD127F" w:rsidRDefault="00DD127F">
      <w:pPr>
        <w:tabs>
          <w:tab w:val="left" w:pos="7140"/>
          <w:tab w:val="left" w:pos="7560"/>
          <w:tab w:val="left" w:pos="7740"/>
        </w:tabs>
        <w:spacing w:line="240" w:lineRule="exact"/>
        <w:jc w:val="center"/>
        <w:rPr>
          <w:rFonts w:ascii="方正仿宋_GBK" w:eastAsia="方正仿宋_GBK" w:hAnsi="宋体"/>
          <w:sz w:val="32"/>
          <w:szCs w:val="32"/>
        </w:rPr>
      </w:pPr>
    </w:p>
    <w:p w:rsidR="00DD127F" w:rsidRDefault="00DD127F">
      <w:pPr>
        <w:tabs>
          <w:tab w:val="left" w:pos="7140"/>
          <w:tab w:val="left" w:pos="7560"/>
          <w:tab w:val="left" w:pos="7740"/>
        </w:tabs>
        <w:spacing w:line="240" w:lineRule="exact"/>
        <w:jc w:val="center"/>
        <w:rPr>
          <w:rFonts w:ascii="方正仿宋_GBK" w:eastAsia="方正仿宋_GBK" w:hAnsi="宋体"/>
          <w:sz w:val="32"/>
          <w:szCs w:val="32"/>
        </w:rPr>
      </w:pPr>
    </w:p>
    <w:p w:rsidR="00DD127F" w:rsidRDefault="00DD127F">
      <w:pPr>
        <w:tabs>
          <w:tab w:val="left" w:pos="7140"/>
          <w:tab w:val="left" w:pos="7560"/>
          <w:tab w:val="left" w:pos="7740"/>
        </w:tabs>
        <w:spacing w:line="240" w:lineRule="exact"/>
        <w:jc w:val="center"/>
        <w:rPr>
          <w:rFonts w:ascii="方正仿宋_GBK" w:eastAsia="方正仿宋_GBK" w:hAnsi="宋体"/>
          <w:sz w:val="32"/>
          <w:szCs w:val="32"/>
        </w:rPr>
      </w:pPr>
    </w:p>
    <w:p w:rsidR="00DD127F" w:rsidRDefault="00DD127F">
      <w:pPr>
        <w:adjustRightInd w:val="0"/>
        <w:snapToGrid w:val="0"/>
        <w:spacing w:line="540" w:lineRule="exact"/>
        <w:ind w:firstLineChars="200" w:firstLine="31680"/>
        <w:rPr>
          <w:rFonts w:ascii="方正仿宋_GBK" w:eastAsia="方正仿宋_GBK" w:hAnsi="方正仿宋_GBK" w:cs="方正仿宋_GBK"/>
          <w:sz w:val="32"/>
          <w:szCs w:val="32"/>
        </w:rPr>
      </w:pPr>
    </w:p>
    <w:p w:rsidR="00DD127F" w:rsidRDefault="00DD127F">
      <w:pPr>
        <w:adjustRightInd w:val="0"/>
        <w:snapToGrid w:val="0"/>
        <w:spacing w:line="540" w:lineRule="exact"/>
        <w:ind w:firstLineChars="200" w:firstLine="31680"/>
        <w:rPr>
          <w:rFonts w:ascii="方正仿宋_GBK" w:eastAsia="方正仿宋_GBK" w:hAnsi="方正仿宋_GBK" w:cs="方正仿宋_GBK"/>
          <w:sz w:val="32"/>
          <w:szCs w:val="32"/>
        </w:rPr>
      </w:pPr>
    </w:p>
    <w:p w:rsidR="00DD127F" w:rsidRDefault="00DD127F">
      <w:pPr>
        <w:adjustRightInd w:val="0"/>
        <w:snapToGrid w:val="0"/>
        <w:spacing w:line="540" w:lineRule="exact"/>
        <w:ind w:leftChars="100" w:left="31680" w:rightChars="100" w:right="31680"/>
        <w:rPr>
          <w:rFonts w:ascii="方正仿宋_GBK" w:eastAsia="方正仿宋_GBK" w:hAnsi="方正仿宋_GBK" w:cs="方正仿宋_GBK"/>
          <w:sz w:val="28"/>
          <w:szCs w:val="28"/>
        </w:rPr>
      </w:pPr>
      <w:r>
        <w:rPr>
          <w:noProof/>
        </w:rPr>
        <w:pict>
          <v:line id="直线 7" o:spid="_x0000_s1026" style="position:absolute;left:0;text-align:left;z-index:251657728" from="0,.2pt" to="441pt,.2pt" strokeweight="1.25pt"/>
        </w:pict>
      </w:r>
      <w:r>
        <w:rPr>
          <w:rFonts w:ascii="方正仿宋_GBK" w:eastAsia="方正仿宋_GBK" w:hAnsi="方正仿宋_GBK" w:cs="方正仿宋_GBK" w:hint="eastAsia"/>
          <w:sz w:val="28"/>
          <w:szCs w:val="28"/>
        </w:rPr>
        <w:t>抄送：</w:t>
      </w:r>
      <w:r>
        <w:rPr>
          <w:rFonts w:ascii="方正仿宋_GBK" w:eastAsia="方正仿宋_GBK" w:cs="方正仿宋_GBK" w:hint="eastAsia"/>
          <w:sz w:val="28"/>
          <w:szCs w:val="28"/>
        </w:rPr>
        <w:t>昌吉国家农业科技园区管委、会共青团农场、军户农场</w:t>
      </w:r>
      <w:r>
        <w:rPr>
          <w:rFonts w:ascii="方正仿宋_GBK" w:eastAsia="方正仿宋_GBK" w:hAnsi="方正仿宋_GBK" w:cs="方正仿宋_GBK" w:hint="eastAsia"/>
          <w:sz w:val="28"/>
          <w:szCs w:val="28"/>
        </w:rPr>
        <w:t>，存档。</w:t>
      </w:r>
    </w:p>
    <w:p w:rsidR="00DD127F" w:rsidRDefault="00DD127F">
      <w:pPr>
        <w:adjustRightInd w:val="0"/>
        <w:snapToGrid w:val="0"/>
        <w:spacing w:line="540" w:lineRule="exact"/>
        <w:ind w:leftChars="100" w:left="31680" w:rightChars="100" w:right="31680"/>
        <w:rPr>
          <w:rFonts w:ascii="方正仿宋_GBK" w:eastAsia="方正仿宋_GBK" w:hAnsi="方正仿宋_GBK" w:cs="方正仿宋_GBK"/>
          <w:sz w:val="28"/>
          <w:szCs w:val="28"/>
        </w:rPr>
      </w:pPr>
      <w:r>
        <w:rPr>
          <w:noProof/>
        </w:rPr>
        <w:pict>
          <v:line id="直线 6" o:spid="_x0000_s1027" style="position:absolute;left:0;text-align:left;z-index:251656704" from="0,36.45pt" to="441pt,36.45pt" strokeweight="1.25pt"/>
        </w:pict>
      </w:r>
      <w:r>
        <w:rPr>
          <w:noProof/>
        </w:rPr>
        <w:pict>
          <v:line id="直线 8" o:spid="_x0000_s1028" style="position:absolute;left:0;text-align:left;z-index:251658752" from="0,5.25pt" to="441pt,5.25pt"/>
        </w:pict>
      </w:r>
      <w:r>
        <w:rPr>
          <w:rFonts w:ascii="方正仿宋_GBK" w:eastAsia="方正仿宋_GBK" w:hAnsi="方正仿宋_GBK" w:cs="方正仿宋_GBK" w:hint="eastAsia"/>
          <w:sz w:val="28"/>
          <w:szCs w:val="28"/>
        </w:rPr>
        <w:t>昌吉市人民政府办公室</w:t>
      </w:r>
      <w:r>
        <w:rPr>
          <w:rFonts w:ascii="方正仿宋_GBK" w:eastAsia="方正仿宋_GBK" w:hAnsi="方正仿宋_GBK" w:cs="方正仿宋_GBK"/>
          <w:sz w:val="28"/>
          <w:szCs w:val="28"/>
        </w:rPr>
        <w:t xml:space="preserve">                     2020</w:t>
      </w:r>
      <w:r>
        <w:rPr>
          <w:rFonts w:ascii="方正仿宋_GBK" w:eastAsia="方正仿宋_GBK" w:hAnsi="方正仿宋_GBK" w:cs="方正仿宋_GBK" w:hint="eastAsia"/>
          <w:sz w:val="28"/>
          <w:szCs w:val="28"/>
        </w:rPr>
        <w:t>年</w:t>
      </w:r>
      <w:r>
        <w:rPr>
          <w:rFonts w:ascii="方正仿宋_GBK" w:eastAsia="方正仿宋_GBK" w:hAnsi="方正仿宋_GBK" w:cs="方正仿宋_GBK"/>
          <w:sz w:val="28"/>
          <w:szCs w:val="28"/>
        </w:rPr>
        <w:t>3</w:t>
      </w:r>
      <w:r>
        <w:rPr>
          <w:rFonts w:ascii="方正仿宋_GBK" w:eastAsia="方正仿宋_GBK" w:hAnsi="方正仿宋_GBK" w:cs="方正仿宋_GBK" w:hint="eastAsia"/>
          <w:sz w:val="28"/>
          <w:szCs w:val="28"/>
        </w:rPr>
        <w:t>月</w:t>
      </w:r>
      <w:r>
        <w:rPr>
          <w:rFonts w:ascii="方正仿宋_GBK" w:eastAsia="方正仿宋_GBK" w:hAnsi="方正仿宋_GBK" w:cs="方正仿宋_GBK"/>
          <w:sz w:val="28"/>
          <w:szCs w:val="28"/>
        </w:rPr>
        <w:t>31</w:t>
      </w:r>
      <w:r>
        <w:rPr>
          <w:rFonts w:ascii="方正仿宋_GBK" w:eastAsia="方正仿宋_GBK" w:hAnsi="方正仿宋_GBK" w:cs="方正仿宋_GBK" w:hint="eastAsia"/>
          <w:sz w:val="28"/>
          <w:szCs w:val="28"/>
        </w:rPr>
        <w:t>日印发</w:t>
      </w:r>
    </w:p>
    <w:sectPr w:rsidR="00DD127F" w:rsidSect="00DD127F">
      <w:footerReference w:type="even" r:id="rId6"/>
      <w:footerReference w:type="default" r:id="rId7"/>
      <w:pgSz w:w="11906" w:h="16838" w:code="9"/>
      <w:pgMar w:top="2098" w:right="1531" w:bottom="1985" w:left="1531" w:header="851" w:footer="1418" w:gutter="0"/>
      <w:pgNumType w:fmt="numberInDash"/>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27F" w:rsidRDefault="00DD127F">
      <w:r>
        <w:separator/>
      </w:r>
    </w:p>
  </w:endnote>
  <w:endnote w:type="continuationSeparator" w:id="0">
    <w:p w:rsidR="00DD127F" w:rsidRDefault="00DD1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27F" w:rsidRDefault="00DD127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D127F" w:rsidRDefault="00DD127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27F" w:rsidRDefault="00DD127F">
    <w:pPr>
      <w:pStyle w:val="Footer"/>
      <w:framePr w:wrap="around" w:vAnchor="text" w:hAnchor="margin" w:xAlign="outside" w:y="1"/>
      <w:ind w:leftChars="100" w:left="31680" w:rightChars="100" w:right="31680"/>
      <w:rPr>
        <w:rStyle w:val="PageNumber"/>
        <w:rFonts w:ascii="方正仿宋_GBK" w:eastAsia="方正仿宋_GBK"/>
        <w:sz w:val="28"/>
        <w:szCs w:val="28"/>
      </w:rPr>
    </w:pPr>
    <w:r>
      <w:rPr>
        <w:rStyle w:val="PageNumber"/>
        <w:rFonts w:ascii="方正仿宋_GBK" w:eastAsia="方正仿宋_GBK"/>
        <w:sz w:val="28"/>
        <w:szCs w:val="28"/>
      </w:rPr>
      <w:fldChar w:fldCharType="begin"/>
    </w:r>
    <w:r>
      <w:rPr>
        <w:rStyle w:val="PageNumber"/>
        <w:rFonts w:ascii="方正仿宋_GBK" w:eastAsia="方正仿宋_GBK"/>
        <w:sz w:val="28"/>
        <w:szCs w:val="28"/>
      </w:rPr>
      <w:instrText xml:space="preserve">PAGE  </w:instrText>
    </w:r>
    <w:r>
      <w:rPr>
        <w:rStyle w:val="PageNumber"/>
        <w:rFonts w:ascii="方正仿宋_GBK" w:eastAsia="方正仿宋_GBK"/>
        <w:sz w:val="28"/>
        <w:szCs w:val="28"/>
      </w:rPr>
      <w:fldChar w:fldCharType="separate"/>
    </w:r>
    <w:r>
      <w:rPr>
        <w:rStyle w:val="PageNumber"/>
        <w:rFonts w:ascii="方正仿宋_GBK" w:eastAsia="方正仿宋_GBK"/>
        <w:noProof/>
        <w:sz w:val="28"/>
        <w:szCs w:val="28"/>
      </w:rPr>
      <w:t>- 1 -</w:t>
    </w:r>
    <w:r>
      <w:rPr>
        <w:rStyle w:val="PageNumber"/>
        <w:rFonts w:ascii="方正仿宋_GBK" w:eastAsia="方正仿宋_GBK"/>
        <w:sz w:val="28"/>
        <w:szCs w:val="28"/>
      </w:rPr>
      <w:fldChar w:fldCharType="end"/>
    </w:r>
  </w:p>
  <w:p w:rsidR="00DD127F" w:rsidRDefault="00DD127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27F" w:rsidRDefault="00DD127F">
      <w:r>
        <w:separator/>
      </w:r>
    </w:p>
  </w:footnote>
  <w:footnote w:type="continuationSeparator" w:id="0">
    <w:p w:rsidR="00DD127F" w:rsidRDefault="00DD12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127F"/>
    <w:rsid w:val="00DD12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character" w:customStyle="1" w:styleId="PageNumber1">
    <w:name w:val="Page Number1"/>
    <w:basedOn w:val="DefaultParagraphFont"/>
    <w:uiPriority w:val="99"/>
    <w:rPr>
      <w:rFonts w:cs="Times New Roman"/>
    </w:rPr>
  </w:style>
  <w:style w:type="character" w:customStyle="1" w:styleId="PageNumber2">
    <w:name w:val="Page Number2"/>
    <w:basedOn w:val="DefaultParagraphFont"/>
    <w:uiPriority w:val="99"/>
    <w:rPr>
      <w:rFonts w:cs="Times New Roman"/>
    </w:rPr>
  </w:style>
  <w:style w:type="character" w:styleId="PageNumber">
    <w:name w:val="page number"/>
    <w:basedOn w:val="DefaultParagraphFont"/>
    <w:uiPriority w:val="9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136</TotalTime>
  <Pages>8</Pages>
  <Words>513</Words>
  <Characters>2928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何</dc:title>
  <dc:subject/>
  <dc:creator>何</dc:creator>
  <cp:keywords/>
  <dc:description/>
  <cp:lastModifiedBy>微软用户</cp:lastModifiedBy>
  <cp:revision>5</cp:revision>
  <cp:lastPrinted>2020-03-31T07:40:00Z</cp:lastPrinted>
  <dcterms:created xsi:type="dcterms:W3CDTF">2020-03-26T05:25:00Z</dcterms:created>
  <dcterms:modified xsi:type="dcterms:W3CDTF">2020-03-31T07:47:00Z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