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840" w:lineRule="atLeast"/>
        <w:jc w:val="center"/>
        <w:outlineLvl w:val="1"/>
        <w:rPr>
          <w:rFonts w:ascii="å®‹ä½“" w:hAnsi="微软雅黑" w:eastAsia="å®‹ä½“" w:cs="宋体"/>
          <w:b/>
          <w:bCs/>
          <w:color w:val="333333"/>
          <w:kern w:val="0"/>
          <w:sz w:val="57"/>
          <w:szCs w:val="57"/>
        </w:rPr>
      </w:pPr>
      <w:r>
        <w:rPr>
          <w:rFonts w:hint="eastAsia" w:ascii="å®‹ä½“" w:hAnsi="微软雅黑" w:eastAsia="å®‹ä½“" w:cs="宋体"/>
          <w:b/>
          <w:bCs/>
          <w:color w:val="333333"/>
          <w:kern w:val="0"/>
          <w:sz w:val="57"/>
          <w:szCs w:val="57"/>
        </w:rPr>
        <w:t>2018年度昌吉市审计局决算公开</w:t>
      </w:r>
    </w:p>
    <w:p>
      <w:pPr>
        <w:spacing w:line="540" w:lineRule="exact"/>
        <w:jc w:val="center"/>
        <w:rPr>
          <w:rFonts w:hint="eastAsia" w:ascii="黑体" w:hAnsi="黑体" w:eastAsia="黑体"/>
          <w:b w:val="0"/>
          <w:bCs/>
          <w:kern w:val="0"/>
          <w:sz w:val="32"/>
          <w:szCs w:val="32"/>
        </w:rPr>
      </w:pPr>
      <w:r>
        <w:rPr>
          <w:rFonts w:hint="eastAsia" w:ascii="黑体" w:hAnsi="黑体" w:eastAsia="黑体"/>
          <w:b w:val="0"/>
          <w:bCs/>
          <w:kern w:val="0"/>
          <w:sz w:val="32"/>
          <w:szCs w:val="32"/>
        </w:rPr>
        <w:t>目  录</w:t>
      </w:r>
    </w:p>
    <w:p>
      <w:pPr>
        <w:spacing w:line="540" w:lineRule="exact"/>
        <w:ind w:firstLine="0" w:firstLineChars="0"/>
        <w:rPr>
          <w:rFonts w:hint="eastAsia" w:ascii="仿宋_GB2312" w:hAnsi="宋体" w:eastAsia="仿宋_GB2312"/>
          <w:b/>
          <w:kern w:val="0"/>
          <w:sz w:val="32"/>
          <w:szCs w:val="32"/>
        </w:rPr>
      </w:pP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（一）国有资产占用情况说明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（二）预算绩效情况的说明</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hint="eastAsia" w:ascii="仿宋_GB2312" w:hAnsi="宋体" w:eastAsia="仿宋_GB2312"/>
          <w:sz w:val="32"/>
          <w:szCs w:val="32"/>
        </w:rPr>
      </w:pPr>
      <w:r>
        <w:rPr>
          <w:rFonts w:hint="eastAsia" w:ascii="仿宋_GB2312" w:eastAsia="仿宋_GB2312"/>
          <w:sz w:val="32"/>
          <w:szCs w:val="32"/>
        </w:rPr>
        <w:t>《政府性基金预算财政拨款收入支出决算表》</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spacing w:line="540" w:lineRule="exact"/>
        <w:jc w:val="center"/>
        <w:rPr>
          <w:rFonts w:hint="eastAsia" w:ascii="黑体" w:hAnsi="黑体" w:eastAsia="黑体"/>
          <w:sz w:val="32"/>
          <w:szCs w:val="32"/>
        </w:rPr>
      </w:pPr>
    </w:p>
    <w:p>
      <w:pPr>
        <w:spacing w:line="540" w:lineRule="exact"/>
        <w:jc w:val="center"/>
        <w:rPr>
          <w:rFonts w:hint="eastAsia" w:ascii="黑体" w:hAnsi="黑体" w:eastAsia="黑体"/>
          <w:sz w:val="32"/>
          <w:szCs w:val="32"/>
        </w:rPr>
      </w:pPr>
    </w:p>
    <w:p>
      <w:pPr>
        <w:spacing w:line="540" w:lineRule="exact"/>
        <w:jc w:val="center"/>
        <w:rPr>
          <w:rFonts w:hint="eastAsia" w:ascii="黑体" w:hAnsi="黑体" w:eastAsia="黑体"/>
          <w:sz w:val="32"/>
          <w:szCs w:val="32"/>
        </w:rPr>
      </w:pPr>
    </w:p>
    <w:p>
      <w:pPr>
        <w:spacing w:line="540" w:lineRule="exact"/>
        <w:jc w:val="center"/>
        <w:rPr>
          <w:rFonts w:hint="eastAsia" w:ascii="黑体" w:hAnsi="黑体" w:eastAsia="黑体"/>
          <w:sz w:val="32"/>
          <w:szCs w:val="32"/>
        </w:rPr>
      </w:pPr>
      <w:r>
        <w:rPr>
          <w:rFonts w:hint="eastAsia" w:ascii="黑体" w:hAnsi="黑体" w:eastAsia="黑体"/>
          <w:sz w:val="32"/>
          <w:szCs w:val="32"/>
        </w:rPr>
        <w:t>第一部分 部门单位概况</w:t>
      </w:r>
    </w:p>
    <w:p>
      <w:pPr>
        <w:widowControl w:val="0"/>
        <w:spacing w:line="540" w:lineRule="exact"/>
        <w:ind w:firstLine="640" w:firstLineChars="200"/>
        <w:jc w:val="both"/>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市审计局贯彻落实党中央关于审计工作的方针政策和决策部署，在履行职责过程中坚持和加强党对审计工作的集中统一领导。主要职责是：主管全市审计工作。负责对全市财政收支和法律法规规定属于审计监督范围的财务收支的真实、合法和效益进行审计监督，对公共资金、国有资产、国有资源和领导干部履行经济责任情况实行审计全覆盖，对领导干部实行自然资源资产离任审计，对国家有关重大政策措施贯彻落实情况进行跟踪审计。对审计、专项审计调查和核查社会审计机构相关审计报告的结果承担责任，并负有督促被审计单位整改的责任。</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二、机构设置情况</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从决算单位构成看，昌吉市审计局部门决算包括：昌吉市审计局部门本级决算。</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纳入昌吉市审计局2018年部门决算编制范围的单位名单见下表：</w:t>
      </w:r>
    </w:p>
    <w:tbl>
      <w:tblPr>
        <w:tblStyle w:val="7"/>
        <w:tblW w:w="7720"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1308"/>
        <w:gridCol w:w="5104"/>
        <w:gridCol w:w="1308"/>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rPr>
          <w:trHeight w:val="805" w:hRule="atLeast"/>
        </w:trPr>
        <w:tc>
          <w:tcPr>
            <w:tcW w:w="130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序号</w:t>
            </w:r>
          </w:p>
        </w:tc>
        <w:tc>
          <w:tcPr>
            <w:tcW w:w="510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单位名称</w:t>
            </w:r>
          </w:p>
        </w:tc>
        <w:tc>
          <w:tcPr>
            <w:tcW w:w="130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备注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rPr>
          <w:trHeight w:val="805" w:hRule="atLeast"/>
        </w:trPr>
        <w:tc>
          <w:tcPr>
            <w:tcW w:w="130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1</w:t>
            </w:r>
          </w:p>
        </w:tc>
        <w:tc>
          <w:tcPr>
            <w:tcW w:w="510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昌吉市审计局本级</w:t>
            </w:r>
          </w:p>
        </w:tc>
        <w:tc>
          <w:tcPr>
            <w:tcW w:w="130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val="0"/>
              <w:spacing w:line="540" w:lineRule="exact"/>
              <w:ind w:firstLine="640" w:firstLineChars="200"/>
              <w:jc w:val="both"/>
              <w:rPr>
                <w:rFonts w:hint="eastAsia" w:ascii="仿宋_GB2312" w:eastAsia="仿宋_GB2312"/>
                <w:sz w:val="32"/>
                <w:szCs w:val="32"/>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rPr>
          <w:trHeight w:val="409" w:hRule="atLeast"/>
        </w:trPr>
        <w:tc>
          <w:tcPr>
            <w:tcW w:w="130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2</w:t>
            </w:r>
          </w:p>
        </w:tc>
        <w:tc>
          <w:tcPr>
            <w:tcW w:w="510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val="0"/>
              <w:spacing w:line="540" w:lineRule="exact"/>
              <w:ind w:firstLine="640" w:firstLineChars="200"/>
              <w:jc w:val="both"/>
              <w:rPr>
                <w:rFonts w:hint="eastAsia" w:ascii="仿宋_GB2312" w:eastAsia="仿宋_GB2312"/>
                <w:sz w:val="32"/>
                <w:szCs w:val="32"/>
              </w:rPr>
            </w:pPr>
          </w:p>
        </w:tc>
        <w:tc>
          <w:tcPr>
            <w:tcW w:w="130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val="0"/>
              <w:spacing w:line="540" w:lineRule="exact"/>
              <w:ind w:firstLine="640" w:firstLineChars="200"/>
              <w:jc w:val="both"/>
              <w:rPr>
                <w:rFonts w:hint="eastAsia" w:ascii="仿宋_GB2312" w:eastAsia="仿宋_GB2312"/>
                <w:sz w:val="32"/>
                <w:szCs w:val="32"/>
              </w:rPr>
            </w:pPr>
          </w:p>
        </w:tc>
      </w:tr>
    </w:tbl>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（一）部门收入支出决算总体情况说明</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2018年度收入1079.98万元,与上年相比，增加434.44万元，增长67.3%，增减变化主要原因是：人员工资总体增加，社会保险缴费总额增加，委托审计费增加；支出1083.28万元,与上年相比，增加431.43万元，增长66.18%，增减变化主要原因是：人员工资总体增加，社会保险缴费总额增加，委托审计费增加；结余0万元，与上年相比，减少3.30万元，降低100%。增减变化主要原因是：加快了资金支出进度。</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（二）部门收入总体情况说明</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本年收入合计1079.98万元，其中：财政拨款收入1079.98万元，占100%；上级补助收入0万元，占0%；事业收入0万元，占0%；经营收入0万元，占0%；附属单位缴款0万元，占0%；其他收入0万元，占0%。</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与年初预算数相比情况：本年收入年初预算数320.9万元，决算数1079.98万元，预决算差异率236.54%，差异主要原因预算未安排委托审计费，决算数包含委托审计费。</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（三）部门支出总体情况说明</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本年支出合计1083.28万元，其中：基本支出368.41万元，占34.01%；项目支出714.87万元，占65.99%；上缴上级支出0万元，占0%；经营支出0万元，占0%；对附属单位补助支出0万元，占0%。</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与年初预算数相比情况：本年支出年初预算数320.9万元，决算数1083.28万元，预决算差异率237.57%，差异主要原因预算未安排委托审计费，决算数包含委托审计费。</w:t>
      </w:r>
    </w:p>
    <w:p>
      <w:pPr>
        <w:tabs>
          <w:tab w:val="left" w:pos="4830"/>
        </w:tabs>
        <w:spacing w:line="540" w:lineRule="exact"/>
        <w:ind w:firstLine="640" w:firstLineChars="200"/>
        <w:rPr>
          <w:rFonts w:hint="eastAsia"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（一）财政拨款收支总体情况说明</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2018年度财政拨款收入1079.98万元，与上年相比，增加434.44万元，增长67.3%。增减变化的主要原因是：人员工资总体增加，社会保险缴费总额增加，委托审计费增加；财政拨款支出1083.28万元，与上年相比，增加431.43万元，增长66.18%，增减变化的主要原因是：人员工资总体增加，社会保险缴费总额增加，委托审计费增加；其中：基本支出368.41万元，项目支出714.87万元。财政拨款结转结余0万元，与上年相比，减少3.30万元，降低100%。增减变化的主要原因是：加快了资金支出进度。</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与年初预算数相比情况:财政拨款收入年初预算数320.9万元，决算数1079.98万元，预决算差异率236.54%，差异主要原因预算未安排委托审计费，决算数包含委托审计费。财政拨款支出年初预算数320.9万元，决算数1083.28万元，预决算差异率237.57%，差异主要原因预算未安排委托审计费，决算数包含委托审计费。</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（二）一般公共预算收支决算情况说明</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2018年度一般公共预算财政拨款收入1079.98万元。与上年相比，增加434.44万元，增长67.3%，增减变化主要原因是：人员工资总体增加，社会保险缴费总额增加，委托审计费增加。一般公共预算财政拨款支出1083.28万元。与上年相比，增加431.43万元，增长66.18%，增减变化主要原因是：人员工资总体增加，社会保险缴费总额增加，委托审计费增加。其中：按功能分类科目，201类一般公共服务支出1050.27万元，208类社会保障和就业支出33万元。按经济分类科目，工资福利301.32万元，商品服务支出769.31万元，对个人和家庭的补助支出12.65万元。</w:t>
      </w:r>
    </w:p>
    <w:p>
      <w:pPr>
        <w:spacing w:line="540" w:lineRule="exact"/>
        <w:ind w:firstLine="643" w:firstLineChars="200"/>
        <w:rPr>
          <w:rFonts w:hint="eastAsia" w:ascii="楷体_GB2312" w:eastAsia="楷体_GB2312"/>
          <w:b/>
          <w:bCs/>
          <w:sz w:val="32"/>
          <w:szCs w:val="32"/>
        </w:rPr>
      </w:pPr>
      <w:r>
        <w:rPr>
          <w:rFonts w:hint="eastAsia" w:ascii="仿宋_GB2312" w:eastAsia="仿宋_GB2312"/>
          <w:sz w:val="32"/>
          <w:szCs w:val="32"/>
        </w:rPr>
        <w:t>与年初预算数相比情况：一般公共预算财政拨款收入年初预算数320.9万元，决算数1079.98万元，预决算差异率236.54%，差异主要原因预算未安排委托审计费，决算数包含委托审计费。一般公共预算财政拨款支出年初预算数320.9万元，决算数1083.28万元，预决算差异率237.57%，差异主要原因预算未安排委托审计费，决算数包含委托审计费。</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（三）政府性基金预算收支决算情况说明</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2018年度政府性基金预算财政拨款收入0万元，与上年相比，增加0万元，增长0%。增减变化的主要原因是：预算未安排。政府性基金预算财政拨款支出0万元，与上年相比，增加0万元，增长0%。增减变化的主要原因是：预算未安排。其中：按功能分类科目，支出0万元。按经济分类科目，支出0万元。</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与年初预算数相比情况：政府性基金预算财政拨款收入年初预算数0万元，决算数0万元，预决算差异率0%，差异主要原因预算未安排。政府性基金预算财政拨款支出年初预算数0万元，决算数0万元，预决算差异率0%，差异主要原因预算未安排。</w:t>
      </w:r>
    </w:p>
    <w:p>
      <w:pPr>
        <w:tabs>
          <w:tab w:val="left" w:pos="4830"/>
        </w:tabs>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三、部门结转结余情况</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年末结转结余0万元。与上年相比，减少3.30万元，降低100%。</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其中财政拨款结转结余0万元。与上年相比，减少3.30万元，降低100%。</w:t>
      </w:r>
    </w:p>
    <w:p>
      <w:pPr>
        <w:tabs>
          <w:tab w:val="left" w:pos="4830"/>
        </w:tabs>
        <w:spacing w:line="540" w:lineRule="exact"/>
        <w:ind w:firstLine="640" w:firstLineChars="200"/>
        <w:rPr>
          <w:rFonts w:hint="eastAsia" w:ascii="黑体" w:hAnsi="黑体" w:eastAsia="黑体"/>
          <w:sz w:val="32"/>
          <w:szCs w:val="32"/>
        </w:rPr>
      </w:pPr>
      <w:r>
        <w:rPr>
          <w:rFonts w:hint="eastAsia" w:ascii="黑体" w:hAnsi="黑体" w:eastAsia="黑体"/>
          <w:sz w:val="32"/>
          <w:szCs w:val="32"/>
        </w:rPr>
        <w:t>四、一般公共预算“三公”经费支出情况</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2018年度一般公共预算“三公”经费支出决算7.8万元，比上年增加0万元，增长0%，增加原因是本年无增减。其中，因公出国（境）费支出0万元，占0%，比上年增加0万元，增长0%，增加0原因是无；公务用车购置及运行维护费支出7.8万元，占100%，比上年增加0万元，增长0%，增加原因是本年无增减；公务接待费支出0万元，占0%，比上年增加0万元，增长0%，增加原因是预算未安排。具体情况如下：</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因公出国（境）费支出0万元。昌吉市审计局全年使用一般公共预算财政拨款安排的出国（境）团组0个，累计0人次。开支内容包括：无开支。</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公务用车购置及运行维护费7.8万元,其中，公务用车购置0万元，公务用车运行维护费7.8万元。主要用于车辆加油、维护保养等。单位一般公共财政拨款安排的公务用车购置量0辆，保有量为3辆。</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公务接待费0万元。具体是：国内公务接待支出0万元，主要是无公务接待。昌吉市审计局国内公务接待0批次，0人次。</w:t>
      </w:r>
    </w:p>
    <w:p>
      <w:pPr>
        <w:tabs>
          <w:tab w:val="left" w:pos="4830"/>
        </w:tabs>
        <w:spacing w:line="540" w:lineRule="exact"/>
        <w:ind w:firstLine="640" w:firstLineChars="200"/>
        <w:rPr>
          <w:rFonts w:hint="eastAsia" w:ascii="黑体" w:hAnsi="黑体" w:eastAsia="黑体"/>
          <w:sz w:val="32"/>
          <w:szCs w:val="32"/>
        </w:rPr>
      </w:pPr>
      <w:r>
        <w:rPr>
          <w:rFonts w:hint="eastAsia" w:ascii="仿宋_GB2312" w:eastAsia="仿宋_GB2312"/>
          <w:sz w:val="32"/>
          <w:szCs w:val="32"/>
        </w:rPr>
        <w:t>与年初预算数相比情况：一般公共预算“三公”经费支出年初预算数7.8万元，决算数7.8万元，预决算差异率0%，差异主要原因本年无增减。其中：因公出国（境）费预算数0万元，决算数0万元，预决算差异率0%，差异主要原因本年无增减；公务用车购置预算数0万元，决算数0万元，预决算差异率0%，差异主要原因无；公务用车运行费预算数7.8万元，决算数7.8万元，预决算差异率0%，差异主要原因本年无增减；公务接待费预算数0万元，决算数0万元，</w:t>
      </w:r>
      <w:r>
        <w:rPr>
          <w:rFonts w:hint="eastAsia" w:ascii="黑体" w:hAnsi="黑体" w:eastAsia="黑体"/>
          <w:sz w:val="32"/>
          <w:szCs w:val="32"/>
        </w:rPr>
        <w:t>预决算差异率0%，差异主要原因本年无增减。</w:t>
      </w:r>
    </w:p>
    <w:p>
      <w:pPr>
        <w:tabs>
          <w:tab w:val="left" w:pos="4830"/>
        </w:tabs>
        <w:spacing w:line="540" w:lineRule="exact"/>
        <w:ind w:firstLine="640" w:firstLineChars="200"/>
        <w:rPr>
          <w:rFonts w:hint="eastAsia" w:ascii="黑体" w:hAnsi="黑体" w:eastAsia="黑体"/>
          <w:sz w:val="32"/>
          <w:szCs w:val="32"/>
        </w:rPr>
      </w:pPr>
      <w:r>
        <w:rPr>
          <w:rFonts w:hint="eastAsia" w:ascii="黑体" w:hAnsi="黑体" w:eastAsia="黑体"/>
          <w:sz w:val="32"/>
          <w:szCs w:val="32"/>
        </w:rPr>
        <w:t>五、机关运行经费支出情况</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2018年度昌吉市审计局机关运行经费支出56.65万元，比上年减少1.43万元，降低2.46%，主要原因是人员减少。</w:t>
      </w:r>
    </w:p>
    <w:p>
      <w:pPr>
        <w:tabs>
          <w:tab w:val="left" w:pos="4830"/>
        </w:tabs>
        <w:spacing w:line="540" w:lineRule="exact"/>
        <w:ind w:firstLine="640" w:firstLineChars="200"/>
        <w:rPr>
          <w:rFonts w:hint="eastAsia" w:ascii="黑体" w:hAnsi="黑体" w:eastAsia="黑体"/>
          <w:sz w:val="32"/>
          <w:szCs w:val="32"/>
        </w:rPr>
      </w:pPr>
      <w:r>
        <w:rPr>
          <w:rFonts w:hint="eastAsia" w:ascii="黑体" w:hAnsi="黑体" w:eastAsia="黑体"/>
          <w:sz w:val="32"/>
          <w:szCs w:val="32"/>
        </w:rPr>
        <w:t>六、政府采购情况</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2018年度政府采购支出总额9.45万元，其中：政府采购货物支出2.95万元、政府采购工程支出0万元、政府采购服务支出6.5万元。</w:t>
      </w:r>
    </w:p>
    <w:p>
      <w:pPr>
        <w:tabs>
          <w:tab w:val="left" w:pos="4830"/>
        </w:tabs>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七、其他重要事项的情况</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（一）国有资产占用情况说明</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截至2018年12月31日，单位共有车辆3辆，价值46.66万元，其中：部级领导干部用车0辆、主要领导干部用车1辆、机要通信用车0辆、应急保障用车0辆、执法执勤用车1辆、特种专业技术用车0辆、离退休干部用车0辆、其他用车1辆，其他用车主要是：一般公务用车；单位价值50万元以上通用设备0台（套）、单位价值100万元以上专用设备0台（套），其他固定资产价值80.69万元。</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（二）预算绩效情况的说明</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2018年度，本部门单位预算绩效自评情况：2018年预算项目共有1个，主要是专项审计业务费，用于发放审计外勤经费和专业聘用岗工资，项目经费合计71万元。</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专项审计业务费项目绩效自评综述：根据年初设定的绩效目标，昌吉市审计局专项审计业务费项目绩效自评得分90分，项目全年预算数为71万元，执行数为71万元，完成预算的100%。主要产出和效果：一是完成审计项目114个，查处违规资金3976万元，管理不规范资金2.8亿元；二是提交审计专报及领导批示件9件，向有关部门移送案件5件。下一步改进措施：进一步提高审计效率，提升审计质量。</w:t>
      </w:r>
    </w:p>
    <w:tbl>
      <w:tblPr>
        <w:tblStyle w:val="7"/>
        <w:tblW w:w="8522"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80"/>
        <w:gridCol w:w="1077"/>
        <w:gridCol w:w="1285"/>
        <w:gridCol w:w="1021"/>
        <w:gridCol w:w="831"/>
        <w:gridCol w:w="1946"/>
        <w:gridCol w:w="16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jc w:val="center"/>
        </w:trPr>
        <w:tc>
          <w:tcPr>
            <w:tcW w:w="8522" w:type="dxa"/>
            <w:gridSpan w:val="7"/>
            <w:tcBorders>
              <w:top w:val="nil"/>
              <w:left w:val="nil"/>
              <w:bottom w:val="nil"/>
              <w:right w:val="nil"/>
            </w:tcBorders>
            <w:vAlign w:val="center"/>
          </w:tcPr>
          <w:p>
            <w:pPr>
              <w:widowControl/>
              <w:jc w:val="center"/>
              <w:rPr>
                <w:rFonts w:ascii="宋体"/>
                <w:b/>
                <w:bCs/>
                <w:kern w:val="0"/>
                <w:sz w:val="32"/>
                <w:szCs w:val="32"/>
              </w:rPr>
            </w:pPr>
            <w:r>
              <w:rPr>
                <w:rFonts w:hint="eastAsia" w:ascii="宋体" w:hAnsi="宋体" w:cs="宋体"/>
                <w:b/>
                <w:bCs/>
                <w:kern w:val="0"/>
                <w:sz w:val="32"/>
                <w:szCs w:val="32"/>
              </w:rPr>
              <w:t>昌吉市审计局项目支出绩效自评表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8522" w:type="dxa"/>
            <w:gridSpan w:val="7"/>
            <w:tcBorders>
              <w:top w:val="nil"/>
              <w:left w:val="nil"/>
              <w:bottom w:val="nil"/>
              <w:right w:val="nil"/>
            </w:tcBorders>
            <w:vAlign w:val="center"/>
          </w:tcPr>
          <w:p>
            <w:pPr>
              <w:widowControl/>
              <w:jc w:val="center"/>
              <w:rPr>
                <w:rFonts w:ascii="宋体"/>
                <w:kern w:val="0"/>
                <w:sz w:val="24"/>
                <w:szCs w:val="24"/>
              </w:rPr>
            </w:pPr>
            <w:r>
              <w:rPr>
                <w:rFonts w:hint="eastAsia" w:ascii="宋体" w:hAnsi="宋体" w:cs="宋体"/>
                <w:kern w:val="0"/>
                <w:sz w:val="24"/>
                <w:szCs w:val="24"/>
              </w:rPr>
              <w:t>（</w:t>
            </w:r>
            <w:r>
              <w:rPr>
                <w:kern w:val="0"/>
                <w:sz w:val="24"/>
                <w:szCs w:val="24"/>
              </w:rPr>
              <w:t>2018</w:t>
            </w:r>
            <w:r>
              <w:rPr>
                <w:rFonts w:hint="eastAsia" w:ascii="宋体" w:hAnsi="宋体" w:cs="宋体"/>
                <w:kern w:val="0"/>
                <w:sz w:val="24"/>
                <w:szCs w:val="24"/>
              </w:rPr>
              <w:t>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680" w:type="dxa"/>
            <w:tcBorders>
              <w:top w:val="nil"/>
              <w:left w:val="nil"/>
              <w:bottom w:val="nil"/>
              <w:right w:val="nil"/>
            </w:tcBorders>
            <w:vAlign w:val="center"/>
          </w:tcPr>
          <w:p>
            <w:pPr>
              <w:widowControl/>
              <w:jc w:val="center"/>
              <w:rPr>
                <w:rFonts w:ascii="宋体"/>
                <w:kern w:val="0"/>
                <w:sz w:val="24"/>
                <w:szCs w:val="24"/>
              </w:rPr>
            </w:pPr>
          </w:p>
        </w:tc>
        <w:tc>
          <w:tcPr>
            <w:tcW w:w="1077" w:type="dxa"/>
            <w:tcBorders>
              <w:top w:val="nil"/>
              <w:left w:val="nil"/>
              <w:bottom w:val="nil"/>
              <w:right w:val="nil"/>
            </w:tcBorders>
            <w:vAlign w:val="center"/>
          </w:tcPr>
          <w:p>
            <w:pPr>
              <w:widowControl/>
              <w:jc w:val="center"/>
              <w:rPr>
                <w:rFonts w:ascii="宋体"/>
                <w:kern w:val="0"/>
                <w:sz w:val="24"/>
                <w:szCs w:val="24"/>
              </w:rPr>
            </w:pPr>
          </w:p>
        </w:tc>
        <w:tc>
          <w:tcPr>
            <w:tcW w:w="1285" w:type="dxa"/>
            <w:tcBorders>
              <w:top w:val="nil"/>
              <w:left w:val="nil"/>
              <w:bottom w:val="nil"/>
              <w:right w:val="nil"/>
            </w:tcBorders>
            <w:vAlign w:val="center"/>
          </w:tcPr>
          <w:p>
            <w:pPr>
              <w:widowControl/>
              <w:jc w:val="center"/>
              <w:rPr>
                <w:rFonts w:ascii="宋体"/>
                <w:kern w:val="0"/>
                <w:sz w:val="24"/>
                <w:szCs w:val="24"/>
              </w:rPr>
            </w:pPr>
          </w:p>
        </w:tc>
        <w:tc>
          <w:tcPr>
            <w:tcW w:w="1021" w:type="dxa"/>
            <w:tcBorders>
              <w:top w:val="nil"/>
              <w:left w:val="nil"/>
              <w:bottom w:val="nil"/>
              <w:right w:val="nil"/>
            </w:tcBorders>
            <w:vAlign w:val="center"/>
          </w:tcPr>
          <w:p>
            <w:pPr>
              <w:widowControl/>
              <w:jc w:val="center"/>
              <w:rPr>
                <w:rFonts w:ascii="宋体"/>
                <w:kern w:val="0"/>
                <w:sz w:val="24"/>
                <w:szCs w:val="24"/>
              </w:rPr>
            </w:pPr>
          </w:p>
        </w:tc>
        <w:tc>
          <w:tcPr>
            <w:tcW w:w="831" w:type="dxa"/>
            <w:tcBorders>
              <w:top w:val="nil"/>
              <w:left w:val="nil"/>
              <w:bottom w:val="nil"/>
              <w:right w:val="nil"/>
            </w:tcBorders>
            <w:vAlign w:val="center"/>
          </w:tcPr>
          <w:p>
            <w:pPr>
              <w:widowControl/>
              <w:jc w:val="center"/>
              <w:rPr>
                <w:rFonts w:ascii="宋体"/>
                <w:kern w:val="0"/>
                <w:sz w:val="24"/>
                <w:szCs w:val="24"/>
              </w:rPr>
            </w:pPr>
          </w:p>
        </w:tc>
        <w:tc>
          <w:tcPr>
            <w:tcW w:w="1946" w:type="dxa"/>
            <w:tcBorders>
              <w:top w:val="nil"/>
              <w:left w:val="nil"/>
              <w:bottom w:val="nil"/>
              <w:right w:val="nil"/>
            </w:tcBorders>
            <w:vAlign w:val="center"/>
          </w:tcPr>
          <w:p>
            <w:pPr>
              <w:widowControl/>
              <w:jc w:val="center"/>
              <w:rPr>
                <w:rFonts w:ascii="宋体"/>
                <w:kern w:val="0"/>
                <w:sz w:val="24"/>
                <w:szCs w:val="24"/>
              </w:rPr>
            </w:pPr>
          </w:p>
        </w:tc>
        <w:tc>
          <w:tcPr>
            <w:tcW w:w="1682" w:type="dxa"/>
            <w:tcBorders>
              <w:top w:val="nil"/>
              <w:left w:val="nil"/>
              <w:bottom w:val="nil"/>
              <w:right w:val="nil"/>
            </w:tcBorders>
            <w:vAlign w:val="center"/>
          </w:tcPr>
          <w:p>
            <w:pPr>
              <w:widowControl/>
              <w:jc w:val="center"/>
              <w:rPr>
                <w:rFonts w:ascii="宋体"/>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5" w:hRule="atLeast"/>
          <w:jc w:val="center"/>
        </w:trPr>
        <w:tc>
          <w:tcPr>
            <w:tcW w:w="304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项目名称</w:t>
            </w:r>
          </w:p>
        </w:tc>
        <w:tc>
          <w:tcPr>
            <w:tcW w:w="5480" w:type="dxa"/>
            <w:gridSpan w:val="4"/>
            <w:tcBorders>
              <w:top w:val="single" w:color="auto" w:sz="4" w:space="0"/>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专项审计业务费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5" w:hRule="atLeast"/>
          <w:jc w:val="center"/>
        </w:trPr>
        <w:tc>
          <w:tcPr>
            <w:tcW w:w="304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预算单位</w:t>
            </w:r>
          </w:p>
        </w:tc>
        <w:tc>
          <w:tcPr>
            <w:tcW w:w="5480" w:type="dxa"/>
            <w:gridSpan w:val="4"/>
            <w:tcBorders>
              <w:top w:val="single" w:color="auto" w:sz="4" w:space="0"/>
              <w:left w:val="nil"/>
              <w:bottom w:val="single" w:color="auto" w:sz="4" w:space="0"/>
              <w:right w:val="single" w:color="000000" w:sz="4" w:space="0"/>
            </w:tcBorders>
            <w:vAlign w:val="center"/>
          </w:tcPr>
          <w:p>
            <w:pPr>
              <w:widowControl/>
              <w:jc w:val="center"/>
              <w:rPr>
                <w:rFonts w:ascii="宋体"/>
                <w:kern w:val="0"/>
                <w:sz w:val="20"/>
                <w:szCs w:val="20"/>
              </w:rPr>
            </w:pPr>
            <w:r>
              <w:rPr>
                <w:rFonts w:hint="eastAsia" w:ascii="宋体" w:hAnsi="宋体" w:cs="宋体"/>
                <w:kern w:val="0"/>
                <w:sz w:val="20"/>
                <w:szCs w:val="20"/>
              </w:rPr>
              <w:t>昌吉市审计局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jc w:val="center"/>
        </w:trPr>
        <w:tc>
          <w:tcPr>
            <w:tcW w:w="68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预算</w:t>
            </w:r>
            <w:r>
              <w:rPr>
                <w:rFonts w:ascii="宋体"/>
                <w:kern w:val="0"/>
                <w:sz w:val="20"/>
                <w:szCs w:val="20"/>
              </w:rPr>
              <w:br w:type="textWrapping"/>
            </w:r>
            <w:r>
              <w:rPr>
                <w:rFonts w:hint="eastAsia" w:ascii="宋体" w:hAnsi="宋体" w:cs="宋体"/>
                <w:kern w:val="0"/>
                <w:sz w:val="20"/>
                <w:szCs w:val="20"/>
              </w:rPr>
              <w:t>执行</w:t>
            </w:r>
            <w:r>
              <w:rPr>
                <w:rFonts w:ascii="宋体"/>
                <w:kern w:val="0"/>
                <w:sz w:val="20"/>
                <w:szCs w:val="20"/>
              </w:rPr>
              <w:br w:type="textWrapping"/>
            </w:r>
            <w:r>
              <w:rPr>
                <w:rFonts w:hint="eastAsia" w:ascii="宋体" w:hAnsi="宋体" w:cs="宋体"/>
                <w:kern w:val="0"/>
                <w:sz w:val="20"/>
                <w:szCs w:val="20"/>
              </w:rPr>
              <w:t>情况</w:t>
            </w:r>
            <w:r>
              <w:rPr>
                <w:rFonts w:ascii="宋体"/>
                <w:kern w:val="0"/>
                <w:sz w:val="20"/>
                <w:szCs w:val="20"/>
              </w:rPr>
              <w:br w:type="textWrapping"/>
            </w:r>
            <w:r>
              <w:rPr>
                <w:rFonts w:hint="eastAsia" w:ascii="宋体" w:hAnsi="宋体" w:cs="宋体"/>
                <w:kern w:val="0"/>
                <w:sz w:val="20"/>
                <w:szCs w:val="20"/>
              </w:rPr>
              <w:t>（万元）</w:t>
            </w:r>
          </w:p>
        </w:tc>
        <w:tc>
          <w:tcPr>
            <w:tcW w:w="2362"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预算数：</w:t>
            </w:r>
          </w:p>
        </w:tc>
        <w:tc>
          <w:tcPr>
            <w:tcW w:w="1852" w:type="dxa"/>
            <w:gridSpan w:val="2"/>
            <w:tcBorders>
              <w:top w:val="single" w:color="auto" w:sz="4" w:space="0"/>
              <w:left w:val="nil"/>
              <w:bottom w:val="single" w:color="auto" w:sz="4" w:space="0"/>
              <w:right w:val="single" w:color="000000" w:sz="4" w:space="0"/>
            </w:tcBorders>
            <w:vAlign w:val="center"/>
          </w:tcPr>
          <w:p>
            <w:pPr>
              <w:widowControl/>
              <w:jc w:val="right"/>
              <w:rPr>
                <w:rFonts w:ascii="宋体"/>
                <w:kern w:val="0"/>
                <w:sz w:val="20"/>
                <w:szCs w:val="20"/>
              </w:rPr>
            </w:pPr>
            <w:r>
              <w:rPr>
                <w:rFonts w:hint="eastAsia" w:ascii="宋体" w:hAnsi="宋体" w:cs="宋体"/>
                <w:kern w:val="0"/>
                <w:sz w:val="20"/>
                <w:szCs w:val="20"/>
              </w:rPr>
              <w:t>　</w:t>
            </w:r>
            <w:r>
              <w:rPr>
                <w:rFonts w:ascii="宋体" w:hAnsi="宋体" w:cs="宋体"/>
                <w:kern w:val="0"/>
                <w:sz w:val="20"/>
                <w:szCs w:val="20"/>
              </w:rPr>
              <w:t>71</w:t>
            </w:r>
            <w:r>
              <w:rPr>
                <w:rFonts w:hint="eastAsia" w:ascii="宋体" w:hAnsi="宋体" w:cs="宋体"/>
                <w:kern w:val="0"/>
                <w:sz w:val="20"/>
                <w:szCs w:val="20"/>
              </w:rPr>
              <w:t>万元</w:t>
            </w:r>
          </w:p>
        </w:tc>
        <w:tc>
          <w:tcPr>
            <w:tcW w:w="1946"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执行数：</w:t>
            </w:r>
          </w:p>
        </w:tc>
        <w:tc>
          <w:tcPr>
            <w:tcW w:w="1682" w:type="dxa"/>
            <w:tcBorders>
              <w:top w:val="nil"/>
              <w:left w:val="nil"/>
              <w:bottom w:val="single" w:color="auto" w:sz="4" w:space="0"/>
              <w:right w:val="single" w:color="auto" w:sz="4" w:space="0"/>
            </w:tcBorders>
            <w:vAlign w:val="center"/>
          </w:tcPr>
          <w:p>
            <w:pPr>
              <w:widowControl/>
              <w:jc w:val="right"/>
              <w:rPr>
                <w:rFonts w:ascii="宋体"/>
                <w:kern w:val="0"/>
                <w:sz w:val="20"/>
                <w:szCs w:val="20"/>
              </w:rPr>
            </w:pPr>
            <w:r>
              <w:rPr>
                <w:rFonts w:ascii="宋体" w:hAnsi="宋体" w:cs="宋体"/>
                <w:kern w:val="0"/>
                <w:sz w:val="20"/>
                <w:szCs w:val="20"/>
              </w:rPr>
              <w:t>71</w:t>
            </w:r>
            <w:r>
              <w:rPr>
                <w:rFonts w:hint="eastAsia" w:ascii="宋体" w:hAnsi="宋体" w:cs="宋体"/>
                <w:kern w:val="0"/>
                <w:sz w:val="20"/>
                <w:szCs w:val="20"/>
              </w:rPr>
              <w:t>万元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9"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2362" w:type="dxa"/>
            <w:gridSpan w:val="2"/>
            <w:tcBorders>
              <w:top w:val="single" w:color="auto" w:sz="4" w:space="0"/>
              <w:left w:val="nil"/>
              <w:bottom w:val="single" w:color="auto" w:sz="4" w:space="0"/>
              <w:right w:val="single" w:color="auto" w:sz="4" w:space="0"/>
            </w:tcBorders>
            <w:vAlign w:val="center"/>
          </w:tcPr>
          <w:p>
            <w:pPr>
              <w:widowControl/>
              <w:jc w:val="right"/>
              <w:rPr>
                <w:rFonts w:ascii="宋体"/>
                <w:kern w:val="0"/>
                <w:sz w:val="20"/>
                <w:szCs w:val="20"/>
              </w:rPr>
            </w:pPr>
            <w:r>
              <w:rPr>
                <w:rFonts w:hint="eastAsia" w:ascii="宋体" w:hAnsi="宋体" w:cs="宋体"/>
                <w:kern w:val="0"/>
                <w:sz w:val="20"/>
                <w:szCs w:val="20"/>
              </w:rPr>
              <w:t>其中：财政拨款</w:t>
            </w:r>
          </w:p>
        </w:tc>
        <w:tc>
          <w:tcPr>
            <w:tcW w:w="1852" w:type="dxa"/>
            <w:gridSpan w:val="2"/>
            <w:tcBorders>
              <w:top w:val="single" w:color="auto" w:sz="4" w:space="0"/>
              <w:left w:val="nil"/>
              <w:bottom w:val="single" w:color="auto" w:sz="4" w:space="0"/>
              <w:right w:val="single" w:color="000000" w:sz="4" w:space="0"/>
            </w:tcBorders>
            <w:vAlign w:val="center"/>
          </w:tcPr>
          <w:p>
            <w:pPr>
              <w:widowControl/>
              <w:jc w:val="right"/>
              <w:rPr>
                <w:rFonts w:ascii="宋体"/>
                <w:kern w:val="0"/>
                <w:sz w:val="20"/>
                <w:szCs w:val="20"/>
              </w:rPr>
            </w:pPr>
            <w:r>
              <w:rPr>
                <w:rFonts w:hint="eastAsia" w:ascii="宋体" w:hAnsi="宋体" w:cs="宋体"/>
                <w:kern w:val="0"/>
                <w:sz w:val="20"/>
                <w:szCs w:val="20"/>
              </w:rPr>
              <w:t>　</w:t>
            </w:r>
            <w:r>
              <w:rPr>
                <w:rFonts w:ascii="宋体" w:hAnsi="宋体" w:cs="宋体"/>
                <w:kern w:val="0"/>
                <w:sz w:val="20"/>
                <w:szCs w:val="20"/>
              </w:rPr>
              <w:t>71</w:t>
            </w:r>
            <w:r>
              <w:rPr>
                <w:rFonts w:hint="eastAsia" w:ascii="宋体" w:hAnsi="宋体" w:cs="宋体"/>
                <w:kern w:val="0"/>
                <w:sz w:val="20"/>
                <w:szCs w:val="20"/>
              </w:rPr>
              <w:t>万元</w:t>
            </w:r>
          </w:p>
        </w:tc>
        <w:tc>
          <w:tcPr>
            <w:tcW w:w="1946" w:type="dxa"/>
            <w:tcBorders>
              <w:top w:val="nil"/>
              <w:left w:val="nil"/>
              <w:bottom w:val="nil"/>
              <w:right w:val="single" w:color="auto" w:sz="4" w:space="0"/>
            </w:tcBorders>
            <w:vAlign w:val="center"/>
          </w:tcPr>
          <w:p>
            <w:pPr>
              <w:widowControl/>
              <w:jc w:val="right"/>
              <w:rPr>
                <w:rFonts w:ascii="宋体"/>
                <w:kern w:val="0"/>
                <w:sz w:val="20"/>
                <w:szCs w:val="20"/>
              </w:rPr>
            </w:pPr>
            <w:r>
              <w:rPr>
                <w:rFonts w:hint="eastAsia" w:ascii="宋体" w:hAnsi="宋体" w:cs="宋体"/>
                <w:kern w:val="0"/>
                <w:sz w:val="20"/>
                <w:szCs w:val="20"/>
              </w:rPr>
              <w:t>其中：财政拨款</w:t>
            </w:r>
          </w:p>
        </w:tc>
        <w:tc>
          <w:tcPr>
            <w:tcW w:w="1682" w:type="dxa"/>
            <w:tcBorders>
              <w:top w:val="nil"/>
              <w:left w:val="nil"/>
              <w:bottom w:val="single" w:color="auto" w:sz="4" w:space="0"/>
              <w:right w:val="single" w:color="auto" w:sz="4" w:space="0"/>
            </w:tcBorders>
            <w:vAlign w:val="center"/>
          </w:tcPr>
          <w:p>
            <w:pPr>
              <w:widowControl/>
              <w:jc w:val="right"/>
              <w:rPr>
                <w:rFonts w:ascii="宋体"/>
                <w:kern w:val="0"/>
                <w:sz w:val="20"/>
                <w:szCs w:val="20"/>
              </w:rPr>
            </w:pPr>
            <w:r>
              <w:rPr>
                <w:rFonts w:ascii="宋体" w:hAnsi="宋体" w:cs="宋体"/>
                <w:kern w:val="0"/>
                <w:sz w:val="20"/>
                <w:szCs w:val="20"/>
              </w:rPr>
              <w:t>71</w:t>
            </w:r>
            <w:r>
              <w:rPr>
                <w:rFonts w:hint="eastAsia" w:ascii="宋体" w:hAnsi="宋体" w:cs="宋体"/>
                <w:kern w:val="0"/>
                <w:sz w:val="20"/>
                <w:szCs w:val="20"/>
              </w:rPr>
              <w:t>万元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6"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2362" w:type="dxa"/>
            <w:gridSpan w:val="2"/>
            <w:tcBorders>
              <w:top w:val="single" w:color="auto" w:sz="4" w:space="0"/>
              <w:left w:val="nil"/>
              <w:bottom w:val="single" w:color="auto" w:sz="4" w:space="0"/>
              <w:right w:val="single" w:color="auto" w:sz="4" w:space="0"/>
            </w:tcBorders>
            <w:vAlign w:val="center"/>
          </w:tcPr>
          <w:p>
            <w:pPr>
              <w:widowControl/>
              <w:jc w:val="right"/>
              <w:rPr>
                <w:rFonts w:ascii="宋体"/>
                <w:kern w:val="0"/>
                <w:sz w:val="20"/>
                <w:szCs w:val="20"/>
              </w:rPr>
            </w:pPr>
            <w:r>
              <w:rPr>
                <w:rFonts w:hint="eastAsia" w:ascii="宋体" w:hAnsi="宋体" w:cs="宋体"/>
                <w:kern w:val="0"/>
                <w:sz w:val="20"/>
                <w:szCs w:val="20"/>
              </w:rPr>
              <w:t>其他资金</w:t>
            </w:r>
          </w:p>
        </w:tc>
        <w:tc>
          <w:tcPr>
            <w:tcW w:w="1852" w:type="dxa"/>
            <w:gridSpan w:val="2"/>
            <w:tcBorders>
              <w:top w:val="single" w:color="auto" w:sz="4" w:space="0"/>
              <w:left w:val="nil"/>
              <w:bottom w:val="single" w:color="auto" w:sz="4" w:space="0"/>
              <w:right w:val="single" w:color="000000" w:sz="4" w:space="0"/>
            </w:tcBorders>
            <w:vAlign w:val="center"/>
          </w:tcPr>
          <w:p>
            <w:pPr>
              <w:widowControl/>
              <w:jc w:val="both"/>
              <w:rPr>
                <w:rFonts w:ascii="宋体"/>
                <w:kern w:val="0"/>
                <w:sz w:val="20"/>
                <w:szCs w:val="20"/>
              </w:rPr>
            </w:pPr>
          </w:p>
        </w:tc>
        <w:tc>
          <w:tcPr>
            <w:tcW w:w="1946" w:type="dxa"/>
            <w:tcBorders>
              <w:top w:val="single" w:color="auto" w:sz="4" w:space="0"/>
              <w:left w:val="nil"/>
              <w:bottom w:val="nil"/>
              <w:right w:val="single" w:color="auto" w:sz="4" w:space="0"/>
            </w:tcBorders>
            <w:vAlign w:val="center"/>
          </w:tcPr>
          <w:p>
            <w:pPr>
              <w:widowControl/>
              <w:jc w:val="right"/>
              <w:rPr>
                <w:rFonts w:ascii="宋体"/>
                <w:kern w:val="0"/>
                <w:sz w:val="20"/>
                <w:szCs w:val="20"/>
              </w:rPr>
            </w:pPr>
            <w:r>
              <w:rPr>
                <w:rFonts w:hint="eastAsia" w:ascii="宋体" w:hAnsi="宋体" w:cs="宋体"/>
                <w:kern w:val="0"/>
                <w:sz w:val="20"/>
                <w:szCs w:val="20"/>
              </w:rPr>
              <w:t>其他资金</w:t>
            </w:r>
          </w:p>
        </w:tc>
        <w:tc>
          <w:tcPr>
            <w:tcW w:w="1682" w:type="dxa"/>
            <w:tcBorders>
              <w:top w:val="nil"/>
              <w:left w:val="nil"/>
              <w:bottom w:val="single" w:color="auto" w:sz="4" w:space="0"/>
              <w:right w:val="single" w:color="auto" w:sz="4" w:space="0"/>
            </w:tcBorders>
            <w:vAlign w:val="center"/>
          </w:tcPr>
          <w:p>
            <w:pPr>
              <w:widowControl/>
              <w:jc w:val="right"/>
              <w:rPr>
                <w:rFonts w:ascii="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jc w:val="center"/>
        </w:trPr>
        <w:tc>
          <w:tcPr>
            <w:tcW w:w="68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年度</w:t>
            </w:r>
            <w:r>
              <w:rPr>
                <w:rFonts w:ascii="宋体"/>
                <w:kern w:val="0"/>
                <w:sz w:val="20"/>
                <w:szCs w:val="20"/>
              </w:rPr>
              <w:br w:type="textWrapping"/>
            </w:r>
            <w:r>
              <w:rPr>
                <w:rFonts w:hint="eastAsia" w:ascii="宋体" w:hAnsi="宋体" w:cs="宋体"/>
                <w:kern w:val="0"/>
                <w:sz w:val="20"/>
                <w:szCs w:val="20"/>
              </w:rPr>
              <w:t>目标</w:t>
            </w:r>
            <w:r>
              <w:rPr>
                <w:rFonts w:ascii="宋体"/>
                <w:kern w:val="0"/>
                <w:sz w:val="20"/>
                <w:szCs w:val="20"/>
              </w:rPr>
              <w:br w:type="textWrapping"/>
            </w:r>
            <w:r>
              <w:rPr>
                <w:rFonts w:hint="eastAsia" w:ascii="宋体" w:hAnsi="宋体" w:cs="宋体"/>
                <w:kern w:val="0"/>
                <w:sz w:val="20"/>
                <w:szCs w:val="20"/>
              </w:rPr>
              <w:t>完成</w:t>
            </w:r>
            <w:r>
              <w:rPr>
                <w:rFonts w:ascii="宋体"/>
                <w:kern w:val="0"/>
                <w:sz w:val="20"/>
                <w:szCs w:val="20"/>
              </w:rPr>
              <w:br w:type="textWrapping"/>
            </w:r>
            <w:r>
              <w:rPr>
                <w:rFonts w:hint="eastAsia" w:ascii="宋体" w:hAnsi="宋体" w:cs="宋体"/>
                <w:kern w:val="0"/>
                <w:sz w:val="20"/>
                <w:szCs w:val="20"/>
              </w:rPr>
              <w:t>情况</w:t>
            </w:r>
          </w:p>
        </w:tc>
        <w:tc>
          <w:tcPr>
            <w:tcW w:w="4214" w:type="dxa"/>
            <w:gridSpan w:val="4"/>
            <w:tcBorders>
              <w:top w:val="single" w:color="auto" w:sz="4" w:space="0"/>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预期目标</w:t>
            </w:r>
          </w:p>
        </w:tc>
        <w:tc>
          <w:tcPr>
            <w:tcW w:w="3628" w:type="dxa"/>
            <w:gridSpan w:val="2"/>
            <w:tcBorders>
              <w:top w:val="single" w:color="auto" w:sz="4" w:space="0"/>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11"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4214" w:type="dxa"/>
            <w:gridSpan w:val="4"/>
            <w:tcBorders>
              <w:top w:val="single" w:color="auto" w:sz="4" w:space="0"/>
              <w:left w:val="nil"/>
              <w:bottom w:val="single" w:color="auto" w:sz="4" w:space="0"/>
              <w:right w:val="single" w:color="000000" w:sz="4" w:space="0"/>
            </w:tcBorders>
            <w:vAlign w:val="top"/>
          </w:tcPr>
          <w:p>
            <w:pPr>
              <w:widowControl/>
              <w:jc w:val="left"/>
              <w:rPr>
                <w:rFonts w:ascii="宋体"/>
                <w:kern w:val="0"/>
                <w:sz w:val="20"/>
                <w:szCs w:val="20"/>
              </w:rPr>
            </w:pPr>
            <w:r>
              <w:rPr>
                <w:rFonts w:hint="eastAsia" w:ascii="宋体" w:hAnsi="宋体" w:cs="宋体"/>
                <w:kern w:val="0"/>
                <w:sz w:val="20"/>
                <w:szCs w:val="20"/>
              </w:rPr>
              <w:t>审计外勤经费等审计专项业务费</w:t>
            </w:r>
            <w:r>
              <w:rPr>
                <w:rFonts w:ascii="宋体" w:hAnsi="宋体" w:cs="宋体"/>
                <w:kern w:val="0"/>
                <w:sz w:val="20"/>
                <w:szCs w:val="20"/>
              </w:rPr>
              <w:t>71</w:t>
            </w:r>
            <w:r>
              <w:rPr>
                <w:rFonts w:hint="eastAsia" w:ascii="宋体" w:hAnsi="宋体" w:cs="宋体"/>
                <w:kern w:val="0"/>
                <w:sz w:val="20"/>
                <w:szCs w:val="20"/>
              </w:rPr>
              <w:t>万元，实际支付</w:t>
            </w:r>
            <w:r>
              <w:rPr>
                <w:rFonts w:ascii="宋体" w:hAnsi="宋体" w:cs="宋体"/>
                <w:kern w:val="0"/>
                <w:sz w:val="20"/>
                <w:szCs w:val="20"/>
              </w:rPr>
              <w:t>71</w:t>
            </w:r>
            <w:r>
              <w:rPr>
                <w:rFonts w:hint="eastAsia" w:ascii="宋体" w:hAnsi="宋体" w:cs="宋体"/>
                <w:kern w:val="0"/>
                <w:sz w:val="20"/>
                <w:szCs w:val="20"/>
              </w:rPr>
              <w:t>万元</w:t>
            </w:r>
            <w:r>
              <w:rPr>
                <w:rFonts w:hint="eastAsia" w:ascii="宋体" w:hAnsi="宋体" w:cs="宋体"/>
                <w:kern w:val="0"/>
                <w:sz w:val="20"/>
                <w:szCs w:val="20"/>
                <w:lang w:eastAsia="zh-CN"/>
              </w:rPr>
              <w:t>。</w:t>
            </w:r>
          </w:p>
        </w:tc>
        <w:tc>
          <w:tcPr>
            <w:tcW w:w="3628" w:type="dxa"/>
            <w:gridSpan w:val="2"/>
            <w:tcBorders>
              <w:top w:val="single" w:color="auto" w:sz="4" w:space="0"/>
              <w:left w:val="nil"/>
              <w:bottom w:val="single" w:color="auto" w:sz="4" w:space="0"/>
              <w:right w:val="single" w:color="000000" w:sz="4" w:space="0"/>
            </w:tcBorders>
            <w:vAlign w:val="top"/>
          </w:tcPr>
          <w:p>
            <w:pPr>
              <w:widowControl/>
              <w:jc w:val="left"/>
              <w:rPr>
                <w:rFonts w:ascii="宋体"/>
                <w:kern w:val="0"/>
                <w:sz w:val="20"/>
                <w:szCs w:val="20"/>
              </w:rPr>
            </w:pPr>
            <w:r>
              <w:rPr>
                <w:rFonts w:hint="eastAsia" w:ascii="宋体" w:hAnsi="宋体" w:cs="宋体"/>
                <w:kern w:val="0"/>
                <w:sz w:val="20"/>
                <w:szCs w:val="20"/>
              </w:rPr>
              <w:t>审计外勤经费等审计专项业务费</w:t>
            </w:r>
            <w:r>
              <w:rPr>
                <w:rFonts w:ascii="宋体" w:hAnsi="宋体" w:cs="宋体"/>
                <w:kern w:val="0"/>
                <w:sz w:val="20"/>
                <w:szCs w:val="20"/>
              </w:rPr>
              <w:t>71</w:t>
            </w:r>
            <w:r>
              <w:rPr>
                <w:rFonts w:hint="eastAsia" w:ascii="宋体" w:hAnsi="宋体" w:cs="宋体"/>
                <w:kern w:val="0"/>
                <w:sz w:val="20"/>
                <w:szCs w:val="20"/>
              </w:rPr>
              <w:t>万元，实际支付</w:t>
            </w:r>
            <w:r>
              <w:rPr>
                <w:rFonts w:ascii="宋体" w:hAnsi="宋体" w:cs="宋体"/>
                <w:kern w:val="0"/>
                <w:sz w:val="20"/>
                <w:szCs w:val="20"/>
              </w:rPr>
              <w:t>71</w:t>
            </w:r>
            <w:r>
              <w:rPr>
                <w:rFonts w:hint="eastAsia" w:ascii="宋体" w:hAnsi="宋体" w:cs="宋体"/>
                <w:kern w:val="0"/>
                <w:sz w:val="20"/>
                <w:szCs w:val="20"/>
              </w:rPr>
              <w:t>万元</w:t>
            </w:r>
            <w:r>
              <w:rPr>
                <w:rFonts w:hint="eastAsia" w:ascii="宋体" w:hAnsi="宋体" w:cs="宋体"/>
                <w:kern w:val="0"/>
                <w:sz w:val="20"/>
                <w:szCs w:val="20"/>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6" w:hRule="atLeast"/>
          <w:jc w:val="center"/>
        </w:trPr>
        <w:tc>
          <w:tcPr>
            <w:tcW w:w="68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年度</w:t>
            </w:r>
            <w:r>
              <w:rPr>
                <w:rFonts w:ascii="宋体"/>
                <w:kern w:val="0"/>
                <w:sz w:val="20"/>
                <w:szCs w:val="20"/>
              </w:rPr>
              <w:br w:type="textWrapping"/>
            </w:r>
            <w:r>
              <w:rPr>
                <w:rFonts w:hint="eastAsia" w:ascii="宋体" w:hAnsi="宋体" w:cs="宋体"/>
                <w:kern w:val="0"/>
                <w:sz w:val="20"/>
                <w:szCs w:val="20"/>
              </w:rPr>
              <w:t>绩效</w:t>
            </w:r>
            <w:r>
              <w:rPr>
                <w:rFonts w:ascii="宋体"/>
                <w:kern w:val="0"/>
                <w:sz w:val="20"/>
                <w:szCs w:val="20"/>
              </w:rPr>
              <w:br w:type="textWrapping"/>
            </w:r>
            <w:r>
              <w:rPr>
                <w:rFonts w:hint="eastAsia" w:ascii="宋体" w:hAnsi="宋体" w:cs="宋体"/>
                <w:kern w:val="0"/>
                <w:sz w:val="20"/>
                <w:szCs w:val="20"/>
              </w:rPr>
              <w:t>指标</w:t>
            </w:r>
            <w:r>
              <w:rPr>
                <w:rFonts w:ascii="宋体"/>
                <w:kern w:val="0"/>
                <w:sz w:val="20"/>
                <w:szCs w:val="20"/>
              </w:rPr>
              <w:br w:type="textWrapping"/>
            </w:r>
            <w:r>
              <w:rPr>
                <w:rFonts w:hint="eastAsia" w:ascii="宋体" w:hAnsi="宋体" w:cs="宋体"/>
                <w:kern w:val="0"/>
                <w:sz w:val="20"/>
                <w:szCs w:val="20"/>
              </w:rPr>
              <w:t>完成</w:t>
            </w:r>
            <w:r>
              <w:rPr>
                <w:rFonts w:ascii="宋体"/>
                <w:kern w:val="0"/>
                <w:sz w:val="20"/>
                <w:szCs w:val="20"/>
              </w:rPr>
              <w:br w:type="textWrapping"/>
            </w:r>
            <w:r>
              <w:rPr>
                <w:rFonts w:hint="eastAsia" w:ascii="宋体" w:hAnsi="宋体" w:cs="宋体"/>
                <w:kern w:val="0"/>
                <w:sz w:val="20"/>
                <w:szCs w:val="20"/>
              </w:rPr>
              <w:t>情况</w:t>
            </w:r>
          </w:p>
        </w:tc>
        <w:tc>
          <w:tcPr>
            <w:tcW w:w="1077" w:type="dxa"/>
            <w:tcBorders>
              <w:top w:val="nil"/>
              <w:left w:val="nil"/>
              <w:bottom w:val="nil"/>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一级指标</w:t>
            </w:r>
          </w:p>
        </w:tc>
        <w:tc>
          <w:tcPr>
            <w:tcW w:w="1285" w:type="dxa"/>
            <w:tcBorders>
              <w:top w:val="nil"/>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二级指标</w:t>
            </w:r>
          </w:p>
        </w:tc>
        <w:tc>
          <w:tcPr>
            <w:tcW w:w="1852" w:type="dxa"/>
            <w:gridSpan w:val="2"/>
            <w:tcBorders>
              <w:top w:val="single" w:color="auto" w:sz="4" w:space="0"/>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三级指标</w:t>
            </w:r>
          </w:p>
        </w:tc>
        <w:tc>
          <w:tcPr>
            <w:tcW w:w="1946" w:type="dxa"/>
            <w:tcBorders>
              <w:top w:val="nil"/>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预期指标值（包含数字及文字描述）</w:t>
            </w:r>
          </w:p>
        </w:tc>
        <w:tc>
          <w:tcPr>
            <w:tcW w:w="1682" w:type="dxa"/>
            <w:tcBorders>
              <w:top w:val="nil"/>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实际完成指标值（包含数字及文字描述）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0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项目完成指标</w:t>
            </w:r>
          </w:p>
        </w:tc>
        <w:tc>
          <w:tcPr>
            <w:tcW w:w="1285" w:type="dxa"/>
            <w:tcBorders>
              <w:top w:val="nil"/>
              <w:left w:val="single" w:color="auto" w:sz="4" w:space="0"/>
              <w:bottom w:val="single" w:color="000000"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数量指标</w:t>
            </w: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：审计专项业务费</w:t>
            </w:r>
          </w:p>
        </w:tc>
        <w:tc>
          <w:tcPr>
            <w:tcW w:w="1946"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审计外勤经费</w:t>
            </w:r>
            <w:r>
              <w:rPr>
                <w:rFonts w:ascii="宋体" w:hAnsi="宋体" w:cs="宋体"/>
                <w:kern w:val="0"/>
                <w:sz w:val="20"/>
                <w:szCs w:val="20"/>
              </w:rPr>
              <w:t>44</w:t>
            </w:r>
            <w:r>
              <w:rPr>
                <w:rFonts w:hint="eastAsia" w:ascii="宋体" w:hAnsi="宋体" w:cs="宋体"/>
                <w:kern w:val="0"/>
                <w:sz w:val="20"/>
                <w:szCs w:val="20"/>
              </w:rPr>
              <w:t>万元，专业聘用岗工资</w:t>
            </w:r>
            <w:r>
              <w:rPr>
                <w:rFonts w:ascii="宋体" w:hAnsi="宋体" w:cs="宋体"/>
                <w:kern w:val="0"/>
                <w:sz w:val="20"/>
                <w:szCs w:val="20"/>
              </w:rPr>
              <w:t>27</w:t>
            </w:r>
            <w:r>
              <w:rPr>
                <w:rFonts w:hint="eastAsia" w:ascii="宋体" w:hAnsi="宋体" w:cs="宋体"/>
                <w:kern w:val="0"/>
                <w:sz w:val="20"/>
                <w:szCs w:val="20"/>
              </w:rPr>
              <w:t>万元</w:t>
            </w:r>
          </w:p>
        </w:tc>
        <w:tc>
          <w:tcPr>
            <w:tcW w:w="1682"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实际支付审计外勤经费</w:t>
            </w:r>
            <w:r>
              <w:rPr>
                <w:rFonts w:ascii="宋体" w:hAnsi="宋体" w:cs="宋体"/>
                <w:kern w:val="0"/>
                <w:sz w:val="20"/>
                <w:szCs w:val="20"/>
              </w:rPr>
              <w:t>44</w:t>
            </w:r>
            <w:r>
              <w:rPr>
                <w:rFonts w:hint="eastAsia" w:ascii="宋体" w:hAnsi="宋体" w:cs="宋体"/>
                <w:kern w:val="0"/>
                <w:sz w:val="20"/>
                <w:szCs w:val="20"/>
              </w:rPr>
              <w:t>万元，专业聘用岗工资</w:t>
            </w:r>
            <w:r>
              <w:rPr>
                <w:rFonts w:ascii="宋体" w:hAnsi="宋体" w:cs="宋体"/>
                <w:kern w:val="0"/>
                <w:sz w:val="20"/>
                <w:szCs w:val="20"/>
              </w:rPr>
              <w:t>27</w:t>
            </w:r>
            <w:r>
              <w:rPr>
                <w:rFonts w:hint="eastAsia" w:ascii="宋体" w:hAnsi="宋体" w:cs="宋体"/>
                <w:kern w:val="0"/>
                <w:sz w:val="20"/>
                <w:szCs w:val="20"/>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285"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时效指标</w:t>
            </w: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r>
              <w:rPr>
                <w:rFonts w:ascii="宋体" w:hAnsi="宋体" w:cs="宋体"/>
                <w:kern w:val="0"/>
                <w:sz w:val="20"/>
                <w:szCs w:val="20"/>
              </w:rPr>
              <w:t>2018</w:t>
            </w:r>
            <w:r>
              <w:rPr>
                <w:rFonts w:hint="eastAsia" w:ascii="宋体" w:hAnsi="宋体" w:cs="宋体"/>
                <w:kern w:val="0"/>
                <w:sz w:val="20"/>
                <w:szCs w:val="20"/>
              </w:rPr>
              <w:t>年</w:t>
            </w:r>
            <w:r>
              <w:rPr>
                <w:rFonts w:ascii="宋体" w:hAnsi="宋体" w:cs="宋体"/>
                <w:kern w:val="0"/>
                <w:sz w:val="20"/>
                <w:szCs w:val="20"/>
              </w:rPr>
              <w:t>1</w:t>
            </w:r>
            <w:r>
              <w:rPr>
                <w:rFonts w:hint="eastAsia" w:ascii="宋体" w:hAnsi="宋体" w:cs="宋体"/>
                <w:kern w:val="0"/>
                <w:sz w:val="20"/>
                <w:szCs w:val="20"/>
              </w:rPr>
              <w:t>月开始</w:t>
            </w:r>
          </w:p>
        </w:tc>
        <w:tc>
          <w:tcPr>
            <w:tcW w:w="1946"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2018</w:t>
            </w:r>
            <w:r>
              <w:rPr>
                <w:rFonts w:hint="eastAsia" w:ascii="宋体" w:hAnsi="宋体" w:cs="宋体"/>
                <w:kern w:val="0"/>
                <w:sz w:val="20"/>
                <w:szCs w:val="20"/>
              </w:rPr>
              <w:t>年</w:t>
            </w:r>
            <w:r>
              <w:rPr>
                <w:rFonts w:ascii="宋体" w:hAnsi="宋体" w:cs="宋体"/>
                <w:kern w:val="0"/>
                <w:sz w:val="20"/>
                <w:szCs w:val="20"/>
              </w:rPr>
              <w:t>1</w:t>
            </w:r>
            <w:r>
              <w:rPr>
                <w:rFonts w:hint="eastAsia" w:ascii="宋体" w:hAnsi="宋体" w:cs="宋体"/>
                <w:kern w:val="0"/>
                <w:sz w:val="20"/>
                <w:szCs w:val="20"/>
              </w:rPr>
              <w:t>月开始</w:t>
            </w:r>
          </w:p>
        </w:tc>
        <w:tc>
          <w:tcPr>
            <w:tcW w:w="1682"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2018</w:t>
            </w:r>
            <w:r>
              <w:rPr>
                <w:rFonts w:hint="eastAsia" w:ascii="宋体" w:hAnsi="宋体" w:cs="宋体"/>
                <w:kern w:val="0"/>
                <w:sz w:val="20"/>
                <w:szCs w:val="20"/>
              </w:rPr>
              <w:t>年</w:t>
            </w:r>
            <w:r>
              <w:rPr>
                <w:rFonts w:ascii="宋体" w:hAnsi="宋体" w:cs="宋体"/>
                <w:kern w:val="0"/>
                <w:sz w:val="20"/>
                <w:szCs w:val="20"/>
              </w:rPr>
              <w:t>1</w:t>
            </w:r>
            <w:r>
              <w:rPr>
                <w:rFonts w:hint="eastAsia" w:ascii="宋体" w:hAnsi="宋体" w:cs="宋体"/>
                <w:kern w:val="0"/>
                <w:sz w:val="20"/>
                <w:szCs w:val="20"/>
              </w:rPr>
              <w:t>月开始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28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r>
              <w:rPr>
                <w:rFonts w:ascii="宋体" w:hAnsi="宋体" w:cs="宋体"/>
                <w:kern w:val="0"/>
                <w:sz w:val="20"/>
                <w:szCs w:val="20"/>
              </w:rPr>
              <w:t>22018</w:t>
            </w:r>
            <w:r>
              <w:rPr>
                <w:rFonts w:hint="eastAsia" w:ascii="宋体" w:hAnsi="宋体" w:cs="宋体"/>
                <w:kern w:val="0"/>
                <w:sz w:val="20"/>
                <w:szCs w:val="20"/>
              </w:rPr>
              <w:t>年</w:t>
            </w:r>
            <w:r>
              <w:rPr>
                <w:rFonts w:ascii="宋体" w:hAnsi="宋体" w:cs="宋体"/>
                <w:kern w:val="0"/>
                <w:sz w:val="20"/>
                <w:szCs w:val="20"/>
              </w:rPr>
              <w:t>12</w:t>
            </w:r>
            <w:r>
              <w:rPr>
                <w:rFonts w:hint="eastAsia" w:ascii="宋体" w:hAnsi="宋体" w:cs="宋体"/>
                <w:kern w:val="0"/>
                <w:sz w:val="20"/>
                <w:szCs w:val="20"/>
              </w:rPr>
              <w:t>月底结束</w:t>
            </w:r>
          </w:p>
        </w:tc>
        <w:tc>
          <w:tcPr>
            <w:tcW w:w="1946"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22018</w:t>
            </w:r>
            <w:r>
              <w:rPr>
                <w:rFonts w:hint="eastAsia" w:ascii="宋体" w:hAnsi="宋体" w:cs="宋体"/>
                <w:kern w:val="0"/>
                <w:sz w:val="20"/>
                <w:szCs w:val="20"/>
              </w:rPr>
              <w:t>年</w:t>
            </w:r>
            <w:r>
              <w:rPr>
                <w:rFonts w:ascii="宋体" w:hAnsi="宋体" w:cs="宋体"/>
                <w:kern w:val="0"/>
                <w:sz w:val="20"/>
                <w:szCs w:val="20"/>
              </w:rPr>
              <w:t>12</w:t>
            </w:r>
            <w:r>
              <w:rPr>
                <w:rFonts w:hint="eastAsia" w:ascii="宋体" w:hAnsi="宋体" w:cs="宋体"/>
                <w:kern w:val="0"/>
                <w:sz w:val="20"/>
                <w:szCs w:val="20"/>
              </w:rPr>
              <w:t>月底结束</w:t>
            </w:r>
          </w:p>
        </w:tc>
        <w:tc>
          <w:tcPr>
            <w:tcW w:w="1682"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22018</w:t>
            </w:r>
            <w:r>
              <w:rPr>
                <w:rFonts w:hint="eastAsia" w:ascii="宋体" w:hAnsi="宋体" w:cs="宋体"/>
                <w:kern w:val="0"/>
                <w:sz w:val="20"/>
                <w:szCs w:val="20"/>
              </w:rPr>
              <w:t>年</w:t>
            </w:r>
            <w:r>
              <w:rPr>
                <w:rFonts w:ascii="宋体" w:hAnsi="宋体" w:cs="宋体"/>
                <w:kern w:val="0"/>
                <w:sz w:val="20"/>
                <w:szCs w:val="20"/>
              </w:rPr>
              <w:t>12</w:t>
            </w:r>
            <w:r>
              <w:rPr>
                <w:rFonts w:hint="eastAsia" w:ascii="宋体" w:hAnsi="宋体" w:cs="宋体"/>
                <w:kern w:val="0"/>
                <w:sz w:val="20"/>
                <w:szCs w:val="20"/>
              </w:rPr>
              <w:t>月底结束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285" w:type="dxa"/>
            <w:tcBorders>
              <w:top w:val="nil"/>
              <w:left w:val="single" w:color="auto" w:sz="4" w:space="0"/>
              <w:bottom w:val="single" w:color="000000"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成本指标</w:t>
            </w: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：审计专项业务费</w:t>
            </w:r>
          </w:p>
        </w:tc>
        <w:tc>
          <w:tcPr>
            <w:tcW w:w="1946"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审计外勤经费</w:t>
            </w:r>
            <w:r>
              <w:rPr>
                <w:rFonts w:ascii="宋体" w:hAnsi="宋体" w:cs="宋体"/>
                <w:kern w:val="0"/>
                <w:sz w:val="20"/>
                <w:szCs w:val="20"/>
              </w:rPr>
              <w:t>44</w:t>
            </w:r>
            <w:r>
              <w:rPr>
                <w:rFonts w:hint="eastAsia" w:ascii="宋体" w:hAnsi="宋体" w:cs="宋体"/>
                <w:kern w:val="0"/>
                <w:sz w:val="20"/>
                <w:szCs w:val="20"/>
              </w:rPr>
              <w:t>万元，专业聘用岗工资</w:t>
            </w:r>
            <w:r>
              <w:rPr>
                <w:rFonts w:ascii="宋体" w:hAnsi="宋体" w:cs="宋体"/>
                <w:kern w:val="0"/>
                <w:sz w:val="20"/>
                <w:szCs w:val="20"/>
              </w:rPr>
              <w:t>27</w:t>
            </w:r>
            <w:r>
              <w:rPr>
                <w:rFonts w:hint="eastAsia" w:ascii="宋体" w:hAnsi="宋体" w:cs="宋体"/>
                <w:kern w:val="0"/>
                <w:sz w:val="20"/>
                <w:szCs w:val="20"/>
              </w:rPr>
              <w:t>万元</w:t>
            </w:r>
          </w:p>
        </w:tc>
        <w:tc>
          <w:tcPr>
            <w:tcW w:w="1682"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实际支付审计外勤经费</w:t>
            </w:r>
            <w:r>
              <w:rPr>
                <w:rFonts w:ascii="宋体" w:hAnsi="宋体" w:cs="宋体"/>
                <w:kern w:val="0"/>
                <w:sz w:val="20"/>
                <w:szCs w:val="20"/>
              </w:rPr>
              <w:t>44</w:t>
            </w:r>
            <w:r>
              <w:rPr>
                <w:rFonts w:hint="eastAsia" w:ascii="宋体" w:hAnsi="宋体" w:cs="宋体"/>
                <w:kern w:val="0"/>
                <w:sz w:val="20"/>
                <w:szCs w:val="20"/>
              </w:rPr>
              <w:t>万元，专业聘用岗工资</w:t>
            </w:r>
            <w:r>
              <w:rPr>
                <w:rFonts w:ascii="宋体" w:hAnsi="宋体" w:cs="宋体"/>
                <w:kern w:val="0"/>
                <w:sz w:val="20"/>
                <w:szCs w:val="20"/>
              </w:rPr>
              <w:t>27</w:t>
            </w:r>
            <w:r>
              <w:rPr>
                <w:rFonts w:hint="eastAsia" w:ascii="宋体" w:hAnsi="宋体" w:cs="宋体"/>
                <w:kern w:val="0"/>
                <w:sz w:val="20"/>
                <w:szCs w:val="20"/>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65"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077"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项目效果指标</w:t>
            </w:r>
          </w:p>
        </w:tc>
        <w:tc>
          <w:tcPr>
            <w:tcW w:w="1285" w:type="dxa"/>
            <w:tcBorders>
              <w:top w:val="nil"/>
              <w:left w:val="single" w:color="auto" w:sz="4" w:space="0"/>
              <w:bottom w:val="single" w:color="000000"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经济效益</w:t>
            </w:r>
            <w:r>
              <w:rPr>
                <w:rFonts w:ascii="宋体"/>
                <w:kern w:val="0"/>
                <w:sz w:val="20"/>
                <w:szCs w:val="20"/>
              </w:rPr>
              <w:br w:type="textWrapping"/>
            </w:r>
            <w:r>
              <w:rPr>
                <w:rFonts w:hint="eastAsia" w:ascii="宋体" w:hAnsi="宋体" w:cs="宋体"/>
                <w:kern w:val="0"/>
                <w:sz w:val="20"/>
                <w:szCs w:val="20"/>
              </w:rPr>
              <w:t>指标</w:t>
            </w: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：防范审计风险、提高审计效率</w:t>
            </w:r>
          </w:p>
        </w:tc>
        <w:tc>
          <w:tcPr>
            <w:tcW w:w="1946" w:type="dxa"/>
            <w:tcBorders>
              <w:top w:val="nil"/>
              <w:left w:val="nil"/>
              <w:bottom w:val="single" w:color="auto" w:sz="4" w:space="0"/>
              <w:right w:val="single" w:color="auto" w:sz="4" w:space="0"/>
            </w:tcBorders>
            <w:vAlign w:val="center"/>
          </w:tcPr>
          <w:p>
            <w:pPr>
              <w:spacing w:line="400" w:lineRule="exact"/>
              <w:rPr>
                <w:rFonts w:ascii="宋体"/>
                <w:kern w:val="0"/>
                <w:sz w:val="20"/>
                <w:szCs w:val="20"/>
              </w:rPr>
            </w:pPr>
            <w:r>
              <w:rPr>
                <w:rFonts w:hint="eastAsia" w:ascii="宋体" w:hAnsi="宋体" w:cs="宋体"/>
                <w:kern w:val="0"/>
                <w:sz w:val="20"/>
                <w:szCs w:val="20"/>
              </w:rPr>
              <w:t>完成审计项目</w:t>
            </w:r>
            <w:r>
              <w:rPr>
                <w:rFonts w:ascii="宋体" w:hAnsi="宋体" w:cs="宋体"/>
                <w:kern w:val="0"/>
                <w:sz w:val="20"/>
                <w:szCs w:val="20"/>
              </w:rPr>
              <w:t>114</w:t>
            </w:r>
            <w:r>
              <w:rPr>
                <w:rFonts w:hint="eastAsia" w:ascii="宋体" w:hAnsi="宋体" w:cs="宋体"/>
                <w:kern w:val="0"/>
                <w:sz w:val="20"/>
                <w:szCs w:val="20"/>
              </w:rPr>
              <w:t>个，查处违规资金</w:t>
            </w:r>
            <w:r>
              <w:rPr>
                <w:rFonts w:ascii="宋体" w:hAnsi="宋体" w:cs="宋体"/>
                <w:kern w:val="0"/>
                <w:sz w:val="20"/>
                <w:szCs w:val="20"/>
              </w:rPr>
              <w:t>3976</w:t>
            </w:r>
            <w:r>
              <w:rPr>
                <w:rFonts w:hint="eastAsia" w:ascii="宋体" w:hAnsi="宋体" w:cs="宋体"/>
                <w:kern w:val="0"/>
                <w:sz w:val="20"/>
                <w:szCs w:val="20"/>
              </w:rPr>
              <w:t>万元，管理不规范资金</w:t>
            </w:r>
            <w:r>
              <w:rPr>
                <w:rFonts w:ascii="宋体" w:hAnsi="宋体" w:cs="宋体"/>
                <w:kern w:val="0"/>
                <w:sz w:val="20"/>
                <w:szCs w:val="20"/>
              </w:rPr>
              <w:t>2.8</w:t>
            </w:r>
            <w:r>
              <w:rPr>
                <w:rFonts w:hint="eastAsia" w:ascii="宋体" w:hAnsi="宋体" w:cs="宋体"/>
                <w:kern w:val="0"/>
                <w:sz w:val="20"/>
                <w:szCs w:val="20"/>
              </w:rPr>
              <w:t>亿元。</w:t>
            </w:r>
          </w:p>
        </w:tc>
        <w:tc>
          <w:tcPr>
            <w:tcW w:w="1682" w:type="dxa"/>
            <w:tcBorders>
              <w:top w:val="nil"/>
              <w:left w:val="nil"/>
              <w:bottom w:val="single" w:color="auto" w:sz="4" w:space="0"/>
              <w:right w:val="single" w:color="auto" w:sz="4" w:space="0"/>
            </w:tcBorders>
            <w:vAlign w:val="center"/>
          </w:tcPr>
          <w:p>
            <w:pPr>
              <w:spacing w:line="400" w:lineRule="exact"/>
              <w:rPr>
                <w:rFonts w:ascii="宋体"/>
                <w:kern w:val="0"/>
                <w:sz w:val="20"/>
                <w:szCs w:val="20"/>
              </w:rPr>
            </w:pPr>
            <w:r>
              <w:rPr>
                <w:rFonts w:hint="eastAsia" w:ascii="宋体" w:hAnsi="宋体" w:cs="宋体"/>
                <w:kern w:val="0"/>
                <w:sz w:val="20"/>
                <w:szCs w:val="20"/>
              </w:rPr>
              <w:t>完成审计项目</w:t>
            </w:r>
            <w:r>
              <w:rPr>
                <w:rFonts w:ascii="宋体" w:hAnsi="宋体" w:cs="宋体"/>
                <w:kern w:val="0"/>
                <w:sz w:val="20"/>
                <w:szCs w:val="20"/>
              </w:rPr>
              <w:t>114</w:t>
            </w:r>
            <w:r>
              <w:rPr>
                <w:rFonts w:hint="eastAsia" w:ascii="宋体" w:hAnsi="宋体" w:cs="宋体"/>
                <w:kern w:val="0"/>
                <w:sz w:val="20"/>
                <w:szCs w:val="20"/>
              </w:rPr>
              <w:t>个，查处违规资金</w:t>
            </w:r>
            <w:r>
              <w:rPr>
                <w:rFonts w:ascii="宋体" w:hAnsi="宋体" w:cs="宋体"/>
                <w:kern w:val="0"/>
                <w:sz w:val="20"/>
                <w:szCs w:val="20"/>
              </w:rPr>
              <w:t>3976</w:t>
            </w:r>
            <w:r>
              <w:rPr>
                <w:rFonts w:hint="eastAsia" w:ascii="宋体" w:hAnsi="宋体" w:cs="宋体"/>
                <w:kern w:val="0"/>
                <w:sz w:val="20"/>
                <w:szCs w:val="20"/>
              </w:rPr>
              <w:t>万元，管理不规范资金</w:t>
            </w:r>
            <w:r>
              <w:rPr>
                <w:rFonts w:ascii="宋体" w:hAnsi="宋体" w:cs="宋体"/>
                <w:kern w:val="0"/>
                <w:sz w:val="20"/>
                <w:szCs w:val="20"/>
              </w:rPr>
              <w:t>2.8</w:t>
            </w:r>
            <w:r>
              <w:rPr>
                <w:rFonts w:hint="eastAsia" w:ascii="宋体" w:hAnsi="宋体" w:cs="宋体"/>
                <w:kern w:val="0"/>
                <w:sz w:val="20"/>
                <w:szCs w:val="20"/>
              </w:rPr>
              <w:t>亿元。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285" w:type="dxa"/>
            <w:tcBorders>
              <w:top w:val="nil"/>
              <w:left w:val="single" w:color="auto" w:sz="4" w:space="0"/>
              <w:bottom w:val="single" w:color="000000"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社会效益</w:t>
            </w:r>
            <w:r>
              <w:rPr>
                <w:rFonts w:ascii="宋体"/>
                <w:kern w:val="0"/>
                <w:sz w:val="20"/>
                <w:szCs w:val="20"/>
              </w:rPr>
              <w:br w:type="textWrapping"/>
            </w:r>
            <w:r>
              <w:rPr>
                <w:rFonts w:hint="eastAsia" w:ascii="宋体" w:hAnsi="宋体" w:cs="宋体"/>
                <w:kern w:val="0"/>
                <w:sz w:val="20"/>
                <w:szCs w:val="20"/>
              </w:rPr>
              <w:t>指标</w:t>
            </w: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：防范审计风险、提高审计效率</w:t>
            </w:r>
          </w:p>
        </w:tc>
        <w:tc>
          <w:tcPr>
            <w:tcW w:w="1946" w:type="dxa"/>
            <w:tcBorders>
              <w:top w:val="nil"/>
              <w:left w:val="nil"/>
              <w:bottom w:val="single" w:color="auto" w:sz="4" w:space="0"/>
              <w:right w:val="single" w:color="auto" w:sz="4" w:space="0"/>
            </w:tcBorders>
            <w:vAlign w:val="center"/>
          </w:tcPr>
          <w:p>
            <w:pPr>
              <w:spacing w:line="400" w:lineRule="exact"/>
              <w:rPr>
                <w:rFonts w:ascii="宋体"/>
                <w:kern w:val="0"/>
                <w:sz w:val="20"/>
                <w:szCs w:val="20"/>
              </w:rPr>
            </w:pPr>
            <w:r>
              <w:rPr>
                <w:rFonts w:hint="eastAsia" w:ascii="宋体" w:hAnsi="宋体" w:cs="宋体"/>
                <w:kern w:val="0"/>
                <w:sz w:val="20"/>
                <w:szCs w:val="20"/>
              </w:rPr>
              <w:t>完成审计项目</w:t>
            </w:r>
            <w:r>
              <w:rPr>
                <w:rFonts w:ascii="宋体" w:hAnsi="宋体" w:cs="宋体"/>
                <w:kern w:val="0"/>
                <w:sz w:val="20"/>
                <w:szCs w:val="20"/>
              </w:rPr>
              <w:t>114</w:t>
            </w:r>
            <w:r>
              <w:rPr>
                <w:rFonts w:hint="eastAsia" w:ascii="宋体" w:hAnsi="宋体" w:cs="宋体"/>
                <w:kern w:val="0"/>
                <w:sz w:val="20"/>
                <w:szCs w:val="20"/>
              </w:rPr>
              <w:t>个，查处违规资金</w:t>
            </w:r>
            <w:r>
              <w:rPr>
                <w:rFonts w:ascii="宋体" w:hAnsi="宋体" w:cs="宋体"/>
                <w:kern w:val="0"/>
                <w:sz w:val="20"/>
                <w:szCs w:val="20"/>
              </w:rPr>
              <w:t>3976</w:t>
            </w:r>
            <w:r>
              <w:rPr>
                <w:rFonts w:hint="eastAsia" w:ascii="宋体" w:hAnsi="宋体" w:cs="宋体"/>
                <w:kern w:val="0"/>
                <w:sz w:val="20"/>
                <w:szCs w:val="20"/>
              </w:rPr>
              <w:t>万元，管理不规范资金</w:t>
            </w:r>
            <w:r>
              <w:rPr>
                <w:rFonts w:ascii="宋体" w:hAnsi="宋体" w:cs="宋体"/>
                <w:kern w:val="0"/>
                <w:sz w:val="20"/>
                <w:szCs w:val="20"/>
              </w:rPr>
              <w:t>2.8</w:t>
            </w:r>
            <w:r>
              <w:rPr>
                <w:rFonts w:hint="eastAsia" w:ascii="宋体" w:hAnsi="宋体" w:cs="宋体"/>
                <w:kern w:val="0"/>
                <w:sz w:val="20"/>
                <w:szCs w:val="20"/>
              </w:rPr>
              <w:t>亿元。</w:t>
            </w:r>
          </w:p>
        </w:tc>
        <w:tc>
          <w:tcPr>
            <w:tcW w:w="1682" w:type="dxa"/>
            <w:tcBorders>
              <w:top w:val="nil"/>
              <w:left w:val="nil"/>
              <w:bottom w:val="single" w:color="auto" w:sz="4" w:space="0"/>
              <w:right w:val="single" w:color="auto" w:sz="4" w:space="0"/>
            </w:tcBorders>
            <w:vAlign w:val="center"/>
          </w:tcPr>
          <w:p>
            <w:pPr>
              <w:spacing w:line="400" w:lineRule="exact"/>
              <w:rPr>
                <w:rFonts w:ascii="宋体"/>
                <w:kern w:val="0"/>
                <w:sz w:val="20"/>
                <w:szCs w:val="20"/>
              </w:rPr>
            </w:pPr>
            <w:r>
              <w:rPr>
                <w:rFonts w:hint="eastAsia" w:ascii="宋体" w:hAnsi="宋体" w:cs="宋体"/>
                <w:kern w:val="0"/>
                <w:sz w:val="20"/>
                <w:szCs w:val="20"/>
              </w:rPr>
              <w:t>完成审计项目</w:t>
            </w:r>
            <w:r>
              <w:rPr>
                <w:rFonts w:ascii="宋体" w:hAnsi="宋体" w:cs="宋体"/>
                <w:kern w:val="0"/>
                <w:sz w:val="20"/>
                <w:szCs w:val="20"/>
              </w:rPr>
              <w:t>114</w:t>
            </w:r>
            <w:r>
              <w:rPr>
                <w:rFonts w:hint="eastAsia" w:ascii="宋体" w:hAnsi="宋体" w:cs="宋体"/>
                <w:kern w:val="0"/>
                <w:sz w:val="20"/>
                <w:szCs w:val="20"/>
              </w:rPr>
              <w:t>个，查处违规资金</w:t>
            </w:r>
            <w:r>
              <w:rPr>
                <w:rFonts w:ascii="宋体" w:hAnsi="宋体" w:cs="宋体"/>
                <w:kern w:val="0"/>
                <w:sz w:val="20"/>
                <w:szCs w:val="20"/>
              </w:rPr>
              <w:t>3976</w:t>
            </w:r>
            <w:r>
              <w:rPr>
                <w:rFonts w:hint="eastAsia" w:ascii="宋体" w:hAnsi="宋体" w:cs="宋体"/>
                <w:kern w:val="0"/>
                <w:sz w:val="20"/>
                <w:szCs w:val="20"/>
              </w:rPr>
              <w:t>万元，管理不规范资金</w:t>
            </w:r>
            <w:r>
              <w:rPr>
                <w:rFonts w:ascii="宋体" w:hAnsi="宋体" w:cs="宋体"/>
                <w:kern w:val="0"/>
                <w:sz w:val="20"/>
                <w:szCs w:val="20"/>
              </w:rPr>
              <w:t>2.8</w:t>
            </w:r>
            <w:r>
              <w:rPr>
                <w:rFonts w:hint="eastAsia" w:ascii="宋体" w:hAnsi="宋体" w:cs="宋体"/>
                <w:kern w:val="0"/>
                <w:sz w:val="20"/>
                <w:szCs w:val="20"/>
              </w:rPr>
              <w:t>亿元。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285" w:type="dxa"/>
            <w:tcBorders>
              <w:top w:val="nil"/>
              <w:left w:val="single" w:color="auto" w:sz="4" w:space="0"/>
              <w:bottom w:val="single" w:color="000000"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生态效益</w:t>
            </w:r>
            <w:r>
              <w:rPr>
                <w:rFonts w:ascii="宋体"/>
                <w:kern w:val="0"/>
                <w:sz w:val="20"/>
                <w:szCs w:val="20"/>
              </w:rPr>
              <w:br w:type="textWrapping"/>
            </w:r>
            <w:r>
              <w:rPr>
                <w:rFonts w:hint="eastAsia" w:ascii="宋体" w:hAnsi="宋体" w:cs="宋体"/>
                <w:kern w:val="0"/>
                <w:sz w:val="20"/>
                <w:szCs w:val="20"/>
              </w:rPr>
              <w:t>指标</w:t>
            </w: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：自然资源审计</w:t>
            </w:r>
          </w:p>
        </w:tc>
        <w:tc>
          <w:tcPr>
            <w:tcW w:w="1946"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完成</w:t>
            </w:r>
            <w:r>
              <w:rPr>
                <w:rFonts w:ascii="宋体" w:hAnsi="宋体" w:cs="宋体"/>
                <w:kern w:val="0"/>
                <w:sz w:val="20"/>
                <w:szCs w:val="20"/>
              </w:rPr>
              <w:t>1</w:t>
            </w:r>
            <w:r>
              <w:rPr>
                <w:rFonts w:hint="eastAsia" w:ascii="宋体" w:hAnsi="宋体" w:cs="宋体"/>
                <w:kern w:val="0"/>
                <w:sz w:val="20"/>
                <w:szCs w:val="20"/>
              </w:rPr>
              <w:t>个审计项目</w:t>
            </w:r>
          </w:p>
        </w:tc>
        <w:tc>
          <w:tcPr>
            <w:tcW w:w="1682"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完成</w:t>
            </w:r>
            <w:r>
              <w:rPr>
                <w:rFonts w:ascii="宋体" w:hAnsi="宋体" w:cs="宋体"/>
                <w:kern w:val="0"/>
                <w:sz w:val="20"/>
                <w:szCs w:val="20"/>
              </w:rPr>
              <w:t>1</w:t>
            </w:r>
            <w:r>
              <w:rPr>
                <w:rFonts w:hint="eastAsia" w:ascii="宋体" w:hAnsi="宋体" w:cs="宋体"/>
                <w:kern w:val="0"/>
                <w:sz w:val="20"/>
                <w:szCs w:val="20"/>
              </w:rPr>
              <w:t>个审计项目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285" w:type="dxa"/>
            <w:tcBorders>
              <w:top w:val="nil"/>
              <w:left w:val="single" w:color="auto" w:sz="4" w:space="0"/>
              <w:bottom w:val="single" w:color="000000"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可持续影响</w:t>
            </w:r>
            <w:r>
              <w:rPr>
                <w:rFonts w:ascii="宋体"/>
                <w:kern w:val="0"/>
                <w:sz w:val="20"/>
                <w:szCs w:val="20"/>
              </w:rPr>
              <w:br w:type="textWrapping"/>
            </w:r>
            <w:r>
              <w:rPr>
                <w:rFonts w:hint="eastAsia" w:ascii="宋体" w:hAnsi="宋体" w:cs="宋体"/>
                <w:kern w:val="0"/>
                <w:sz w:val="20"/>
                <w:szCs w:val="20"/>
              </w:rPr>
              <w:t>指标</w:t>
            </w: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：规范单位财务管理</w:t>
            </w:r>
          </w:p>
        </w:tc>
        <w:tc>
          <w:tcPr>
            <w:tcW w:w="1946"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提交审计专报及领导批示件</w:t>
            </w:r>
            <w:r>
              <w:rPr>
                <w:rFonts w:ascii="宋体" w:hAnsi="宋体" w:cs="宋体"/>
                <w:kern w:val="0"/>
                <w:sz w:val="20"/>
                <w:szCs w:val="20"/>
              </w:rPr>
              <w:t>9</w:t>
            </w:r>
            <w:r>
              <w:rPr>
                <w:rFonts w:hint="eastAsia" w:ascii="宋体" w:hAnsi="宋体" w:cs="宋体"/>
                <w:kern w:val="0"/>
                <w:sz w:val="20"/>
                <w:szCs w:val="20"/>
              </w:rPr>
              <w:t>件，向有关部门移送案件</w:t>
            </w:r>
            <w:r>
              <w:rPr>
                <w:rFonts w:ascii="宋体" w:hAnsi="宋体" w:cs="宋体"/>
                <w:kern w:val="0"/>
                <w:sz w:val="20"/>
                <w:szCs w:val="20"/>
              </w:rPr>
              <w:t>5</w:t>
            </w:r>
            <w:r>
              <w:rPr>
                <w:rFonts w:hint="eastAsia" w:ascii="宋体" w:hAnsi="宋体" w:cs="宋体"/>
                <w:kern w:val="0"/>
                <w:sz w:val="20"/>
                <w:szCs w:val="20"/>
              </w:rPr>
              <w:t>件；</w:t>
            </w:r>
          </w:p>
        </w:tc>
        <w:tc>
          <w:tcPr>
            <w:tcW w:w="1682"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提交审计专报及领导批示件</w:t>
            </w:r>
            <w:r>
              <w:rPr>
                <w:rFonts w:ascii="宋体" w:hAnsi="宋体" w:cs="宋体"/>
                <w:kern w:val="0"/>
                <w:sz w:val="20"/>
                <w:szCs w:val="20"/>
              </w:rPr>
              <w:t>9</w:t>
            </w:r>
            <w:r>
              <w:rPr>
                <w:rFonts w:hint="eastAsia" w:ascii="宋体" w:hAnsi="宋体" w:cs="宋体"/>
                <w:kern w:val="0"/>
                <w:sz w:val="20"/>
                <w:szCs w:val="20"/>
              </w:rPr>
              <w:t>件，向有关部门移送案件</w:t>
            </w:r>
            <w:r>
              <w:rPr>
                <w:rFonts w:ascii="宋体" w:hAnsi="宋体" w:cs="宋体"/>
                <w:kern w:val="0"/>
                <w:sz w:val="20"/>
                <w:szCs w:val="20"/>
              </w:rPr>
              <w:t>5</w:t>
            </w:r>
            <w:r>
              <w:rPr>
                <w:rFonts w:hint="eastAsia" w:ascii="宋体" w:hAnsi="宋体" w:cs="宋体"/>
                <w:kern w:val="0"/>
                <w:sz w:val="20"/>
                <w:szCs w:val="20"/>
              </w:rPr>
              <w:t>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077" w:type="dxa"/>
            <w:tcBorders>
              <w:top w:val="nil"/>
              <w:left w:val="single" w:color="auto" w:sz="4" w:space="0"/>
              <w:bottom w:val="single" w:color="000000"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满意度</w:t>
            </w:r>
            <w:r>
              <w:rPr>
                <w:rFonts w:ascii="宋体"/>
                <w:kern w:val="0"/>
                <w:sz w:val="20"/>
                <w:szCs w:val="20"/>
              </w:rPr>
              <w:br w:type="textWrapping"/>
            </w:r>
            <w:r>
              <w:rPr>
                <w:rFonts w:hint="eastAsia" w:ascii="宋体" w:hAnsi="宋体" w:cs="宋体"/>
                <w:kern w:val="0"/>
                <w:sz w:val="20"/>
                <w:szCs w:val="20"/>
              </w:rPr>
              <w:t>指标</w:t>
            </w:r>
          </w:p>
        </w:tc>
        <w:tc>
          <w:tcPr>
            <w:tcW w:w="1285" w:type="dxa"/>
            <w:tcBorders>
              <w:top w:val="nil"/>
              <w:left w:val="single" w:color="auto" w:sz="4" w:space="0"/>
              <w:bottom w:val="single" w:color="000000"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满意度指标</w:t>
            </w: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：被审计单位满意</w:t>
            </w:r>
          </w:p>
        </w:tc>
        <w:tc>
          <w:tcPr>
            <w:tcW w:w="1946" w:type="dxa"/>
            <w:tcBorders>
              <w:top w:val="nil"/>
              <w:left w:val="nil"/>
              <w:bottom w:val="single" w:color="auto" w:sz="4" w:space="0"/>
              <w:right w:val="single" w:color="auto" w:sz="4" w:space="0"/>
            </w:tcBorders>
            <w:vAlign w:val="center"/>
          </w:tcPr>
          <w:p>
            <w:pPr>
              <w:widowControl/>
              <w:jc w:val="both"/>
              <w:rPr>
                <w:rFonts w:ascii="宋体"/>
                <w:kern w:val="0"/>
                <w:sz w:val="20"/>
                <w:szCs w:val="20"/>
              </w:rPr>
            </w:pPr>
            <w:r>
              <w:rPr>
                <w:rFonts w:hint="eastAsia" w:ascii="宋体" w:hAnsi="宋体" w:cs="宋体"/>
                <w:kern w:val="0"/>
                <w:sz w:val="20"/>
                <w:szCs w:val="20"/>
              </w:rPr>
              <w:t>满意</w:t>
            </w:r>
          </w:p>
        </w:tc>
        <w:tc>
          <w:tcPr>
            <w:tcW w:w="1682"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满意</w:t>
            </w:r>
          </w:p>
        </w:tc>
      </w:tr>
    </w:tbl>
    <w:p>
      <w:pPr>
        <w:widowControl w:val="0"/>
        <w:spacing w:line="540" w:lineRule="exact"/>
        <w:ind w:firstLine="640" w:firstLineChars="200"/>
        <w:jc w:val="both"/>
        <w:rPr>
          <w:rFonts w:hint="eastAsia" w:ascii="仿宋_GB2312" w:eastAsia="仿宋_GB2312"/>
          <w:sz w:val="32"/>
          <w:szCs w:val="32"/>
        </w:rPr>
      </w:pPr>
      <w:bookmarkStart w:id="0" w:name="_GoBack"/>
      <w:bookmarkEnd w:id="0"/>
    </w:p>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第三部分 专业名词解释</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本单位支出功能分类说明。201（类）08（款）01（项）：指行政运行。201（类）08（款）50（项）：指事业运行。212（类）05（款）05（项）：指机关事业单位基本养老保险缴支出。201（类）08（款）02（项）：指一般行政管理事务支出。201（类）08（款）99（项）：指其他审计事务支出。</w:t>
      </w:r>
    </w:p>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第四部分 部门决算公开的8张报表（见附表）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五、《一般公共预算财政拨款支出决算明细表》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六、《一般公共预算财政拨款基本支出决算明细表》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八、《政府性基金预算财政拨款收入支出决算表》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å®‹ä½“">
    <w:altName w:val="宋体"/>
    <w:panose1 w:val="00000000000000000000"/>
    <w:charset w:val="86"/>
    <w:family w:val="roma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6F51"/>
    <w:rsid w:val="006629E2"/>
    <w:rsid w:val="009B6F51"/>
    <w:rsid w:val="00FA6B35"/>
    <w:rsid w:val="11453143"/>
    <w:rsid w:val="11A264A0"/>
    <w:rsid w:val="503C3CD3"/>
    <w:rsid w:val="55E35343"/>
    <w:rsid w:val="74371F69"/>
    <w:rsid w:val="74BE6F50"/>
    <w:rsid w:val="7AD60E85"/>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8"/>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4">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FollowedHyperlink"/>
    <w:basedOn w:val="4"/>
    <w:unhideWhenUsed/>
    <w:qFormat/>
    <w:uiPriority w:val="99"/>
    <w:rPr>
      <w:color w:val="800080"/>
      <w:u w:val="single"/>
    </w:rPr>
  </w:style>
  <w:style w:type="character" w:styleId="6">
    <w:name w:val="Hyperlink"/>
    <w:basedOn w:val="4"/>
    <w:unhideWhenUsed/>
    <w:qFormat/>
    <w:uiPriority w:val="99"/>
    <w:rPr>
      <w:color w:val="0000FF"/>
      <w:u w:val="single"/>
    </w:rPr>
  </w:style>
  <w:style w:type="character" w:customStyle="1" w:styleId="8">
    <w:name w:val="标题 2 字符"/>
    <w:basedOn w:val="4"/>
    <w:link w:val="2"/>
    <w:uiPriority w:val="9"/>
    <w:rPr>
      <w:rFonts w:ascii="宋体" w:hAnsi="宋体" w:eastAsia="宋体" w:cs="宋体"/>
      <w:b/>
      <w:bCs/>
      <w:kern w:val="0"/>
      <w:sz w:val="36"/>
      <w:szCs w:val="36"/>
    </w:rPr>
  </w:style>
  <w:style w:type="paragraph" w:customStyle="1" w:styleId="9">
    <w:name w:val="msonormal"/>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0">
    <w:name w:val="pages_print_font"/>
    <w:basedOn w:val="4"/>
    <w:qFormat/>
    <w:uiPriority w:val="0"/>
  </w:style>
  <w:style w:type="character" w:customStyle="1" w:styleId="11">
    <w:name w:val="am-margin-right-sm"/>
    <w:basedOn w:val="4"/>
    <w:qFormat/>
    <w:uiPriority w:val="0"/>
  </w:style>
  <w:style w:type="character" w:customStyle="1" w:styleId="12">
    <w:name w:val="pointer"/>
    <w:basedOn w:val="4"/>
    <w:qFormat/>
    <w:uiPriority w:val="0"/>
  </w:style>
  <w:style w:type="character" w:customStyle="1" w:styleId="13">
    <w:name w:val="btnprint"/>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961</Words>
  <Characters>5480</Characters>
  <Lines>45</Lines>
  <Paragraphs>12</Paragraphs>
  <ScaleCrop>false</ScaleCrop>
  <LinksUpToDate>false</LinksUpToDate>
  <CharactersWithSpaces>6429</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2021-05-21T12:36:00Z</dcterms:created>
  <dc:creator>Lenovo</dc:creator>
  <cp:lastModifiedBy>Administrator</cp:lastModifiedBy>
  <dcterms:modified xsi:type="dcterms:W3CDTF">2021-05-31T09:35:36Z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y fmtid="{D5CDD505-2E9C-101B-9397-08002B2CF9AE}" pid="3" name="ICV">
    <vt:lpwstr>512E49258E434AEEB958803D68F241ED</vt:lpwstr>
  </property>
</Properties>
</file>