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4FF" w:rsidRDefault="00CB4E2B">
      <w:pPr>
        <w:spacing w:line="560" w:lineRule="exact"/>
        <w:rPr>
          <w:rFonts w:ascii="仿宋" w:eastAsia="仿宋" w:hAnsi="仿宋"/>
          <w:sz w:val="34"/>
          <w:szCs w:val="34"/>
        </w:rPr>
      </w:pPr>
      <w:r>
        <w:rPr>
          <w:rFonts w:ascii="仿宋" w:eastAsia="仿宋" w:hAnsi="仿宋" w:hint="eastAsia"/>
          <w:sz w:val="34"/>
          <w:szCs w:val="34"/>
        </w:rPr>
        <w:t>附件：</w:t>
      </w:r>
    </w:p>
    <w:p w:rsidR="001D64FF" w:rsidRDefault="001D64FF">
      <w:pPr>
        <w:spacing w:line="560" w:lineRule="exact"/>
        <w:jc w:val="center"/>
        <w:rPr>
          <w:rFonts w:ascii="仿宋" w:eastAsia="仿宋" w:hAnsi="仿宋"/>
          <w:sz w:val="34"/>
          <w:szCs w:val="34"/>
        </w:rPr>
      </w:pPr>
    </w:p>
    <w:p w:rsidR="001D64FF" w:rsidRDefault="001D64FF">
      <w:pPr>
        <w:spacing w:line="560" w:lineRule="exact"/>
        <w:jc w:val="center"/>
        <w:rPr>
          <w:rFonts w:ascii="仿宋" w:eastAsia="仿宋" w:hAnsi="仿宋"/>
          <w:sz w:val="34"/>
          <w:szCs w:val="34"/>
        </w:rPr>
      </w:pPr>
    </w:p>
    <w:p w:rsidR="001D64FF" w:rsidRDefault="001D64FF">
      <w:pPr>
        <w:spacing w:line="560" w:lineRule="exact"/>
        <w:jc w:val="center"/>
        <w:rPr>
          <w:rFonts w:ascii="仿宋" w:eastAsia="仿宋" w:hAnsi="仿宋"/>
          <w:sz w:val="34"/>
          <w:szCs w:val="34"/>
        </w:rPr>
      </w:pPr>
    </w:p>
    <w:p w:rsidR="001D64FF" w:rsidRDefault="001D64FF">
      <w:pPr>
        <w:spacing w:line="560" w:lineRule="exact"/>
        <w:jc w:val="center"/>
        <w:rPr>
          <w:rFonts w:ascii="仿宋" w:eastAsia="仿宋" w:hAnsi="仿宋"/>
          <w:sz w:val="34"/>
          <w:szCs w:val="34"/>
        </w:rPr>
      </w:pPr>
    </w:p>
    <w:p w:rsidR="001D64FF" w:rsidRDefault="001D64FF">
      <w:pPr>
        <w:spacing w:line="560" w:lineRule="exact"/>
        <w:jc w:val="center"/>
        <w:rPr>
          <w:rFonts w:ascii="仿宋" w:eastAsia="仿宋" w:hAnsi="仿宋"/>
          <w:sz w:val="34"/>
          <w:szCs w:val="34"/>
        </w:rPr>
      </w:pPr>
    </w:p>
    <w:p w:rsidR="001D64FF" w:rsidRDefault="001D64FF">
      <w:pPr>
        <w:spacing w:line="560" w:lineRule="exact"/>
        <w:jc w:val="center"/>
        <w:rPr>
          <w:rFonts w:ascii="仿宋" w:eastAsia="仿宋" w:hAnsi="仿宋"/>
          <w:sz w:val="34"/>
          <w:szCs w:val="34"/>
        </w:rPr>
      </w:pPr>
    </w:p>
    <w:p w:rsidR="001D64FF" w:rsidRDefault="001D64FF">
      <w:pPr>
        <w:spacing w:line="560" w:lineRule="exact"/>
        <w:jc w:val="center"/>
        <w:rPr>
          <w:rFonts w:ascii="仿宋" w:eastAsia="仿宋" w:hAnsi="仿宋"/>
          <w:sz w:val="34"/>
          <w:szCs w:val="34"/>
        </w:rPr>
      </w:pPr>
    </w:p>
    <w:p w:rsidR="001D64FF" w:rsidRDefault="001D64FF">
      <w:pPr>
        <w:spacing w:line="560" w:lineRule="exact"/>
        <w:jc w:val="center"/>
        <w:rPr>
          <w:rFonts w:ascii="仿宋" w:eastAsia="仿宋" w:hAnsi="仿宋"/>
          <w:sz w:val="34"/>
          <w:szCs w:val="34"/>
        </w:rPr>
      </w:pPr>
    </w:p>
    <w:p w:rsidR="001D64FF" w:rsidRPr="00CB4E2B" w:rsidRDefault="00CB4E2B">
      <w:pPr>
        <w:spacing w:line="560" w:lineRule="exact"/>
        <w:jc w:val="center"/>
        <w:rPr>
          <w:rFonts w:ascii="方正小标宋简体" w:eastAsia="方正小标宋简体" w:hAnsi="仿宋" w:hint="eastAsia"/>
          <w:bCs/>
          <w:sz w:val="44"/>
          <w:szCs w:val="44"/>
        </w:rPr>
      </w:pPr>
      <w:r w:rsidRPr="00CB4E2B">
        <w:rPr>
          <w:rFonts w:ascii="方正小标宋简体" w:eastAsia="方正小标宋简体" w:hAnsi="仿宋" w:hint="eastAsia"/>
          <w:bCs/>
          <w:sz w:val="44"/>
          <w:szCs w:val="44"/>
        </w:rPr>
        <w:t xml:space="preserve">  2018</w:t>
      </w:r>
      <w:r w:rsidRPr="00CB4E2B">
        <w:rPr>
          <w:rFonts w:ascii="方正小标宋简体" w:eastAsia="方正小标宋简体" w:hAnsi="仿宋" w:hint="eastAsia"/>
          <w:bCs/>
          <w:sz w:val="44"/>
          <w:szCs w:val="44"/>
        </w:rPr>
        <w:t>年</w:t>
      </w:r>
      <w:r w:rsidRPr="00CB4E2B">
        <w:rPr>
          <w:rFonts w:ascii="方正小标宋简体" w:eastAsia="方正小标宋简体" w:hAnsi="仿宋" w:hint="eastAsia"/>
          <w:bCs/>
          <w:sz w:val="44"/>
          <w:szCs w:val="44"/>
        </w:rPr>
        <w:t>昌吉市大西渠镇双语幼儿园</w:t>
      </w:r>
      <w:r w:rsidRPr="00CB4E2B">
        <w:rPr>
          <w:rFonts w:ascii="方正小标宋简体" w:eastAsia="方正小标宋简体" w:hAnsi="仿宋" w:hint="eastAsia"/>
          <w:bCs/>
          <w:sz w:val="44"/>
          <w:szCs w:val="44"/>
        </w:rPr>
        <w:t>决算公开</w:t>
      </w:r>
      <w:r w:rsidRPr="00CB4E2B">
        <w:rPr>
          <w:rFonts w:ascii="方正小标宋简体" w:eastAsia="方正小标宋简体" w:hAnsi="仿宋" w:hint="eastAsia"/>
          <w:bCs/>
          <w:sz w:val="44"/>
          <w:szCs w:val="44"/>
        </w:rPr>
        <w:t>说明</w:t>
      </w: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Default="001D64FF">
      <w:pPr>
        <w:spacing w:line="540" w:lineRule="exact"/>
        <w:jc w:val="center"/>
        <w:rPr>
          <w:rFonts w:ascii="黑体" w:eastAsia="黑体" w:hAnsi="黑体"/>
          <w:bCs/>
          <w:kern w:val="0"/>
          <w:sz w:val="32"/>
          <w:szCs w:val="32"/>
        </w:rPr>
      </w:pPr>
    </w:p>
    <w:p w:rsidR="001D64FF" w:rsidRPr="00CB4E2B" w:rsidRDefault="00CB4E2B" w:rsidP="00CB4E2B">
      <w:pPr>
        <w:spacing w:line="540" w:lineRule="exact"/>
        <w:ind w:firstLineChars="1000" w:firstLine="3200"/>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1D64FF" w:rsidRDefault="001D64FF">
      <w:pPr>
        <w:spacing w:line="540" w:lineRule="exact"/>
        <w:rPr>
          <w:rFonts w:ascii="仿宋_GB2312" w:eastAsia="仿宋_GB2312" w:hAnsi="宋体"/>
          <w:b/>
          <w:kern w:val="0"/>
          <w:sz w:val="32"/>
          <w:szCs w:val="32"/>
        </w:rPr>
      </w:pPr>
    </w:p>
    <w:p w:rsidR="001D64FF" w:rsidRPr="00CB4E2B" w:rsidRDefault="00CB4E2B">
      <w:pPr>
        <w:spacing w:line="540" w:lineRule="exact"/>
        <w:ind w:firstLineChars="200" w:firstLine="643"/>
        <w:rPr>
          <w:rFonts w:ascii="仿宋_GB2312" w:eastAsia="仿宋_GB2312"/>
          <w:sz w:val="32"/>
          <w:szCs w:val="32"/>
        </w:rPr>
      </w:pPr>
      <w:r w:rsidRPr="00CB4E2B">
        <w:rPr>
          <w:rFonts w:ascii="仿宋_GB2312" w:eastAsia="仿宋_GB2312" w:hint="eastAsia"/>
          <w:b/>
          <w:bCs/>
          <w:sz w:val="32"/>
          <w:szCs w:val="32"/>
        </w:rPr>
        <w:t>第一部分</w:t>
      </w:r>
      <w:r w:rsidRPr="00CB4E2B">
        <w:rPr>
          <w:rFonts w:ascii="仿宋_GB2312" w:eastAsia="仿宋_GB2312" w:hint="eastAsia"/>
          <w:b/>
          <w:bCs/>
          <w:sz w:val="32"/>
          <w:szCs w:val="32"/>
        </w:rPr>
        <w:t xml:space="preserve"> </w:t>
      </w:r>
      <w:r w:rsidRPr="00CB4E2B">
        <w:rPr>
          <w:rFonts w:ascii="仿宋_GB2312" w:eastAsia="仿宋_GB2312" w:hint="eastAsia"/>
          <w:b/>
          <w:bCs/>
          <w:sz w:val="32"/>
          <w:szCs w:val="32"/>
        </w:rPr>
        <w:t>昌吉市大西渠镇双语幼儿园</w:t>
      </w:r>
      <w:r w:rsidRPr="00CB4E2B">
        <w:rPr>
          <w:rFonts w:ascii="仿宋_GB2312" w:eastAsia="仿宋_GB2312" w:hint="eastAsia"/>
          <w:b/>
          <w:bCs/>
          <w:sz w:val="32"/>
          <w:szCs w:val="32"/>
        </w:rPr>
        <w:t>概况</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一、主要职能</w:t>
      </w:r>
    </w:p>
    <w:p w:rsidR="001D64FF" w:rsidRPr="00CB4E2B" w:rsidRDefault="00CB4E2B">
      <w:pPr>
        <w:spacing w:line="540" w:lineRule="exact"/>
        <w:ind w:firstLineChars="200" w:firstLine="640"/>
        <w:rPr>
          <w:rFonts w:ascii="仿宋_GB2312" w:eastAsia="仿宋_GB2312" w:hAnsi="宋体"/>
          <w:kern w:val="0"/>
          <w:sz w:val="32"/>
          <w:szCs w:val="32"/>
        </w:rPr>
      </w:pPr>
      <w:r w:rsidRPr="00CB4E2B">
        <w:rPr>
          <w:rFonts w:ascii="仿宋_GB2312" w:eastAsia="仿宋_GB2312" w:hAnsi="宋体" w:hint="eastAsia"/>
          <w:kern w:val="0"/>
          <w:sz w:val="32"/>
          <w:szCs w:val="32"/>
        </w:rPr>
        <w:t>二、</w:t>
      </w:r>
      <w:r w:rsidRPr="00CB4E2B">
        <w:rPr>
          <w:rFonts w:ascii="仿宋_GB2312" w:eastAsia="仿宋_GB2312" w:hint="eastAsia"/>
          <w:sz w:val="32"/>
          <w:szCs w:val="32"/>
        </w:rPr>
        <w:t>机构设置情况</w:t>
      </w:r>
    </w:p>
    <w:p w:rsidR="001D64FF" w:rsidRPr="00CB4E2B" w:rsidRDefault="00CB4E2B">
      <w:pPr>
        <w:spacing w:line="540" w:lineRule="exact"/>
        <w:ind w:firstLineChars="200" w:firstLine="643"/>
        <w:rPr>
          <w:rFonts w:ascii="仿宋_GB2312" w:eastAsia="仿宋_GB2312" w:hAnsi="宋体"/>
          <w:b/>
          <w:bCs/>
          <w:kern w:val="0"/>
          <w:sz w:val="32"/>
          <w:szCs w:val="32"/>
        </w:rPr>
      </w:pPr>
      <w:r w:rsidRPr="00CB4E2B">
        <w:rPr>
          <w:rFonts w:ascii="仿宋_GB2312" w:eastAsia="仿宋_GB2312" w:hAnsi="宋体" w:hint="eastAsia"/>
          <w:b/>
          <w:bCs/>
          <w:kern w:val="0"/>
          <w:sz w:val="32"/>
          <w:szCs w:val="32"/>
        </w:rPr>
        <w:t>第二部分</w:t>
      </w:r>
      <w:r w:rsidRPr="00CB4E2B">
        <w:rPr>
          <w:rFonts w:ascii="仿宋_GB2312" w:eastAsia="仿宋_GB2312" w:hAnsi="宋体" w:hint="eastAsia"/>
          <w:b/>
          <w:bCs/>
          <w:kern w:val="0"/>
          <w:sz w:val="32"/>
          <w:szCs w:val="32"/>
        </w:rPr>
        <w:t xml:space="preserve"> </w:t>
      </w:r>
      <w:r w:rsidRPr="00CB4E2B">
        <w:rPr>
          <w:rFonts w:ascii="仿宋_GB2312" w:eastAsia="仿宋_GB2312" w:hAnsi="宋体" w:hint="eastAsia"/>
          <w:b/>
          <w:bCs/>
          <w:kern w:val="0"/>
          <w:sz w:val="32"/>
          <w:szCs w:val="32"/>
        </w:rPr>
        <w:t>昌吉市大西渠镇双语幼儿园</w:t>
      </w:r>
      <w:r w:rsidRPr="00CB4E2B">
        <w:rPr>
          <w:rFonts w:ascii="仿宋_GB2312" w:eastAsia="仿宋_GB2312" w:hAnsi="宋体" w:hint="eastAsia"/>
          <w:b/>
          <w:bCs/>
          <w:kern w:val="0"/>
          <w:sz w:val="32"/>
          <w:szCs w:val="32"/>
        </w:rPr>
        <w:t>决算情况说明</w:t>
      </w:r>
    </w:p>
    <w:p w:rsidR="001D64FF" w:rsidRPr="00CB4E2B" w:rsidRDefault="00CB4E2B">
      <w:pPr>
        <w:spacing w:line="540" w:lineRule="exact"/>
        <w:ind w:firstLineChars="200" w:firstLine="640"/>
        <w:rPr>
          <w:rFonts w:ascii="仿宋_GB2312" w:eastAsia="仿宋_GB2312" w:hAnsi="宋体"/>
          <w:kern w:val="0"/>
          <w:sz w:val="32"/>
          <w:szCs w:val="32"/>
        </w:rPr>
      </w:pPr>
      <w:r w:rsidRPr="00CB4E2B">
        <w:rPr>
          <w:rFonts w:ascii="仿宋_GB2312" w:eastAsia="仿宋_GB2312" w:hAnsi="宋体" w:hint="eastAsia"/>
          <w:kern w:val="0"/>
          <w:sz w:val="32"/>
          <w:szCs w:val="32"/>
        </w:rPr>
        <w:t>一、</w:t>
      </w:r>
      <w:r w:rsidRPr="00CB4E2B">
        <w:rPr>
          <w:rFonts w:ascii="仿宋_GB2312" w:eastAsia="仿宋_GB2312" w:hAnsi="宋体" w:hint="eastAsia"/>
          <w:kern w:val="0"/>
          <w:sz w:val="32"/>
          <w:szCs w:val="32"/>
        </w:rPr>
        <w:t>昌吉市大西渠镇双语幼儿园</w:t>
      </w:r>
      <w:r w:rsidRPr="00CB4E2B">
        <w:rPr>
          <w:rFonts w:ascii="仿宋_GB2312" w:eastAsia="仿宋_GB2312" w:hAnsi="宋体" w:hint="eastAsia"/>
          <w:kern w:val="0"/>
          <w:sz w:val="32"/>
          <w:szCs w:val="32"/>
        </w:rPr>
        <w:t>收支总体情况</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（一）</w:t>
      </w:r>
      <w:r w:rsidRPr="00CB4E2B">
        <w:rPr>
          <w:rFonts w:ascii="仿宋" w:eastAsia="仿宋" w:hAnsi="仿宋" w:hint="eastAsia"/>
          <w:sz w:val="32"/>
          <w:szCs w:val="32"/>
        </w:rPr>
        <w:t>昌吉市大西渠镇双语幼儿园</w:t>
      </w:r>
      <w:r w:rsidRPr="00CB4E2B">
        <w:rPr>
          <w:rFonts w:ascii="仿宋_GB2312" w:eastAsia="仿宋_GB2312" w:hint="eastAsia"/>
          <w:sz w:val="32"/>
          <w:szCs w:val="32"/>
        </w:rPr>
        <w:t>收入支出决算总体情况说明</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（二）</w:t>
      </w:r>
      <w:r w:rsidRPr="00CB4E2B">
        <w:rPr>
          <w:rFonts w:ascii="仿宋" w:eastAsia="仿宋" w:hAnsi="仿宋" w:hint="eastAsia"/>
          <w:sz w:val="32"/>
          <w:szCs w:val="32"/>
        </w:rPr>
        <w:t>昌吉市大西渠镇双语幼儿园</w:t>
      </w:r>
      <w:r w:rsidRPr="00CB4E2B">
        <w:rPr>
          <w:rFonts w:ascii="仿宋_GB2312" w:eastAsia="仿宋_GB2312" w:hint="eastAsia"/>
          <w:sz w:val="32"/>
          <w:szCs w:val="32"/>
        </w:rPr>
        <w:t>收入总体情况说明</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（三）</w:t>
      </w:r>
      <w:r w:rsidRPr="00CB4E2B">
        <w:rPr>
          <w:rFonts w:ascii="仿宋" w:eastAsia="仿宋" w:hAnsi="仿宋" w:hint="eastAsia"/>
          <w:sz w:val="32"/>
          <w:szCs w:val="32"/>
        </w:rPr>
        <w:t>昌吉市大西渠镇双语幼儿园</w:t>
      </w:r>
      <w:r w:rsidRPr="00CB4E2B">
        <w:rPr>
          <w:rFonts w:ascii="仿宋_GB2312" w:eastAsia="仿宋_GB2312" w:hint="eastAsia"/>
          <w:sz w:val="32"/>
          <w:szCs w:val="32"/>
        </w:rPr>
        <w:t>支出总体情况说明</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二、</w:t>
      </w:r>
      <w:r w:rsidRPr="00CB4E2B">
        <w:rPr>
          <w:rFonts w:ascii="仿宋" w:eastAsia="仿宋" w:hAnsi="仿宋" w:hint="eastAsia"/>
          <w:sz w:val="32"/>
          <w:szCs w:val="32"/>
        </w:rPr>
        <w:t>昌吉市大西渠镇双语幼儿园</w:t>
      </w:r>
      <w:r w:rsidRPr="00CB4E2B">
        <w:rPr>
          <w:rFonts w:ascii="仿宋_GB2312" w:eastAsia="仿宋_GB2312" w:hint="eastAsia"/>
          <w:sz w:val="32"/>
          <w:szCs w:val="32"/>
        </w:rPr>
        <w:t>财政拨款收支情况</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（一）财政拨款收支总体情况说明</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（二）一般公共预算收支决算情况说明</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（三）政府性基金预算收支决算情况说明</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三、</w:t>
      </w:r>
      <w:r w:rsidRPr="00CB4E2B">
        <w:rPr>
          <w:rFonts w:ascii="仿宋" w:eastAsia="仿宋" w:hAnsi="仿宋" w:hint="eastAsia"/>
          <w:sz w:val="32"/>
          <w:szCs w:val="32"/>
        </w:rPr>
        <w:t>昌吉市大西渠镇双语幼儿园</w:t>
      </w:r>
      <w:r w:rsidRPr="00CB4E2B">
        <w:rPr>
          <w:rFonts w:ascii="仿宋_GB2312" w:eastAsia="仿宋_GB2312" w:hint="eastAsia"/>
          <w:sz w:val="32"/>
          <w:szCs w:val="32"/>
        </w:rPr>
        <w:t>结转结余情况</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四、一般公共预算“三公”经费支出情况</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五、机关运行经费支出情况</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六、政府采购情况</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七、其他重要事项的情况</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（一）国有资产占用情况说明</w:t>
      </w:r>
    </w:p>
    <w:p w:rsidR="001D64FF" w:rsidRPr="00CB4E2B" w:rsidRDefault="00CB4E2B">
      <w:pPr>
        <w:spacing w:line="540" w:lineRule="exact"/>
        <w:ind w:firstLineChars="200" w:firstLine="640"/>
        <w:rPr>
          <w:rFonts w:ascii="仿宋_GB2312" w:eastAsia="仿宋_GB2312"/>
          <w:sz w:val="32"/>
          <w:szCs w:val="32"/>
        </w:rPr>
      </w:pPr>
      <w:r w:rsidRPr="00CB4E2B">
        <w:rPr>
          <w:rFonts w:ascii="仿宋_GB2312" w:eastAsia="仿宋_GB2312" w:hint="eastAsia"/>
          <w:sz w:val="32"/>
          <w:szCs w:val="32"/>
        </w:rPr>
        <w:t>（二）预算绩效情况的说明</w:t>
      </w:r>
    </w:p>
    <w:p w:rsidR="001D64FF" w:rsidRPr="00CB4E2B" w:rsidRDefault="00CB4E2B">
      <w:pPr>
        <w:spacing w:line="540" w:lineRule="exact"/>
        <w:ind w:firstLineChars="200" w:firstLine="643"/>
        <w:rPr>
          <w:rFonts w:ascii="仿宋_GB2312" w:eastAsia="仿宋_GB2312" w:hAnsi="宋体"/>
          <w:b/>
          <w:bCs/>
          <w:kern w:val="0"/>
          <w:sz w:val="32"/>
          <w:szCs w:val="32"/>
        </w:rPr>
      </w:pPr>
      <w:r w:rsidRPr="00CB4E2B">
        <w:rPr>
          <w:rFonts w:ascii="仿宋_GB2312" w:eastAsia="仿宋_GB2312" w:hAnsi="宋体" w:hint="eastAsia"/>
          <w:b/>
          <w:bCs/>
          <w:kern w:val="0"/>
          <w:sz w:val="32"/>
          <w:szCs w:val="32"/>
        </w:rPr>
        <w:t>第三部分</w:t>
      </w:r>
      <w:r w:rsidRPr="00CB4E2B">
        <w:rPr>
          <w:rFonts w:ascii="仿宋_GB2312" w:eastAsia="仿宋_GB2312" w:hAnsi="宋体" w:hint="eastAsia"/>
          <w:b/>
          <w:bCs/>
          <w:kern w:val="0"/>
          <w:sz w:val="32"/>
          <w:szCs w:val="32"/>
        </w:rPr>
        <w:t xml:space="preserve"> </w:t>
      </w:r>
      <w:r w:rsidRPr="00CB4E2B">
        <w:rPr>
          <w:rFonts w:ascii="仿宋_GB2312" w:eastAsia="仿宋_GB2312" w:hAnsi="宋体" w:hint="eastAsia"/>
          <w:b/>
          <w:bCs/>
          <w:kern w:val="0"/>
          <w:sz w:val="32"/>
          <w:szCs w:val="32"/>
        </w:rPr>
        <w:t>专业名词解释</w:t>
      </w:r>
    </w:p>
    <w:p w:rsidR="001D64FF" w:rsidRDefault="00CB4E2B">
      <w:pPr>
        <w:spacing w:line="540" w:lineRule="exact"/>
        <w:ind w:firstLineChars="200" w:firstLine="643"/>
        <w:rPr>
          <w:rFonts w:ascii="仿宋_GB2312" w:eastAsia="仿宋_GB2312" w:hAnsi="宋体"/>
          <w:kern w:val="0"/>
          <w:sz w:val="32"/>
          <w:szCs w:val="32"/>
        </w:rPr>
      </w:pPr>
      <w:r>
        <w:rPr>
          <w:rFonts w:ascii="仿宋_GB2312" w:eastAsia="仿宋_GB2312" w:hAnsi="宋体" w:hint="eastAsia"/>
          <w:b/>
          <w:bCs/>
          <w:kern w:val="0"/>
          <w:sz w:val="32"/>
          <w:szCs w:val="32"/>
        </w:rPr>
        <w:t>第四部分</w:t>
      </w:r>
      <w:r>
        <w:rPr>
          <w:rFonts w:ascii="仿宋_GB2312" w:eastAsia="仿宋_GB2312" w:hAnsi="宋体" w:hint="eastAsia"/>
          <w:b/>
          <w:bCs/>
          <w:kern w:val="0"/>
          <w:sz w:val="32"/>
          <w:szCs w:val="32"/>
        </w:rPr>
        <w:t xml:space="preserve"> </w:t>
      </w:r>
      <w:r>
        <w:rPr>
          <w:rFonts w:ascii="仿宋_GB2312" w:eastAsia="仿宋_GB2312" w:hAnsi="宋体" w:hint="eastAsia"/>
          <w:b/>
          <w:bCs/>
          <w:kern w:val="0"/>
          <w:sz w:val="32"/>
          <w:szCs w:val="32"/>
        </w:rPr>
        <w:t>昌吉市大西渠镇双语幼儿园决算公开的</w:t>
      </w:r>
      <w:r>
        <w:rPr>
          <w:rFonts w:ascii="仿宋_GB2312" w:eastAsia="仿宋_GB2312" w:hAnsi="宋体" w:hint="eastAsia"/>
          <w:b/>
          <w:bCs/>
          <w:kern w:val="0"/>
          <w:sz w:val="32"/>
          <w:szCs w:val="32"/>
        </w:rPr>
        <w:t>8</w:t>
      </w:r>
      <w:r>
        <w:rPr>
          <w:rFonts w:ascii="仿宋_GB2312" w:eastAsia="仿宋_GB2312" w:hAnsi="宋体" w:hint="eastAsia"/>
          <w:b/>
          <w:bCs/>
          <w:kern w:val="0"/>
          <w:sz w:val="32"/>
          <w:szCs w:val="32"/>
        </w:rPr>
        <w:t>张</w:t>
      </w:r>
      <w:r>
        <w:rPr>
          <w:rFonts w:ascii="仿宋_GB2312" w:eastAsia="仿宋_GB2312" w:hAnsi="宋体" w:hint="eastAsia"/>
          <w:b/>
          <w:bCs/>
          <w:kern w:val="0"/>
          <w:sz w:val="32"/>
          <w:szCs w:val="32"/>
        </w:rPr>
        <w:lastRenderedPageBreak/>
        <w:t>报表</w:t>
      </w:r>
    </w:p>
    <w:p w:rsidR="001D64FF" w:rsidRDefault="00CB4E2B">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《收入支出决算总表》</w:t>
      </w:r>
    </w:p>
    <w:p w:rsidR="001D64FF" w:rsidRDefault="00CB4E2B">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D64FF" w:rsidRDefault="00CB4E2B">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D64FF" w:rsidRDefault="00CB4E2B">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D64FF" w:rsidRDefault="00CB4E2B">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D64FF" w:rsidRDefault="00CB4E2B">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D64FF" w:rsidRDefault="00CB4E2B">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D64FF" w:rsidRDefault="00CB4E2B">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D64FF" w:rsidRDefault="001D64FF">
      <w:pPr>
        <w:spacing w:line="500" w:lineRule="exact"/>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hint="eastAsia"/>
          <w:b/>
          <w:sz w:val="34"/>
          <w:szCs w:val="34"/>
        </w:rPr>
      </w:pPr>
    </w:p>
    <w:p w:rsidR="00CB4E2B" w:rsidRDefault="00CB4E2B">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Default="001D64FF">
      <w:pPr>
        <w:spacing w:line="500" w:lineRule="exact"/>
        <w:ind w:firstLineChars="600" w:firstLine="2048"/>
        <w:rPr>
          <w:rFonts w:ascii="仿宋" w:eastAsia="仿宋" w:hAnsi="仿宋"/>
          <w:b/>
          <w:sz w:val="34"/>
          <w:szCs w:val="34"/>
        </w:rPr>
      </w:pPr>
    </w:p>
    <w:p w:rsidR="001D64FF" w:rsidRPr="00CB4E2B" w:rsidRDefault="00CB4E2B" w:rsidP="00CB4E2B">
      <w:pPr>
        <w:spacing w:line="500" w:lineRule="exact"/>
        <w:ind w:firstLineChars="600" w:firstLine="2040"/>
        <w:rPr>
          <w:rFonts w:ascii="黑体" w:eastAsia="黑体" w:hAnsi="黑体"/>
          <w:sz w:val="34"/>
          <w:szCs w:val="34"/>
        </w:rPr>
      </w:pPr>
      <w:r w:rsidRPr="00CB4E2B">
        <w:rPr>
          <w:rFonts w:ascii="黑体" w:eastAsia="黑体" w:hAnsi="黑体" w:hint="eastAsia"/>
          <w:sz w:val="34"/>
          <w:szCs w:val="34"/>
        </w:rPr>
        <w:lastRenderedPageBreak/>
        <w:t>第一部分</w:t>
      </w:r>
      <w:r w:rsidRPr="00CB4E2B">
        <w:rPr>
          <w:rFonts w:ascii="黑体" w:eastAsia="黑体" w:hAnsi="黑体" w:hint="eastAsia"/>
          <w:sz w:val="34"/>
          <w:szCs w:val="34"/>
        </w:rPr>
        <w:t xml:space="preserve"> </w:t>
      </w:r>
      <w:r w:rsidRPr="00CB4E2B">
        <w:rPr>
          <w:rFonts w:ascii="黑体" w:eastAsia="黑体" w:hAnsi="黑体" w:hint="eastAsia"/>
          <w:sz w:val="34"/>
          <w:szCs w:val="34"/>
        </w:rPr>
        <w:t>部门单位概况</w:t>
      </w:r>
    </w:p>
    <w:p w:rsidR="001D64FF" w:rsidRPr="00CB4E2B" w:rsidRDefault="00CB4E2B" w:rsidP="00CB4E2B">
      <w:pPr>
        <w:spacing w:line="500" w:lineRule="exact"/>
        <w:ind w:firstLineChars="200" w:firstLine="640"/>
        <w:rPr>
          <w:rFonts w:ascii="仿宋" w:eastAsia="仿宋" w:hAnsi="仿宋"/>
          <w:sz w:val="32"/>
          <w:szCs w:val="32"/>
        </w:rPr>
      </w:pPr>
      <w:r w:rsidRPr="00CB4E2B">
        <w:rPr>
          <w:rFonts w:ascii="仿宋" w:eastAsia="仿宋" w:hAnsi="仿宋" w:hint="eastAsia"/>
          <w:sz w:val="32"/>
          <w:szCs w:val="32"/>
        </w:rPr>
        <w:t>一、部门单位基本情况及</w:t>
      </w:r>
      <w:r>
        <w:rPr>
          <w:rFonts w:ascii="仿宋" w:eastAsia="仿宋" w:hAnsi="仿宋" w:hint="eastAsia"/>
          <w:sz w:val="32"/>
          <w:szCs w:val="32"/>
        </w:rPr>
        <w:t>主要职能</w:t>
      </w:r>
    </w:p>
    <w:p w:rsidR="001D64FF" w:rsidRPr="00CB4E2B" w:rsidRDefault="00CB4E2B" w:rsidP="00CB4E2B">
      <w:pPr>
        <w:spacing w:line="500" w:lineRule="exact"/>
        <w:ind w:firstLineChars="200" w:firstLine="640"/>
        <w:rPr>
          <w:rFonts w:ascii="仿宋" w:eastAsia="仿宋" w:hAnsi="仿宋"/>
          <w:sz w:val="32"/>
          <w:szCs w:val="32"/>
        </w:rPr>
      </w:pPr>
      <w:r w:rsidRPr="00CB4E2B">
        <w:rPr>
          <w:rFonts w:ascii="仿宋" w:eastAsia="仿宋" w:hAnsi="仿宋" w:hint="eastAsia"/>
          <w:sz w:val="32"/>
          <w:szCs w:val="32"/>
        </w:rPr>
        <w:t>基本情况</w:t>
      </w:r>
      <w:r w:rsidRPr="00CB4E2B">
        <w:rPr>
          <w:rFonts w:ascii="仿宋" w:eastAsia="仿宋" w:hAnsi="仿宋" w:hint="eastAsia"/>
          <w:sz w:val="32"/>
          <w:szCs w:val="32"/>
        </w:rPr>
        <w:t>:</w:t>
      </w:r>
      <w:r w:rsidRPr="00CB4E2B">
        <w:rPr>
          <w:rFonts w:ascii="仿宋" w:eastAsia="仿宋" w:hAnsi="仿宋" w:hint="eastAsia"/>
          <w:sz w:val="32"/>
          <w:szCs w:val="32"/>
        </w:rPr>
        <w:t>在编教师</w:t>
      </w:r>
      <w:r w:rsidRPr="00CB4E2B">
        <w:rPr>
          <w:rFonts w:ascii="仿宋" w:eastAsia="仿宋" w:hAnsi="仿宋" w:hint="eastAsia"/>
          <w:sz w:val="32"/>
          <w:szCs w:val="32"/>
        </w:rPr>
        <w:t>4</w:t>
      </w:r>
      <w:r w:rsidRPr="00CB4E2B">
        <w:rPr>
          <w:rFonts w:ascii="仿宋" w:eastAsia="仿宋" w:hAnsi="仿宋" w:hint="eastAsia"/>
          <w:sz w:val="32"/>
          <w:szCs w:val="32"/>
        </w:rPr>
        <w:t>人，</w:t>
      </w:r>
      <w:proofErr w:type="gramStart"/>
      <w:r w:rsidRPr="00CB4E2B">
        <w:rPr>
          <w:rFonts w:ascii="仿宋" w:eastAsia="仿宋" w:hAnsi="仿宋" w:hint="eastAsia"/>
          <w:sz w:val="32"/>
          <w:szCs w:val="32"/>
        </w:rPr>
        <w:t>特</w:t>
      </w:r>
      <w:proofErr w:type="gramEnd"/>
      <w:r w:rsidRPr="00CB4E2B">
        <w:rPr>
          <w:rFonts w:ascii="仿宋" w:eastAsia="仿宋" w:hAnsi="仿宋" w:hint="eastAsia"/>
          <w:sz w:val="32"/>
          <w:szCs w:val="32"/>
        </w:rPr>
        <w:t>岗教师</w:t>
      </w:r>
      <w:r w:rsidRPr="00CB4E2B">
        <w:rPr>
          <w:rFonts w:ascii="仿宋" w:eastAsia="仿宋" w:hAnsi="仿宋" w:hint="eastAsia"/>
          <w:sz w:val="32"/>
          <w:szCs w:val="32"/>
        </w:rPr>
        <w:t>21</w:t>
      </w:r>
      <w:r w:rsidRPr="00CB4E2B">
        <w:rPr>
          <w:rFonts w:ascii="仿宋" w:eastAsia="仿宋" w:hAnsi="仿宋" w:hint="eastAsia"/>
          <w:sz w:val="32"/>
          <w:szCs w:val="32"/>
        </w:rPr>
        <w:t>人，政府购买服务人员</w:t>
      </w:r>
      <w:r w:rsidRPr="00CB4E2B">
        <w:rPr>
          <w:rFonts w:ascii="仿宋" w:eastAsia="仿宋" w:hAnsi="仿宋" w:hint="eastAsia"/>
          <w:sz w:val="32"/>
          <w:szCs w:val="32"/>
        </w:rPr>
        <w:t>41</w:t>
      </w:r>
      <w:r w:rsidRPr="00CB4E2B">
        <w:rPr>
          <w:rFonts w:ascii="仿宋" w:eastAsia="仿宋" w:hAnsi="仿宋" w:hint="eastAsia"/>
          <w:sz w:val="32"/>
          <w:szCs w:val="32"/>
        </w:rPr>
        <w:t>人。保安</w:t>
      </w:r>
      <w:r w:rsidRPr="00CB4E2B">
        <w:rPr>
          <w:rFonts w:ascii="仿宋" w:eastAsia="仿宋" w:hAnsi="仿宋" w:hint="eastAsia"/>
          <w:sz w:val="32"/>
          <w:szCs w:val="32"/>
        </w:rPr>
        <w:t>8</w:t>
      </w:r>
      <w:r w:rsidRPr="00CB4E2B">
        <w:rPr>
          <w:rFonts w:ascii="仿宋" w:eastAsia="仿宋" w:hAnsi="仿宋" w:hint="eastAsia"/>
          <w:sz w:val="32"/>
          <w:szCs w:val="32"/>
        </w:rPr>
        <w:t>人，厨师</w:t>
      </w:r>
      <w:r w:rsidRPr="00CB4E2B">
        <w:rPr>
          <w:rFonts w:ascii="仿宋" w:eastAsia="仿宋" w:hAnsi="仿宋" w:hint="eastAsia"/>
          <w:sz w:val="32"/>
          <w:szCs w:val="32"/>
        </w:rPr>
        <w:t>8</w:t>
      </w:r>
      <w:r w:rsidRPr="00CB4E2B">
        <w:rPr>
          <w:rFonts w:ascii="仿宋" w:eastAsia="仿宋" w:hAnsi="仿宋" w:hint="eastAsia"/>
          <w:sz w:val="32"/>
          <w:szCs w:val="32"/>
        </w:rPr>
        <w:t>人。</w:t>
      </w:r>
    </w:p>
    <w:p w:rsidR="001D64FF" w:rsidRPr="00CB4E2B" w:rsidRDefault="00CB4E2B" w:rsidP="00CB4E2B">
      <w:pPr>
        <w:spacing w:line="500" w:lineRule="exact"/>
        <w:ind w:firstLineChars="200" w:firstLine="640"/>
        <w:rPr>
          <w:rFonts w:ascii="仿宋" w:eastAsia="仿宋" w:hAnsi="仿宋"/>
          <w:sz w:val="32"/>
          <w:szCs w:val="32"/>
        </w:rPr>
      </w:pPr>
      <w:r w:rsidRPr="00CB4E2B">
        <w:rPr>
          <w:rFonts w:ascii="仿宋" w:eastAsia="仿宋" w:hAnsi="仿宋" w:hint="eastAsia"/>
          <w:sz w:val="32"/>
          <w:szCs w:val="32"/>
        </w:rPr>
        <w:t>主</w:t>
      </w:r>
      <w:r w:rsidRPr="00CB4E2B">
        <w:rPr>
          <w:rFonts w:ascii="仿宋" w:eastAsia="仿宋" w:hAnsi="仿宋" w:hint="eastAsia"/>
          <w:sz w:val="32"/>
          <w:szCs w:val="32"/>
        </w:rPr>
        <w:t>要职能：负责为学龄前儿童提供保育和教育服务。</w:t>
      </w:r>
    </w:p>
    <w:p w:rsidR="001D64FF" w:rsidRPr="00CB4E2B" w:rsidRDefault="00CB4E2B" w:rsidP="00CB4E2B">
      <w:pPr>
        <w:spacing w:line="500" w:lineRule="exact"/>
        <w:ind w:firstLineChars="200" w:firstLine="640"/>
        <w:rPr>
          <w:rFonts w:ascii="仿宋" w:eastAsia="仿宋" w:hAnsi="仿宋"/>
          <w:sz w:val="32"/>
          <w:szCs w:val="32"/>
        </w:rPr>
      </w:pPr>
      <w:r w:rsidRPr="00CB4E2B">
        <w:rPr>
          <w:rFonts w:ascii="仿宋" w:eastAsia="仿宋" w:hAnsi="仿宋" w:hint="eastAsia"/>
          <w:sz w:val="32"/>
          <w:szCs w:val="32"/>
        </w:rPr>
        <w:t>二、部门决算单位构成</w:t>
      </w:r>
    </w:p>
    <w:p w:rsidR="001D64FF" w:rsidRPr="00CB4E2B" w:rsidRDefault="00CB4E2B" w:rsidP="00CB4E2B">
      <w:pPr>
        <w:spacing w:line="500" w:lineRule="exact"/>
        <w:ind w:firstLineChars="200" w:firstLine="640"/>
        <w:rPr>
          <w:rFonts w:ascii="仿宋" w:eastAsia="仿宋" w:hAnsi="仿宋"/>
          <w:sz w:val="32"/>
          <w:szCs w:val="32"/>
        </w:rPr>
      </w:pPr>
      <w:r w:rsidRPr="00CB4E2B">
        <w:rPr>
          <w:rFonts w:ascii="仿宋" w:eastAsia="仿宋" w:hAnsi="仿宋" w:hint="eastAsia"/>
          <w:sz w:val="32"/>
          <w:szCs w:val="32"/>
        </w:rPr>
        <w:t>从决算单位构成看，</w:t>
      </w:r>
      <w:r w:rsidRPr="00CB4E2B">
        <w:rPr>
          <w:rFonts w:ascii="仿宋" w:eastAsia="仿宋" w:hAnsi="仿宋" w:hint="eastAsia"/>
          <w:sz w:val="32"/>
          <w:szCs w:val="32"/>
        </w:rPr>
        <w:t>昌吉市大西渠镇双语幼儿园</w:t>
      </w:r>
      <w:r w:rsidRPr="00CB4E2B">
        <w:rPr>
          <w:rFonts w:ascii="仿宋" w:eastAsia="仿宋" w:hAnsi="仿宋" w:hint="eastAsia"/>
          <w:sz w:val="32"/>
          <w:szCs w:val="32"/>
        </w:rPr>
        <w:t>部门决算包括：</w:t>
      </w:r>
      <w:r w:rsidRPr="00CB4E2B">
        <w:rPr>
          <w:rFonts w:ascii="仿宋" w:eastAsia="仿宋" w:hAnsi="仿宋" w:hint="eastAsia"/>
          <w:sz w:val="32"/>
          <w:szCs w:val="32"/>
        </w:rPr>
        <w:t>昌吉市大西渠镇双语幼儿园</w:t>
      </w:r>
      <w:r w:rsidRPr="00CB4E2B">
        <w:rPr>
          <w:rFonts w:ascii="仿宋" w:eastAsia="仿宋" w:hAnsi="仿宋" w:hint="eastAsia"/>
          <w:sz w:val="32"/>
          <w:szCs w:val="32"/>
        </w:rPr>
        <w:t>部门本级决算</w:t>
      </w:r>
      <w:r w:rsidRPr="00CB4E2B">
        <w:rPr>
          <w:rFonts w:ascii="仿宋" w:eastAsia="仿宋" w:hAnsi="仿宋" w:hint="eastAsia"/>
          <w:sz w:val="32"/>
          <w:szCs w:val="32"/>
        </w:rPr>
        <w:t>。</w:t>
      </w:r>
    </w:p>
    <w:p w:rsidR="001D64FF" w:rsidRPr="00CB4E2B" w:rsidRDefault="00CB4E2B" w:rsidP="00CB4E2B">
      <w:pPr>
        <w:spacing w:line="500" w:lineRule="exact"/>
        <w:ind w:firstLineChars="200" w:firstLine="616"/>
        <w:rPr>
          <w:rFonts w:ascii="仿宋" w:eastAsia="仿宋" w:hAnsi="仿宋"/>
          <w:spacing w:val="-6"/>
          <w:sz w:val="32"/>
          <w:szCs w:val="32"/>
        </w:rPr>
      </w:pPr>
      <w:r w:rsidRPr="00CB4E2B">
        <w:rPr>
          <w:rFonts w:ascii="仿宋" w:eastAsia="仿宋" w:hAnsi="仿宋" w:hint="eastAsia"/>
          <w:spacing w:val="-6"/>
          <w:sz w:val="32"/>
          <w:szCs w:val="32"/>
        </w:rPr>
        <w:t>纳入</w:t>
      </w:r>
      <w:r w:rsidRPr="00CB4E2B">
        <w:rPr>
          <w:rFonts w:ascii="仿宋" w:eastAsia="仿宋" w:hAnsi="仿宋" w:hint="eastAsia"/>
          <w:spacing w:val="-6"/>
          <w:sz w:val="32"/>
          <w:szCs w:val="32"/>
        </w:rPr>
        <w:t>昌吉市大西渠镇双语幼儿园</w:t>
      </w:r>
      <w:r w:rsidRPr="00CB4E2B">
        <w:rPr>
          <w:rFonts w:ascii="仿宋" w:eastAsia="仿宋" w:hAnsi="仿宋" w:hint="eastAsia"/>
          <w:spacing w:val="-6"/>
          <w:sz w:val="32"/>
          <w:szCs w:val="32"/>
        </w:rPr>
        <w:t>2018</w:t>
      </w:r>
      <w:r w:rsidRPr="00CB4E2B">
        <w:rPr>
          <w:rFonts w:ascii="仿宋" w:eastAsia="仿宋" w:hAnsi="仿宋" w:hint="eastAsia"/>
          <w:spacing w:val="-6"/>
          <w:sz w:val="32"/>
          <w:szCs w:val="32"/>
        </w:rPr>
        <w:t>年部门决算编制范围的单位名单见下表：</w:t>
      </w:r>
    </w:p>
    <w:p w:rsidR="001D64FF" w:rsidRDefault="001D64FF">
      <w:pPr>
        <w:spacing w:line="5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1"/>
        <w:gridCol w:w="5040"/>
        <w:gridCol w:w="1777"/>
      </w:tblGrid>
      <w:tr w:rsidR="001D64FF">
        <w:trPr>
          <w:trHeight w:hRule="exact" w:val="510"/>
        </w:trPr>
        <w:tc>
          <w:tcPr>
            <w:tcW w:w="1711" w:type="dxa"/>
            <w:tcBorders>
              <w:top w:val="single" w:sz="4" w:space="0" w:color="auto"/>
              <w:left w:val="single" w:sz="4" w:space="0" w:color="auto"/>
              <w:bottom w:val="single" w:sz="4" w:space="0" w:color="auto"/>
              <w:right w:val="single" w:sz="4" w:space="0" w:color="auto"/>
            </w:tcBorders>
            <w:vAlign w:val="center"/>
          </w:tcPr>
          <w:p w:rsidR="001D64FF" w:rsidRDefault="00CB4E2B">
            <w:pPr>
              <w:spacing w:line="500" w:lineRule="exact"/>
              <w:ind w:firstLineChars="200" w:firstLine="640"/>
              <w:rPr>
                <w:rFonts w:ascii="仿宋" w:eastAsia="仿宋" w:hAnsi="仿宋"/>
                <w:sz w:val="32"/>
                <w:szCs w:val="32"/>
              </w:rPr>
            </w:pPr>
            <w:r>
              <w:rPr>
                <w:rFonts w:ascii="仿宋" w:eastAsia="仿宋" w:hAnsi="仿宋" w:hint="eastAsia"/>
                <w:sz w:val="32"/>
                <w:szCs w:val="32"/>
              </w:rPr>
              <w:t>序号</w:t>
            </w:r>
          </w:p>
        </w:tc>
        <w:tc>
          <w:tcPr>
            <w:tcW w:w="5040" w:type="dxa"/>
            <w:tcBorders>
              <w:top w:val="single" w:sz="4" w:space="0" w:color="auto"/>
              <w:left w:val="single" w:sz="4" w:space="0" w:color="auto"/>
              <w:bottom w:val="single" w:sz="4" w:space="0" w:color="auto"/>
              <w:right w:val="single" w:sz="4" w:space="0" w:color="auto"/>
            </w:tcBorders>
            <w:vAlign w:val="center"/>
          </w:tcPr>
          <w:p w:rsidR="001D64FF" w:rsidRDefault="00CB4E2B">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1777" w:type="dxa"/>
            <w:tcBorders>
              <w:top w:val="single" w:sz="4" w:space="0" w:color="auto"/>
              <w:left w:val="single" w:sz="4" w:space="0" w:color="auto"/>
              <w:bottom w:val="single" w:sz="4" w:space="0" w:color="auto"/>
              <w:right w:val="single" w:sz="4" w:space="0" w:color="auto"/>
            </w:tcBorders>
            <w:vAlign w:val="center"/>
          </w:tcPr>
          <w:p w:rsidR="001D64FF" w:rsidRDefault="00CB4E2B">
            <w:pPr>
              <w:spacing w:line="500" w:lineRule="exact"/>
              <w:ind w:firstLineChars="200" w:firstLine="640"/>
              <w:rPr>
                <w:rFonts w:ascii="仿宋" w:eastAsia="仿宋" w:hAnsi="仿宋"/>
                <w:sz w:val="32"/>
                <w:szCs w:val="32"/>
              </w:rPr>
            </w:pPr>
            <w:r>
              <w:rPr>
                <w:rFonts w:ascii="仿宋" w:eastAsia="仿宋" w:hAnsi="仿宋" w:hint="eastAsia"/>
                <w:sz w:val="32"/>
                <w:szCs w:val="32"/>
              </w:rPr>
              <w:t>备注</w:t>
            </w:r>
          </w:p>
        </w:tc>
      </w:tr>
      <w:tr w:rsidR="001D64FF">
        <w:trPr>
          <w:trHeight w:hRule="exact" w:val="510"/>
        </w:trPr>
        <w:tc>
          <w:tcPr>
            <w:tcW w:w="1711" w:type="dxa"/>
            <w:tcBorders>
              <w:top w:val="single" w:sz="4" w:space="0" w:color="auto"/>
              <w:left w:val="single" w:sz="4" w:space="0" w:color="auto"/>
              <w:bottom w:val="single" w:sz="4" w:space="0" w:color="auto"/>
              <w:right w:val="single" w:sz="4" w:space="0" w:color="auto"/>
            </w:tcBorders>
            <w:vAlign w:val="center"/>
          </w:tcPr>
          <w:p w:rsidR="001D64FF" w:rsidRDefault="00CB4E2B">
            <w:pPr>
              <w:spacing w:line="500" w:lineRule="exact"/>
              <w:ind w:firstLineChars="200" w:firstLine="640"/>
              <w:rPr>
                <w:rFonts w:ascii="仿宋" w:eastAsia="仿宋" w:hAnsi="仿宋"/>
                <w:sz w:val="32"/>
                <w:szCs w:val="32"/>
              </w:rPr>
            </w:pPr>
            <w:r>
              <w:rPr>
                <w:rFonts w:ascii="仿宋" w:eastAsia="仿宋" w:hAnsi="仿宋" w:hint="eastAsia"/>
                <w:sz w:val="32"/>
                <w:szCs w:val="32"/>
              </w:rPr>
              <w:t>1</w:t>
            </w:r>
          </w:p>
        </w:tc>
        <w:tc>
          <w:tcPr>
            <w:tcW w:w="5040" w:type="dxa"/>
            <w:tcBorders>
              <w:top w:val="single" w:sz="4" w:space="0" w:color="auto"/>
              <w:left w:val="single" w:sz="4" w:space="0" w:color="auto"/>
              <w:bottom w:val="single" w:sz="4" w:space="0" w:color="auto"/>
              <w:right w:val="single" w:sz="4" w:space="0" w:color="auto"/>
            </w:tcBorders>
            <w:vAlign w:val="center"/>
          </w:tcPr>
          <w:p w:rsidR="001D64FF" w:rsidRDefault="00CB4E2B">
            <w:pPr>
              <w:spacing w:line="500" w:lineRule="exact"/>
              <w:rPr>
                <w:rFonts w:ascii="仿宋" w:eastAsia="仿宋" w:hAnsi="仿宋"/>
                <w:sz w:val="32"/>
                <w:szCs w:val="32"/>
              </w:rPr>
            </w:pPr>
            <w:r>
              <w:rPr>
                <w:rFonts w:ascii="仿宋" w:eastAsia="仿宋" w:hAnsi="仿宋" w:hint="eastAsia"/>
                <w:sz w:val="32"/>
                <w:szCs w:val="32"/>
              </w:rPr>
              <w:t>昌吉市大西渠镇中心幼儿园</w:t>
            </w:r>
            <w:r>
              <w:rPr>
                <w:rFonts w:ascii="仿宋" w:eastAsia="仿宋" w:hAnsi="仿宋" w:hint="eastAsia"/>
                <w:sz w:val="32"/>
                <w:szCs w:val="32"/>
              </w:rPr>
              <w:t>本级</w:t>
            </w:r>
          </w:p>
        </w:tc>
        <w:tc>
          <w:tcPr>
            <w:tcW w:w="1777" w:type="dxa"/>
            <w:tcBorders>
              <w:top w:val="single" w:sz="4" w:space="0" w:color="auto"/>
              <w:left w:val="single" w:sz="4" w:space="0" w:color="auto"/>
              <w:bottom w:val="single" w:sz="4" w:space="0" w:color="auto"/>
              <w:right w:val="single" w:sz="4" w:space="0" w:color="auto"/>
            </w:tcBorders>
            <w:vAlign w:val="center"/>
          </w:tcPr>
          <w:p w:rsidR="001D64FF" w:rsidRDefault="001D64FF">
            <w:pPr>
              <w:spacing w:line="500" w:lineRule="exact"/>
              <w:ind w:firstLineChars="200" w:firstLine="640"/>
              <w:rPr>
                <w:rFonts w:ascii="仿宋" w:eastAsia="仿宋" w:hAnsi="仿宋"/>
                <w:sz w:val="32"/>
                <w:szCs w:val="32"/>
              </w:rPr>
            </w:pPr>
          </w:p>
        </w:tc>
      </w:tr>
    </w:tbl>
    <w:p w:rsidR="001D64FF" w:rsidRPr="00CB4E2B" w:rsidRDefault="001D64FF">
      <w:pPr>
        <w:spacing w:line="500" w:lineRule="exact"/>
        <w:rPr>
          <w:rFonts w:ascii="黑体" w:eastAsia="黑体" w:hAnsi="黑体"/>
          <w:sz w:val="34"/>
          <w:szCs w:val="34"/>
        </w:rPr>
      </w:pPr>
    </w:p>
    <w:p w:rsidR="001D64FF" w:rsidRPr="00CB4E2B" w:rsidRDefault="00CB4E2B">
      <w:pPr>
        <w:spacing w:line="500" w:lineRule="exact"/>
        <w:jc w:val="center"/>
        <w:rPr>
          <w:rFonts w:ascii="黑体" w:eastAsia="黑体" w:hAnsi="黑体"/>
          <w:sz w:val="34"/>
          <w:szCs w:val="34"/>
        </w:rPr>
      </w:pPr>
      <w:r w:rsidRPr="00CB4E2B">
        <w:rPr>
          <w:rFonts w:ascii="黑体" w:eastAsia="黑体" w:hAnsi="黑体" w:hint="eastAsia"/>
          <w:sz w:val="34"/>
          <w:szCs w:val="34"/>
        </w:rPr>
        <w:t>第二部分</w:t>
      </w:r>
      <w:r w:rsidRPr="00CB4E2B">
        <w:rPr>
          <w:rFonts w:ascii="黑体" w:eastAsia="黑体" w:hAnsi="黑体" w:hint="eastAsia"/>
          <w:sz w:val="34"/>
          <w:szCs w:val="34"/>
        </w:rPr>
        <w:t xml:space="preserve"> </w:t>
      </w:r>
      <w:r w:rsidRPr="00CB4E2B">
        <w:rPr>
          <w:rFonts w:ascii="黑体" w:eastAsia="黑体" w:hAnsi="黑体" w:hint="eastAsia"/>
          <w:sz w:val="34"/>
          <w:szCs w:val="34"/>
        </w:rPr>
        <w:t>部门决算情况说明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一、部门收支总体情况</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（一）部门收入支出决算总体情况说明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2018</w:t>
      </w:r>
      <w:r w:rsidRPr="00CB4E2B">
        <w:rPr>
          <w:rFonts w:ascii="仿宋" w:eastAsia="仿宋" w:hAnsi="仿宋" w:hint="eastAsia"/>
          <w:sz w:val="32"/>
          <w:szCs w:val="32"/>
        </w:rPr>
        <w:t>年度收入</w:t>
      </w:r>
      <w:r w:rsidRPr="00CB4E2B">
        <w:rPr>
          <w:rFonts w:ascii="仿宋" w:eastAsia="仿宋" w:hAnsi="仿宋" w:hint="eastAsia"/>
          <w:sz w:val="32"/>
          <w:szCs w:val="32"/>
        </w:rPr>
        <w:t>800.98</w:t>
      </w:r>
      <w:r w:rsidRPr="00CB4E2B">
        <w:rPr>
          <w:rFonts w:ascii="仿宋" w:eastAsia="仿宋" w:hAnsi="仿宋" w:hint="eastAsia"/>
          <w:sz w:val="32"/>
          <w:szCs w:val="32"/>
        </w:rPr>
        <w:t>万元</w:t>
      </w:r>
      <w:r w:rsidRPr="00CB4E2B">
        <w:rPr>
          <w:rFonts w:ascii="仿宋" w:eastAsia="仿宋" w:hAnsi="仿宋" w:hint="eastAsia"/>
          <w:sz w:val="32"/>
          <w:szCs w:val="32"/>
        </w:rPr>
        <w:t>,</w:t>
      </w:r>
      <w:r w:rsidRPr="00CB4E2B">
        <w:rPr>
          <w:rFonts w:ascii="仿宋" w:eastAsia="仿宋" w:hAnsi="仿宋" w:hint="eastAsia"/>
          <w:sz w:val="32"/>
          <w:szCs w:val="32"/>
        </w:rPr>
        <w:t>与上年相比，增加</w:t>
      </w:r>
      <w:r w:rsidRPr="00CB4E2B">
        <w:rPr>
          <w:rFonts w:ascii="仿宋" w:eastAsia="仿宋" w:hAnsi="仿宋" w:hint="eastAsia"/>
          <w:sz w:val="32"/>
          <w:szCs w:val="32"/>
        </w:rPr>
        <w:t>528.65</w:t>
      </w:r>
      <w:r w:rsidRPr="00CB4E2B">
        <w:rPr>
          <w:rFonts w:ascii="仿宋" w:eastAsia="仿宋" w:hAnsi="仿宋" w:hint="eastAsia"/>
          <w:sz w:val="32"/>
          <w:szCs w:val="32"/>
        </w:rPr>
        <w:t>万元，增长</w:t>
      </w:r>
      <w:r w:rsidRPr="00CB4E2B">
        <w:rPr>
          <w:rFonts w:ascii="仿宋" w:eastAsia="仿宋" w:hAnsi="仿宋" w:hint="eastAsia"/>
          <w:sz w:val="32"/>
          <w:szCs w:val="32"/>
        </w:rPr>
        <w:t>194.11%</w:t>
      </w:r>
      <w:r w:rsidRPr="00CB4E2B">
        <w:rPr>
          <w:rFonts w:ascii="仿宋" w:eastAsia="仿宋" w:hAnsi="仿宋" w:hint="eastAsia"/>
          <w:sz w:val="32"/>
          <w:szCs w:val="32"/>
        </w:rPr>
        <w:t>，，增减变化主要原因是：</w:t>
      </w:r>
      <w:r w:rsidRPr="00CB4E2B">
        <w:rPr>
          <w:rFonts w:ascii="仿宋" w:eastAsia="仿宋" w:hAnsi="仿宋" w:hint="eastAsia"/>
          <w:sz w:val="32"/>
          <w:szCs w:val="32"/>
        </w:rPr>
        <w:t>2018</w:t>
      </w:r>
      <w:r w:rsidRPr="00CB4E2B">
        <w:rPr>
          <w:rFonts w:ascii="仿宋" w:eastAsia="仿宋" w:hAnsi="仿宋" w:hint="eastAsia"/>
          <w:sz w:val="32"/>
          <w:szCs w:val="32"/>
        </w:rPr>
        <w:t>年新增加两个分园：思源村幼儿园、幸福村幼儿园；支出</w:t>
      </w:r>
      <w:r w:rsidRPr="00CB4E2B">
        <w:rPr>
          <w:rFonts w:ascii="仿宋" w:eastAsia="仿宋" w:hAnsi="仿宋" w:hint="eastAsia"/>
          <w:sz w:val="32"/>
          <w:szCs w:val="32"/>
        </w:rPr>
        <w:t>831.65</w:t>
      </w:r>
      <w:r w:rsidRPr="00CB4E2B">
        <w:rPr>
          <w:rFonts w:ascii="仿宋" w:eastAsia="仿宋" w:hAnsi="仿宋" w:hint="eastAsia"/>
          <w:sz w:val="32"/>
          <w:szCs w:val="32"/>
        </w:rPr>
        <w:t>万元</w:t>
      </w:r>
      <w:r w:rsidRPr="00CB4E2B">
        <w:rPr>
          <w:rFonts w:ascii="仿宋" w:eastAsia="仿宋" w:hAnsi="仿宋" w:hint="eastAsia"/>
          <w:sz w:val="32"/>
          <w:szCs w:val="32"/>
        </w:rPr>
        <w:t>,</w:t>
      </w:r>
      <w:r w:rsidRPr="00CB4E2B">
        <w:rPr>
          <w:rFonts w:ascii="仿宋" w:eastAsia="仿宋" w:hAnsi="仿宋" w:hint="eastAsia"/>
          <w:sz w:val="32"/>
          <w:szCs w:val="32"/>
        </w:rPr>
        <w:t>与上年相比，增加</w:t>
      </w:r>
      <w:r w:rsidRPr="00CB4E2B">
        <w:rPr>
          <w:rFonts w:ascii="仿宋" w:eastAsia="仿宋" w:hAnsi="仿宋" w:hint="eastAsia"/>
          <w:sz w:val="32"/>
          <w:szCs w:val="32"/>
        </w:rPr>
        <w:t>604.28</w:t>
      </w:r>
      <w:r w:rsidRPr="00CB4E2B">
        <w:rPr>
          <w:rFonts w:ascii="仿宋" w:eastAsia="仿宋" w:hAnsi="仿宋" w:hint="eastAsia"/>
          <w:sz w:val="32"/>
          <w:szCs w:val="32"/>
        </w:rPr>
        <w:t>万元，增长</w:t>
      </w:r>
      <w:r w:rsidRPr="00CB4E2B">
        <w:rPr>
          <w:rFonts w:ascii="仿宋" w:eastAsia="仿宋" w:hAnsi="仿宋" w:hint="eastAsia"/>
          <w:sz w:val="32"/>
          <w:szCs w:val="32"/>
        </w:rPr>
        <w:t>252.58%</w:t>
      </w:r>
      <w:r w:rsidRPr="00CB4E2B">
        <w:rPr>
          <w:rFonts w:ascii="仿宋" w:eastAsia="仿宋" w:hAnsi="仿宋" w:hint="eastAsia"/>
          <w:sz w:val="32"/>
          <w:szCs w:val="32"/>
        </w:rPr>
        <w:t>，增加变化主要原因是：</w:t>
      </w:r>
      <w:r w:rsidRPr="00CB4E2B">
        <w:rPr>
          <w:rFonts w:ascii="仿宋" w:eastAsia="仿宋" w:hAnsi="仿宋" w:hint="eastAsia"/>
          <w:sz w:val="32"/>
          <w:szCs w:val="32"/>
        </w:rPr>
        <w:t>2018</w:t>
      </w:r>
      <w:r w:rsidRPr="00CB4E2B">
        <w:rPr>
          <w:rFonts w:ascii="仿宋" w:eastAsia="仿宋" w:hAnsi="仿宋" w:hint="eastAsia"/>
          <w:sz w:val="32"/>
          <w:szCs w:val="32"/>
        </w:rPr>
        <w:t>年新增加两个分园：思源村幼儿园、幸福村幼儿园因此支出数比上年增加；结余</w:t>
      </w:r>
      <w:r w:rsidRPr="00CB4E2B">
        <w:rPr>
          <w:rFonts w:ascii="仿宋" w:eastAsia="仿宋" w:hAnsi="仿宋" w:hint="eastAsia"/>
          <w:sz w:val="32"/>
          <w:szCs w:val="32"/>
        </w:rPr>
        <w:t>3.62</w:t>
      </w:r>
      <w:r w:rsidRPr="00CB4E2B">
        <w:rPr>
          <w:rFonts w:ascii="仿宋" w:eastAsia="仿宋" w:hAnsi="仿宋" w:hint="eastAsia"/>
          <w:sz w:val="32"/>
          <w:szCs w:val="32"/>
        </w:rPr>
        <w:t>万元，与上年相比，减少</w:t>
      </w:r>
      <w:r w:rsidRPr="00CB4E2B">
        <w:rPr>
          <w:rFonts w:ascii="仿宋" w:eastAsia="仿宋" w:hAnsi="仿宋" w:hint="eastAsia"/>
          <w:sz w:val="32"/>
          <w:szCs w:val="32"/>
        </w:rPr>
        <w:t>32.84</w:t>
      </w:r>
      <w:r w:rsidRPr="00CB4E2B">
        <w:rPr>
          <w:rFonts w:ascii="仿宋" w:eastAsia="仿宋" w:hAnsi="仿宋" w:hint="eastAsia"/>
          <w:sz w:val="32"/>
          <w:szCs w:val="32"/>
        </w:rPr>
        <w:t>万元，降低</w:t>
      </w:r>
      <w:r w:rsidRPr="00CB4E2B">
        <w:rPr>
          <w:rFonts w:ascii="仿宋" w:eastAsia="仿宋" w:hAnsi="仿宋" w:hint="eastAsia"/>
          <w:sz w:val="32"/>
          <w:szCs w:val="32"/>
        </w:rPr>
        <w:t>90.06%</w:t>
      </w:r>
      <w:r w:rsidRPr="00CB4E2B">
        <w:rPr>
          <w:rFonts w:ascii="仿宋" w:eastAsia="仿宋" w:hAnsi="仿宋" w:hint="eastAsia"/>
          <w:sz w:val="32"/>
          <w:szCs w:val="32"/>
        </w:rPr>
        <w:t>。减少变化主要原因是：严格执行预算，使结余减少。</w:t>
      </w:r>
    </w:p>
    <w:p w:rsidR="001D64FF" w:rsidRPr="00CB4E2B" w:rsidRDefault="001D64FF" w:rsidP="00CB4E2B">
      <w:pPr>
        <w:spacing w:line="560" w:lineRule="exact"/>
        <w:ind w:firstLineChars="200" w:firstLine="640"/>
        <w:rPr>
          <w:rFonts w:ascii="仿宋" w:eastAsia="仿宋" w:hAnsi="仿宋"/>
          <w:sz w:val="32"/>
          <w:szCs w:val="32"/>
        </w:rPr>
      </w:pP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lastRenderedPageBreak/>
        <w:t>（二）部门收入总体情况说明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本年收入合计</w:t>
      </w:r>
      <w:r w:rsidRPr="00CB4E2B">
        <w:rPr>
          <w:rFonts w:ascii="仿宋" w:eastAsia="仿宋" w:hAnsi="仿宋" w:hint="eastAsia"/>
          <w:sz w:val="32"/>
          <w:szCs w:val="32"/>
        </w:rPr>
        <w:t>800.98</w:t>
      </w:r>
      <w:r w:rsidRPr="00CB4E2B">
        <w:rPr>
          <w:rFonts w:ascii="仿宋" w:eastAsia="仿宋" w:hAnsi="仿宋" w:hint="eastAsia"/>
          <w:sz w:val="32"/>
          <w:szCs w:val="32"/>
        </w:rPr>
        <w:t>万元，其中：财政拨款收入</w:t>
      </w:r>
      <w:r w:rsidRPr="00CB4E2B">
        <w:rPr>
          <w:rFonts w:ascii="仿宋" w:eastAsia="仿宋" w:hAnsi="仿宋" w:hint="eastAsia"/>
          <w:sz w:val="32"/>
          <w:szCs w:val="32"/>
        </w:rPr>
        <w:t>800.98</w:t>
      </w:r>
      <w:r w:rsidRPr="00CB4E2B">
        <w:rPr>
          <w:rFonts w:ascii="仿宋" w:eastAsia="仿宋" w:hAnsi="仿宋" w:hint="eastAsia"/>
          <w:sz w:val="32"/>
          <w:szCs w:val="32"/>
        </w:rPr>
        <w:t>万元，占</w:t>
      </w:r>
      <w:r w:rsidRPr="00CB4E2B">
        <w:rPr>
          <w:rFonts w:ascii="仿宋" w:eastAsia="仿宋" w:hAnsi="仿宋" w:hint="eastAsia"/>
          <w:sz w:val="32"/>
          <w:szCs w:val="32"/>
        </w:rPr>
        <w:t>100%</w:t>
      </w:r>
      <w:r w:rsidRPr="00CB4E2B">
        <w:rPr>
          <w:rFonts w:ascii="仿宋" w:eastAsia="仿宋" w:hAnsi="仿宋" w:hint="eastAsia"/>
          <w:sz w:val="32"/>
          <w:szCs w:val="32"/>
        </w:rPr>
        <w:t>；上级补助收入</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；事业收入</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；经营收入</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；附属单位缴款</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；其他收入</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与年初预算数相比情况：本年收入年初预算数</w:t>
      </w:r>
      <w:r w:rsidRPr="00CB4E2B">
        <w:rPr>
          <w:rFonts w:ascii="仿宋" w:eastAsia="仿宋" w:hAnsi="仿宋" w:hint="eastAsia"/>
          <w:sz w:val="32"/>
          <w:szCs w:val="32"/>
        </w:rPr>
        <w:t>123.42</w:t>
      </w:r>
      <w:r w:rsidRPr="00CB4E2B">
        <w:rPr>
          <w:rFonts w:ascii="仿宋" w:eastAsia="仿宋" w:hAnsi="仿宋" w:hint="eastAsia"/>
          <w:sz w:val="32"/>
          <w:szCs w:val="32"/>
        </w:rPr>
        <w:t>万元，决算数</w:t>
      </w:r>
      <w:r w:rsidRPr="00CB4E2B">
        <w:rPr>
          <w:rFonts w:ascii="仿宋" w:eastAsia="仿宋" w:hAnsi="仿宋" w:hint="eastAsia"/>
          <w:sz w:val="32"/>
          <w:szCs w:val="32"/>
        </w:rPr>
        <w:t>800.98</w:t>
      </w:r>
      <w:r w:rsidRPr="00CB4E2B">
        <w:rPr>
          <w:rFonts w:ascii="仿宋" w:eastAsia="仿宋" w:hAnsi="仿宋" w:hint="eastAsia"/>
          <w:sz w:val="32"/>
          <w:szCs w:val="32"/>
        </w:rPr>
        <w:t>万元，预决算差异率</w:t>
      </w:r>
      <w:r w:rsidRPr="00CB4E2B">
        <w:rPr>
          <w:rFonts w:ascii="仿宋" w:eastAsia="仿宋" w:hAnsi="仿宋" w:hint="eastAsia"/>
          <w:sz w:val="32"/>
          <w:szCs w:val="32"/>
        </w:rPr>
        <w:t>548.99%</w:t>
      </w:r>
      <w:r w:rsidRPr="00CB4E2B">
        <w:rPr>
          <w:rFonts w:ascii="仿宋" w:eastAsia="仿宋" w:hAnsi="仿宋" w:hint="eastAsia"/>
          <w:sz w:val="32"/>
          <w:szCs w:val="32"/>
        </w:rPr>
        <w:t>，差异主要原因：</w:t>
      </w:r>
      <w:r w:rsidRPr="00CB4E2B">
        <w:rPr>
          <w:rFonts w:ascii="仿宋" w:eastAsia="仿宋" w:hAnsi="仿宋" w:hint="eastAsia"/>
          <w:sz w:val="32"/>
          <w:szCs w:val="32"/>
        </w:rPr>
        <w:t>2018</w:t>
      </w:r>
      <w:r w:rsidRPr="00CB4E2B">
        <w:rPr>
          <w:rFonts w:ascii="仿宋" w:eastAsia="仿宋" w:hAnsi="仿宋" w:hint="eastAsia"/>
          <w:sz w:val="32"/>
          <w:szCs w:val="32"/>
        </w:rPr>
        <w:t>年新增加两个分园：思源村幼儿园、幸福村幼儿园，增加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名政府购买服务人员教师的工资和五险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金、人员增资等支出增加。</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（三）部门支出总体情况说明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本年支出合计</w:t>
      </w:r>
      <w:r w:rsidRPr="00CB4E2B">
        <w:rPr>
          <w:rFonts w:ascii="仿宋" w:eastAsia="仿宋" w:hAnsi="仿宋" w:hint="eastAsia"/>
          <w:sz w:val="32"/>
          <w:szCs w:val="32"/>
        </w:rPr>
        <w:t>831.65</w:t>
      </w:r>
      <w:r w:rsidRPr="00CB4E2B">
        <w:rPr>
          <w:rFonts w:ascii="仿宋" w:eastAsia="仿宋" w:hAnsi="仿宋" w:hint="eastAsia"/>
          <w:sz w:val="32"/>
          <w:szCs w:val="32"/>
        </w:rPr>
        <w:t>万元，其中：基本支出</w:t>
      </w:r>
      <w:r w:rsidRPr="00CB4E2B">
        <w:rPr>
          <w:rFonts w:ascii="仿宋" w:eastAsia="仿宋" w:hAnsi="仿宋" w:hint="eastAsia"/>
          <w:sz w:val="32"/>
          <w:szCs w:val="32"/>
        </w:rPr>
        <w:t>831.65</w:t>
      </w:r>
      <w:r w:rsidRPr="00CB4E2B">
        <w:rPr>
          <w:rFonts w:ascii="仿宋" w:eastAsia="仿宋" w:hAnsi="仿宋" w:hint="eastAsia"/>
          <w:sz w:val="32"/>
          <w:szCs w:val="32"/>
        </w:rPr>
        <w:t>万元，占</w:t>
      </w:r>
      <w:r w:rsidRPr="00CB4E2B">
        <w:rPr>
          <w:rFonts w:ascii="仿宋" w:eastAsia="仿宋" w:hAnsi="仿宋" w:hint="eastAsia"/>
          <w:sz w:val="32"/>
          <w:szCs w:val="32"/>
        </w:rPr>
        <w:t>100%</w:t>
      </w:r>
      <w:r w:rsidRPr="00CB4E2B">
        <w:rPr>
          <w:rFonts w:ascii="仿宋" w:eastAsia="仿宋" w:hAnsi="仿宋" w:hint="eastAsia"/>
          <w:sz w:val="32"/>
          <w:szCs w:val="32"/>
        </w:rPr>
        <w:t>；项目支出</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；上缴上级支出</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；经营支出</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；对附属单位补助支出</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与年初预算数相比情况：本年支出年初预算数</w:t>
      </w:r>
      <w:r w:rsidRPr="00CB4E2B">
        <w:rPr>
          <w:rFonts w:ascii="仿宋" w:eastAsia="仿宋" w:hAnsi="仿宋" w:hint="eastAsia"/>
          <w:sz w:val="32"/>
          <w:szCs w:val="32"/>
        </w:rPr>
        <w:t>123.42</w:t>
      </w:r>
      <w:r w:rsidRPr="00CB4E2B">
        <w:rPr>
          <w:rFonts w:ascii="仿宋" w:eastAsia="仿宋" w:hAnsi="仿宋" w:hint="eastAsia"/>
          <w:sz w:val="32"/>
          <w:szCs w:val="32"/>
        </w:rPr>
        <w:t>万元，决算数</w:t>
      </w:r>
      <w:r w:rsidRPr="00CB4E2B">
        <w:rPr>
          <w:rFonts w:ascii="仿宋" w:eastAsia="仿宋" w:hAnsi="仿宋" w:hint="eastAsia"/>
          <w:sz w:val="32"/>
          <w:szCs w:val="32"/>
        </w:rPr>
        <w:t>831.65</w:t>
      </w:r>
      <w:r w:rsidRPr="00CB4E2B">
        <w:rPr>
          <w:rFonts w:ascii="仿宋" w:eastAsia="仿宋" w:hAnsi="仿宋" w:hint="eastAsia"/>
          <w:sz w:val="32"/>
          <w:szCs w:val="32"/>
        </w:rPr>
        <w:t>万元，预决算差异率</w:t>
      </w:r>
      <w:r w:rsidRPr="00CB4E2B">
        <w:rPr>
          <w:rFonts w:ascii="仿宋" w:eastAsia="仿宋" w:hAnsi="仿宋" w:hint="eastAsia"/>
          <w:sz w:val="32"/>
          <w:szCs w:val="32"/>
        </w:rPr>
        <w:t>573.84%</w:t>
      </w:r>
      <w:r w:rsidRPr="00CB4E2B">
        <w:rPr>
          <w:rFonts w:ascii="仿宋" w:eastAsia="仿宋" w:hAnsi="仿宋" w:hint="eastAsia"/>
          <w:sz w:val="32"/>
          <w:szCs w:val="32"/>
        </w:rPr>
        <w:t>，差异主要原因：</w:t>
      </w:r>
      <w:r w:rsidRPr="00CB4E2B">
        <w:rPr>
          <w:rFonts w:ascii="仿宋" w:eastAsia="仿宋" w:hAnsi="仿宋" w:hint="eastAsia"/>
          <w:sz w:val="32"/>
          <w:szCs w:val="32"/>
        </w:rPr>
        <w:t>2018</w:t>
      </w:r>
      <w:r w:rsidRPr="00CB4E2B">
        <w:rPr>
          <w:rFonts w:ascii="仿宋" w:eastAsia="仿宋" w:hAnsi="仿宋" w:hint="eastAsia"/>
          <w:sz w:val="32"/>
          <w:szCs w:val="32"/>
        </w:rPr>
        <w:t>年新增加两个分园：思源村幼儿园、幸福村幼儿园，增加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名政府购买服务人员教师的工资和五险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金、人员增资等支出增加。</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二、部门财政拨款收支情况</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（一）财政拨款收支总体情况说明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2018</w:t>
      </w:r>
      <w:r w:rsidRPr="00CB4E2B">
        <w:rPr>
          <w:rFonts w:ascii="仿宋" w:eastAsia="仿宋" w:hAnsi="仿宋" w:hint="eastAsia"/>
          <w:sz w:val="32"/>
          <w:szCs w:val="32"/>
        </w:rPr>
        <w:t>年度财政拨款</w:t>
      </w:r>
      <w:r w:rsidRPr="00CB4E2B">
        <w:rPr>
          <w:rFonts w:ascii="仿宋" w:eastAsia="仿宋" w:hAnsi="仿宋" w:hint="eastAsia"/>
          <w:sz w:val="32"/>
          <w:szCs w:val="32"/>
        </w:rPr>
        <w:t>收入</w:t>
      </w:r>
      <w:r w:rsidRPr="00CB4E2B">
        <w:rPr>
          <w:rFonts w:ascii="仿宋" w:eastAsia="仿宋" w:hAnsi="仿宋" w:hint="eastAsia"/>
          <w:sz w:val="32"/>
          <w:szCs w:val="32"/>
        </w:rPr>
        <w:t>800.98</w:t>
      </w:r>
      <w:r w:rsidRPr="00CB4E2B">
        <w:rPr>
          <w:rFonts w:ascii="仿宋" w:eastAsia="仿宋" w:hAnsi="仿宋" w:hint="eastAsia"/>
          <w:sz w:val="32"/>
          <w:szCs w:val="32"/>
        </w:rPr>
        <w:t>万元，与上年相比，增加</w:t>
      </w:r>
      <w:r w:rsidRPr="00CB4E2B">
        <w:rPr>
          <w:rFonts w:ascii="仿宋" w:eastAsia="仿宋" w:hAnsi="仿宋" w:hint="eastAsia"/>
          <w:sz w:val="32"/>
          <w:szCs w:val="32"/>
        </w:rPr>
        <w:t>528.65</w:t>
      </w:r>
      <w:r w:rsidRPr="00CB4E2B">
        <w:rPr>
          <w:rFonts w:ascii="仿宋" w:eastAsia="仿宋" w:hAnsi="仿宋" w:hint="eastAsia"/>
          <w:sz w:val="32"/>
          <w:szCs w:val="32"/>
        </w:rPr>
        <w:t>万元，增长</w:t>
      </w:r>
      <w:r w:rsidRPr="00CB4E2B">
        <w:rPr>
          <w:rFonts w:ascii="仿宋" w:eastAsia="仿宋" w:hAnsi="仿宋" w:hint="eastAsia"/>
          <w:sz w:val="32"/>
          <w:szCs w:val="32"/>
        </w:rPr>
        <w:t>194.11%</w:t>
      </w:r>
      <w:r w:rsidRPr="00CB4E2B">
        <w:rPr>
          <w:rFonts w:ascii="仿宋" w:eastAsia="仿宋" w:hAnsi="仿宋" w:hint="eastAsia"/>
          <w:sz w:val="32"/>
          <w:szCs w:val="32"/>
        </w:rPr>
        <w:t>。增加变化的主要原因是：</w:t>
      </w:r>
      <w:r w:rsidRPr="00CB4E2B">
        <w:rPr>
          <w:rFonts w:ascii="仿宋" w:eastAsia="仿宋" w:hAnsi="仿宋" w:hint="eastAsia"/>
          <w:sz w:val="32"/>
          <w:szCs w:val="32"/>
        </w:rPr>
        <w:t>2018</w:t>
      </w:r>
      <w:r w:rsidRPr="00CB4E2B">
        <w:rPr>
          <w:rFonts w:ascii="仿宋" w:eastAsia="仿宋" w:hAnsi="仿宋" w:hint="eastAsia"/>
          <w:sz w:val="32"/>
          <w:szCs w:val="32"/>
        </w:rPr>
        <w:lastRenderedPageBreak/>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村幼儿园、幸福村幼儿园和增加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金支出，人员增资使拨款比上年增加。财政拨款支出</w:t>
      </w:r>
      <w:r w:rsidRPr="00CB4E2B">
        <w:rPr>
          <w:rFonts w:ascii="仿宋" w:eastAsia="仿宋" w:hAnsi="仿宋" w:hint="eastAsia"/>
          <w:sz w:val="32"/>
          <w:szCs w:val="32"/>
        </w:rPr>
        <w:t>831.65</w:t>
      </w:r>
      <w:r w:rsidRPr="00CB4E2B">
        <w:rPr>
          <w:rFonts w:ascii="仿宋" w:eastAsia="仿宋" w:hAnsi="仿宋" w:hint="eastAsia"/>
          <w:sz w:val="32"/>
          <w:szCs w:val="32"/>
        </w:rPr>
        <w:t>万元，与上年相比，增加</w:t>
      </w:r>
      <w:r w:rsidRPr="00CB4E2B">
        <w:rPr>
          <w:rFonts w:ascii="仿宋" w:eastAsia="仿宋" w:hAnsi="仿宋" w:hint="eastAsia"/>
          <w:sz w:val="32"/>
          <w:szCs w:val="32"/>
        </w:rPr>
        <w:t>604.28</w:t>
      </w:r>
      <w:r w:rsidRPr="00CB4E2B">
        <w:rPr>
          <w:rFonts w:ascii="仿宋" w:eastAsia="仿宋" w:hAnsi="仿宋" w:hint="eastAsia"/>
          <w:sz w:val="32"/>
          <w:szCs w:val="32"/>
        </w:rPr>
        <w:t>万元，增长</w:t>
      </w:r>
      <w:r w:rsidRPr="00CB4E2B">
        <w:rPr>
          <w:rFonts w:ascii="仿宋" w:eastAsia="仿宋" w:hAnsi="仿宋" w:hint="eastAsia"/>
          <w:sz w:val="32"/>
          <w:szCs w:val="32"/>
        </w:rPr>
        <w:t>252.58%</w:t>
      </w:r>
      <w:r w:rsidRPr="00CB4E2B">
        <w:rPr>
          <w:rFonts w:ascii="仿宋" w:eastAsia="仿宋" w:hAnsi="仿宋" w:hint="eastAsia"/>
          <w:sz w:val="32"/>
          <w:szCs w:val="32"/>
        </w:rPr>
        <w:t>，增加变化的主要原因是：</w:t>
      </w:r>
      <w:r w:rsidRPr="00CB4E2B">
        <w:rPr>
          <w:rFonts w:ascii="仿宋" w:eastAsia="仿宋" w:hAnsi="仿宋" w:hint="eastAsia"/>
          <w:sz w:val="32"/>
          <w:szCs w:val="32"/>
        </w:rPr>
        <w:t>2018</w:t>
      </w:r>
      <w:r w:rsidRPr="00CB4E2B">
        <w:rPr>
          <w:rFonts w:ascii="仿宋" w:eastAsia="仿宋" w:hAnsi="仿宋" w:hint="eastAsia"/>
          <w:sz w:val="32"/>
          <w:szCs w:val="32"/>
        </w:rPr>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村幼儿园、幸福村幼儿园和增加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金支出，人员增资使支出比上年增加。其中：基本支出</w:t>
      </w:r>
      <w:r w:rsidRPr="00CB4E2B">
        <w:rPr>
          <w:rFonts w:ascii="仿宋" w:eastAsia="仿宋" w:hAnsi="仿宋" w:hint="eastAsia"/>
          <w:sz w:val="32"/>
          <w:szCs w:val="32"/>
        </w:rPr>
        <w:t>831.65</w:t>
      </w:r>
      <w:r w:rsidRPr="00CB4E2B">
        <w:rPr>
          <w:rFonts w:ascii="仿宋" w:eastAsia="仿宋" w:hAnsi="仿宋" w:hint="eastAsia"/>
          <w:sz w:val="32"/>
          <w:szCs w:val="32"/>
        </w:rPr>
        <w:t>万元，项目支出</w:t>
      </w:r>
      <w:r w:rsidRPr="00CB4E2B">
        <w:rPr>
          <w:rFonts w:ascii="仿宋" w:eastAsia="仿宋" w:hAnsi="仿宋" w:hint="eastAsia"/>
          <w:sz w:val="32"/>
          <w:szCs w:val="32"/>
        </w:rPr>
        <w:t>0</w:t>
      </w:r>
      <w:r w:rsidRPr="00CB4E2B">
        <w:rPr>
          <w:rFonts w:ascii="仿宋" w:eastAsia="仿宋" w:hAnsi="仿宋" w:hint="eastAsia"/>
          <w:sz w:val="32"/>
          <w:szCs w:val="32"/>
        </w:rPr>
        <w:t>万元。财政拨款结转结余</w:t>
      </w:r>
      <w:r w:rsidRPr="00CB4E2B">
        <w:rPr>
          <w:rFonts w:ascii="仿宋" w:eastAsia="仿宋" w:hAnsi="仿宋" w:hint="eastAsia"/>
          <w:sz w:val="32"/>
          <w:szCs w:val="32"/>
        </w:rPr>
        <w:t>3.62</w:t>
      </w:r>
      <w:r w:rsidRPr="00CB4E2B">
        <w:rPr>
          <w:rFonts w:ascii="仿宋" w:eastAsia="仿宋" w:hAnsi="仿宋" w:hint="eastAsia"/>
          <w:sz w:val="32"/>
          <w:szCs w:val="32"/>
        </w:rPr>
        <w:t>万元，与上年相比，减少</w:t>
      </w:r>
      <w:r w:rsidRPr="00CB4E2B">
        <w:rPr>
          <w:rFonts w:ascii="仿宋" w:eastAsia="仿宋" w:hAnsi="仿宋" w:hint="eastAsia"/>
          <w:sz w:val="32"/>
          <w:szCs w:val="32"/>
        </w:rPr>
        <w:t>32.84</w:t>
      </w:r>
      <w:r w:rsidRPr="00CB4E2B">
        <w:rPr>
          <w:rFonts w:ascii="仿宋" w:eastAsia="仿宋" w:hAnsi="仿宋" w:hint="eastAsia"/>
          <w:sz w:val="32"/>
          <w:szCs w:val="32"/>
        </w:rPr>
        <w:t>万元，降低</w:t>
      </w:r>
      <w:r w:rsidRPr="00CB4E2B">
        <w:rPr>
          <w:rFonts w:ascii="仿宋" w:eastAsia="仿宋" w:hAnsi="仿宋" w:hint="eastAsia"/>
          <w:sz w:val="32"/>
          <w:szCs w:val="32"/>
        </w:rPr>
        <w:t>90.06%</w:t>
      </w:r>
      <w:r w:rsidRPr="00CB4E2B">
        <w:rPr>
          <w:rFonts w:ascii="仿宋" w:eastAsia="仿宋" w:hAnsi="仿宋" w:hint="eastAsia"/>
          <w:sz w:val="32"/>
          <w:szCs w:val="32"/>
        </w:rPr>
        <w:t>。减少变化的主要原因是：严格执行预算，使结余减少。</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与年初预算数相比情况</w:t>
      </w:r>
      <w:r w:rsidRPr="00CB4E2B">
        <w:rPr>
          <w:rFonts w:ascii="仿宋" w:eastAsia="仿宋" w:hAnsi="仿宋" w:hint="eastAsia"/>
          <w:sz w:val="32"/>
          <w:szCs w:val="32"/>
        </w:rPr>
        <w:t>:</w:t>
      </w:r>
      <w:r w:rsidRPr="00CB4E2B">
        <w:rPr>
          <w:rFonts w:ascii="仿宋" w:eastAsia="仿宋" w:hAnsi="仿宋" w:hint="eastAsia"/>
          <w:sz w:val="32"/>
          <w:szCs w:val="32"/>
        </w:rPr>
        <w:t>财政拨款收入年初预算数</w:t>
      </w:r>
      <w:r w:rsidRPr="00CB4E2B">
        <w:rPr>
          <w:rFonts w:ascii="仿宋" w:eastAsia="仿宋" w:hAnsi="仿宋" w:hint="eastAsia"/>
          <w:sz w:val="32"/>
          <w:szCs w:val="32"/>
        </w:rPr>
        <w:t>123.42</w:t>
      </w:r>
      <w:r w:rsidRPr="00CB4E2B">
        <w:rPr>
          <w:rFonts w:ascii="仿宋" w:eastAsia="仿宋" w:hAnsi="仿宋" w:hint="eastAsia"/>
          <w:sz w:val="32"/>
          <w:szCs w:val="32"/>
        </w:rPr>
        <w:t>万元，决算数</w:t>
      </w:r>
      <w:r w:rsidRPr="00CB4E2B">
        <w:rPr>
          <w:rFonts w:ascii="仿宋" w:eastAsia="仿宋" w:hAnsi="仿宋" w:hint="eastAsia"/>
          <w:sz w:val="32"/>
          <w:szCs w:val="32"/>
        </w:rPr>
        <w:t>800.98</w:t>
      </w:r>
      <w:r w:rsidRPr="00CB4E2B">
        <w:rPr>
          <w:rFonts w:ascii="仿宋" w:eastAsia="仿宋" w:hAnsi="仿宋" w:hint="eastAsia"/>
          <w:sz w:val="32"/>
          <w:szCs w:val="32"/>
        </w:rPr>
        <w:t>万元，预决算差异率</w:t>
      </w:r>
      <w:r w:rsidRPr="00CB4E2B">
        <w:rPr>
          <w:rFonts w:ascii="仿宋" w:eastAsia="仿宋" w:hAnsi="仿宋" w:hint="eastAsia"/>
          <w:sz w:val="32"/>
          <w:szCs w:val="32"/>
        </w:rPr>
        <w:t>548.99%</w:t>
      </w:r>
      <w:r w:rsidRPr="00CB4E2B">
        <w:rPr>
          <w:rFonts w:ascii="仿宋" w:eastAsia="仿宋" w:hAnsi="仿宋" w:hint="eastAsia"/>
          <w:sz w:val="32"/>
          <w:szCs w:val="32"/>
        </w:rPr>
        <w:t>，差异主要原因</w:t>
      </w:r>
      <w:r w:rsidRPr="00CB4E2B">
        <w:rPr>
          <w:rFonts w:ascii="仿宋" w:eastAsia="仿宋" w:hAnsi="仿宋" w:hint="eastAsia"/>
          <w:sz w:val="32"/>
          <w:szCs w:val="32"/>
        </w:rPr>
        <w:t>2018</w:t>
      </w:r>
      <w:r w:rsidRPr="00CB4E2B">
        <w:rPr>
          <w:rFonts w:ascii="仿宋" w:eastAsia="仿宋" w:hAnsi="仿宋" w:hint="eastAsia"/>
          <w:sz w:val="32"/>
          <w:szCs w:val="32"/>
        </w:rPr>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村幼儿园、幸福村幼儿园和增加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金支出，人员增资使预算调整增加。财政拨款支出年初预算数</w:t>
      </w:r>
      <w:r w:rsidRPr="00CB4E2B">
        <w:rPr>
          <w:rFonts w:ascii="仿宋" w:eastAsia="仿宋" w:hAnsi="仿宋" w:hint="eastAsia"/>
          <w:sz w:val="32"/>
          <w:szCs w:val="32"/>
        </w:rPr>
        <w:t>123.42</w:t>
      </w:r>
      <w:r w:rsidRPr="00CB4E2B">
        <w:rPr>
          <w:rFonts w:ascii="仿宋" w:eastAsia="仿宋" w:hAnsi="仿宋" w:hint="eastAsia"/>
          <w:sz w:val="32"/>
          <w:szCs w:val="32"/>
        </w:rPr>
        <w:t>万元，决算数</w:t>
      </w:r>
      <w:r w:rsidRPr="00CB4E2B">
        <w:rPr>
          <w:rFonts w:ascii="仿宋" w:eastAsia="仿宋" w:hAnsi="仿宋" w:hint="eastAsia"/>
          <w:sz w:val="32"/>
          <w:szCs w:val="32"/>
        </w:rPr>
        <w:t>831.65</w:t>
      </w:r>
      <w:r w:rsidRPr="00CB4E2B">
        <w:rPr>
          <w:rFonts w:ascii="仿宋" w:eastAsia="仿宋" w:hAnsi="仿宋" w:hint="eastAsia"/>
          <w:sz w:val="32"/>
          <w:szCs w:val="32"/>
        </w:rPr>
        <w:t>万元，预决算差异率</w:t>
      </w:r>
      <w:r w:rsidRPr="00CB4E2B">
        <w:rPr>
          <w:rFonts w:ascii="仿宋" w:eastAsia="仿宋" w:hAnsi="仿宋" w:hint="eastAsia"/>
          <w:sz w:val="32"/>
          <w:szCs w:val="32"/>
        </w:rPr>
        <w:t>573.84%</w:t>
      </w:r>
      <w:r w:rsidRPr="00CB4E2B">
        <w:rPr>
          <w:rFonts w:ascii="仿宋" w:eastAsia="仿宋" w:hAnsi="仿宋" w:hint="eastAsia"/>
          <w:sz w:val="32"/>
          <w:szCs w:val="32"/>
        </w:rPr>
        <w:t>，差异主要原因</w:t>
      </w:r>
      <w:r w:rsidRPr="00CB4E2B">
        <w:rPr>
          <w:rFonts w:ascii="仿宋" w:eastAsia="仿宋" w:hAnsi="仿宋" w:hint="eastAsia"/>
          <w:sz w:val="32"/>
          <w:szCs w:val="32"/>
        </w:rPr>
        <w:t>2018</w:t>
      </w:r>
      <w:r w:rsidRPr="00CB4E2B">
        <w:rPr>
          <w:rFonts w:ascii="仿宋" w:eastAsia="仿宋" w:hAnsi="仿宋" w:hint="eastAsia"/>
          <w:sz w:val="32"/>
          <w:szCs w:val="32"/>
        </w:rPr>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w:t>
      </w:r>
      <w:r w:rsidRPr="00CB4E2B">
        <w:rPr>
          <w:rFonts w:ascii="仿宋" w:eastAsia="仿宋" w:hAnsi="仿宋" w:hint="eastAsia"/>
          <w:sz w:val="32"/>
          <w:szCs w:val="32"/>
        </w:rPr>
        <w:t>和增加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金支出，人员增资预算调整支出增加。</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（二）一般公共预算收支决算情况说明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2018</w:t>
      </w:r>
      <w:r w:rsidRPr="00CB4E2B">
        <w:rPr>
          <w:rFonts w:ascii="仿宋" w:eastAsia="仿宋" w:hAnsi="仿宋" w:hint="eastAsia"/>
          <w:sz w:val="32"/>
          <w:szCs w:val="32"/>
        </w:rPr>
        <w:t>年度一般公共预算财政拨款收入</w:t>
      </w:r>
      <w:r w:rsidRPr="00CB4E2B">
        <w:rPr>
          <w:rFonts w:ascii="仿宋" w:eastAsia="仿宋" w:hAnsi="仿宋" w:hint="eastAsia"/>
          <w:sz w:val="32"/>
          <w:szCs w:val="32"/>
        </w:rPr>
        <w:t>800.98</w:t>
      </w:r>
      <w:r w:rsidRPr="00CB4E2B">
        <w:rPr>
          <w:rFonts w:ascii="仿宋" w:eastAsia="仿宋" w:hAnsi="仿宋" w:hint="eastAsia"/>
          <w:sz w:val="32"/>
          <w:szCs w:val="32"/>
        </w:rPr>
        <w:t>万元。与上年相比，增加</w:t>
      </w:r>
      <w:r w:rsidRPr="00CB4E2B">
        <w:rPr>
          <w:rFonts w:ascii="仿宋" w:eastAsia="仿宋" w:hAnsi="仿宋" w:hint="eastAsia"/>
          <w:sz w:val="32"/>
          <w:szCs w:val="32"/>
        </w:rPr>
        <w:t>528.64</w:t>
      </w:r>
      <w:r w:rsidRPr="00CB4E2B">
        <w:rPr>
          <w:rFonts w:ascii="仿宋" w:eastAsia="仿宋" w:hAnsi="仿宋" w:hint="eastAsia"/>
          <w:sz w:val="32"/>
          <w:szCs w:val="32"/>
        </w:rPr>
        <w:t>万元，增长</w:t>
      </w:r>
      <w:r w:rsidRPr="00CB4E2B">
        <w:rPr>
          <w:rFonts w:ascii="仿宋" w:eastAsia="仿宋" w:hAnsi="仿宋" w:hint="eastAsia"/>
          <w:sz w:val="32"/>
          <w:szCs w:val="32"/>
        </w:rPr>
        <w:t>194.11%</w:t>
      </w:r>
      <w:r w:rsidRPr="00CB4E2B">
        <w:rPr>
          <w:rFonts w:ascii="仿宋" w:eastAsia="仿宋" w:hAnsi="仿宋" w:hint="eastAsia"/>
          <w:sz w:val="32"/>
          <w:szCs w:val="32"/>
        </w:rPr>
        <w:t>。增加变化的主要原因是：</w:t>
      </w:r>
      <w:r w:rsidRPr="00CB4E2B">
        <w:rPr>
          <w:rFonts w:ascii="仿宋" w:eastAsia="仿宋" w:hAnsi="仿宋" w:hint="eastAsia"/>
          <w:sz w:val="32"/>
          <w:szCs w:val="32"/>
        </w:rPr>
        <w:t>2018</w:t>
      </w:r>
      <w:r w:rsidRPr="00CB4E2B">
        <w:rPr>
          <w:rFonts w:ascii="仿宋" w:eastAsia="仿宋" w:hAnsi="仿宋" w:hint="eastAsia"/>
          <w:sz w:val="32"/>
          <w:szCs w:val="32"/>
        </w:rPr>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村幼儿园、幸福村幼儿园和增加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金支出，人</w:t>
      </w:r>
      <w:r w:rsidRPr="00CB4E2B">
        <w:rPr>
          <w:rFonts w:ascii="仿宋" w:eastAsia="仿宋" w:hAnsi="仿宋" w:hint="eastAsia"/>
          <w:sz w:val="32"/>
          <w:szCs w:val="32"/>
        </w:rPr>
        <w:lastRenderedPageBreak/>
        <w:t>员增资使拨款收入比上年增加。一般公共预算财政拨款支出</w:t>
      </w:r>
      <w:r w:rsidRPr="00CB4E2B">
        <w:rPr>
          <w:rFonts w:ascii="仿宋" w:eastAsia="仿宋" w:hAnsi="仿宋" w:hint="eastAsia"/>
          <w:sz w:val="32"/>
          <w:szCs w:val="32"/>
        </w:rPr>
        <w:t>831.65</w:t>
      </w:r>
      <w:r w:rsidRPr="00CB4E2B">
        <w:rPr>
          <w:rFonts w:ascii="仿宋" w:eastAsia="仿宋" w:hAnsi="仿宋" w:hint="eastAsia"/>
          <w:sz w:val="32"/>
          <w:szCs w:val="32"/>
        </w:rPr>
        <w:t>万元。与上年相比，增加</w:t>
      </w:r>
      <w:r w:rsidRPr="00CB4E2B">
        <w:rPr>
          <w:rFonts w:ascii="仿宋" w:eastAsia="仿宋" w:hAnsi="仿宋" w:hint="eastAsia"/>
          <w:sz w:val="32"/>
          <w:szCs w:val="32"/>
        </w:rPr>
        <w:t>595.78</w:t>
      </w:r>
      <w:r w:rsidRPr="00CB4E2B">
        <w:rPr>
          <w:rFonts w:ascii="仿宋" w:eastAsia="仿宋" w:hAnsi="仿宋" w:hint="eastAsia"/>
          <w:sz w:val="32"/>
          <w:szCs w:val="32"/>
        </w:rPr>
        <w:t>万元，增长</w:t>
      </w:r>
      <w:r w:rsidRPr="00CB4E2B">
        <w:rPr>
          <w:rFonts w:ascii="仿宋" w:eastAsia="仿宋" w:hAnsi="仿宋" w:hint="eastAsia"/>
          <w:sz w:val="32"/>
          <w:szCs w:val="32"/>
        </w:rPr>
        <w:t>282.58%</w:t>
      </w:r>
      <w:r w:rsidRPr="00CB4E2B">
        <w:rPr>
          <w:rFonts w:ascii="仿宋" w:eastAsia="仿宋" w:hAnsi="仿宋" w:hint="eastAsia"/>
          <w:sz w:val="32"/>
          <w:szCs w:val="32"/>
        </w:rPr>
        <w:t>。增加变化的主要原因是：</w:t>
      </w:r>
      <w:r w:rsidRPr="00CB4E2B">
        <w:rPr>
          <w:rFonts w:ascii="仿宋" w:eastAsia="仿宋" w:hAnsi="仿宋" w:hint="eastAsia"/>
          <w:sz w:val="32"/>
          <w:szCs w:val="32"/>
        </w:rPr>
        <w:t>2018</w:t>
      </w:r>
      <w:r w:rsidRPr="00CB4E2B">
        <w:rPr>
          <w:rFonts w:ascii="仿宋" w:eastAsia="仿宋" w:hAnsi="仿宋" w:hint="eastAsia"/>
          <w:sz w:val="32"/>
          <w:szCs w:val="32"/>
        </w:rPr>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村幼儿园、幸福村幼儿园和增加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金支出，人员增资使拨款支出比上年增加。其中：按功能分类科目，</w:t>
      </w:r>
      <w:r w:rsidRPr="00CB4E2B">
        <w:rPr>
          <w:rFonts w:ascii="仿宋" w:eastAsia="仿宋" w:hAnsi="仿宋" w:hint="eastAsia"/>
          <w:sz w:val="32"/>
          <w:szCs w:val="32"/>
        </w:rPr>
        <w:t>205</w:t>
      </w:r>
      <w:r w:rsidRPr="00CB4E2B">
        <w:rPr>
          <w:rFonts w:ascii="仿宋" w:eastAsia="仿宋" w:hAnsi="仿宋" w:hint="eastAsia"/>
          <w:sz w:val="32"/>
          <w:szCs w:val="32"/>
        </w:rPr>
        <w:t>（类）教育支出</w:t>
      </w:r>
      <w:r w:rsidRPr="00CB4E2B">
        <w:rPr>
          <w:rFonts w:ascii="仿宋" w:eastAsia="仿宋" w:hAnsi="仿宋" w:hint="eastAsia"/>
          <w:sz w:val="32"/>
          <w:szCs w:val="32"/>
        </w:rPr>
        <w:t>831.65</w:t>
      </w:r>
      <w:r w:rsidRPr="00CB4E2B">
        <w:rPr>
          <w:rFonts w:ascii="仿宋" w:eastAsia="仿宋" w:hAnsi="仿宋" w:hint="eastAsia"/>
          <w:sz w:val="32"/>
          <w:szCs w:val="32"/>
        </w:rPr>
        <w:t>万元。按经济分类科目，工资福利支出</w:t>
      </w:r>
      <w:r w:rsidRPr="00CB4E2B">
        <w:rPr>
          <w:rFonts w:ascii="仿宋" w:eastAsia="仿宋" w:hAnsi="仿宋" w:hint="eastAsia"/>
          <w:sz w:val="32"/>
          <w:szCs w:val="32"/>
        </w:rPr>
        <w:t>500.40</w:t>
      </w:r>
      <w:r w:rsidRPr="00CB4E2B">
        <w:rPr>
          <w:rFonts w:ascii="仿宋" w:eastAsia="仿宋" w:hAnsi="仿宋" w:hint="eastAsia"/>
          <w:sz w:val="32"/>
          <w:szCs w:val="32"/>
        </w:rPr>
        <w:t>万元，商品服务支出</w:t>
      </w:r>
      <w:r w:rsidRPr="00CB4E2B">
        <w:rPr>
          <w:rFonts w:ascii="仿宋" w:eastAsia="仿宋" w:hAnsi="仿宋" w:hint="eastAsia"/>
          <w:sz w:val="32"/>
          <w:szCs w:val="32"/>
        </w:rPr>
        <w:t>168.20</w:t>
      </w:r>
      <w:r w:rsidRPr="00CB4E2B">
        <w:rPr>
          <w:rFonts w:ascii="仿宋" w:eastAsia="仿宋" w:hAnsi="仿宋" w:hint="eastAsia"/>
          <w:sz w:val="32"/>
          <w:szCs w:val="32"/>
        </w:rPr>
        <w:t>万元，对个人和家庭补助支出</w:t>
      </w:r>
      <w:r w:rsidRPr="00CB4E2B">
        <w:rPr>
          <w:rFonts w:ascii="仿宋" w:eastAsia="仿宋" w:hAnsi="仿宋" w:hint="eastAsia"/>
          <w:sz w:val="32"/>
          <w:szCs w:val="32"/>
        </w:rPr>
        <w:t>143.23</w:t>
      </w:r>
      <w:r w:rsidRPr="00CB4E2B">
        <w:rPr>
          <w:rFonts w:ascii="仿宋" w:eastAsia="仿宋" w:hAnsi="仿宋" w:hint="eastAsia"/>
          <w:sz w:val="32"/>
          <w:szCs w:val="32"/>
        </w:rPr>
        <w:t>万元，资本性支出</w:t>
      </w:r>
      <w:r w:rsidRPr="00CB4E2B">
        <w:rPr>
          <w:rFonts w:ascii="仿宋" w:eastAsia="仿宋" w:hAnsi="仿宋" w:hint="eastAsia"/>
          <w:sz w:val="32"/>
          <w:szCs w:val="32"/>
        </w:rPr>
        <w:t>19.84</w:t>
      </w:r>
      <w:r w:rsidRPr="00CB4E2B">
        <w:rPr>
          <w:rFonts w:ascii="仿宋" w:eastAsia="仿宋" w:hAnsi="仿宋" w:hint="eastAsia"/>
          <w:sz w:val="32"/>
          <w:szCs w:val="32"/>
        </w:rPr>
        <w:t>万元。</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与年初预算数相比情况：一般公共预算财政拨款收入年初预算数</w:t>
      </w:r>
      <w:r w:rsidRPr="00CB4E2B">
        <w:rPr>
          <w:rFonts w:ascii="仿宋" w:eastAsia="仿宋" w:hAnsi="仿宋" w:hint="eastAsia"/>
          <w:sz w:val="32"/>
          <w:szCs w:val="32"/>
        </w:rPr>
        <w:t>123.42</w:t>
      </w:r>
      <w:r w:rsidRPr="00CB4E2B">
        <w:rPr>
          <w:rFonts w:ascii="仿宋" w:eastAsia="仿宋" w:hAnsi="仿宋" w:hint="eastAsia"/>
          <w:sz w:val="32"/>
          <w:szCs w:val="32"/>
        </w:rPr>
        <w:t>万元，决算数</w:t>
      </w:r>
      <w:r w:rsidRPr="00CB4E2B">
        <w:rPr>
          <w:rFonts w:ascii="仿宋" w:eastAsia="仿宋" w:hAnsi="仿宋" w:hint="eastAsia"/>
          <w:sz w:val="32"/>
          <w:szCs w:val="32"/>
        </w:rPr>
        <w:t>800.98</w:t>
      </w:r>
      <w:r w:rsidRPr="00CB4E2B">
        <w:rPr>
          <w:rFonts w:ascii="仿宋" w:eastAsia="仿宋" w:hAnsi="仿宋" w:hint="eastAsia"/>
          <w:sz w:val="32"/>
          <w:szCs w:val="32"/>
        </w:rPr>
        <w:t>万元，预决算差异率</w:t>
      </w:r>
      <w:r w:rsidRPr="00CB4E2B">
        <w:rPr>
          <w:rFonts w:ascii="仿宋" w:eastAsia="仿宋" w:hAnsi="仿宋" w:hint="eastAsia"/>
          <w:sz w:val="32"/>
          <w:szCs w:val="32"/>
        </w:rPr>
        <w:t>548.99%</w:t>
      </w:r>
      <w:r w:rsidRPr="00CB4E2B">
        <w:rPr>
          <w:rFonts w:ascii="仿宋" w:eastAsia="仿宋" w:hAnsi="仿宋" w:hint="eastAsia"/>
          <w:sz w:val="32"/>
          <w:szCs w:val="32"/>
        </w:rPr>
        <w:t>，差异主要原因</w:t>
      </w:r>
      <w:r w:rsidRPr="00CB4E2B">
        <w:rPr>
          <w:rFonts w:ascii="仿宋" w:eastAsia="仿宋" w:hAnsi="仿宋" w:hint="eastAsia"/>
          <w:sz w:val="32"/>
          <w:szCs w:val="32"/>
        </w:rPr>
        <w:t>2018</w:t>
      </w:r>
      <w:r w:rsidRPr="00CB4E2B">
        <w:rPr>
          <w:rFonts w:ascii="仿宋" w:eastAsia="仿宋" w:hAnsi="仿宋" w:hint="eastAsia"/>
          <w:sz w:val="32"/>
          <w:szCs w:val="32"/>
        </w:rPr>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村幼儿园、幸福村幼儿园和增加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w:t>
      </w:r>
      <w:r w:rsidRPr="00CB4E2B">
        <w:rPr>
          <w:rFonts w:ascii="仿宋" w:eastAsia="仿宋" w:hAnsi="仿宋" w:hint="eastAsia"/>
          <w:sz w:val="32"/>
          <w:szCs w:val="32"/>
        </w:rPr>
        <w:t>人员工资和五险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金支出，人员增资使拨款收入增加。一般公共预算财政拨款支出年初预算数</w:t>
      </w:r>
      <w:r w:rsidRPr="00CB4E2B">
        <w:rPr>
          <w:rFonts w:ascii="仿宋" w:eastAsia="仿宋" w:hAnsi="仿宋" w:hint="eastAsia"/>
          <w:sz w:val="32"/>
          <w:szCs w:val="32"/>
        </w:rPr>
        <w:t>123.42</w:t>
      </w:r>
      <w:r w:rsidRPr="00CB4E2B">
        <w:rPr>
          <w:rFonts w:ascii="仿宋" w:eastAsia="仿宋" w:hAnsi="仿宋" w:hint="eastAsia"/>
          <w:sz w:val="32"/>
          <w:szCs w:val="32"/>
        </w:rPr>
        <w:t>万元，决算数</w:t>
      </w:r>
      <w:r w:rsidRPr="00CB4E2B">
        <w:rPr>
          <w:rFonts w:ascii="仿宋" w:eastAsia="仿宋" w:hAnsi="仿宋" w:hint="eastAsia"/>
          <w:sz w:val="32"/>
          <w:szCs w:val="32"/>
        </w:rPr>
        <w:t>831.65</w:t>
      </w:r>
      <w:r w:rsidRPr="00CB4E2B">
        <w:rPr>
          <w:rFonts w:ascii="仿宋" w:eastAsia="仿宋" w:hAnsi="仿宋" w:hint="eastAsia"/>
          <w:sz w:val="32"/>
          <w:szCs w:val="32"/>
        </w:rPr>
        <w:t>万元，预决算差异率</w:t>
      </w:r>
      <w:r w:rsidRPr="00CB4E2B">
        <w:rPr>
          <w:rFonts w:ascii="仿宋" w:eastAsia="仿宋" w:hAnsi="仿宋" w:hint="eastAsia"/>
          <w:sz w:val="32"/>
          <w:szCs w:val="32"/>
        </w:rPr>
        <w:t>282.58%</w:t>
      </w:r>
      <w:r w:rsidRPr="00CB4E2B">
        <w:rPr>
          <w:rFonts w:ascii="仿宋" w:eastAsia="仿宋" w:hAnsi="仿宋" w:hint="eastAsia"/>
          <w:sz w:val="32"/>
          <w:szCs w:val="32"/>
        </w:rPr>
        <w:t>，差异主要原因</w:t>
      </w:r>
      <w:r w:rsidRPr="00CB4E2B">
        <w:rPr>
          <w:rFonts w:ascii="仿宋" w:eastAsia="仿宋" w:hAnsi="仿宋" w:hint="eastAsia"/>
          <w:sz w:val="32"/>
          <w:szCs w:val="32"/>
        </w:rPr>
        <w:t>2018</w:t>
      </w:r>
      <w:r w:rsidRPr="00CB4E2B">
        <w:rPr>
          <w:rFonts w:ascii="仿宋" w:eastAsia="仿宋" w:hAnsi="仿宋" w:hint="eastAsia"/>
          <w:sz w:val="32"/>
          <w:szCs w:val="32"/>
        </w:rPr>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村幼儿园、幸福村幼儿园和增加</w:t>
      </w:r>
      <w:r w:rsidRPr="00CB4E2B">
        <w:rPr>
          <w:rFonts w:ascii="仿宋" w:eastAsia="仿宋" w:hAnsi="仿宋" w:hint="eastAsia"/>
          <w:sz w:val="32"/>
          <w:szCs w:val="32"/>
        </w:rPr>
        <w:t>41</w:t>
      </w:r>
      <w:r w:rsidRPr="00CB4E2B">
        <w:rPr>
          <w:rFonts w:ascii="仿宋" w:eastAsia="仿宋" w:hAnsi="仿宋" w:hint="eastAsia"/>
          <w:sz w:val="32"/>
          <w:szCs w:val="32"/>
        </w:rPr>
        <w:t>名政府购买服务人员工资和五险</w:t>
      </w:r>
      <w:proofErr w:type="gramStart"/>
      <w:r w:rsidRPr="00CB4E2B">
        <w:rPr>
          <w:rFonts w:ascii="仿宋" w:eastAsia="仿宋" w:hAnsi="仿宋" w:hint="eastAsia"/>
          <w:sz w:val="32"/>
          <w:szCs w:val="32"/>
        </w:rPr>
        <w:t>一</w:t>
      </w:r>
      <w:proofErr w:type="gramEnd"/>
      <w:r w:rsidRPr="00CB4E2B">
        <w:rPr>
          <w:rFonts w:ascii="仿宋" w:eastAsia="仿宋" w:hAnsi="仿宋" w:hint="eastAsia"/>
          <w:sz w:val="32"/>
          <w:szCs w:val="32"/>
        </w:rPr>
        <w:t>金支出，人员增资使拨款支出增加。</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（三）政府性基金预算收支决算情况说明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2018</w:t>
      </w:r>
      <w:r w:rsidRPr="00CB4E2B">
        <w:rPr>
          <w:rFonts w:ascii="仿宋" w:eastAsia="仿宋" w:hAnsi="仿宋" w:hint="eastAsia"/>
          <w:sz w:val="32"/>
          <w:szCs w:val="32"/>
        </w:rPr>
        <w:t>年度政府性基金预算财政拨款收入</w:t>
      </w:r>
      <w:r w:rsidRPr="00CB4E2B">
        <w:rPr>
          <w:rFonts w:ascii="仿宋" w:eastAsia="仿宋" w:hAnsi="仿宋" w:hint="eastAsia"/>
          <w:sz w:val="32"/>
          <w:szCs w:val="32"/>
        </w:rPr>
        <w:t>0</w:t>
      </w:r>
      <w:r w:rsidRPr="00CB4E2B">
        <w:rPr>
          <w:rFonts w:ascii="仿宋" w:eastAsia="仿宋" w:hAnsi="仿宋" w:hint="eastAsia"/>
          <w:sz w:val="32"/>
          <w:szCs w:val="32"/>
        </w:rPr>
        <w:t>万元，与上年相比，增加</w:t>
      </w:r>
      <w:r w:rsidRPr="00CB4E2B">
        <w:rPr>
          <w:rFonts w:ascii="仿宋" w:eastAsia="仿宋" w:hAnsi="仿宋" w:hint="eastAsia"/>
          <w:sz w:val="32"/>
          <w:szCs w:val="32"/>
        </w:rPr>
        <w:t>0</w:t>
      </w:r>
      <w:r w:rsidRPr="00CB4E2B">
        <w:rPr>
          <w:rFonts w:ascii="仿宋" w:eastAsia="仿宋" w:hAnsi="仿宋" w:hint="eastAsia"/>
          <w:sz w:val="32"/>
          <w:szCs w:val="32"/>
        </w:rPr>
        <w:t>万元，增长</w:t>
      </w:r>
      <w:r w:rsidRPr="00CB4E2B">
        <w:rPr>
          <w:rFonts w:ascii="仿宋" w:eastAsia="仿宋" w:hAnsi="仿宋" w:hint="eastAsia"/>
          <w:sz w:val="32"/>
          <w:szCs w:val="32"/>
        </w:rPr>
        <w:t>0%</w:t>
      </w:r>
      <w:r w:rsidRPr="00CB4E2B">
        <w:rPr>
          <w:rFonts w:ascii="仿宋" w:eastAsia="仿宋" w:hAnsi="仿宋" w:hint="eastAsia"/>
          <w:sz w:val="32"/>
          <w:szCs w:val="32"/>
        </w:rPr>
        <w:t>。增减变化的主要原因是：没有预算。政府性基金预算财政拨款支出</w:t>
      </w:r>
      <w:r w:rsidRPr="00CB4E2B">
        <w:rPr>
          <w:rFonts w:ascii="仿宋" w:eastAsia="仿宋" w:hAnsi="仿宋" w:hint="eastAsia"/>
          <w:sz w:val="32"/>
          <w:szCs w:val="32"/>
        </w:rPr>
        <w:t>0</w:t>
      </w:r>
      <w:r w:rsidRPr="00CB4E2B">
        <w:rPr>
          <w:rFonts w:ascii="仿宋" w:eastAsia="仿宋" w:hAnsi="仿宋" w:hint="eastAsia"/>
          <w:sz w:val="32"/>
          <w:szCs w:val="32"/>
        </w:rPr>
        <w:t>万元，与上年相比，增加</w:t>
      </w:r>
      <w:r w:rsidRPr="00CB4E2B">
        <w:rPr>
          <w:rFonts w:ascii="仿宋" w:eastAsia="仿宋" w:hAnsi="仿宋" w:hint="eastAsia"/>
          <w:sz w:val="32"/>
          <w:szCs w:val="32"/>
        </w:rPr>
        <w:t>0</w:t>
      </w:r>
      <w:r w:rsidRPr="00CB4E2B">
        <w:rPr>
          <w:rFonts w:ascii="仿宋" w:eastAsia="仿宋" w:hAnsi="仿宋" w:hint="eastAsia"/>
          <w:sz w:val="32"/>
          <w:szCs w:val="32"/>
        </w:rPr>
        <w:t>万元，增长</w:t>
      </w:r>
      <w:r w:rsidRPr="00CB4E2B">
        <w:rPr>
          <w:rFonts w:ascii="仿宋" w:eastAsia="仿宋" w:hAnsi="仿宋" w:hint="eastAsia"/>
          <w:sz w:val="32"/>
          <w:szCs w:val="32"/>
        </w:rPr>
        <w:t>0%</w:t>
      </w:r>
      <w:r w:rsidRPr="00CB4E2B">
        <w:rPr>
          <w:rFonts w:ascii="仿宋" w:eastAsia="仿宋" w:hAnsi="仿宋" w:hint="eastAsia"/>
          <w:sz w:val="32"/>
          <w:szCs w:val="32"/>
        </w:rPr>
        <w:t>。增减变化</w:t>
      </w:r>
      <w:r w:rsidRPr="00CB4E2B">
        <w:rPr>
          <w:rFonts w:ascii="仿宋" w:eastAsia="仿宋" w:hAnsi="仿宋" w:hint="eastAsia"/>
          <w:sz w:val="32"/>
          <w:szCs w:val="32"/>
        </w:rPr>
        <w:t>的主要原因是：未安排资金。其中：按功能分类科目（按类级科目公开），</w:t>
      </w:r>
      <w:r w:rsidRPr="00CB4E2B">
        <w:rPr>
          <w:rFonts w:ascii="仿宋" w:eastAsia="仿宋" w:hAnsi="仿宋" w:hint="eastAsia"/>
          <w:sz w:val="32"/>
          <w:szCs w:val="32"/>
        </w:rPr>
        <w:t>0</w:t>
      </w:r>
      <w:r w:rsidRPr="00CB4E2B">
        <w:rPr>
          <w:rFonts w:ascii="仿宋" w:eastAsia="仿宋" w:hAnsi="仿宋" w:hint="eastAsia"/>
          <w:sz w:val="32"/>
          <w:szCs w:val="32"/>
        </w:rPr>
        <w:t>支出</w:t>
      </w:r>
      <w:r w:rsidRPr="00CB4E2B">
        <w:rPr>
          <w:rFonts w:ascii="仿宋" w:eastAsia="仿宋" w:hAnsi="仿宋" w:hint="eastAsia"/>
          <w:sz w:val="32"/>
          <w:szCs w:val="32"/>
        </w:rPr>
        <w:t>0</w:t>
      </w:r>
      <w:r w:rsidRPr="00CB4E2B">
        <w:rPr>
          <w:rFonts w:ascii="仿宋" w:eastAsia="仿宋" w:hAnsi="仿宋" w:hint="eastAsia"/>
          <w:sz w:val="32"/>
          <w:szCs w:val="32"/>
        </w:rPr>
        <w:t>万元，</w:t>
      </w:r>
      <w:r w:rsidRPr="00CB4E2B">
        <w:rPr>
          <w:rFonts w:ascii="仿宋" w:eastAsia="仿宋" w:hAnsi="仿宋" w:hint="eastAsia"/>
          <w:sz w:val="32"/>
          <w:szCs w:val="32"/>
        </w:rPr>
        <w:t>0</w:t>
      </w:r>
      <w:r w:rsidRPr="00CB4E2B">
        <w:rPr>
          <w:rFonts w:ascii="仿宋" w:eastAsia="仿宋" w:hAnsi="仿宋" w:hint="eastAsia"/>
          <w:sz w:val="32"/>
          <w:szCs w:val="32"/>
        </w:rPr>
        <w:t>支出</w:t>
      </w:r>
      <w:r w:rsidRPr="00CB4E2B">
        <w:rPr>
          <w:rFonts w:ascii="仿宋" w:eastAsia="仿宋" w:hAnsi="仿宋" w:hint="eastAsia"/>
          <w:sz w:val="32"/>
          <w:szCs w:val="32"/>
        </w:rPr>
        <w:t>0</w:t>
      </w:r>
      <w:r w:rsidRPr="00CB4E2B">
        <w:rPr>
          <w:rFonts w:ascii="仿宋" w:eastAsia="仿宋" w:hAnsi="仿宋" w:hint="eastAsia"/>
          <w:sz w:val="32"/>
          <w:szCs w:val="32"/>
        </w:rPr>
        <w:t>万元。按经济分类科目（按类级科目公开），</w:t>
      </w:r>
      <w:r w:rsidRPr="00CB4E2B">
        <w:rPr>
          <w:rFonts w:ascii="仿宋" w:eastAsia="仿宋" w:hAnsi="仿宋" w:hint="eastAsia"/>
          <w:sz w:val="32"/>
          <w:szCs w:val="32"/>
        </w:rPr>
        <w:t>0</w:t>
      </w:r>
      <w:r w:rsidRPr="00CB4E2B">
        <w:rPr>
          <w:rFonts w:ascii="仿宋" w:eastAsia="仿宋" w:hAnsi="仿宋" w:hint="eastAsia"/>
          <w:sz w:val="32"/>
          <w:szCs w:val="32"/>
        </w:rPr>
        <w:t>支出</w:t>
      </w:r>
      <w:r w:rsidRPr="00CB4E2B">
        <w:rPr>
          <w:rFonts w:ascii="仿宋" w:eastAsia="仿宋" w:hAnsi="仿宋" w:hint="eastAsia"/>
          <w:sz w:val="32"/>
          <w:szCs w:val="32"/>
        </w:rPr>
        <w:lastRenderedPageBreak/>
        <w:t>0</w:t>
      </w:r>
      <w:r w:rsidRPr="00CB4E2B">
        <w:rPr>
          <w:rFonts w:ascii="仿宋" w:eastAsia="仿宋" w:hAnsi="仿宋" w:hint="eastAsia"/>
          <w:sz w:val="32"/>
          <w:szCs w:val="32"/>
        </w:rPr>
        <w:t>万元，</w:t>
      </w:r>
      <w:r w:rsidRPr="00CB4E2B">
        <w:rPr>
          <w:rFonts w:ascii="仿宋" w:eastAsia="仿宋" w:hAnsi="仿宋" w:hint="eastAsia"/>
          <w:sz w:val="32"/>
          <w:szCs w:val="32"/>
        </w:rPr>
        <w:t>0</w:t>
      </w:r>
      <w:r w:rsidRPr="00CB4E2B">
        <w:rPr>
          <w:rFonts w:ascii="仿宋" w:eastAsia="仿宋" w:hAnsi="仿宋" w:hint="eastAsia"/>
          <w:sz w:val="32"/>
          <w:szCs w:val="32"/>
        </w:rPr>
        <w:t>支出</w:t>
      </w:r>
      <w:r w:rsidRPr="00CB4E2B">
        <w:rPr>
          <w:rFonts w:ascii="仿宋" w:eastAsia="仿宋" w:hAnsi="仿宋" w:hint="eastAsia"/>
          <w:sz w:val="32"/>
          <w:szCs w:val="32"/>
        </w:rPr>
        <w:t>0</w:t>
      </w:r>
      <w:r w:rsidRPr="00CB4E2B">
        <w:rPr>
          <w:rFonts w:ascii="仿宋" w:eastAsia="仿宋" w:hAnsi="仿宋" w:hint="eastAsia"/>
          <w:sz w:val="32"/>
          <w:szCs w:val="32"/>
        </w:rPr>
        <w:t>万元。</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与年初预算数相比情况：政府性基金预算财政拨款收入年初预算数</w:t>
      </w:r>
      <w:r w:rsidRPr="00CB4E2B">
        <w:rPr>
          <w:rFonts w:ascii="仿宋" w:eastAsia="仿宋" w:hAnsi="仿宋" w:hint="eastAsia"/>
          <w:sz w:val="32"/>
          <w:szCs w:val="32"/>
        </w:rPr>
        <w:t>0</w:t>
      </w:r>
      <w:r w:rsidRPr="00CB4E2B">
        <w:rPr>
          <w:rFonts w:ascii="仿宋" w:eastAsia="仿宋" w:hAnsi="仿宋" w:hint="eastAsia"/>
          <w:sz w:val="32"/>
          <w:szCs w:val="32"/>
        </w:rPr>
        <w:t>万元，决算数</w:t>
      </w:r>
      <w:r w:rsidRPr="00CB4E2B">
        <w:rPr>
          <w:rFonts w:ascii="仿宋" w:eastAsia="仿宋" w:hAnsi="仿宋" w:hint="eastAsia"/>
          <w:sz w:val="32"/>
          <w:szCs w:val="32"/>
        </w:rPr>
        <w:t>0</w:t>
      </w:r>
      <w:r w:rsidRPr="00CB4E2B">
        <w:rPr>
          <w:rFonts w:ascii="仿宋" w:eastAsia="仿宋" w:hAnsi="仿宋" w:hint="eastAsia"/>
          <w:sz w:val="32"/>
          <w:szCs w:val="32"/>
        </w:rPr>
        <w:t>万元，预决算差异率</w:t>
      </w:r>
      <w:r w:rsidRPr="00CB4E2B">
        <w:rPr>
          <w:rFonts w:ascii="仿宋" w:eastAsia="仿宋" w:hAnsi="仿宋" w:hint="eastAsia"/>
          <w:sz w:val="32"/>
          <w:szCs w:val="32"/>
        </w:rPr>
        <w:t>0%</w:t>
      </w:r>
      <w:r w:rsidRPr="00CB4E2B">
        <w:rPr>
          <w:rFonts w:ascii="仿宋" w:eastAsia="仿宋" w:hAnsi="仿宋" w:hint="eastAsia"/>
          <w:sz w:val="32"/>
          <w:szCs w:val="32"/>
        </w:rPr>
        <w:t>，差异主要原因没有预算。政府性基金预算财政拨款支出年初预算数</w:t>
      </w:r>
      <w:r w:rsidRPr="00CB4E2B">
        <w:rPr>
          <w:rFonts w:ascii="仿宋" w:eastAsia="仿宋" w:hAnsi="仿宋" w:hint="eastAsia"/>
          <w:sz w:val="32"/>
          <w:szCs w:val="32"/>
        </w:rPr>
        <w:t>0</w:t>
      </w:r>
      <w:r w:rsidRPr="00CB4E2B">
        <w:rPr>
          <w:rFonts w:ascii="仿宋" w:eastAsia="仿宋" w:hAnsi="仿宋" w:hint="eastAsia"/>
          <w:sz w:val="32"/>
          <w:szCs w:val="32"/>
        </w:rPr>
        <w:t>万元，决算数</w:t>
      </w:r>
      <w:r w:rsidRPr="00CB4E2B">
        <w:rPr>
          <w:rFonts w:ascii="仿宋" w:eastAsia="仿宋" w:hAnsi="仿宋" w:hint="eastAsia"/>
          <w:sz w:val="32"/>
          <w:szCs w:val="32"/>
        </w:rPr>
        <w:t>0</w:t>
      </w:r>
      <w:r w:rsidRPr="00CB4E2B">
        <w:rPr>
          <w:rFonts w:ascii="仿宋" w:eastAsia="仿宋" w:hAnsi="仿宋" w:hint="eastAsia"/>
          <w:sz w:val="32"/>
          <w:szCs w:val="32"/>
        </w:rPr>
        <w:t>万元，预决算差异率</w:t>
      </w:r>
      <w:r w:rsidRPr="00CB4E2B">
        <w:rPr>
          <w:rFonts w:ascii="仿宋" w:eastAsia="仿宋" w:hAnsi="仿宋" w:hint="eastAsia"/>
          <w:sz w:val="32"/>
          <w:szCs w:val="32"/>
        </w:rPr>
        <w:t>0%</w:t>
      </w:r>
      <w:r w:rsidRPr="00CB4E2B">
        <w:rPr>
          <w:rFonts w:ascii="仿宋" w:eastAsia="仿宋" w:hAnsi="仿宋" w:hint="eastAsia"/>
          <w:sz w:val="32"/>
          <w:szCs w:val="32"/>
        </w:rPr>
        <w:t>，差异主要原因未安排支出。</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三、部门结转结余情况</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2018</w:t>
      </w:r>
      <w:r w:rsidRPr="00CB4E2B">
        <w:rPr>
          <w:rFonts w:ascii="仿宋" w:eastAsia="仿宋" w:hAnsi="仿宋" w:hint="eastAsia"/>
          <w:sz w:val="32"/>
          <w:szCs w:val="32"/>
        </w:rPr>
        <w:t>年末结转结余</w:t>
      </w:r>
      <w:r w:rsidRPr="00CB4E2B">
        <w:rPr>
          <w:rFonts w:ascii="仿宋" w:eastAsia="仿宋" w:hAnsi="仿宋" w:hint="eastAsia"/>
          <w:sz w:val="32"/>
          <w:szCs w:val="32"/>
        </w:rPr>
        <w:t>3.62</w:t>
      </w:r>
      <w:r w:rsidRPr="00CB4E2B">
        <w:rPr>
          <w:rFonts w:ascii="仿宋" w:eastAsia="仿宋" w:hAnsi="仿宋" w:hint="eastAsia"/>
          <w:sz w:val="32"/>
          <w:szCs w:val="32"/>
        </w:rPr>
        <w:t>万元。与上年相比，减少</w:t>
      </w:r>
      <w:r w:rsidRPr="00CB4E2B">
        <w:rPr>
          <w:rFonts w:ascii="仿宋" w:eastAsia="仿宋" w:hAnsi="仿宋" w:hint="eastAsia"/>
          <w:sz w:val="32"/>
          <w:szCs w:val="32"/>
        </w:rPr>
        <w:t>32.84</w:t>
      </w:r>
      <w:r w:rsidRPr="00CB4E2B">
        <w:rPr>
          <w:rFonts w:ascii="仿宋" w:eastAsia="仿宋" w:hAnsi="仿宋" w:hint="eastAsia"/>
          <w:sz w:val="32"/>
          <w:szCs w:val="32"/>
        </w:rPr>
        <w:t>万元，降低</w:t>
      </w:r>
      <w:r w:rsidRPr="00CB4E2B">
        <w:rPr>
          <w:rFonts w:ascii="仿宋" w:eastAsia="仿宋" w:hAnsi="仿宋" w:hint="eastAsia"/>
          <w:sz w:val="32"/>
          <w:szCs w:val="32"/>
        </w:rPr>
        <w:t>90.06%</w:t>
      </w:r>
      <w:r w:rsidRPr="00CB4E2B">
        <w:rPr>
          <w:rFonts w:ascii="仿宋" w:eastAsia="仿宋" w:hAnsi="仿宋" w:hint="eastAsia"/>
          <w:sz w:val="32"/>
          <w:szCs w:val="32"/>
        </w:rPr>
        <w:t>。其中财政拨款结转结余</w:t>
      </w:r>
      <w:r w:rsidRPr="00CB4E2B">
        <w:rPr>
          <w:rFonts w:ascii="仿宋" w:eastAsia="仿宋" w:hAnsi="仿宋" w:hint="eastAsia"/>
          <w:sz w:val="32"/>
          <w:szCs w:val="32"/>
        </w:rPr>
        <w:t>3.</w:t>
      </w:r>
      <w:r w:rsidRPr="00CB4E2B">
        <w:rPr>
          <w:rFonts w:ascii="仿宋" w:eastAsia="仿宋" w:hAnsi="仿宋" w:hint="eastAsia"/>
          <w:sz w:val="32"/>
          <w:szCs w:val="32"/>
        </w:rPr>
        <w:t>62</w:t>
      </w:r>
      <w:r w:rsidRPr="00CB4E2B">
        <w:rPr>
          <w:rFonts w:ascii="仿宋" w:eastAsia="仿宋" w:hAnsi="仿宋" w:hint="eastAsia"/>
          <w:sz w:val="32"/>
          <w:szCs w:val="32"/>
        </w:rPr>
        <w:t>万元。与上年相比，减少</w:t>
      </w:r>
      <w:r w:rsidRPr="00CB4E2B">
        <w:rPr>
          <w:rFonts w:ascii="仿宋" w:eastAsia="仿宋" w:hAnsi="仿宋" w:hint="eastAsia"/>
          <w:sz w:val="32"/>
          <w:szCs w:val="32"/>
        </w:rPr>
        <w:t>32.84</w:t>
      </w:r>
      <w:r w:rsidRPr="00CB4E2B">
        <w:rPr>
          <w:rFonts w:ascii="仿宋" w:eastAsia="仿宋" w:hAnsi="仿宋" w:hint="eastAsia"/>
          <w:sz w:val="32"/>
          <w:szCs w:val="32"/>
        </w:rPr>
        <w:t>万元，降低</w:t>
      </w:r>
      <w:r w:rsidRPr="00CB4E2B">
        <w:rPr>
          <w:rFonts w:ascii="仿宋" w:eastAsia="仿宋" w:hAnsi="仿宋" w:hint="eastAsia"/>
          <w:sz w:val="32"/>
          <w:szCs w:val="32"/>
        </w:rPr>
        <w:t>90.06%</w:t>
      </w:r>
      <w:r w:rsidRPr="00CB4E2B">
        <w:rPr>
          <w:rFonts w:ascii="仿宋" w:eastAsia="仿宋" w:hAnsi="仿宋" w:hint="eastAsia"/>
          <w:sz w:val="32"/>
          <w:szCs w:val="32"/>
        </w:rPr>
        <w:t>。</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四、一般公共预算“三公”经费支出情况</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2018</w:t>
      </w:r>
      <w:r w:rsidRPr="00CB4E2B">
        <w:rPr>
          <w:rFonts w:ascii="仿宋" w:eastAsia="仿宋" w:hAnsi="仿宋" w:hint="eastAsia"/>
          <w:sz w:val="32"/>
          <w:szCs w:val="32"/>
        </w:rPr>
        <w:t>年度一般公共预算“三公”经费支出决算</w:t>
      </w:r>
      <w:r w:rsidRPr="00CB4E2B">
        <w:rPr>
          <w:rFonts w:ascii="仿宋" w:eastAsia="仿宋" w:hAnsi="仿宋" w:hint="eastAsia"/>
          <w:sz w:val="32"/>
          <w:szCs w:val="32"/>
        </w:rPr>
        <w:t>0</w:t>
      </w:r>
      <w:r w:rsidRPr="00CB4E2B">
        <w:rPr>
          <w:rFonts w:ascii="仿宋" w:eastAsia="仿宋" w:hAnsi="仿宋" w:hint="eastAsia"/>
          <w:sz w:val="32"/>
          <w:szCs w:val="32"/>
        </w:rPr>
        <w:t>万元，比上年增加</w:t>
      </w:r>
      <w:r w:rsidRPr="00CB4E2B">
        <w:rPr>
          <w:rFonts w:ascii="仿宋" w:eastAsia="仿宋" w:hAnsi="仿宋" w:hint="eastAsia"/>
          <w:sz w:val="32"/>
          <w:szCs w:val="32"/>
        </w:rPr>
        <w:t>0</w:t>
      </w:r>
      <w:r w:rsidRPr="00CB4E2B">
        <w:rPr>
          <w:rFonts w:ascii="仿宋" w:eastAsia="仿宋" w:hAnsi="仿宋" w:hint="eastAsia"/>
          <w:sz w:val="32"/>
          <w:szCs w:val="32"/>
        </w:rPr>
        <w:t>万元，增长</w:t>
      </w:r>
      <w:r w:rsidRPr="00CB4E2B">
        <w:rPr>
          <w:rFonts w:ascii="仿宋" w:eastAsia="仿宋" w:hAnsi="仿宋" w:hint="eastAsia"/>
          <w:sz w:val="32"/>
          <w:szCs w:val="32"/>
        </w:rPr>
        <w:t>0%</w:t>
      </w:r>
      <w:r w:rsidRPr="00CB4E2B">
        <w:rPr>
          <w:rFonts w:ascii="仿宋" w:eastAsia="仿宋" w:hAnsi="仿宋" w:hint="eastAsia"/>
          <w:sz w:val="32"/>
          <w:szCs w:val="32"/>
        </w:rPr>
        <w:t>，增加原因是没有预算。其中，因公出国（境）费支出</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，比上年增加</w:t>
      </w:r>
      <w:r w:rsidRPr="00CB4E2B">
        <w:rPr>
          <w:rFonts w:ascii="仿宋" w:eastAsia="仿宋" w:hAnsi="仿宋" w:hint="eastAsia"/>
          <w:sz w:val="32"/>
          <w:szCs w:val="32"/>
        </w:rPr>
        <w:t>0</w:t>
      </w:r>
      <w:r w:rsidRPr="00CB4E2B">
        <w:rPr>
          <w:rFonts w:ascii="仿宋" w:eastAsia="仿宋" w:hAnsi="仿宋" w:hint="eastAsia"/>
          <w:sz w:val="32"/>
          <w:szCs w:val="32"/>
        </w:rPr>
        <w:t>万元，增长</w:t>
      </w:r>
      <w:r w:rsidRPr="00CB4E2B">
        <w:rPr>
          <w:rFonts w:ascii="仿宋" w:eastAsia="仿宋" w:hAnsi="仿宋" w:hint="eastAsia"/>
          <w:sz w:val="32"/>
          <w:szCs w:val="32"/>
        </w:rPr>
        <w:t>0%</w:t>
      </w:r>
      <w:r w:rsidRPr="00CB4E2B">
        <w:rPr>
          <w:rFonts w:ascii="仿宋" w:eastAsia="仿宋" w:hAnsi="仿宋" w:hint="eastAsia"/>
          <w:sz w:val="32"/>
          <w:szCs w:val="32"/>
        </w:rPr>
        <w:t>，增加原因是没有预算；公务用车购置及运行维护费支出</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，比上年增加</w:t>
      </w:r>
      <w:r w:rsidRPr="00CB4E2B">
        <w:rPr>
          <w:rFonts w:ascii="仿宋" w:eastAsia="仿宋" w:hAnsi="仿宋" w:hint="eastAsia"/>
          <w:sz w:val="32"/>
          <w:szCs w:val="32"/>
        </w:rPr>
        <w:t>0</w:t>
      </w:r>
      <w:r w:rsidRPr="00CB4E2B">
        <w:rPr>
          <w:rFonts w:ascii="仿宋" w:eastAsia="仿宋" w:hAnsi="仿宋" w:hint="eastAsia"/>
          <w:sz w:val="32"/>
          <w:szCs w:val="32"/>
        </w:rPr>
        <w:t>万元，增长</w:t>
      </w:r>
      <w:r w:rsidRPr="00CB4E2B">
        <w:rPr>
          <w:rFonts w:ascii="仿宋" w:eastAsia="仿宋" w:hAnsi="仿宋" w:hint="eastAsia"/>
          <w:sz w:val="32"/>
          <w:szCs w:val="32"/>
        </w:rPr>
        <w:t>0%</w:t>
      </w:r>
      <w:r w:rsidRPr="00CB4E2B">
        <w:rPr>
          <w:rFonts w:ascii="仿宋" w:eastAsia="仿宋" w:hAnsi="仿宋" w:hint="eastAsia"/>
          <w:sz w:val="32"/>
          <w:szCs w:val="32"/>
        </w:rPr>
        <w:t>，增加原因是没有公务用车；公务接待费支出</w:t>
      </w:r>
      <w:r w:rsidRPr="00CB4E2B">
        <w:rPr>
          <w:rFonts w:ascii="仿宋" w:eastAsia="仿宋" w:hAnsi="仿宋" w:hint="eastAsia"/>
          <w:sz w:val="32"/>
          <w:szCs w:val="32"/>
        </w:rPr>
        <w:t>0</w:t>
      </w:r>
      <w:r w:rsidRPr="00CB4E2B">
        <w:rPr>
          <w:rFonts w:ascii="仿宋" w:eastAsia="仿宋" w:hAnsi="仿宋" w:hint="eastAsia"/>
          <w:sz w:val="32"/>
          <w:szCs w:val="32"/>
        </w:rPr>
        <w:t>万元，占</w:t>
      </w:r>
      <w:r w:rsidRPr="00CB4E2B">
        <w:rPr>
          <w:rFonts w:ascii="仿宋" w:eastAsia="仿宋" w:hAnsi="仿宋" w:hint="eastAsia"/>
          <w:sz w:val="32"/>
          <w:szCs w:val="32"/>
        </w:rPr>
        <w:t>0%</w:t>
      </w:r>
      <w:r w:rsidRPr="00CB4E2B">
        <w:rPr>
          <w:rFonts w:ascii="仿宋" w:eastAsia="仿宋" w:hAnsi="仿宋" w:hint="eastAsia"/>
          <w:sz w:val="32"/>
          <w:szCs w:val="32"/>
        </w:rPr>
        <w:t>，比上年增加</w:t>
      </w:r>
      <w:r w:rsidRPr="00CB4E2B">
        <w:rPr>
          <w:rFonts w:ascii="仿宋" w:eastAsia="仿宋" w:hAnsi="仿宋" w:hint="eastAsia"/>
          <w:sz w:val="32"/>
          <w:szCs w:val="32"/>
        </w:rPr>
        <w:t>0</w:t>
      </w:r>
      <w:r w:rsidRPr="00CB4E2B">
        <w:rPr>
          <w:rFonts w:ascii="仿宋" w:eastAsia="仿宋" w:hAnsi="仿宋" w:hint="eastAsia"/>
          <w:sz w:val="32"/>
          <w:szCs w:val="32"/>
        </w:rPr>
        <w:t>万元，增长</w:t>
      </w:r>
      <w:r w:rsidRPr="00CB4E2B">
        <w:rPr>
          <w:rFonts w:ascii="仿宋" w:eastAsia="仿宋" w:hAnsi="仿宋" w:hint="eastAsia"/>
          <w:sz w:val="32"/>
          <w:szCs w:val="32"/>
        </w:rPr>
        <w:t>0%</w:t>
      </w:r>
      <w:r w:rsidRPr="00CB4E2B">
        <w:rPr>
          <w:rFonts w:ascii="仿宋" w:eastAsia="仿宋" w:hAnsi="仿宋" w:hint="eastAsia"/>
          <w:sz w:val="32"/>
          <w:szCs w:val="32"/>
        </w:rPr>
        <w:t>，增加原因是没有公务接待。具体情况如下：</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因公出国（境）费支出</w:t>
      </w:r>
      <w:r w:rsidRPr="00CB4E2B">
        <w:rPr>
          <w:rFonts w:ascii="仿宋" w:eastAsia="仿宋" w:hAnsi="仿宋" w:hint="eastAsia"/>
          <w:sz w:val="32"/>
          <w:szCs w:val="32"/>
        </w:rPr>
        <w:t>0</w:t>
      </w:r>
      <w:r w:rsidRPr="00CB4E2B">
        <w:rPr>
          <w:rFonts w:ascii="仿宋" w:eastAsia="仿宋" w:hAnsi="仿宋" w:hint="eastAsia"/>
          <w:sz w:val="32"/>
          <w:szCs w:val="32"/>
        </w:rPr>
        <w:t>万</w:t>
      </w:r>
      <w:r w:rsidRPr="00CB4E2B">
        <w:rPr>
          <w:rFonts w:ascii="仿宋" w:eastAsia="仿宋" w:hAnsi="仿宋" w:hint="eastAsia"/>
          <w:sz w:val="32"/>
          <w:szCs w:val="32"/>
        </w:rPr>
        <w:t>元。昌吉市大西渠镇双语幼儿</w:t>
      </w:r>
      <w:proofErr w:type="gramStart"/>
      <w:r w:rsidRPr="00CB4E2B">
        <w:rPr>
          <w:rFonts w:ascii="仿宋" w:eastAsia="仿宋" w:hAnsi="仿宋" w:hint="eastAsia"/>
          <w:sz w:val="32"/>
          <w:szCs w:val="32"/>
        </w:rPr>
        <w:t>园全</w:t>
      </w:r>
      <w:proofErr w:type="gramEnd"/>
      <w:r w:rsidRPr="00CB4E2B">
        <w:rPr>
          <w:rFonts w:ascii="仿宋" w:eastAsia="仿宋" w:hAnsi="仿宋" w:hint="eastAsia"/>
          <w:sz w:val="32"/>
          <w:szCs w:val="32"/>
        </w:rPr>
        <w:t>年使用一般公共预算财政拨款安排的出国（境）团组</w:t>
      </w:r>
      <w:r w:rsidRPr="00CB4E2B">
        <w:rPr>
          <w:rFonts w:ascii="仿宋" w:eastAsia="仿宋" w:hAnsi="仿宋" w:hint="eastAsia"/>
          <w:sz w:val="32"/>
          <w:szCs w:val="32"/>
        </w:rPr>
        <w:t>0</w:t>
      </w:r>
      <w:r w:rsidRPr="00CB4E2B">
        <w:rPr>
          <w:rFonts w:ascii="仿宋" w:eastAsia="仿宋" w:hAnsi="仿宋" w:hint="eastAsia"/>
          <w:sz w:val="32"/>
          <w:szCs w:val="32"/>
        </w:rPr>
        <w:t>个，累计</w:t>
      </w:r>
      <w:r w:rsidRPr="00CB4E2B">
        <w:rPr>
          <w:rFonts w:ascii="仿宋" w:eastAsia="仿宋" w:hAnsi="仿宋" w:hint="eastAsia"/>
          <w:sz w:val="32"/>
          <w:szCs w:val="32"/>
        </w:rPr>
        <w:t>0</w:t>
      </w:r>
      <w:r w:rsidRPr="00CB4E2B">
        <w:rPr>
          <w:rFonts w:ascii="仿宋" w:eastAsia="仿宋" w:hAnsi="仿宋" w:hint="eastAsia"/>
          <w:sz w:val="32"/>
          <w:szCs w:val="32"/>
        </w:rPr>
        <w:t>人次。开支内容包括：没有出国人员。</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公</w:t>
      </w:r>
      <w:r w:rsidRPr="00CB4E2B">
        <w:rPr>
          <w:rFonts w:ascii="仿宋" w:eastAsia="仿宋" w:hAnsi="仿宋" w:hint="eastAsia"/>
          <w:sz w:val="32"/>
          <w:szCs w:val="32"/>
        </w:rPr>
        <w:t>务用车购置及运行维护费</w:t>
      </w:r>
      <w:r w:rsidRPr="00CB4E2B">
        <w:rPr>
          <w:rFonts w:ascii="仿宋" w:eastAsia="仿宋" w:hAnsi="仿宋" w:hint="eastAsia"/>
          <w:sz w:val="32"/>
          <w:szCs w:val="32"/>
        </w:rPr>
        <w:t>0</w:t>
      </w:r>
      <w:r w:rsidRPr="00CB4E2B">
        <w:rPr>
          <w:rFonts w:ascii="仿宋" w:eastAsia="仿宋" w:hAnsi="仿宋" w:hint="eastAsia"/>
          <w:sz w:val="32"/>
          <w:szCs w:val="32"/>
        </w:rPr>
        <w:t>万元</w:t>
      </w:r>
      <w:r w:rsidRPr="00CB4E2B">
        <w:rPr>
          <w:rFonts w:ascii="仿宋" w:eastAsia="仿宋" w:hAnsi="仿宋" w:hint="eastAsia"/>
          <w:sz w:val="32"/>
          <w:szCs w:val="32"/>
        </w:rPr>
        <w:t>,</w:t>
      </w:r>
      <w:r w:rsidRPr="00CB4E2B">
        <w:rPr>
          <w:rFonts w:ascii="仿宋" w:eastAsia="仿宋" w:hAnsi="仿宋" w:hint="eastAsia"/>
          <w:sz w:val="32"/>
          <w:szCs w:val="32"/>
        </w:rPr>
        <w:t>其中，公务用车购置</w:t>
      </w:r>
      <w:r w:rsidRPr="00CB4E2B">
        <w:rPr>
          <w:rFonts w:ascii="仿宋" w:eastAsia="仿宋" w:hAnsi="仿宋" w:hint="eastAsia"/>
          <w:sz w:val="32"/>
          <w:szCs w:val="32"/>
        </w:rPr>
        <w:t>0</w:t>
      </w:r>
      <w:r w:rsidRPr="00CB4E2B">
        <w:rPr>
          <w:rFonts w:ascii="仿宋" w:eastAsia="仿宋" w:hAnsi="仿宋" w:hint="eastAsia"/>
          <w:sz w:val="32"/>
          <w:szCs w:val="32"/>
        </w:rPr>
        <w:t>万元，公务用车运行维护费</w:t>
      </w:r>
      <w:r w:rsidRPr="00CB4E2B">
        <w:rPr>
          <w:rFonts w:ascii="仿宋" w:eastAsia="仿宋" w:hAnsi="仿宋" w:hint="eastAsia"/>
          <w:sz w:val="32"/>
          <w:szCs w:val="32"/>
        </w:rPr>
        <w:t>0</w:t>
      </w:r>
      <w:r w:rsidRPr="00CB4E2B">
        <w:rPr>
          <w:rFonts w:ascii="仿宋" w:eastAsia="仿宋" w:hAnsi="仿宋" w:hint="eastAsia"/>
          <w:sz w:val="32"/>
          <w:szCs w:val="32"/>
        </w:rPr>
        <w:t>万元。主要用于没有公务</w:t>
      </w:r>
      <w:r w:rsidRPr="00CB4E2B">
        <w:rPr>
          <w:rFonts w:ascii="仿宋" w:eastAsia="仿宋" w:hAnsi="仿宋" w:hint="eastAsia"/>
          <w:sz w:val="32"/>
          <w:szCs w:val="32"/>
        </w:rPr>
        <w:lastRenderedPageBreak/>
        <w:t>车。单位一般公共财政拨款安排的公务用车购置量</w:t>
      </w:r>
      <w:r w:rsidRPr="00CB4E2B">
        <w:rPr>
          <w:rFonts w:ascii="仿宋" w:eastAsia="仿宋" w:hAnsi="仿宋" w:hint="eastAsia"/>
          <w:sz w:val="32"/>
          <w:szCs w:val="32"/>
        </w:rPr>
        <w:t>0</w:t>
      </w:r>
      <w:r w:rsidRPr="00CB4E2B">
        <w:rPr>
          <w:rFonts w:ascii="仿宋" w:eastAsia="仿宋" w:hAnsi="仿宋" w:hint="eastAsia"/>
          <w:sz w:val="32"/>
          <w:szCs w:val="32"/>
        </w:rPr>
        <w:t>辆，保有量为</w:t>
      </w:r>
      <w:r w:rsidRPr="00CB4E2B">
        <w:rPr>
          <w:rFonts w:ascii="仿宋" w:eastAsia="仿宋" w:hAnsi="仿宋" w:hint="eastAsia"/>
          <w:sz w:val="32"/>
          <w:szCs w:val="32"/>
        </w:rPr>
        <w:t>0</w:t>
      </w:r>
      <w:r w:rsidRPr="00CB4E2B">
        <w:rPr>
          <w:rFonts w:ascii="仿宋" w:eastAsia="仿宋" w:hAnsi="仿宋" w:hint="eastAsia"/>
          <w:sz w:val="32"/>
          <w:szCs w:val="32"/>
        </w:rPr>
        <w:t>辆。</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公务接待费</w:t>
      </w:r>
      <w:r w:rsidRPr="00CB4E2B">
        <w:rPr>
          <w:rFonts w:ascii="仿宋" w:eastAsia="仿宋" w:hAnsi="仿宋" w:hint="eastAsia"/>
          <w:sz w:val="32"/>
          <w:szCs w:val="32"/>
        </w:rPr>
        <w:t>0</w:t>
      </w:r>
      <w:r w:rsidRPr="00CB4E2B">
        <w:rPr>
          <w:rFonts w:ascii="仿宋" w:eastAsia="仿宋" w:hAnsi="仿宋" w:hint="eastAsia"/>
          <w:sz w:val="32"/>
          <w:szCs w:val="32"/>
        </w:rPr>
        <w:t>万元。具体是：国内公务接待支出</w:t>
      </w:r>
      <w:r w:rsidRPr="00CB4E2B">
        <w:rPr>
          <w:rFonts w:ascii="仿宋" w:eastAsia="仿宋" w:hAnsi="仿宋" w:hint="eastAsia"/>
          <w:sz w:val="32"/>
          <w:szCs w:val="32"/>
        </w:rPr>
        <w:t>0</w:t>
      </w:r>
      <w:r w:rsidRPr="00CB4E2B">
        <w:rPr>
          <w:rFonts w:ascii="仿宋" w:eastAsia="仿宋" w:hAnsi="仿宋" w:hint="eastAsia"/>
          <w:sz w:val="32"/>
          <w:szCs w:val="32"/>
        </w:rPr>
        <w:t>万元，主要是</w:t>
      </w:r>
      <w:r w:rsidRPr="00CB4E2B">
        <w:rPr>
          <w:rFonts w:ascii="仿宋" w:eastAsia="仿宋" w:hAnsi="仿宋" w:hint="eastAsia"/>
          <w:sz w:val="32"/>
          <w:szCs w:val="32"/>
        </w:rPr>
        <w:t>无</w:t>
      </w:r>
      <w:r w:rsidRPr="00CB4E2B">
        <w:rPr>
          <w:rFonts w:ascii="仿宋" w:eastAsia="仿宋" w:hAnsi="仿宋" w:hint="eastAsia"/>
          <w:sz w:val="32"/>
          <w:szCs w:val="32"/>
        </w:rPr>
        <w:t>。昌吉市大西渠镇双语幼儿园国内公务接待</w:t>
      </w:r>
      <w:r w:rsidRPr="00CB4E2B">
        <w:rPr>
          <w:rFonts w:ascii="仿宋" w:eastAsia="仿宋" w:hAnsi="仿宋" w:hint="eastAsia"/>
          <w:sz w:val="32"/>
          <w:szCs w:val="32"/>
        </w:rPr>
        <w:t>0</w:t>
      </w:r>
      <w:r w:rsidRPr="00CB4E2B">
        <w:rPr>
          <w:rFonts w:ascii="仿宋" w:eastAsia="仿宋" w:hAnsi="仿宋" w:hint="eastAsia"/>
          <w:sz w:val="32"/>
          <w:szCs w:val="32"/>
        </w:rPr>
        <w:t>批次，</w:t>
      </w:r>
      <w:r w:rsidRPr="00CB4E2B">
        <w:rPr>
          <w:rFonts w:ascii="仿宋" w:eastAsia="仿宋" w:hAnsi="仿宋" w:hint="eastAsia"/>
          <w:sz w:val="32"/>
          <w:szCs w:val="32"/>
        </w:rPr>
        <w:t>0</w:t>
      </w:r>
      <w:r w:rsidRPr="00CB4E2B">
        <w:rPr>
          <w:rFonts w:ascii="仿宋" w:eastAsia="仿宋" w:hAnsi="仿宋" w:hint="eastAsia"/>
          <w:sz w:val="32"/>
          <w:szCs w:val="32"/>
        </w:rPr>
        <w:t>人次。</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与年初预算数相比情况：一般公共预算“三公”经费支出年初预算数</w:t>
      </w:r>
      <w:r w:rsidRPr="00CB4E2B">
        <w:rPr>
          <w:rFonts w:ascii="仿宋" w:eastAsia="仿宋" w:hAnsi="仿宋" w:hint="eastAsia"/>
          <w:sz w:val="32"/>
          <w:szCs w:val="32"/>
        </w:rPr>
        <w:t>0</w:t>
      </w:r>
      <w:r w:rsidRPr="00CB4E2B">
        <w:rPr>
          <w:rFonts w:ascii="仿宋" w:eastAsia="仿宋" w:hAnsi="仿宋" w:hint="eastAsia"/>
          <w:sz w:val="32"/>
          <w:szCs w:val="32"/>
        </w:rPr>
        <w:t>万元，决算数</w:t>
      </w:r>
      <w:r w:rsidRPr="00CB4E2B">
        <w:rPr>
          <w:rFonts w:ascii="仿宋" w:eastAsia="仿宋" w:hAnsi="仿宋" w:hint="eastAsia"/>
          <w:sz w:val="32"/>
          <w:szCs w:val="32"/>
        </w:rPr>
        <w:t>0</w:t>
      </w:r>
      <w:r w:rsidRPr="00CB4E2B">
        <w:rPr>
          <w:rFonts w:ascii="仿宋" w:eastAsia="仿宋" w:hAnsi="仿宋" w:hint="eastAsia"/>
          <w:sz w:val="32"/>
          <w:szCs w:val="32"/>
        </w:rPr>
        <w:t>万元，预决算差异率</w:t>
      </w:r>
      <w:r w:rsidRPr="00CB4E2B">
        <w:rPr>
          <w:rFonts w:ascii="仿宋" w:eastAsia="仿宋" w:hAnsi="仿宋" w:hint="eastAsia"/>
          <w:sz w:val="32"/>
          <w:szCs w:val="32"/>
        </w:rPr>
        <w:t>0</w:t>
      </w:r>
      <w:r w:rsidRPr="00CB4E2B">
        <w:rPr>
          <w:rFonts w:ascii="仿宋" w:eastAsia="仿宋" w:hAnsi="仿宋" w:hint="eastAsia"/>
          <w:sz w:val="32"/>
          <w:szCs w:val="32"/>
        </w:rPr>
        <w:t>%</w:t>
      </w:r>
      <w:r w:rsidRPr="00CB4E2B">
        <w:rPr>
          <w:rFonts w:ascii="仿宋" w:eastAsia="仿宋" w:hAnsi="仿宋" w:hint="eastAsia"/>
          <w:sz w:val="32"/>
          <w:szCs w:val="32"/>
        </w:rPr>
        <w:t>，差异主要原因没有预算。其中：因公出国（境）费预算数</w:t>
      </w:r>
      <w:r w:rsidRPr="00CB4E2B">
        <w:rPr>
          <w:rFonts w:ascii="仿宋" w:eastAsia="仿宋" w:hAnsi="仿宋" w:hint="eastAsia"/>
          <w:sz w:val="32"/>
          <w:szCs w:val="32"/>
        </w:rPr>
        <w:t>0</w:t>
      </w:r>
      <w:r w:rsidRPr="00CB4E2B">
        <w:rPr>
          <w:rFonts w:ascii="仿宋" w:eastAsia="仿宋" w:hAnsi="仿宋" w:hint="eastAsia"/>
          <w:sz w:val="32"/>
          <w:szCs w:val="32"/>
        </w:rPr>
        <w:t>万元，决算数</w:t>
      </w:r>
      <w:r w:rsidRPr="00CB4E2B">
        <w:rPr>
          <w:rFonts w:ascii="仿宋" w:eastAsia="仿宋" w:hAnsi="仿宋" w:hint="eastAsia"/>
          <w:sz w:val="32"/>
          <w:szCs w:val="32"/>
        </w:rPr>
        <w:t>0</w:t>
      </w:r>
      <w:r w:rsidRPr="00CB4E2B">
        <w:rPr>
          <w:rFonts w:ascii="仿宋" w:eastAsia="仿宋" w:hAnsi="仿宋" w:hint="eastAsia"/>
          <w:sz w:val="32"/>
          <w:szCs w:val="32"/>
        </w:rPr>
        <w:t>万元，预决算差异率</w:t>
      </w:r>
      <w:r w:rsidRPr="00CB4E2B">
        <w:rPr>
          <w:rFonts w:ascii="仿宋" w:eastAsia="仿宋" w:hAnsi="仿宋" w:hint="eastAsia"/>
          <w:sz w:val="32"/>
          <w:szCs w:val="32"/>
        </w:rPr>
        <w:t>0</w:t>
      </w:r>
      <w:r w:rsidRPr="00CB4E2B">
        <w:rPr>
          <w:rFonts w:ascii="仿宋" w:eastAsia="仿宋" w:hAnsi="仿宋" w:hint="eastAsia"/>
          <w:sz w:val="32"/>
          <w:szCs w:val="32"/>
        </w:rPr>
        <w:t>，差异主要原因没有出国人员；公务用车购置预算数</w:t>
      </w:r>
      <w:r w:rsidRPr="00CB4E2B">
        <w:rPr>
          <w:rFonts w:ascii="仿宋" w:eastAsia="仿宋" w:hAnsi="仿宋" w:hint="eastAsia"/>
          <w:sz w:val="32"/>
          <w:szCs w:val="32"/>
        </w:rPr>
        <w:t>0</w:t>
      </w:r>
      <w:r w:rsidRPr="00CB4E2B">
        <w:rPr>
          <w:rFonts w:ascii="仿宋" w:eastAsia="仿宋" w:hAnsi="仿宋" w:hint="eastAsia"/>
          <w:sz w:val="32"/>
          <w:szCs w:val="32"/>
        </w:rPr>
        <w:t>万元，决算数</w:t>
      </w:r>
      <w:r w:rsidRPr="00CB4E2B">
        <w:rPr>
          <w:rFonts w:ascii="仿宋" w:eastAsia="仿宋" w:hAnsi="仿宋" w:hint="eastAsia"/>
          <w:sz w:val="32"/>
          <w:szCs w:val="32"/>
        </w:rPr>
        <w:t>0</w:t>
      </w:r>
      <w:r w:rsidRPr="00CB4E2B">
        <w:rPr>
          <w:rFonts w:ascii="仿宋" w:eastAsia="仿宋" w:hAnsi="仿宋" w:hint="eastAsia"/>
          <w:sz w:val="32"/>
          <w:szCs w:val="32"/>
        </w:rPr>
        <w:t>万元，预决算差异率</w:t>
      </w:r>
      <w:r w:rsidRPr="00CB4E2B">
        <w:rPr>
          <w:rFonts w:ascii="仿宋" w:eastAsia="仿宋" w:hAnsi="仿宋" w:hint="eastAsia"/>
          <w:sz w:val="32"/>
          <w:szCs w:val="32"/>
        </w:rPr>
        <w:t>0</w:t>
      </w:r>
      <w:r w:rsidRPr="00CB4E2B">
        <w:rPr>
          <w:rFonts w:ascii="仿宋" w:eastAsia="仿宋" w:hAnsi="仿宋" w:hint="eastAsia"/>
          <w:sz w:val="32"/>
          <w:szCs w:val="32"/>
        </w:rPr>
        <w:t>，差异主要原因没有公务用车；公务用车运行费预算数</w:t>
      </w:r>
      <w:r w:rsidRPr="00CB4E2B">
        <w:rPr>
          <w:rFonts w:ascii="仿宋" w:eastAsia="仿宋" w:hAnsi="仿宋" w:hint="eastAsia"/>
          <w:sz w:val="32"/>
          <w:szCs w:val="32"/>
        </w:rPr>
        <w:t>0</w:t>
      </w:r>
      <w:r w:rsidRPr="00CB4E2B">
        <w:rPr>
          <w:rFonts w:ascii="仿宋" w:eastAsia="仿宋" w:hAnsi="仿宋" w:hint="eastAsia"/>
          <w:sz w:val="32"/>
          <w:szCs w:val="32"/>
        </w:rPr>
        <w:t>万元，决算数</w:t>
      </w:r>
      <w:r w:rsidRPr="00CB4E2B">
        <w:rPr>
          <w:rFonts w:ascii="仿宋" w:eastAsia="仿宋" w:hAnsi="仿宋" w:hint="eastAsia"/>
          <w:sz w:val="32"/>
          <w:szCs w:val="32"/>
        </w:rPr>
        <w:t>0</w:t>
      </w:r>
      <w:r w:rsidRPr="00CB4E2B">
        <w:rPr>
          <w:rFonts w:ascii="仿宋" w:eastAsia="仿宋" w:hAnsi="仿宋" w:hint="eastAsia"/>
          <w:sz w:val="32"/>
          <w:szCs w:val="32"/>
        </w:rPr>
        <w:t>万元，预决算差异率</w:t>
      </w:r>
      <w:r w:rsidRPr="00CB4E2B">
        <w:rPr>
          <w:rFonts w:ascii="仿宋" w:eastAsia="仿宋" w:hAnsi="仿宋" w:hint="eastAsia"/>
          <w:sz w:val="32"/>
          <w:szCs w:val="32"/>
        </w:rPr>
        <w:t>0</w:t>
      </w:r>
      <w:r w:rsidRPr="00CB4E2B">
        <w:rPr>
          <w:rFonts w:ascii="仿宋" w:eastAsia="仿宋" w:hAnsi="仿宋" w:hint="eastAsia"/>
          <w:sz w:val="32"/>
          <w:szCs w:val="32"/>
        </w:rPr>
        <w:t>，差异主要原因没有公务用车；公务接待费预算数</w:t>
      </w:r>
      <w:r w:rsidRPr="00CB4E2B">
        <w:rPr>
          <w:rFonts w:ascii="仿宋" w:eastAsia="仿宋" w:hAnsi="仿宋" w:hint="eastAsia"/>
          <w:sz w:val="32"/>
          <w:szCs w:val="32"/>
        </w:rPr>
        <w:t>0</w:t>
      </w:r>
      <w:r w:rsidRPr="00CB4E2B">
        <w:rPr>
          <w:rFonts w:ascii="仿宋" w:eastAsia="仿宋" w:hAnsi="仿宋" w:hint="eastAsia"/>
          <w:sz w:val="32"/>
          <w:szCs w:val="32"/>
        </w:rPr>
        <w:t>万元，决算数</w:t>
      </w:r>
      <w:r w:rsidRPr="00CB4E2B">
        <w:rPr>
          <w:rFonts w:ascii="仿宋" w:eastAsia="仿宋" w:hAnsi="仿宋" w:hint="eastAsia"/>
          <w:sz w:val="32"/>
          <w:szCs w:val="32"/>
        </w:rPr>
        <w:t>0</w:t>
      </w:r>
      <w:r w:rsidRPr="00CB4E2B">
        <w:rPr>
          <w:rFonts w:ascii="仿宋" w:eastAsia="仿宋" w:hAnsi="仿宋" w:hint="eastAsia"/>
          <w:sz w:val="32"/>
          <w:szCs w:val="32"/>
        </w:rPr>
        <w:t>万元，预决算差异率</w:t>
      </w:r>
      <w:r w:rsidRPr="00CB4E2B">
        <w:rPr>
          <w:rFonts w:ascii="仿宋" w:eastAsia="仿宋" w:hAnsi="仿宋" w:hint="eastAsia"/>
          <w:sz w:val="32"/>
          <w:szCs w:val="32"/>
        </w:rPr>
        <w:t>0</w:t>
      </w:r>
      <w:r w:rsidRPr="00CB4E2B">
        <w:rPr>
          <w:rFonts w:ascii="仿宋" w:eastAsia="仿宋" w:hAnsi="仿宋" w:hint="eastAsia"/>
          <w:sz w:val="32"/>
          <w:szCs w:val="32"/>
        </w:rPr>
        <w:t>，差异主要原因没有公务接待。</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五、机关运行经费支出情况</w:t>
      </w:r>
    </w:p>
    <w:p w:rsidR="001D64FF" w:rsidRPr="00CB4E2B" w:rsidRDefault="00CB4E2B" w:rsidP="00CB4E2B">
      <w:pPr>
        <w:spacing w:line="560" w:lineRule="exact"/>
        <w:ind w:firstLineChars="200" w:firstLine="640"/>
        <w:rPr>
          <w:rFonts w:ascii="宋体" w:hAnsi="宋体" w:cs="宋体"/>
          <w:color w:val="333333"/>
          <w:sz w:val="32"/>
          <w:szCs w:val="32"/>
        </w:rPr>
      </w:pPr>
      <w:r w:rsidRPr="00CB4E2B">
        <w:rPr>
          <w:rFonts w:ascii="仿宋" w:eastAsia="仿宋" w:hAnsi="仿宋" w:hint="eastAsia"/>
          <w:sz w:val="32"/>
          <w:szCs w:val="32"/>
        </w:rPr>
        <w:t>昌吉市大西渠镇双语幼儿园日常公用经费支出</w:t>
      </w:r>
      <w:r w:rsidRPr="00CB4E2B">
        <w:rPr>
          <w:rFonts w:ascii="仿宋" w:eastAsia="仿宋" w:hAnsi="仿宋" w:hint="eastAsia"/>
          <w:sz w:val="32"/>
          <w:szCs w:val="32"/>
        </w:rPr>
        <w:t>188.03</w:t>
      </w:r>
      <w:r w:rsidRPr="00CB4E2B">
        <w:rPr>
          <w:rFonts w:ascii="仿宋" w:eastAsia="仿宋" w:hAnsi="仿宋" w:hint="eastAsia"/>
          <w:sz w:val="32"/>
          <w:szCs w:val="32"/>
        </w:rPr>
        <w:t>万元，比上年增加</w:t>
      </w:r>
      <w:r w:rsidRPr="00CB4E2B">
        <w:rPr>
          <w:rFonts w:ascii="仿宋" w:eastAsia="仿宋" w:hAnsi="仿宋" w:hint="eastAsia"/>
          <w:sz w:val="32"/>
          <w:szCs w:val="32"/>
        </w:rPr>
        <w:t>138.88</w:t>
      </w:r>
      <w:r w:rsidRPr="00CB4E2B">
        <w:rPr>
          <w:rFonts w:ascii="仿宋" w:eastAsia="仿宋" w:hAnsi="仿宋" w:hint="eastAsia"/>
          <w:sz w:val="32"/>
          <w:szCs w:val="32"/>
        </w:rPr>
        <w:t>万元，增长</w:t>
      </w:r>
      <w:r w:rsidRPr="00CB4E2B">
        <w:rPr>
          <w:rFonts w:ascii="仿宋" w:eastAsia="仿宋" w:hAnsi="仿宋" w:hint="eastAsia"/>
          <w:sz w:val="32"/>
          <w:szCs w:val="32"/>
        </w:rPr>
        <w:t>282.55%</w:t>
      </w:r>
      <w:r w:rsidRPr="00CB4E2B">
        <w:rPr>
          <w:rFonts w:ascii="仿宋" w:eastAsia="仿宋" w:hAnsi="仿宋" w:hint="eastAsia"/>
          <w:sz w:val="32"/>
          <w:szCs w:val="32"/>
        </w:rPr>
        <w:t>，主要原因是</w:t>
      </w:r>
      <w:r w:rsidRPr="00CB4E2B">
        <w:rPr>
          <w:rFonts w:ascii="仿宋" w:eastAsia="仿宋" w:hAnsi="仿宋" w:hint="eastAsia"/>
          <w:sz w:val="32"/>
          <w:szCs w:val="32"/>
        </w:rPr>
        <w:t>20</w:t>
      </w:r>
      <w:r w:rsidRPr="00CB4E2B">
        <w:rPr>
          <w:rFonts w:ascii="仿宋" w:eastAsia="仿宋" w:hAnsi="仿宋" w:hint="eastAsia"/>
          <w:sz w:val="32"/>
          <w:szCs w:val="32"/>
        </w:rPr>
        <w:t>18</w:t>
      </w:r>
      <w:r w:rsidRPr="00CB4E2B">
        <w:rPr>
          <w:rFonts w:ascii="仿宋" w:eastAsia="仿宋" w:hAnsi="仿宋" w:hint="eastAsia"/>
          <w:sz w:val="32"/>
          <w:szCs w:val="32"/>
        </w:rPr>
        <w:t>年增加两个</w:t>
      </w:r>
      <w:proofErr w:type="gramStart"/>
      <w:r w:rsidRPr="00CB4E2B">
        <w:rPr>
          <w:rFonts w:ascii="仿宋" w:eastAsia="仿宋" w:hAnsi="仿宋" w:hint="eastAsia"/>
          <w:sz w:val="32"/>
          <w:szCs w:val="32"/>
        </w:rPr>
        <w:t>分园思源</w:t>
      </w:r>
      <w:proofErr w:type="gramEnd"/>
      <w:r w:rsidRPr="00CB4E2B">
        <w:rPr>
          <w:rFonts w:ascii="仿宋" w:eastAsia="仿宋" w:hAnsi="仿宋" w:hint="eastAsia"/>
          <w:sz w:val="32"/>
          <w:szCs w:val="32"/>
        </w:rPr>
        <w:t>村幼儿园、幸福村幼儿园增加使日常公用经费比上年增加。</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六、政府采购情况</w:t>
      </w:r>
    </w:p>
    <w:p w:rsidR="001D64FF" w:rsidRPr="00CB4E2B" w:rsidRDefault="00CB4E2B" w:rsidP="00CB4E2B">
      <w:pPr>
        <w:spacing w:line="560" w:lineRule="exact"/>
        <w:ind w:firstLineChars="200" w:firstLine="640"/>
        <w:rPr>
          <w:rFonts w:ascii="仿宋" w:eastAsia="仿宋" w:hAnsi="仿宋"/>
          <w:sz w:val="32"/>
          <w:szCs w:val="32"/>
          <w:lang w:val="en-GB"/>
        </w:rPr>
      </w:pPr>
      <w:r w:rsidRPr="00CB4E2B">
        <w:rPr>
          <w:rFonts w:ascii="仿宋" w:eastAsia="仿宋" w:hAnsi="仿宋" w:hint="eastAsia"/>
          <w:sz w:val="32"/>
          <w:szCs w:val="32"/>
        </w:rPr>
        <w:t>2018</w:t>
      </w:r>
      <w:r w:rsidRPr="00CB4E2B">
        <w:rPr>
          <w:rFonts w:ascii="仿宋" w:eastAsia="仿宋" w:hAnsi="仿宋" w:hint="eastAsia"/>
          <w:sz w:val="32"/>
          <w:szCs w:val="32"/>
        </w:rPr>
        <w:t>年度政府采购支出总额</w:t>
      </w:r>
      <w:r w:rsidRPr="00CB4E2B">
        <w:rPr>
          <w:rFonts w:ascii="仿宋" w:eastAsia="仿宋" w:hAnsi="仿宋" w:hint="eastAsia"/>
          <w:sz w:val="32"/>
          <w:szCs w:val="32"/>
        </w:rPr>
        <w:t>0</w:t>
      </w:r>
      <w:r w:rsidRPr="00CB4E2B">
        <w:rPr>
          <w:rFonts w:ascii="仿宋" w:eastAsia="仿宋" w:hAnsi="仿宋" w:hint="eastAsia"/>
          <w:sz w:val="32"/>
          <w:szCs w:val="32"/>
        </w:rPr>
        <w:t>万元，其中：政府采购货物支出</w:t>
      </w:r>
      <w:r w:rsidRPr="00CB4E2B">
        <w:rPr>
          <w:rFonts w:ascii="仿宋" w:eastAsia="仿宋" w:hAnsi="仿宋" w:hint="eastAsia"/>
          <w:sz w:val="32"/>
          <w:szCs w:val="32"/>
        </w:rPr>
        <w:t>0</w:t>
      </w:r>
      <w:r w:rsidRPr="00CB4E2B">
        <w:rPr>
          <w:rFonts w:ascii="仿宋" w:eastAsia="仿宋" w:hAnsi="仿宋" w:hint="eastAsia"/>
          <w:sz w:val="32"/>
          <w:szCs w:val="32"/>
        </w:rPr>
        <w:t>万元、政府采购工程支出</w:t>
      </w:r>
      <w:r w:rsidRPr="00CB4E2B">
        <w:rPr>
          <w:rFonts w:ascii="仿宋" w:eastAsia="仿宋" w:hAnsi="仿宋" w:hint="eastAsia"/>
          <w:sz w:val="32"/>
          <w:szCs w:val="32"/>
        </w:rPr>
        <w:t>0</w:t>
      </w:r>
      <w:r w:rsidRPr="00CB4E2B">
        <w:rPr>
          <w:rFonts w:ascii="仿宋" w:eastAsia="仿宋" w:hAnsi="仿宋" w:hint="eastAsia"/>
          <w:sz w:val="32"/>
          <w:szCs w:val="32"/>
        </w:rPr>
        <w:t>万元、政府采购服务支出</w:t>
      </w:r>
      <w:r w:rsidRPr="00CB4E2B">
        <w:rPr>
          <w:rFonts w:ascii="仿宋" w:eastAsia="仿宋" w:hAnsi="仿宋" w:hint="eastAsia"/>
          <w:sz w:val="32"/>
          <w:szCs w:val="32"/>
        </w:rPr>
        <w:t>0</w:t>
      </w:r>
      <w:r w:rsidRPr="00CB4E2B">
        <w:rPr>
          <w:rFonts w:ascii="仿宋" w:eastAsia="仿宋" w:hAnsi="仿宋" w:hint="eastAsia"/>
          <w:sz w:val="32"/>
          <w:szCs w:val="32"/>
        </w:rPr>
        <w:t>万元。</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七、其他重要事项的情况</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lastRenderedPageBreak/>
        <w:t>（一）国有资产占用情况说明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截至</w:t>
      </w:r>
      <w:r w:rsidRPr="00CB4E2B">
        <w:rPr>
          <w:rFonts w:ascii="仿宋" w:eastAsia="仿宋" w:hAnsi="仿宋" w:hint="eastAsia"/>
          <w:sz w:val="32"/>
          <w:szCs w:val="32"/>
        </w:rPr>
        <w:t>2018</w:t>
      </w:r>
      <w:r w:rsidRPr="00CB4E2B">
        <w:rPr>
          <w:rFonts w:ascii="仿宋" w:eastAsia="仿宋" w:hAnsi="仿宋" w:hint="eastAsia"/>
          <w:sz w:val="32"/>
          <w:szCs w:val="32"/>
        </w:rPr>
        <w:t>年</w:t>
      </w:r>
      <w:r w:rsidRPr="00CB4E2B">
        <w:rPr>
          <w:rFonts w:ascii="仿宋" w:eastAsia="仿宋" w:hAnsi="仿宋" w:hint="eastAsia"/>
          <w:sz w:val="32"/>
          <w:szCs w:val="32"/>
        </w:rPr>
        <w:t>12</w:t>
      </w:r>
      <w:r w:rsidRPr="00CB4E2B">
        <w:rPr>
          <w:rFonts w:ascii="仿宋" w:eastAsia="仿宋" w:hAnsi="仿宋" w:hint="eastAsia"/>
          <w:sz w:val="32"/>
          <w:szCs w:val="32"/>
        </w:rPr>
        <w:t>月</w:t>
      </w:r>
      <w:r w:rsidRPr="00CB4E2B">
        <w:rPr>
          <w:rFonts w:ascii="仿宋" w:eastAsia="仿宋" w:hAnsi="仿宋" w:hint="eastAsia"/>
          <w:sz w:val="32"/>
          <w:szCs w:val="32"/>
        </w:rPr>
        <w:t>31</w:t>
      </w:r>
      <w:r w:rsidRPr="00CB4E2B">
        <w:rPr>
          <w:rFonts w:ascii="仿宋" w:eastAsia="仿宋" w:hAnsi="仿宋" w:hint="eastAsia"/>
          <w:sz w:val="32"/>
          <w:szCs w:val="32"/>
        </w:rPr>
        <w:t>日，单位共有车辆</w:t>
      </w:r>
      <w:r w:rsidRPr="00CB4E2B">
        <w:rPr>
          <w:rFonts w:ascii="仿宋" w:eastAsia="仿宋" w:hAnsi="仿宋" w:hint="eastAsia"/>
          <w:sz w:val="32"/>
          <w:szCs w:val="32"/>
        </w:rPr>
        <w:t>0</w:t>
      </w:r>
      <w:r w:rsidRPr="00CB4E2B">
        <w:rPr>
          <w:rFonts w:ascii="仿宋" w:eastAsia="仿宋" w:hAnsi="仿宋" w:hint="eastAsia"/>
          <w:sz w:val="32"/>
          <w:szCs w:val="32"/>
        </w:rPr>
        <w:t>辆，价值</w:t>
      </w:r>
      <w:r w:rsidRPr="00CB4E2B">
        <w:rPr>
          <w:rFonts w:ascii="仿宋" w:eastAsia="仿宋" w:hAnsi="仿宋" w:hint="eastAsia"/>
          <w:sz w:val="32"/>
          <w:szCs w:val="32"/>
        </w:rPr>
        <w:t>0</w:t>
      </w:r>
      <w:r w:rsidRPr="00CB4E2B">
        <w:rPr>
          <w:rFonts w:ascii="仿宋" w:eastAsia="仿宋" w:hAnsi="仿宋" w:hint="eastAsia"/>
          <w:sz w:val="32"/>
          <w:szCs w:val="32"/>
        </w:rPr>
        <w:t>万元，其中：部级领导干部用车</w:t>
      </w:r>
      <w:r w:rsidRPr="00CB4E2B">
        <w:rPr>
          <w:rFonts w:ascii="仿宋" w:eastAsia="仿宋" w:hAnsi="仿宋" w:hint="eastAsia"/>
          <w:sz w:val="32"/>
          <w:szCs w:val="32"/>
        </w:rPr>
        <w:t>0</w:t>
      </w:r>
      <w:r w:rsidRPr="00CB4E2B">
        <w:rPr>
          <w:rFonts w:ascii="仿宋" w:eastAsia="仿宋" w:hAnsi="仿宋" w:hint="eastAsia"/>
          <w:sz w:val="32"/>
          <w:szCs w:val="32"/>
        </w:rPr>
        <w:t>辆、主要领导干部用车</w:t>
      </w:r>
      <w:r w:rsidRPr="00CB4E2B">
        <w:rPr>
          <w:rFonts w:ascii="仿宋" w:eastAsia="仿宋" w:hAnsi="仿宋" w:hint="eastAsia"/>
          <w:sz w:val="32"/>
          <w:szCs w:val="32"/>
        </w:rPr>
        <w:t>0</w:t>
      </w:r>
      <w:r w:rsidRPr="00CB4E2B">
        <w:rPr>
          <w:rFonts w:ascii="仿宋" w:eastAsia="仿宋" w:hAnsi="仿宋" w:hint="eastAsia"/>
          <w:sz w:val="32"/>
          <w:szCs w:val="32"/>
        </w:rPr>
        <w:t>辆、机要通信用车</w:t>
      </w:r>
      <w:r w:rsidRPr="00CB4E2B">
        <w:rPr>
          <w:rFonts w:ascii="仿宋" w:eastAsia="仿宋" w:hAnsi="仿宋" w:hint="eastAsia"/>
          <w:sz w:val="32"/>
          <w:szCs w:val="32"/>
        </w:rPr>
        <w:t>0</w:t>
      </w:r>
      <w:r w:rsidRPr="00CB4E2B">
        <w:rPr>
          <w:rFonts w:ascii="仿宋" w:eastAsia="仿宋" w:hAnsi="仿宋" w:hint="eastAsia"/>
          <w:sz w:val="32"/>
          <w:szCs w:val="32"/>
        </w:rPr>
        <w:t>辆、应急保障用车</w:t>
      </w:r>
      <w:r w:rsidRPr="00CB4E2B">
        <w:rPr>
          <w:rFonts w:ascii="仿宋" w:eastAsia="仿宋" w:hAnsi="仿宋" w:hint="eastAsia"/>
          <w:sz w:val="32"/>
          <w:szCs w:val="32"/>
        </w:rPr>
        <w:t>0</w:t>
      </w:r>
      <w:r w:rsidRPr="00CB4E2B">
        <w:rPr>
          <w:rFonts w:ascii="仿宋" w:eastAsia="仿宋" w:hAnsi="仿宋" w:hint="eastAsia"/>
          <w:sz w:val="32"/>
          <w:szCs w:val="32"/>
        </w:rPr>
        <w:t>辆、执法执勤用车</w:t>
      </w:r>
      <w:r w:rsidRPr="00CB4E2B">
        <w:rPr>
          <w:rFonts w:ascii="仿宋" w:eastAsia="仿宋" w:hAnsi="仿宋" w:hint="eastAsia"/>
          <w:sz w:val="32"/>
          <w:szCs w:val="32"/>
        </w:rPr>
        <w:t>0</w:t>
      </w:r>
      <w:r w:rsidRPr="00CB4E2B">
        <w:rPr>
          <w:rFonts w:ascii="仿宋" w:eastAsia="仿宋" w:hAnsi="仿宋" w:hint="eastAsia"/>
          <w:sz w:val="32"/>
          <w:szCs w:val="32"/>
        </w:rPr>
        <w:t>辆、特种专业技术用车</w:t>
      </w:r>
      <w:r w:rsidRPr="00CB4E2B">
        <w:rPr>
          <w:rFonts w:ascii="仿宋" w:eastAsia="仿宋" w:hAnsi="仿宋" w:hint="eastAsia"/>
          <w:sz w:val="32"/>
          <w:szCs w:val="32"/>
        </w:rPr>
        <w:t>0</w:t>
      </w:r>
      <w:r w:rsidRPr="00CB4E2B">
        <w:rPr>
          <w:rFonts w:ascii="仿宋" w:eastAsia="仿宋" w:hAnsi="仿宋" w:hint="eastAsia"/>
          <w:sz w:val="32"/>
          <w:szCs w:val="32"/>
        </w:rPr>
        <w:t>辆、离退休干部用车</w:t>
      </w:r>
      <w:r w:rsidRPr="00CB4E2B">
        <w:rPr>
          <w:rFonts w:ascii="仿宋" w:eastAsia="仿宋" w:hAnsi="仿宋" w:hint="eastAsia"/>
          <w:sz w:val="32"/>
          <w:szCs w:val="32"/>
        </w:rPr>
        <w:t>0</w:t>
      </w:r>
      <w:r w:rsidRPr="00CB4E2B">
        <w:rPr>
          <w:rFonts w:ascii="仿宋" w:eastAsia="仿宋" w:hAnsi="仿宋" w:hint="eastAsia"/>
          <w:sz w:val="32"/>
          <w:szCs w:val="32"/>
        </w:rPr>
        <w:t>辆、其他用车</w:t>
      </w:r>
      <w:r w:rsidRPr="00CB4E2B">
        <w:rPr>
          <w:rFonts w:ascii="仿宋" w:eastAsia="仿宋" w:hAnsi="仿宋" w:hint="eastAsia"/>
          <w:sz w:val="32"/>
          <w:szCs w:val="32"/>
        </w:rPr>
        <w:t>0</w:t>
      </w:r>
      <w:r w:rsidRPr="00CB4E2B">
        <w:rPr>
          <w:rFonts w:ascii="仿宋" w:eastAsia="仿宋" w:hAnsi="仿宋" w:hint="eastAsia"/>
          <w:sz w:val="32"/>
          <w:szCs w:val="32"/>
        </w:rPr>
        <w:t>辆，其他用车主要是：</w:t>
      </w:r>
      <w:r w:rsidRPr="00CB4E2B">
        <w:rPr>
          <w:rFonts w:ascii="仿宋" w:eastAsia="仿宋" w:hAnsi="仿宋" w:hint="eastAsia"/>
          <w:sz w:val="32"/>
          <w:szCs w:val="32"/>
        </w:rPr>
        <w:t>无</w:t>
      </w:r>
      <w:r w:rsidRPr="00CB4E2B">
        <w:rPr>
          <w:rFonts w:ascii="仿宋" w:eastAsia="仿宋" w:hAnsi="仿宋" w:hint="eastAsia"/>
          <w:sz w:val="32"/>
          <w:szCs w:val="32"/>
        </w:rPr>
        <w:t>；单位价值</w:t>
      </w:r>
      <w:r w:rsidRPr="00CB4E2B">
        <w:rPr>
          <w:rFonts w:ascii="仿宋" w:eastAsia="仿宋" w:hAnsi="仿宋" w:hint="eastAsia"/>
          <w:sz w:val="32"/>
          <w:szCs w:val="32"/>
        </w:rPr>
        <w:t>50</w:t>
      </w:r>
      <w:r w:rsidRPr="00CB4E2B">
        <w:rPr>
          <w:rFonts w:ascii="仿宋" w:eastAsia="仿宋" w:hAnsi="仿宋" w:hint="eastAsia"/>
          <w:sz w:val="32"/>
          <w:szCs w:val="32"/>
        </w:rPr>
        <w:t>万元以上通用设备</w:t>
      </w:r>
      <w:r w:rsidRPr="00CB4E2B">
        <w:rPr>
          <w:rFonts w:ascii="仿宋" w:eastAsia="仿宋" w:hAnsi="仿宋" w:hint="eastAsia"/>
          <w:sz w:val="32"/>
          <w:szCs w:val="32"/>
        </w:rPr>
        <w:t>0</w:t>
      </w:r>
      <w:r w:rsidRPr="00CB4E2B">
        <w:rPr>
          <w:rFonts w:ascii="仿宋" w:eastAsia="仿宋" w:hAnsi="仿宋" w:hint="eastAsia"/>
          <w:sz w:val="32"/>
          <w:szCs w:val="32"/>
        </w:rPr>
        <w:t>台（套）、单位价值</w:t>
      </w:r>
      <w:r w:rsidRPr="00CB4E2B">
        <w:rPr>
          <w:rFonts w:ascii="仿宋" w:eastAsia="仿宋" w:hAnsi="仿宋" w:hint="eastAsia"/>
          <w:sz w:val="32"/>
          <w:szCs w:val="32"/>
        </w:rPr>
        <w:t>100</w:t>
      </w:r>
      <w:r w:rsidRPr="00CB4E2B">
        <w:rPr>
          <w:rFonts w:ascii="仿宋" w:eastAsia="仿宋" w:hAnsi="仿宋" w:hint="eastAsia"/>
          <w:sz w:val="32"/>
          <w:szCs w:val="32"/>
        </w:rPr>
        <w:t>万元以上专用设备</w:t>
      </w:r>
      <w:r w:rsidRPr="00CB4E2B">
        <w:rPr>
          <w:rFonts w:ascii="仿宋" w:eastAsia="仿宋" w:hAnsi="仿宋" w:hint="eastAsia"/>
          <w:sz w:val="32"/>
          <w:szCs w:val="32"/>
        </w:rPr>
        <w:t>0</w:t>
      </w:r>
      <w:r w:rsidRPr="00CB4E2B">
        <w:rPr>
          <w:rFonts w:ascii="仿宋" w:eastAsia="仿宋" w:hAnsi="仿宋" w:hint="eastAsia"/>
          <w:sz w:val="32"/>
          <w:szCs w:val="32"/>
        </w:rPr>
        <w:t>台（套），其他固定资产价值</w:t>
      </w:r>
      <w:r w:rsidRPr="00CB4E2B">
        <w:rPr>
          <w:rFonts w:ascii="仿宋" w:eastAsia="仿宋" w:hAnsi="仿宋" w:hint="eastAsia"/>
          <w:sz w:val="32"/>
          <w:szCs w:val="32"/>
        </w:rPr>
        <w:t>22.99</w:t>
      </w:r>
      <w:r w:rsidRPr="00CB4E2B">
        <w:rPr>
          <w:rFonts w:ascii="仿宋" w:eastAsia="仿宋" w:hAnsi="仿宋" w:hint="eastAsia"/>
          <w:sz w:val="32"/>
          <w:szCs w:val="32"/>
        </w:rPr>
        <w:t>万元。</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（二）预算绩效情况的说明</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2018</w:t>
      </w:r>
      <w:r w:rsidRPr="00CB4E2B">
        <w:rPr>
          <w:rFonts w:ascii="仿宋" w:eastAsia="仿宋" w:hAnsi="仿宋" w:hint="eastAsia"/>
          <w:sz w:val="32"/>
          <w:szCs w:val="32"/>
        </w:rPr>
        <w:t>年</w:t>
      </w:r>
      <w:r w:rsidRPr="00CB4E2B">
        <w:rPr>
          <w:rFonts w:ascii="仿宋" w:eastAsia="仿宋" w:hAnsi="仿宋" w:hint="eastAsia"/>
          <w:sz w:val="32"/>
          <w:szCs w:val="32"/>
        </w:rPr>
        <w:t>度，昌吉市大西渠镇双语幼儿园预算绩效自评情况：无预算绩效管理和绩效自评开展情况。</w:t>
      </w:r>
    </w:p>
    <w:p w:rsidR="001D64FF" w:rsidRPr="00CB4E2B" w:rsidRDefault="001D64FF" w:rsidP="00CB4E2B">
      <w:pPr>
        <w:spacing w:line="560" w:lineRule="exact"/>
        <w:ind w:firstLineChars="200" w:firstLine="640"/>
        <w:rPr>
          <w:rFonts w:ascii="仿宋" w:eastAsia="仿宋" w:hAnsi="仿宋"/>
          <w:sz w:val="32"/>
          <w:szCs w:val="32"/>
          <w:lang w:val="en-GB"/>
        </w:rPr>
      </w:pPr>
    </w:p>
    <w:p w:rsidR="001D64FF" w:rsidRPr="00CB4E2B" w:rsidRDefault="00CB4E2B" w:rsidP="00CB4E2B">
      <w:pPr>
        <w:spacing w:line="560" w:lineRule="exact"/>
        <w:jc w:val="center"/>
        <w:rPr>
          <w:rFonts w:ascii="黑体" w:eastAsia="黑体" w:hAnsi="黑体"/>
          <w:sz w:val="34"/>
          <w:szCs w:val="34"/>
        </w:rPr>
      </w:pPr>
      <w:r w:rsidRPr="00CB4E2B">
        <w:rPr>
          <w:rFonts w:ascii="黑体" w:eastAsia="黑体" w:hAnsi="黑体" w:hint="eastAsia"/>
          <w:sz w:val="34"/>
          <w:szCs w:val="34"/>
        </w:rPr>
        <w:t>第三部分</w:t>
      </w:r>
      <w:r w:rsidRPr="00CB4E2B">
        <w:rPr>
          <w:rFonts w:ascii="黑体" w:eastAsia="黑体" w:hAnsi="黑体" w:hint="eastAsia"/>
          <w:sz w:val="34"/>
          <w:szCs w:val="34"/>
        </w:rPr>
        <w:t xml:space="preserve"> </w:t>
      </w:r>
      <w:r w:rsidRPr="00CB4E2B">
        <w:rPr>
          <w:rFonts w:ascii="黑体" w:eastAsia="黑体" w:hAnsi="黑体" w:hint="eastAsia"/>
          <w:sz w:val="34"/>
          <w:szCs w:val="34"/>
        </w:rPr>
        <w:t>专业名词解释</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财政拨款收入：指同级财政当年拨付的资金。</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上级补助收入：指事业单位从主管部门和上级单位取得的非财政补助收入。</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事业收入：指事业单位开展专业业务活动及其辅助活动所取得的收入。</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经营收入：指事业单位在专业业务活动及其辅助活动之外开展非独立核算经营活动取得</w:t>
      </w:r>
      <w:r w:rsidRPr="00CB4E2B">
        <w:rPr>
          <w:rFonts w:ascii="仿宋" w:eastAsia="仿宋" w:hAnsi="仿宋" w:hint="eastAsia"/>
          <w:sz w:val="32"/>
          <w:szCs w:val="32"/>
        </w:rPr>
        <w:t>的收入。</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附属单位上缴收入：指事业单位附属的独立核算单位按有关规定上缴的收入。</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其他收入：指除上述“财政拨款收入”、“事业收入”、“经营收入”、“附属单位上缴收入”等之外取得的收入。</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lastRenderedPageBreak/>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上年结转和结余：指以前年度支出预算因</w:t>
      </w:r>
      <w:r w:rsidRPr="00CB4E2B">
        <w:rPr>
          <w:rFonts w:ascii="仿宋" w:eastAsia="仿宋" w:hAnsi="仿宋" w:hint="eastAsia"/>
          <w:sz w:val="32"/>
          <w:szCs w:val="32"/>
        </w:rPr>
        <w:t>客观条件变化未执行完毕、结转到本年度按有关规定继续使用的资金，既包括财政拨款结转和结余，也包括事业收入、经营收入、其他收入的结转和结余。</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结余分配：反映单位当年结余的分配情况。</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基本支出：指为保障机构正常运转、完成日常工作任务而发生的人员支出和公用支出。</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项目支出：指在基本支出之外为完成特定行政任务和事业发展目</w:t>
      </w:r>
      <w:r w:rsidRPr="00CB4E2B">
        <w:rPr>
          <w:rFonts w:ascii="仿宋" w:eastAsia="仿宋" w:hAnsi="仿宋" w:hint="eastAsia"/>
          <w:sz w:val="32"/>
          <w:szCs w:val="32"/>
        </w:rPr>
        <w:t>标所发生的支出。</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经营支出：指事业单位在专业业务活动及其辅助活动之外开展非独立核算经营活动发生的支出。</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对附属单位补助支出：指事业单位发生的用非财政预算资金对附属单位的补助支出。</w:t>
      </w:r>
    </w:p>
    <w:p w:rsidR="001D64FF" w:rsidRPr="00CB4E2B" w:rsidRDefault="00CB4E2B" w:rsidP="00CB4E2B">
      <w:pPr>
        <w:autoSpaceDE w:val="0"/>
        <w:autoSpaceDN w:val="0"/>
        <w:adjustRightIn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“三公”经费：指用一般公共预算财政拨款安排的因公</w:t>
      </w:r>
      <w:r w:rsidRPr="00CB4E2B">
        <w:rPr>
          <w:rFonts w:ascii="仿宋" w:eastAsia="仿宋" w:hAnsi="仿宋" w:hint="eastAsia"/>
          <w:sz w:val="32"/>
          <w:szCs w:val="32"/>
        </w:rPr>
        <w:lastRenderedPageBreak/>
        <w:t>出国（境）费、公务用车购置及运行费和公务接待费。其中，因公出国（境）</w:t>
      </w:r>
      <w:proofErr w:type="gramStart"/>
      <w:r w:rsidRPr="00CB4E2B">
        <w:rPr>
          <w:rFonts w:ascii="仿宋" w:eastAsia="仿宋" w:hAnsi="仿宋" w:hint="eastAsia"/>
          <w:sz w:val="32"/>
          <w:szCs w:val="32"/>
        </w:rPr>
        <w:t>费反映</w:t>
      </w:r>
      <w:proofErr w:type="gramEnd"/>
      <w:r w:rsidRPr="00CB4E2B">
        <w:rPr>
          <w:rFonts w:ascii="仿宋" w:eastAsia="仿宋" w:hAnsi="仿宋" w:hint="eastAsia"/>
          <w:sz w:val="32"/>
          <w:szCs w:val="32"/>
        </w:rPr>
        <w:t>单位公务出国（境）的住宿费、旅费、伙食补助费、杂费、培训费等支出；公务用车购置及运行</w:t>
      </w:r>
      <w:proofErr w:type="gramStart"/>
      <w:r w:rsidRPr="00CB4E2B">
        <w:rPr>
          <w:rFonts w:ascii="仿宋" w:eastAsia="仿宋" w:hAnsi="仿宋" w:hint="eastAsia"/>
          <w:sz w:val="32"/>
          <w:szCs w:val="32"/>
        </w:rPr>
        <w:t>费反映</w:t>
      </w:r>
      <w:proofErr w:type="gramEnd"/>
      <w:r w:rsidRPr="00CB4E2B">
        <w:rPr>
          <w:rFonts w:ascii="仿宋" w:eastAsia="仿宋" w:hAnsi="仿宋" w:hint="eastAsia"/>
          <w:sz w:val="32"/>
          <w:szCs w:val="32"/>
        </w:rPr>
        <w:t>单位公务用车购置费及租用费、燃料费、维修费、过路过桥费、保险费、安全奖励费用等支出；公务接待</w:t>
      </w:r>
      <w:proofErr w:type="gramStart"/>
      <w:r w:rsidRPr="00CB4E2B">
        <w:rPr>
          <w:rFonts w:ascii="仿宋" w:eastAsia="仿宋" w:hAnsi="仿宋" w:hint="eastAsia"/>
          <w:sz w:val="32"/>
          <w:szCs w:val="32"/>
        </w:rPr>
        <w:t>费反映</w:t>
      </w:r>
      <w:proofErr w:type="gramEnd"/>
      <w:r w:rsidRPr="00CB4E2B">
        <w:rPr>
          <w:rFonts w:ascii="仿宋" w:eastAsia="仿宋" w:hAnsi="仿宋" w:hint="eastAsia"/>
          <w:sz w:val="32"/>
          <w:szCs w:val="32"/>
        </w:rPr>
        <w:t>单位按规定开支的各类公务接待（含外宾接待）支出。</w:t>
      </w:r>
    </w:p>
    <w:p w:rsidR="001D64FF" w:rsidRPr="00CB4E2B" w:rsidRDefault="00CB4E2B" w:rsidP="00CB4E2B">
      <w:pPr>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机关运行经费：为保障行政单位（含参照公务员法管理的事业单位）运行用于购买货物和服务的各项资金，包括办公及印刷费、邮电费、差旅费、会议费、福利费、日常维修</w:t>
      </w:r>
      <w:r w:rsidRPr="00CB4E2B">
        <w:rPr>
          <w:rFonts w:ascii="仿宋" w:eastAsia="仿宋" w:hAnsi="仿宋" w:hint="eastAsia"/>
          <w:sz w:val="32"/>
          <w:szCs w:val="32"/>
        </w:rPr>
        <w:t>费、专用材料及一般设备购置费、办公用房水电费、办公用房取暖费、办公用房物业管理费、公务用车运行维护费以及其他费用。</w:t>
      </w:r>
    </w:p>
    <w:p w:rsidR="001D64FF" w:rsidRPr="00CB4E2B" w:rsidRDefault="00CB4E2B" w:rsidP="00CB4E2B">
      <w:pPr>
        <w:pStyle w:val="a3"/>
        <w:widowControl/>
        <w:spacing w:beforeAutospacing="0" w:afterAutospacing="0" w:line="560" w:lineRule="exact"/>
        <w:ind w:firstLineChars="200" w:firstLine="640"/>
        <w:rPr>
          <w:rFonts w:ascii="仿宋" w:eastAsia="仿宋" w:hAnsi="仿宋"/>
          <w:kern w:val="2"/>
          <w:sz w:val="32"/>
          <w:szCs w:val="32"/>
        </w:rPr>
      </w:pPr>
      <w:r w:rsidRPr="00CB4E2B">
        <w:rPr>
          <w:rFonts w:ascii="仿宋" w:eastAsia="仿宋" w:hAnsi="仿宋" w:hint="eastAsia"/>
          <w:sz w:val="32"/>
          <w:szCs w:val="32"/>
        </w:rPr>
        <w:t>本单位支出功能分类说明</w:t>
      </w:r>
      <w:r w:rsidRPr="00CB4E2B">
        <w:rPr>
          <w:rFonts w:ascii="仿宋" w:eastAsia="仿宋" w:hAnsi="仿宋" w:hint="eastAsia"/>
          <w:sz w:val="32"/>
          <w:szCs w:val="32"/>
          <w:lang w:val="en-GB"/>
        </w:rPr>
        <w:t>。</w:t>
      </w:r>
      <w:r w:rsidRPr="00CB4E2B">
        <w:rPr>
          <w:rFonts w:ascii="仿宋" w:eastAsia="仿宋" w:hAnsi="仿宋" w:hint="eastAsia"/>
          <w:sz w:val="32"/>
          <w:szCs w:val="32"/>
        </w:rPr>
        <w:t>205</w:t>
      </w:r>
      <w:r w:rsidRPr="00CB4E2B">
        <w:rPr>
          <w:rFonts w:ascii="仿宋" w:eastAsia="仿宋" w:hAnsi="仿宋" w:hint="eastAsia"/>
          <w:sz w:val="32"/>
          <w:szCs w:val="32"/>
        </w:rPr>
        <w:t>（类）</w:t>
      </w:r>
      <w:r w:rsidRPr="00CB4E2B">
        <w:rPr>
          <w:rFonts w:ascii="仿宋" w:eastAsia="仿宋" w:hAnsi="仿宋" w:hint="eastAsia"/>
          <w:sz w:val="32"/>
          <w:szCs w:val="32"/>
        </w:rPr>
        <w:t>02</w:t>
      </w:r>
      <w:r w:rsidRPr="00CB4E2B">
        <w:rPr>
          <w:rFonts w:ascii="仿宋" w:eastAsia="仿宋" w:hAnsi="仿宋" w:hint="eastAsia"/>
          <w:sz w:val="32"/>
          <w:szCs w:val="32"/>
        </w:rPr>
        <w:t>（款）</w:t>
      </w:r>
      <w:r w:rsidRPr="00CB4E2B">
        <w:rPr>
          <w:rFonts w:ascii="仿宋" w:eastAsia="仿宋" w:hAnsi="仿宋" w:hint="eastAsia"/>
          <w:sz w:val="32"/>
          <w:szCs w:val="32"/>
        </w:rPr>
        <w:t>01</w:t>
      </w:r>
      <w:r w:rsidRPr="00CB4E2B">
        <w:rPr>
          <w:rFonts w:ascii="仿宋" w:eastAsia="仿宋" w:hAnsi="仿宋" w:hint="eastAsia"/>
          <w:sz w:val="32"/>
          <w:szCs w:val="32"/>
        </w:rPr>
        <w:t>（项）：</w:t>
      </w:r>
      <w:r w:rsidRPr="00CB4E2B">
        <w:rPr>
          <w:rFonts w:ascii="仿宋" w:eastAsia="仿宋" w:hAnsi="仿宋" w:hint="eastAsia"/>
          <w:sz w:val="32"/>
          <w:szCs w:val="32"/>
        </w:rPr>
        <w:t>指学前教育支出</w:t>
      </w:r>
      <w:r w:rsidRPr="00CB4E2B">
        <w:rPr>
          <w:rFonts w:ascii="仿宋" w:eastAsia="仿宋" w:hAnsi="仿宋" w:hint="eastAsia"/>
          <w:sz w:val="32"/>
          <w:szCs w:val="32"/>
        </w:rPr>
        <w:t>。</w:t>
      </w:r>
      <w:r w:rsidRPr="00CB4E2B">
        <w:rPr>
          <w:rFonts w:ascii="仿宋" w:eastAsia="仿宋" w:hAnsi="仿宋" w:hint="eastAsia"/>
          <w:sz w:val="32"/>
          <w:szCs w:val="32"/>
        </w:rPr>
        <w:t>205</w:t>
      </w:r>
      <w:r w:rsidRPr="00CB4E2B">
        <w:rPr>
          <w:rFonts w:ascii="仿宋" w:eastAsia="仿宋" w:hAnsi="仿宋" w:hint="eastAsia"/>
          <w:sz w:val="32"/>
          <w:szCs w:val="32"/>
        </w:rPr>
        <w:t>（类）</w:t>
      </w:r>
      <w:r w:rsidRPr="00CB4E2B">
        <w:rPr>
          <w:rFonts w:ascii="仿宋" w:eastAsia="仿宋" w:hAnsi="仿宋" w:hint="eastAsia"/>
          <w:sz w:val="32"/>
          <w:szCs w:val="32"/>
        </w:rPr>
        <w:t>02</w:t>
      </w:r>
      <w:r w:rsidRPr="00CB4E2B">
        <w:rPr>
          <w:rFonts w:ascii="仿宋" w:eastAsia="仿宋" w:hAnsi="仿宋" w:hint="eastAsia"/>
          <w:sz w:val="32"/>
          <w:szCs w:val="32"/>
        </w:rPr>
        <w:t>（款）</w:t>
      </w:r>
      <w:r w:rsidRPr="00CB4E2B">
        <w:rPr>
          <w:rFonts w:ascii="仿宋" w:eastAsia="仿宋" w:hAnsi="仿宋" w:hint="eastAsia"/>
          <w:sz w:val="32"/>
          <w:szCs w:val="32"/>
        </w:rPr>
        <w:t>99</w:t>
      </w:r>
      <w:r w:rsidRPr="00CB4E2B">
        <w:rPr>
          <w:rFonts w:ascii="仿宋" w:eastAsia="仿宋" w:hAnsi="仿宋" w:hint="eastAsia"/>
          <w:sz w:val="32"/>
          <w:szCs w:val="32"/>
        </w:rPr>
        <w:t>（项）：指</w:t>
      </w:r>
      <w:r w:rsidRPr="00CB4E2B">
        <w:rPr>
          <w:rFonts w:ascii="仿宋" w:eastAsia="仿宋" w:hAnsi="仿宋" w:hint="eastAsia"/>
          <w:sz w:val="32"/>
          <w:szCs w:val="32"/>
        </w:rPr>
        <w:t>其他普通教育</w:t>
      </w:r>
      <w:r w:rsidRPr="00CB4E2B">
        <w:rPr>
          <w:rFonts w:ascii="仿宋" w:eastAsia="仿宋" w:hAnsi="仿宋" w:hint="eastAsia"/>
          <w:kern w:val="2"/>
          <w:sz w:val="32"/>
          <w:szCs w:val="32"/>
        </w:rPr>
        <w:t>支出。</w:t>
      </w:r>
      <w:r w:rsidRPr="00CB4E2B">
        <w:rPr>
          <w:rFonts w:ascii="仿宋" w:eastAsia="仿宋" w:hAnsi="仿宋" w:hint="eastAsia"/>
          <w:kern w:val="2"/>
          <w:sz w:val="32"/>
          <w:szCs w:val="32"/>
        </w:rPr>
        <w:t>208</w:t>
      </w:r>
      <w:r w:rsidRPr="00CB4E2B">
        <w:rPr>
          <w:rFonts w:ascii="仿宋" w:eastAsia="仿宋" w:hAnsi="仿宋" w:hint="eastAsia"/>
          <w:kern w:val="2"/>
          <w:sz w:val="32"/>
          <w:szCs w:val="32"/>
        </w:rPr>
        <w:t>（类）</w:t>
      </w:r>
      <w:r w:rsidRPr="00CB4E2B">
        <w:rPr>
          <w:rFonts w:ascii="仿宋" w:eastAsia="仿宋" w:hAnsi="仿宋" w:hint="eastAsia"/>
          <w:kern w:val="2"/>
          <w:sz w:val="32"/>
          <w:szCs w:val="32"/>
        </w:rPr>
        <w:t>05</w:t>
      </w:r>
      <w:r w:rsidRPr="00CB4E2B">
        <w:rPr>
          <w:rFonts w:ascii="仿宋" w:eastAsia="仿宋" w:hAnsi="仿宋" w:hint="eastAsia"/>
          <w:kern w:val="2"/>
          <w:sz w:val="32"/>
          <w:szCs w:val="32"/>
        </w:rPr>
        <w:t>（款）</w:t>
      </w:r>
      <w:r w:rsidRPr="00CB4E2B">
        <w:rPr>
          <w:rFonts w:ascii="仿宋" w:eastAsia="仿宋" w:hAnsi="仿宋" w:hint="eastAsia"/>
          <w:kern w:val="2"/>
          <w:sz w:val="32"/>
          <w:szCs w:val="32"/>
        </w:rPr>
        <w:t>05</w:t>
      </w:r>
      <w:r w:rsidRPr="00CB4E2B">
        <w:rPr>
          <w:rFonts w:ascii="仿宋" w:eastAsia="仿宋" w:hAnsi="仿宋" w:hint="eastAsia"/>
          <w:kern w:val="2"/>
          <w:sz w:val="32"/>
          <w:szCs w:val="32"/>
        </w:rPr>
        <w:t>（项）：指机关事业单位基本养老保险缴费支出。</w:t>
      </w:r>
      <w:bookmarkStart w:id="0" w:name="_GoBack"/>
      <w:bookmarkEnd w:id="0"/>
    </w:p>
    <w:p w:rsidR="001D64FF" w:rsidRPr="00CB4E2B" w:rsidRDefault="00CB4E2B" w:rsidP="00CB4E2B">
      <w:pPr>
        <w:spacing w:line="560" w:lineRule="exact"/>
        <w:ind w:firstLineChars="200" w:firstLine="640"/>
        <w:rPr>
          <w:rFonts w:ascii="仿宋" w:eastAsia="仿宋" w:hAnsi="仿宋"/>
          <w:sz w:val="32"/>
          <w:szCs w:val="32"/>
          <w:lang w:val="en-GB"/>
        </w:rPr>
      </w:pPr>
      <w:r w:rsidRPr="00CB4E2B">
        <w:rPr>
          <w:rFonts w:ascii="仿宋" w:eastAsia="仿宋" w:hAnsi="仿宋" w:hint="eastAsia"/>
          <w:sz w:val="32"/>
          <w:szCs w:val="32"/>
        </w:rPr>
        <w:t>其他有关说明内容</w:t>
      </w:r>
      <w:r w:rsidRPr="00CB4E2B">
        <w:rPr>
          <w:rFonts w:ascii="仿宋" w:eastAsia="仿宋" w:hAnsi="仿宋" w:hint="eastAsia"/>
          <w:sz w:val="32"/>
          <w:szCs w:val="32"/>
          <w:lang w:val="en-GB"/>
        </w:rPr>
        <w:t>。</w:t>
      </w:r>
    </w:p>
    <w:p w:rsidR="001D64FF" w:rsidRPr="00CB4E2B" w:rsidRDefault="001D64FF" w:rsidP="00CB4E2B">
      <w:pPr>
        <w:spacing w:line="560" w:lineRule="exact"/>
        <w:ind w:firstLine="627"/>
        <w:jc w:val="center"/>
        <w:rPr>
          <w:rFonts w:ascii="仿宋" w:eastAsia="仿宋" w:hAnsi="仿宋"/>
          <w:sz w:val="32"/>
          <w:szCs w:val="32"/>
          <w:lang w:val="en-GB"/>
        </w:rPr>
      </w:pPr>
    </w:p>
    <w:p w:rsidR="001D64FF" w:rsidRPr="00CB4E2B" w:rsidRDefault="00CB4E2B" w:rsidP="00CB4E2B">
      <w:pPr>
        <w:spacing w:line="560" w:lineRule="exact"/>
        <w:jc w:val="center"/>
        <w:rPr>
          <w:rFonts w:ascii="黑体" w:eastAsia="黑体" w:hAnsi="黑体"/>
          <w:sz w:val="34"/>
          <w:szCs w:val="34"/>
        </w:rPr>
      </w:pPr>
      <w:r w:rsidRPr="00CB4E2B">
        <w:rPr>
          <w:rFonts w:ascii="黑体" w:eastAsia="黑体" w:hAnsi="黑体" w:hint="eastAsia"/>
          <w:sz w:val="34"/>
          <w:szCs w:val="34"/>
        </w:rPr>
        <w:t>第四部分</w:t>
      </w:r>
      <w:r w:rsidRPr="00CB4E2B">
        <w:rPr>
          <w:rFonts w:ascii="黑体" w:eastAsia="黑体" w:hAnsi="黑体" w:hint="eastAsia"/>
          <w:sz w:val="34"/>
          <w:szCs w:val="34"/>
        </w:rPr>
        <w:t xml:space="preserve"> </w:t>
      </w:r>
      <w:r w:rsidRPr="00CB4E2B">
        <w:rPr>
          <w:rFonts w:ascii="黑体" w:eastAsia="黑体" w:hAnsi="黑体" w:hint="eastAsia"/>
          <w:sz w:val="34"/>
          <w:szCs w:val="34"/>
        </w:rPr>
        <w:t>部门决算公开的</w:t>
      </w:r>
      <w:r w:rsidRPr="00CB4E2B">
        <w:rPr>
          <w:rFonts w:ascii="黑体" w:eastAsia="黑体" w:hAnsi="黑体" w:hint="eastAsia"/>
          <w:sz w:val="34"/>
          <w:szCs w:val="34"/>
        </w:rPr>
        <w:t>8</w:t>
      </w:r>
      <w:r w:rsidRPr="00CB4E2B">
        <w:rPr>
          <w:rFonts w:ascii="黑体" w:eastAsia="黑体" w:hAnsi="黑体" w:hint="eastAsia"/>
          <w:sz w:val="34"/>
          <w:szCs w:val="34"/>
        </w:rPr>
        <w:t>张报表（见附表）</w:t>
      </w:r>
    </w:p>
    <w:p w:rsidR="001D64FF" w:rsidRPr="00CB4E2B" w:rsidRDefault="00CB4E2B" w:rsidP="00CB4E2B">
      <w:pPr>
        <w:snapToGri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一、《收入支出决算总表》</w:t>
      </w:r>
    </w:p>
    <w:p w:rsidR="001D64FF" w:rsidRPr="00CB4E2B" w:rsidRDefault="00CB4E2B" w:rsidP="00CB4E2B">
      <w:pPr>
        <w:snapToGri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二、《收入决算表》</w:t>
      </w:r>
    </w:p>
    <w:p w:rsidR="001D64FF" w:rsidRPr="00CB4E2B" w:rsidRDefault="00CB4E2B" w:rsidP="00CB4E2B">
      <w:pPr>
        <w:snapToGri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三、《支出决算表》</w:t>
      </w:r>
    </w:p>
    <w:p w:rsidR="001D64FF" w:rsidRPr="00CB4E2B" w:rsidRDefault="00CB4E2B" w:rsidP="00CB4E2B">
      <w:pPr>
        <w:snapToGri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四、《财政拨款收入支出决算总表》</w:t>
      </w:r>
    </w:p>
    <w:p w:rsidR="001D64FF" w:rsidRPr="00CB4E2B" w:rsidRDefault="00CB4E2B" w:rsidP="00CB4E2B">
      <w:pPr>
        <w:snapToGri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五、《一般公共预算财政拨款支出决算明细表》</w:t>
      </w:r>
    </w:p>
    <w:p w:rsidR="001D64FF" w:rsidRPr="00CB4E2B" w:rsidRDefault="00CB4E2B" w:rsidP="00CB4E2B">
      <w:pPr>
        <w:snapToGri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lastRenderedPageBreak/>
        <w:t>六、《一般公共预算财政拨款基本支出决算明细表》</w:t>
      </w:r>
    </w:p>
    <w:p w:rsidR="001D64FF" w:rsidRPr="00CB4E2B" w:rsidRDefault="00CB4E2B" w:rsidP="00CB4E2B">
      <w:pPr>
        <w:snapToGri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七、《一般公共预算财政拨款“三公”经费支出决算表》</w:t>
      </w:r>
    </w:p>
    <w:p w:rsidR="001D64FF" w:rsidRPr="00CB4E2B" w:rsidRDefault="00CB4E2B" w:rsidP="00CB4E2B">
      <w:pPr>
        <w:snapToGrid w:val="0"/>
        <w:spacing w:line="560" w:lineRule="exact"/>
        <w:ind w:firstLineChars="200" w:firstLine="640"/>
        <w:rPr>
          <w:rFonts w:ascii="仿宋" w:eastAsia="仿宋" w:hAnsi="仿宋"/>
          <w:sz w:val="32"/>
          <w:szCs w:val="32"/>
        </w:rPr>
      </w:pPr>
      <w:r w:rsidRPr="00CB4E2B">
        <w:rPr>
          <w:rFonts w:ascii="仿宋" w:eastAsia="仿宋" w:hAnsi="仿宋" w:hint="eastAsia"/>
          <w:sz w:val="32"/>
          <w:szCs w:val="32"/>
        </w:rPr>
        <w:t>八、《政府性基金预算财政拨款收入支出决算表》</w:t>
      </w:r>
    </w:p>
    <w:p w:rsidR="001D64FF" w:rsidRPr="00CB4E2B" w:rsidRDefault="001D64FF" w:rsidP="00CB4E2B">
      <w:pPr>
        <w:spacing w:line="560" w:lineRule="exact"/>
        <w:rPr>
          <w:sz w:val="32"/>
          <w:szCs w:val="32"/>
        </w:rPr>
      </w:pPr>
    </w:p>
    <w:sectPr w:rsidR="001D64FF" w:rsidRPr="00CB4E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1D64FF"/>
    <w:rsid w:val="004A1352"/>
    <w:rsid w:val="007313F8"/>
    <w:rsid w:val="0088392C"/>
    <w:rsid w:val="0091077D"/>
    <w:rsid w:val="00934DC3"/>
    <w:rsid w:val="00985E29"/>
    <w:rsid w:val="00AE1875"/>
    <w:rsid w:val="00CB4E2B"/>
    <w:rsid w:val="01B738D8"/>
    <w:rsid w:val="01C27A4D"/>
    <w:rsid w:val="04113F5F"/>
    <w:rsid w:val="06A95156"/>
    <w:rsid w:val="08920229"/>
    <w:rsid w:val="10C86F99"/>
    <w:rsid w:val="112E26EC"/>
    <w:rsid w:val="150859BF"/>
    <w:rsid w:val="16805DCA"/>
    <w:rsid w:val="16B937E8"/>
    <w:rsid w:val="17502F6C"/>
    <w:rsid w:val="18B415B5"/>
    <w:rsid w:val="2B470395"/>
    <w:rsid w:val="2D583B02"/>
    <w:rsid w:val="2F013060"/>
    <w:rsid w:val="2F382544"/>
    <w:rsid w:val="2F6A0351"/>
    <w:rsid w:val="34690692"/>
    <w:rsid w:val="3530100C"/>
    <w:rsid w:val="3A7A24C4"/>
    <w:rsid w:val="3C293143"/>
    <w:rsid w:val="425B5E3B"/>
    <w:rsid w:val="42755AF8"/>
    <w:rsid w:val="44537843"/>
    <w:rsid w:val="471D6EB5"/>
    <w:rsid w:val="4FB75E29"/>
    <w:rsid w:val="52E57D25"/>
    <w:rsid w:val="56F24FF0"/>
    <w:rsid w:val="5D5324D2"/>
    <w:rsid w:val="5D855B73"/>
    <w:rsid w:val="62902B2A"/>
    <w:rsid w:val="6A7D79A0"/>
    <w:rsid w:val="70571444"/>
    <w:rsid w:val="72903EBE"/>
    <w:rsid w:val="7E972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832</Words>
  <Characters>4743</Characters>
  <Application>Microsoft Office Word</Application>
  <DocSecurity>0</DocSecurity>
  <Lines>39</Lines>
  <Paragraphs>11</Paragraphs>
  <ScaleCrop>false</ScaleCrop>
  <Company>mycomputer</Company>
  <LinksUpToDate>false</LinksUpToDate>
  <CharactersWithSpaces>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10</cp:revision>
  <dcterms:created xsi:type="dcterms:W3CDTF">2019-06-13T10:32:00Z</dcterms:created>
  <dcterms:modified xsi:type="dcterms:W3CDTF">2021-05-28T04:36:00Z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FF5211503A06488B9C90F88E31841BD0</vt:lpwstr>
  </property>
</Properties>
</file>