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附件1：</w:t>
      </w:r>
    </w:p>
    <w:p>
      <w:pPr>
        <w:spacing w:line="540" w:lineRule="exact"/>
        <w:jc w:val="both"/>
        <w:rPr>
          <w:rFonts w:hint="eastAsia" w:ascii="方正小标宋_GBK" w:hAnsi="宋体" w:eastAsia="方正小标宋_GBK"/>
          <w:sz w:val="44"/>
          <w:szCs w:val="44"/>
        </w:rPr>
      </w:pPr>
    </w:p>
    <w:p>
      <w:pPr>
        <w:spacing w:line="540" w:lineRule="exact"/>
        <w:jc w:val="center"/>
        <w:rPr>
          <w:rFonts w:hint="eastAsia" w:ascii="方正小标宋_GBK" w:hAnsi="宋体" w:eastAsia="方正小标宋_GBK"/>
          <w:sz w:val="44"/>
          <w:szCs w:val="44"/>
        </w:rPr>
      </w:pPr>
      <w:r>
        <w:rPr>
          <w:rFonts w:hint="eastAsia" w:ascii="方正小标宋_GBK" w:hAnsi="宋体" w:eastAsia="方正小标宋_GBK"/>
          <w:sz w:val="44"/>
          <w:szCs w:val="44"/>
          <w:lang w:val="en-US" w:eastAsia="zh-CN"/>
        </w:rPr>
        <w:t>2018</w:t>
      </w:r>
      <w:r>
        <w:rPr>
          <w:rFonts w:hint="eastAsia" w:ascii="方正小标宋_GBK" w:hAnsi="宋体" w:eastAsia="方正小标宋_GBK"/>
          <w:sz w:val="44"/>
          <w:szCs w:val="44"/>
        </w:rPr>
        <w:t>年度</w:t>
      </w:r>
      <w:r>
        <w:rPr>
          <w:rFonts w:hint="eastAsia" w:ascii="方正小标宋_GBK" w:hAnsi="宋体" w:eastAsia="方正小标宋_GBK"/>
          <w:sz w:val="44"/>
          <w:szCs w:val="44"/>
          <w:lang w:val="en-US" w:eastAsia="zh-CN"/>
        </w:rPr>
        <w:t>昌吉市硫磺沟镇双语幼儿园</w:t>
      </w:r>
      <w:r>
        <w:rPr>
          <w:rFonts w:hint="eastAsia" w:ascii="方正小标宋_GBK" w:hAnsi="宋体" w:eastAsia="方正小标宋_GBK"/>
          <w:sz w:val="44"/>
          <w:szCs w:val="44"/>
        </w:rPr>
        <w:t>部门决算公开说明</w:t>
      </w:r>
    </w:p>
    <w:p>
      <w:pPr>
        <w:spacing w:line="540" w:lineRule="exact"/>
        <w:ind w:firstLine="0" w:firstLineChars="0"/>
        <w:rPr>
          <w:rFonts w:hint="eastAsia" w:ascii="仿宋_GB2312" w:hAnsi="宋体" w:eastAsia="仿宋_GB2312"/>
          <w:sz w:val="32"/>
          <w:szCs w:val="32"/>
        </w:rPr>
      </w:pPr>
    </w:p>
    <w:p>
      <w:pPr>
        <w:spacing w:line="540" w:lineRule="exact"/>
        <w:jc w:val="center"/>
        <w:rPr>
          <w:rFonts w:hint="eastAsia" w:ascii="黑体" w:hAnsi="黑体" w:eastAsia="黑体"/>
          <w:b w:val="0"/>
          <w:bCs/>
          <w:kern w:val="0"/>
          <w:sz w:val="32"/>
          <w:szCs w:val="32"/>
        </w:rPr>
      </w:pPr>
      <w:r>
        <w:rPr>
          <w:rFonts w:hint="eastAsia" w:ascii="黑体" w:hAnsi="黑体" w:eastAsia="黑体"/>
          <w:b w:val="0"/>
          <w:bCs/>
          <w:kern w:val="0"/>
          <w:sz w:val="32"/>
          <w:szCs w:val="32"/>
        </w:rPr>
        <w:t>目  录</w:t>
      </w:r>
    </w:p>
    <w:p>
      <w:pPr>
        <w:spacing w:line="540" w:lineRule="exact"/>
        <w:ind w:firstLine="0" w:firstLineChars="0"/>
        <w:rPr>
          <w:rFonts w:hint="eastAsia" w:ascii="仿宋_GB2312" w:hAnsi="宋体" w:eastAsia="仿宋_GB2312"/>
          <w:b/>
          <w:kern w:val="0"/>
          <w:sz w:val="32"/>
          <w:szCs w:val="32"/>
        </w:rPr>
      </w:pP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（二）预算绩效情况的说明</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hint="eastAsia" w:ascii="仿宋_GB2312" w:eastAsia="仿宋_GB2312"/>
          <w:sz w:val="32"/>
          <w:szCs w:val="32"/>
        </w:rPr>
      </w:pPr>
    </w:p>
    <w:p>
      <w:pPr>
        <w:spacing w:line="540" w:lineRule="exact"/>
        <w:jc w:val="center"/>
        <w:rPr>
          <w:rFonts w:hint="eastAsia" w:ascii="黑体" w:hAnsi="黑体" w:eastAsia="黑体"/>
          <w:sz w:val="32"/>
          <w:szCs w:val="32"/>
        </w:rPr>
      </w:pPr>
      <w:r>
        <w:rPr>
          <w:rFonts w:hint="eastAsia" w:ascii="黑体" w:hAnsi="黑体" w:eastAsia="黑体"/>
          <w:sz w:val="32"/>
          <w:szCs w:val="32"/>
        </w:rPr>
        <w:t>第一部分 部门单位概况</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根据机构改革三定方案，本单位承担的职能为：负责为学龄前幼儿提供保育和进行教育服务；</w:t>
      </w:r>
    </w:p>
    <w:p>
      <w:pPr>
        <w:numPr>
          <w:ilvl w:val="0"/>
          <w:numId w:val="1"/>
        </w:numPr>
        <w:spacing w:line="540" w:lineRule="exact"/>
        <w:ind w:firstLine="640" w:firstLineChars="200"/>
        <w:rPr>
          <w:rFonts w:hint="eastAsia" w:ascii="仿宋_GB2312" w:eastAsia="仿宋_GB2312"/>
          <w:sz w:val="32"/>
          <w:szCs w:val="32"/>
        </w:rPr>
      </w:pPr>
      <w:r>
        <w:rPr>
          <w:rFonts w:hint="eastAsia" w:ascii="黑体" w:hAnsi="黑体" w:eastAsia="黑体" w:cs="宋体"/>
          <w:bCs/>
          <w:kern w:val="0"/>
          <w:sz w:val="32"/>
          <w:szCs w:val="32"/>
        </w:rPr>
        <w:t>机构设置情况</w:t>
      </w:r>
    </w:p>
    <w:p>
      <w:pPr>
        <w:spacing w:line="54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从决算单位构成看，昌吉市硫磺沟镇双语幼儿园部门决算包括：昌吉市硫磺沟镇双语幼儿园部门本级决算</w:t>
      </w:r>
      <w:r>
        <w:rPr>
          <w:rFonts w:hint="eastAsia" w:ascii="仿宋_GB2312" w:eastAsia="仿宋_GB2312"/>
          <w:sz w:val="32"/>
          <w:szCs w:val="32"/>
          <w:lang w:eastAsia="zh-CN"/>
        </w:rPr>
        <w:t>。</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纳入昌吉市硫磺沟镇双语幼儿园2018年部门决算编制范围的单位名单见下表：</w:t>
      </w:r>
    </w:p>
    <w:p>
      <w:pPr>
        <w:spacing w:line="540" w:lineRule="exact"/>
        <w:ind w:firstLine="640" w:firstLineChars="200"/>
        <w:rPr>
          <w:rFonts w:hint="eastAsia" w:ascii="仿宋_GB2312" w:eastAsia="仿宋_GB2312"/>
          <w:sz w:val="32"/>
          <w:szCs w:val="32"/>
        </w:rPr>
      </w:pPr>
    </w:p>
    <w:tbl>
      <w:tblPr>
        <w:tblStyle w:val="4"/>
        <w:tblW w:w="7879"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806"/>
        <w:gridCol w:w="6267"/>
        <w:gridCol w:w="806"/>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rPr>
          <w:trHeight w:val="621" w:hRule="atLeast"/>
        </w:trPr>
        <w:tc>
          <w:tcPr>
            <w:tcW w:w="80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rPr>
                <w:rFonts w:hint="eastAsia" w:ascii="仿宋_GB2312" w:eastAsia="仿宋_GB2312"/>
                <w:sz w:val="32"/>
                <w:szCs w:val="32"/>
              </w:rPr>
            </w:pPr>
            <w:r>
              <w:rPr>
                <w:rFonts w:hint="eastAsia" w:ascii="仿宋_GB2312" w:eastAsia="仿宋_GB2312"/>
                <w:sz w:val="32"/>
                <w:szCs w:val="32"/>
              </w:rPr>
              <w:t>序号</w:t>
            </w:r>
          </w:p>
        </w:tc>
        <w:tc>
          <w:tcPr>
            <w:tcW w:w="626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单位名称</w:t>
            </w:r>
          </w:p>
        </w:tc>
        <w:tc>
          <w:tcPr>
            <w:tcW w:w="80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rPr>
                <w:rFonts w:hint="eastAsia" w:ascii="仿宋_GB2312" w:eastAsia="仿宋_GB2312"/>
                <w:sz w:val="32"/>
                <w:szCs w:val="32"/>
              </w:rPr>
            </w:pPr>
            <w:r>
              <w:rPr>
                <w:rFonts w:hint="eastAsia" w:ascii="仿宋_GB2312" w:eastAsia="仿宋_GB2312"/>
                <w:sz w:val="32"/>
                <w:szCs w:val="32"/>
              </w:rPr>
              <w:t>备注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rPr>
          <w:trHeight w:val="621" w:hRule="atLeast"/>
        </w:trPr>
        <w:tc>
          <w:tcPr>
            <w:tcW w:w="80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1</w:t>
            </w:r>
          </w:p>
        </w:tc>
        <w:tc>
          <w:tcPr>
            <w:tcW w:w="626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rPr>
                <w:rFonts w:hint="eastAsia" w:ascii="仿宋_GB2312" w:eastAsia="仿宋_GB2312"/>
                <w:sz w:val="32"/>
                <w:szCs w:val="32"/>
              </w:rPr>
            </w:pPr>
            <w:r>
              <w:rPr>
                <w:rFonts w:hint="eastAsia" w:ascii="仿宋_GB2312" w:eastAsia="仿宋_GB2312"/>
                <w:sz w:val="32"/>
                <w:szCs w:val="32"/>
              </w:rPr>
              <w:t>昌吉市硫磺沟镇双语幼儿园单位本级</w:t>
            </w:r>
          </w:p>
        </w:tc>
        <w:tc>
          <w:tcPr>
            <w:tcW w:w="80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eastAsia="仿宋_GB2312"/>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rPr>
          <w:trHeight w:val="294" w:hRule="atLeast"/>
        </w:trPr>
        <w:tc>
          <w:tcPr>
            <w:tcW w:w="80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626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80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rPr>
          <w:trHeight w:val="294" w:hRule="atLeast"/>
        </w:trPr>
        <w:tc>
          <w:tcPr>
            <w:tcW w:w="80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626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80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rPr>
          <w:trHeight w:val="308" w:hRule="atLeast"/>
        </w:trPr>
        <w:tc>
          <w:tcPr>
            <w:tcW w:w="80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626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80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bl>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hint="eastAsia" w:ascii="宋体" w:hAnsi="宋体" w:eastAsia="宋体" w:cs="宋体"/>
          <w:color w:val="333333"/>
          <w:kern w:val="0"/>
          <w:sz w:val="24"/>
          <w:szCs w:val="24"/>
        </w:rPr>
      </w:pPr>
      <w:r>
        <w:rPr>
          <w:rFonts w:hint="eastAsia" w:ascii="楷体_GB2312" w:eastAsia="楷体_GB2312"/>
          <w:b/>
          <w:bCs/>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2018年度收入41.49万元,与上年相比，增加27.02万元，增长</w:t>
      </w:r>
      <w:r>
        <w:rPr>
          <w:rFonts w:hint="eastAsia" w:ascii="仿宋_GB2312" w:eastAsia="仿宋_GB2312"/>
          <w:sz w:val="32"/>
          <w:szCs w:val="32"/>
          <w:lang w:val="en-US" w:eastAsia="zh-CN"/>
        </w:rPr>
        <w:t>186.73</w:t>
      </w:r>
      <w:r>
        <w:rPr>
          <w:rFonts w:hint="eastAsia" w:ascii="仿宋_GB2312" w:eastAsia="仿宋_GB2312"/>
          <w:sz w:val="32"/>
          <w:szCs w:val="32"/>
        </w:rPr>
        <w:t>%，增加主要原因是：2018年新增2名政府购买人员；支出36.91万元,与上年相比，增加11.16万元，增长43.34%，增加变化主要原因是：2018年新增2名政府购买人员；结余4.76万元，与上年相比，增加3.08万元，增长</w:t>
      </w:r>
      <w:r>
        <w:rPr>
          <w:rFonts w:hint="eastAsia" w:ascii="仿宋_GB2312" w:eastAsia="仿宋_GB2312"/>
          <w:sz w:val="32"/>
          <w:szCs w:val="32"/>
          <w:lang w:val="en-US" w:eastAsia="zh-CN"/>
        </w:rPr>
        <w:t>183.33</w:t>
      </w:r>
      <w:r>
        <w:rPr>
          <w:rFonts w:hint="eastAsia" w:ascii="仿宋_GB2312" w:eastAsia="仿宋_GB2312"/>
          <w:sz w:val="32"/>
          <w:szCs w:val="32"/>
        </w:rPr>
        <w:t>%。增长变化主要原因是：2018设备购置款结余。</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本年收入合计41.19万元，其中：财政拨款收入41.19万元，占100%；上级补助收入0万元，占0%；事业收入0万元，占0%；经营收入0万元，占0%；附属单位缴款0万元，占0%；其他收入0万元，占0%。</w:t>
      </w:r>
    </w:p>
    <w:p>
      <w:pPr>
        <w:spacing w:line="540" w:lineRule="exact"/>
        <w:ind w:firstLine="640" w:firstLineChars="200"/>
        <w:rPr>
          <w:rFonts w:hint="eastAsia" w:ascii="宋体" w:hAnsi="宋体" w:eastAsia="宋体" w:cs="宋体"/>
          <w:color w:val="333333"/>
          <w:kern w:val="0"/>
          <w:sz w:val="24"/>
          <w:szCs w:val="24"/>
        </w:rPr>
      </w:pPr>
      <w:r>
        <w:rPr>
          <w:rFonts w:hint="eastAsia" w:ascii="仿宋_GB2312" w:eastAsia="仿宋_GB2312"/>
          <w:sz w:val="32"/>
          <w:szCs w:val="32"/>
        </w:rPr>
        <w:t>与年初预算数相比情况：本年收入年初预算数28.19万元，决算数41.19万元，预决算差异率</w:t>
      </w:r>
      <w:r>
        <w:rPr>
          <w:rFonts w:hint="eastAsia" w:ascii="仿宋_GB2312" w:eastAsia="仿宋_GB2312"/>
          <w:sz w:val="32"/>
          <w:szCs w:val="32"/>
          <w:lang w:val="en-US" w:eastAsia="zh-CN"/>
        </w:rPr>
        <w:t>46.12</w:t>
      </w:r>
      <w:r>
        <w:rPr>
          <w:rFonts w:hint="eastAsia" w:ascii="仿宋_GB2312" w:eastAsia="仿宋_GB2312"/>
          <w:sz w:val="32"/>
          <w:szCs w:val="32"/>
        </w:rPr>
        <w:t>%，差异主要原因：2018年新增2名政府购买人员。</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本年支出合计36.91万元，其中：基本支出36.91万元，占100%；项目支出0万元，占0%；上缴上级支出0万元，占0%；经营支出0万元，占0%；对附属单位补助支出0万元，占0%。</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与年初预算数相比情况：本年支出年初预算数28.19万元，决算数36.91万元，预决算差异率</w:t>
      </w:r>
      <w:r>
        <w:rPr>
          <w:rFonts w:hint="eastAsia" w:ascii="仿宋_GB2312" w:eastAsia="仿宋_GB2312"/>
          <w:sz w:val="32"/>
          <w:szCs w:val="32"/>
          <w:lang w:val="en-US" w:eastAsia="zh-CN"/>
        </w:rPr>
        <w:t>30.93</w:t>
      </w:r>
      <w:r>
        <w:rPr>
          <w:rFonts w:hint="eastAsia" w:ascii="仿宋_GB2312" w:eastAsia="仿宋_GB2312"/>
          <w:sz w:val="32"/>
          <w:szCs w:val="32"/>
        </w:rPr>
        <w:t>%，差异主要原因：2018年新增2名政府购买人员。</w:t>
      </w:r>
    </w:p>
    <w:p>
      <w:pPr>
        <w:numPr>
          <w:ilvl w:val="0"/>
          <w:numId w:val="1"/>
        </w:numPr>
        <w:spacing w:line="540" w:lineRule="exact"/>
        <w:ind w:left="0" w:leftChars="0" w:firstLine="640" w:firstLineChars="200"/>
        <w:rPr>
          <w:rFonts w:hint="eastAsia" w:ascii="黑体" w:hAnsi="黑体" w:eastAsia="黑体"/>
          <w:sz w:val="32"/>
          <w:szCs w:val="32"/>
        </w:rPr>
      </w:pPr>
      <w:r>
        <w:rPr>
          <w:rFonts w:hint="eastAsia" w:ascii="黑体" w:hAnsi="黑体" w:eastAsia="黑体"/>
          <w:sz w:val="32"/>
          <w:szCs w:val="32"/>
        </w:rPr>
        <w:t>部门财政拨款收支情况</w:t>
      </w:r>
    </w:p>
    <w:p>
      <w:pPr>
        <w:numPr>
          <w:ilvl w:val="0"/>
          <w:numId w:val="0"/>
        </w:numPr>
        <w:spacing w:line="540" w:lineRule="exact"/>
        <w:ind w:leftChars="200"/>
        <w:rPr>
          <w:rFonts w:hint="eastAsia" w:ascii="宋体" w:hAnsi="宋体" w:eastAsia="宋体" w:cs="宋体"/>
          <w:color w:val="333333"/>
          <w:kern w:val="0"/>
          <w:sz w:val="24"/>
          <w:szCs w:val="24"/>
        </w:rPr>
      </w:pPr>
      <w:r>
        <w:rPr>
          <w:rFonts w:hint="eastAsia" w:ascii="楷体_GB2312" w:eastAsia="楷体_GB2312"/>
          <w:b/>
          <w:bCs/>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2018年度财政拨款收入41.19万元，与上年相比，增加</w:t>
      </w:r>
      <w:r>
        <w:rPr>
          <w:rFonts w:hint="eastAsia" w:ascii="仿宋_GB2312" w:eastAsia="仿宋_GB2312"/>
          <w:sz w:val="32"/>
          <w:szCs w:val="32"/>
          <w:lang w:val="en-US" w:eastAsia="zh-CN"/>
        </w:rPr>
        <w:t>14.17</w:t>
      </w:r>
      <w:r>
        <w:rPr>
          <w:rFonts w:hint="eastAsia" w:ascii="仿宋_GB2312" w:eastAsia="仿宋_GB2312"/>
          <w:sz w:val="32"/>
          <w:szCs w:val="32"/>
        </w:rPr>
        <w:t>万元，增长</w:t>
      </w:r>
      <w:r>
        <w:rPr>
          <w:rFonts w:hint="eastAsia" w:ascii="仿宋_GB2312" w:eastAsia="仿宋_GB2312"/>
          <w:sz w:val="32"/>
          <w:szCs w:val="32"/>
          <w:lang w:val="en-US" w:eastAsia="zh-CN"/>
        </w:rPr>
        <w:t>52.44</w:t>
      </w:r>
      <w:r>
        <w:rPr>
          <w:rFonts w:hint="eastAsia" w:ascii="仿宋_GB2312" w:eastAsia="仿宋_GB2312"/>
          <w:sz w:val="32"/>
          <w:szCs w:val="32"/>
        </w:rPr>
        <w:t>%。增长变化的主要原因是：2018年新增2名政府购买人员。财政拨款支出36.91万元，与上年相比，增加11.16万元，增长43.34%，增长变化的主要原因是：2018年新增2名政府购买人员。其中：基本支出36.91万元，项目支出0万元。财政拨款结转结余4.76万元，与上年相比，增加3.08万元，增长1.83%。增长变化的主要原因是：2018年设备购置结余。</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与年初预算数相比情况:财政拨款收入年初预算数28.19万元，决算数41.19万元，预决算差异率46.12%，差异主要原因2018年新增2名政府购买人员。财政拨款支出年初预算数28.19万元，决算数36.91万元，预决算差异率</w:t>
      </w:r>
      <w:r>
        <w:rPr>
          <w:rFonts w:hint="eastAsia" w:ascii="仿宋_GB2312" w:eastAsia="仿宋_GB2312"/>
          <w:sz w:val="32"/>
          <w:szCs w:val="32"/>
          <w:lang w:val="en-US" w:eastAsia="zh-CN"/>
        </w:rPr>
        <w:t>30.93</w:t>
      </w:r>
      <w:r>
        <w:rPr>
          <w:rFonts w:hint="eastAsia" w:ascii="仿宋_GB2312" w:eastAsia="仿宋_GB2312"/>
          <w:sz w:val="32"/>
          <w:szCs w:val="32"/>
        </w:rPr>
        <w:t>%，差异主要原因2018年新增2名政府购买人员。</w:t>
      </w:r>
    </w:p>
    <w:p>
      <w:pPr>
        <w:numPr>
          <w:ilvl w:val="0"/>
          <w:numId w:val="2"/>
        </w:num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一般公共预算收支决算情况说明</w:t>
      </w:r>
    </w:p>
    <w:p>
      <w:pPr>
        <w:numPr>
          <w:ilvl w:val="0"/>
          <w:numId w:val="0"/>
        </w:num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一般公共预算财政拨款收入41.19万元。与上年相比，增加27.02万元，增长52.44%。增长变化的主要原因是：2018年新增2名政府购买人员。一般公共预算财政拨款支出36.91万元。与上年相比，增加11.16万元，增长43.34%。增长变化的主要原因是：2018年新增2名政府购买人员。其中：按功能分类科目，205类教育支出36.91万元，208类社会保障和就业支出0万</w:t>
      </w:r>
      <w:r>
        <w:rPr>
          <w:rFonts w:hint="eastAsia" w:ascii="宋体" w:hAnsi="宋体" w:eastAsia="宋体" w:cs="宋体"/>
          <w:color w:val="333333"/>
          <w:kern w:val="0"/>
          <w:sz w:val="24"/>
          <w:szCs w:val="24"/>
        </w:rPr>
        <w:t>元</w:t>
      </w:r>
      <w:r>
        <w:rPr>
          <w:rFonts w:hint="eastAsia" w:ascii="仿宋_GB2312" w:eastAsia="仿宋_GB2312"/>
          <w:sz w:val="32"/>
          <w:szCs w:val="32"/>
        </w:rPr>
        <w:t>。按经济分类科目，工资福利支出25.63万元，商品服务支出5.65万元、对个人和家庭补助支出5.63万元。</w:t>
      </w:r>
    </w:p>
    <w:p>
      <w:pPr>
        <w:numPr>
          <w:ilvl w:val="0"/>
          <w:numId w:val="0"/>
        </w:numPr>
        <w:spacing w:line="540" w:lineRule="exact"/>
        <w:ind w:firstLine="640" w:firstLineChars="200"/>
        <w:rPr>
          <w:rFonts w:hint="eastAsia" w:ascii="宋体" w:hAnsi="宋体" w:eastAsia="宋体" w:cs="宋体"/>
          <w:color w:val="333333"/>
          <w:kern w:val="0"/>
          <w:sz w:val="24"/>
          <w:szCs w:val="24"/>
        </w:rPr>
      </w:pPr>
      <w:r>
        <w:rPr>
          <w:rFonts w:hint="eastAsia" w:ascii="仿宋_GB2312" w:eastAsia="仿宋_GB2312"/>
          <w:sz w:val="32"/>
          <w:szCs w:val="32"/>
        </w:rPr>
        <w:t>与年初预算数相比情况：一般公共预算财政拨款收入年初预算数28.19万元，决算数41.19万元，预决算差异率46.12%，差异主要原因：2018年新增2名政府购买人员。一般公共预算财政拨款支出年初预算数28.19万元，决算数36.91万元，预决算差异率</w:t>
      </w:r>
      <w:r>
        <w:rPr>
          <w:rFonts w:hint="eastAsia" w:ascii="仿宋_GB2312" w:eastAsia="仿宋_GB2312"/>
          <w:sz w:val="32"/>
          <w:szCs w:val="32"/>
          <w:lang w:val="en-US" w:eastAsia="zh-CN"/>
        </w:rPr>
        <w:t>30.93</w:t>
      </w:r>
      <w:r>
        <w:rPr>
          <w:rFonts w:hint="eastAsia" w:ascii="仿宋_GB2312" w:eastAsia="仿宋_GB2312"/>
          <w:sz w:val="32"/>
          <w:szCs w:val="32"/>
        </w:rPr>
        <w:t>%，差异主要原因2018年新增2名政府购买人员。</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（三）政府性基金预算收支决算情况说明</w:t>
      </w:r>
    </w:p>
    <w:p>
      <w:pPr>
        <w:numPr>
          <w:ilvl w:val="0"/>
          <w:numId w:val="0"/>
        </w:num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政府性基金预算财政拨款收入0万元，与上年相比，增加0万元，增长0%。增减变化的主要原因是：未安排此项资金。政府性基金预算财政拨款支出0万元，与上年相比，增加0万元，增长0%。增减变化的主要原因是：未安排此项资金。其中：按功能分类科目（按类级科目公开），0支出0万元，0支出0万元。按经济分类科目（按类级科目公开），0支出0万元，0支出0万元。</w:t>
      </w:r>
    </w:p>
    <w:p>
      <w:pPr>
        <w:numPr>
          <w:ilvl w:val="0"/>
          <w:numId w:val="0"/>
        </w:num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政府性基金预算财政拨款收入年初预算数0万元，决算数0万元，预决算差异率0%，差异主要原因未安排此项资金。政府性基金预算财政拨款支出年初预算数0万元，决算数0万元，预决算差异率0%，差异主要原因未安排此项资金。</w:t>
      </w:r>
    </w:p>
    <w:p>
      <w:pPr>
        <w:numPr>
          <w:ilvl w:val="0"/>
          <w:numId w:val="0"/>
        </w:numPr>
        <w:spacing w:line="540" w:lineRule="exact"/>
        <w:ind w:firstLine="640" w:firstLineChars="200"/>
        <w:rPr>
          <w:rFonts w:hint="eastAsia" w:ascii="宋体" w:hAnsi="宋体" w:eastAsia="宋体" w:cs="宋体"/>
          <w:color w:val="333333"/>
          <w:kern w:val="0"/>
          <w:sz w:val="24"/>
          <w:szCs w:val="24"/>
        </w:rPr>
      </w:pPr>
      <w:r>
        <w:rPr>
          <w:rFonts w:hint="eastAsia" w:ascii="黑体" w:hAnsi="黑体" w:eastAsia="黑体"/>
          <w:sz w:val="32"/>
          <w:szCs w:val="32"/>
        </w:rPr>
        <w:t>三、部门结转结余情况</w:t>
      </w:r>
    </w:p>
    <w:p>
      <w:pPr>
        <w:numPr>
          <w:ilvl w:val="0"/>
          <w:numId w:val="0"/>
        </w:num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年末结转结余4.76万元。与上年相比，增加3.08万元，增长1.83%。</w:t>
      </w:r>
    </w:p>
    <w:p>
      <w:pPr>
        <w:numPr>
          <w:ilvl w:val="0"/>
          <w:numId w:val="0"/>
        </w:num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其中财政拨款结转结余4.76万元。与上年相比，增加3.08万元，增长1.83%。</w:t>
      </w:r>
    </w:p>
    <w:p>
      <w:pPr>
        <w:numPr>
          <w:ilvl w:val="0"/>
          <w:numId w:val="1"/>
        </w:numPr>
        <w:spacing w:line="540" w:lineRule="exact"/>
        <w:ind w:left="0" w:leftChars="0" w:firstLine="640" w:firstLineChars="200"/>
        <w:rPr>
          <w:rFonts w:hint="eastAsia" w:ascii="黑体" w:hAnsi="黑体" w:eastAsia="黑体"/>
          <w:sz w:val="32"/>
          <w:szCs w:val="32"/>
        </w:rPr>
      </w:pPr>
      <w:r>
        <w:rPr>
          <w:rFonts w:hint="eastAsia" w:ascii="黑体" w:hAnsi="黑体" w:eastAsia="黑体"/>
          <w:sz w:val="32"/>
          <w:szCs w:val="32"/>
        </w:rPr>
        <w:t>一般公共预算“三公”经费支出情况</w:t>
      </w:r>
    </w:p>
    <w:p>
      <w:pPr>
        <w:numPr>
          <w:ilvl w:val="0"/>
          <w:numId w:val="0"/>
        </w:num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一般公共预算“三公”经费支出决算0万元，比上年增加0万元，增长0%，增加原因是无公务用车未安排支出。其中，因公出国（境）费支出0万元，占0%，比上年增加0万元，增长0%，增加原因是未安排此项支出；公务用车购置及运行维护费支出0万元，占0%，比上年增加0万元，增长0%，增加原因是无公务用车；公务接待费支出0万元，占0%，比上年增加0万元，增长0%，增加原因是未安排此项支出。具体情况如下：</w:t>
      </w:r>
    </w:p>
    <w:p>
      <w:pPr>
        <w:numPr>
          <w:ilvl w:val="0"/>
          <w:numId w:val="0"/>
        </w:num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因公出国（境）费支出0万元。昌吉市硫磺沟镇双语幼儿园全年使用一般公共预算财政拨款安排的出国（境）团组0个，累计0人次。开支内容包括：无。</w:t>
      </w:r>
    </w:p>
    <w:p>
      <w:pPr>
        <w:numPr>
          <w:ilvl w:val="0"/>
          <w:numId w:val="0"/>
        </w:num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公务用车购置及运行维护费0万元,其中，公务用车购置0万元，公务用车运行维护费0万元。主要用于无。单位一般公共财政拨款安排的公务用车购置量0辆，保有量为0辆。</w:t>
      </w:r>
    </w:p>
    <w:p>
      <w:pPr>
        <w:numPr>
          <w:ilvl w:val="0"/>
          <w:numId w:val="0"/>
        </w:num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公务接待费0万元。具体是：国内公务接待支出0万元，主要是无安排支出。昌吉市硫磺沟镇双语幼儿园国内公务接待0批次，0人次。</w:t>
      </w:r>
    </w:p>
    <w:p>
      <w:pPr>
        <w:numPr>
          <w:ilvl w:val="0"/>
          <w:numId w:val="0"/>
        </w:num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一般公共预算“三公”经费支出年初预算数0万元，决算数0万元，预决算差异率-100%，差异主要原因无公务用车，未安排支出。其中：因公出国（境）费预算数0万元，决算数0万元，预决算差异率0%，差异主要原因未安排此项支出；公务用车购置预算数0万元，决算数0万元，预决算差异率0%，差异主要原因无公务用车；公务用车运行费预算数2.2万元，决算数0万元，预决算差异率-100%，差异主要原因无公务用车；公务接待费预算数0万元，决算数0万元，预决算差异率0%，差异主要原因无此项支出。</w:t>
      </w:r>
    </w:p>
    <w:p>
      <w:pPr>
        <w:numPr>
          <w:ilvl w:val="0"/>
          <w:numId w:val="0"/>
        </w:numPr>
        <w:spacing w:line="540" w:lineRule="exact"/>
        <w:ind w:firstLine="640" w:firstLineChars="200"/>
        <w:rPr>
          <w:rFonts w:hint="eastAsia" w:ascii="宋体" w:hAnsi="宋体" w:eastAsia="宋体" w:cs="宋体"/>
          <w:color w:val="333333"/>
          <w:kern w:val="0"/>
          <w:sz w:val="24"/>
          <w:szCs w:val="24"/>
        </w:rPr>
      </w:pPr>
      <w:r>
        <w:rPr>
          <w:rFonts w:hint="eastAsia" w:ascii="黑体" w:hAnsi="黑体" w:eastAsia="黑体"/>
          <w:sz w:val="32"/>
          <w:szCs w:val="32"/>
        </w:rPr>
        <w:t>五、机关运行经费支出情况</w:t>
      </w:r>
    </w:p>
    <w:p>
      <w:pPr>
        <w:numPr>
          <w:ilvl w:val="0"/>
          <w:numId w:val="0"/>
        </w:num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昌吉市硫磺沟镇双语幼儿园日常公用经费支出5.65万元，比上年增加0.37万元，增长</w:t>
      </w:r>
      <w:r>
        <w:rPr>
          <w:rFonts w:hint="eastAsia" w:ascii="仿宋_GB2312" w:eastAsia="仿宋_GB2312"/>
          <w:sz w:val="32"/>
          <w:szCs w:val="32"/>
          <w:lang w:val="en-US" w:eastAsia="zh-CN"/>
        </w:rPr>
        <w:t>7</w:t>
      </w:r>
      <w:r>
        <w:rPr>
          <w:rFonts w:hint="eastAsia" w:ascii="仿宋_GB2312" w:eastAsia="仿宋_GB2312"/>
          <w:sz w:val="32"/>
          <w:szCs w:val="32"/>
        </w:rPr>
        <w:t>%，主要原因是幼儿人数增加，公用经费增加。</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六、政府采购情况</w:t>
      </w:r>
    </w:p>
    <w:p>
      <w:pPr>
        <w:numPr>
          <w:ilvl w:val="0"/>
          <w:numId w:val="0"/>
        </w:num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w:t>
      </w:r>
      <w:bookmarkStart w:id="0" w:name="_GoBack"/>
      <w:bookmarkEnd w:id="0"/>
      <w:r>
        <w:rPr>
          <w:rFonts w:hint="eastAsia" w:ascii="仿宋_GB2312" w:eastAsia="仿宋_GB2312"/>
          <w:sz w:val="32"/>
          <w:szCs w:val="32"/>
        </w:rPr>
        <w:t>年度政府采购支出总额0万元，其中：政府采购货物支出0万元、政府采购工程支出0万元、政府采购服务支出0万元。</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七、其他重要事项的情况</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（一）国有资产占用情况说明</w:t>
      </w:r>
    </w:p>
    <w:p>
      <w:pPr>
        <w:numPr>
          <w:ilvl w:val="0"/>
          <w:numId w:val="0"/>
        </w:num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截至2018年12月31日，单位共有车辆0辆，价值0万元，其中：部级领导干部用车0辆、主要领导干部用车0辆、机要通信用车0辆、应急保障用车0辆、执法执勤用车0辆、特种专业技术用车0辆、离退休干部用车0辆、其他用车0辆，其他用车主要是：无；单位价值50万元以上通用设备0台（套）、单位价值100万元以上专用设备0台（套），其他固定资产价值0万元。</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（二）预算绩效情况的说明</w:t>
      </w:r>
    </w:p>
    <w:p>
      <w:pPr>
        <w:numPr>
          <w:ilvl w:val="0"/>
          <w:numId w:val="0"/>
        </w:num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昌吉市硫磺沟镇双语幼儿园无项目支出，无预算绩效自评。</w:t>
      </w: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第三部分 专业名词解释</w:t>
      </w:r>
    </w:p>
    <w:p>
      <w:pPr>
        <w:numPr>
          <w:ilvl w:val="0"/>
          <w:numId w:val="0"/>
        </w:num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财政拨款收入：指同级财政当年拨付的资金。</w:t>
      </w:r>
    </w:p>
    <w:p>
      <w:pPr>
        <w:numPr>
          <w:ilvl w:val="0"/>
          <w:numId w:val="0"/>
        </w:num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numPr>
          <w:ilvl w:val="0"/>
          <w:numId w:val="0"/>
        </w:num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numPr>
          <w:ilvl w:val="0"/>
          <w:numId w:val="0"/>
        </w:num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numPr>
          <w:ilvl w:val="0"/>
          <w:numId w:val="0"/>
        </w:num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numPr>
          <w:ilvl w:val="0"/>
          <w:numId w:val="0"/>
        </w:num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numPr>
          <w:ilvl w:val="0"/>
          <w:numId w:val="0"/>
        </w:num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numPr>
          <w:ilvl w:val="0"/>
          <w:numId w:val="0"/>
        </w:num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numPr>
          <w:ilvl w:val="0"/>
          <w:numId w:val="0"/>
        </w:num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结余分配：反映单位当年结余的分配情况。</w:t>
      </w:r>
    </w:p>
    <w:p>
      <w:pPr>
        <w:numPr>
          <w:ilvl w:val="0"/>
          <w:numId w:val="0"/>
        </w:num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numPr>
          <w:ilvl w:val="0"/>
          <w:numId w:val="0"/>
        </w:num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numPr>
          <w:ilvl w:val="0"/>
          <w:numId w:val="0"/>
        </w:num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numPr>
          <w:ilvl w:val="0"/>
          <w:numId w:val="0"/>
        </w:num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numPr>
          <w:ilvl w:val="0"/>
          <w:numId w:val="0"/>
        </w:num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numPr>
          <w:ilvl w:val="0"/>
          <w:numId w:val="0"/>
        </w:num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numPr>
          <w:ilvl w:val="0"/>
          <w:numId w:val="0"/>
        </w:num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numPr>
          <w:ilvl w:val="0"/>
          <w:numId w:val="0"/>
        </w:num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本单位支出功能分类说明。205（类）02（款）01（项）：指学前教育。</w:t>
      </w:r>
    </w:p>
    <w:p>
      <w:pPr>
        <w:numPr>
          <w:ilvl w:val="0"/>
          <w:numId w:val="0"/>
        </w:num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其他有关说明内容。</w:t>
      </w: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第四部分 部门决算公开的8张报表（见附表）</w:t>
      </w:r>
    </w:p>
    <w:p>
      <w:pPr>
        <w:numPr>
          <w:ilvl w:val="0"/>
          <w:numId w:val="0"/>
        </w:num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一、《收入支出决算总表》</w:t>
      </w:r>
    </w:p>
    <w:p>
      <w:pPr>
        <w:numPr>
          <w:ilvl w:val="0"/>
          <w:numId w:val="0"/>
        </w:num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二、《收入决算表》</w:t>
      </w:r>
    </w:p>
    <w:p>
      <w:pPr>
        <w:numPr>
          <w:ilvl w:val="0"/>
          <w:numId w:val="0"/>
        </w:num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三、《支出决算表》</w:t>
      </w:r>
    </w:p>
    <w:p>
      <w:pPr>
        <w:numPr>
          <w:ilvl w:val="0"/>
          <w:numId w:val="0"/>
        </w:num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四、《财政拨款收入支出决算总表》</w:t>
      </w:r>
    </w:p>
    <w:p>
      <w:pPr>
        <w:numPr>
          <w:ilvl w:val="0"/>
          <w:numId w:val="0"/>
        </w:num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五、《一般公共预算财政拨款支出决算明细表》</w:t>
      </w:r>
    </w:p>
    <w:p>
      <w:pPr>
        <w:numPr>
          <w:ilvl w:val="0"/>
          <w:numId w:val="0"/>
        </w:num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六、《一般公共预算财政拨款基本支出决算明细表》</w:t>
      </w:r>
    </w:p>
    <w:p>
      <w:pPr>
        <w:numPr>
          <w:ilvl w:val="0"/>
          <w:numId w:val="0"/>
        </w:num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七、《一般公共预算财政拨款“三公”经费支出决算表》</w:t>
      </w:r>
    </w:p>
    <w:p>
      <w:pPr>
        <w:numPr>
          <w:ilvl w:val="0"/>
          <w:numId w:val="0"/>
        </w:num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八、《政府性基金预算财政拨款收入支出决算表》</w:t>
      </w:r>
    </w:p>
    <w:p>
      <w:pPr>
        <w:numPr>
          <w:ilvl w:val="0"/>
          <w:numId w:val="0"/>
        </w:numPr>
        <w:spacing w:line="540" w:lineRule="exact"/>
        <w:ind w:firstLine="640" w:firstLineChars="200"/>
        <w:rPr>
          <w:rFonts w:hint="eastAsia"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方正小标宋_GBK">
    <w:altName w:val="Arial Unicode MS"/>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等线">
    <w:altName w:val="Arial Unicode MS"/>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46ABB2"/>
    <w:multiLevelType w:val="singleLevel"/>
    <w:tmpl w:val="9746ABB2"/>
    <w:lvl w:ilvl="0" w:tentative="0">
      <w:start w:val="2"/>
      <w:numFmt w:val="chineseCounting"/>
      <w:suff w:val="nothing"/>
      <w:lvlText w:val="（%1）"/>
      <w:lvlJc w:val="left"/>
      <w:rPr>
        <w:rFonts w:hint="eastAsia"/>
      </w:rPr>
    </w:lvl>
  </w:abstractNum>
  <w:abstractNum w:abstractNumId="1">
    <w:nsid w:val="20F3122C"/>
    <w:multiLevelType w:val="singleLevel"/>
    <w:tmpl w:val="20F3122C"/>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88F"/>
    <w:rsid w:val="002405D6"/>
    <w:rsid w:val="00507F80"/>
    <w:rsid w:val="0090388F"/>
    <w:rsid w:val="0122596E"/>
    <w:rsid w:val="09516FE9"/>
    <w:rsid w:val="17E16C8D"/>
    <w:rsid w:val="1DCD29F4"/>
    <w:rsid w:val="30585C86"/>
    <w:rsid w:val="325C1FBF"/>
    <w:rsid w:val="32FA3008"/>
    <w:rsid w:val="3ADB35EB"/>
    <w:rsid w:val="48821A98"/>
    <w:rsid w:val="48BB0475"/>
    <w:rsid w:val="4A8E38C7"/>
    <w:rsid w:val="4E2216E2"/>
    <w:rsid w:val="539F2228"/>
    <w:rsid w:val="5A013B37"/>
    <w:rsid w:val="74C24CF1"/>
    <w:rsid w:val="7E9802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7"/>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Hyperlink"/>
    <w:basedOn w:val="5"/>
    <w:semiHidden/>
    <w:unhideWhenUsed/>
    <w:qFormat/>
    <w:uiPriority w:val="99"/>
    <w:rPr>
      <w:color w:val="0000FF"/>
      <w:u w:val="single"/>
    </w:rPr>
  </w:style>
  <w:style w:type="character" w:customStyle="1" w:styleId="7">
    <w:name w:val="标题 2 字符"/>
    <w:basedOn w:val="5"/>
    <w:link w:val="2"/>
    <w:qFormat/>
    <w:uiPriority w:val="9"/>
    <w:rPr>
      <w:rFonts w:ascii="宋体" w:hAnsi="宋体" w:eastAsia="宋体" w:cs="宋体"/>
      <w:b/>
      <w:bCs/>
      <w:kern w:val="0"/>
      <w:sz w:val="36"/>
      <w:szCs w:val="36"/>
    </w:rPr>
  </w:style>
  <w:style w:type="character" w:customStyle="1" w:styleId="8">
    <w:name w:val="pages_print_font"/>
    <w:basedOn w:val="5"/>
    <w:qFormat/>
    <w:uiPriority w:val="0"/>
  </w:style>
  <w:style w:type="character" w:customStyle="1" w:styleId="9">
    <w:name w:val="am-margin-right-sm"/>
    <w:basedOn w:val="5"/>
    <w:qFormat/>
    <w:uiPriority w:val="0"/>
  </w:style>
  <w:style w:type="character" w:customStyle="1" w:styleId="10">
    <w:name w:val="pointer"/>
    <w:basedOn w:val="5"/>
    <w:qFormat/>
    <w:uiPriority w:val="0"/>
  </w:style>
  <w:style w:type="character" w:customStyle="1" w:styleId="11">
    <w:name w:val="btnprint"/>
    <w:basedOn w:val="5"/>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676</Words>
  <Characters>3857</Characters>
  <Lines>32</Lines>
  <Paragraphs>9</Paragraphs>
  <TotalTime>5</TotalTime>
  <ScaleCrop>false</ScaleCrop>
  <LinksUpToDate>false</LinksUpToDate>
  <CharactersWithSpaces>4524</CharactersWithSpaces>
  <Application>WPS Office_11.8.2.8276_F1E327BC-269C-435d-A152-05C5408002CA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2021-05-21T11:52:00Z</dcterms:created>
  <dc:creator>Lenovo</dc:creator>
  <cp:lastModifiedBy>Administrator</cp:lastModifiedBy>
  <dcterms:modified xsi:type="dcterms:W3CDTF">2021-05-28T09:55:16Z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2052-11.8.2.8276</vt:lpwstr>
  </property>
  <property fmtid="{D5CDD505-2E9C-101B-9397-08002B2CF9AE}" pid="3" name="ICV">
    <vt:lpwstr>5D40FEAC8B14483482FA59BCB99146F4</vt:lpwstr>
  </property>
</Properties>
</file>