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B34" w:rsidRDefault="005C1FC0">
      <w:pPr>
        <w:spacing w:line="540" w:lineRule="exact"/>
        <w:rPr>
          <w:rFonts w:ascii="方正小标宋_GBK" w:eastAsia="方正小标宋_GBK" w:hAnsi="宋体"/>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w:t>
      </w: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佃</w:t>
      </w:r>
      <w:proofErr w:type="gramEnd"/>
      <w:r>
        <w:rPr>
          <w:rFonts w:ascii="方正小标宋_GBK" w:eastAsia="方正小标宋_GBK" w:hAnsi="宋体" w:hint="eastAsia"/>
          <w:sz w:val="44"/>
          <w:szCs w:val="44"/>
        </w:rPr>
        <w:t>坝镇卫生院</w:t>
      </w:r>
      <w:r>
        <w:rPr>
          <w:rFonts w:ascii="方正小标宋_GBK" w:eastAsia="方正小标宋_GBK" w:hAnsi="宋体" w:hint="eastAsia"/>
          <w:sz w:val="44"/>
          <w:szCs w:val="44"/>
        </w:rPr>
        <w:t>部门决算</w:t>
      </w:r>
    </w:p>
    <w:p w:rsidR="00AC5B34" w:rsidRDefault="005C1FC0">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C5B34" w:rsidRDefault="00AC5B34">
      <w:pPr>
        <w:widowControl/>
        <w:shd w:val="clear" w:color="auto" w:fill="FFFFFF"/>
        <w:spacing w:line="840" w:lineRule="atLeast"/>
        <w:jc w:val="center"/>
        <w:outlineLvl w:val="1"/>
        <w:rPr>
          <w:rFonts w:ascii="å®‹ä½“" w:eastAsia="å®‹ä½“" w:hAnsi="微软雅黑" w:cs="宋体"/>
          <w:b/>
          <w:bCs/>
          <w:color w:val="333333"/>
          <w:kern w:val="0"/>
          <w:sz w:val="57"/>
          <w:szCs w:val="57"/>
        </w:rPr>
      </w:pPr>
    </w:p>
    <w:p w:rsidR="00AC5B34" w:rsidRPr="005C1FC0" w:rsidRDefault="005C1FC0" w:rsidP="005C1FC0">
      <w:pPr>
        <w:spacing w:line="540" w:lineRule="exact"/>
        <w:jc w:val="center"/>
        <w:rPr>
          <w:rFonts w:ascii="黑体" w:eastAsia="黑体" w:hAnsi="黑体"/>
          <w:bCs/>
          <w:kern w:val="0"/>
          <w:sz w:val="32"/>
          <w:szCs w:val="32"/>
        </w:rPr>
      </w:pPr>
      <w:r w:rsidRPr="005C1FC0">
        <w:rPr>
          <w:rFonts w:ascii="黑体" w:eastAsia="黑体" w:hAnsi="黑体" w:hint="eastAsia"/>
          <w:bCs/>
          <w:kern w:val="0"/>
          <w:sz w:val="32"/>
          <w:szCs w:val="32"/>
        </w:rPr>
        <w:t>目</w:t>
      </w:r>
      <w:r w:rsidRPr="005C1FC0">
        <w:rPr>
          <w:rFonts w:ascii="黑体" w:eastAsia="黑体" w:hAnsi="黑体" w:hint="eastAsia"/>
          <w:bCs/>
          <w:kern w:val="0"/>
          <w:sz w:val="32"/>
          <w:szCs w:val="32"/>
        </w:rPr>
        <w:t xml:space="preserve">  </w:t>
      </w:r>
      <w:r w:rsidRPr="005C1FC0">
        <w:rPr>
          <w:rFonts w:ascii="黑体" w:eastAsia="黑体" w:hAnsi="黑体" w:hint="eastAsia"/>
          <w:bCs/>
          <w:kern w:val="0"/>
          <w:sz w:val="32"/>
          <w:szCs w:val="32"/>
        </w:rPr>
        <w:t>录</w:t>
      </w:r>
    </w:p>
    <w:p w:rsidR="00AC5B34" w:rsidRPr="005C1FC0" w:rsidRDefault="00AC5B34">
      <w:pPr>
        <w:spacing w:line="540" w:lineRule="exact"/>
        <w:rPr>
          <w:rFonts w:ascii="仿宋_GB2312" w:eastAsia="仿宋_GB2312" w:hAnsi="宋体"/>
          <w:b/>
          <w:kern w:val="0"/>
          <w:sz w:val="32"/>
          <w:szCs w:val="32"/>
        </w:rPr>
      </w:pPr>
    </w:p>
    <w:p w:rsidR="00AC5B34" w:rsidRPr="005C1FC0" w:rsidRDefault="005C1FC0">
      <w:pPr>
        <w:spacing w:line="540" w:lineRule="exact"/>
        <w:ind w:firstLineChars="200" w:firstLine="640"/>
        <w:rPr>
          <w:rFonts w:ascii="黑体" w:eastAsia="黑体" w:hAnsi="黑体"/>
          <w:kern w:val="0"/>
          <w:sz w:val="32"/>
          <w:szCs w:val="32"/>
        </w:rPr>
      </w:pPr>
      <w:r w:rsidRPr="005C1FC0">
        <w:rPr>
          <w:rFonts w:ascii="黑体" w:eastAsia="黑体" w:hAnsi="黑体" w:hint="eastAsia"/>
          <w:kern w:val="0"/>
          <w:sz w:val="32"/>
          <w:szCs w:val="32"/>
        </w:rPr>
        <w:t>第一部分</w:t>
      </w:r>
      <w:r w:rsidRPr="005C1FC0">
        <w:rPr>
          <w:rFonts w:ascii="黑体" w:eastAsia="黑体" w:hAnsi="黑体" w:hint="eastAsia"/>
          <w:kern w:val="0"/>
          <w:sz w:val="32"/>
          <w:szCs w:val="32"/>
        </w:rPr>
        <w:t xml:space="preserve"> </w:t>
      </w:r>
      <w:r w:rsidRPr="005C1FC0">
        <w:rPr>
          <w:rFonts w:ascii="黑体" w:eastAsia="黑体" w:hAnsi="黑体" w:hint="eastAsia"/>
          <w:kern w:val="0"/>
          <w:sz w:val="32"/>
          <w:szCs w:val="32"/>
        </w:rPr>
        <w:t>部门单位概况</w:t>
      </w:r>
    </w:p>
    <w:p w:rsidR="00AC5B34" w:rsidRPr="005C1FC0" w:rsidRDefault="005C1FC0">
      <w:pPr>
        <w:spacing w:line="540" w:lineRule="exact"/>
        <w:ind w:firstLineChars="200" w:firstLine="640"/>
        <w:rPr>
          <w:rFonts w:ascii="仿宋_GB2312" w:eastAsia="仿宋_GB2312" w:hAnsi="宋体"/>
          <w:kern w:val="0"/>
          <w:sz w:val="32"/>
          <w:szCs w:val="32"/>
        </w:rPr>
      </w:pPr>
      <w:r w:rsidRPr="005C1FC0">
        <w:rPr>
          <w:rFonts w:ascii="仿宋_GB2312" w:eastAsia="仿宋_GB2312" w:hAnsi="宋体" w:hint="eastAsia"/>
          <w:kern w:val="0"/>
          <w:sz w:val="32"/>
          <w:szCs w:val="32"/>
        </w:rPr>
        <w:t>一、主要职能</w:t>
      </w:r>
    </w:p>
    <w:p w:rsidR="00AC5B34" w:rsidRPr="005C1FC0" w:rsidRDefault="005C1FC0">
      <w:pPr>
        <w:spacing w:line="540" w:lineRule="exact"/>
        <w:ind w:firstLineChars="200" w:firstLine="640"/>
        <w:rPr>
          <w:rFonts w:ascii="仿宋_GB2312" w:eastAsia="仿宋_GB2312" w:hAnsi="宋体"/>
          <w:kern w:val="0"/>
          <w:sz w:val="32"/>
          <w:szCs w:val="32"/>
        </w:rPr>
      </w:pPr>
      <w:r w:rsidRPr="005C1FC0">
        <w:rPr>
          <w:rFonts w:ascii="仿宋_GB2312" w:eastAsia="仿宋_GB2312" w:hAnsi="宋体" w:hint="eastAsia"/>
          <w:kern w:val="0"/>
          <w:sz w:val="32"/>
          <w:szCs w:val="32"/>
        </w:rPr>
        <w:t>二、</w:t>
      </w:r>
      <w:r w:rsidRPr="005C1FC0">
        <w:rPr>
          <w:rFonts w:ascii="仿宋_GB2312" w:eastAsia="仿宋_GB2312" w:hint="eastAsia"/>
          <w:sz w:val="32"/>
          <w:szCs w:val="32"/>
        </w:rPr>
        <w:t>机构设置情况</w:t>
      </w:r>
    </w:p>
    <w:p w:rsidR="00AC5B34" w:rsidRPr="005C1FC0" w:rsidRDefault="005C1FC0">
      <w:pPr>
        <w:spacing w:line="540" w:lineRule="exact"/>
        <w:ind w:firstLineChars="200" w:firstLine="640"/>
        <w:rPr>
          <w:rFonts w:ascii="黑体" w:eastAsia="黑体" w:hAnsi="黑体"/>
          <w:kern w:val="0"/>
          <w:sz w:val="32"/>
          <w:szCs w:val="32"/>
        </w:rPr>
      </w:pPr>
      <w:r w:rsidRPr="005C1FC0">
        <w:rPr>
          <w:rFonts w:ascii="黑体" w:eastAsia="黑体" w:hAnsi="黑体" w:hint="eastAsia"/>
          <w:kern w:val="0"/>
          <w:sz w:val="32"/>
          <w:szCs w:val="32"/>
        </w:rPr>
        <w:t>第二部分</w:t>
      </w:r>
      <w:r w:rsidRPr="005C1FC0">
        <w:rPr>
          <w:rFonts w:ascii="黑体" w:eastAsia="黑体" w:hAnsi="黑体" w:hint="eastAsia"/>
          <w:kern w:val="0"/>
          <w:sz w:val="32"/>
          <w:szCs w:val="32"/>
        </w:rPr>
        <w:t xml:space="preserve"> </w:t>
      </w:r>
      <w:r w:rsidRPr="005C1FC0">
        <w:rPr>
          <w:rFonts w:ascii="黑体" w:eastAsia="黑体" w:hAnsi="黑体" w:hint="eastAsia"/>
          <w:kern w:val="0"/>
          <w:sz w:val="32"/>
          <w:szCs w:val="32"/>
        </w:rPr>
        <w:t>部门决算情况说明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一、部门收支总体情况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（一）部门收入支出决算总体情况说明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（二）部门收入总体情况说明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（三）部门支出总体情况说明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二、部门财政拨款收支情况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（一）财政拨款收支总体情况说明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（二）一般公共预算收支决算情况说明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（三）政府性基金预算收支决算情况说明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三、部门结转结余情况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四、一般公共预算“三公”经费支出情况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五、机关运行经费支出情况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六、政府采购情况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七、其他重要事项的情况</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（一）国有资产占用情况说明</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（二）预算绩效情况的说明</w:t>
      </w:r>
    </w:p>
    <w:p w:rsidR="00AC5B34" w:rsidRPr="005C1FC0" w:rsidRDefault="005C1FC0">
      <w:pPr>
        <w:spacing w:line="540" w:lineRule="exact"/>
        <w:ind w:firstLineChars="200" w:firstLine="640"/>
        <w:rPr>
          <w:rFonts w:ascii="黑体" w:eastAsia="黑体" w:hAnsi="黑体"/>
          <w:kern w:val="0"/>
          <w:sz w:val="32"/>
          <w:szCs w:val="32"/>
        </w:rPr>
      </w:pPr>
      <w:r w:rsidRPr="005C1FC0">
        <w:rPr>
          <w:rFonts w:ascii="黑体" w:eastAsia="黑体" w:hAnsi="黑体" w:hint="eastAsia"/>
          <w:kern w:val="0"/>
          <w:sz w:val="32"/>
          <w:szCs w:val="32"/>
        </w:rPr>
        <w:t>第三部分</w:t>
      </w:r>
      <w:r w:rsidRPr="005C1FC0">
        <w:rPr>
          <w:rFonts w:ascii="黑体" w:eastAsia="黑体" w:hAnsi="黑体" w:hint="eastAsia"/>
          <w:kern w:val="0"/>
          <w:sz w:val="32"/>
          <w:szCs w:val="32"/>
        </w:rPr>
        <w:t xml:space="preserve"> </w:t>
      </w:r>
      <w:r w:rsidRPr="005C1FC0">
        <w:rPr>
          <w:rFonts w:ascii="黑体" w:eastAsia="黑体" w:hAnsi="黑体" w:hint="eastAsia"/>
          <w:kern w:val="0"/>
          <w:sz w:val="32"/>
          <w:szCs w:val="32"/>
        </w:rPr>
        <w:t>专业名词解释</w:t>
      </w:r>
    </w:p>
    <w:p w:rsidR="00AC5B34" w:rsidRPr="005C1FC0" w:rsidRDefault="005C1FC0">
      <w:pPr>
        <w:spacing w:line="540" w:lineRule="exact"/>
        <w:ind w:firstLineChars="200" w:firstLine="640"/>
        <w:rPr>
          <w:rFonts w:ascii="黑体" w:eastAsia="黑体" w:hAnsi="黑体"/>
          <w:kern w:val="0"/>
          <w:sz w:val="32"/>
          <w:szCs w:val="32"/>
        </w:rPr>
      </w:pPr>
      <w:r w:rsidRPr="005C1FC0">
        <w:rPr>
          <w:rFonts w:ascii="黑体" w:eastAsia="黑体" w:hAnsi="黑体" w:hint="eastAsia"/>
          <w:kern w:val="0"/>
          <w:sz w:val="32"/>
          <w:szCs w:val="32"/>
        </w:rPr>
        <w:lastRenderedPageBreak/>
        <w:t>第四部分</w:t>
      </w:r>
      <w:r w:rsidRPr="005C1FC0">
        <w:rPr>
          <w:rFonts w:ascii="黑体" w:eastAsia="黑体" w:hAnsi="黑体" w:hint="eastAsia"/>
          <w:kern w:val="0"/>
          <w:sz w:val="32"/>
          <w:szCs w:val="32"/>
        </w:rPr>
        <w:t xml:space="preserve"> </w:t>
      </w:r>
      <w:r w:rsidRPr="005C1FC0">
        <w:rPr>
          <w:rFonts w:ascii="黑体" w:eastAsia="黑体" w:hAnsi="黑体" w:hint="eastAsia"/>
          <w:kern w:val="0"/>
          <w:sz w:val="32"/>
          <w:szCs w:val="32"/>
        </w:rPr>
        <w:t>部</w:t>
      </w:r>
      <w:r w:rsidRPr="005C1FC0">
        <w:rPr>
          <w:rFonts w:ascii="黑体" w:eastAsia="黑体" w:hAnsi="黑体" w:hint="eastAsia"/>
          <w:sz w:val="32"/>
          <w:szCs w:val="32"/>
        </w:rPr>
        <w:t>门决算公开的</w:t>
      </w:r>
      <w:r w:rsidRPr="005C1FC0">
        <w:rPr>
          <w:rFonts w:ascii="黑体" w:eastAsia="黑体" w:hAnsi="黑体" w:hint="eastAsia"/>
          <w:sz w:val="32"/>
          <w:szCs w:val="32"/>
        </w:rPr>
        <w:t>8</w:t>
      </w:r>
      <w:r w:rsidRPr="005C1FC0">
        <w:rPr>
          <w:rFonts w:ascii="黑体" w:eastAsia="黑体" w:hAnsi="黑体" w:hint="eastAsia"/>
          <w:sz w:val="32"/>
          <w:szCs w:val="32"/>
        </w:rPr>
        <w:t>张报表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《收入支出决算总表》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《收入决算表》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《支出决算表》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《财政拨款收入支出决算总表》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《一般公共预算财政拨款支出决算表》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《一般公共预算财政拨款基本支出决算表》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《一般公共预算财政拨款“三公”经费支出决算表》</w:t>
      </w:r>
    </w:p>
    <w:p w:rsidR="00AC5B34" w:rsidRPr="005C1FC0" w:rsidRDefault="005C1FC0">
      <w:pPr>
        <w:spacing w:line="540" w:lineRule="exact"/>
        <w:ind w:firstLineChars="200" w:firstLine="640"/>
        <w:rPr>
          <w:rFonts w:ascii="仿宋_GB2312" w:eastAsia="仿宋_GB2312"/>
          <w:sz w:val="32"/>
          <w:szCs w:val="32"/>
        </w:rPr>
      </w:pPr>
      <w:r w:rsidRPr="005C1FC0">
        <w:rPr>
          <w:rFonts w:ascii="仿宋_GB2312" w:eastAsia="仿宋_GB2312" w:hint="eastAsia"/>
          <w:sz w:val="32"/>
          <w:szCs w:val="32"/>
        </w:rPr>
        <w:t>《政府性基金预算财政拨款收入支出决算表》</w:t>
      </w:r>
    </w:p>
    <w:p w:rsidR="005C1FC0" w:rsidRDefault="005C1FC0">
      <w:pPr>
        <w:widowControl/>
        <w:jc w:val="left"/>
        <w:rPr>
          <w:rFonts w:ascii="黑体" w:eastAsia="黑体" w:hAnsi="黑体"/>
          <w:sz w:val="32"/>
          <w:szCs w:val="32"/>
        </w:rPr>
      </w:pPr>
      <w:r>
        <w:rPr>
          <w:rFonts w:ascii="黑体" w:eastAsia="黑体" w:hAnsi="黑体"/>
          <w:sz w:val="32"/>
          <w:szCs w:val="32"/>
        </w:rPr>
        <w:br w:type="page"/>
      </w:r>
    </w:p>
    <w:p w:rsidR="00AC5B34" w:rsidRPr="005C1FC0" w:rsidRDefault="005C1FC0" w:rsidP="005C1FC0">
      <w:pPr>
        <w:spacing w:line="540" w:lineRule="exact"/>
        <w:jc w:val="center"/>
        <w:rPr>
          <w:rFonts w:ascii="黑体" w:eastAsia="黑体" w:hAnsi="黑体"/>
          <w:sz w:val="32"/>
          <w:szCs w:val="32"/>
        </w:rPr>
      </w:pPr>
      <w:r w:rsidRPr="005C1FC0">
        <w:rPr>
          <w:rFonts w:ascii="黑体" w:eastAsia="黑体" w:hAnsi="黑体" w:hint="eastAsia"/>
          <w:sz w:val="32"/>
          <w:szCs w:val="32"/>
        </w:rPr>
        <w:lastRenderedPageBreak/>
        <w:t>第一部分</w:t>
      </w:r>
      <w:r w:rsidRPr="005C1FC0">
        <w:rPr>
          <w:rFonts w:ascii="黑体" w:eastAsia="黑体" w:hAnsi="黑体" w:hint="eastAsia"/>
          <w:sz w:val="32"/>
          <w:szCs w:val="32"/>
        </w:rPr>
        <w:t xml:space="preserve"> </w:t>
      </w:r>
      <w:r w:rsidRPr="005C1FC0">
        <w:rPr>
          <w:rFonts w:ascii="黑体" w:eastAsia="黑体" w:hAnsi="黑体" w:hint="eastAsia"/>
          <w:sz w:val="32"/>
          <w:szCs w:val="32"/>
        </w:rPr>
        <w:t>部门单位概况</w:t>
      </w:r>
    </w:p>
    <w:p w:rsidR="00AC5B34" w:rsidRPr="005C1FC0" w:rsidRDefault="005C1FC0">
      <w:pPr>
        <w:spacing w:line="540" w:lineRule="exact"/>
        <w:ind w:firstLineChars="200" w:firstLine="640"/>
        <w:rPr>
          <w:rFonts w:ascii="黑体" w:eastAsia="黑体" w:hAnsi="黑体" w:cs="宋体"/>
          <w:bCs/>
          <w:kern w:val="0"/>
          <w:sz w:val="32"/>
          <w:szCs w:val="32"/>
        </w:rPr>
      </w:pPr>
      <w:r w:rsidRPr="005C1FC0">
        <w:rPr>
          <w:rFonts w:ascii="黑体" w:eastAsia="黑体" w:hAnsi="黑体" w:cs="宋体" w:hint="eastAsia"/>
          <w:bCs/>
          <w:kern w:val="0"/>
          <w:sz w:val="32"/>
          <w:szCs w:val="32"/>
        </w:rPr>
        <w:t>一、主要职能</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sidRPr="005C1FC0">
        <w:rPr>
          <w:rFonts w:ascii="仿宋_GB2312" w:eastAsia="仿宋_GB2312" w:hAnsi="仿宋_GB2312" w:cs="仿宋_GB2312" w:hint="eastAsia"/>
          <w:color w:val="333333"/>
          <w:kern w:val="0"/>
          <w:sz w:val="32"/>
          <w:szCs w:val="32"/>
        </w:rPr>
        <w:t>（</w:t>
      </w:r>
      <w:r w:rsidRPr="005C1FC0">
        <w:rPr>
          <w:rFonts w:ascii="仿宋_GB2312" w:eastAsia="仿宋_GB2312" w:hAnsi="仿宋_GB2312" w:cs="仿宋_GB2312" w:hint="eastAsia"/>
          <w:color w:val="333333"/>
          <w:kern w:val="0"/>
          <w:sz w:val="32"/>
          <w:szCs w:val="32"/>
        </w:rPr>
        <w:t>1</w:t>
      </w:r>
      <w:r w:rsidRPr="005C1FC0">
        <w:rPr>
          <w:rFonts w:ascii="仿宋_GB2312" w:eastAsia="仿宋_GB2312" w:hAnsi="仿宋_GB2312" w:cs="仿宋_GB2312" w:hint="eastAsia"/>
          <w:color w:val="333333"/>
          <w:kern w:val="0"/>
          <w:sz w:val="32"/>
          <w:szCs w:val="32"/>
        </w:rPr>
        <w:t>）、预防保健与公共</w:t>
      </w:r>
      <w:r>
        <w:rPr>
          <w:rFonts w:ascii="仿宋_GB2312" w:eastAsia="仿宋_GB2312" w:hAnsi="仿宋_GB2312" w:cs="仿宋_GB2312" w:hint="eastAsia"/>
          <w:color w:val="333333"/>
          <w:kern w:val="0"/>
          <w:sz w:val="32"/>
          <w:szCs w:val="32"/>
        </w:rPr>
        <w:t>卫生管理；</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2</w:t>
      </w:r>
      <w:r>
        <w:rPr>
          <w:rFonts w:ascii="仿宋_GB2312" w:eastAsia="仿宋_GB2312" w:hAnsi="仿宋_GB2312" w:cs="仿宋_GB2312" w:hint="eastAsia"/>
          <w:color w:val="333333"/>
          <w:kern w:val="0"/>
          <w:sz w:val="32"/>
          <w:szCs w:val="32"/>
        </w:rPr>
        <w:t>）、负责宣传执行新型农牧区合作医疗的基本政策，对参合就诊病人医疗费用和补偿费用垫付，承担村级医疗卫生机构门诊病人补偿费用的审核汇总并上报市级经办机构审核报销垫付资金；</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3</w:t>
      </w:r>
      <w:r>
        <w:rPr>
          <w:rFonts w:ascii="仿宋_GB2312" w:eastAsia="仿宋_GB2312" w:hAnsi="仿宋_GB2312" w:cs="仿宋_GB2312" w:hint="eastAsia"/>
          <w:color w:val="333333"/>
          <w:kern w:val="0"/>
          <w:sz w:val="32"/>
          <w:szCs w:val="32"/>
        </w:rPr>
        <w:t>）、基本医疗服务：开展农村常见病、多发病的诊治；合理运用中医药进行常见病的预防和治疗，开展农村社区卫生服务；</w:t>
      </w:r>
    </w:p>
    <w:p w:rsidR="00AC5B34" w:rsidRPr="005C1FC0" w:rsidRDefault="005C1FC0" w:rsidP="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4</w:t>
      </w:r>
      <w:r>
        <w:rPr>
          <w:rFonts w:ascii="仿宋_GB2312" w:eastAsia="仿宋_GB2312" w:hAnsi="仿宋_GB2312" w:cs="仿宋_GB2312" w:hint="eastAsia"/>
          <w:color w:val="333333"/>
          <w:kern w:val="0"/>
          <w:sz w:val="32"/>
          <w:szCs w:val="32"/>
        </w:rPr>
        <w:t>）、培训与指导；对乡村医生进行业务培训和技术指导，强化中医</w:t>
      </w:r>
      <w:r>
        <w:rPr>
          <w:rFonts w:ascii="仿宋_GB2312" w:eastAsia="仿宋_GB2312" w:hAnsi="仿宋_GB2312" w:cs="仿宋_GB2312" w:hint="eastAsia"/>
          <w:color w:val="333333"/>
          <w:kern w:val="0"/>
          <w:sz w:val="32"/>
          <w:szCs w:val="32"/>
        </w:rPr>
        <w:t>民族医药知识的培训。</w:t>
      </w:r>
    </w:p>
    <w:p w:rsidR="00AC5B34" w:rsidRDefault="005C1FC0">
      <w:pPr>
        <w:spacing w:line="540" w:lineRule="exact"/>
        <w:ind w:firstLineChars="200" w:firstLine="640"/>
        <w:rPr>
          <w:rFonts w:ascii="黑体" w:eastAsia="黑体" w:hAnsi="黑体" w:cs="黑体"/>
          <w:color w:val="333333"/>
          <w:kern w:val="0"/>
          <w:sz w:val="32"/>
          <w:szCs w:val="32"/>
        </w:rPr>
      </w:pPr>
      <w:r>
        <w:rPr>
          <w:rFonts w:ascii="仿宋_GB2312" w:eastAsia="仿宋_GB2312" w:hint="eastAsia"/>
          <w:sz w:val="32"/>
          <w:szCs w:val="32"/>
        </w:rPr>
        <w:t xml:space="preserve"> </w:t>
      </w:r>
      <w:r>
        <w:rPr>
          <w:rFonts w:ascii="黑体" w:eastAsia="黑体" w:hAnsi="黑体" w:cs="黑体" w:hint="eastAsia"/>
          <w:sz w:val="32"/>
          <w:szCs w:val="32"/>
        </w:rPr>
        <w:t>二、</w:t>
      </w:r>
      <w:r>
        <w:rPr>
          <w:rFonts w:ascii="黑体" w:eastAsia="黑体" w:hAnsi="黑体" w:cs="黑体" w:hint="eastAsia"/>
          <w:bCs/>
          <w:kern w:val="0"/>
          <w:sz w:val="32"/>
          <w:szCs w:val="32"/>
        </w:rPr>
        <w:t>机构设置情</w:t>
      </w:r>
    </w:p>
    <w:p w:rsidR="00AC5B34" w:rsidRDefault="005C1FC0">
      <w:pPr>
        <w:widowControl/>
        <w:shd w:val="clear" w:color="auto" w:fill="FFFFFF"/>
        <w:spacing w:before="225" w:line="450" w:lineRule="atLeast"/>
        <w:ind w:firstLineChars="200" w:firstLine="64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从决算单位构成看，昌吉市</w:t>
      </w:r>
      <w:proofErr w:type="gramStart"/>
      <w:r>
        <w:rPr>
          <w:rFonts w:ascii="仿宋_GB2312" w:eastAsia="仿宋_GB2312" w:hAnsi="仿宋_GB2312" w:cs="仿宋_GB2312" w:hint="eastAsia"/>
          <w:color w:val="333333"/>
          <w:kern w:val="0"/>
          <w:sz w:val="32"/>
          <w:szCs w:val="32"/>
        </w:rPr>
        <w:t>佃</w:t>
      </w:r>
      <w:proofErr w:type="gramEnd"/>
      <w:r>
        <w:rPr>
          <w:rFonts w:ascii="仿宋_GB2312" w:eastAsia="仿宋_GB2312" w:hAnsi="仿宋_GB2312" w:cs="仿宋_GB2312" w:hint="eastAsia"/>
          <w:color w:val="333333"/>
          <w:kern w:val="0"/>
          <w:sz w:val="32"/>
          <w:szCs w:val="32"/>
        </w:rPr>
        <w:t>坝镇卫生院部门决算包括：昌吉市</w:t>
      </w:r>
      <w:proofErr w:type="gramStart"/>
      <w:r>
        <w:rPr>
          <w:rFonts w:ascii="仿宋_GB2312" w:eastAsia="仿宋_GB2312" w:hAnsi="仿宋_GB2312" w:cs="仿宋_GB2312" w:hint="eastAsia"/>
          <w:color w:val="333333"/>
          <w:kern w:val="0"/>
          <w:sz w:val="32"/>
          <w:szCs w:val="32"/>
        </w:rPr>
        <w:t>佃</w:t>
      </w:r>
      <w:proofErr w:type="gramEnd"/>
      <w:r>
        <w:rPr>
          <w:rFonts w:ascii="仿宋_GB2312" w:eastAsia="仿宋_GB2312" w:hAnsi="仿宋_GB2312" w:cs="仿宋_GB2312" w:hint="eastAsia"/>
          <w:color w:val="333333"/>
          <w:kern w:val="0"/>
          <w:sz w:val="32"/>
          <w:szCs w:val="32"/>
        </w:rPr>
        <w:t>坝镇卫生院部门本级决算、所属单位决算等。</w:t>
      </w:r>
    </w:p>
    <w:p w:rsidR="00AC5B34" w:rsidRDefault="005C1FC0">
      <w:pPr>
        <w:widowControl/>
        <w:shd w:val="clear" w:color="auto" w:fill="FFFFFF"/>
        <w:spacing w:before="225" w:line="450" w:lineRule="atLeast"/>
        <w:ind w:firstLineChars="200" w:firstLine="64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纳入昌吉市</w:t>
      </w:r>
      <w:proofErr w:type="gramStart"/>
      <w:r>
        <w:rPr>
          <w:rFonts w:ascii="仿宋_GB2312" w:eastAsia="仿宋_GB2312" w:hAnsi="仿宋_GB2312" w:cs="仿宋_GB2312" w:hint="eastAsia"/>
          <w:color w:val="333333"/>
          <w:kern w:val="0"/>
          <w:sz w:val="32"/>
          <w:szCs w:val="32"/>
        </w:rPr>
        <w:t>佃</w:t>
      </w:r>
      <w:proofErr w:type="gramEnd"/>
      <w:r>
        <w:rPr>
          <w:rFonts w:ascii="仿宋_GB2312" w:eastAsia="仿宋_GB2312" w:hAnsi="仿宋_GB2312" w:cs="仿宋_GB2312" w:hint="eastAsia"/>
          <w:color w:val="333333"/>
          <w:kern w:val="0"/>
          <w:sz w:val="32"/>
          <w:szCs w:val="32"/>
        </w:rPr>
        <w:t>坝镇卫生院</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年部门决算编制范围的单位名单见下表</w:t>
      </w:r>
      <w:r>
        <w:rPr>
          <w:rFonts w:ascii="仿宋_GB2312" w:eastAsia="仿宋_GB2312" w:hAnsi="仿宋_GB2312" w:cs="仿宋_GB2312" w:hint="eastAsia"/>
          <w:color w:val="333333"/>
          <w:kern w:val="0"/>
          <w:sz w:val="32"/>
          <w:szCs w:val="32"/>
        </w:rPr>
        <w:t>:</w:t>
      </w:r>
    </w:p>
    <w:p w:rsidR="00AC5B34" w:rsidRDefault="00AC5B34" w:rsidP="005C1FC0">
      <w:pPr>
        <w:spacing w:line="500" w:lineRule="exact"/>
        <w:rPr>
          <w:rFonts w:ascii="仿宋_GB2312" w:eastAsia="仿宋_GB2312" w:hAnsi="仿宋_GB2312" w:cs="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7"/>
        <w:gridCol w:w="3875"/>
        <w:gridCol w:w="2552"/>
      </w:tblGrid>
      <w:tr w:rsidR="00AC5B34" w:rsidTr="005C1FC0">
        <w:trPr>
          <w:trHeight w:hRule="exact" w:val="510"/>
        </w:trPr>
        <w:tc>
          <w:tcPr>
            <w:tcW w:w="3037" w:type="dxa"/>
            <w:vAlign w:val="center"/>
          </w:tcPr>
          <w:p w:rsidR="00AC5B34" w:rsidRDefault="005C1FC0">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875" w:type="dxa"/>
            <w:vAlign w:val="center"/>
          </w:tcPr>
          <w:p w:rsidR="00AC5B34" w:rsidRDefault="005C1FC0">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552" w:type="dxa"/>
            <w:vAlign w:val="center"/>
          </w:tcPr>
          <w:p w:rsidR="00AC5B34" w:rsidRDefault="005C1FC0">
            <w:pPr>
              <w:spacing w:line="500" w:lineRule="exact"/>
              <w:ind w:firstLineChars="400" w:firstLine="128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AC5B34" w:rsidTr="005C1FC0">
        <w:trPr>
          <w:trHeight w:hRule="exact" w:val="510"/>
        </w:trPr>
        <w:tc>
          <w:tcPr>
            <w:tcW w:w="3037" w:type="dxa"/>
            <w:vAlign w:val="center"/>
          </w:tcPr>
          <w:p w:rsidR="00AC5B34" w:rsidRDefault="005C1FC0">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875" w:type="dxa"/>
            <w:vAlign w:val="center"/>
          </w:tcPr>
          <w:p w:rsidR="00AC5B34" w:rsidRDefault="005C1FC0">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w:t>
            </w:r>
            <w:proofErr w:type="gramStart"/>
            <w:r>
              <w:rPr>
                <w:rFonts w:ascii="仿宋_GB2312" w:eastAsia="仿宋_GB2312" w:hAnsi="仿宋_GB2312" w:cs="仿宋_GB2312" w:hint="eastAsia"/>
                <w:sz w:val="32"/>
                <w:szCs w:val="32"/>
              </w:rPr>
              <w:t>佃</w:t>
            </w:r>
            <w:proofErr w:type="gramEnd"/>
            <w:r>
              <w:rPr>
                <w:rFonts w:ascii="仿宋_GB2312" w:eastAsia="仿宋_GB2312" w:hAnsi="仿宋_GB2312" w:cs="仿宋_GB2312" w:hint="eastAsia"/>
                <w:sz w:val="32"/>
                <w:szCs w:val="32"/>
              </w:rPr>
              <w:t>坝镇卫生院</w:t>
            </w:r>
          </w:p>
        </w:tc>
        <w:tc>
          <w:tcPr>
            <w:tcW w:w="2552" w:type="dxa"/>
            <w:vAlign w:val="center"/>
          </w:tcPr>
          <w:p w:rsidR="00AC5B34" w:rsidRDefault="00AC5B34">
            <w:pPr>
              <w:spacing w:line="500" w:lineRule="exact"/>
              <w:ind w:firstLineChars="200" w:firstLine="640"/>
              <w:rPr>
                <w:rFonts w:ascii="仿宋_GB2312" w:eastAsia="仿宋_GB2312" w:hAnsi="仿宋_GB2312" w:cs="仿宋_GB2312"/>
                <w:sz w:val="32"/>
                <w:szCs w:val="32"/>
              </w:rPr>
            </w:pPr>
          </w:p>
        </w:tc>
      </w:tr>
    </w:tbl>
    <w:p w:rsidR="00AC5B34" w:rsidRDefault="00AC5B34">
      <w:pPr>
        <w:spacing w:line="540" w:lineRule="exact"/>
        <w:ind w:firstLineChars="200" w:firstLine="640"/>
        <w:rPr>
          <w:rFonts w:ascii="仿宋_GB2312" w:eastAsia="仿宋_GB2312" w:hAnsi="宋体"/>
          <w:sz w:val="32"/>
          <w:szCs w:val="32"/>
        </w:rPr>
      </w:pPr>
    </w:p>
    <w:p w:rsidR="00AC5B34" w:rsidRPr="005C1FC0" w:rsidRDefault="005C1FC0" w:rsidP="005C1FC0">
      <w:pPr>
        <w:widowControl/>
        <w:shd w:val="clear" w:color="auto" w:fill="FFFFFF"/>
        <w:spacing w:before="225" w:line="450" w:lineRule="atLeast"/>
        <w:ind w:firstLineChars="400" w:firstLine="1280"/>
        <w:jc w:val="center"/>
        <w:rPr>
          <w:rFonts w:ascii="黑体" w:eastAsia="黑体" w:hAnsi="黑体" w:cs="黑体"/>
          <w:color w:val="333333"/>
          <w:kern w:val="0"/>
          <w:sz w:val="32"/>
          <w:szCs w:val="32"/>
        </w:rPr>
      </w:pPr>
      <w:r w:rsidRPr="005C1FC0">
        <w:rPr>
          <w:rFonts w:ascii="黑体" w:eastAsia="黑体" w:hAnsi="黑体" w:cs="黑体" w:hint="eastAsia"/>
          <w:color w:val="333333"/>
          <w:kern w:val="0"/>
          <w:sz w:val="32"/>
          <w:szCs w:val="32"/>
        </w:rPr>
        <w:lastRenderedPageBreak/>
        <w:t>第二部分</w:t>
      </w:r>
      <w:r w:rsidRPr="005C1FC0">
        <w:rPr>
          <w:rFonts w:ascii="黑体" w:eastAsia="黑体" w:hAnsi="黑体" w:cs="黑体" w:hint="eastAsia"/>
          <w:color w:val="333333"/>
          <w:kern w:val="0"/>
          <w:sz w:val="32"/>
          <w:szCs w:val="32"/>
        </w:rPr>
        <w:t xml:space="preserve"> </w:t>
      </w:r>
      <w:r w:rsidRPr="005C1FC0">
        <w:rPr>
          <w:rFonts w:ascii="黑体" w:eastAsia="黑体" w:hAnsi="黑体" w:cs="黑体" w:hint="eastAsia"/>
          <w:color w:val="333333"/>
          <w:kern w:val="0"/>
          <w:sz w:val="32"/>
          <w:szCs w:val="32"/>
        </w:rPr>
        <w:t>部门决算情况说明</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一、部门收支总体情况</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（一）部门收入支出决算总体情况说明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年度收入</w:t>
      </w:r>
      <w:r>
        <w:rPr>
          <w:rFonts w:ascii="仿宋_GB2312" w:eastAsia="仿宋_GB2312" w:hAnsi="仿宋_GB2312" w:cs="仿宋_GB2312" w:hint="eastAsia"/>
          <w:color w:val="333333"/>
          <w:kern w:val="0"/>
          <w:sz w:val="32"/>
          <w:szCs w:val="32"/>
        </w:rPr>
        <w:t>446.47</w:t>
      </w:r>
      <w:r>
        <w:rPr>
          <w:rFonts w:ascii="仿宋_GB2312" w:eastAsia="仿宋_GB2312" w:hAnsi="仿宋_GB2312" w:cs="仿宋_GB2312" w:hint="eastAsia"/>
          <w:color w:val="333333"/>
          <w:kern w:val="0"/>
          <w:sz w:val="32"/>
          <w:szCs w:val="32"/>
        </w:rPr>
        <w:t>万元</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与上年相比，减少</w:t>
      </w:r>
      <w:r>
        <w:rPr>
          <w:rFonts w:ascii="仿宋_GB2312" w:eastAsia="仿宋_GB2312" w:hAnsi="仿宋_GB2312" w:cs="仿宋_GB2312" w:hint="eastAsia"/>
          <w:color w:val="333333"/>
          <w:kern w:val="0"/>
          <w:sz w:val="32"/>
          <w:szCs w:val="32"/>
        </w:rPr>
        <w:t>9.74</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2.14%</w:t>
      </w:r>
      <w:r>
        <w:rPr>
          <w:rFonts w:ascii="仿宋_GB2312" w:eastAsia="仿宋_GB2312" w:hAnsi="仿宋_GB2312" w:cs="仿宋_GB2312" w:hint="eastAsia"/>
          <w:color w:val="333333"/>
          <w:kern w:val="0"/>
          <w:sz w:val="32"/>
          <w:szCs w:val="32"/>
        </w:rPr>
        <w:t>，增减变化主要原因是：</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年住院人数大幅度减少；支出</w:t>
      </w:r>
      <w:r>
        <w:rPr>
          <w:rFonts w:ascii="仿宋_GB2312" w:eastAsia="仿宋_GB2312" w:hAnsi="仿宋_GB2312" w:cs="仿宋_GB2312" w:hint="eastAsia"/>
          <w:color w:val="333333"/>
          <w:kern w:val="0"/>
          <w:sz w:val="32"/>
          <w:szCs w:val="32"/>
        </w:rPr>
        <w:t>457.04</w:t>
      </w:r>
      <w:r>
        <w:rPr>
          <w:rFonts w:ascii="仿宋_GB2312" w:eastAsia="仿宋_GB2312" w:hAnsi="仿宋_GB2312" w:cs="仿宋_GB2312" w:hint="eastAsia"/>
          <w:color w:val="333333"/>
          <w:kern w:val="0"/>
          <w:sz w:val="32"/>
          <w:szCs w:val="32"/>
        </w:rPr>
        <w:t>万元</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与上年相比，减少</w:t>
      </w:r>
      <w:r>
        <w:rPr>
          <w:rFonts w:ascii="仿宋_GB2312" w:eastAsia="仿宋_GB2312" w:hAnsi="仿宋_GB2312" w:cs="仿宋_GB2312" w:hint="eastAsia"/>
          <w:color w:val="333333"/>
          <w:kern w:val="0"/>
          <w:sz w:val="32"/>
          <w:szCs w:val="32"/>
        </w:rPr>
        <w:t>16.72</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3.53%</w:t>
      </w:r>
      <w:r>
        <w:rPr>
          <w:rFonts w:ascii="仿宋_GB2312" w:eastAsia="仿宋_GB2312" w:hAnsi="仿宋_GB2312" w:cs="仿宋_GB2312" w:hint="eastAsia"/>
          <w:color w:val="333333"/>
          <w:kern w:val="0"/>
          <w:sz w:val="32"/>
          <w:szCs w:val="32"/>
        </w:rPr>
        <w:t>，增减变化主要原因是：</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年项目资金减少；结余</w:t>
      </w:r>
      <w:r>
        <w:rPr>
          <w:rFonts w:ascii="仿宋_GB2312" w:eastAsia="仿宋_GB2312" w:hAnsi="仿宋_GB2312" w:cs="仿宋_GB2312" w:hint="eastAsia"/>
          <w:color w:val="333333"/>
          <w:kern w:val="0"/>
          <w:sz w:val="32"/>
          <w:szCs w:val="32"/>
        </w:rPr>
        <w:t>38.67</w:t>
      </w:r>
      <w:r>
        <w:rPr>
          <w:rFonts w:ascii="仿宋_GB2312" w:eastAsia="仿宋_GB2312" w:hAnsi="仿宋_GB2312" w:cs="仿宋_GB2312" w:hint="eastAsia"/>
          <w:color w:val="333333"/>
          <w:kern w:val="0"/>
          <w:sz w:val="32"/>
          <w:szCs w:val="32"/>
        </w:rPr>
        <w:t>万元，与上年相比，减少</w:t>
      </w:r>
      <w:r>
        <w:rPr>
          <w:rFonts w:ascii="仿宋_GB2312" w:eastAsia="仿宋_GB2312" w:hAnsi="仿宋_GB2312" w:cs="仿宋_GB2312" w:hint="eastAsia"/>
          <w:color w:val="333333"/>
          <w:kern w:val="0"/>
          <w:sz w:val="32"/>
          <w:szCs w:val="32"/>
        </w:rPr>
        <w:t>2.31</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5.63%</w:t>
      </w:r>
      <w:r>
        <w:rPr>
          <w:rFonts w:ascii="仿宋_GB2312" w:eastAsia="仿宋_GB2312" w:hAnsi="仿宋_GB2312" w:cs="仿宋_GB2312" w:hint="eastAsia"/>
          <w:color w:val="333333"/>
          <w:kern w:val="0"/>
          <w:sz w:val="32"/>
          <w:szCs w:val="32"/>
        </w:rPr>
        <w:t>。增减变化主要原因是：</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年度无财政项目资金。</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（二）部门收入总体情况说明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本年收入合计</w:t>
      </w:r>
      <w:r>
        <w:rPr>
          <w:rFonts w:ascii="仿宋_GB2312" w:eastAsia="仿宋_GB2312" w:hAnsi="仿宋_GB2312" w:cs="仿宋_GB2312" w:hint="eastAsia"/>
          <w:color w:val="333333"/>
          <w:kern w:val="0"/>
          <w:sz w:val="32"/>
          <w:szCs w:val="32"/>
        </w:rPr>
        <w:t>446.47</w:t>
      </w:r>
      <w:r>
        <w:rPr>
          <w:rFonts w:ascii="仿宋_GB2312" w:eastAsia="仿宋_GB2312" w:hAnsi="仿宋_GB2312" w:cs="仿宋_GB2312" w:hint="eastAsia"/>
          <w:color w:val="333333"/>
          <w:kern w:val="0"/>
          <w:sz w:val="32"/>
          <w:szCs w:val="32"/>
        </w:rPr>
        <w:t>万元，其中：财政拨款收入</w:t>
      </w:r>
      <w:r>
        <w:rPr>
          <w:rFonts w:ascii="仿宋_GB2312" w:eastAsia="仿宋_GB2312" w:hAnsi="仿宋_GB2312" w:cs="仿宋_GB2312" w:hint="eastAsia"/>
          <w:color w:val="333333"/>
          <w:kern w:val="0"/>
          <w:sz w:val="32"/>
          <w:szCs w:val="32"/>
        </w:rPr>
        <w:t>316.44</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70.88%</w:t>
      </w:r>
      <w:r>
        <w:rPr>
          <w:rFonts w:ascii="仿宋_GB2312" w:eastAsia="仿宋_GB2312" w:hAnsi="仿宋_GB2312" w:cs="仿宋_GB2312" w:hint="eastAsia"/>
          <w:color w:val="333333"/>
          <w:kern w:val="0"/>
          <w:sz w:val="32"/>
          <w:szCs w:val="32"/>
        </w:rPr>
        <w:t>；上级补助收入</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；事业收入</w:t>
      </w:r>
      <w:r>
        <w:rPr>
          <w:rFonts w:ascii="仿宋_GB2312" w:eastAsia="仿宋_GB2312" w:hAnsi="仿宋_GB2312" w:cs="仿宋_GB2312" w:hint="eastAsia"/>
          <w:color w:val="333333"/>
          <w:kern w:val="0"/>
          <w:sz w:val="32"/>
          <w:szCs w:val="32"/>
        </w:rPr>
        <w:t>42.61</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9.54%</w:t>
      </w:r>
      <w:r>
        <w:rPr>
          <w:rFonts w:ascii="仿宋_GB2312" w:eastAsia="仿宋_GB2312" w:hAnsi="仿宋_GB2312" w:cs="仿宋_GB2312" w:hint="eastAsia"/>
          <w:color w:val="333333"/>
          <w:kern w:val="0"/>
          <w:sz w:val="32"/>
          <w:szCs w:val="32"/>
        </w:rPr>
        <w:t>；经营收入</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；附属单位缴款</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；其他收入</w:t>
      </w:r>
      <w:r>
        <w:rPr>
          <w:rFonts w:ascii="仿宋_GB2312" w:eastAsia="仿宋_GB2312" w:hAnsi="仿宋_GB2312" w:cs="仿宋_GB2312" w:hint="eastAsia"/>
          <w:color w:val="333333"/>
          <w:kern w:val="0"/>
          <w:sz w:val="32"/>
          <w:szCs w:val="32"/>
        </w:rPr>
        <w:t>87.41</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19.58%</w:t>
      </w:r>
      <w:r>
        <w:rPr>
          <w:rFonts w:ascii="仿宋_GB2312" w:eastAsia="仿宋_GB2312" w:hAnsi="仿宋_GB2312" w:cs="仿宋_GB2312" w:hint="eastAsia"/>
          <w:color w:val="333333"/>
          <w:kern w:val="0"/>
          <w:sz w:val="32"/>
          <w:szCs w:val="32"/>
        </w:rPr>
        <w:t>。</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与年初预算数相比情况：本年收入年初预算数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446.47</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70.56%</w:t>
      </w:r>
      <w:r>
        <w:rPr>
          <w:rFonts w:ascii="仿宋_GB2312" w:eastAsia="仿宋_GB2312" w:hAnsi="仿宋_GB2312" w:cs="仿宋_GB2312" w:hint="eastAsia"/>
          <w:color w:val="333333"/>
          <w:kern w:val="0"/>
          <w:sz w:val="32"/>
          <w:szCs w:val="32"/>
        </w:rPr>
        <w:t>，差异主要原因：预算未安排项目经费，决算数包含了追加的项目经费及人员增资等经费。</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（三）部门支出总体情况说明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lastRenderedPageBreak/>
        <w:t>本年支出合计</w:t>
      </w:r>
      <w:r>
        <w:rPr>
          <w:rFonts w:ascii="仿宋_GB2312" w:eastAsia="仿宋_GB2312" w:hAnsi="仿宋_GB2312" w:cs="仿宋_GB2312" w:hint="eastAsia"/>
          <w:color w:val="333333"/>
          <w:kern w:val="0"/>
          <w:sz w:val="32"/>
          <w:szCs w:val="32"/>
        </w:rPr>
        <w:t>457.04</w:t>
      </w:r>
      <w:r>
        <w:rPr>
          <w:rFonts w:ascii="仿宋_GB2312" w:eastAsia="仿宋_GB2312" w:hAnsi="仿宋_GB2312" w:cs="仿宋_GB2312" w:hint="eastAsia"/>
          <w:color w:val="333333"/>
          <w:kern w:val="0"/>
          <w:sz w:val="32"/>
          <w:szCs w:val="32"/>
        </w:rPr>
        <w:t>万元，其中：基本支出</w:t>
      </w:r>
      <w:r>
        <w:rPr>
          <w:rFonts w:ascii="仿宋_GB2312" w:eastAsia="仿宋_GB2312" w:hAnsi="仿宋_GB2312" w:cs="仿宋_GB2312" w:hint="eastAsia"/>
          <w:color w:val="333333"/>
          <w:kern w:val="0"/>
          <w:sz w:val="32"/>
          <w:szCs w:val="32"/>
        </w:rPr>
        <w:t>388.29</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84.96%</w:t>
      </w:r>
      <w:r>
        <w:rPr>
          <w:rFonts w:ascii="仿宋_GB2312" w:eastAsia="仿宋_GB2312" w:hAnsi="仿宋_GB2312" w:cs="仿宋_GB2312" w:hint="eastAsia"/>
          <w:color w:val="333333"/>
          <w:kern w:val="0"/>
          <w:sz w:val="32"/>
          <w:szCs w:val="32"/>
        </w:rPr>
        <w:t>；项目支出</w:t>
      </w:r>
      <w:r>
        <w:rPr>
          <w:rFonts w:ascii="仿宋_GB2312" w:eastAsia="仿宋_GB2312" w:hAnsi="仿宋_GB2312" w:cs="仿宋_GB2312" w:hint="eastAsia"/>
          <w:color w:val="333333"/>
          <w:kern w:val="0"/>
          <w:sz w:val="32"/>
          <w:szCs w:val="32"/>
        </w:rPr>
        <w:t>68.75</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15.04%</w:t>
      </w:r>
      <w:r>
        <w:rPr>
          <w:rFonts w:ascii="仿宋_GB2312" w:eastAsia="仿宋_GB2312" w:hAnsi="仿宋_GB2312" w:cs="仿宋_GB2312" w:hint="eastAsia"/>
          <w:color w:val="333333"/>
          <w:kern w:val="0"/>
          <w:sz w:val="32"/>
          <w:szCs w:val="32"/>
        </w:rPr>
        <w:t>；上缴上级支出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；经营支出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；对附属单位补助支出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与年初预算数相比情况：本年支出年初预算数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457.04</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74.6%</w:t>
      </w:r>
      <w:r>
        <w:rPr>
          <w:rFonts w:ascii="仿宋_GB2312" w:eastAsia="仿宋_GB2312" w:hAnsi="仿宋_GB2312" w:cs="仿宋_GB2312" w:hint="eastAsia"/>
          <w:color w:val="333333"/>
          <w:kern w:val="0"/>
          <w:sz w:val="32"/>
          <w:szCs w:val="32"/>
        </w:rPr>
        <w:t>，差异主要原因：人员经费增加，公共卫生及全民体检项目资金增加。</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二、部门财政拨款收支情况</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（一）财政拨款收支总体情况说明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年度财政拨款收入</w:t>
      </w:r>
      <w:r>
        <w:rPr>
          <w:rFonts w:ascii="仿宋_GB2312" w:eastAsia="仿宋_GB2312" w:hAnsi="仿宋_GB2312" w:cs="仿宋_GB2312" w:hint="eastAsia"/>
          <w:color w:val="333333"/>
          <w:kern w:val="0"/>
          <w:sz w:val="32"/>
          <w:szCs w:val="32"/>
        </w:rPr>
        <w:t>316.44</w:t>
      </w:r>
      <w:r>
        <w:rPr>
          <w:rFonts w:ascii="仿宋_GB2312" w:eastAsia="仿宋_GB2312" w:hAnsi="仿宋_GB2312" w:cs="仿宋_GB2312" w:hint="eastAsia"/>
          <w:color w:val="333333"/>
          <w:kern w:val="0"/>
          <w:sz w:val="32"/>
          <w:szCs w:val="32"/>
        </w:rPr>
        <w:t>万元，与上年相比，增加</w:t>
      </w:r>
      <w:r>
        <w:rPr>
          <w:rFonts w:ascii="仿宋_GB2312" w:eastAsia="仿宋_GB2312" w:hAnsi="仿宋_GB2312" w:cs="仿宋_GB2312" w:hint="eastAsia"/>
          <w:color w:val="333333"/>
          <w:kern w:val="0"/>
          <w:sz w:val="32"/>
          <w:szCs w:val="32"/>
        </w:rPr>
        <w:t>61.83</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2</w:t>
      </w:r>
      <w:r>
        <w:rPr>
          <w:rFonts w:ascii="仿宋_GB2312" w:eastAsia="仿宋_GB2312" w:hAnsi="仿宋_GB2312" w:cs="仿宋_GB2312" w:hint="eastAsia"/>
          <w:color w:val="333333"/>
          <w:kern w:val="0"/>
          <w:sz w:val="32"/>
          <w:szCs w:val="32"/>
        </w:rPr>
        <w:t>4.29%</w:t>
      </w:r>
      <w:r>
        <w:rPr>
          <w:rFonts w:ascii="仿宋_GB2312" w:eastAsia="仿宋_GB2312" w:hAnsi="仿宋_GB2312" w:cs="仿宋_GB2312" w:hint="eastAsia"/>
          <w:color w:val="333333"/>
          <w:kern w:val="0"/>
          <w:sz w:val="32"/>
          <w:szCs w:val="32"/>
        </w:rPr>
        <w:t>。增减变化的主要原因是：人员工资总体增加，社会保险缴费总额增加，公共卫生及全民体检专项资金增加。财政拨款支出</w:t>
      </w:r>
      <w:r>
        <w:rPr>
          <w:rFonts w:ascii="仿宋_GB2312" w:eastAsia="仿宋_GB2312" w:hAnsi="仿宋_GB2312" w:cs="仿宋_GB2312" w:hint="eastAsia"/>
          <w:color w:val="333333"/>
          <w:kern w:val="0"/>
          <w:sz w:val="32"/>
          <w:szCs w:val="32"/>
        </w:rPr>
        <w:t>319.44</w:t>
      </w:r>
      <w:r>
        <w:rPr>
          <w:rFonts w:ascii="仿宋_GB2312" w:eastAsia="仿宋_GB2312" w:hAnsi="仿宋_GB2312" w:cs="仿宋_GB2312" w:hint="eastAsia"/>
          <w:color w:val="333333"/>
          <w:kern w:val="0"/>
          <w:sz w:val="32"/>
          <w:szCs w:val="32"/>
        </w:rPr>
        <w:t>万元，与上年相比，增加</w:t>
      </w:r>
      <w:r>
        <w:rPr>
          <w:rFonts w:ascii="仿宋_GB2312" w:eastAsia="仿宋_GB2312" w:hAnsi="仿宋_GB2312" w:cs="仿宋_GB2312" w:hint="eastAsia"/>
          <w:color w:val="333333"/>
          <w:kern w:val="0"/>
          <w:sz w:val="32"/>
          <w:szCs w:val="32"/>
        </w:rPr>
        <w:t>40.59</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14.56%</w:t>
      </w:r>
      <w:r>
        <w:rPr>
          <w:rFonts w:ascii="仿宋_GB2312" w:eastAsia="仿宋_GB2312" w:hAnsi="仿宋_GB2312" w:cs="仿宋_GB2312" w:hint="eastAsia"/>
          <w:color w:val="333333"/>
          <w:kern w:val="0"/>
          <w:sz w:val="32"/>
          <w:szCs w:val="32"/>
        </w:rPr>
        <w:t>，增减变化的主要原因是：人员工资总体增加，社会保险缴费总额增加。其中：基本支出</w:t>
      </w:r>
      <w:r>
        <w:rPr>
          <w:rFonts w:ascii="仿宋_GB2312" w:eastAsia="仿宋_GB2312" w:hAnsi="仿宋_GB2312" w:cs="仿宋_GB2312" w:hint="eastAsia"/>
          <w:color w:val="333333"/>
          <w:kern w:val="0"/>
          <w:sz w:val="32"/>
          <w:szCs w:val="32"/>
        </w:rPr>
        <w:t>310.02</w:t>
      </w:r>
      <w:r>
        <w:rPr>
          <w:rFonts w:ascii="仿宋_GB2312" w:eastAsia="仿宋_GB2312" w:hAnsi="仿宋_GB2312" w:cs="仿宋_GB2312" w:hint="eastAsia"/>
          <w:color w:val="333333"/>
          <w:kern w:val="0"/>
          <w:sz w:val="32"/>
          <w:szCs w:val="32"/>
        </w:rPr>
        <w:t>万元，项目支出</w:t>
      </w:r>
      <w:r>
        <w:rPr>
          <w:rFonts w:ascii="仿宋_GB2312" w:eastAsia="仿宋_GB2312" w:hAnsi="仿宋_GB2312" w:cs="仿宋_GB2312" w:hint="eastAsia"/>
          <w:color w:val="333333"/>
          <w:kern w:val="0"/>
          <w:sz w:val="32"/>
          <w:szCs w:val="32"/>
        </w:rPr>
        <w:t>9.42</w:t>
      </w:r>
      <w:r>
        <w:rPr>
          <w:rFonts w:ascii="仿宋_GB2312" w:eastAsia="仿宋_GB2312" w:hAnsi="仿宋_GB2312" w:cs="仿宋_GB2312" w:hint="eastAsia"/>
          <w:color w:val="333333"/>
          <w:kern w:val="0"/>
          <w:sz w:val="32"/>
          <w:szCs w:val="32"/>
        </w:rPr>
        <w:t>万元。财政拨款结转结余</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万元，与上年相比，减少</w:t>
      </w:r>
      <w:r>
        <w:rPr>
          <w:rFonts w:ascii="仿宋_GB2312" w:eastAsia="仿宋_GB2312" w:hAnsi="仿宋_GB2312" w:cs="仿宋_GB2312" w:hint="eastAsia"/>
          <w:color w:val="333333"/>
          <w:kern w:val="0"/>
          <w:sz w:val="32"/>
          <w:szCs w:val="32"/>
        </w:rPr>
        <w:t>3</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。增减变化的主要原因是：上年度结转结余垃圾暂存房项目款</w:t>
      </w:r>
      <w:r>
        <w:rPr>
          <w:rFonts w:ascii="仿宋_GB2312" w:eastAsia="仿宋_GB2312" w:hAnsi="仿宋_GB2312" w:cs="仿宋_GB2312" w:hint="eastAsia"/>
          <w:color w:val="333333"/>
          <w:kern w:val="0"/>
          <w:sz w:val="32"/>
          <w:szCs w:val="32"/>
        </w:rPr>
        <w:t>3</w:t>
      </w:r>
      <w:r>
        <w:rPr>
          <w:rFonts w:ascii="仿宋_GB2312" w:eastAsia="仿宋_GB2312" w:hAnsi="仿宋_GB2312" w:cs="仿宋_GB2312" w:hint="eastAsia"/>
          <w:color w:val="333333"/>
          <w:kern w:val="0"/>
          <w:sz w:val="32"/>
          <w:szCs w:val="32"/>
        </w:rPr>
        <w:t>万元，本年度无项目资金结转结余。</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lastRenderedPageBreak/>
        <w:t>与年初预算数相比情况</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财政拨款收入年初预算数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w:t>
      </w:r>
      <w:r>
        <w:rPr>
          <w:rFonts w:ascii="仿宋_GB2312" w:eastAsia="仿宋_GB2312" w:hAnsi="仿宋_GB2312" w:cs="仿宋_GB2312" w:hint="eastAsia"/>
          <w:color w:val="333333"/>
          <w:kern w:val="0"/>
          <w:sz w:val="32"/>
          <w:szCs w:val="32"/>
        </w:rPr>
        <w:t>，决算数</w:t>
      </w:r>
      <w:r>
        <w:rPr>
          <w:rFonts w:ascii="仿宋_GB2312" w:eastAsia="仿宋_GB2312" w:hAnsi="仿宋_GB2312" w:cs="仿宋_GB2312" w:hint="eastAsia"/>
          <w:color w:val="333333"/>
          <w:kern w:val="0"/>
          <w:sz w:val="32"/>
          <w:szCs w:val="32"/>
        </w:rPr>
        <w:t>316.44</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20.89%</w:t>
      </w:r>
      <w:r>
        <w:rPr>
          <w:rFonts w:ascii="仿宋_GB2312" w:eastAsia="仿宋_GB2312" w:hAnsi="仿宋_GB2312" w:cs="仿宋_GB2312" w:hint="eastAsia"/>
          <w:color w:val="333333"/>
          <w:kern w:val="0"/>
          <w:sz w:val="32"/>
          <w:szCs w:val="32"/>
        </w:rPr>
        <w:t>，差异主要原因：预算未安排项目经费，决算数包含了追加的项目经费及人员增资等经费。财政拨款支出年初预算数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319.44</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22.03%</w:t>
      </w:r>
      <w:r>
        <w:rPr>
          <w:rFonts w:ascii="仿宋_GB2312" w:eastAsia="仿宋_GB2312" w:hAnsi="仿宋_GB2312" w:cs="仿宋_GB2312" w:hint="eastAsia"/>
          <w:color w:val="333333"/>
          <w:kern w:val="0"/>
          <w:sz w:val="32"/>
          <w:szCs w:val="32"/>
        </w:rPr>
        <w:t>，差异主要原因：预算未安排项目经费。</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（二）一般公共预算收支决算情况说明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年度一般公共预算财政拨款收入</w:t>
      </w:r>
      <w:r>
        <w:rPr>
          <w:rFonts w:ascii="仿宋_GB2312" w:eastAsia="仿宋_GB2312" w:hAnsi="仿宋_GB2312" w:cs="仿宋_GB2312" w:hint="eastAsia"/>
          <w:color w:val="333333"/>
          <w:kern w:val="0"/>
          <w:sz w:val="32"/>
          <w:szCs w:val="32"/>
        </w:rPr>
        <w:t>310.02</w:t>
      </w:r>
      <w:r>
        <w:rPr>
          <w:rFonts w:ascii="仿宋_GB2312" w:eastAsia="仿宋_GB2312" w:hAnsi="仿宋_GB2312" w:cs="仿宋_GB2312" w:hint="eastAsia"/>
          <w:color w:val="333333"/>
          <w:kern w:val="0"/>
          <w:sz w:val="32"/>
          <w:szCs w:val="32"/>
        </w:rPr>
        <w:t>万元。与上年相比，增加</w:t>
      </w:r>
      <w:r>
        <w:rPr>
          <w:rFonts w:ascii="仿宋_GB2312" w:eastAsia="仿宋_GB2312" w:hAnsi="仿宋_GB2312" w:cs="仿宋_GB2312" w:hint="eastAsia"/>
          <w:color w:val="333333"/>
          <w:kern w:val="0"/>
          <w:sz w:val="32"/>
          <w:szCs w:val="32"/>
        </w:rPr>
        <w:t>55.41</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21.76%</w:t>
      </w:r>
      <w:r>
        <w:rPr>
          <w:rFonts w:ascii="仿宋_GB2312" w:eastAsia="仿宋_GB2312" w:hAnsi="仿宋_GB2312" w:cs="仿宋_GB2312" w:hint="eastAsia"/>
          <w:color w:val="333333"/>
          <w:kern w:val="0"/>
          <w:sz w:val="32"/>
          <w:szCs w:val="32"/>
        </w:rPr>
        <w:t>。增减变化的主要原因是：人员工资总体增加，社会保险缴费总额增加</w:t>
      </w:r>
      <w:r>
        <w:rPr>
          <w:rFonts w:ascii="仿宋_GB2312" w:eastAsia="仿宋_GB2312" w:hAnsi="仿宋_GB2312" w:cs="仿宋_GB2312" w:hint="eastAsia"/>
          <w:color w:val="333333"/>
          <w:kern w:val="0"/>
          <w:sz w:val="32"/>
          <w:szCs w:val="32"/>
        </w:rPr>
        <w:t>。一般公共预算财政拨款支出</w:t>
      </w:r>
      <w:r>
        <w:rPr>
          <w:rFonts w:ascii="仿宋_GB2312" w:eastAsia="仿宋_GB2312" w:hAnsi="仿宋_GB2312" w:cs="仿宋_GB2312" w:hint="eastAsia"/>
          <w:color w:val="333333"/>
          <w:kern w:val="0"/>
          <w:sz w:val="32"/>
          <w:szCs w:val="32"/>
        </w:rPr>
        <w:t>313.02</w:t>
      </w:r>
      <w:r>
        <w:rPr>
          <w:rFonts w:ascii="仿宋_GB2312" w:eastAsia="仿宋_GB2312" w:hAnsi="仿宋_GB2312" w:cs="仿宋_GB2312" w:hint="eastAsia"/>
          <w:color w:val="333333"/>
          <w:kern w:val="0"/>
          <w:sz w:val="32"/>
          <w:szCs w:val="32"/>
        </w:rPr>
        <w:t>万元。与上</w:t>
      </w:r>
      <w:r>
        <w:rPr>
          <w:rFonts w:ascii="仿宋_GB2312" w:eastAsia="仿宋_GB2312" w:hAnsi="仿宋_GB2312" w:cs="仿宋_GB2312" w:hint="eastAsia"/>
          <w:color w:val="333333"/>
          <w:kern w:val="0"/>
          <w:sz w:val="32"/>
          <w:szCs w:val="32"/>
        </w:rPr>
        <w:t>年相比，</w:t>
      </w:r>
      <w:r>
        <w:rPr>
          <w:rFonts w:ascii="仿宋_GB2312" w:eastAsia="仿宋_GB2312" w:hAnsi="仿宋_GB2312" w:cs="仿宋_GB2312" w:hint="eastAsia"/>
          <w:color w:val="333333"/>
          <w:kern w:val="0"/>
          <w:sz w:val="32"/>
          <w:szCs w:val="32"/>
        </w:rPr>
        <w:t>增加</w:t>
      </w:r>
      <w:r>
        <w:rPr>
          <w:rFonts w:ascii="仿宋_GB2312" w:eastAsia="仿宋_GB2312" w:hAnsi="仿宋_GB2312" w:cs="仿宋_GB2312" w:hint="eastAsia"/>
          <w:color w:val="333333"/>
          <w:kern w:val="0"/>
          <w:sz w:val="32"/>
          <w:szCs w:val="32"/>
        </w:rPr>
        <w:t>34.17</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12.25%</w:t>
      </w:r>
      <w:r>
        <w:rPr>
          <w:rFonts w:ascii="仿宋_GB2312" w:eastAsia="仿宋_GB2312" w:hAnsi="仿宋_GB2312" w:cs="仿宋_GB2312" w:hint="eastAsia"/>
          <w:color w:val="333333"/>
          <w:kern w:val="0"/>
          <w:sz w:val="32"/>
          <w:szCs w:val="32"/>
        </w:rPr>
        <w:t>。增减变化的主要原因是：人员工资总体增加，社会保险缴费总额增加。其中：按功能分类科目，按功能分类科目，</w:t>
      </w:r>
      <w:r>
        <w:rPr>
          <w:rFonts w:ascii="仿宋_GB2312" w:eastAsia="仿宋_GB2312" w:hAnsi="仿宋_GB2312" w:cs="仿宋_GB2312" w:hint="eastAsia"/>
          <w:color w:val="333333"/>
          <w:kern w:val="0"/>
          <w:sz w:val="32"/>
          <w:szCs w:val="32"/>
        </w:rPr>
        <w:t>208</w:t>
      </w:r>
      <w:r>
        <w:rPr>
          <w:rFonts w:ascii="仿宋_GB2312" w:eastAsia="仿宋_GB2312" w:hAnsi="仿宋_GB2312" w:cs="仿宋_GB2312" w:hint="eastAsia"/>
          <w:color w:val="333333"/>
          <w:kern w:val="0"/>
          <w:sz w:val="32"/>
          <w:szCs w:val="32"/>
        </w:rPr>
        <w:t>类社会保障和就业支出</w:t>
      </w:r>
      <w:r>
        <w:rPr>
          <w:rFonts w:ascii="仿宋_GB2312" w:eastAsia="仿宋_GB2312" w:hAnsi="仿宋_GB2312" w:cs="仿宋_GB2312" w:hint="eastAsia"/>
          <w:color w:val="333333"/>
          <w:kern w:val="0"/>
          <w:sz w:val="32"/>
          <w:szCs w:val="32"/>
        </w:rPr>
        <w:t>27.1</w:t>
      </w:r>
      <w:r>
        <w:rPr>
          <w:rFonts w:ascii="仿宋_GB2312" w:eastAsia="仿宋_GB2312" w:hAnsi="仿宋_GB2312" w:cs="仿宋_GB2312" w:hint="eastAsia"/>
          <w:color w:val="333333"/>
          <w:kern w:val="0"/>
          <w:sz w:val="32"/>
          <w:szCs w:val="32"/>
        </w:rPr>
        <w:t>万元，</w:t>
      </w:r>
      <w:r>
        <w:rPr>
          <w:rFonts w:ascii="仿宋_GB2312" w:eastAsia="仿宋_GB2312" w:hAnsi="仿宋_GB2312" w:cs="仿宋_GB2312" w:hint="eastAsia"/>
          <w:color w:val="333333"/>
          <w:kern w:val="0"/>
          <w:sz w:val="32"/>
          <w:szCs w:val="32"/>
        </w:rPr>
        <w:t>210</w:t>
      </w:r>
      <w:r>
        <w:rPr>
          <w:rFonts w:ascii="仿宋_GB2312" w:eastAsia="仿宋_GB2312" w:hAnsi="仿宋_GB2312" w:cs="仿宋_GB2312" w:hint="eastAsia"/>
          <w:color w:val="333333"/>
          <w:kern w:val="0"/>
          <w:sz w:val="32"/>
          <w:szCs w:val="32"/>
        </w:rPr>
        <w:t>类医疗卫生与计划生育支出</w:t>
      </w:r>
      <w:r>
        <w:rPr>
          <w:rFonts w:ascii="仿宋_GB2312" w:eastAsia="仿宋_GB2312" w:hAnsi="仿宋_GB2312" w:cs="仿宋_GB2312" w:hint="eastAsia"/>
          <w:color w:val="333333"/>
          <w:kern w:val="0"/>
          <w:sz w:val="32"/>
          <w:szCs w:val="32"/>
        </w:rPr>
        <w:t>285.92</w:t>
      </w:r>
      <w:r>
        <w:rPr>
          <w:rFonts w:ascii="仿宋_GB2312" w:eastAsia="仿宋_GB2312" w:hAnsi="仿宋_GB2312" w:cs="仿宋_GB2312" w:hint="eastAsia"/>
          <w:color w:val="333333"/>
          <w:kern w:val="0"/>
          <w:sz w:val="32"/>
          <w:szCs w:val="32"/>
        </w:rPr>
        <w:t>万元。按经济分类科目，工资福利支出</w:t>
      </w:r>
      <w:r>
        <w:rPr>
          <w:rFonts w:ascii="仿宋_GB2312" w:eastAsia="仿宋_GB2312" w:hAnsi="仿宋_GB2312" w:cs="仿宋_GB2312" w:hint="eastAsia"/>
          <w:color w:val="333333"/>
          <w:kern w:val="0"/>
          <w:sz w:val="32"/>
          <w:szCs w:val="32"/>
        </w:rPr>
        <w:t>249.26</w:t>
      </w:r>
      <w:r>
        <w:rPr>
          <w:rFonts w:ascii="仿宋_GB2312" w:eastAsia="仿宋_GB2312" w:hAnsi="仿宋_GB2312" w:cs="仿宋_GB2312" w:hint="eastAsia"/>
          <w:color w:val="333333"/>
          <w:kern w:val="0"/>
          <w:sz w:val="32"/>
          <w:szCs w:val="32"/>
        </w:rPr>
        <w:t>万元，商品和服务支出</w:t>
      </w:r>
      <w:r>
        <w:rPr>
          <w:rFonts w:ascii="仿宋_GB2312" w:eastAsia="仿宋_GB2312" w:hAnsi="仿宋_GB2312" w:cs="仿宋_GB2312" w:hint="eastAsia"/>
          <w:color w:val="333333"/>
          <w:kern w:val="0"/>
          <w:sz w:val="32"/>
          <w:szCs w:val="32"/>
        </w:rPr>
        <w:t>11.3</w:t>
      </w:r>
      <w:r>
        <w:rPr>
          <w:rFonts w:ascii="仿宋_GB2312" w:eastAsia="仿宋_GB2312" w:hAnsi="仿宋_GB2312" w:cs="仿宋_GB2312" w:hint="eastAsia"/>
          <w:color w:val="333333"/>
          <w:kern w:val="0"/>
          <w:sz w:val="32"/>
          <w:szCs w:val="32"/>
        </w:rPr>
        <w:t>万元，对个人和家庭的补助支出</w:t>
      </w:r>
      <w:r>
        <w:rPr>
          <w:rFonts w:ascii="仿宋_GB2312" w:eastAsia="仿宋_GB2312" w:hAnsi="仿宋_GB2312" w:cs="仿宋_GB2312" w:hint="eastAsia"/>
          <w:color w:val="333333"/>
          <w:kern w:val="0"/>
          <w:sz w:val="32"/>
          <w:szCs w:val="32"/>
        </w:rPr>
        <w:t>13.63</w:t>
      </w:r>
      <w:r>
        <w:rPr>
          <w:rFonts w:ascii="仿宋_GB2312" w:eastAsia="仿宋_GB2312" w:hAnsi="仿宋_GB2312" w:cs="仿宋_GB2312" w:hint="eastAsia"/>
          <w:color w:val="333333"/>
          <w:kern w:val="0"/>
          <w:sz w:val="32"/>
          <w:szCs w:val="32"/>
        </w:rPr>
        <w:t>万元，资本性支出</w:t>
      </w:r>
      <w:r>
        <w:rPr>
          <w:rFonts w:ascii="仿宋_GB2312" w:eastAsia="仿宋_GB2312" w:hAnsi="仿宋_GB2312" w:cs="仿宋_GB2312" w:hint="eastAsia"/>
          <w:color w:val="333333"/>
          <w:kern w:val="0"/>
          <w:sz w:val="32"/>
          <w:szCs w:val="32"/>
        </w:rPr>
        <w:t>38.84</w:t>
      </w:r>
      <w:r>
        <w:rPr>
          <w:rFonts w:ascii="仿宋_GB2312" w:eastAsia="仿宋_GB2312" w:hAnsi="仿宋_GB2312" w:cs="仿宋_GB2312" w:hint="eastAsia"/>
          <w:color w:val="333333"/>
          <w:kern w:val="0"/>
          <w:sz w:val="32"/>
          <w:szCs w:val="32"/>
        </w:rPr>
        <w:t>万元。</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与年初预算数相比情况：一般公共预算财政拨款收入年初预算数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310.02</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18.43%</w:t>
      </w:r>
      <w:r>
        <w:rPr>
          <w:rFonts w:ascii="仿宋_GB2312" w:eastAsia="仿宋_GB2312" w:hAnsi="仿宋_GB2312" w:cs="仿宋_GB2312" w:hint="eastAsia"/>
          <w:color w:val="333333"/>
          <w:kern w:val="0"/>
          <w:sz w:val="32"/>
          <w:szCs w:val="32"/>
        </w:rPr>
        <w:t>，差异主要原因预算未安排</w:t>
      </w:r>
      <w:r>
        <w:rPr>
          <w:rFonts w:ascii="仿宋_GB2312" w:eastAsia="仿宋_GB2312" w:hAnsi="仿宋_GB2312" w:cs="仿宋_GB2312" w:hint="eastAsia"/>
          <w:color w:val="333333"/>
          <w:kern w:val="0"/>
          <w:sz w:val="32"/>
          <w:szCs w:val="32"/>
        </w:rPr>
        <w:t>项目经费，决算数包含了追加的项目经费及人员增资等经费。一般公共预算财政拨款</w:t>
      </w:r>
      <w:r>
        <w:rPr>
          <w:rFonts w:ascii="仿宋_GB2312" w:eastAsia="仿宋_GB2312" w:hAnsi="仿宋_GB2312" w:cs="仿宋_GB2312" w:hint="eastAsia"/>
          <w:color w:val="333333"/>
          <w:kern w:val="0"/>
          <w:sz w:val="32"/>
          <w:szCs w:val="32"/>
        </w:rPr>
        <w:lastRenderedPageBreak/>
        <w:t>支出年初预算数</w:t>
      </w:r>
      <w:r>
        <w:rPr>
          <w:rFonts w:ascii="仿宋_GB2312" w:eastAsia="仿宋_GB2312" w:hAnsi="仿宋_GB2312" w:cs="仿宋_GB2312" w:hint="eastAsia"/>
          <w:color w:val="333333"/>
          <w:kern w:val="0"/>
          <w:sz w:val="32"/>
          <w:szCs w:val="32"/>
        </w:rPr>
        <w:t>261.77</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313.02</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19.58%</w:t>
      </w:r>
      <w:r>
        <w:rPr>
          <w:rFonts w:ascii="仿宋_GB2312" w:eastAsia="仿宋_GB2312" w:hAnsi="仿宋_GB2312" w:cs="仿宋_GB2312" w:hint="eastAsia"/>
          <w:color w:val="333333"/>
          <w:kern w:val="0"/>
          <w:sz w:val="32"/>
          <w:szCs w:val="32"/>
        </w:rPr>
        <w:t>，差异主要原因预算未安排项目经费。</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（三）政府性基金预算收支决算情况说明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年度政府性基金预算财政拨款收入</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万元，与上年相比，增加</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。增减变化的主要原因是：</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年增加全民体检项目资金。政府性基金预算财政拨款支出</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万元，与上年相比，增加</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。增减变化的主要原因是：</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年增加全民体检项目资</w:t>
      </w:r>
      <w:r>
        <w:rPr>
          <w:rFonts w:ascii="仿宋_GB2312" w:eastAsia="仿宋_GB2312" w:hAnsi="仿宋_GB2312" w:cs="仿宋_GB2312" w:hint="eastAsia"/>
          <w:color w:val="333333"/>
          <w:kern w:val="0"/>
          <w:sz w:val="32"/>
          <w:szCs w:val="32"/>
        </w:rPr>
        <w:t>金。其中：</w:t>
      </w:r>
      <w:r>
        <w:rPr>
          <w:rFonts w:ascii="仿宋_GB2312" w:eastAsia="仿宋_GB2312" w:hAnsi="仿宋_GB2312" w:cs="仿宋_GB2312" w:hint="eastAsia"/>
          <w:color w:val="333333"/>
          <w:kern w:val="0"/>
          <w:sz w:val="32"/>
          <w:szCs w:val="32"/>
        </w:rPr>
        <w:t>229</w:t>
      </w:r>
      <w:r>
        <w:rPr>
          <w:rFonts w:ascii="仿宋_GB2312" w:eastAsia="仿宋_GB2312" w:hAnsi="仿宋_GB2312" w:cs="仿宋_GB2312" w:hint="eastAsia"/>
          <w:color w:val="333333"/>
          <w:kern w:val="0"/>
          <w:sz w:val="32"/>
          <w:szCs w:val="32"/>
        </w:rPr>
        <w:t>（类）其他支出</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万元。按经济分类科目，商品和服务支出</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与年初预算数相比情况：政府性基金预算财政拨款收入年初预算数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，差异主要原因：</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年增加全民体检项目资金。政府性基金预算财政拨款支出年初预算数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6.42</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，差异主要原因：</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年增加全民体检项目资金。</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三、部门结转结余情况</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年末结转结余</w:t>
      </w:r>
      <w:r>
        <w:rPr>
          <w:rFonts w:ascii="仿宋_GB2312" w:eastAsia="仿宋_GB2312" w:hAnsi="仿宋_GB2312" w:cs="仿宋_GB2312" w:hint="eastAsia"/>
          <w:color w:val="333333"/>
          <w:kern w:val="0"/>
          <w:sz w:val="32"/>
          <w:szCs w:val="32"/>
        </w:rPr>
        <w:t>38.67</w:t>
      </w:r>
      <w:r>
        <w:rPr>
          <w:rFonts w:ascii="仿宋_GB2312" w:eastAsia="仿宋_GB2312" w:hAnsi="仿宋_GB2312" w:cs="仿宋_GB2312" w:hint="eastAsia"/>
          <w:color w:val="333333"/>
          <w:kern w:val="0"/>
          <w:sz w:val="32"/>
          <w:szCs w:val="32"/>
        </w:rPr>
        <w:t>万元。与上年相比，减少</w:t>
      </w:r>
      <w:r>
        <w:rPr>
          <w:rFonts w:ascii="仿宋_GB2312" w:eastAsia="仿宋_GB2312" w:hAnsi="仿宋_GB2312" w:cs="仿宋_GB2312" w:hint="eastAsia"/>
          <w:color w:val="333333"/>
          <w:kern w:val="0"/>
          <w:sz w:val="32"/>
          <w:szCs w:val="32"/>
        </w:rPr>
        <w:t>2.31</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5.63%</w:t>
      </w:r>
      <w:r>
        <w:rPr>
          <w:rFonts w:ascii="仿宋_GB2312" w:eastAsia="仿宋_GB2312" w:hAnsi="仿宋_GB2312" w:cs="仿宋_GB2312" w:hint="eastAsia"/>
          <w:color w:val="333333"/>
          <w:kern w:val="0"/>
          <w:sz w:val="32"/>
          <w:szCs w:val="32"/>
        </w:rPr>
        <w:t>。</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lastRenderedPageBreak/>
        <w:t>其中财政拨款结转结余</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万元。与上年相比，减少</w:t>
      </w:r>
      <w:r>
        <w:rPr>
          <w:rFonts w:ascii="仿宋_GB2312" w:eastAsia="仿宋_GB2312" w:hAnsi="仿宋_GB2312" w:cs="仿宋_GB2312" w:hint="eastAsia"/>
          <w:color w:val="333333"/>
          <w:kern w:val="0"/>
          <w:sz w:val="32"/>
          <w:szCs w:val="32"/>
        </w:rPr>
        <w:t>3</w:t>
      </w:r>
      <w:r>
        <w:rPr>
          <w:rFonts w:ascii="仿宋_GB2312" w:eastAsia="仿宋_GB2312" w:hAnsi="仿宋_GB2312" w:cs="仿宋_GB2312" w:hint="eastAsia"/>
          <w:color w:val="333333"/>
          <w:kern w:val="0"/>
          <w:sz w:val="32"/>
          <w:szCs w:val="32"/>
        </w:rPr>
        <w:t>万元，降低</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四、一般公共预算“三公”经费支出情况</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年度一般公共预算“三公”经费支出决算</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万元，比上年减少</w:t>
      </w:r>
      <w:r>
        <w:rPr>
          <w:rFonts w:ascii="仿宋_GB2312" w:eastAsia="仿宋_GB2312" w:hAnsi="仿宋_GB2312" w:cs="仿宋_GB2312" w:hint="eastAsia"/>
          <w:color w:val="333333"/>
          <w:kern w:val="0"/>
          <w:sz w:val="32"/>
          <w:szCs w:val="32"/>
        </w:rPr>
        <w:t>0.19</w:t>
      </w:r>
      <w:r>
        <w:rPr>
          <w:rFonts w:ascii="仿宋_GB2312" w:eastAsia="仿宋_GB2312" w:hAnsi="仿宋_GB2312" w:cs="仿宋_GB2312" w:hint="eastAsia"/>
          <w:color w:val="333333"/>
          <w:kern w:val="0"/>
          <w:sz w:val="32"/>
          <w:szCs w:val="32"/>
        </w:rPr>
        <w:t>万元，下降</w:t>
      </w:r>
      <w:r>
        <w:rPr>
          <w:rFonts w:ascii="仿宋_GB2312" w:eastAsia="仿宋_GB2312" w:hAnsi="仿宋_GB2312" w:cs="仿宋_GB2312" w:hint="eastAsia"/>
          <w:color w:val="333333"/>
          <w:kern w:val="0"/>
          <w:sz w:val="32"/>
          <w:szCs w:val="32"/>
        </w:rPr>
        <w:t>10.82%</w:t>
      </w:r>
      <w:r>
        <w:rPr>
          <w:rFonts w:ascii="仿宋_GB2312" w:eastAsia="仿宋_GB2312" w:hAnsi="仿宋_GB2312" w:cs="仿宋_GB2312" w:hint="eastAsia"/>
          <w:color w:val="333333"/>
          <w:kern w:val="0"/>
          <w:sz w:val="32"/>
          <w:szCs w:val="32"/>
        </w:rPr>
        <w:t>，增减原因是：本年无增减。其中，因公出国（境）费支出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，比上年增加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，增减原因是：本年无增减；公务用车购置及运行维护费支出</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，比上年增加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，增减原因是：本年无增减；公务接待费支出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，比上年增加</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，增减原因是：严格执行“八</w:t>
      </w:r>
      <w:r>
        <w:rPr>
          <w:rFonts w:ascii="仿宋_GB2312" w:eastAsia="仿宋_GB2312" w:hAnsi="仿宋_GB2312" w:cs="仿宋_GB2312" w:hint="eastAsia"/>
          <w:color w:val="333333"/>
          <w:kern w:val="0"/>
          <w:sz w:val="32"/>
          <w:szCs w:val="32"/>
        </w:rPr>
        <w:t>项”规定精神，杜绝公务接待。具体情况如下：</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因公出国（境）费支出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万元。昌吉市</w:t>
      </w:r>
      <w:proofErr w:type="gramStart"/>
      <w:r>
        <w:rPr>
          <w:rFonts w:ascii="仿宋_GB2312" w:eastAsia="仿宋_GB2312" w:hAnsi="仿宋_GB2312" w:cs="仿宋_GB2312" w:hint="eastAsia"/>
          <w:color w:val="333333"/>
          <w:kern w:val="0"/>
          <w:sz w:val="32"/>
          <w:szCs w:val="32"/>
        </w:rPr>
        <w:t>市佃</w:t>
      </w:r>
      <w:proofErr w:type="gramEnd"/>
      <w:r>
        <w:rPr>
          <w:rFonts w:ascii="仿宋_GB2312" w:eastAsia="仿宋_GB2312" w:hAnsi="仿宋_GB2312" w:cs="仿宋_GB2312" w:hint="eastAsia"/>
          <w:color w:val="333333"/>
          <w:kern w:val="0"/>
          <w:sz w:val="32"/>
          <w:szCs w:val="32"/>
        </w:rPr>
        <w:t>坝镇卫生院全年使用一般公共预算财政拨款安排的出国（境）团组</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个，累计</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人次。开支内容包括：无开支。</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公务用车购置及运行维护费</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其中，公务用车购置</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万元，公务用车运行维护费</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万元。主要用于基本医疗、基本公共卫生服务及全民健康体检工作等。单位一般公共财政拨款安排的公务用车购置量</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辆，保有量为</w:t>
      </w:r>
      <w:r>
        <w:rPr>
          <w:rFonts w:ascii="仿宋_GB2312" w:eastAsia="仿宋_GB2312" w:hAnsi="仿宋_GB2312" w:cs="仿宋_GB2312" w:hint="eastAsia"/>
          <w:color w:val="333333"/>
          <w:kern w:val="0"/>
          <w:sz w:val="32"/>
          <w:szCs w:val="32"/>
        </w:rPr>
        <w:t>1</w:t>
      </w:r>
      <w:r>
        <w:rPr>
          <w:rFonts w:ascii="仿宋_GB2312" w:eastAsia="仿宋_GB2312" w:hAnsi="仿宋_GB2312" w:cs="仿宋_GB2312" w:hint="eastAsia"/>
          <w:color w:val="333333"/>
          <w:kern w:val="0"/>
          <w:sz w:val="32"/>
          <w:szCs w:val="32"/>
        </w:rPr>
        <w:t>辆。</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lastRenderedPageBreak/>
        <w:t>公务接待费</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万元。具体是：国内公务接待支出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万元，主要是：严格执行“八项”规定精神，杜绝公务接待。昌吉市</w:t>
      </w:r>
      <w:proofErr w:type="gramStart"/>
      <w:r>
        <w:rPr>
          <w:rFonts w:ascii="仿宋_GB2312" w:eastAsia="仿宋_GB2312" w:hAnsi="仿宋_GB2312" w:cs="仿宋_GB2312" w:hint="eastAsia"/>
          <w:color w:val="333333"/>
          <w:kern w:val="0"/>
          <w:sz w:val="32"/>
          <w:szCs w:val="32"/>
        </w:rPr>
        <w:t>佃</w:t>
      </w:r>
      <w:proofErr w:type="gramEnd"/>
      <w:r>
        <w:rPr>
          <w:rFonts w:ascii="仿宋_GB2312" w:eastAsia="仿宋_GB2312" w:hAnsi="仿宋_GB2312" w:cs="仿宋_GB2312" w:hint="eastAsia"/>
          <w:color w:val="333333"/>
          <w:kern w:val="0"/>
          <w:sz w:val="32"/>
          <w:szCs w:val="32"/>
        </w:rPr>
        <w:t>坝镇卫生院</w:t>
      </w:r>
      <w:r>
        <w:rPr>
          <w:rFonts w:ascii="仿宋_GB2312" w:eastAsia="仿宋_GB2312" w:hAnsi="仿宋_GB2312" w:cs="仿宋_GB2312" w:hint="eastAsia"/>
          <w:color w:val="333333"/>
          <w:kern w:val="0"/>
          <w:sz w:val="32"/>
          <w:szCs w:val="32"/>
        </w:rPr>
        <w:t>国内公务接待</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批次，</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人次。</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与年初预算数相比情况：一般公共预算“三公”经费支出年初预算数</w:t>
      </w:r>
      <w:r>
        <w:rPr>
          <w:rFonts w:ascii="仿宋_GB2312" w:eastAsia="仿宋_GB2312" w:hAnsi="仿宋_GB2312" w:cs="仿宋_GB2312" w:hint="eastAsia"/>
          <w:color w:val="333333"/>
          <w:kern w:val="0"/>
          <w:sz w:val="32"/>
          <w:szCs w:val="32"/>
        </w:rPr>
        <w:t>1.8</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w:t>
      </w:r>
      <w:r w:rsidRPr="005C1FC0">
        <w:rPr>
          <w:rFonts w:ascii="仿宋_GB2312" w:eastAsia="仿宋_GB2312" w:hAnsi="仿宋_GB2312" w:cs="仿宋_GB2312" w:hint="eastAsia"/>
          <w:color w:val="333333"/>
          <w:kern w:val="0"/>
          <w:sz w:val="32"/>
          <w:szCs w:val="32"/>
        </w:rPr>
        <w:t>预决算差异率</w:t>
      </w:r>
      <w:r w:rsidRPr="005C1FC0">
        <w:rPr>
          <w:rFonts w:ascii="仿宋_GB2312" w:eastAsia="仿宋_GB2312" w:hAnsi="仿宋_GB2312" w:cs="仿宋_GB2312" w:hint="eastAsia"/>
          <w:color w:val="333333"/>
          <w:kern w:val="0"/>
          <w:sz w:val="32"/>
          <w:szCs w:val="32"/>
        </w:rPr>
        <w:t>10.82%</w:t>
      </w:r>
      <w:r w:rsidRPr="005C1FC0">
        <w:rPr>
          <w:rFonts w:ascii="仿宋_GB2312" w:eastAsia="仿宋_GB2312" w:hAnsi="仿宋_GB2312" w:cs="仿宋_GB2312" w:hint="eastAsia"/>
          <w:color w:val="333333"/>
          <w:kern w:val="0"/>
          <w:sz w:val="32"/>
          <w:szCs w:val="32"/>
        </w:rPr>
        <w:t>，</w:t>
      </w:r>
      <w:r w:rsidRPr="005C1FC0">
        <w:rPr>
          <w:rFonts w:ascii="仿宋_GB2312" w:eastAsia="仿宋_GB2312" w:hAnsi="仿宋_GB2312" w:cs="仿宋_GB2312" w:hint="eastAsia"/>
          <w:color w:val="333333"/>
          <w:kern w:val="0"/>
          <w:sz w:val="32"/>
          <w:szCs w:val="32"/>
        </w:rPr>
        <w:t>差异主要原因：本年无增长。其中：因公出国（境）费预算数</w:t>
      </w:r>
      <w:r w:rsidRPr="005C1FC0">
        <w:rPr>
          <w:rFonts w:ascii="仿宋_GB2312" w:eastAsia="仿宋_GB2312" w:hAnsi="仿宋_GB2312" w:cs="仿宋_GB2312" w:hint="eastAsia"/>
          <w:color w:val="333333"/>
          <w:kern w:val="0"/>
          <w:sz w:val="32"/>
          <w:szCs w:val="32"/>
        </w:rPr>
        <w:t>0</w:t>
      </w:r>
      <w:r w:rsidRPr="005C1FC0">
        <w:rPr>
          <w:rFonts w:ascii="仿宋_GB2312" w:eastAsia="仿宋_GB2312" w:hAnsi="仿宋_GB2312" w:cs="仿宋_GB2312" w:hint="eastAsia"/>
          <w:color w:val="333333"/>
          <w:kern w:val="0"/>
          <w:sz w:val="32"/>
          <w:szCs w:val="32"/>
        </w:rPr>
        <w:t>万元，决算数</w:t>
      </w:r>
      <w:r w:rsidRPr="005C1FC0">
        <w:rPr>
          <w:rFonts w:ascii="仿宋_GB2312" w:eastAsia="仿宋_GB2312" w:hAnsi="仿宋_GB2312" w:cs="仿宋_GB2312" w:hint="eastAsia"/>
          <w:color w:val="333333"/>
          <w:kern w:val="0"/>
          <w:sz w:val="32"/>
          <w:szCs w:val="32"/>
        </w:rPr>
        <w:t>0</w:t>
      </w:r>
      <w:r w:rsidRPr="005C1FC0">
        <w:rPr>
          <w:rFonts w:ascii="仿宋_GB2312" w:eastAsia="仿宋_GB2312" w:hAnsi="仿宋_GB2312" w:cs="仿宋_GB2312" w:hint="eastAsia"/>
          <w:color w:val="333333"/>
          <w:kern w:val="0"/>
          <w:sz w:val="32"/>
          <w:szCs w:val="32"/>
        </w:rPr>
        <w:t>万元，预决算差异率</w:t>
      </w:r>
      <w:r w:rsidRPr="005C1FC0">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，差异主要原因：本年无增长；公务用车购置预算数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，差异主要原因：未购置车辆；公务用车运行费预算数</w:t>
      </w:r>
      <w:r>
        <w:rPr>
          <w:rFonts w:ascii="仿宋_GB2312" w:eastAsia="仿宋_GB2312" w:hAnsi="仿宋_GB2312" w:cs="仿宋_GB2312" w:hint="eastAsia"/>
          <w:color w:val="333333"/>
          <w:kern w:val="0"/>
          <w:sz w:val="32"/>
          <w:szCs w:val="32"/>
        </w:rPr>
        <w:t>1.8</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1.61</w:t>
      </w:r>
      <w:r>
        <w:rPr>
          <w:rFonts w:ascii="仿宋_GB2312" w:eastAsia="仿宋_GB2312" w:hAnsi="仿宋_GB2312" w:cs="仿宋_GB2312" w:hint="eastAsia"/>
          <w:color w:val="333333"/>
          <w:kern w:val="0"/>
          <w:sz w:val="32"/>
          <w:szCs w:val="32"/>
        </w:rPr>
        <w:t>万元，预决算差异率</w:t>
      </w:r>
      <w:r>
        <w:rPr>
          <w:rFonts w:ascii="仿宋_GB2312" w:eastAsia="仿宋_GB2312" w:hAnsi="仿宋_GB2312" w:cs="仿宋_GB2312" w:hint="eastAsia"/>
          <w:color w:val="333333"/>
          <w:kern w:val="0"/>
          <w:sz w:val="32"/>
          <w:szCs w:val="32"/>
        </w:rPr>
        <w:t>10.82%</w:t>
      </w:r>
      <w:r>
        <w:rPr>
          <w:rFonts w:ascii="仿宋_GB2312" w:eastAsia="仿宋_GB2312" w:hAnsi="仿宋_GB2312" w:cs="仿宋_GB2312" w:hint="eastAsia"/>
          <w:color w:val="333333"/>
          <w:kern w:val="0"/>
          <w:sz w:val="32"/>
          <w:szCs w:val="32"/>
        </w:rPr>
        <w:t>，差异主要原因：严格执行“八项”规定精神；公务接待费预算数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万元，决算数</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万元，预决</w:t>
      </w:r>
      <w:r>
        <w:rPr>
          <w:rFonts w:ascii="仿宋_GB2312" w:eastAsia="仿宋_GB2312" w:hAnsi="仿宋_GB2312" w:cs="仿宋_GB2312" w:hint="eastAsia"/>
          <w:color w:val="333333"/>
          <w:kern w:val="0"/>
          <w:sz w:val="32"/>
          <w:szCs w:val="32"/>
        </w:rPr>
        <w:t>算差异率</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，差异主要原因：严格执行“八项”规定精神，杜绝公务接待。</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五、机关运行经费支出情况</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年度昌吉市</w:t>
      </w:r>
      <w:proofErr w:type="gramStart"/>
      <w:r>
        <w:rPr>
          <w:rFonts w:ascii="仿宋_GB2312" w:eastAsia="仿宋_GB2312" w:hAnsi="仿宋_GB2312" w:cs="仿宋_GB2312" w:hint="eastAsia"/>
          <w:color w:val="333333"/>
          <w:kern w:val="0"/>
          <w:sz w:val="32"/>
          <w:szCs w:val="32"/>
        </w:rPr>
        <w:t>佃</w:t>
      </w:r>
      <w:proofErr w:type="gramEnd"/>
      <w:r>
        <w:rPr>
          <w:rFonts w:ascii="仿宋_GB2312" w:eastAsia="仿宋_GB2312" w:hAnsi="仿宋_GB2312" w:cs="仿宋_GB2312" w:hint="eastAsia"/>
          <w:color w:val="333333"/>
          <w:kern w:val="0"/>
          <w:sz w:val="32"/>
          <w:szCs w:val="32"/>
        </w:rPr>
        <w:t>坝镇卫生院日常公用经费支出</w:t>
      </w:r>
      <w:r>
        <w:rPr>
          <w:rFonts w:ascii="仿宋_GB2312" w:eastAsia="仿宋_GB2312" w:hAnsi="仿宋_GB2312" w:cs="仿宋_GB2312" w:hint="eastAsia"/>
          <w:color w:val="333333"/>
          <w:kern w:val="0"/>
          <w:sz w:val="32"/>
          <w:szCs w:val="32"/>
        </w:rPr>
        <w:t>47.13</w:t>
      </w:r>
      <w:r>
        <w:rPr>
          <w:rFonts w:ascii="仿宋_GB2312" w:eastAsia="仿宋_GB2312" w:hAnsi="仿宋_GB2312" w:cs="仿宋_GB2312" w:hint="eastAsia"/>
          <w:color w:val="333333"/>
          <w:kern w:val="0"/>
          <w:sz w:val="32"/>
          <w:szCs w:val="32"/>
        </w:rPr>
        <w:t>万元，比上年增加</w:t>
      </w:r>
      <w:r>
        <w:rPr>
          <w:rFonts w:ascii="仿宋_GB2312" w:eastAsia="仿宋_GB2312" w:hAnsi="仿宋_GB2312" w:cs="仿宋_GB2312" w:hint="eastAsia"/>
          <w:color w:val="333333"/>
          <w:kern w:val="0"/>
          <w:sz w:val="32"/>
          <w:szCs w:val="32"/>
        </w:rPr>
        <w:t>35.75</w:t>
      </w:r>
      <w:r>
        <w:rPr>
          <w:rFonts w:ascii="仿宋_GB2312" w:eastAsia="仿宋_GB2312" w:hAnsi="仿宋_GB2312" w:cs="仿宋_GB2312" w:hint="eastAsia"/>
          <w:color w:val="333333"/>
          <w:kern w:val="0"/>
          <w:sz w:val="32"/>
          <w:szCs w:val="32"/>
        </w:rPr>
        <w:t>万元，增长</w:t>
      </w:r>
      <w:r>
        <w:rPr>
          <w:rFonts w:ascii="仿宋_GB2312" w:eastAsia="仿宋_GB2312" w:hAnsi="仿宋_GB2312" w:cs="仿宋_GB2312" w:hint="eastAsia"/>
          <w:color w:val="333333"/>
          <w:kern w:val="0"/>
          <w:sz w:val="32"/>
          <w:szCs w:val="32"/>
        </w:rPr>
        <w:t>314.15%</w:t>
      </w:r>
      <w:r>
        <w:rPr>
          <w:rFonts w:ascii="仿宋_GB2312" w:eastAsia="仿宋_GB2312" w:hAnsi="仿宋_GB2312" w:cs="仿宋_GB2312" w:hint="eastAsia"/>
          <w:color w:val="333333"/>
          <w:kern w:val="0"/>
          <w:sz w:val="32"/>
          <w:szCs w:val="32"/>
        </w:rPr>
        <w:t>，主要原因是：全民体检及公共卫生工作的开展使办公费、印刷费以及劳务费增加。</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六、政府采购情况</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lastRenderedPageBreak/>
        <w:t>2018</w:t>
      </w:r>
      <w:r>
        <w:rPr>
          <w:rFonts w:ascii="仿宋_GB2312" w:eastAsia="仿宋_GB2312" w:hAnsi="仿宋_GB2312" w:cs="仿宋_GB2312" w:hint="eastAsia"/>
          <w:color w:val="333333"/>
          <w:kern w:val="0"/>
          <w:sz w:val="32"/>
          <w:szCs w:val="32"/>
        </w:rPr>
        <w:t>年度政府采购支出总额</w:t>
      </w:r>
      <w:r>
        <w:rPr>
          <w:rFonts w:ascii="仿宋_GB2312" w:eastAsia="仿宋_GB2312" w:hAnsi="仿宋_GB2312" w:cs="仿宋_GB2312" w:hint="eastAsia"/>
          <w:color w:val="333333"/>
          <w:kern w:val="0"/>
          <w:sz w:val="32"/>
          <w:szCs w:val="32"/>
        </w:rPr>
        <w:t>5.63</w:t>
      </w:r>
      <w:r>
        <w:rPr>
          <w:rFonts w:ascii="仿宋_GB2312" w:eastAsia="仿宋_GB2312" w:hAnsi="仿宋_GB2312" w:cs="仿宋_GB2312" w:hint="eastAsia"/>
          <w:color w:val="333333"/>
          <w:kern w:val="0"/>
          <w:sz w:val="32"/>
          <w:szCs w:val="32"/>
        </w:rPr>
        <w:t>万元，其中：政府采购货物支出</w:t>
      </w:r>
      <w:r>
        <w:rPr>
          <w:rFonts w:ascii="仿宋_GB2312" w:eastAsia="仿宋_GB2312" w:hAnsi="仿宋_GB2312" w:cs="仿宋_GB2312" w:hint="eastAsia"/>
          <w:color w:val="333333"/>
          <w:kern w:val="0"/>
          <w:sz w:val="32"/>
          <w:szCs w:val="32"/>
        </w:rPr>
        <w:t>5.63</w:t>
      </w:r>
      <w:r>
        <w:rPr>
          <w:rFonts w:ascii="仿宋_GB2312" w:eastAsia="仿宋_GB2312" w:hAnsi="仿宋_GB2312" w:cs="仿宋_GB2312" w:hint="eastAsia"/>
          <w:color w:val="333333"/>
          <w:kern w:val="0"/>
          <w:sz w:val="32"/>
          <w:szCs w:val="32"/>
        </w:rPr>
        <w:t>万元、政府采购工程支出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万元、政府采购服务支出</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万元。</w:t>
      </w:r>
    </w:p>
    <w:p w:rsidR="00AC5B34" w:rsidRDefault="005C1FC0">
      <w:pPr>
        <w:widowControl/>
        <w:shd w:val="clear" w:color="auto" w:fill="FFFFFF"/>
        <w:spacing w:before="225" w:line="450" w:lineRule="atLeast"/>
        <w:ind w:firstLine="48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七、其他重要事项的情况</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（一）国有资产占用情况说明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截至</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w:t>
      </w:r>
      <w:r>
        <w:rPr>
          <w:rFonts w:ascii="仿宋_GB2312" w:eastAsia="仿宋_GB2312" w:hAnsi="仿宋_GB2312" w:cs="仿宋_GB2312" w:hint="eastAsia"/>
          <w:color w:val="333333"/>
          <w:kern w:val="0"/>
          <w:sz w:val="32"/>
          <w:szCs w:val="32"/>
        </w:rPr>
        <w:t>12</w:t>
      </w:r>
      <w:r>
        <w:rPr>
          <w:rFonts w:ascii="仿宋_GB2312" w:eastAsia="仿宋_GB2312" w:hAnsi="仿宋_GB2312" w:cs="仿宋_GB2312" w:hint="eastAsia"/>
          <w:color w:val="333333"/>
          <w:kern w:val="0"/>
          <w:sz w:val="32"/>
          <w:szCs w:val="32"/>
        </w:rPr>
        <w:t>月</w:t>
      </w:r>
      <w:r>
        <w:rPr>
          <w:rFonts w:ascii="仿宋_GB2312" w:eastAsia="仿宋_GB2312" w:hAnsi="仿宋_GB2312" w:cs="仿宋_GB2312" w:hint="eastAsia"/>
          <w:color w:val="333333"/>
          <w:kern w:val="0"/>
          <w:sz w:val="32"/>
          <w:szCs w:val="32"/>
        </w:rPr>
        <w:t>31</w:t>
      </w:r>
      <w:r>
        <w:rPr>
          <w:rFonts w:ascii="仿宋_GB2312" w:eastAsia="仿宋_GB2312" w:hAnsi="仿宋_GB2312" w:cs="仿宋_GB2312" w:hint="eastAsia"/>
          <w:color w:val="333333"/>
          <w:kern w:val="0"/>
          <w:sz w:val="32"/>
          <w:szCs w:val="32"/>
        </w:rPr>
        <w:t>日，单位共有车辆</w:t>
      </w:r>
      <w:r>
        <w:rPr>
          <w:rFonts w:ascii="仿宋_GB2312" w:eastAsia="仿宋_GB2312" w:hAnsi="仿宋_GB2312" w:cs="仿宋_GB2312" w:hint="eastAsia"/>
          <w:color w:val="333333"/>
          <w:kern w:val="0"/>
          <w:sz w:val="32"/>
          <w:szCs w:val="32"/>
        </w:rPr>
        <w:t>1</w:t>
      </w:r>
      <w:r>
        <w:rPr>
          <w:rFonts w:ascii="仿宋_GB2312" w:eastAsia="仿宋_GB2312" w:hAnsi="仿宋_GB2312" w:cs="仿宋_GB2312" w:hint="eastAsia"/>
          <w:color w:val="333333"/>
          <w:kern w:val="0"/>
          <w:sz w:val="32"/>
          <w:szCs w:val="32"/>
        </w:rPr>
        <w:t>辆，价值</w:t>
      </w:r>
      <w:r>
        <w:rPr>
          <w:rFonts w:ascii="仿宋_GB2312" w:eastAsia="仿宋_GB2312" w:hAnsi="仿宋_GB2312" w:cs="仿宋_GB2312" w:hint="eastAsia"/>
          <w:color w:val="333333"/>
          <w:kern w:val="0"/>
          <w:sz w:val="32"/>
          <w:szCs w:val="32"/>
        </w:rPr>
        <w:t>12.58</w:t>
      </w:r>
      <w:r>
        <w:rPr>
          <w:rFonts w:ascii="仿宋_GB2312" w:eastAsia="仿宋_GB2312" w:hAnsi="仿宋_GB2312" w:cs="仿宋_GB2312" w:hint="eastAsia"/>
          <w:color w:val="333333"/>
          <w:kern w:val="0"/>
          <w:sz w:val="32"/>
          <w:szCs w:val="32"/>
        </w:rPr>
        <w:t>万元，其中：部级领导干部用车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辆、主要领导干部用车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辆、机要通信用车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辆、应急保障用车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辆、执法执勤用车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辆、特种专业技术用车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辆、离退休干部用车</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辆、其他用车</w:t>
      </w:r>
      <w:r>
        <w:rPr>
          <w:rFonts w:ascii="仿宋_GB2312" w:eastAsia="仿宋_GB2312" w:hAnsi="仿宋_GB2312" w:cs="仿宋_GB2312" w:hint="eastAsia"/>
          <w:color w:val="333333"/>
          <w:kern w:val="0"/>
          <w:sz w:val="32"/>
          <w:szCs w:val="32"/>
        </w:rPr>
        <w:t>1</w:t>
      </w:r>
      <w:r>
        <w:rPr>
          <w:rFonts w:ascii="仿宋_GB2312" w:eastAsia="仿宋_GB2312" w:hAnsi="仿宋_GB2312" w:cs="仿宋_GB2312" w:hint="eastAsia"/>
          <w:color w:val="333333"/>
          <w:kern w:val="0"/>
          <w:sz w:val="32"/>
          <w:szCs w:val="32"/>
        </w:rPr>
        <w:t>辆，其他用车主要是：救护车；单位价值</w:t>
      </w:r>
      <w:r>
        <w:rPr>
          <w:rFonts w:ascii="仿宋_GB2312" w:eastAsia="仿宋_GB2312" w:hAnsi="仿宋_GB2312" w:cs="仿宋_GB2312" w:hint="eastAsia"/>
          <w:color w:val="333333"/>
          <w:kern w:val="0"/>
          <w:sz w:val="32"/>
          <w:szCs w:val="32"/>
        </w:rPr>
        <w:t>50</w:t>
      </w:r>
      <w:r>
        <w:rPr>
          <w:rFonts w:ascii="仿宋_GB2312" w:eastAsia="仿宋_GB2312" w:hAnsi="仿宋_GB2312" w:cs="仿宋_GB2312" w:hint="eastAsia"/>
          <w:color w:val="333333"/>
          <w:kern w:val="0"/>
          <w:sz w:val="32"/>
          <w:szCs w:val="32"/>
        </w:rPr>
        <w:t>万元以上通用设备</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台（套）、单位价值</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万元以上专用设备</w:t>
      </w:r>
      <w:r>
        <w:rPr>
          <w:rFonts w:ascii="仿宋_GB2312" w:eastAsia="仿宋_GB2312" w:hAnsi="仿宋_GB2312" w:cs="仿宋_GB2312" w:hint="eastAsia"/>
          <w:color w:val="333333"/>
          <w:kern w:val="0"/>
          <w:sz w:val="32"/>
          <w:szCs w:val="32"/>
        </w:rPr>
        <w:t>0</w:t>
      </w:r>
      <w:r>
        <w:rPr>
          <w:rFonts w:ascii="仿宋_GB2312" w:eastAsia="仿宋_GB2312" w:hAnsi="仿宋_GB2312" w:cs="仿宋_GB2312" w:hint="eastAsia"/>
          <w:color w:val="333333"/>
          <w:kern w:val="0"/>
          <w:sz w:val="32"/>
          <w:szCs w:val="32"/>
        </w:rPr>
        <w:t>台（套），其他固定资产价值</w:t>
      </w:r>
      <w:r>
        <w:rPr>
          <w:rFonts w:ascii="仿宋_GB2312" w:eastAsia="仿宋_GB2312" w:hAnsi="仿宋_GB2312" w:cs="仿宋_GB2312" w:hint="eastAsia"/>
          <w:color w:val="333333"/>
          <w:kern w:val="0"/>
          <w:sz w:val="32"/>
          <w:szCs w:val="32"/>
        </w:rPr>
        <w:t>226.16</w:t>
      </w:r>
      <w:r>
        <w:rPr>
          <w:rFonts w:ascii="仿宋_GB2312" w:eastAsia="仿宋_GB2312" w:hAnsi="仿宋_GB2312" w:cs="仿宋_GB2312" w:hint="eastAsia"/>
          <w:color w:val="333333"/>
          <w:kern w:val="0"/>
          <w:sz w:val="32"/>
          <w:szCs w:val="32"/>
        </w:rPr>
        <w:t>万元。</w:t>
      </w:r>
    </w:p>
    <w:p w:rsidR="00AC5B34" w:rsidRDefault="005C1FC0">
      <w:pPr>
        <w:widowControl/>
        <w:shd w:val="clear" w:color="auto" w:fill="FFFFFF"/>
        <w:spacing w:before="225" w:line="450" w:lineRule="atLeast"/>
        <w:ind w:firstLine="480"/>
        <w:jc w:val="left"/>
        <w:rPr>
          <w:rFonts w:ascii="楷体_GB2312" w:eastAsia="楷体_GB2312" w:hAnsi="楷体_GB2312" w:cs="楷体_GB2312"/>
          <w:b/>
          <w:bCs/>
          <w:color w:val="333333"/>
          <w:kern w:val="0"/>
          <w:sz w:val="32"/>
          <w:szCs w:val="32"/>
        </w:rPr>
      </w:pPr>
      <w:r>
        <w:rPr>
          <w:rFonts w:ascii="楷体_GB2312" w:eastAsia="楷体_GB2312" w:hAnsi="楷体_GB2312" w:cs="楷体_GB2312" w:hint="eastAsia"/>
          <w:b/>
          <w:bCs/>
          <w:color w:val="333333"/>
          <w:kern w:val="0"/>
          <w:sz w:val="32"/>
          <w:szCs w:val="32"/>
        </w:rPr>
        <w:t>（二）预算绩效情况的说明</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年度，本部门单位预算绩效自评情况：</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整体情况：</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年本部门共计绩效项目</w:t>
      </w:r>
      <w:r>
        <w:rPr>
          <w:rFonts w:ascii="仿宋_GB2312" w:eastAsia="仿宋_GB2312" w:hAnsi="仿宋_GB2312" w:cs="仿宋_GB2312" w:hint="eastAsia"/>
          <w:color w:val="333333"/>
          <w:kern w:val="0"/>
          <w:sz w:val="32"/>
          <w:szCs w:val="32"/>
        </w:rPr>
        <w:t>2</w:t>
      </w:r>
      <w:r>
        <w:rPr>
          <w:rFonts w:ascii="仿宋_GB2312" w:eastAsia="仿宋_GB2312" w:hAnsi="仿宋_GB2312" w:cs="仿宋_GB2312" w:hint="eastAsia"/>
          <w:color w:val="333333"/>
          <w:kern w:val="0"/>
          <w:sz w:val="32"/>
          <w:szCs w:val="32"/>
        </w:rPr>
        <w:t>个—全民健康体检项目；基本公共卫生</w:t>
      </w:r>
      <w:r>
        <w:rPr>
          <w:rFonts w:ascii="仿宋_GB2312" w:eastAsia="仿宋_GB2312" w:hAnsi="仿宋_GB2312" w:cs="仿宋_GB2312" w:hint="eastAsia"/>
          <w:color w:val="333333"/>
          <w:kern w:val="0"/>
          <w:sz w:val="32"/>
          <w:szCs w:val="32"/>
        </w:rPr>
        <w:t>项目。根据年初设定的绩效目标，项目绩效自评得分</w:t>
      </w:r>
      <w:r>
        <w:rPr>
          <w:rFonts w:ascii="仿宋_GB2312" w:eastAsia="仿宋_GB2312" w:hAnsi="仿宋_GB2312" w:cs="仿宋_GB2312" w:hint="eastAsia"/>
          <w:color w:val="333333"/>
          <w:kern w:val="0"/>
          <w:sz w:val="32"/>
          <w:szCs w:val="32"/>
        </w:rPr>
        <w:t>98</w:t>
      </w:r>
      <w:r>
        <w:rPr>
          <w:rFonts w:ascii="仿宋_GB2312" w:eastAsia="仿宋_GB2312" w:hAnsi="仿宋_GB2312" w:cs="仿宋_GB2312" w:hint="eastAsia"/>
          <w:color w:val="333333"/>
          <w:kern w:val="0"/>
          <w:sz w:val="32"/>
          <w:szCs w:val="32"/>
        </w:rPr>
        <w:t>分，项目全年预算数为</w:t>
      </w:r>
      <w:r>
        <w:rPr>
          <w:rFonts w:ascii="仿宋_GB2312" w:eastAsia="仿宋_GB2312" w:hAnsi="仿宋_GB2312" w:cs="仿宋_GB2312" w:hint="eastAsia"/>
          <w:color w:val="333333"/>
          <w:kern w:val="0"/>
          <w:sz w:val="32"/>
          <w:szCs w:val="32"/>
        </w:rPr>
        <w:t>107.42</w:t>
      </w:r>
      <w:r>
        <w:rPr>
          <w:rFonts w:ascii="仿宋_GB2312" w:eastAsia="仿宋_GB2312" w:hAnsi="仿宋_GB2312" w:cs="仿宋_GB2312" w:hint="eastAsia"/>
          <w:color w:val="333333"/>
          <w:kern w:val="0"/>
          <w:sz w:val="32"/>
          <w:szCs w:val="32"/>
        </w:rPr>
        <w:t>万元，执行数为</w:t>
      </w:r>
      <w:r>
        <w:rPr>
          <w:rFonts w:ascii="仿宋_GB2312" w:eastAsia="仿宋_GB2312" w:hAnsi="仿宋_GB2312" w:cs="仿宋_GB2312" w:hint="eastAsia"/>
          <w:color w:val="333333"/>
          <w:kern w:val="0"/>
          <w:sz w:val="32"/>
          <w:szCs w:val="32"/>
        </w:rPr>
        <w:t>66.45</w:t>
      </w:r>
      <w:r>
        <w:rPr>
          <w:rFonts w:ascii="仿宋_GB2312" w:eastAsia="仿宋_GB2312" w:hAnsi="仿宋_GB2312" w:cs="仿宋_GB2312" w:hint="eastAsia"/>
          <w:color w:val="333333"/>
          <w:kern w:val="0"/>
          <w:sz w:val="32"/>
          <w:szCs w:val="32"/>
        </w:rPr>
        <w:t>万元，完成预算的</w:t>
      </w:r>
      <w:r>
        <w:rPr>
          <w:rFonts w:ascii="仿宋_GB2312" w:eastAsia="仿宋_GB2312" w:hAnsi="仿宋_GB2312" w:cs="仿宋_GB2312" w:hint="eastAsia"/>
          <w:color w:val="333333"/>
          <w:kern w:val="0"/>
          <w:sz w:val="32"/>
          <w:szCs w:val="32"/>
        </w:rPr>
        <w:t>61.86%</w:t>
      </w:r>
      <w:r>
        <w:rPr>
          <w:rFonts w:ascii="仿宋_GB2312" w:eastAsia="仿宋_GB2312" w:hAnsi="仿宋_GB2312" w:cs="仿宋_GB2312" w:hint="eastAsia"/>
          <w:color w:val="333333"/>
          <w:kern w:val="0"/>
          <w:sz w:val="32"/>
          <w:szCs w:val="32"/>
        </w:rPr>
        <w:t>。</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绩效管理情况：分别按照《昌吉市</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年全民健康体检项目资金分配方案》、《昌吉市</w:t>
      </w:r>
      <w:r>
        <w:rPr>
          <w:rFonts w:ascii="仿宋_GB2312" w:eastAsia="仿宋_GB2312" w:hAnsi="仿宋_GB2312" w:cs="仿宋_GB2312" w:hint="eastAsia"/>
          <w:color w:val="333333"/>
          <w:kern w:val="0"/>
          <w:sz w:val="32"/>
          <w:szCs w:val="32"/>
        </w:rPr>
        <w:t>2018</w:t>
      </w:r>
      <w:r>
        <w:rPr>
          <w:rFonts w:ascii="仿宋_GB2312" w:eastAsia="仿宋_GB2312" w:hAnsi="仿宋_GB2312" w:cs="仿宋_GB2312" w:hint="eastAsia"/>
          <w:color w:val="333333"/>
          <w:kern w:val="0"/>
          <w:sz w:val="32"/>
          <w:szCs w:val="32"/>
        </w:rPr>
        <w:t>年基本公共卫生服务</w:t>
      </w:r>
      <w:r>
        <w:rPr>
          <w:rFonts w:ascii="仿宋_GB2312" w:eastAsia="仿宋_GB2312" w:hAnsi="仿宋_GB2312" w:cs="仿宋_GB2312" w:hint="eastAsia"/>
          <w:color w:val="333333"/>
          <w:kern w:val="0"/>
          <w:sz w:val="32"/>
          <w:szCs w:val="32"/>
        </w:rPr>
        <w:lastRenderedPageBreak/>
        <w:t>项目绩效考核及资金分配方案》规范我院组织管理和资金管理。</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绩效自评情况：我单位为辖区居民提供了全民健康体检服务，在提供体检及服务方面做了积极的学习，探索并取得一定的成绩，辖区居民的健康体检意识普遍加强；突出抓好基本公共卫生服务工作，随着公共卫生的规范化实施，我院推进基本公共卫生服务常态化、标准化、准确化发展。</w:t>
      </w:r>
    </w:p>
    <w:p w:rsidR="00AC5B34" w:rsidRDefault="005C1FC0">
      <w:pPr>
        <w:widowControl/>
        <w:shd w:val="clear" w:color="auto" w:fill="FFFFFF"/>
        <w:spacing w:before="225" w:line="450" w:lineRule="atLeast"/>
        <w:ind w:firstLine="4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color w:val="333333"/>
          <w:kern w:val="0"/>
          <w:sz w:val="32"/>
          <w:szCs w:val="32"/>
        </w:rPr>
        <w:t>1</w:t>
      </w:r>
      <w:r>
        <w:rPr>
          <w:rFonts w:ascii="仿宋_GB2312" w:eastAsia="仿宋_GB2312" w:hAnsi="仿宋_GB2312" w:cs="仿宋_GB2312" w:hint="eastAsia"/>
          <w:color w:val="333333"/>
          <w:kern w:val="0"/>
          <w:sz w:val="32"/>
          <w:szCs w:val="32"/>
        </w:rPr>
        <w:t>、基本公共卫生及全民体检项目绩效自评综述：根据年初设定的绩效目标，基本公共卫生项目绩效自评得分</w:t>
      </w:r>
      <w:r>
        <w:rPr>
          <w:rFonts w:ascii="仿宋_GB2312" w:eastAsia="仿宋_GB2312" w:hAnsi="仿宋_GB2312" w:cs="仿宋_GB2312" w:hint="eastAsia"/>
          <w:color w:val="333333"/>
          <w:kern w:val="0"/>
          <w:sz w:val="32"/>
          <w:szCs w:val="32"/>
        </w:rPr>
        <w:t>98</w:t>
      </w:r>
      <w:r>
        <w:rPr>
          <w:rFonts w:ascii="仿宋_GB2312" w:eastAsia="仿宋_GB2312" w:hAnsi="仿宋_GB2312" w:cs="仿宋_GB2312" w:hint="eastAsia"/>
          <w:color w:val="333333"/>
          <w:kern w:val="0"/>
          <w:sz w:val="32"/>
          <w:szCs w:val="32"/>
        </w:rPr>
        <w:t>分，项目全年预算数为</w:t>
      </w:r>
      <w:r>
        <w:rPr>
          <w:rFonts w:ascii="仿宋_GB2312" w:eastAsia="仿宋_GB2312" w:hAnsi="仿宋_GB2312" w:cs="仿宋_GB2312" w:hint="eastAsia"/>
          <w:color w:val="333333"/>
          <w:kern w:val="0"/>
          <w:sz w:val="32"/>
          <w:szCs w:val="32"/>
        </w:rPr>
        <w:t>24.57</w:t>
      </w:r>
      <w:r>
        <w:rPr>
          <w:rFonts w:ascii="仿宋_GB2312" w:eastAsia="仿宋_GB2312" w:hAnsi="仿宋_GB2312" w:cs="仿宋_GB2312" w:hint="eastAsia"/>
          <w:color w:val="333333"/>
          <w:kern w:val="0"/>
          <w:sz w:val="32"/>
          <w:szCs w:val="32"/>
        </w:rPr>
        <w:t>万元，执行数为</w:t>
      </w:r>
      <w:r>
        <w:rPr>
          <w:rFonts w:ascii="仿宋_GB2312" w:eastAsia="仿宋_GB2312" w:hAnsi="仿宋_GB2312" w:cs="仿宋_GB2312" w:hint="eastAsia"/>
          <w:color w:val="333333"/>
          <w:kern w:val="0"/>
          <w:sz w:val="32"/>
          <w:szCs w:val="32"/>
        </w:rPr>
        <w:t>17.87</w:t>
      </w:r>
      <w:r>
        <w:rPr>
          <w:rFonts w:ascii="仿宋_GB2312" w:eastAsia="仿宋_GB2312" w:hAnsi="仿宋_GB2312" w:cs="仿宋_GB2312" w:hint="eastAsia"/>
          <w:color w:val="333333"/>
          <w:kern w:val="0"/>
          <w:sz w:val="32"/>
          <w:szCs w:val="32"/>
        </w:rPr>
        <w:t>万元，完成预算的</w:t>
      </w:r>
      <w:r>
        <w:rPr>
          <w:rFonts w:ascii="仿宋_GB2312" w:eastAsia="仿宋_GB2312" w:hAnsi="仿宋_GB2312" w:cs="仿宋_GB2312" w:hint="eastAsia"/>
          <w:color w:val="333333"/>
          <w:kern w:val="0"/>
          <w:sz w:val="32"/>
          <w:szCs w:val="32"/>
        </w:rPr>
        <w:t>72.73%</w:t>
      </w:r>
      <w:r>
        <w:rPr>
          <w:rFonts w:ascii="仿宋_GB2312" w:eastAsia="仿宋_GB2312" w:hAnsi="仿宋_GB2312" w:cs="仿宋_GB2312" w:hint="eastAsia"/>
          <w:color w:val="333333"/>
          <w:kern w:val="0"/>
          <w:sz w:val="32"/>
          <w:szCs w:val="32"/>
        </w:rPr>
        <w:t>。主要产出和效果：一是完成城乡居民健康档案建档率</w:t>
      </w:r>
      <w:r>
        <w:rPr>
          <w:rFonts w:ascii="仿宋_GB2312" w:eastAsia="仿宋_GB2312" w:hAnsi="仿宋_GB2312" w:cs="仿宋_GB2312" w:hint="eastAsia"/>
          <w:color w:val="333333"/>
          <w:kern w:val="0"/>
          <w:sz w:val="32"/>
          <w:szCs w:val="32"/>
        </w:rPr>
        <w:t>88.36%</w:t>
      </w:r>
      <w:r>
        <w:rPr>
          <w:rFonts w:ascii="仿宋_GB2312" w:eastAsia="仿宋_GB2312" w:hAnsi="仿宋_GB2312" w:cs="仿宋_GB2312" w:hint="eastAsia"/>
          <w:color w:val="333333"/>
          <w:kern w:val="0"/>
          <w:sz w:val="32"/>
          <w:szCs w:val="32"/>
        </w:rPr>
        <w:t>，城乡居民电子健</w:t>
      </w:r>
      <w:r>
        <w:rPr>
          <w:rFonts w:ascii="仿宋_GB2312" w:eastAsia="仿宋_GB2312" w:hAnsi="仿宋_GB2312" w:cs="仿宋_GB2312" w:hint="eastAsia"/>
          <w:color w:val="333333"/>
          <w:kern w:val="0"/>
          <w:sz w:val="32"/>
          <w:szCs w:val="32"/>
        </w:rPr>
        <w:t>康档案建档率</w:t>
      </w:r>
      <w:r>
        <w:rPr>
          <w:rFonts w:ascii="仿宋_GB2312" w:eastAsia="仿宋_GB2312" w:hAnsi="仿宋_GB2312" w:cs="仿宋_GB2312" w:hint="eastAsia"/>
          <w:color w:val="333333"/>
          <w:kern w:val="0"/>
          <w:sz w:val="32"/>
          <w:szCs w:val="32"/>
        </w:rPr>
        <w:t>88.36%</w:t>
      </w:r>
      <w:r>
        <w:rPr>
          <w:rFonts w:ascii="仿宋_GB2312" w:eastAsia="仿宋_GB2312" w:hAnsi="仿宋_GB2312" w:cs="仿宋_GB2312" w:hint="eastAsia"/>
          <w:color w:val="333333"/>
          <w:kern w:val="0"/>
          <w:sz w:val="32"/>
          <w:szCs w:val="32"/>
        </w:rPr>
        <w:t>，免费健康体检率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，严重精神障碍规范管理率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2</w:t>
      </w:r>
      <w:r>
        <w:rPr>
          <w:rFonts w:ascii="仿宋_GB2312" w:eastAsia="仿宋_GB2312" w:hAnsi="仿宋_GB2312" w:cs="仿宋_GB2312" w:hint="eastAsia"/>
          <w:color w:val="333333"/>
          <w:kern w:val="0"/>
          <w:sz w:val="32"/>
          <w:szCs w:val="32"/>
        </w:rPr>
        <w:t>型糖尿病患者规范管理率</w:t>
      </w:r>
      <w:r>
        <w:rPr>
          <w:rFonts w:ascii="仿宋_GB2312" w:eastAsia="仿宋_GB2312" w:hAnsi="仿宋_GB2312" w:cs="仿宋_GB2312" w:hint="eastAsia"/>
          <w:color w:val="333333"/>
          <w:kern w:val="0"/>
          <w:sz w:val="32"/>
          <w:szCs w:val="32"/>
        </w:rPr>
        <w:t>98.8%</w:t>
      </w:r>
      <w:r>
        <w:rPr>
          <w:rFonts w:ascii="仿宋_GB2312" w:eastAsia="仿宋_GB2312" w:hAnsi="仿宋_GB2312" w:cs="仿宋_GB2312" w:hint="eastAsia"/>
          <w:color w:val="333333"/>
          <w:kern w:val="0"/>
          <w:sz w:val="32"/>
          <w:szCs w:val="32"/>
        </w:rPr>
        <w:t>，高血压患者规范管理率</w:t>
      </w:r>
      <w:r>
        <w:rPr>
          <w:rFonts w:ascii="仿宋_GB2312" w:eastAsia="仿宋_GB2312" w:hAnsi="仿宋_GB2312" w:cs="仿宋_GB2312" w:hint="eastAsia"/>
          <w:color w:val="333333"/>
          <w:kern w:val="0"/>
          <w:sz w:val="32"/>
          <w:szCs w:val="32"/>
        </w:rPr>
        <w:t>99.7%</w:t>
      </w:r>
      <w:r>
        <w:rPr>
          <w:rFonts w:ascii="仿宋_GB2312" w:eastAsia="仿宋_GB2312" w:hAnsi="仿宋_GB2312" w:cs="仿宋_GB2312" w:hint="eastAsia"/>
          <w:color w:val="333333"/>
          <w:kern w:val="0"/>
          <w:sz w:val="32"/>
          <w:szCs w:val="32"/>
        </w:rPr>
        <w:t>，</w:t>
      </w:r>
      <w:r>
        <w:rPr>
          <w:rFonts w:ascii="仿宋_GB2312" w:eastAsia="仿宋_GB2312" w:hAnsi="仿宋_GB2312" w:cs="仿宋_GB2312" w:hint="eastAsia"/>
          <w:color w:val="333333"/>
          <w:kern w:val="0"/>
          <w:sz w:val="32"/>
          <w:szCs w:val="32"/>
        </w:rPr>
        <w:t>65</w:t>
      </w:r>
      <w:r>
        <w:rPr>
          <w:rFonts w:ascii="仿宋_GB2312" w:eastAsia="仿宋_GB2312" w:hAnsi="仿宋_GB2312" w:cs="仿宋_GB2312" w:hint="eastAsia"/>
          <w:color w:val="333333"/>
          <w:kern w:val="0"/>
          <w:sz w:val="32"/>
          <w:szCs w:val="32"/>
        </w:rPr>
        <w:t>岁以上老年人健康管理率</w:t>
      </w:r>
      <w:r>
        <w:rPr>
          <w:rFonts w:ascii="仿宋_GB2312" w:eastAsia="仿宋_GB2312" w:hAnsi="仿宋_GB2312" w:cs="仿宋_GB2312" w:hint="eastAsia"/>
          <w:color w:val="333333"/>
          <w:kern w:val="0"/>
          <w:sz w:val="32"/>
          <w:szCs w:val="32"/>
        </w:rPr>
        <w:t>94.9%</w:t>
      </w:r>
      <w:r>
        <w:rPr>
          <w:rFonts w:ascii="仿宋_GB2312" w:eastAsia="仿宋_GB2312" w:hAnsi="仿宋_GB2312" w:cs="仿宋_GB2312" w:hint="eastAsia"/>
          <w:color w:val="333333"/>
          <w:kern w:val="0"/>
          <w:sz w:val="32"/>
          <w:szCs w:val="32"/>
        </w:rPr>
        <w:t>，计划生育家庭特别扶助政策落实率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，孕产妇产后访视率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，孕产妇产后系统管理率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，儿童健康管理率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，儿童健康系统管理率</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，儿童预防接种</w:t>
      </w:r>
      <w:r>
        <w:rPr>
          <w:rFonts w:ascii="仿宋_GB2312" w:eastAsia="仿宋_GB2312" w:hAnsi="仿宋_GB2312" w:cs="仿宋_GB2312" w:hint="eastAsia"/>
          <w:color w:val="333333"/>
          <w:kern w:val="0"/>
          <w:sz w:val="32"/>
          <w:szCs w:val="32"/>
        </w:rPr>
        <w:t>100%</w:t>
      </w:r>
      <w:r>
        <w:rPr>
          <w:rFonts w:ascii="仿宋_GB2312" w:eastAsia="仿宋_GB2312" w:hAnsi="仿宋_GB2312" w:cs="仿宋_GB2312" w:hint="eastAsia"/>
          <w:color w:val="333333"/>
          <w:kern w:val="0"/>
          <w:sz w:val="32"/>
          <w:szCs w:val="32"/>
        </w:rPr>
        <w:t>；二是在提供基本公共卫生服务均等化方面做了积极的探索并取得了成绩，辖区居民的健康意识普遍加强，使居民感受党和政府的温暖及社会进步；发现的问题及原因：一是强化</w:t>
      </w:r>
      <w:r>
        <w:rPr>
          <w:rFonts w:ascii="仿宋_GB2312" w:eastAsia="仿宋_GB2312" w:hAnsi="仿宋_GB2312" w:cs="仿宋_GB2312" w:hint="eastAsia"/>
          <w:color w:val="333333"/>
          <w:kern w:val="0"/>
          <w:sz w:val="32"/>
          <w:szCs w:val="32"/>
        </w:rPr>
        <w:t>培训，提高服务能力；</w:t>
      </w:r>
      <w:proofErr w:type="gramStart"/>
      <w:r>
        <w:rPr>
          <w:rFonts w:ascii="仿宋_GB2312" w:eastAsia="仿宋_GB2312" w:hAnsi="仿宋_GB2312" w:cs="仿宋_GB2312" w:hint="eastAsia"/>
          <w:color w:val="333333"/>
          <w:kern w:val="0"/>
          <w:sz w:val="32"/>
          <w:szCs w:val="32"/>
        </w:rPr>
        <w:t>二规范</w:t>
      </w:r>
      <w:proofErr w:type="gramEnd"/>
      <w:r>
        <w:rPr>
          <w:rFonts w:ascii="仿宋_GB2312" w:eastAsia="仿宋_GB2312" w:hAnsi="仿宋_GB2312" w:cs="仿宋_GB2312" w:hint="eastAsia"/>
          <w:color w:val="333333"/>
          <w:kern w:val="0"/>
          <w:sz w:val="32"/>
          <w:szCs w:val="32"/>
        </w:rPr>
        <w:lastRenderedPageBreak/>
        <w:t>管理，加强督导整改。下一步改进措施：需进一步加强家庭医生签约服务倡导。要将家庭医生签约服务与日常居民健康管理工作结合起来，主动提供基本</w:t>
      </w:r>
      <w:proofErr w:type="gramStart"/>
      <w:r>
        <w:rPr>
          <w:rFonts w:ascii="仿宋_GB2312" w:eastAsia="仿宋_GB2312" w:hAnsi="仿宋_GB2312" w:cs="仿宋_GB2312" w:hint="eastAsia"/>
          <w:color w:val="333333"/>
          <w:kern w:val="0"/>
          <w:sz w:val="32"/>
          <w:szCs w:val="32"/>
        </w:rPr>
        <w:t>公卫项目</w:t>
      </w:r>
      <w:proofErr w:type="gramEnd"/>
      <w:r>
        <w:rPr>
          <w:rFonts w:ascii="仿宋_GB2312" w:eastAsia="仿宋_GB2312" w:hAnsi="仿宋_GB2312" w:cs="仿宋_GB2312" w:hint="eastAsia"/>
          <w:color w:val="333333"/>
          <w:kern w:val="0"/>
          <w:sz w:val="32"/>
          <w:szCs w:val="32"/>
        </w:rPr>
        <w:t>相关咨询服务，普及</w:t>
      </w:r>
      <w:proofErr w:type="gramStart"/>
      <w:r>
        <w:rPr>
          <w:rFonts w:ascii="仿宋_GB2312" w:eastAsia="仿宋_GB2312" w:hAnsi="仿宋_GB2312" w:cs="仿宋_GB2312" w:hint="eastAsia"/>
          <w:color w:val="333333"/>
          <w:kern w:val="0"/>
          <w:sz w:val="32"/>
          <w:szCs w:val="32"/>
        </w:rPr>
        <w:t>基本公卫知识</w:t>
      </w:r>
      <w:proofErr w:type="gramEnd"/>
      <w:r>
        <w:rPr>
          <w:rFonts w:ascii="仿宋_GB2312" w:eastAsia="仿宋_GB2312" w:hAnsi="仿宋_GB2312" w:cs="仿宋_GB2312" w:hint="eastAsia"/>
          <w:color w:val="333333"/>
          <w:kern w:val="0"/>
          <w:sz w:val="32"/>
          <w:szCs w:val="32"/>
        </w:rPr>
        <w:t>，提高</w:t>
      </w:r>
      <w:proofErr w:type="gramStart"/>
      <w:r>
        <w:rPr>
          <w:rFonts w:ascii="仿宋_GB2312" w:eastAsia="仿宋_GB2312" w:hAnsi="仿宋_GB2312" w:cs="仿宋_GB2312" w:hint="eastAsia"/>
          <w:color w:val="333333"/>
          <w:kern w:val="0"/>
          <w:sz w:val="32"/>
          <w:szCs w:val="32"/>
        </w:rPr>
        <w:t>基本公卫社会效益</w:t>
      </w:r>
      <w:proofErr w:type="gramEnd"/>
      <w:r>
        <w:rPr>
          <w:rFonts w:ascii="仿宋_GB2312" w:eastAsia="仿宋_GB2312" w:hAnsi="仿宋_GB2312" w:cs="仿宋_GB2312" w:hint="eastAsia"/>
          <w:color w:val="333333"/>
          <w:kern w:val="0"/>
          <w:sz w:val="32"/>
          <w:szCs w:val="32"/>
        </w:rPr>
        <w:t>及居民政策知晓度和居民满意度。</w:t>
      </w:r>
    </w:p>
    <w:p w:rsidR="005C1FC0" w:rsidRDefault="005C1FC0">
      <w:r>
        <w:br w:type="page"/>
      </w:r>
      <w:bookmarkStart w:id="0" w:name="_GoBack"/>
      <w:bookmarkEnd w:id="0"/>
    </w:p>
    <w:tbl>
      <w:tblPr>
        <w:tblpPr w:leftFromText="180" w:rightFromText="180" w:vertAnchor="text" w:horzAnchor="page" w:tblpX="1678" w:tblpY="21"/>
        <w:tblOverlap w:val="never"/>
        <w:tblW w:w="8058" w:type="dxa"/>
        <w:tblLayout w:type="fixed"/>
        <w:tblLook w:val="04A0" w:firstRow="1" w:lastRow="0" w:firstColumn="1" w:lastColumn="0" w:noHBand="0" w:noVBand="1"/>
      </w:tblPr>
      <w:tblGrid>
        <w:gridCol w:w="720"/>
        <w:gridCol w:w="1140"/>
        <w:gridCol w:w="1360"/>
        <w:gridCol w:w="1080"/>
        <w:gridCol w:w="705"/>
        <w:gridCol w:w="1853"/>
        <w:gridCol w:w="1200"/>
      </w:tblGrid>
      <w:tr w:rsidR="005C1FC0" w:rsidRPr="005C1FC0" w:rsidTr="007156EF">
        <w:trPr>
          <w:trHeight w:val="405"/>
        </w:trPr>
        <w:tc>
          <w:tcPr>
            <w:tcW w:w="8058" w:type="dxa"/>
            <w:gridSpan w:val="7"/>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b/>
                <w:bCs/>
                <w:kern w:val="0"/>
                <w:sz w:val="32"/>
                <w:szCs w:val="32"/>
              </w:rPr>
            </w:pPr>
            <w:r w:rsidRPr="005C1FC0">
              <w:rPr>
                <w:rFonts w:ascii="宋体" w:eastAsia="宋体" w:hAnsi="宋体" w:cs="宋体" w:hint="eastAsia"/>
                <w:b/>
                <w:kern w:val="0"/>
                <w:sz w:val="32"/>
                <w:szCs w:val="32"/>
              </w:rPr>
              <w:lastRenderedPageBreak/>
              <w:t>昌吉市</w:t>
            </w:r>
            <w:proofErr w:type="gramStart"/>
            <w:r w:rsidRPr="005C1FC0">
              <w:rPr>
                <w:rFonts w:ascii="宋体" w:eastAsia="宋体" w:hAnsi="宋体" w:cs="宋体" w:hint="eastAsia"/>
                <w:b/>
                <w:kern w:val="0"/>
                <w:sz w:val="32"/>
                <w:szCs w:val="32"/>
              </w:rPr>
              <w:t>佃</w:t>
            </w:r>
            <w:proofErr w:type="gramEnd"/>
            <w:r w:rsidRPr="005C1FC0">
              <w:rPr>
                <w:rFonts w:ascii="宋体" w:eastAsia="宋体" w:hAnsi="宋体" w:cs="宋体" w:hint="eastAsia"/>
                <w:b/>
                <w:kern w:val="0"/>
                <w:sz w:val="32"/>
                <w:szCs w:val="32"/>
              </w:rPr>
              <w:t>坝镇卫生院</w:t>
            </w:r>
            <w:r w:rsidRPr="005C1FC0">
              <w:rPr>
                <w:rFonts w:ascii="宋体" w:eastAsia="宋体" w:hAnsi="宋体" w:cs="宋体" w:hint="eastAsia"/>
                <w:b/>
                <w:bCs/>
                <w:kern w:val="0"/>
                <w:sz w:val="32"/>
                <w:szCs w:val="32"/>
              </w:rPr>
              <w:t>项目支出绩效自评表</w:t>
            </w:r>
          </w:p>
        </w:tc>
      </w:tr>
      <w:tr w:rsidR="005C1FC0" w:rsidRPr="005C1FC0" w:rsidTr="007156EF">
        <w:trPr>
          <w:trHeight w:val="285"/>
        </w:trPr>
        <w:tc>
          <w:tcPr>
            <w:tcW w:w="8058" w:type="dxa"/>
            <w:gridSpan w:val="7"/>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r w:rsidRPr="005C1FC0">
              <w:rPr>
                <w:rFonts w:ascii="宋体" w:eastAsia="宋体" w:hAnsi="宋体" w:cs="宋体" w:hint="eastAsia"/>
                <w:kern w:val="0"/>
                <w:sz w:val="24"/>
                <w:szCs w:val="24"/>
              </w:rPr>
              <w:t>（</w:t>
            </w:r>
            <w:r w:rsidRPr="005C1FC0">
              <w:rPr>
                <w:rFonts w:ascii="Times New Roman" w:eastAsia="宋体" w:hAnsi="Times New Roman" w:cs="Times New Roman"/>
                <w:kern w:val="0"/>
                <w:sz w:val="24"/>
                <w:szCs w:val="24"/>
              </w:rPr>
              <w:t xml:space="preserve"> 2018</w:t>
            </w:r>
            <w:r w:rsidRPr="005C1FC0">
              <w:rPr>
                <w:rFonts w:ascii="宋体" w:eastAsia="宋体" w:hAnsi="宋体" w:cs="宋体" w:hint="eastAsia"/>
                <w:kern w:val="0"/>
                <w:sz w:val="24"/>
                <w:szCs w:val="24"/>
              </w:rPr>
              <w:t>年度）</w:t>
            </w:r>
          </w:p>
        </w:tc>
      </w:tr>
      <w:tr w:rsidR="005C1FC0" w:rsidRPr="005C1FC0" w:rsidTr="007156EF">
        <w:trPr>
          <w:trHeight w:val="285"/>
        </w:trPr>
        <w:tc>
          <w:tcPr>
            <w:tcW w:w="72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114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136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108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705"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1853"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c>
          <w:tcPr>
            <w:tcW w:w="120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4"/>
                <w:szCs w:val="24"/>
              </w:rPr>
            </w:pPr>
          </w:p>
        </w:tc>
      </w:tr>
      <w:tr w:rsidR="005C1FC0" w:rsidRPr="005C1FC0" w:rsidTr="007156EF">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hint="eastAsia"/>
                <w:kern w:val="0"/>
                <w:sz w:val="20"/>
                <w:szCs w:val="20"/>
              </w:rPr>
              <w:t>项目名称</w:t>
            </w:r>
          </w:p>
        </w:tc>
        <w:tc>
          <w:tcPr>
            <w:tcW w:w="4838" w:type="dxa"/>
            <w:gridSpan w:val="4"/>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基本公共卫生及全民体检</w:t>
            </w:r>
          </w:p>
        </w:tc>
      </w:tr>
      <w:tr w:rsidR="005C1FC0" w:rsidRPr="005C1FC0" w:rsidTr="007156EF">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hint="eastAsia"/>
                <w:kern w:val="0"/>
                <w:sz w:val="20"/>
                <w:szCs w:val="20"/>
              </w:rPr>
              <w:t>预算单位</w:t>
            </w:r>
          </w:p>
        </w:tc>
        <w:tc>
          <w:tcPr>
            <w:tcW w:w="4838" w:type="dxa"/>
            <w:gridSpan w:val="4"/>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昌吉市</w:t>
            </w:r>
            <w:proofErr w:type="gramStart"/>
            <w:r w:rsidRPr="005C1FC0">
              <w:rPr>
                <w:rFonts w:ascii="宋体" w:eastAsia="宋体" w:hAnsi="宋体" w:cs="宋体" w:hint="eastAsia"/>
                <w:kern w:val="0"/>
                <w:sz w:val="20"/>
                <w:szCs w:val="20"/>
              </w:rPr>
              <w:t>佃</w:t>
            </w:r>
            <w:proofErr w:type="gramEnd"/>
            <w:r w:rsidRPr="005C1FC0">
              <w:rPr>
                <w:rFonts w:ascii="宋体" w:eastAsia="宋体" w:hAnsi="宋体" w:cs="宋体" w:hint="eastAsia"/>
                <w:kern w:val="0"/>
                <w:sz w:val="20"/>
                <w:szCs w:val="20"/>
              </w:rPr>
              <w:t>坝镇卫生院</w:t>
            </w:r>
          </w:p>
        </w:tc>
      </w:tr>
      <w:tr w:rsidR="005C1FC0" w:rsidRPr="005C1FC0" w:rsidTr="007156EF">
        <w:trPr>
          <w:trHeight w:val="465"/>
        </w:trPr>
        <w:tc>
          <w:tcPr>
            <w:tcW w:w="720" w:type="dxa"/>
            <w:vMerge w:val="restart"/>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预算</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执行</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预算数：</w:t>
            </w:r>
          </w:p>
        </w:tc>
        <w:tc>
          <w:tcPr>
            <w:tcW w:w="1785"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101</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执行数：</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kern w:val="0"/>
                <w:sz w:val="20"/>
                <w:szCs w:val="20"/>
              </w:rPr>
              <w:t>60.03</w:t>
            </w:r>
            <w:r w:rsidRPr="005C1FC0">
              <w:rPr>
                <w:rFonts w:ascii="宋体" w:eastAsia="宋体" w:hAnsi="宋体" w:cs="宋体" w:hint="eastAsia"/>
                <w:kern w:val="0"/>
                <w:sz w:val="20"/>
                <w:szCs w:val="20"/>
              </w:rPr>
              <w:t xml:space="preserve">　</w:t>
            </w:r>
          </w:p>
        </w:tc>
      </w:tr>
      <w:tr w:rsidR="005C1FC0" w:rsidRPr="005C1FC0" w:rsidTr="007156EF">
        <w:trPr>
          <w:trHeight w:val="509"/>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其中：财政拨款</w:t>
            </w:r>
          </w:p>
        </w:tc>
        <w:tc>
          <w:tcPr>
            <w:tcW w:w="1785"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 xml:space="preserve">　</w:t>
            </w:r>
            <w:r w:rsidRPr="005C1FC0">
              <w:rPr>
                <w:rFonts w:ascii="宋体" w:eastAsia="宋体" w:hAnsi="宋体" w:cs="宋体"/>
                <w:kern w:val="0"/>
                <w:sz w:val="20"/>
                <w:szCs w:val="20"/>
              </w:rPr>
              <w:t>3</w:t>
            </w:r>
          </w:p>
        </w:tc>
        <w:tc>
          <w:tcPr>
            <w:tcW w:w="1853" w:type="dxa"/>
            <w:tcBorders>
              <w:top w:val="nil"/>
              <w:left w:val="nil"/>
              <w:bottom w:val="nil"/>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其中：财政拨款</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kern w:val="0"/>
                <w:sz w:val="20"/>
                <w:szCs w:val="20"/>
              </w:rPr>
              <w:t>3</w:t>
            </w:r>
            <w:r w:rsidRPr="005C1FC0">
              <w:rPr>
                <w:rFonts w:ascii="宋体" w:eastAsia="宋体" w:hAnsi="宋体" w:cs="宋体" w:hint="eastAsia"/>
                <w:kern w:val="0"/>
                <w:sz w:val="20"/>
                <w:szCs w:val="20"/>
              </w:rPr>
              <w:t xml:space="preserve">　</w:t>
            </w:r>
          </w:p>
        </w:tc>
      </w:tr>
      <w:tr w:rsidR="005C1FC0" w:rsidRPr="005C1FC0" w:rsidTr="007156EF">
        <w:trPr>
          <w:trHeight w:val="433"/>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其他资金</w:t>
            </w:r>
          </w:p>
        </w:tc>
        <w:tc>
          <w:tcPr>
            <w:tcW w:w="1785"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98</w:t>
            </w:r>
          </w:p>
        </w:tc>
        <w:tc>
          <w:tcPr>
            <w:tcW w:w="1853" w:type="dxa"/>
            <w:tcBorders>
              <w:top w:val="single" w:sz="4" w:space="0" w:color="auto"/>
              <w:left w:val="nil"/>
              <w:bottom w:val="nil"/>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其他资金</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kern w:val="0"/>
                <w:sz w:val="20"/>
                <w:szCs w:val="20"/>
              </w:rPr>
              <w:t>57.03</w:t>
            </w:r>
            <w:r w:rsidRPr="005C1FC0">
              <w:rPr>
                <w:rFonts w:ascii="宋体" w:eastAsia="宋体" w:hAnsi="宋体" w:cs="宋体" w:hint="eastAsia"/>
                <w:kern w:val="0"/>
                <w:sz w:val="20"/>
                <w:szCs w:val="20"/>
              </w:rPr>
              <w:t xml:space="preserve">　</w:t>
            </w:r>
          </w:p>
        </w:tc>
      </w:tr>
      <w:tr w:rsidR="005C1FC0" w:rsidRPr="005C1FC0" w:rsidTr="007156EF">
        <w:trPr>
          <w:trHeight w:val="450"/>
        </w:trPr>
        <w:tc>
          <w:tcPr>
            <w:tcW w:w="720" w:type="dxa"/>
            <w:vMerge w:val="restart"/>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年度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目标</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完成</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p>
        </w:tc>
        <w:tc>
          <w:tcPr>
            <w:tcW w:w="4285" w:type="dxa"/>
            <w:gridSpan w:val="4"/>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预期目标</w:t>
            </w:r>
          </w:p>
        </w:tc>
        <w:tc>
          <w:tcPr>
            <w:tcW w:w="3053"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实际完成目标</w:t>
            </w:r>
          </w:p>
        </w:tc>
      </w:tr>
      <w:tr w:rsidR="005C1FC0" w:rsidRPr="005C1FC0" w:rsidTr="007156EF">
        <w:trPr>
          <w:trHeight w:val="1425"/>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4285" w:type="dxa"/>
            <w:gridSpan w:val="4"/>
            <w:tcBorders>
              <w:top w:val="single" w:sz="4" w:space="0" w:color="auto"/>
              <w:left w:val="nil"/>
              <w:bottom w:val="single" w:sz="4" w:space="0" w:color="auto"/>
              <w:right w:val="single" w:sz="4" w:space="0" w:color="000000"/>
            </w:tcBorders>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hint="eastAsia"/>
                <w:kern w:val="0"/>
                <w:sz w:val="20"/>
                <w:szCs w:val="20"/>
              </w:rPr>
              <w:t>居民健康档案、健康教育、预防接种、传染病防治、儿童保健、孕产妇保健、老年人保健、慢性病管理、重性精神疾病管理、卫生监督协管、中医药健康管理、</w:t>
            </w:r>
            <w:r w:rsidRPr="005C1FC0">
              <w:rPr>
                <w:rFonts w:ascii="宋体" w:eastAsia="宋体" w:hAnsi="宋体" w:cs="宋体" w:hint="eastAsia"/>
                <w:sz w:val="20"/>
                <w:szCs w:val="20"/>
              </w:rPr>
              <w:t>结核病患者健康管理、家庭医生签约服务、免费发放避孕药具、健康促进。</w:t>
            </w:r>
          </w:p>
        </w:tc>
        <w:tc>
          <w:tcPr>
            <w:tcW w:w="3053" w:type="dxa"/>
            <w:gridSpan w:val="2"/>
            <w:tcBorders>
              <w:top w:val="single" w:sz="4" w:space="0" w:color="auto"/>
              <w:left w:val="nil"/>
              <w:bottom w:val="single" w:sz="4" w:space="0" w:color="auto"/>
              <w:right w:val="single" w:sz="4" w:space="0" w:color="000000"/>
            </w:tcBorders>
          </w:tcPr>
          <w:p w:rsidR="005C1FC0" w:rsidRPr="005C1FC0" w:rsidRDefault="005C1FC0" w:rsidP="005C1FC0">
            <w:pPr>
              <w:rPr>
                <w:rFonts w:ascii="宋体" w:eastAsia="宋体" w:hAnsi="Times New Roman" w:cs="宋体"/>
                <w:kern w:val="0"/>
                <w:sz w:val="20"/>
                <w:szCs w:val="20"/>
              </w:rPr>
            </w:pPr>
            <w:r w:rsidRPr="005C1FC0">
              <w:rPr>
                <w:rFonts w:ascii="宋体" w:eastAsia="宋体" w:hAnsi="宋体" w:cs="宋体" w:hint="eastAsia"/>
                <w:kern w:val="0"/>
                <w:sz w:val="20"/>
                <w:szCs w:val="20"/>
              </w:rPr>
              <w:t>辖区摸底总人口数</w:t>
            </w:r>
            <w:r w:rsidRPr="005C1FC0">
              <w:rPr>
                <w:rFonts w:ascii="宋体" w:eastAsia="宋体" w:hAnsi="宋体" w:cs="宋体"/>
                <w:kern w:val="0"/>
                <w:sz w:val="20"/>
                <w:szCs w:val="20"/>
              </w:rPr>
              <w:t>3923</w:t>
            </w:r>
            <w:r w:rsidRPr="005C1FC0">
              <w:rPr>
                <w:rFonts w:ascii="宋体" w:eastAsia="宋体" w:hAnsi="宋体" w:cs="宋体" w:hint="eastAsia"/>
                <w:kern w:val="0"/>
                <w:sz w:val="20"/>
                <w:szCs w:val="20"/>
              </w:rPr>
              <w:t>人，</w:t>
            </w:r>
            <w:r w:rsidRPr="005C1FC0">
              <w:rPr>
                <w:rFonts w:ascii="宋体" w:eastAsia="宋体" w:hAnsi="宋体" w:cs="宋体"/>
                <w:sz w:val="20"/>
                <w:szCs w:val="20"/>
              </w:rPr>
              <w:t>0-6</w:t>
            </w:r>
            <w:r w:rsidRPr="005C1FC0">
              <w:rPr>
                <w:rFonts w:ascii="宋体" w:eastAsia="宋体" w:hAnsi="宋体" w:cs="宋体" w:hint="eastAsia"/>
                <w:sz w:val="20"/>
                <w:szCs w:val="20"/>
              </w:rPr>
              <w:t>岁儿童</w:t>
            </w:r>
            <w:r w:rsidRPr="005C1FC0">
              <w:rPr>
                <w:rFonts w:ascii="宋体" w:eastAsia="宋体" w:hAnsi="宋体" w:cs="宋体"/>
                <w:sz w:val="20"/>
                <w:szCs w:val="20"/>
              </w:rPr>
              <w:t>82</w:t>
            </w:r>
            <w:r w:rsidRPr="005C1FC0">
              <w:rPr>
                <w:rFonts w:ascii="宋体" w:eastAsia="宋体" w:hAnsi="宋体" w:cs="宋体" w:hint="eastAsia"/>
                <w:sz w:val="20"/>
                <w:szCs w:val="20"/>
              </w:rPr>
              <w:t>人、</w:t>
            </w:r>
            <w:r w:rsidRPr="005C1FC0">
              <w:rPr>
                <w:rFonts w:ascii="宋体" w:eastAsia="宋体" w:hAnsi="宋体" w:cs="宋体"/>
                <w:sz w:val="20"/>
                <w:szCs w:val="20"/>
              </w:rPr>
              <w:t>7-14</w:t>
            </w:r>
            <w:r w:rsidRPr="005C1FC0">
              <w:rPr>
                <w:rFonts w:ascii="宋体" w:eastAsia="宋体" w:hAnsi="宋体" w:cs="宋体" w:hint="eastAsia"/>
                <w:sz w:val="20"/>
                <w:szCs w:val="20"/>
              </w:rPr>
              <w:t>岁学生</w:t>
            </w:r>
            <w:r w:rsidRPr="005C1FC0">
              <w:rPr>
                <w:rFonts w:ascii="宋体" w:eastAsia="宋体" w:hAnsi="宋体" w:cs="宋体"/>
                <w:sz w:val="20"/>
                <w:szCs w:val="20"/>
              </w:rPr>
              <w:t>186</w:t>
            </w:r>
            <w:r w:rsidRPr="005C1FC0">
              <w:rPr>
                <w:rFonts w:ascii="宋体" w:eastAsia="宋体" w:hAnsi="宋体" w:cs="宋体" w:hint="eastAsia"/>
                <w:sz w:val="20"/>
                <w:szCs w:val="20"/>
              </w:rPr>
              <w:t>人、</w:t>
            </w:r>
            <w:r w:rsidRPr="005C1FC0">
              <w:rPr>
                <w:rFonts w:ascii="宋体" w:eastAsia="宋体" w:hAnsi="宋体" w:cs="宋体"/>
                <w:sz w:val="20"/>
                <w:szCs w:val="20"/>
              </w:rPr>
              <w:t>15-64</w:t>
            </w:r>
            <w:r w:rsidRPr="005C1FC0">
              <w:rPr>
                <w:rFonts w:ascii="宋体" w:eastAsia="宋体" w:hAnsi="宋体" w:cs="宋体" w:hint="eastAsia"/>
                <w:sz w:val="20"/>
                <w:szCs w:val="20"/>
              </w:rPr>
              <w:t>岁人群</w:t>
            </w:r>
            <w:r w:rsidRPr="005C1FC0">
              <w:rPr>
                <w:rFonts w:ascii="宋体" w:eastAsia="宋体" w:hAnsi="宋体" w:cs="宋体"/>
                <w:sz w:val="20"/>
                <w:szCs w:val="20"/>
              </w:rPr>
              <w:t>3003</w:t>
            </w:r>
            <w:r w:rsidRPr="005C1FC0">
              <w:rPr>
                <w:rFonts w:ascii="宋体" w:eastAsia="宋体" w:hAnsi="宋体" w:cs="宋体" w:hint="eastAsia"/>
                <w:sz w:val="20"/>
                <w:szCs w:val="20"/>
              </w:rPr>
              <w:t>人，</w:t>
            </w:r>
            <w:r w:rsidRPr="005C1FC0">
              <w:rPr>
                <w:rFonts w:ascii="宋体" w:eastAsia="宋体" w:hAnsi="宋体" w:cs="宋体"/>
                <w:sz w:val="20"/>
                <w:szCs w:val="20"/>
              </w:rPr>
              <w:t>65-79</w:t>
            </w:r>
            <w:r w:rsidRPr="005C1FC0">
              <w:rPr>
                <w:rFonts w:ascii="宋体" w:eastAsia="宋体" w:hAnsi="宋体" w:cs="宋体" w:hint="eastAsia"/>
                <w:sz w:val="20"/>
                <w:szCs w:val="20"/>
              </w:rPr>
              <w:t>岁老</w:t>
            </w:r>
            <w:r w:rsidRPr="005C1FC0">
              <w:rPr>
                <w:rFonts w:ascii="宋体" w:eastAsia="宋体" w:hAnsi="宋体" w:cs="宋体"/>
                <w:sz w:val="20"/>
                <w:szCs w:val="20"/>
              </w:rPr>
              <w:t>517</w:t>
            </w:r>
            <w:r w:rsidRPr="005C1FC0">
              <w:rPr>
                <w:rFonts w:ascii="宋体" w:eastAsia="宋体" w:hAnsi="宋体" w:cs="宋体" w:hint="eastAsia"/>
                <w:sz w:val="20"/>
                <w:szCs w:val="20"/>
              </w:rPr>
              <w:t>人，</w:t>
            </w:r>
            <w:r w:rsidRPr="005C1FC0">
              <w:rPr>
                <w:rFonts w:ascii="宋体" w:eastAsia="宋体" w:hAnsi="宋体" w:cs="宋体"/>
                <w:sz w:val="20"/>
                <w:szCs w:val="20"/>
              </w:rPr>
              <w:t>80</w:t>
            </w:r>
            <w:r w:rsidRPr="005C1FC0">
              <w:rPr>
                <w:rFonts w:ascii="宋体" w:eastAsia="宋体" w:hAnsi="宋体" w:cs="宋体" w:hint="eastAsia"/>
                <w:sz w:val="20"/>
                <w:szCs w:val="20"/>
              </w:rPr>
              <w:t>岁以上老人</w:t>
            </w:r>
            <w:r w:rsidRPr="005C1FC0">
              <w:rPr>
                <w:rFonts w:ascii="宋体" w:eastAsia="宋体" w:hAnsi="宋体" w:cs="宋体"/>
                <w:sz w:val="20"/>
                <w:szCs w:val="20"/>
              </w:rPr>
              <w:t>135</w:t>
            </w:r>
            <w:r w:rsidRPr="005C1FC0">
              <w:rPr>
                <w:rFonts w:ascii="宋体" w:eastAsia="宋体" w:hAnsi="宋体" w:cs="宋体" w:hint="eastAsia"/>
                <w:sz w:val="20"/>
                <w:szCs w:val="20"/>
              </w:rPr>
              <w:t>人。共完成体检</w:t>
            </w:r>
            <w:r w:rsidRPr="005C1FC0">
              <w:rPr>
                <w:rFonts w:ascii="宋体" w:eastAsia="宋体" w:hAnsi="宋体" w:cs="宋体"/>
                <w:sz w:val="20"/>
                <w:szCs w:val="20"/>
              </w:rPr>
              <w:t>3923</w:t>
            </w:r>
            <w:r w:rsidRPr="005C1FC0">
              <w:rPr>
                <w:rFonts w:ascii="宋体" w:eastAsia="宋体" w:hAnsi="宋体" w:cs="宋体" w:hint="eastAsia"/>
                <w:sz w:val="20"/>
                <w:szCs w:val="20"/>
              </w:rPr>
              <w:t>人，总完成率为</w:t>
            </w:r>
            <w:r w:rsidRPr="005C1FC0">
              <w:rPr>
                <w:rFonts w:ascii="宋体" w:eastAsia="宋体" w:hAnsi="宋体" w:cs="宋体"/>
                <w:sz w:val="20"/>
                <w:szCs w:val="20"/>
              </w:rPr>
              <w:t>100%</w:t>
            </w:r>
            <w:r w:rsidRPr="005C1FC0">
              <w:rPr>
                <w:rFonts w:ascii="宋体" w:eastAsia="宋体" w:hAnsi="宋体" w:cs="宋体" w:hint="eastAsia"/>
                <w:sz w:val="20"/>
                <w:szCs w:val="20"/>
              </w:rPr>
              <w:t>，录入率</w:t>
            </w:r>
            <w:r w:rsidRPr="005C1FC0">
              <w:rPr>
                <w:rFonts w:ascii="宋体" w:eastAsia="宋体" w:hAnsi="宋体" w:cs="宋体"/>
                <w:sz w:val="20"/>
                <w:szCs w:val="20"/>
              </w:rPr>
              <w:t>100%</w:t>
            </w:r>
            <w:r w:rsidRPr="005C1FC0">
              <w:rPr>
                <w:rFonts w:ascii="宋体" w:eastAsia="宋体" w:hAnsi="宋体" w:cs="宋体" w:hint="eastAsia"/>
                <w:sz w:val="20"/>
                <w:szCs w:val="20"/>
              </w:rPr>
              <w:t>；</w:t>
            </w:r>
            <w:r w:rsidRPr="005C1FC0">
              <w:rPr>
                <w:rFonts w:ascii="宋体" w:eastAsia="宋体" w:hAnsi="宋体" w:cs="宋体"/>
                <w:sz w:val="20"/>
                <w:szCs w:val="20"/>
              </w:rPr>
              <w:t>1931</w:t>
            </w:r>
            <w:r w:rsidRPr="005C1FC0">
              <w:rPr>
                <w:rFonts w:ascii="宋体" w:eastAsia="宋体" w:hAnsi="宋体" w:cs="宋体" w:hint="eastAsia"/>
                <w:sz w:val="20"/>
                <w:szCs w:val="20"/>
              </w:rPr>
              <w:t>名阳性病人分类管理建立档案；</w:t>
            </w:r>
            <w:proofErr w:type="gramStart"/>
            <w:r w:rsidRPr="005C1FC0">
              <w:rPr>
                <w:rFonts w:ascii="宋体" w:eastAsia="宋体" w:hAnsi="宋体" w:cs="宋体" w:hint="eastAsia"/>
                <w:sz w:val="20"/>
                <w:szCs w:val="20"/>
              </w:rPr>
              <w:t>孕</w:t>
            </w:r>
            <w:proofErr w:type="gramEnd"/>
            <w:r w:rsidRPr="005C1FC0">
              <w:rPr>
                <w:rFonts w:ascii="宋体" w:eastAsia="宋体" w:hAnsi="宋体" w:cs="宋体" w:hint="eastAsia"/>
                <w:sz w:val="20"/>
                <w:szCs w:val="20"/>
              </w:rPr>
              <w:t>产妇产后访视率</w:t>
            </w:r>
            <w:r w:rsidRPr="005C1FC0">
              <w:rPr>
                <w:rFonts w:ascii="宋体" w:eastAsia="宋体" w:hAnsi="宋体" w:cs="宋体"/>
                <w:sz w:val="20"/>
                <w:szCs w:val="20"/>
              </w:rPr>
              <w:t>100%</w:t>
            </w:r>
            <w:r w:rsidRPr="005C1FC0">
              <w:rPr>
                <w:rFonts w:ascii="宋体" w:eastAsia="宋体" w:hAnsi="宋体" w:cs="宋体" w:hint="eastAsia"/>
                <w:sz w:val="20"/>
                <w:szCs w:val="20"/>
              </w:rPr>
              <w:t>，系统管理率</w:t>
            </w:r>
            <w:r w:rsidRPr="005C1FC0">
              <w:rPr>
                <w:rFonts w:ascii="宋体" w:eastAsia="宋体" w:hAnsi="宋体" w:cs="宋体"/>
                <w:sz w:val="20"/>
                <w:szCs w:val="20"/>
              </w:rPr>
              <w:t>100%</w:t>
            </w:r>
            <w:r w:rsidRPr="005C1FC0">
              <w:rPr>
                <w:rFonts w:ascii="宋体" w:eastAsia="宋体" w:hAnsi="宋体" w:cs="宋体" w:hint="eastAsia"/>
                <w:sz w:val="20"/>
                <w:szCs w:val="20"/>
              </w:rPr>
              <w:t>；儿童健康管理率</w:t>
            </w:r>
            <w:r w:rsidRPr="005C1FC0">
              <w:rPr>
                <w:rFonts w:ascii="宋体" w:eastAsia="宋体" w:hAnsi="宋体" w:cs="宋体"/>
                <w:sz w:val="20"/>
                <w:szCs w:val="20"/>
              </w:rPr>
              <w:t>100%</w:t>
            </w:r>
            <w:r w:rsidRPr="005C1FC0">
              <w:rPr>
                <w:rFonts w:ascii="宋体" w:eastAsia="宋体" w:hAnsi="宋体" w:cs="宋体" w:hint="eastAsia"/>
                <w:sz w:val="20"/>
                <w:szCs w:val="20"/>
              </w:rPr>
              <w:t>，系统管理率</w:t>
            </w:r>
            <w:r w:rsidRPr="005C1FC0">
              <w:rPr>
                <w:rFonts w:ascii="宋体" w:eastAsia="宋体" w:hAnsi="宋体" w:cs="宋体"/>
                <w:sz w:val="20"/>
                <w:szCs w:val="20"/>
              </w:rPr>
              <w:t>100%</w:t>
            </w:r>
            <w:r w:rsidRPr="005C1FC0">
              <w:rPr>
                <w:rFonts w:ascii="宋体" w:eastAsia="宋体" w:hAnsi="宋体" w:cs="宋体" w:hint="eastAsia"/>
                <w:sz w:val="20"/>
                <w:szCs w:val="20"/>
              </w:rPr>
              <w:t>；项目绩效目标均顺利完成。</w:t>
            </w:r>
          </w:p>
        </w:tc>
      </w:tr>
      <w:tr w:rsidR="005C1FC0" w:rsidRPr="005C1FC0" w:rsidTr="007156EF">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年度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绩效</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完成</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二级指标</w:t>
            </w: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三级指标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预期指标值（包含数字及文字描述）</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实际完成指标值（包含数字及文字描述）</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数量指标</w:t>
            </w: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：城乡居民健康档案建档率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75%</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88.36%</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2</w:t>
            </w:r>
            <w:r w:rsidRPr="005C1FC0">
              <w:rPr>
                <w:rFonts w:ascii="宋体" w:eastAsia="宋体" w:hAnsi="宋体" w:cs="宋体" w:hint="eastAsia"/>
                <w:kern w:val="0"/>
                <w:sz w:val="20"/>
                <w:szCs w:val="20"/>
              </w:rPr>
              <w:t>：城乡居民电子健康档案建档率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75%</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88.36%</w:t>
            </w:r>
          </w:p>
        </w:tc>
      </w:tr>
      <w:tr w:rsidR="005C1FC0" w:rsidRPr="005C1FC0" w:rsidTr="007156EF">
        <w:trPr>
          <w:trHeight w:val="29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3</w:t>
            </w:r>
            <w:r w:rsidRPr="005C1FC0">
              <w:rPr>
                <w:rFonts w:ascii="宋体" w:eastAsia="宋体" w:hAnsi="宋体" w:cs="宋体" w:hint="eastAsia"/>
                <w:kern w:val="0"/>
                <w:sz w:val="20"/>
                <w:szCs w:val="20"/>
              </w:rPr>
              <w:t>：免费健康体检率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193"/>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4</w:t>
            </w:r>
            <w:r w:rsidRPr="005C1FC0">
              <w:rPr>
                <w:rFonts w:ascii="宋体" w:eastAsia="宋体" w:hAnsi="宋体" w:cs="宋体" w:hint="eastAsia"/>
                <w:kern w:val="0"/>
                <w:sz w:val="20"/>
                <w:szCs w:val="20"/>
              </w:rPr>
              <w:t>：严重精神障碍规范管理率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70%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201"/>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5</w:t>
            </w:r>
            <w:r w:rsidRPr="005C1FC0">
              <w:rPr>
                <w:rFonts w:ascii="宋体" w:eastAsia="宋体" w:hAnsi="宋体" w:cs="宋体" w:hint="eastAsia"/>
                <w:kern w:val="0"/>
                <w:sz w:val="20"/>
                <w:szCs w:val="20"/>
              </w:rPr>
              <w:t>：</w:t>
            </w:r>
            <w:r w:rsidRPr="005C1FC0">
              <w:rPr>
                <w:rFonts w:ascii="宋体" w:eastAsia="宋体" w:hAnsi="宋体" w:cs="宋体"/>
                <w:kern w:val="0"/>
                <w:sz w:val="20"/>
                <w:szCs w:val="20"/>
              </w:rPr>
              <w:t>2</w:t>
            </w:r>
            <w:r w:rsidRPr="005C1FC0">
              <w:rPr>
                <w:rFonts w:ascii="宋体" w:eastAsia="宋体" w:hAnsi="宋体" w:cs="宋体" w:hint="eastAsia"/>
                <w:kern w:val="0"/>
                <w:sz w:val="20"/>
                <w:szCs w:val="20"/>
              </w:rPr>
              <w:t>型糖尿病患者规范管理率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99.7%</w:t>
            </w:r>
          </w:p>
        </w:tc>
      </w:tr>
      <w:tr w:rsidR="005C1FC0" w:rsidRPr="005C1FC0" w:rsidTr="007156EF">
        <w:trPr>
          <w:trHeight w:val="194"/>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6</w:t>
            </w:r>
            <w:r w:rsidRPr="005C1FC0">
              <w:rPr>
                <w:rFonts w:ascii="宋体" w:eastAsia="宋体" w:hAnsi="宋体" w:cs="宋体" w:hint="eastAsia"/>
                <w:kern w:val="0"/>
                <w:sz w:val="20"/>
                <w:szCs w:val="20"/>
              </w:rPr>
              <w:t>：高血压患者规范管理率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98.8%</w:t>
            </w:r>
          </w:p>
        </w:tc>
      </w:tr>
      <w:tr w:rsidR="005C1FC0" w:rsidRPr="005C1FC0" w:rsidTr="007156EF">
        <w:trPr>
          <w:trHeight w:val="172"/>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7</w:t>
            </w:r>
            <w:r w:rsidRPr="005C1FC0">
              <w:rPr>
                <w:rFonts w:ascii="宋体" w:eastAsia="宋体" w:hAnsi="宋体" w:cs="宋体" w:hint="eastAsia"/>
                <w:kern w:val="0"/>
                <w:sz w:val="20"/>
                <w:szCs w:val="20"/>
              </w:rPr>
              <w:t>：</w:t>
            </w:r>
            <w:r w:rsidRPr="005C1FC0">
              <w:rPr>
                <w:rFonts w:ascii="宋体" w:eastAsia="宋体" w:hAnsi="宋体" w:cs="宋体"/>
                <w:kern w:val="0"/>
                <w:sz w:val="20"/>
                <w:szCs w:val="20"/>
              </w:rPr>
              <w:t>65</w:t>
            </w:r>
            <w:r w:rsidRPr="005C1FC0">
              <w:rPr>
                <w:rFonts w:ascii="宋体" w:eastAsia="宋体" w:hAnsi="宋体" w:cs="宋体" w:hint="eastAsia"/>
                <w:kern w:val="0"/>
                <w:sz w:val="20"/>
                <w:szCs w:val="20"/>
              </w:rPr>
              <w:t>岁以上老年人健康管</w:t>
            </w:r>
            <w:r w:rsidRPr="005C1FC0">
              <w:rPr>
                <w:rFonts w:ascii="宋体" w:eastAsia="宋体" w:hAnsi="宋体" w:cs="宋体" w:hint="eastAsia"/>
                <w:kern w:val="0"/>
                <w:sz w:val="20"/>
                <w:szCs w:val="20"/>
              </w:rPr>
              <w:lastRenderedPageBreak/>
              <w:t>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lastRenderedPageBreak/>
              <w:t>67%</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857"/>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8</w:t>
            </w:r>
            <w:r w:rsidRPr="005C1FC0">
              <w:rPr>
                <w:rFonts w:ascii="宋体" w:eastAsia="宋体" w:hAnsi="宋体" w:cs="宋体" w:hint="eastAsia"/>
                <w:kern w:val="0"/>
                <w:sz w:val="20"/>
                <w:szCs w:val="20"/>
              </w:rPr>
              <w:t>：计划生育家庭特别扶助政策落实率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158"/>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spacing w:line="240" w:lineRule="atLeas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9</w:t>
            </w:r>
            <w:r w:rsidRPr="005C1FC0">
              <w:rPr>
                <w:rFonts w:ascii="宋体" w:eastAsia="宋体" w:hAnsi="宋体" w:cs="宋体" w:hint="eastAsia"/>
                <w:kern w:val="0"/>
                <w:sz w:val="20"/>
                <w:szCs w:val="20"/>
              </w:rPr>
              <w:t>：</w:t>
            </w:r>
            <w:proofErr w:type="gramStart"/>
            <w:r w:rsidRPr="005C1FC0">
              <w:rPr>
                <w:rFonts w:ascii="宋体" w:eastAsia="宋体" w:hAnsi="宋体" w:cs="宋体" w:hint="eastAsia"/>
                <w:sz w:val="20"/>
                <w:szCs w:val="20"/>
              </w:rPr>
              <w:t>孕</w:t>
            </w:r>
            <w:proofErr w:type="gramEnd"/>
            <w:r w:rsidRPr="005C1FC0">
              <w:rPr>
                <w:rFonts w:ascii="宋体" w:eastAsia="宋体" w:hAnsi="宋体" w:cs="宋体" w:hint="eastAsia"/>
                <w:sz w:val="20"/>
                <w:szCs w:val="20"/>
              </w:rPr>
              <w:t>产妇产后访视率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sz w:val="20"/>
                <w:szCs w:val="20"/>
              </w:rPr>
            </w:pPr>
            <w:r w:rsidRPr="005C1FC0">
              <w:rPr>
                <w:rFonts w:ascii="宋体" w:eastAsia="宋体" w:hAnsi="宋体" w:cs="宋体"/>
                <w:sz w:val="20"/>
                <w:szCs w:val="20"/>
              </w:rPr>
              <w:t>95%</w:t>
            </w:r>
          </w:p>
          <w:p w:rsidR="005C1FC0" w:rsidRPr="005C1FC0" w:rsidRDefault="005C1FC0" w:rsidP="005C1FC0">
            <w:pPr>
              <w:widowControl/>
              <w:jc w:val="center"/>
              <w:rPr>
                <w:rFonts w:ascii="宋体" w:eastAsia="宋体" w:hAnsi="Times New Roman"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sz w:val="20"/>
                <w:szCs w:val="20"/>
              </w:rPr>
              <w:t>100%</w:t>
            </w:r>
          </w:p>
        </w:tc>
      </w:tr>
      <w:tr w:rsidR="005C1FC0" w:rsidRPr="005C1FC0" w:rsidTr="007156EF">
        <w:trPr>
          <w:trHeight w:val="313"/>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10</w:t>
            </w:r>
            <w:r w:rsidRPr="005C1FC0">
              <w:rPr>
                <w:rFonts w:ascii="宋体" w:eastAsia="宋体" w:hAnsi="宋体" w:cs="宋体" w:hint="eastAsia"/>
                <w:kern w:val="0"/>
                <w:sz w:val="20"/>
                <w:szCs w:val="20"/>
              </w:rPr>
              <w:t>：</w:t>
            </w:r>
            <w:proofErr w:type="gramStart"/>
            <w:r w:rsidRPr="005C1FC0">
              <w:rPr>
                <w:rFonts w:ascii="宋体" w:eastAsia="宋体" w:hAnsi="宋体" w:cs="宋体" w:hint="eastAsia"/>
                <w:kern w:val="0"/>
                <w:sz w:val="20"/>
                <w:szCs w:val="20"/>
              </w:rPr>
              <w:t>孕</w:t>
            </w:r>
            <w:proofErr w:type="gramEnd"/>
            <w:r w:rsidRPr="005C1FC0">
              <w:rPr>
                <w:rFonts w:ascii="宋体" w:eastAsia="宋体" w:hAnsi="宋体" w:cs="宋体" w:hint="eastAsia"/>
                <w:kern w:val="0"/>
                <w:sz w:val="20"/>
                <w:szCs w:val="20"/>
              </w:rPr>
              <w:t>产妇产后系统管理率</w:t>
            </w:r>
          </w:p>
          <w:p w:rsidR="005C1FC0" w:rsidRPr="005C1FC0" w:rsidRDefault="005C1FC0" w:rsidP="005C1FC0">
            <w:pPr>
              <w:widowControl/>
              <w:jc w:val="left"/>
              <w:rPr>
                <w:rFonts w:ascii="宋体" w:eastAsia="宋体" w:hAnsi="Times New Roman" w:cs="宋体"/>
                <w:kern w:val="0"/>
                <w:sz w:val="20"/>
                <w:szCs w:val="20"/>
              </w:rPr>
            </w:pP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95%</w:t>
            </w:r>
          </w:p>
          <w:p w:rsidR="005C1FC0" w:rsidRPr="005C1FC0" w:rsidRDefault="005C1FC0" w:rsidP="005C1FC0">
            <w:pPr>
              <w:widowControl/>
              <w:jc w:val="center"/>
              <w:rPr>
                <w:rFonts w:ascii="宋体" w:eastAsia="宋体" w:hAnsi="Times New Roman"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73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11</w:t>
            </w:r>
            <w:r w:rsidRPr="005C1FC0">
              <w:rPr>
                <w:rFonts w:ascii="宋体" w:eastAsia="宋体" w:hAnsi="宋体" w:cs="宋体" w:hint="eastAsia"/>
                <w:kern w:val="0"/>
                <w:sz w:val="20"/>
                <w:szCs w:val="20"/>
              </w:rPr>
              <w:t>：儿童健康管理率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582"/>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12</w:t>
            </w:r>
            <w:r w:rsidRPr="005C1FC0">
              <w:rPr>
                <w:rFonts w:ascii="宋体" w:eastAsia="宋体" w:hAnsi="宋体" w:cs="宋体" w:hint="eastAsia"/>
                <w:kern w:val="0"/>
                <w:sz w:val="20"/>
                <w:szCs w:val="20"/>
              </w:rPr>
              <w:t>：儿童健康系统管理率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95%</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927"/>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13</w:t>
            </w:r>
            <w:r w:rsidRPr="005C1FC0">
              <w:rPr>
                <w:rFonts w:ascii="宋体" w:eastAsia="宋体" w:hAnsi="宋体" w:cs="宋体" w:hint="eastAsia"/>
                <w:kern w:val="0"/>
                <w:sz w:val="20"/>
                <w:szCs w:val="20"/>
              </w:rPr>
              <w:t>：儿童预防接种</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社会效益</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：健康体检表完整率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70%</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90%</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2</w:t>
            </w:r>
            <w:r w:rsidRPr="005C1FC0">
              <w:rPr>
                <w:rFonts w:ascii="宋体" w:eastAsia="宋体" w:hAnsi="宋体" w:cs="宋体" w:hint="eastAsia"/>
                <w:kern w:val="0"/>
                <w:sz w:val="20"/>
                <w:szCs w:val="20"/>
              </w:rPr>
              <w:t>：管理人群血糖控制率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35%</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46%</w:t>
            </w:r>
          </w:p>
        </w:tc>
      </w:tr>
      <w:tr w:rsidR="005C1FC0" w:rsidRPr="005C1FC0" w:rsidTr="007156EF">
        <w:trPr>
          <w:trHeight w:val="289"/>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3</w:t>
            </w:r>
            <w:r w:rsidRPr="005C1FC0">
              <w:rPr>
                <w:rFonts w:ascii="宋体" w:eastAsia="宋体" w:hAnsi="宋体" w:cs="宋体" w:hint="eastAsia"/>
                <w:kern w:val="0"/>
                <w:sz w:val="20"/>
                <w:szCs w:val="20"/>
              </w:rPr>
              <w:t>：管理人群血</w:t>
            </w:r>
            <w:r w:rsidRPr="005C1FC0">
              <w:rPr>
                <w:rFonts w:ascii="宋体" w:eastAsia="宋体" w:hAnsi="宋体" w:cs="宋体"/>
                <w:kern w:val="0"/>
                <w:sz w:val="20"/>
                <w:szCs w:val="20"/>
              </w:rPr>
              <w:t>:</w:t>
            </w:r>
            <w:proofErr w:type="gramStart"/>
            <w:r w:rsidRPr="005C1FC0">
              <w:rPr>
                <w:rFonts w:ascii="宋体" w:eastAsia="宋体" w:hAnsi="宋体" w:cs="宋体" w:hint="eastAsia"/>
                <w:kern w:val="0"/>
                <w:sz w:val="20"/>
                <w:szCs w:val="20"/>
              </w:rPr>
              <w:t>压控制</w:t>
            </w:r>
            <w:proofErr w:type="gramEnd"/>
            <w:r w:rsidRPr="005C1FC0">
              <w:rPr>
                <w:rFonts w:ascii="宋体" w:eastAsia="宋体" w:hAnsi="宋体" w:cs="宋体" w:hint="eastAsia"/>
                <w:kern w:val="0"/>
                <w:sz w:val="20"/>
                <w:szCs w:val="20"/>
              </w:rPr>
              <w:t>率</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40%</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90%</w:t>
            </w:r>
          </w:p>
        </w:tc>
      </w:tr>
      <w:tr w:rsidR="005C1FC0" w:rsidRPr="005C1FC0" w:rsidTr="007156EF">
        <w:trPr>
          <w:trHeight w:val="177"/>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4</w:t>
            </w:r>
            <w:r w:rsidRPr="005C1FC0">
              <w:rPr>
                <w:rFonts w:ascii="宋体" w:eastAsia="宋体" w:hAnsi="宋体" w:cs="宋体" w:hint="eastAsia"/>
                <w:kern w:val="0"/>
                <w:sz w:val="20"/>
                <w:szCs w:val="20"/>
              </w:rPr>
              <w:t>：重性精神病患者稳定率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100%</w:t>
            </w:r>
          </w:p>
        </w:tc>
      </w:tr>
      <w:tr w:rsidR="005C1FC0" w:rsidRPr="005C1FC0" w:rsidTr="007156EF">
        <w:trPr>
          <w:trHeight w:val="14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5</w:t>
            </w:r>
            <w:r w:rsidRPr="005C1FC0">
              <w:rPr>
                <w:rFonts w:ascii="宋体" w:eastAsia="宋体" w:hAnsi="宋体" w:cs="宋体" w:hint="eastAsia"/>
                <w:kern w:val="0"/>
                <w:sz w:val="20"/>
                <w:szCs w:val="20"/>
              </w:rPr>
              <w:t>：中医药健康管理服务目标人群覆盖率</w:t>
            </w:r>
          </w:p>
        </w:tc>
        <w:tc>
          <w:tcPr>
            <w:tcW w:w="1853"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53.1%</w:t>
            </w:r>
          </w:p>
        </w:tc>
      </w:tr>
      <w:tr w:rsidR="005C1FC0" w:rsidRPr="005C1FC0" w:rsidTr="007156EF">
        <w:trPr>
          <w:trHeight w:val="556"/>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满意度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满意度指标</w:t>
            </w:r>
          </w:p>
        </w:tc>
        <w:tc>
          <w:tcPr>
            <w:tcW w:w="1785"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 xml:space="preserve">：居民对公共卫生的相关政策信息的了解满意度　</w:t>
            </w:r>
          </w:p>
        </w:tc>
        <w:tc>
          <w:tcPr>
            <w:tcW w:w="1853"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95%</w:t>
            </w:r>
          </w:p>
        </w:tc>
        <w:tc>
          <w:tcPr>
            <w:tcW w:w="120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kern w:val="0"/>
                <w:sz w:val="20"/>
                <w:szCs w:val="20"/>
              </w:rPr>
              <w:t>97%</w:t>
            </w:r>
          </w:p>
        </w:tc>
      </w:tr>
    </w:tbl>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ind w:firstLineChars="200" w:firstLine="680"/>
        <w:rPr>
          <w:rFonts w:ascii="仿宋" w:eastAsia="仿宋" w:hAnsi="仿宋" w:cs="Times New Roman"/>
          <w:sz w:val="34"/>
          <w:szCs w:val="34"/>
          <w:lang w:val="en-GB"/>
        </w:rPr>
      </w:pPr>
      <w:r w:rsidRPr="005C1FC0">
        <w:rPr>
          <w:rFonts w:ascii="仿宋" w:eastAsia="仿宋" w:hAnsi="仿宋" w:cs="Times New Roman"/>
          <w:sz w:val="34"/>
          <w:szCs w:val="34"/>
        </w:rPr>
        <w:br w:type="page"/>
      </w:r>
      <w:r w:rsidRPr="005C1FC0">
        <w:rPr>
          <w:rFonts w:ascii="仿宋" w:eastAsia="仿宋" w:hAnsi="仿宋" w:cs="Times New Roman"/>
          <w:sz w:val="34"/>
          <w:szCs w:val="34"/>
        </w:rPr>
        <w:lastRenderedPageBreak/>
        <w:t>2</w:t>
      </w:r>
      <w:r w:rsidRPr="005C1FC0">
        <w:rPr>
          <w:rFonts w:ascii="仿宋" w:eastAsia="仿宋" w:hAnsi="仿宋" w:cs="Times New Roman" w:hint="eastAsia"/>
          <w:sz w:val="34"/>
          <w:szCs w:val="34"/>
        </w:rPr>
        <w:t>、</w:t>
      </w:r>
      <w:r w:rsidRPr="005C1FC0">
        <w:rPr>
          <w:rFonts w:ascii="仿宋" w:eastAsia="仿宋" w:hAnsi="仿宋" w:cs="Times New Roman" w:hint="eastAsia"/>
          <w:sz w:val="34"/>
          <w:szCs w:val="34"/>
          <w:lang w:val="en-GB"/>
        </w:rPr>
        <w:t>全民体检项目绩效自评综述：根据年初设定的绩效目标，全民体检项目绩效自评得分</w:t>
      </w:r>
      <w:r w:rsidRPr="005C1FC0">
        <w:rPr>
          <w:rFonts w:ascii="仿宋" w:eastAsia="仿宋" w:hAnsi="仿宋" w:cs="Times New Roman"/>
          <w:sz w:val="34"/>
          <w:szCs w:val="34"/>
          <w:lang w:val="en-GB"/>
        </w:rPr>
        <w:t>9</w:t>
      </w:r>
      <w:r w:rsidRPr="005C1FC0">
        <w:rPr>
          <w:rFonts w:ascii="仿宋" w:eastAsia="仿宋" w:hAnsi="仿宋" w:cs="Times New Roman"/>
          <w:sz w:val="34"/>
          <w:szCs w:val="34"/>
        </w:rPr>
        <w:t>7</w:t>
      </w:r>
      <w:r w:rsidRPr="005C1FC0">
        <w:rPr>
          <w:rFonts w:ascii="仿宋" w:eastAsia="仿宋" w:hAnsi="仿宋" w:cs="Times New Roman" w:hint="eastAsia"/>
          <w:sz w:val="34"/>
          <w:szCs w:val="34"/>
          <w:lang w:val="en-GB"/>
        </w:rPr>
        <w:t>分，项目全年预算数为</w:t>
      </w:r>
      <w:r w:rsidRPr="005C1FC0">
        <w:rPr>
          <w:rFonts w:ascii="仿宋" w:eastAsia="仿宋" w:hAnsi="仿宋" w:cs="Times New Roman"/>
          <w:sz w:val="34"/>
          <w:szCs w:val="34"/>
          <w:lang w:val="en-GB"/>
        </w:rPr>
        <w:t>91.38</w:t>
      </w:r>
      <w:r w:rsidRPr="005C1FC0">
        <w:rPr>
          <w:rFonts w:ascii="仿宋" w:eastAsia="仿宋" w:hAnsi="仿宋" w:cs="Times New Roman" w:hint="eastAsia"/>
          <w:sz w:val="34"/>
          <w:szCs w:val="34"/>
          <w:lang w:val="en-GB"/>
        </w:rPr>
        <w:t>万元，执行数为</w:t>
      </w:r>
      <w:r w:rsidRPr="005C1FC0">
        <w:rPr>
          <w:rFonts w:ascii="仿宋" w:eastAsia="仿宋" w:hAnsi="仿宋" w:cs="Times New Roman"/>
          <w:sz w:val="34"/>
          <w:szCs w:val="34"/>
          <w:lang w:val="en-GB"/>
        </w:rPr>
        <w:t>91.38</w:t>
      </w:r>
      <w:r w:rsidRPr="005C1FC0">
        <w:rPr>
          <w:rFonts w:ascii="仿宋" w:eastAsia="仿宋" w:hAnsi="仿宋" w:cs="Times New Roman" w:hint="eastAsia"/>
          <w:sz w:val="34"/>
          <w:szCs w:val="34"/>
          <w:lang w:val="en-GB"/>
        </w:rPr>
        <w:t>万元，完成预算的</w:t>
      </w:r>
      <w:r w:rsidRPr="005C1FC0">
        <w:rPr>
          <w:rFonts w:ascii="仿宋" w:eastAsia="仿宋" w:hAnsi="仿宋" w:cs="Times New Roman"/>
          <w:sz w:val="34"/>
          <w:szCs w:val="34"/>
        </w:rPr>
        <w:t>100</w:t>
      </w:r>
      <w:r w:rsidRPr="005C1FC0">
        <w:rPr>
          <w:rFonts w:ascii="仿宋" w:eastAsia="仿宋" w:hAnsi="仿宋" w:cs="Times New Roman"/>
          <w:sz w:val="34"/>
          <w:szCs w:val="34"/>
          <w:lang w:val="en-GB"/>
        </w:rPr>
        <w:t>%</w:t>
      </w:r>
      <w:r w:rsidRPr="005C1FC0">
        <w:rPr>
          <w:rFonts w:ascii="仿宋" w:eastAsia="仿宋" w:hAnsi="仿宋" w:cs="Times New Roman" w:hint="eastAsia"/>
          <w:sz w:val="34"/>
          <w:szCs w:val="34"/>
          <w:lang w:val="en-GB"/>
        </w:rPr>
        <w:t>。主要产出和效果：一是实际完成指标</w:t>
      </w:r>
      <w:r w:rsidRPr="005C1FC0">
        <w:rPr>
          <w:rFonts w:ascii="仿宋" w:eastAsia="仿宋" w:hAnsi="仿宋" w:cs="Times New Roman"/>
          <w:sz w:val="34"/>
          <w:szCs w:val="34"/>
        </w:rPr>
        <w:t>8648</w:t>
      </w:r>
      <w:r w:rsidRPr="005C1FC0">
        <w:rPr>
          <w:rFonts w:ascii="仿宋" w:eastAsia="仿宋" w:hAnsi="仿宋" w:cs="Times New Roman" w:hint="eastAsia"/>
          <w:sz w:val="34"/>
          <w:szCs w:val="34"/>
          <w:lang w:val="en-GB"/>
        </w:rPr>
        <w:t>人，完成率</w:t>
      </w:r>
      <w:r w:rsidRPr="005C1FC0">
        <w:rPr>
          <w:rFonts w:ascii="仿宋" w:eastAsia="仿宋" w:hAnsi="仿宋" w:cs="Times New Roman"/>
          <w:sz w:val="34"/>
          <w:szCs w:val="34"/>
        </w:rPr>
        <w:t>215.8</w:t>
      </w:r>
      <w:r w:rsidRPr="005C1FC0">
        <w:rPr>
          <w:rFonts w:ascii="仿宋" w:eastAsia="仿宋" w:hAnsi="仿宋" w:cs="Times New Roman"/>
          <w:sz w:val="34"/>
          <w:szCs w:val="34"/>
          <w:lang w:val="en-GB"/>
        </w:rPr>
        <w:t>%</w:t>
      </w:r>
      <w:r w:rsidRPr="005C1FC0">
        <w:rPr>
          <w:rFonts w:ascii="仿宋" w:eastAsia="仿宋" w:hAnsi="仿宋" w:cs="Times New Roman" w:hint="eastAsia"/>
          <w:sz w:val="34"/>
          <w:szCs w:val="34"/>
          <w:lang w:val="en-GB"/>
        </w:rPr>
        <w:t>。制作全民健康体检横幅共</w:t>
      </w:r>
      <w:r w:rsidRPr="005C1FC0">
        <w:rPr>
          <w:rFonts w:ascii="仿宋" w:eastAsia="仿宋" w:hAnsi="仿宋" w:cs="Times New Roman"/>
          <w:sz w:val="34"/>
          <w:szCs w:val="34"/>
        </w:rPr>
        <w:t>5</w:t>
      </w:r>
      <w:r w:rsidRPr="005C1FC0">
        <w:rPr>
          <w:rFonts w:ascii="仿宋" w:eastAsia="仿宋" w:hAnsi="仿宋" w:cs="Times New Roman" w:hint="eastAsia"/>
          <w:sz w:val="34"/>
          <w:szCs w:val="34"/>
          <w:lang w:val="en-GB"/>
        </w:rPr>
        <w:t>条、</w:t>
      </w:r>
      <w:r w:rsidRPr="005C1FC0">
        <w:rPr>
          <w:rFonts w:ascii="仿宋" w:eastAsia="仿宋" w:hAnsi="仿宋" w:cs="Times New Roman"/>
          <w:sz w:val="34"/>
          <w:szCs w:val="34"/>
          <w:lang w:val="en-GB"/>
        </w:rPr>
        <w:t>LED</w:t>
      </w:r>
      <w:r w:rsidRPr="005C1FC0">
        <w:rPr>
          <w:rFonts w:ascii="仿宋" w:eastAsia="仿宋" w:hAnsi="仿宋" w:cs="Times New Roman" w:hint="eastAsia"/>
          <w:sz w:val="34"/>
          <w:szCs w:val="34"/>
          <w:lang w:val="en-GB"/>
        </w:rPr>
        <w:t>屏</w:t>
      </w:r>
      <w:r w:rsidRPr="005C1FC0">
        <w:rPr>
          <w:rFonts w:ascii="仿宋" w:eastAsia="仿宋" w:hAnsi="仿宋" w:cs="Times New Roman"/>
          <w:sz w:val="34"/>
          <w:szCs w:val="34"/>
        </w:rPr>
        <w:t>15</w:t>
      </w:r>
      <w:r w:rsidRPr="005C1FC0">
        <w:rPr>
          <w:rFonts w:ascii="仿宋" w:eastAsia="仿宋" w:hAnsi="仿宋" w:cs="Times New Roman" w:hint="eastAsia"/>
          <w:sz w:val="34"/>
          <w:szCs w:val="34"/>
          <w:lang w:val="en-GB"/>
        </w:rPr>
        <w:t>条，发放“致全市各族人民一封信”</w:t>
      </w:r>
      <w:r w:rsidRPr="005C1FC0">
        <w:rPr>
          <w:rFonts w:ascii="仿宋" w:eastAsia="仿宋" w:hAnsi="仿宋" w:cs="Times New Roman"/>
          <w:sz w:val="34"/>
          <w:szCs w:val="34"/>
        </w:rPr>
        <w:t>4000</w:t>
      </w:r>
      <w:r w:rsidRPr="005C1FC0">
        <w:rPr>
          <w:rFonts w:ascii="仿宋" w:eastAsia="仿宋" w:hAnsi="仿宋" w:cs="Times New Roman" w:hint="eastAsia"/>
          <w:sz w:val="34"/>
          <w:szCs w:val="34"/>
          <w:lang w:val="en-GB"/>
        </w:rPr>
        <w:t>余份，广播宣传</w:t>
      </w:r>
      <w:r w:rsidRPr="005C1FC0">
        <w:rPr>
          <w:rFonts w:ascii="仿宋" w:eastAsia="仿宋" w:hAnsi="仿宋" w:cs="Times New Roman"/>
          <w:sz w:val="34"/>
          <w:szCs w:val="34"/>
        </w:rPr>
        <w:t>40</w:t>
      </w:r>
      <w:r w:rsidRPr="005C1FC0">
        <w:rPr>
          <w:rFonts w:ascii="仿宋" w:eastAsia="仿宋" w:hAnsi="仿宋" w:cs="Times New Roman" w:hint="eastAsia"/>
          <w:sz w:val="34"/>
          <w:szCs w:val="34"/>
          <w:lang w:val="en-GB"/>
        </w:rPr>
        <w:t>次，</w:t>
      </w:r>
      <w:proofErr w:type="gramStart"/>
      <w:r w:rsidRPr="005C1FC0">
        <w:rPr>
          <w:rFonts w:ascii="仿宋" w:eastAsia="仿宋" w:hAnsi="仿宋" w:cs="Times New Roman" w:hint="eastAsia"/>
          <w:sz w:val="34"/>
          <w:szCs w:val="34"/>
          <w:lang w:val="en-GB"/>
        </w:rPr>
        <w:t>微信平台</w:t>
      </w:r>
      <w:proofErr w:type="gramEnd"/>
      <w:r w:rsidRPr="005C1FC0">
        <w:rPr>
          <w:rFonts w:ascii="仿宋" w:eastAsia="仿宋" w:hAnsi="仿宋" w:cs="Times New Roman" w:hint="eastAsia"/>
          <w:sz w:val="34"/>
          <w:szCs w:val="34"/>
          <w:lang w:val="en-GB"/>
        </w:rPr>
        <w:t>宣传通知</w:t>
      </w:r>
      <w:r w:rsidRPr="005C1FC0">
        <w:rPr>
          <w:rFonts w:ascii="仿宋" w:eastAsia="仿宋" w:hAnsi="仿宋" w:cs="Times New Roman"/>
          <w:sz w:val="34"/>
          <w:szCs w:val="34"/>
        </w:rPr>
        <w:t>50</w:t>
      </w:r>
      <w:r w:rsidRPr="005C1FC0">
        <w:rPr>
          <w:rFonts w:ascii="仿宋" w:eastAsia="仿宋" w:hAnsi="仿宋" w:cs="Times New Roman" w:hint="eastAsia"/>
          <w:sz w:val="34"/>
          <w:szCs w:val="34"/>
          <w:lang w:val="en-GB"/>
        </w:rPr>
        <w:t>条。二是通过健康体检辖区居民对疾病的防治提高。预期辖区居民认识提高率</w:t>
      </w:r>
      <w:r w:rsidRPr="005C1FC0">
        <w:rPr>
          <w:rFonts w:ascii="仿宋" w:eastAsia="仿宋" w:hAnsi="仿宋" w:cs="Times New Roman"/>
          <w:sz w:val="34"/>
          <w:szCs w:val="34"/>
        </w:rPr>
        <w:t>95%</w:t>
      </w:r>
      <w:r w:rsidRPr="005C1FC0">
        <w:rPr>
          <w:rFonts w:ascii="仿宋" w:eastAsia="仿宋" w:hAnsi="仿宋" w:cs="Times New Roman" w:hint="eastAsia"/>
          <w:sz w:val="34"/>
          <w:szCs w:val="34"/>
        </w:rPr>
        <w:t>；帮助个人和辖区居民掌握卫生保健和预防疾病知识、树立健康观念，预期辖区居民掌握率</w:t>
      </w:r>
      <w:r w:rsidRPr="005C1FC0">
        <w:rPr>
          <w:rFonts w:ascii="仿宋" w:eastAsia="仿宋" w:hAnsi="仿宋" w:cs="Times New Roman"/>
          <w:sz w:val="34"/>
          <w:szCs w:val="34"/>
        </w:rPr>
        <w:t>95%</w:t>
      </w:r>
      <w:r w:rsidRPr="005C1FC0">
        <w:rPr>
          <w:rFonts w:ascii="仿宋" w:eastAsia="仿宋" w:hAnsi="仿宋" w:cs="Times New Roman" w:hint="eastAsia"/>
          <w:sz w:val="34"/>
          <w:szCs w:val="34"/>
        </w:rPr>
        <w:t>。</w:t>
      </w:r>
      <w:r w:rsidRPr="005C1FC0">
        <w:rPr>
          <w:rFonts w:ascii="仿宋" w:eastAsia="仿宋" w:hAnsi="仿宋" w:cs="Times New Roman" w:hint="eastAsia"/>
          <w:sz w:val="34"/>
          <w:szCs w:val="34"/>
          <w:lang w:val="en-GB"/>
        </w:rPr>
        <w:t>发现的问题及原因：一是加强与街道、居委会、下设</w:t>
      </w:r>
      <w:proofErr w:type="gramStart"/>
      <w:r w:rsidRPr="005C1FC0">
        <w:rPr>
          <w:rFonts w:ascii="仿宋" w:eastAsia="仿宋" w:hAnsi="仿宋" w:cs="Times New Roman" w:hint="eastAsia"/>
          <w:sz w:val="34"/>
          <w:szCs w:val="34"/>
          <w:lang w:val="en-GB"/>
        </w:rPr>
        <w:t>站密切</w:t>
      </w:r>
      <w:proofErr w:type="gramEnd"/>
      <w:r w:rsidRPr="005C1FC0">
        <w:rPr>
          <w:rFonts w:ascii="仿宋" w:eastAsia="仿宋" w:hAnsi="仿宋" w:cs="Times New Roman" w:hint="eastAsia"/>
          <w:sz w:val="34"/>
          <w:szCs w:val="34"/>
          <w:lang w:val="en-GB"/>
        </w:rPr>
        <w:t>配合，及时协调，工作开展中有问题及时沟通；二是采取多部门宣传开展全民健康体检，提高全民健康体检知晓率和参与率，做好体检的组织实施、人员培训、数据填报、后勤保障，建档立卡、追踪随访；三是做到体检与“健康咨询、健康教育、重大疾病”相结合，对体检结果的异常及时随访，对需要转院的疑难重症患者，畅通“绿色通道”协助到上级医院进行救治。下一步改进措施：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ind w:firstLineChars="200" w:firstLine="680"/>
        <w:rPr>
          <w:rFonts w:ascii="仿宋" w:eastAsia="仿宋" w:hAnsi="仿宋" w:cs="Times New Roman"/>
          <w:sz w:val="34"/>
          <w:szCs w:val="34"/>
        </w:rPr>
      </w:pPr>
    </w:p>
    <w:p w:rsidR="005C1FC0" w:rsidRPr="005C1FC0" w:rsidRDefault="005C1FC0" w:rsidP="005C1FC0">
      <w:pPr>
        <w:spacing w:line="500" w:lineRule="exact"/>
        <w:rPr>
          <w:rFonts w:ascii="仿宋" w:eastAsia="仿宋" w:hAnsi="仿宋" w:cs="Times New Roman"/>
          <w:sz w:val="34"/>
          <w:szCs w:val="34"/>
        </w:rPr>
      </w:pPr>
    </w:p>
    <w:tbl>
      <w:tblPr>
        <w:tblpPr w:leftFromText="180" w:rightFromText="180" w:vertAnchor="text" w:horzAnchor="page" w:tblpX="1663" w:tblpY="-33"/>
        <w:tblOverlap w:val="never"/>
        <w:tblW w:w="8148" w:type="dxa"/>
        <w:tblLayout w:type="fixed"/>
        <w:tblLook w:val="04A0" w:firstRow="1" w:lastRow="0" w:firstColumn="1" w:lastColumn="0" w:noHBand="0" w:noVBand="1"/>
      </w:tblPr>
      <w:tblGrid>
        <w:gridCol w:w="720"/>
        <w:gridCol w:w="1140"/>
        <w:gridCol w:w="1210"/>
        <w:gridCol w:w="1230"/>
        <w:gridCol w:w="752"/>
        <w:gridCol w:w="2014"/>
        <w:gridCol w:w="1082"/>
      </w:tblGrid>
      <w:tr w:rsidR="005C1FC0" w:rsidRPr="005C1FC0" w:rsidTr="007156EF">
        <w:trPr>
          <w:trHeight w:val="405"/>
        </w:trPr>
        <w:tc>
          <w:tcPr>
            <w:tcW w:w="8148" w:type="dxa"/>
            <w:gridSpan w:val="7"/>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b/>
                <w:bCs/>
                <w:kern w:val="0"/>
                <w:sz w:val="20"/>
                <w:szCs w:val="20"/>
              </w:rPr>
            </w:pPr>
            <w:r w:rsidRPr="005C1FC0">
              <w:rPr>
                <w:rFonts w:ascii="宋体" w:eastAsia="宋体" w:hAnsi="宋体" w:cs="宋体" w:hint="eastAsia"/>
                <w:b/>
                <w:kern w:val="0"/>
                <w:sz w:val="32"/>
                <w:szCs w:val="32"/>
              </w:rPr>
              <w:lastRenderedPageBreak/>
              <w:t>昌吉市</w:t>
            </w:r>
            <w:proofErr w:type="gramStart"/>
            <w:r w:rsidRPr="005C1FC0">
              <w:rPr>
                <w:rFonts w:ascii="宋体" w:eastAsia="宋体" w:hAnsi="宋体" w:cs="宋体" w:hint="eastAsia"/>
                <w:b/>
                <w:kern w:val="0"/>
                <w:sz w:val="32"/>
                <w:szCs w:val="32"/>
              </w:rPr>
              <w:t>佃</w:t>
            </w:r>
            <w:proofErr w:type="gramEnd"/>
            <w:r w:rsidRPr="005C1FC0">
              <w:rPr>
                <w:rFonts w:ascii="宋体" w:eastAsia="宋体" w:hAnsi="宋体" w:cs="宋体" w:hint="eastAsia"/>
                <w:b/>
                <w:kern w:val="0"/>
                <w:sz w:val="32"/>
                <w:szCs w:val="32"/>
              </w:rPr>
              <w:t>坝镇卫生院</w:t>
            </w:r>
            <w:r w:rsidRPr="005C1FC0">
              <w:rPr>
                <w:rFonts w:ascii="宋体" w:eastAsia="宋体" w:hAnsi="宋体" w:cs="宋体" w:hint="eastAsia"/>
                <w:b/>
                <w:bCs/>
                <w:kern w:val="0"/>
                <w:sz w:val="32"/>
                <w:szCs w:val="32"/>
              </w:rPr>
              <w:t>项目支出绩效自评表</w:t>
            </w:r>
          </w:p>
        </w:tc>
      </w:tr>
      <w:tr w:rsidR="005C1FC0" w:rsidRPr="005C1FC0" w:rsidTr="007156EF">
        <w:trPr>
          <w:trHeight w:val="285"/>
        </w:trPr>
        <w:tc>
          <w:tcPr>
            <w:tcW w:w="8148" w:type="dxa"/>
            <w:gridSpan w:val="7"/>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w:t>
            </w:r>
            <w:r w:rsidRPr="005C1FC0">
              <w:rPr>
                <w:rFonts w:ascii="宋体" w:eastAsia="宋体" w:hAnsi="宋体" w:cs="宋体"/>
                <w:kern w:val="0"/>
                <w:sz w:val="20"/>
                <w:szCs w:val="20"/>
              </w:rPr>
              <w:t xml:space="preserve"> 2018</w:t>
            </w:r>
            <w:r w:rsidRPr="005C1FC0">
              <w:rPr>
                <w:rFonts w:ascii="宋体" w:eastAsia="宋体" w:hAnsi="宋体" w:cs="宋体" w:hint="eastAsia"/>
                <w:kern w:val="0"/>
                <w:sz w:val="20"/>
                <w:szCs w:val="20"/>
              </w:rPr>
              <w:t>年度）</w:t>
            </w:r>
          </w:p>
        </w:tc>
      </w:tr>
      <w:tr w:rsidR="005C1FC0" w:rsidRPr="005C1FC0" w:rsidTr="007156EF">
        <w:trPr>
          <w:trHeight w:val="285"/>
        </w:trPr>
        <w:tc>
          <w:tcPr>
            <w:tcW w:w="72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14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21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230"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752"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2014"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082" w:type="dxa"/>
            <w:tcBorders>
              <w:top w:val="nil"/>
              <w:left w:val="nil"/>
              <w:bottom w:val="nil"/>
              <w:right w:val="nil"/>
            </w:tcBorders>
            <w:vAlign w:val="center"/>
          </w:tcPr>
          <w:p w:rsidR="005C1FC0" w:rsidRPr="005C1FC0" w:rsidRDefault="005C1FC0" w:rsidP="005C1FC0">
            <w:pPr>
              <w:widowControl/>
              <w:jc w:val="center"/>
              <w:rPr>
                <w:rFonts w:ascii="宋体" w:eastAsia="宋体" w:hAnsi="Times New Roman" w:cs="宋体"/>
                <w:kern w:val="0"/>
                <w:sz w:val="20"/>
                <w:szCs w:val="20"/>
              </w:rPr>
            </w:pPr>
          </w:p>
        </w:tc>
      </w:tr>
      <w:tr w:rsidR="005C1FC0" w:rsidRPr="005C1FC0" w:rsidTr="007156EF">
        <w:trPr>
          <w:trHeight w:val="420"/>
        </w:trPr>
        <w:tc>
          <w:tcPr>
            <w:tcW w:w="3070" w:type="dxa"/>
            <w:gridSpan w:val="3"/>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hint="eastAsia"/>
                <w:kern w:val="0"/>
                <w:sz w:val="20"/>
                <w:szCs w:val="20"/>
              </w:rPr>
              <w:t>项目名称</w:t>
            </w:r>
          </w:p>
        </w:tc>
        <w:tc>
          <w:tcPr>
            <w:tcW w:w="5078" w:type="dxa"/>
            <w:gridSpan w:val="4"/>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 xml:space="preserve">全民健康体检　</w:t>
            </w:r>
          </w:p>
        </w:tc>
      </w:tr>
      <w:tr w:rsidR="005C1FC0" w:rsidRPr="005C1FC0" w:rsidTr="007156EF">
        <w:trPr>
          <w:trHeight w:val="435"/>
        </w:trPr>
        <w:tc>
          <w:tcPr>
            <w:tcW w:w="3070" w:type="dxa"/>
            <w:gridSpan w:val="3"/>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hint="eastAsia"/>
                <w:kern w:val="0"/>
                <w:sz w:val="20"/>
                <w:szCs w:val="20"/>
              </w:rPr>
              <w:t>预算单位</w:t>
            </w:r>
          </w:p>
        </w:tc>
        <w:tc>
          <w:tcPr>
            <w:tcW w:w="5078" w:type="dxa"/>
            <w:gridSpan w:val="4"/>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昌吉市</w:t>
            </w:r>
            <w:proofErr w:type="gramStart"/>
            <w:r w:rsidRPr="005C1FC0">
              <w:rPr>
                <w:rFonts w:ascii="宋体" w:eastAsia="宋体" w:hAnsi="宋体" w:cs="宋体" w:hint="eastAsia"/>
                <w:kern w:val="0"/>
                <w:sz w:val="20"/>
                <w:szCs w:val="20"/>
              </w:rPr>
              <w:t>佃</w:t>
            </w:r>
            <w:proofErr w:type="gramEnd"/>
            <w:r w:rsidRPr="005C1FC0">
              <w:rPr>
                <w:rFonts w:ascii="宋体" w:eastAsia="宋体" w:hAnsi="宋体" w:cs="宋体" w:hint="eastAsia"/>
                <w:kern w:val="0"/>
                <w:sz w:val="20"/>
                <w:szCs w:val="20"/>
              </w:rPr>
              <w:t>坝镇卫生院</w:t>
            </w:r>
          </w:p>
        </w:tc>
      </w:tr>
      <w:tr w:rsidR="005C1FC0" w:rsidRPr="005C1FC0" w:rsidTr="007156EF">
        <w:trPr>
          <w:trHeight w:val="465"/>
        </w:trPr>
        <w:tc>
          <w:tcPr>
            <w:tcW w:w="720" w:type="dxa"/>
            <w:vMerge w:val="restart"/>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预算</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执行</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（万元）</w:t>
            </w:r>
          </w:p>
        </w:tc>
        <w:tc>
          <w:tcPr>
            <w:tcW w:w="235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预算数：</w:t>
            </w:r>
          </w:p>
        </w:tc>
        <w:tc>
          <w:tcPr>
            <w:tcW w:w="1982"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6.42</w:t>
            </w:r>
          </w:p>
        </w:tc>
        <w:tc>
          <w:tcPr>
            <w:tcW w:w="2014" w:type="dxa"/>
            <w:tcBorders>
              <w:top w:val="nil"/>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执行数：</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宋体" w:cs="宋体"/>
                <w:kern w:val="0"/>
                <w:sz w:val="20"/>
                <w:szCs w:val="20"/>
              </w:rPr>
            </w:pPr>
            <w:r w:rsidRPr="005C1FC0">
              <w:rPr>
                <w:rFonts w:ascii="宋体" w:eastAsia="宋体" w:hAnsi="宋体" w:cs="宋体"/>
                <w:kern w:val="0"/>
                <w:sz w:val="20"/>
                <w:szCs w:val="20"/>
              </w:rPr>
              <w:t>6.42</w:t>
            </w:r>
          </w:p>
        </w:tc>
      </w:tr>
      <w:tr w:rsidR="005C1FC0" w:rsidRPr="005C1FC0" w:rsidTr="007156EF">
        <w:trPr>
          <w:trHeight w:val="509"/>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235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其中：财政拨款</w:t>
            </w:r>
          </w:p>
        </w:tc>
        <w:tc>
          <w:tcPr>
            <w:tcW w:w="1982"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6.42</w:t>
            </w:r>
          </w:p>
        </w:tc>
        <w:tc>
          <w:tcPr>
            <w:tcW w:w="2014" w:type="dxa"/>
            <w:tcBorders>
              <w:top w:val="nil"/>
              <w:left w:val="nil"/>
              <w:bottom w:val="nil"/>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其中：财政拨款</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宋体" w:cs="宋体"/>
                <w:kern w:val="0"/>
                <w:sz w:val="20"/>
                <w:szCs w:val="20"/>
              </w:rPr>
            </w:pPr>
            <w:r w:rsidRPr="005C1FC0">
              <w:rPr>
                <w:rFonts w:ascii="宋体" w:eastAsia="宋体" w:hAnsi="宋体" w:cs="宋体"/>
                <w:kern w:val="0"/>
                <w:sz w:val="20"/>
                <w:szCs w:val="20"/>
              </w:rPr>
              <w:t>6.42</w:t>
            </w:r>
          </w:p>
        </w:tc>
      </w:tr>
      <w:tr w:rsidR="005C1FC0" w:rsidRPr="005C1FC0" w:rsidTr="007156EF">
        <w:trPr>
          <w:trHeight w:val="433"/>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2350"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其他资金</w:t>
            </w:r>
          </w:p>
        </w:tc>
        <w:tc>
          <w:tcPr>
            <w:tcW w:w="1982" w:type="dxa"/>
            <w:gridSpan w:val="2"/>
            <w:tcBorders>
              <w:top w:val="single" w:sz="4" w:space="0" w:color="auto"/>
              <w:left w:val="nil"/>
              <w:bottom w:val="single" w:sz="4" w:space="0" w:color="auto"/>
              <w:right w:val="single" w:sz="4" w:space="0" w:color="000000"/>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2014" w:type="dxa"/>
            <w:tcBorders>
              <w:top w:val="single" w:sz="4" w:space="0" w:color="auto"/>
              <w:left w:val="nil"/>
              <w:bottom w:val="nil"/>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其他资金</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right"/>
              <w:rPr>
                <w:rFonts w:ascii="宋体" w:eastAsia="宋体" w:hAnsi="Times New Roman" w:cs="宋体"/>
                <w:kern w:val="0"/>
                <w:sz w:val="20"/>
                <w:szCs w:val="20"/>
              </w:rPr>
            </w:pPr>
            <w:r w:rsidRPr="005C1FC0">
              <w:rPr>
                <w:rFonts w:ascii="宋体" w:eastAsia="宋体" w:hAnsi="宋体" w:cs="宋体" w:hint="eastAsia"/>
                <w:kern w:val="0"/>
                <w:sz w:val="20"/>
                <w:szCs w:val="20"/>
              </w:rPr>
              <w:t xml:space="preserve">　</w:t>
            </w:r>
          </w:p>
        </w:tc>
      </w:tr>
      <w:tr w:rsidR="005C1FC0" w:rsidRPr="005C1FC0" w:rsidTr="007156EF">
        <w:trPr>
          <w:trHeight w:val="450"/>
        </w:trPr>
        <w:tc>
          <w:tcPr>
            <w:tcW w:w="720" w:type="dxa"/>
            <w:vMerge w:val="restart"/>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年度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目标</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完成</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p>
        </w:tc>
        <w:tc>
          <w:tcPr>
            <w:tcW w:w="4332" w:type="dxa"/>
            <w:gridSpan w:val="4"/>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预期目标</w:t>
            </w:r>
          </w:p>
        </w:tc>
        <w:tc>
          <w:tcPr>
            <w:tcW w:w="3096"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实际完成目标</w:t>
            </w:r>
          </w:p>
        </w:tc>
      </w:tr>
      <w:tr w:rsidR="005C1FC0" w:rsidRPr="005C1FC0" w:rsidTr="007156EF">
        <w:trPr>
          <w:trHeight w:val="1425"/>
        </w:trPr>
        <w:tc>
          <w:tcPr>
            <w:tcW w:w="72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4332" w:type="dxa"/>
            <w:gridSpan w:val="4"/>
            <w:tcBorders>
              <w:top w:val="single" w:sz="4" w:space="0" w:color="auto"/>
              <w:left w:val="nil"/>
              <w:bottom w:val="single" w:sz="4" w:space="0" w:color="auto"/>
              <w:right w:val="single" w:sz="4" w:space="0" w:color="000000"/>
            </w:tcBorders>
          </w:tcPr>
          <w:p w:rsidR="005C1FC0" w:rsidRPr="005C1FC0" w:rsidRDefault="005C1FC0" w:rsidP="005C1FC0">
            <w:pPr>
              <w:widowControl/>
              <w:jc w:val="left"/>
              <w:rPr>
                <w:rFonts w:ascii="宋体" w:eastAsia="宋体" w:hAnsi="Calibri" w:cs="宋体"/>
                <w:kern w:val="0"/>
                <w:sz w:val="20"/>
                <w:szCs w:val="20"/>
              </w:rPr>
            </w:pPr>
            <w:r w:rsidRPr="005C1FC0">
              <w:rPr>
                <w:rFonts w:ascii="宋体" w:eastAsia="宋体" w:hAnsi="宋体" w:cs="宋体"/>
                <w:kern w:val="0"/>
                <w:sz w:val="20"/>
                <w:szCs w:val="20"/>
              </w:rPr>
              <w:t>1</w:t>
            </w:r>
            <w:r w:rsidRPr="005C1FC0">
              <w:rPr>
                <w:rFonts w:ascii="宋体" w:eastAsia="宋体" w:hAnsi="宋体" w:cs="宋体" w:hint="eastAsia"/>
                <w:kern w:val="0"/>
                <w:sz w:val="20"/>
                <w:szCs w:val="20"/>
              </w:rPr>
              <w:t>、</w:t>
            </w:r>
            <w:r w:rsidRPr="005C1FC0">
              <w:rPr>
                <w:rFonts w:ascii="宋体" w:eastAsia="宋体" w:hAnsi="宋体" w:cs="宋体"/>
                <w:kern w:val="0"/>
                <w:sz w:val="20"/>
                <w:szCs w:val="20"/>
              </w:rPr>
              <w:t>2018</w:t>
            </w:r>
            <w:r w:rsidRPr="005C1FC0">
              <w:rPr>
                <w:rFonts w:ascii="宋体" w:eastAsia="宋体" w:hAnsi="宋体" w:cs="宋体" w:hint="eastAsia"/>
                <w:kern w:val="0"/>
                <w:sz w:val="20"/>
                <w:szCs w:val="20"/>
              </w:rPr>
              <w:t>年通过发动街道、社区、力量广泛宣传，通过</w:t>
            </w:r>
            <w:r w:rsidRPr="005C1FC0">
              <w:rPr>
                <w:rFonts w:ascii="宋体" w:eastAsia="宋体" w:hAnsi="宋体" w:cs="宋体"/>
                <w:kern w:val="0"/>
                <w:sz w:val="20"/>
                <w:szCs w:val="20"/>
              </w:rPr>
              <w:t>LED</w:t>
            </w:r>
            <w:r w:rsidRPr="005C1FC0">
              <w:rPr>
                <w:rFonts w:ascii="宋体" w:eastAsia="宋体" w:hAnsi="宋体" w:cs="宋体" w:hint="eastAsia"/>
                <w:kern w:val="0"/>
                <w:sz w:val="20"/>
                <w:szCs w:val="20"/>
              </w:rPr>
              <w:t>屏、宣传展板、横幅、村广播、发放宣传单、张贴通知、入户走访等形式宣传全民健康体检工作。</w:t>
            </w:r>
          </w:p>
          <w:p w:rsidR="005C1FC0" w:rsidRPr="005C1FC0" w:rsidRDefault="005C1FC0" w:rsidP="005C1FC0">
            <w:pPr>
              <w:widowControl/>
              <w:jc w:val="left"/>
              <w:rPr>
                <w:rFonts w:ascii="宋体" w:eastAsia="宋体" w:hAnsi="Calibri" w:cs="宋体"/>
                <w:bCs/>
                <w:kern w:val="0"/>
                <w:sz w:val="20"/>
                <w:szCs w:val="20"/>
              </w:rPr>
            </w:pPr>
            <w:r w:rsidRPr="005C1FC0">
              <w:rPr>
                <w:rFonts w:ascii="宋体" w:eastAsia="宋体" w:hAnsi="宋体" w:cs="宋体"/>
                <w:kern w:val="0"/>
                <w:sz w:val="20"/>
                <w:szCs w:val="20"/>
              </w:rPr>
              <w:t>2</w:t>
            </w:r>
            <w:r w:rsidRPr="005C1FC0">
              <w:rPr>
                <w:rFonts w:ascii="宋体" w:eastAsia="宋体" w:hAnsi="宋体" w:cs="宋体" w:hint="eastAsia"/>
                <w:kern w:val="0"/>
                <w:sz w:val="20"/>
                <w:szCs w:val="20"/>
              </w:rPr>
              <w:t>、</w:t>
            </w:r>
            <w:r w:rsidRPr="005C1FC0">
              <w:rPr>
                <w:rFonts w:ascii="宋体" w:eastAsia="宋体" w:hAnsi="宋体" w:cs="宋体" w:hint="eastAsia"/>
                <w:bCs/>
                <w:kern w:val="0"/>
                <w:sz w:val="20"/>
                <w:szCs w:val="20"/>
              </w:rPr>
              <w:t>常住人人口数为</w:t>
            </w:r>
            <w:r w:rsidRPr="005C1FC0">
              <w:rPr>
                <w:rFonts w:ascii="宋体" w:eastAsia="宋体" w:hAnsi="宋体" w:cs="宋体"/>
                <w:bCs/>
                <w:kern w:val="0"/>
                <w:sz w:val="20"/>
                <w:szCs w:val="20"/>
              </w:rPr>
              <w:t>5517</w:t>
            </w:r>
            <w:r w:rsidRPr="005C1FC0">
              <w:rPr>
                <w:rFonts w:ascii="宋体" w:eastAsia="宋体" w:hAnsi="宋体" w:cs="宋体" w:hint="eastAsia"/>
                <w:bCs/>
                <w:kern w:val="0"/>
                <w:sz w:val="20"/>
                <w:szCs w:val="20"/>
              </w:rPr>
              <w:t>人，全民健康体检辖区摸底任务数为</w:t>
            </w:r>
            <w:r w:rsidRPr="005C1FC0">
              <w:rPr>
                <w:rFonts w:ascii="宋体" w:eastAsia="宋体" w:hAnsi="宋体" w:cs="宋体"/>
                <w:bCs/>
                <w:kern w:val="0"/>
                <w:sz w:val="20"/>
                <w:szCs w:val="20"/>
              </w:rPr>
              <w:t>3923</w:t>
            </w:r>
            <w:r w:rsidRPr="005C1FC0">
              <w:rPr>
                <w:rFonts w:ascii="宋体" w:eastAsia="宋体" w:hAnsi="宋体" w:cs="宋体" w:hint="eastAsia"/>
                <w:bCs/>
                <w:kern w:val="0"/>
                <w:sz w:val="20"/>
                <w:szCs w:val="20"/>
              </w:rPr>
              <w:t>人，其中</w:t>
            </w:r>
            <w:r w:rsidRPr="005C1FC0">
              <w:rPr>
                <w:rFonts w:ascii="宋体" w:eastAsia="宋体" w:hAnsi="宋体" w:cs="宋体"/>
                <w:bCs/>
                <w:kern w:val="0"/>
                <w:sz w:val="20"/>
                <w:szCs w:val="20"/>
              </w:rPr>
              <w:t>0-6</w:t>
            </w:r>
            <w:r w:rsidRPr="005C1FC0">
              <w:rPr>
                <w:rFonts w:ascii="宋体" w:eastAsia="宋体" w:hAnsi="宋体" w:cs="宋体" w:hint="eastAsia"/>
                <w:bCs/>
                <w:kern w:val="0"/>
                <w:sz w:val="20"/>
                <w:szCs w:val="20"/>
              </w:rPr>
              <w:t>岁</w:t>
            </w:r>
            <w:r w:rsidRPr="005C1FC0">
              <w:rPr>
                <w:rFonts w:ascii="宋体" w:eastAsia="宋体" w:hAnsi="宋体" w:cs="宋体"/>
                <w:bCs/>
                <w:kern w:val="0"/>
                <w:sz w:val="20"/>
                <w:szCs w:val="20"/>
              </w:rPr>
              <w:t>82</w:t>
            </w:r>
            <w:r w:rsidRPr="005C1FC0">
              <w:rPr>
                <w:rFonts w:ascii="宋体" w:eastAsia="宋体" w:hAnsi="宋体" w:cs="宋体" w:hint="eastAsia"/>
                <w:bCs/>
                <w:kern w:val="0"/>
                <w:sz w:val="20"/>
                <w:szCs w:val="20"/>
              </w:rPr>
              <w:t>人，</w:t>
            </w:r>
            <w:r w:rsidRPr="005C1FC0">
              <w:rPr>
                <w:rFonts w:ascii="宋体" w:eastAsia="宋体" w:hAnsi="宋体" w:cs="宋体"/>
                <w:bCs/>
                <w:kern w:val="0"/>
                <w:sz w:val="20"/>
                <w:szCs w:val="20"/>
              </w:rPr>
              <w:t>15-64</w:t>
            </w:r>
            <w:r w:rsidRPr="005C1FC0">
              <w:rPr>
                <w:rFonts w:ascii="宋体" w:eastAsia="宋体" w:hAnsi="宋体" w:cs="宋体" w:hint="eastAsia"/>
                <w:bCs/>
                <w:kern w:val="0"/>
                <w:sz w:val="20"/>
                <w:szCs w:val="20"/>
              </w:rPr>
              <w:t>岁</w:t>
            </w:r>
            <w:r w:rsidRPr="005C1FC0">
              <w:rPr>
                <w:rFonts w:ascii="宋体" w:eastAsia="宋体" w:hAnsi="宋体" w:cs="宋体"/>
                <w:bCs/>
                <w:kern w:val="0"/>
                <w:sz w:val="20"/>
                <w:szCs w:val="20"/>
              </w:rPr>
              <w:t>3003</w:t>
            </w:r>
            <w:r w:rsidRPr="005C1FC0">
              <w:rPr>
                <w:rFonts w:ascii="宋体" w:eastAsia="宋体" w:hAnsi="宋体" w:cs="宋体" w:hint="eastAsia"/>
                <w:bCs/>
                <w:kern w:val="0"/>
                <w:sz w:val="20"/>
                <w:szCs w:val="20"/>
              </w:rPr>
              <w:t>人，</w:t>
            </w:r>
            <w:r w:rsidRPr="005C1FC0">
              <w:rPr>
                <w:rFonts w:ascii="宋体" w:eastAsia="宋体" w:hAnsi="宋体" w:cs="宋体"/>
                <w:bCs/>
                <w:kern w:val="0"/>
                <w:sz w:val="20"/>
                <w:szCs w:val="20"/>
              </w:rPr>
              <w:t>65-79</w:t>
            </w:r>
            <w:r w:rsidRPr="005C1FC0">
              <w:rPr>
                <w:rFonts w:ascii="宋体" w:eastAsia="宋体" w:hAnsi="宋体" w:cs="宋体" w:hint="eastAsia"/>
                <w:bCs/>
                <w:kern w:val="0"/>
                <w:sz w:val="20"/>
                <w:szCs w:val="20"/>
              </w:rPr>
              <w:t>岁</w:t>
            </w:r>
            <w:r w:rsidRPr="005C1FC0">
              <w:rPr>
                <w:rFonts w:ascii="宋体" w:eastAsia="宋体" w:hAnsi="宋体" w:cs="宋体"/>
                <w:bCs/>
                <w:kern w:val="0"/>
                <w:sz w:val="20"/>
                <w:szCs w:val="20"/>
              </w:rPr>
              <w:t>517</w:t>
            </w:r>
            <w:r w:rsidRPr="005C1FC0">
              <w:rPr>
                <w:rFonts w:ascii="宋体" w:eastAsia="宋体" w:hAnsi="宋体" w:cs="宋体" w:hint="eastAsia"/>
                <w:bCs/>
                <w:kern w:val="0"/>
                <w:sz w:val="20"/>
                <w:szCs w:val="20"/>
              </w:rPr>
              <w:t>人，</w:t>
            </w:r>
            <w:r w:rsidRPr="005C1FC0">
              <w:rPr>
                <w:rFonts w:ascii="宋体" w:eastAsia="宋体" w:hAnsi="宋体" w:cs="宋体"/>
                <w:bCs/>
                <w:kern w:val="0"/>
                <w:sz w:val="20"/>
                <w:szCs w:val="20"/>
              </w:rPr>
              <w:t>80</w:t>
            </w:r>
            <w:r w:rsidRPr="005C1FC0">
              <w:rPr>
                <w:rFonts w:ascii="宋体" w:eastAsia="宋体" w:hAnsi="宋体" w:cs="宋体" w:hint="eastAsia"/>
                <w:bCs/>
                <w:kern w:val="0"/>
                <w:sz w:val="20"/>
                <w:szCs w:val="20"/>
              </w:rPr>
              <w:t>岁以上</w:t>
            </w:r>
            <w:r w:rsidRPr="005C1FC0">
              <w:rPr>
                <w:rFonts w:ascii="宋体" w:eastAsia="宋体" w:hAnsi="宋体" w:cs="宋体"/>
                <w:bCs/>
                <w:kern w:val="0"/>
                <w:sz w:val="20"/>
                <w:szCs w:val="20"/>
              </w:rPr>
              <w:t>135</w:t>
            </w:r>
            <w:r w:rsidRPr="005C1FC0">
              <w:rPr>
                <w:rFonts w:ascii="宋体" w:eastAsia="宋体" w:hAnsi="宋体" w:cs="宋体" w:hint="eastAsia"/>
                <w:bCs/>
                <w:kern w:val="0"/>
                <w:sz w:val="20"/>
                <w:szCs w:val="20"/>
              </w:rPr>
              <w:t>人，学生体检共计</w:t>
            </w:r>
            <w:r w:rsidRPr="005C1FC0">
              <w:rPr>
                <w:rFonts w:ascii="宋体" w:eastAsia="宋体" w:hAnsi="宋体" w:cs="宋体"/>
                <w:bCs/>
                <w:kern w:val="0"/>
                <w:sz w:val="20"/>
                <w:szCs w:val="20"/>
              </w:rPr>
              <w:t>4731</w:t>
            </w:r>
            <w:r w:rsidRPr="005C1FC0">
              <w:rPr>
                <w:rFonts w:ascii="宋体" w:eastAsia="宋体" w:hAnsi="宋体" w:cs="宋体" w:hint="eastAsia"/>
                <w:bCs/>
                <w:kern w:val="0"/>
                <w:sz w:val="20"/>
                <w:szCs w:val="20"/>
              </w:rPr>
              <w:t>人（其中</w:t>
            </w:r>
            <w:r w:rsidRPr="005C1FC0">
              <w:rPr>
                <w:rFonts w:ascii="宋体" w:eastAsia="宋体" w:hAnsi="宋体" w:cs="宋体"/>
                <w:bCs/>
                <w:kern w:val="0"/>
                <w:sz w:val="20"/>
                <w:szCs w:val="20"/>
              </w:rPr>
              <w:t>7-14</w:t>
            </w:r>
            <w:r w:rsidRPr="005C1FC0">
              <w:rPr>
                <w:rFonts w:ascii="宋体" w:eastAsia="宋体" w:hAnsi="宋体" w:cs="宋体" w:hint="eastAsia"/>
                <w:bCs/>
                <w:kern w:val="0"/>
                <w:sz w:val="20"/>
                <w:szCs w:val="20"/>
              </w:rPr>
              <w:t>岁</w:t>
            </w:r>
            <w:r w:rsidRPr="005C1FC0">
              <w:rPr>
                <w:rFonts w:ascii="宋体" w:eastAsia="宋体" w:hAnsi="宋体" w:cs="宋体"/>
                <w:bCs/>
                <w:kern w:val="0"/>
                <w:sz w:val="20"/>
                <w:szCs w:val="20"/>
              </w:rPr>
              <w:t>186</w:t>
            </w:r>
            <w:r w:rsidRPr="005C1FC0">
              <w:rPr>
                <w:rFonts w:ascii="宋体" w:eastAsia="宋体" w:hAnsi="宋体" w:cs="宋体" w:hint="eastAsia"/>
                <w:bCs/>
                <w:kern w:val="0"/>
                <w:sz w:val="20"/>
                <w:szCs w:val="20"/>
              </w:rPr>
              <w:t>人，高校</w:t>
            </w:r>
            <w:r w:rsidRPr="005C1FC0">
              <w:rPr>
                <w:rFonts w:ascii="宋体" w:eastAsia="宋体" w:hAnsi="宋体" w:cs="宋体"/>
                <w:bCs/>
                <w:kern w:val="0"/>
                <w:sz w:val="20"/>
                <w:szCs w:val="20"/>
              </w:rPr>
              <w:t>4545</w:t>
            </w:r>
            <w:r w:rsidRPr="005C1FC0">
              <w:rPr>
                <w:rFonts w:ascii="宋体" w:eastAsia="宋体" w:hAnsi="宋体" w:cs="宋体" w:hint="eastAsia"/>
                <w:bCs/>
                <w:kern w:val="0"/>
                <w:sz w:val="20"/>
                <w:szCs w:val="20"/>
              </w:rPr>
              <w:t>人）共体检</w:t>
            </w:r>
            <w:r w:rsidRPr="005C1FC0">
              <w:rPr>
                <w:rFonts w:ascii="宋体" w:eastAsia="宋体" w:hAnsi="宋体" w:cs="宋体"/>
                <w:bCs/>
                <w:kern w:val="0"/>
                <w:sz w:val="20"/>
                <w:szCs w:val="20"/>
              </w:rPr>
              <w:t>8468</w:t>
            </w:r>
            <w:r w:rsidRPr="005C1FC0">
              <w:rPr>
                <w:rFonts w:ascii="宋体" w:eastAsia="宋体" w:hAnsi="宋体" w:cs="宋体" w:hint="eastAsia"/>
                <w:bCs/>
                <w:kern w:val="0"/>
                <w:sz w:val="20"/>
                <w:szCs w:val="20"/>
              </w:rPr>
              <w:t>人。完成居民健康档案、立卡。</w:t>
            </w:r>
          </w:p>
          <w:p w:rsidR="005C1FC0" w:rsidRPr="005C1FC0" w:rsidRDefault="005C1FC0" w:rsidP="005C1FC0">
            <w:pPr>
              <w:widowControl/>
              <w:jc w:val="left"/>
              <w:rPr>
                <w:rFonts w:ascii="宋体" w:eastAsia="宋体" w:hAnsi="Times New Roman" w:cs="宋体"/>
                <w:kern w:val="0"/>
                <w:sz w:val="20"/>
                <w:szCs w:val="20"/>
              </w:rPr>
            </w:pPr>
          </w:p>
        </w:tc>
        <w:tc>
          <w:tcPr>
            <w:tcW w:w="3096" w:type="dxa"/>
            <w:gridSpan w:val="2"/>
            <w:tcBorders>
              <w:top w:val="single" w:sz="4" w:space="0" w:color="auto"/>
              <w:left w:val="nil"/>
              <w:bottom w:val="single" w:sz="4" w:space="0" w:color="auto"/>
              <w:right w:val="single" w:sz="4" w:space="0" w:color="000000"/>
            </w:tcBorders>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1</w:t>
            </w:r>
            <w:r w:rsidRPr="005C1FC0">
              <w:rPr>
                <w:rFonts w:ascii="宋体" w:eastAsia="宋体" w:hAnsi="宋体" w:cs="宋体" w:hint="eastAsia"/>
                <w:kern w:val="0"/>
                <w:sz w:val="20"/>
                <w:szCs w:val="20"/>
              </w:rPr>
              <w:t>、</w:t>
            </w:r>
            <w:r w:rsidRPr="005C1FC0">
              <w:rPr>
                <w:rFonts w:ascii="宋体" w:eastAsia="宋体" w:hAnsi="宋体" w:cs="宋体"/>
                <w:kern w:val="0"/>
                <w:sz w:val="20"/>
                <w:szCs w:val="20"/>
              </w:rPr>
              <w:t>2018</w:t>
            </w:r>
            <w:r w:rsidRPr="005C1FC0">
              <w:rPr>
                <w:rFonts w:ascii="宋体" w:eastAsia="宋体" w:hAnsi="宋体" w:cs="宋体" w:hint="eastAsia"/>
                <w:kern w:val="0"/>
                <w:sz w:val="20"/>
                <w:szCs w:val="20"/>
              </w:rPr>
              <w:t>年制作全民健康体检横幅共</w:t>
            </w:r>
            <w:r w:rsidRPr="005C1FC0">
              <w:rPr>
                <w:rFonts w:ascii="宋体" w:eastAsia="宋体" w:hAnsi="宋体" w:cs="宋体"/>
                <w:kern w:val="0"/>
                <w:sz w:val="20"/>
                <w:szCs w:val="20"/>
              </w:rPr>
              <w:t>5</w:t>
            </w:r>
            <w:r w:rsidRPr="005C1FC0">
              <w:rPr>
                <w:rFonts w:ascii="宋体" w:eastAsia="宋体" w:hAnsi="宋体" w:cs="宋体" w:hint="eastAsia"/>
                <w:kern w:val="0"/>
                <w:sz w:val="20"/>
                <w:szCs w:val="20"/>
              </w:rPr>
              <w:t>条、</w:t>
            </w:r>
            <w:r w:rsidRPr="005C1FC0">
              <w:rPr>
                <w:rFonts w:ascii="宋体" w:eastAsia="宋体" w:hAnsi="宋体" w:cs="宋体"/>
                <w:kern w:val="0"/>
                <w:sz w:val="20"/>
                <w:szCs w:val="20"/>
              </w:rPr>
              <w:t>LED</w:t>
            </w:r>
            <w:r w:rsidRPr="005C1FC0">
              <w:rPr>
                <w:rFonts w:ascii="宋体" w:eastAsia="宋体" w:hAnsi="宋体" w:cs="宋体" w:hint="eastAsia"/>
                <w:kern w:val="0"/>
                <w:sz w:val="20"/>
                <w:szCs w:val="20"/>
              </w:rPr>
              <w:t>屏</w:t>
            </w:r>
            <w:r w:rsidRPr="005C1FC0">
              <w:rPr>
                <w:rFonts w:ascii="宋体" w:eastAsia="宋体" w:hAnsi="宋体" w:cs="宋体"/>
                <w:kern w:val="0"/>
                <w:sz w:val="20"/>
                <w:szCs w:val="20"/>
              </w:rPr>
              <w:t>15</w:t>
            </w:r>
            <w:r w:rsidRPr="005C1FC0">
              <w:rPr>
                <w:rFonts w:ascii="宋体" w:eastAsia="宋体" w:hAnsi="宋体" w:cs="宋体" w:hint="eastAsia"/>
                <w:kern w:val="0"/>
                <w:sz w:val="20"/>
                <w:szCs w:val="20"/>
              </w:rPr>
              <w:t>条，发放“致全市各族人民一封信”</w:t>
            </w:r>
            <w:r w:rsidRPr="005C1FC0">
              <w:rPr>
                <w:rFonts w:ascii="宋体" w:eastAsia="宋体" w:hAnsi="宋体" w:cs="宋体"/>
                <w:kern w:val="0"/>
                <w:sz w:val="20"/>
                <w:szCs w:val="20"/>
              </w:rPr>
              <w:t>4000</w:t>
            </w:r>
            <w:r w:rsidRPr="005C1FC0">
              <w:rPr>
                <w:rFonts w:ascii="宋体" w:eastAsia="宋体" w:hAnsi="宋体" w:cs="宋体" w:hint="eastAsia"/>
                <w:kern w:val="0"/>
                <w:sz w:val="20"/>
                <w:szCs w:val="20"/>
              </w:rPr>
              <w:t>余份，广播宣传</w:t>
            </w:r>
            <w:r w:rsidRPr="005C1FC0">
              <w:rPr>
                <w:rFonts w:ascii="宋体" w:eastAsia="宋体" w:hAnsi="宋体" w:cs="宋体"/>
                <w:kern w:val="0"/>
                <w:sz w:val="20"/>
                <w:szCs w:val="20"/>
              </w:rPr>
              <w:t>40</w:t>
            </w:r>
            <w:r w:rsidRPr="005C1FC0">
              <w:rPr>
                <w:rFonts w:ascii="宋体" w:eastAsia="宋体" w:hAnsi="宋体" w:cs="宋体" w:hint="eastAsia"/>
                <w:kern w:val="0"/>
                <w:sz w:val="20"/>
                <w:szCs w:val="20"/>
              </w:rPr>
              <w:t>次，</w:t>
            </w:r>
            <w:proofErr w:type="gramStart"/>
            <w:r w:rsidRPr="005C1FC0">
              <w:rPr>
                <w:rFonts w:ascii="宋体" w:eastAsia="宋体" w:hAnsi="宋体" w:cs="宋体" w:hint="eastAsia"/>
                <w:kern w:val="0"/>
                <w:sz w:val="20"/>
                <w:szCs w:val="20"/>
              </w:rPr>
              <w:t>微信平台</w:t>
            </w:r>
            <w:proofErr w:type="gramEnd"/>
            <w:r w:rsidRPr="005C1FC0">
              <w:rPr>
                <w:rFonts w:ascii="宋体" w:eastAsia="宋体" w:hAnsi="宋体" w:cs="宋体" w:hint="eastAsia"/>
                <w:kern w:val="0"/>
                <w:sz w:val="20"/>
                <w:szCs w:val="20"/>
              </w:rPr>
              <w:t>宣传通知</w:t>
            </w:r>
            <w:r w:rsidRPr="005C1FC0">
              <w:rPr>
                <w:rFonts w:ascii="宋体" w:eastAsia="宋体" w:hAnsi="宋体" w:cs="宋体"/>
                <w:kern w:val="0"/>
                <w:sz w:val="20"/>
                <w:szCs w:val="20"/>
              </w:rPr>
              <w:t>50</w:t>
            </w:r>
            <w:r w:rsidRPr="005C1FC0">
              <w:rPr>
                <w:rFonts w:ascii="宋体" w:eastAsia="宋体" w:hAnsi="宋体" w:cs="宋体" w:hint="eastAsia"/>
                <w:kern w:val="0"/>
                <w:sz w:val="20"/>
                <w:szCs w:val="20"/>
              </w:rPr>
              <w:t>条。</w:t>
            </w:r>
          </w:p>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2</w:t>
            </w:r>
            <w:r w:rsidRPr="005C1FC0">
              <w:rPr>
                <w:rFonts w:ascii="宋体" w:eastAsia="宋体" w:hAnsi="宋体" w:cs="宋体" w:hint="eastAsia"/>
                <w:kern w:val="0"/>
                <w:sz w:val="20"/>
                <w:szCs w:val="20"/>
              </w:rPr>
              <w:t>、</w:t>
            </w:r>
            <w:proofErr w:type="gramStart"/>
            <w:r w:rsidRPr="005C1FC0">
              <w:rPr>
                <w:rFonts w:ascii="宋体" w:eastAsia="宋体" w:hAnsi="宋体" w:cs="宋体" w:hint="eastAsia"/>
                <w:kern w:val="0"/>
                <w:sz w:val="20"/>
                <w:szCs w:val="20"/>
              </w:rPr>
              <w:t>佃</w:t>
            </w:r>
            <w:proofErr w:type="gramEnd"/>
            <w:r w:rsidRPr="005C1FC0">
              <w:rPr>
                <w:rFonts w:ascii="宋体" w:eastAsia="宋体" w:hAnsi="宋体" w:cs="宋体" w:hint="eastAsia"/>
                <w:kern w:val="0"/>
                <w:sz w:val="20"/>
                <w:szCs w:val="20"/>
              </w:rPr>
              <w:t>坝镇辖区共参与完成全民健康体检</w:t>
            </w:r>
            <w:r w:rsidRPr="005C1FC0">
              <w:rPr>
                <w:rFonts w:ascii="宋体" w:eastAsia="宋体" w:hAnsi="宋体" w:cs="宋体"/>
                <w:kern w:val="0"/>
                <w:sz w:val="20"/>
                <w:szCs w:val="20"/>
              </w:rPr>
              <w:t>8468</w:t>
            </w:r>
            <w:r w:rsidRPr="005C1FC0">
              <w:rPr>
                <w:rFonts w:ascii="宋体" w:eastAsia="宋体" w:hAnsi="宋体" w:cs="宋体" w:hint="eastAsia"/>
                <w:kern w:val="0"/>
                <w:sz w:val="20"/>
                <w:szCs w:val="20"/>
              </w:rPr>
              <w:t>人，完成率</w:t>
            </w:r>
            <w:r w:rsidRPr="005C1FC0">
              <w:rPr>
                <w:rFonts w:ascii="宋体" w:eastAsia="宋体" w:hAnsi="宋体" w:cs="宋体"/>
                <w:kern w:val="0"/>
                <w:sz w:val="20"/>
                <w:szCs w:val="20"/>
              </w:rPr>
              <w:t>215.8%</w:t>
            </w:r>
            <w:r w:rsidRPr="005C1FC0">
              <w:rPr>
                <w:rFonts w:ascii="宋体" w:eastAsia="宋体" w:hAnsi="宋体" w:cs="宋体" w:hint="eastAsia"/>
                <w:kern w:val="0"/>
                <w:sz w:val="20"/>
                <w:szCs w:val="20"/>
              </w:rPr>
              <w:t>。</w:t>
            </w:r>
          </w:p>
        </w:tc>
      </w:tr>
      <w:tr w:rsidR="005C1FC0" w:rsidRPr="005C1FC0" w:rsidTr="007156EF">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年度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绩效</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完成</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一级指标</w:t>
            </w:r>
          </w:p>
        </w:tc>
        <w:tc>
          <w:tcPr>
            <w:tcW w:w="1210"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二级指标</w:t>
            </w:r>
          </w:p>
        </w:tc>
        <w:tc>
          <w:tcPr>
            <w:tcW w:w="1982"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三级指标</w:t>
            </w:r>
          </w:p>
        </w:tc>
        <w:tc>
          <w:tcPr>
            <w:tcW w:w="2014"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预期指标值（包含数字及文字描述）</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实际完成指标值（包含数字及文字描述）</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项目完成指标</w:t>
            </w:r>
          </w:p>
        </w:tc>
        <w:tc>
          <w:tcPr>
            <w:tcW w:w="121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数量指标</w:t>
            </w:r>
          </w:p>
        </w:tc>
        <w:tc>
          <w:tcPr>
            <w:tcW w:w="1982" w:type="dxa"/>
            <w:gridSpan w:val="2"/>
            <w:tcBorders>
              <w:top w:val="single" w:sz="4" w:space="0" w:color="auto"/>
              <w:left w:val="nil"/>
              <w:bottom w:val="single" w:sz="4" w:space="0" w:color="auto"/>
              <w:right w:val="single" w:sz="4" w:space="0" w:color="auto"/>
            </w:tcBorders>
          </w:tcPr>
          <w:p w:rsidR="005C1FC0" w:rsidRPr="005C1FC0" w:rsidRDefault="005C1FC0" w:rsidP="005C1FC0">
            <w:pPr>
              <w:widowControl/>
              <w:ind w:firstLineChars="100" w:firstLine="200"/>
              <w:rPr>
                <w:rFonts w:ascii="宋体" w:eastAsia="宋体" w:hAnsi="Times New Roman" w:cs="宋体"/>
                <w:kern w:val="0"/>
                <w:sz w:val="20"/>
                <w:szCs w:val="20"/>
              </w:rPr>
            </w:pP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w:t>
            </w:r>
            <w:r w:rsidRPr="005C1FC0">
              <w:rPr>
                <w:rFonts w:ascii="宋体" w:eastAsia="宋体" w:hAnsi="宋体" w:cs="宋体" w:hint="eastAsia"/>
                <w:bCs/>
                <w:sz w:val="20"/>
                <w:szCs w:val="20"/>
              </w:rPr>
              <w:t>全民健康体检参加人数</w:t>
            </w:r>
          </w:p>
        </w:tc>
        <w:tc>
          <w:tcPr>
            <w:tcW w:w="2014" w:type="dxa"/>
            <w:tcBorders>
              <w:top w:val="nil"/>
              <w:left w:val="nil"/>
              <w:bottom w:val="single" w:sz="4" w:space="0" w:color="auto"/>
              <w:right w:val="single" w:sz="4" w:space="0" w:color="auto"/>
            </w:tcBorders>
          </w:tcPr>
          <w:p w:rsidR="005C1FC0" w:rsidRPr="005C1FC0" w:rsidRDefault="005C1FC0" w:rsidP="005C1FC0">
            <w:pPr>
              <w:widowControl/>
              <w:jc w:val="center"/>
              <w:rPr>
                <w:rFonts w:ascii="宋体" w:eastAsia="宋体" w:hAnsi="Calibri" w:cs="宋体"/>
                <w:kern w:val="0"/>
                <w:sz w:val="20"/>
                <w:szCs w:val="20"/>
              </w:rPr>
            </w:pPr>
            <w:r w:rsidRPr="005C1FC0">
              <w:rPr>
                <w:rFonts w:ascii="宋体" w:eastAsia="宋体" w:hAnsi="宋体" w:cs="宋体"/>
                <w:bCs/>
                <w:kern w:val="0"/>
                <w:sz w:val="20"/>
                <w:szCs w:val="20"/>
              </w:rPr>
              <w:t>3923</w:t>
            </w:r>
            <w:r w:rsidRPr="005C1FC0">
              <w:rPr>
                <w:rFonts w:ascii="宋体" w:eastAsia="宋体" w:hAnsi="宋体" w:cs="宋体" w:hint="eastAsia"/>
                <w:bCs/>
                <w:kern w:val="0"/>
                <w:sz w:val="20"/>
                <w:szCs w:val="20"/>
              </w:rPr>
              <w:t>人</w:t>
            </w:r>
          </w:p>
        </w:tc>
        <w:tc>
          <w:tcPr>
            <w:tcW w:w="1082" w:type="dxa"/>
            <w:tcBorders>
              <w:top w:val="nil"/>
              <w:left w:val="nil"/>
              <w:bottom w:val="single" w:sz="4" w:space="0" w:color="auto"/>
              <w:right w:val="single" w:sz="4" w:space="0" w:color="auto"/>
            </w:tcBorders>
          </w:tcPr>
          <w:p w:rsidR="005C1FC0" w:rsidRPr="005C1FC0" w:rsidRDefault="005C1FC0" w:rsidP="005C1FC0">
            <w:pPr>
              <w:widowControl/>
              <w:rPr>
                <w:rFonts w:ascii="宋体" w:eastAsia="宋体" w:hAnsi="Times New Roman" w:cs="宋体"/>
                <w:kern w:val="0"/>
                <w:sz w:val="20"/>
                <w:szCs w:val="20"/>
              </w:rPr>
            </w:pPr>
            <w:r w:rsidRPr="005C1FC0">
              <w:rPr>
                <w:rFonts w:ascii="宋体" w:eastAsia="宋体" w:hAnsi="宋体" w:cs="宋体"/>
                <w:kern w:val="0"/>
                <w:sz w:val="20"/>
                <w:szCs w:val="20"/>
              </w:rPr>
              <w:t>8468</w:t>
            </w:r>
            <w:r w:rsidRPr="005C1FC0">
              <w:rPr>
                <w:rFonts w:ascii="宋体" w:eastAsia="宋体" w:hAnsi="宋体" w:cs="宋体" w:hint="eastAsia"/>
                <w:kern w:val="0"/>
                <w:sz w:val="20"/>
                <w:szCs w:val="20"/>
              </w:rPr>
              <w:t>人，</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left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210" w:type="dxa"/>
            <w:vMerge/>
            <w:tcBorders>
              <w:left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tcPr>
          <w:p w:rsidR="005C1FC0" w:rsidRPr="005C1FC0" w:rsidRDefault="005C1FC0" w:rsidP="005C1FC0">
            <w:pPr>
              <w:widowControl/>
              <w:ind w:firstLineChars="100" w:firstLine="200"/>
              <w:rPr>
                <w:rFonts w:ascii="宋体" w:eastAsia="宋体" w:hAnsi="Times New Roman" w:cs="宋体"/>
                <w:kern w:val="0"/>
                <w:sz w:val="20"/>
                <w:szCs w:val="20"/>
              </w:rPr>
            </w:pPr>
            <w:r w:rsidRPr="005C1FC0">
              <w:rPr>
                <w:rFonts w:ascii="宋体" w:eastAsia="宋体" w:hAnsi="宋体" w:cs="宋体"/>
                <w:kern w:val="0"/>
                <w:sz w:val="20"/>
                <w:szCs w:val="20"/>
              </w:rPr>
              <w:t xml:space="preserve">  2</w:t>
            </w:r>
            <w:r w:rsidRPr="005C1FC0">
              <w:rPr>
                <w:rFonts w:ascii="宋体" w:eastAsia="宋体" w:hAnsi="宋体" w:cs="宋体" w:hint="eastAsia"/>
                <w:kern w:val="0"/>
                <w:sz w:val="20"/>
                <w:szCs w:val="20"/>
              </w:rPr>
              <w:t>：全民</w:t>
            </w:r>
            <w:proofErr w:type="gramStart"/>
            <w:r w:rsidRPr="005C1FC0">
              <w:rPr>
                <w:rFonts w:ascii="宋体" w:eastAsia="宋体" w:hAnsi="宋体" w:cs="宋体" w:hint="eastAsia"/>
                <w:kern w:val="0"/>
                <w:sz w:val="20"/>
                <w:szCs w:val="20"/>
              </w:rPr>
              <w:t>体检体检</w:t>
            </w:r>
            <w:proofErr w:type="gramEnd"/>
            <w:r w:rsidRPr="005C1FC0">
              <w:rPr>
                <w:rFonts w:ascii="宋体" w:eastAsia="宋体" w:hAnsi="宋体" w:cs="宋体" w:hint="eastAsia"/>
                <w:kern w:val="0"/>
                <w:sz w:val="20"/>
                <w:szCs w:val="20"/>
              </w:rPr>
              <w:t>率</w:t>
            </w:r>
          </w:p>
        </w:tc>
        <w:tc>
          <w:tcPr>
            <w:tcW w:w="2014" w:type="dxa"/>
            <w:tcBorders>
              <w:top w:val="nil"/>
              <w:left w:val="nil"/>
              <w:bottom w:val="single" w:sz="4" w:space="0" w:color="auto"/>
              <w:right w:val="single" w:sz="4" w:space="0" w:color="auto"/>
            </w:tcBorders>
          </w:tcPr>
          <w:p w:rsidR="005C1FC0" w:rsidRPr="005C1FC0" w:rsidRDefault="005C1FC0" w:rsidP="005C1FC0">
            <w:pPr>
              <w:widowControl/>
              <w:jc w:val="center"/>
              <w:rPr>
                <w:rFonts w:ascii="宋体" w:eastAsia="宋体" w:hAnsi="宋体" w:cs="宋体"/>
                <w:bCs/>
                <w:kern w:val="0"/>
                <w:sz w:val="20"/>
                <w:szCs w:val="20"/>
              </w:rPr>
            </w:pPr>
            <w:r w:rsidRPr="005C1FC0">
              <w:rPr>
                <w:rFonts w:ascii="宋体" w:eastAsia="宋体" w:hAnsi="宋体" w:cs="宋体" w:hint="eastAsia"/>
                <w:bCs/>
                <w:kern w:val="0"/>
                <w:sz w:val="20"/>
                <w:szCs w:val="20"/>
              </w:rPr>
              <w:t>≦</w:t>
            </w:r>
            <w:r w:rsidRPr="005C1FC0">
              <w:rPr>
                <w:rFonts w:ascii="宋体" w:eastAsia="宋体" w:hAnsi="宋体" w:cs="宋体"/>
                <w:bCs/>
                <w:kern w:val="0"/>
                <w:sz w:val="20"/>
                <w:szCs w:val="20"/>
              </w:rPr>
              <w:t>95%</w:t>
            </w:r>
          </w:p>
        </w:tc>
        <w:tc>
          <w:tcPr>
            <w:tcW w:w="1082" w:type="dxa"/>
            <w:tcBorders>
              <w:top w:val="nil"/>
              <w:left w:val="nil"/>
              <w:bottom w:val="single" w:sz="4" w:space="0" w:color="auto"/>
              <w:right w:val="single" w:sz="4" w:space="0" w:color="auto"/>
            </w:tcBorders>
          </w:tcPr>
          <w:p w:rsidR="005C1FC0" w:rsidRPr="005C1FC0" w:rsidRDefault="005C1FC0" w:rsidP="005C1FC0">
            <w:pPr>
              <w:widowControl/>
              <w:rPr>
                <w:rFonts w:ascii="宋体" w:eastAsia="宋体" w:hAnsi="宋体" w:cs="宋体"/>
                <w:kern w:val="0"/>
                <w:sz w:val="20"/>
                <w:szCs w:val="20"/>
              </w:rPr>
            </w:pPr>
            <w:r w:rsidRPr="005C1FC0">
              <w:rPr>
                <w:rFonts w:ascii="宋体" w:eastAsia="宋体" w:hAnsi="宋体" w:cs="宋体" w:hint="eastAsia"/>
                <w:kern w:val="0"/>
                <w:sz w:val="20"/>
                <w:szCs w:val="20"/>
              </w:rPr>
              <w:t>完成率</w:t>
            </w:r>
            <w:r w:rsidRPr="005C1FC0">
              <w:rPr>
                <w:rFonts w:ascii="宋体" w:eastAsia="宋体" w:hAnsi="宋体" w:cs="宋体"/>
                <w:kern w:val="0"/>
                <w:sz w:val="20"/>
                <w:szCs w:val="20"/>
              </w:rPr>
              <w:t>215.8%</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21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tcPr>
          <w:p w:rsidR="005C1FC0" w:rsidRPr="005C1FC0" w:rsidRDefault="005C1FC0" w:rsidP="005C1FC0">
            <w:pPr>
              <w:widowControl/>
              <w:ind w:firstLineChars="100" w:firstLine="200"/>
              <w:rPr>
                <w:rFonts w:ascii="宋体" w:eastAsia="宋体" w:hAnsi="Times New Roman" w:cs="宋体"/>
                <w:kern w:val="0"/>
                <w:sz w:val="20"/>
                <w:szCs w:val="20"/>
              </w:rPr>
            </w:pP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2</w:t>
            </w:r>
            <w:r w:rsidRPr="005C1FC0">
              <w:rPr>
                <w:rFonts w:ascii="宋体" w:eastAsia="宋体" w:hAnsi="宋体" w:cs="宋体" w:hint="eastAsia"/>
                <w:kern w:val="0"/>
                <w:sz w:val="20"/>
                <w:szCs w:val="20"/>
              </w:rPr>
              <w:t>：</w:t>
            </w:r>
            <w:r w:rsidRPr="005C1FC0">
              <w:rPr>
                <w:rFonts w:ascii="宋体" w:eastAsia="宋体" w:hAnsi="宋体" w:cs="宋体"/>
                <w:sz w:val="20"/>
                <w:szCs w:val="20"/>
              </w:rPr>
              <w:t>2018</w:t>
            </w:r>
            <w:r w:rsidRPr="005C1FC0">
              <w:rPr>
                <w:rFonts w:ascii="宋体" w:eastAsia="宋体" w:hAnsi="宋体" w:cs="宋体" w:hint="eastAsia"/>
                <w:sz w:val="20"/>
                <w:szCs w:val="20"/>
              </w:rPr>
              <w:t>年通过发动街道、社区力量广泛宣传全民健康体检政府的惠民政策。</w:t>
            </w:r>
          </w:p>
        </w:tc>
        <w:tc>
          <w:tcPr>
            <w:tcW w:w="2014" w:type="dxa"/>
            <w:tcBorders>
              <w:top w:val="nil"/>
              <w:left w:val="nil"/>
              <w:bottom w:val="single" w:sz="4" w:space="0" w:color="auto"/>
              <w:right w:val="single" w:sz="4" w:space="0" w:color="auto"/>
            </w:tcBorders>
          </w:tcPr>
          <w:p w:rsidR="005C1FC0" w:rsidRPr="005C1FC0" w:rsidRDefault="005C1FC0" w:rsidP="005C1FC0">
            <w:pPr>
              <w:widowControl/>
              <w:rPr>
                <w:rFonts w:ascii="宋体" w:eastAsia="宋体" w:hAnsi="Calibri" w:cs="宋体"/>
                <w:kern w:val="0"/>
                <w:sz w:val="20"/>
                <w:szCs w:val="20"/>
              </w:rPr>
            </w:pPr>
            <w:r w:rsidRPr="005C1FC0">
              <w:rPr>
                <w:rFonts w:ascii="宋体" w:eastAsia="宋体" w:hAnsi="宋体" w:cs="宋体" w:hint="eastAsia"/>
                <w:spacing w:val="-20"/>
                <w:kern w:val="0"/>
                <w:sz w:val="20"/>
                <w:szCs w:val="20"/>
              </w:rPr>
              <w:t>制作全民健康体检横幅共</w:t>
            </w:r>
            <w:r w:rsidRPr="005C1FC0">
              <w:rPr>
                <w:rFonts w:ascii="宋体" w:eastAsia="宋体" w:hAnsi="宋体" w:cs="宋体"/>
                <w:spacing w:val="-20"/>
                <w:kern w:val="0"/>
                <w:sz w:val="20"/>
                <w:szCs w:val="20"/>
              </w:rPr>
              <w:t>5</w:t>
            </w:r>
            <w:r w:rsidRPr="005C1FC0">
              <w:rPr>
                <w:rFonts w:ascii="宋体" w:eastAsia="宋体" w:hAnsi="宋体" w:cs="宋体" w:hint="eastAsia"/>
                <w:spacing w:val="-20"/>
                <w:kern w:val="0"/>
                <w:sz w:val="20"/>
                <w:szCs w:val="20"/>
              </w:rPr>
              <w:t>条、</w:t>
            </w:r>
            <w:r w:rsidRPr="005C1FC0">
              <w:rPr>
                <w:rFonts w:ascii="宋体" w:eastAsia="宋体" w:hAnsi="宋体" w:cs="宋体"/>
                <w:spacing w:val="-20"/>
                <w:kern w:val="0"/>
                <w:sz w:val="20"/>
                <w:szCs w:val="20"/>
              </w:rPr>
              <w:t>LED</w:t>
            </w:r>
            <w:r w:rsidRPr="005C1FC0">
              <w:rPr>
                <w:rFonts w:ascii="宋体" w:eastAsia="宋体" w:hAnsi="宋体" w:cs="宋体" w:hint="eastAsia"/>
                <w:spacing w:val="-20"/>
                <w:kern w:val="0"/>
                <w:sz w:val="20"/>
                <w:szCs w:val="20"/>
              </w:rPr>
              <w:t>屏</w:t>
            </w:r>
            <w:r w:rsidRPr="005C1FC0">
              <w:rPr>
                <w:rFonts w:ascii="宋体" w:eastAsia="宋体" w:hAnsi="宋体" w:cs="宋体"/>
                <w:spacing w:val="-20"/>
                <w:kern w:val="0"/>
                <w:sz w:val="20"/>
                <w:szCs w:val="20"/>
              </w:rPr>
              <w:t>15</w:t>
            </w:r>
            <w:r w:rsidRPr="005C1FC0">
              <w:rPr>
                <w:rFonts w:ascii="宋体" w:eastAsia="宋体" w:hAnsi="宋体" w:cs="宋体" w:hint="eastAsia"/>
                <w:spacing w:val="-20"/>
                <w:kern w:val="0"/>
                <w:sz w:val="20"/>
                <w:szCs w:val="20"/>
              </w:rPr>
              <w:t>条，发放“致全市各族人民一封信”</w:t>
            </w:r>
            <w:r w:rsidRPr="005C1FC0">
              <w:rPr>
                <w:rFonts w:ascii="宋体" w:eastAsia="宋体" w:hAnsi="宋体" w:cs="宋体"/>
                <w:spacing w:val="-20"/>
                <w:kern w:val="0"/>
                <w:sz w:val="20"/>
                <w:szCs w:val="20"/>
              </w:rPr>
              <w:t>4000</w:t>
            </w:r>
            <w:r w:rsidRPr="005C1FC0">
              <w:rPr>
                <w:rFonts w:ascii="宋体" w:eastAsia="宋体" w:hAnsi="宋体" w:cs="宋体" w:hint="eastAsia"/>
                <w:spacing w:val="-20"/>
                <w:kern w:val="0"/>
                <w:sz w:val="20"/>
                <w:szCs w:val="20"/>
              </w:rPr>
              <w:t>余份，广播宣传</w:t>
            </w:r>
            <w:r w:rsidRPr="005C1FC0">
              <w:rPr>
                <w:rFonts w:ascii="宋体" w:eastAsia="宋体" w:hAnsi="宋体" w:cs="宋体"/>
                <w:spacing w:val="-20"/>
                <w:kern w:val="0"/>
                <w:sz w:val="20"/>
                <w:szCs w:val="20"/>
              </w:rPr>
              <w:t>40</w:t>
            </w:r>
            <w:r w:rsidRPr="005C1FC0">
              <w:rPr>
                <w:rFonts w:ascii="宋体" w:eastAsia="宋体" w:hAnsi="宋体" w:cs="宋体" w:hint="eastAsia"/>
                <w:spacing w:val="-20"/>
                <w:kern w:val="0"/>
                <w:sz w:val="20"/>
                <w:szCs w:val="20"/>
              </w:rPr>
              <w:t>次，</w:t>
            </w:r>
            <w:proofErr w:type="gramStart"/>
            <w:r w:rsidRPr="005C1FC0">
              <w:rPr>
                <w:rFonts w:ascii="宋体" w:eastAsia="宋体" w:hAnsi="宋体" w:cs="宋体" w:hint="eastAsia"/>
                <w:spacing w:val="-20"/>
                <w:kern w:val="0"/>
                <w:sz w:val="20"/>
                <w:szCs w:val="20"/>
              </w:rPr>
              <w:t>微信平台</w:t>
            </w:r>
            <w:proofErr w:type="gramEnd"/>
            <w:r w:rsidRPr="005C1FC0">
              <w:rPr>
                <w:rFonts w:ascii="宋体" w:eastAsia="宋体" w:hAnsi="宋体" w:cs="宋体" w:hint="eastAsia"/>
                <w:spacing w:val="-20"/>
                <w:kern w:val="0"/>
                <w:sz w:val="20"/>
                <w:szCs w:val="20"/>
              </w:rPr>
              <w:t>宣传通知</w:t>
            </w:r>
            <w:r w:rsidRPr="005C1FC0">
              <w:rPr>
                <w:rFonts w:ascii="宋体" w:eastAsia="宋体" w:hAnsi="宋体" w:cs="宋体"/>
                <w:spacing w:val="-20"/>
                <w:kern w:val="0"/>
                <w:sz w:val="20"/>
                <w:szCs w:val="20"/>
              </w:rPr>
              <w:t>50</w:t>
            </w:r>
            <w:r w:rsidRPr="005C1FC0">
              <w:rPr>
                <w:rFonts w:ascii="宋体" w:eastAsia="宋体" w:hAnsi="宋体" w:cs="宋体" w:hint="eastAsia"/>
                <w:spacing w:val="-20"/>
                <w:kern w:val="0"/>
                <w:sz w:val="20"/>
                <w:szCs w:val="20"/>
              </w:rPr>
              <w:t>条</w:t>
            </w:r>
          </w:p>
        </w:tc>
        <w:tc>
          <w:tcPr>
            <w:tcW w:w="1082" w:type="dxa"/>
            <w:tcBorders>
              <w:top w:val="nil"/>
              <w:left w:val="nil"/>
              <w:bottom w:val="single" w:sz="4" w:space="0" w:color="auto"/>
              <w:right w:val="single" w:sz="4" w:space="0" w:color="auto"/>
            </w:tcBorders>
          </w:tcPr>
          <w:p w:rsidR="005C1FC0" w:rsidRPr="005C1FC0" w:rsidRDefault="005C1FC0" w:rsidP="005C1FC0">
            <w:pPr>
              <w:widowControl/>
              <w:jc w:val="left"/>
              <w:rPr>
                <w:rFonts w:ascii="宋体" w:eastAsia="宋体" w:hAnsi="Times New Roman" w:cs="宋体"/>
                <w:spacing w:val="-20"/>
                <w:kern w:val="0"/>
                <w:sz w:val="20"/>
                <w:szCs w:val="20"/>
              </w:rPr>
            </w:pPr>
            <w:r w:rsidRPr="005C1FC0">
              <w:rPr>
                <w:rFonts w:ascii="宋体" w:eastAsia="宋体" w:hAnsi="宋体" w:cs="宋体" w:hint="eastAsia"/>
                <w:spacing w:val="-20"/>
                <w:kern w:val="0"/>
                <w:sz w:val="20"/>
                <w:szCs w:val="20"/>
              </w:rPr>
              <w:t>制作全民健康体检横幅共</w:t>
            </w:r>
            <w:r w:rsidRPr="005C1FC0">
              <w:rPr>
                <w:rFonts w:ascii="宋体" w:eastAsia="宋体" w:hAnsi="宋体" w:cs="宋体"/>
                <w:spacing w:val="-20"/>
                <w:kern w:val="0"/>
                <w:sz w:val="20"/>
                <w:szCs w:val="20"/>
              </w:rPr>
              <w:t>5</w:t>
            </w:r>
            <w:r w:rsidRPr="005C1FC0">
              <w:rPr>
                <w:rFonts w:ascii="宋体" w:eastAsia="宋体" w:hAnsi="宋体" w:cs="宋体" w:hint="eastAsia"/>
                <w:spacing w:val="-20"/>
                <w:kern w:val="0"/>
                <w:sz w:val="20"/>
                <w:szCs w:val="20"/>
              </w:rPr>
              <w:t>条、</w:t>
            </w:r>
            <w:r w:rsidRPr="005C1FC0">
              <w:rPr>
                <w:rFonts w:ascii="宋体" w:eastAsia="宋体" w:hAnsi="宋体" w:cs="宋体"/>
                <w:spacing w:val="-20"/>
                <w:kern w:val="0"/>
                <w:sz w:val="20"/>
                <w:szCs w:val="20"/>
              </w:rPr>
              <w:t>LED</w:t>
            </w:r>
            <w:r w:rsidRPr="005C1FC0">
              <w:rPr>
                <w:rFonts w:ascii="宋体" w:eastAsia="宋体" w:hAnsi="宋体" w:cs="宋体" w:hint="eastAsia"/>
                <w:spacing w:val="-20"/>
                <w:kern w:val="0"/>
                <w:sz w:val="20"/>
                <w:szCs w:val="20"/>
              </w:rPr>
              <w:t>屏</w:t>
            </w:r>
            <w:r w:rsidRPr="005C1FC0">
              <w:rPr>
                <w:rFonts w:ascii="宋体" w:eastAsia="宋体" w:hAnsi="宋体" w:cs="宋体"/>
                <w:spacing w:val="-20"/>
                <w:kern w:val="0"/>
                <w:sz w:val="20"/>
                <w:szCs w:val="20"/>
              </w:rPr>
              <w:t>15</w:t>
            </w:r>
            <w:r w:rsidRPr="005C1FC0">
              <w:rPr>
                <w:rFonts w:ascii="宋体" w:eastAsia="宋体" w:hAnsi="宋体" w:cs="宋体" w:hint="eastAsia"/>
                <w:spacing w:val="-20"/>
                <w:kern w:val="0"/>
                <w:sz w:val="20"/>
                <w:szCs w:val="20"/>
              </w:rPr>
              <w:t>条，发放“致全市各族人民一封信”</w:t>
            </w:r>
            <w:r w:rsidRPr="005C1FC0">
              <w:rPr>
                <w:rFonts w:ascii="宋体" w:eastAsia="宋体" w:hAnsi="宋体" w:cs="宋体"/>
                <w:spacing w:val="-20"/>
                <w:kern w:val="0"/>
                <w:sz w:val="20"/>
                <w:szCs w:val="20"/>
              </w:rPr>
              <w:t>4000</w:t>
            </w:r>
            <w:r w:rsidRPr="005C1FC0">
              <w:rPr>
                <w:rFonts w:ascii="宋体" w:eastAsia="宋体" w:hAnsi="宋体" w:cs="宋体" w:hint="eastAsia"/>
                <w:spacing w:val="-20"/>
                <w:kern w:val="0"/>
                <w:sz w:val="20"/>
                <w:szCs w:val="20"/>
              </w:rPr>
              <w:t>余份，广播宣传</w:t>
            </w:r>
            <w:r w:rsidRPr="005C1FC0">
              <w:rPr>
                <w:rFonts w:ascii="宋体" w:eastAsia="宋体" w:hAnsi="宋体" w:cs="宋体"/>
                <w:spacing w:val="-20"/>
                <w:kern w:val="0"/>
                <w:sz w:val="20"/>
                <w:szCs w:val="20"/>
              </w:rPr>
              <w:t>40</w:t>
            </w:r>
            <w:r w:rsidRPr="005C1FC0">
              <w:rPr>
                <w:rFonts w:ascii="宋体" w:eastAsia="宋体" w:hAnsi="宋体" w:cs="宋体" w:hint="eastAsia"/>
                <w:spacing w:val="-20"/>
                <w:kern w:val="0"/>
                <w:sz w:val="20"/>
                <w:szCs w:val="20"/>
              </w:rPr>
              <w:t>次，</w:t>
            </w:r>
            <w:proofErr w:type="gramStart"/>
            <w:r w:rsidRPr="005C1FC0">
              <w:rPr>
                <w:rFonts w:ascii="宋体" w:eastAsia="宋体" w:hAnsi="宋体" w:cs="宋体" w:hint="eastAsia"/>
                <w:spacing w:val="-20"/>
                <w:kern w:val="0"/>
                <w:sz w:val="20"/>
                <w:szCs w:val="20"/>
              </w:rPr>
              <w:t>微信平台</w:t>
            </w:r>
            <w:proofErr w:type="gramEnd"/>
            <w:r w:rsidRPr="005C1FC0">
              <w:rPr>
                <w:rFonts w:ascii="宋体" w:eastAsia="宋体" w:hAnsi="宋体" w:cs="宋体" w:hint="eastAsia"/>
                <w:spacing w:val="-20"/>
                <w:kern w:val="0"/>
                <w:sz w:val="20"/>
                <w:szCs w:val="20"/>
              </w:rPr>
              <w:t>宣传通知</w:t>
            </w:r>
            <w:r w:rsidRPr="005C1FC0">
              <w:rPr>
                <w:rFonts w:ascii="宋体" w:eastAsia="宋体" w:hAnsi="宋体" w:cs="宋体"/>
                <w:spacing w:val="-20"/>
                <w:kern w:val="0"/>
                <w:sz w:val="20"/>
                <w:szCs w:val="20"/>
              </w:rPr>
              <w:t>50</w:t>
            </w:r>
            <w:r w:rsidRPr="005C1FC0">
              <w:rPr>
                <w:rFonts w:ascii="宋体" w:eastAsia="宋体" w:hAnsi="宋体" w:cs="宋体" w:hint="eastAsia"/>
                <w:spacing w:val="-20"/>
                <w:kern w:val="0"/>
                <w:sz w:val="20"/>
                <w:szCs w:val="20"/>
              </w:rPr>
              <w:lastRenderedPageBreak/>
              <w:t>条。</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210" w:type="dxa"/>
            <w:vMerge w:val="restart"/>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社会效益</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p>
        </w:tc>
        <w:tc>
          <w:tcPr>
            <w:tcW w:w="1982"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w:t>
            </w:r>
            <w:r w:rsidRPr="005C1FC0">
              <w:rPr>
                <w:rFonts w:ascii="宋体" w:eastAsia="宋体" w:hAnsi="宋体" w:cs="宋体" w:hint="eastAsia"/>
                <w:sz w:val="20"/>
                <w:szCs w:val="20"/>
              </w:rPr>
              <w:t>通过健康体检辖区居民对疾病的防治提高。预期辖区居民认识提高率</w:t>
            </w:r>
          </w:p>
        </w:tc>
        <w:tc>
          <w:tcPr>
            <w:tcW w:w="2014"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p w:rsidR="005C1FC0" w:rsidRPr="005C1FC0" w:rsidRDefault="005C1FC0" w:rsidP="005C1FC0">
            <w:pPr>
              <w:widowControl/>
              <w:jc w:val="center"/>
              <w:rPr>
                <w:rFonts w:ascii="宋体" w:eastAsia="宋体" w:hAnsi="宋体" w:cs="宋体"/>
                <w:kern w:val="0"/>
                <w:sz w:val="20"/>
                <w:szCs w:val="20"/>
              </w:rPr>
            </w:pP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p w:rsidR="005C1FC0" w:rsidRPr="005C1FC0" w:rsidRDefault="005C1FC0" w:rsidP="005C1FC0">
            <w:pPr>
              <w:widowControl/>
              <w:jc w:val="center"/>
              <w:rPr>
                <w:rFonts w:ascii="宋体" w:eastAsia="宋体" w:hAnsi="宋体" w:cs="宋体"/>
                <w:kern w:val="0"/>
                <w:sz w:val="20"/>
                <w:szCs w:val="20"/>
              </w:rPr>
            </w:pP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21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982"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2</w:t>
            </w:r>
            <w:r w:rsidRPr="005C1FC0">
              <w:rPr>
                <w:rFonts w:ascii="宋体" w:eastAsia="宋体" w:hAnsi="宋体" w:cs="宋体" w:hint="eastAsia"/>
                <w:kern w:val="0"/>
                <w:sz w:val="20"/>
                <w:szCs w:val="20"/>
              </w:rPr>
              <w:t>：帮助个人和辖区居民掌握卫生保健和预防疾病知识、树立健康观念。预期辖区居民掌握率</w:t>
            </w:r>
          </w:p>
        </w:tc>
        <w:tc>
          <w:tcPr>
            <w:tcW w:w="2014"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p>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宋体" w:cs="宋体"/>
                <w:kern w:val="0"/>
                <w:sz w:val="20"/>
                <w:szCs w:val="20"/>
              </w:rPr>
            </w:pPr>
          </w:p>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tc>
      </w:tr>
      <w:tr w:rsidR="005C1FC0" w:rsidRPr="005C1FC0" w:rsidTr="007156EF">
        <w:trPr>
          <w:trHeight w:val="480"/>
        </w:trPr>
        <w:tc>
          <w:tcPr>
            <w:tcW w:w="720" w:type="dxa"/>
            <w:vMerge/>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满意度</w:t>
            </w:r>
            <w:r w:rsidRPr="005C1FC0">
              <w:rPr>
                <w:rFonts w:ascii="宋体" w:eastAsia="宋体" w:hAnsi="Times New Roman" w:cs="宋体"/>
                <w:kern w:val="0"/>
                <w:sz w:val="20"/>
                <w:szCs w:val="20"/>
              </w:rPr>
              <w:br/>
            </w:r>
            <w:r w:rsidRPr="005C1FC0">
              <w:rPr>
                <w:rFonts w:ascii="宋体" w:eastAsia="宋体" w:hAnsi="宋体" w:cs="宋体" w:hint="eastAsia"/>
                <w:kern w:val="0"/>
                <w:sz w:val="20"/>
                <w:szCs w:val="20"/>
              </w:rPr>
              <w:t>指标</w:t>
            </w:r>
          </w:p>
        </w:tc>
        <w:tc>
          <w:tcPr>
            <w:tcW w:w="1210" w:type="dxa"/>
            <w:tcBorders>
              <w:top w:val="nil"/>
              <w:left w:val="single" w:sz="4" w:space="0" w:color="auto"/>
              <w:bottom w:val="single" w:sz="4" w:space="0" w:color="000000"/>
              <w:right w:val="single" w:sz="4" w:space="0" w:color="auto"/>
            </w:tcBorders>
            <w:vAlign w:val="center"/>
          </w:tcPr>
          <w:p w:rsidR="005C1FC0" w:rsidRPr="005C1FC0" w:rsidRDefault="005C1FC0" w:rsidP="005C1FC0">
            <w:pPr>
              <w:widowControl/>
              <w:jc w:val="center"/>
              <w:rPr>
                <w:rFonts w:ascii="宋体" w:eastAsia="宋体" w:hAnsi="Times New Roman" w:cs="宋体"/>
                <w:kern w:val="0"/>
                <w:sz w:val="20"/>
                <w:szCs w:val="20"/>
              </w:rPr>
            </w:pPr>
            <w:r w:rsidRPr="005C1FC0">
              <w:rPr>
                <w:rFonts w:ascii="宋体" w:eastAsia="宋体" w:hAnsi="宋体" w:cs="宋体" w:hint="eastAsia"/>
                <w:kern w:val="0"/>
                <w:sz w:val="20"/>
                <w:szCs w:val="20"/>
              </w:rPr>
              <w:t>满意度指标</w:t>
            </w:r>
          </w:p>
        </w:tc>
        <w:tc>
          <w:tcPr>
            <w:tcW w:w="1982" w:type="dxa"/>
            <w:gridSpan w:val="2"/>
            <w:tcBorders>
              <w:top w:val="single" w:sz="4" w:space="0" w:color="auto"/>
              <w:left w:val="nil"/>
              <w:bottom w:val="single" w:sz="4" w:space="0" w:color="auto"/>
              <w:right w:val="single" w:sz="4" w:space="0" w:color="auto"/>
            </w:tcBorders>
            <w:vAlign w:val="center"/>
          </w:tcPr>
          <w:p w:rsidR="005C1FC0" w:rsidRPr="005C1FC0" w:rsidRDefault="005C1FC0" w:rsidP="005C1FC0">
            <w:pPr>
              <w:widowControl/>
              <w:jc w:val="left"/>
              <w:rPr>
                <w:rFonts w:ascii="宋体" w:eastAsia="宋体" w:hAnsi="Times New Roman" w:cs="宋体"/>
                <w:kern w:val="0"/>
                <w:sz w:val="20"/>
                <w:szCs w:val="20"/>
              </w:rPr>
            </w:pPr>
            <w:r w:rsidRPr="005C1FC0">
              <w:rPr>
                <w:rFonts w:ascii="宋体" w:eastAsia="宋体" w:hAnsi="宋体" w:cs="宋体"/>
                <w:kern w:val="0"/>
                <w:sz w:val="20"/>
                <w:szCs w:val="20"/>
              </w:rPr>
              <w:t xml:space="preserve"> </w:t>
            </w:r>
            <w:r w:rsidRPr="005C1FC0">
              <w:rPr>
                <w:rFonts w:ascii="宋体" w:eastAsia="宋体" w:hAnsi="宋体" w:cs="宋体" w:hint="eastAsia"/>
                <w:kern w:val="0"/>
                <w:sz w:val="20"/>
                <w:szCs w:val="20"/>
              </w:rPr>
              <w:t>指标</w:t>
            </w:r>
            <w:r w:rsidRPr="005C1FC0">
              <w:rPr>
                <w:rFonts w:ascii="宋体" w:eastAsia="宋体" w:hAnsi="宋体" w:cs="宋体"/>
                <w:kern w:val="0"/>
                <w:sz w:val="20"/>
                <w:szCs w:val="20"/>
              </w:rPr>
              <w:t>1</w:t>
            </w:r>
            <w:r w:rsidRPr="005C1FC0">
              <w:rPr>
                <w:rFonts w:ascii="宋体" w:eastAsia="宋体" w:hAnsi="宋体" w:cs="宋体" w:hint="eastAsia"/>
                <w:kern w:val="0"/>
                <w:sz w:val="20"/>
                <w:szCs w:val="20"/>
              </w:rPr>
              <w:t>：保健对象健康体检满意率</w:t>
            </w:r>
          </w:p>
        </w:tc>
        <w:tc>
          <w:tcPr>
            <w:tcW w:w="2014"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tc>
        <w:tc>
          <w:tcPr>
            <w:tcW w:w="1082" w:type="dxa"/>
            <w:tcBorders>
              <w:top w:val="nil"/>
              <w:left w:val="nil"/>
              <w:bottom w:val="single" w:sz="4" w:space="0" w:color="auto"/>
              <w:right w:val="single" w:sz="4" w:space="0" w:color="auto"/>
            </w:tcBorders>
            <w:vAlign w:val="center"/>
          </w:tcPr>
          <w:p w:rsidR="005C1FC0" w:rsidRPr="005C1FC0" w:rsidRDefault="005C1FC0" w:rsidP="005C1FC0">
            <w:pPr>
              <w:widowControl/>
              <w:jc w:val="center"/>
              <w:rPr>
                <w:rFonts w:ascii="宋体" w:eastAsia="宋体" w:hAnsi="宋体" w:cs="宋体"/>
                <w:kern w:val="0"/>
                <w:sz w:val="20"/>
                <w:szCs w:val="20"/>
              </w:rPr>
            </w:pPr>
            <w:r w:rsidRPr="005C1FC0">
              <w:rPr>
                <w:rFonts w:ascii="宋体" w:eastAsia="宋体" w:hAnsi="宋体" w:cs="宋体"/>
                <w:kern w:val="0"/>
                <w:sz w:val="20"/>
                <w:szCs w:val="20"/>
              </w:rPr>
              <w:t>95%</w:t>
            </w:r>
          </w:p>
        </w:tc>
      </w:tr>
    </w:tbl>
    <w:p w:rsidR="005C1FC0" w:rsidRPr="005C1FC0" w:rsidRDefault="005C1FC0" w:rsidP="005C1FC0">
      <w:pPr>
        <w:spacing w:line="540" w:lineRule="exact"/>
        <w:rPr>
          <w:rFonts w:ascii="仿宋" w:eastAsia="仿宋" w:hAnsi="仿宋" w:cs="Times New Roman"/>
          <w:bCs/>
          <w:spacing w:val="-4"/>
          <w:sz w:val="32"/>
          <w:szCs w:val="32"/>
        </w:rPr>
      </w:pPr>
    </w:p>
    <w:p w:rsidR="005C1FC0" w:rsidRPr="005C1FC0" w:rsidRDefault="005C1FC0" w:rsidP="005C1FC0">
      <w:pPr>
        <w:spacing w:line="500" w:lineRule="exact"/>
        <w:ind w:firstLineChars="200" w:firstLine="680"/>
        <w:rPr>
          <w:rFonts w:ascii="仿宋" w:eastAsia="仿宋" w:hAnsi="仿宋" w:cs="Times New Roman"/>
          <w:sz w:val="34"/>
          <w:szCs w:val="34"/>
          <w:lang w:val="en-GB"/>
        </w:rPr>
      </w:pPr>
    </w:p>
    <w:p w:rsidR="005C1FC0" w:rsidRPr="005C1FC0" w:rsidRDefault="005C1FC0" w:rsidP="005C1FC0">
      <w:pPr>
        <w:spacing w:line="500" w:lineRule="exact"/>
        <w:jc w:val="center"/>
        <w:rPr>
          <w:rFonts w:ascii="仿宋" w:eastAsia="仿宋" w:hAnsi="仿宋" w:cs="Times New Roman"/>
          <w:b/>
          <w:sz w:val="34"/>
          <w:szCs w:val="34"/>
        </w:rPr>
      </w:pPr>
      <w:r w:rsidRPr="005C1FC0">
        <w:rPr>
          <w:rFonts w:ascii="仿宋" w:eastAsia="仿宋" w:hAnsi="仿宋" w:cs="Times New Roman"/>
          <w:b/>
          <w:sz w:val="34"/>
          <w:szCs w:val="34"/>
        </w:rPr>
        <w:br w:type="page"/>
      </w:r>
      <w:r w:rsidRPr="005C1FC0">
        <w:rPr>
          <w:rFonts w:ascii="仿宋" w:eastAsia="仿宋" w:hAnsi="仿宋" w:cs="Times New Roman" w:hint="eastAsia"/>
          <w:b/>
          <w:sz w:val="34"/>
          <w:szCs w:val="34"/>
        </w:rPr>
        <w:lastRenderedPageBreak/>
        <w:t>第三部分</w:t>
      </w:r>
      <w:r w:rsidRPr="005C1FC0">
        <w:rPr>
          <w:rFonts w:ascii="仿宋" w:eastAsia="仿宋" w:hAnsi="仿宋" w:cs="Times New Roman"/>
          <w:b/>
          <w:sz w:val="34"/>
          <w:szCs w:val="34"/>
        </w:rPr>
        <w:t xml:space="preserve"> </w:t>
      </w:r>
      <w:r w:rsidRPr="005C1FC0">
        <w:rPr>
          <w:rFonts w:ascii="仿宋" w:eastAsia="仿宋" w:hAnsi="仿宋" w:cs="Times New Roman" w:hint="eastAsia"/>
          <w:b/>
          <w:sz w:val="34"/>
          <w:szCs w:val="34"/>
        </w:rPr>
        <w:t>专业名词解释</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财政拨款收入：指同级财政当年拨付的资金。</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上级补助收入：指事业单位从主管部门和上级单位取得的非财政补助收入。</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事业收入：指事业单位开展专业业务活动及其辅助活动所取得的收入。</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经营收入：指事业单位在专业业务活动及其辅助活动之外开展非独立核算经营活动取得的收入。</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附属单位上缴收入：指事业单位附属的独立核算单位按有关规定上缴的收入。</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其他收入：指除上述“财政拨款收入”、“事业收入”、“经营收入”、“附属单位上缴收入”等之外取得的收入。</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结余分配：反映单位当年结余的分配情况。</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sidRPr="005C1FC0">
        <w:rPr>
          <w:rFonts w:ascii="仿宋" w:eastAsia="仿宋" w:hAnsi="仿宋" w:cs="Times New Roman" w:hint="eastAsia"/>
          <w:sz w:val="34"/>
          <w:szCs w:val="34"/>
        </w:rPr>
        <w:lastRenderedPageBreak/>
        <w:t>转和结余。</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基本支出：指为保障机构正常运转、完成日常工作任务而发生的人员支出和公用支出。</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项目支出：指在基本支出之外为完成特定行政任务和事业发展目标所发生的支出。</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经营支出：指事业单位在专业业务活动及其辅助活动之外开展非独立核算经营活动发生的支出。</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对附属单位补助支出：指事业单位发生的用非财政预算资金对附属单位的补助支出。</w:t>
      </w:r>
    </w:p>
    <w:p w:rsidR="005C1FC0" w:rsidRPr="005C1FC0" w:rsidRDefault="005C1FC0" w:rsidP="005C1FC0">
      <w:pPr>
        <w:autoSpaceDE w:val="0"/>
        <w:autoSpaceDN w:val="0"/>
        <w:adjustRightInd w:val="0"/>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“三公”经费：指用一般公共预算财政拨款安排的因公出国（境）费、公务用车购置及运行费和公务接待费。其中，因公出国（境）</w:t>
      </w:r>
      <w:proofErr w:type="gramStart"/>
      <w:r w:rsidRPr="005C1FC0">
        <w:rPr>
          <w:rFonts w:ascii="仿宋" w:eastAsia="仿宋" w:hAnsi="仿宋" w:cs="Times New Roman" w:hint="eastAsia"/>
          <w:sz w:val="34"/>
          <w:szCs w:val="34"/>
        </w:rPr>
        <w:t>费反映</w:t>
      </w:r>
      <w:proofErr w:type="gramEnd"/>
      <w:r w:rsidRPr="005C1FC0">
        <w:rPr>
          <w:rFonts w:ascii="仿宋" w:eastAsia="仿宋" w:hAnsi="仿宋" w:cs="Times New Roman" w:hint="eastAsia"/>
          <w:sz w:val="34"/>
          <w:szCs w:val="34"/>
        </w:rPr>
        <w:t>单位公务出国（境）的住宿费、旅费、伙食补助费、杂费、培训费等支出；公务用车购置及运行</w:t>
      </w:r>
      <w:proofErr w:type="gramStart"/>
      <w:r w:rsidRPr="005C1FC0">
        <w:rPr>
          <w:rFonts w:ascii="仿宋" w:eastAsia="仿宋" w:hAnsi="仿宋" w:cs="Times New Roman" w:hint="eastAsia"/>
          <w:sz w:val="34"/>
          <w:szCs w:val="34"/>
        </w:rPr>
        <w:t>费反映</w:t>
      </w:r>
      <w:proofErr w:type="gramEnd"/>
      <w:r w:rsidRPr="005C1FC0">
        <w:rPr>
          <w:rFonts w:ascii="仿宋" w:eastAsia="仿宋" w:hAnsi="仿宋" w:cs="Times New Roman" w:hint="eastAsia"/>
          <w:sz w:val="34"/>
          <w:szCs w:val="34"/>
        </w:rPr>
        <w:t>单位公务用车购置费及租用费、燃料费、维修费、过路过桥费、保险费、安全奖励费用等支出；公务接待</w:t>
      </w:r>
      <w:proofErr w:type="gramStart"/>
      <w:r w:rsidRPr="005C1FC0">
        <w:rPr>
          <w:rFonts w:ascii="仿宋" w:eastAsia="仿宋" w:hAnsi="仿宋" w:cs="Times New Roman" w:hint="eastAsia"/>
          <w:sz w:val="34"/>
          <w:szCs w:val="34"/>
        </w:rPr>
        <w:t>费反映</w:t>
      </w:r>
      <w:proofErr w:type="gramEnd"/>
      <w:r w:rsidRPr="005C1FC0">
        <w:rPr>
          <w:rFonts w:ascii="仿宋" w:eastAsia="仿宋" w:hAnsi="仿宋" w:cs="Times New Roman" w:hint="eastAsia"/>
          <w:sz w:val="34"/>
          <w:szCs w:val="34"/>
        </w:rPr>
        <w:t>单位按规定开支的各类公务接待（含外宾接待）支出。</w:t>
      </w:r>
    </w:p>
    <w:p w:rsidR="005C1FC0" w:rsidRPr="005C1FC0" w:rsidRDefault="005C1FC0" w:rsidP="005C1FC0">
      <w:pPr>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C1FC0" w:rsidRPr="005C1FC0" w:rsidRDefault="005C1FC0" w:rsidP="005C1FC0">
      <w:pPr>
        <w:spacing w:line="50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本单位支出功能分类说明。</w:t>
      </w:r>
      <w:r w:rsidRPr="005C1FC0">
        <w:rPr>
          <w:rFonts w:ascii="仿宋" w:eastAsia="仿宋" w:hAnsi="仿宋" w:cs="Times New Roman"/>
          <w:sz w:val="34"/>
          <w:szCs w:val="34"/>
        </w:rPr>
        <w:t>208</w:t>
      </w:r>
      <w:r w:rsidRPr="005C1FC0">
        <w:rPr>
          <w:rFonts w:ascii="仿宋" w:eastAsia="仿宋" w:hAnsi="仿宋" w:cs="Times New Roman" w:hint="eastAsia"/>
          <w:sz w:val="34"/>
          <w:szCs w:val="34"/>
        </w:rPr>
        <w:t>（类）</w:t>
      </w:r>
      <w:r w:rsidRPr="005C1FC0">
        <w:rPr>
          <w:rFonts w:ascii="仿宋" w:eastAsia="仿宋" w:hAnsi="仿宋" w:cs="Times New Roman"/>
          <w:sz w:val="34"/>
          <w:szCs w:val="34"/>
        </w:rPr>
        <w:t>05</w:t>
      </w:r>
      <w:r w:rsidRPr="005C1FC0">
        <w:rPr>
          <w:rFonts w:ascii="仿宋" w:eastAsia="仿宋" w:hAnsi="仿宋" w:cs="Times New Roman" w:hint="eastAsia"/>
          <w:sz w:val="34"/>
          <w:szCs w:val="34"/>
        </w:rPr>
        <w:t>（款）</w:t>
      </w:r>
      <w:r w:rsidRPr="005C1FC0">
        <w:rPr>
          <w:rFonts w:ascii="仿宋" w:eastAsia="仿宋" w:hAnsi="仿宋" w:cs="Times New Roman"/>
          <w:sz w:val="34"/>
          <w:szCs w:val="34"/>
        </w:rPr>
        <w:t>05</w:t>
      </w:r>
      <w:r w:rsidRPr="005C1FC0">
        <w:rPr>
          <w:rFonts w:ascii="仿宋" w:eastAsia="仿宋" w:hAnsi="仿宋" w:cs="Times New Roman" w:hint="eastAsia"/>
          <w:sz w:val="34"/>
          <w:szCs w:val="34"/>
        </w:rPr>
        <w:t>（项）：指机关事业单位基本养老保险</w:t>
      </w:r>
      <w:proofErr w:type="gramStart"/>
      <w:r w:rsidRPr="005C1FC0">
        <w:rPr>
          <w:rFonts w:ascii="仿宋" w:eastAsia="仿宋" w:hAnsi="仿宋" w:cs="Times New Roman" w:hint="eastAsia"/>
          <w:sz w:val="34"/>
          <w:szCs w:val="34"/>
        </w:rPr>
        <w:t>缴</w:t>
      </w:r>
      <w:proofErr w:type="gramEnd"/>
      <w:r w:rsidRPr="005C1FC0">
        <w:rPr>
          <w:rFonts w:ascii="仿宋" w:eastAsia="仿宋" w:hAnsi="仿宋" w:cs="Times New Roman" w:hint="eastAsia"/>
          <w:sz w:val="34"/>
          <w:szCs w:val="34"/>
        </w:rPr>
        <w:t>支出。</w:t>
      </w:r>
      <w:r w:rsidRPr="005C1FC0">
        <w:rPr>
          <w:rFonts w:ascii="仿宋" w:eastAsia="仿宋" w:hAnsi="仿宋" w:cs="Times New Roman"/>
          <w:sz w:val="34"/>
          <w:szCs w:val="34"/>
        </w:rPr>
        <w:t>210</w:t>
      </w:r>
      <w:r w:rsidRPr="005C1FC0">
        <w:rPr>
          <w:rFonts w:ascii="仿宋" w:eastAsia="仿宋" w:hAnsi="仿宋" w:cs="Times New Roman" w:hint="eastAsia"/>
          <w:sz w:val="34"/>
          <w:szCs w:val="34"/>
        </w:rPr>
        <w:t>（类）</w:t>
      </w:r>
      <w:r w:rsidRPr="005C1FC0">
        <w:rPr>
          <w:rFonts w:ascii="仿宋" w:eastAsia="仿宋" w:hAnsi="仿宋" w:cs="Times New Roman"/>
          <w:sz w:val="34"/>
          <w:szCs w:val="34"/>
        </w:rPr>
        <w:t>03</w:t>
      </w:r>
      <w:r w:rsidRPr="005C1FC0">
        <w:rPr>
          <w:rFonts w:ascii="仿宋" w:eastAsia="仿宋" w:hAnsi="仿宋" w:cs="Times New Roman" w:hint="eastAsia"/>
          <w:sz w:val="34"/>
          <w:szCs w:val="34"/>
        </w:rPr>
        <w:t>（款）</w:t>
      </w:r>
      <w:r w:rsidRPr="005C1FC0">
        <w:rPr>
          <w:rFonts w:ascii="仿宋" w:eastAsia="仿宋" w:hAnsi="仿宋" w:cs="Times New Roman"/>
          <w:sz w:val="34"/>
          <w:szCs w:val="34"/>
        </w:rPr>
        <w:t>02</w:t>
      </w:r>
      <w:r w:rsidRPr="005C1FC0">
        <w:rPr>
          <w:rFonts w:ascii="仿宋" w:eastAsia="仿宋" w:hAnsi="仿宋" w:cs="Times New Roman" w:hint="eastAsia"/>
          <w:sz w:val="34"/>
          <w:szCs w:val="34"/>
        </w:rPr>
        <w:t>（项）：乡镇卫生院。</w:t>
      </w:r>
      <w:r w:rsidRPr="005C1FC0">
        <w:rPr>
          <w:rFonts w:ascii="仿宋" w:eastAsia="仿宋" w:hAnsi="仿宋" w:cs="Times New Roman"/>
          <w:sz w:val="34"/>
          <w:szCs w:val="34"/>
        </w:rPr>
        <w:t>229</w:t>
      </w:r>
      <w:r w:rsidRPr="005C1FC0">
        <w:rPr>
          <w:rFonts w:ascii="仿宋" w:eastAsia="仿宋" w:hAnsi="仿宋" w:cs="Times New Roman" w:hint="eastAsia"/>
          <w:sz w:val="34"/>
          <w:szCs w:val="34"/>
        </w:rPr>
        <w:t>（类）</w:t>
      </w:r>
      <w:r w:rsidRPr="005C1FC0">
        <w:rPr>
          <w:rFonts w:ascii="仿宋" w:eastAsia="仿宋" w:hAnsi="仿宋" w:cs="Times New Roman"/>
          <w:sz w:val="34"/>
          <w:szCs w:val="34"/>
        </w:rPr>
        <w:t>60</w:t>
      </w:r>
      <w:r w:rsidRPr="005C1FC0">
        <w:rPr>
          <w:rFonts w:ascii="仿宋" w:eastAsia="仿宋" w:hAnsi="仿宋" w:cs="Times New Roman" w:hint="eastAsia"/>
          <w:sz w:val="34"/>
          <w:szCs w:val="34"/>
        </w:rPr>
        <w:t>（款）</w:t>
      </w:r>
      <w:r w:rsidRPr="005C1FC0">
        <w:rPr>
          <w:rFonts w:ascii="仿宋" w:eastAsia="仿宋" w:hAnsi="仿宋" w:cs="Times New Roman"/>
          <w:sz w:val="34"/>
          <w:szCs w:val="34"/>
        </w:rPr>
        <w:t>02</w:t>
      </w:r>
      <w:r w:rsidRPr="005C1FC0">
        <w:rPr>
          <w:rFonts w:ascii="仿宋" w:eastAsia="仿宋" w:hAnsi="仿宋" w:cs="Times New Roman" w:hint="eastAsia"/>
          <w:sz w:val="34"/>
          <w:szCs w:val="34"/>
        </w:rPr>
        <w:t>（项）：用于社会福利的彩票公益金支出</w:t>
      </w:r>
      <w:r w:rsidRPr="005C1FC0">
        <w:rPr>
          <w:rFonts w:ascii="仿宋" w:eastAsia="仿宋" w:hAnsi="仿宋" w:cs="Times New Roman"/>
          <w:sz w:val="34"/>
          <w:szCs w:val="34"/>
        </w:rPr>
        <w:t>.</w:t>
      </w:r>
    </w:p>
    <w:p w:rsidR="005C1FC0" w:rsidRPr="005C1FC0" w:rsidRDefault="005C1FC0" w:rsidP="005C1FC0">
      <w:pPr>
        <w:spacing w:line="500" w:lineRule="exact"/>
        <w:ind w:firstLineChars="200" w:firstLine="680"/>
        <w:rPr>
          <w:rFonts w:ascii="仿宋" w:eastAsia="仿宋" w:hAnsi="仿宋" w:cs="Times New Roman"/>
          <w:sz w:val="34"/>
          <w:szCs w:val="34"/>
          <w:lang w:val="en-GB"/>
        </w:rPr>
      </w:pPr>
      <w:r w:rsidRPr="005C1FC0">
        <w:rPr>
          <w:rFonts w:ascii="仿宋" w:eastAsia="仿宋" w:hAnsi="仿宋" w:cs="Times New Roman" w:hint="eastAsia"/>
          <w:sz w:val="34"/>
          <w:szCs w:val="34"/>
        </w:rPr>
        <w:lastRenderedPageBreak/>
        <w:t>其他有关说明内容</w:t>
      </w:r>
      <w:r w:rsidRPr="005C1FC0">
        <w:rPr>
          <w:rFonts w:ascii="仿宋" w:eastAsia="仿宋" w:hAnsi="仿宋" w:cs="Times New Roman" w:hint="eastAsia"/>
          <w:sz w:val="34"/>
          <w:szCs w:val="34"/>
          <w:lang w:val="en-GB"/>
        </w:rPr>
        <w:t>。</w:t>
      </w:r>
    </w:p>
    <w:p w:rsidR="005C1FC0" w:rsidRPr="005C1FC0" w:rsidRDefault="005C1FC0" w:rsidP="005C1FC0">
      <w:pPr>
        <w:spacing w:line="500" w:lineRule="exact"/>
        <w:ind w:firstLine="627"/>
        <w:jc w:val="center"/>
        <w:rPr>
          <w:rFonts w:ascii="仿宋" w:eastAsia="仿宋" w:hAnsi="仿宋" w:cs="Times New Roman"/>
          <w:sz w:val="34"/>
          <w:szCs w:val="34"/>
          <w:lang w:val="en-GB"/>
        </w:rPr>
      </w:pPr>
    </w:p>
    <w:p w:rsidR="005C1FC0" w:rsidRPr="005C1FC0" w:rsidRDefault="005C1FC0" w:rsidP="005C1FC0">
      <w:pPr>
        <w:spacing w:line="500" w:lineRule="exact"/>
        <w:jc w:val="center"/>
        <w:rPr>
          <w:rFonts w:ascii="仿宋" w:eastAsia="仿宋" w:hAnsi="仿宋" w:cs="Times New Roman"/>
          <w:b/>
          <w:sz w:val="34"/>
          <w:szCs w:val="34"/>
        </w:rPr>
      </w:pPr>
      <w:r w:rsidRPr="005C1FC0">
        <w:rPr>
          <w:rFonts w:ascii="仿宋" w:eastAsia="仿宋" w:hAnsi="仿宋" w:cs="Times New Roman" w:hint="eastAsia"/>
          <w:b/>
          <w:sz w:val="34"/>
          <w:szCs w:val="34"/>
        </w:rPr>
        <w:t>第四部分</w:t>
      </w:r>
      <w:r w:rsidRPr="005C1FC0">
        <w:rPr>
          <w:rFonts w:ascii="仿宋" w:eastAsia="仿宋" w:hAnsi="仿宋" w:cs="Times New Roman"/>
          <w:b/>
          <w:sz w:val="34"/>
          <w:szCs w:val="34"/>
        </w:rPr>
        <w:t xml:space="preserve"> </w:t>
      </w:r>
      <w:r w:rsidRPr="005C1FC0">
        <w:rPr>
          <w:rFonts w:ascii="仿宋" w:eastAsia="仿宋" w:hAnsi="仿宋" w:cs="Times New Roman" w:hint="eastAsia"/>
          <w:b/>
          <w:sz w:val="34"/>
          <w:szCs w:val="34"/>
        </w:rPr>
        <w:t>部门决算公开的</w:t>
      </w:r>
      <w:r w:rsidRPr="005C1FC0">
        <w:rPr>
          <w:rFonts w:ascii="仿宋" w:eastAsia="仿宋" w:hAnsi="仿宋" w:cs="Times New Roman"/>
          <w:b/>
          <w:sz w:val="34"/>
          <w:szCs w:val="34"/>
        </w:rPr>
        <w:t>8</w:t>
      </w:r>
      <w:r w:rsidRPr="005C1FC0">
        <w:rPr>
          <w:rFonts w:ascii="仿宋" w:eastAsia="仿宋" w:hAnsi="仿宋" w:cs="Times New Roman" w:hint="eastAsia"/>
          <w:b/>
          <w:sz w:val="34"/>
          <w:szCs w:val="34"/>
        </w:rPr>
        <w:t>张报表（见附表）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一、《收入支出决算总表》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二、《收入决算表》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三、《支出决算表》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四、《财政拨款收入支出决算总表》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五、《一般公共预算财政拨款支出决算明细表》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六、《一般公共预算财政拨款基本支出决算明细表》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七、《一般公共预算财政拨款“三公”经费支出决算表》</w:t>
      </w:r>
    </w:p>
    <w:p w:rsidR="005C1FC0" w:rsidRPr="005C1FC0" w:rsidRDefault="005C1FC0" w:rsidP="005C1FC0">
      <w:pPr>
        <w:snapToGrid w:val="0"/>
        <w:spacing w:line="440" w:lineRule="exact"/>
        <w:ind w:firstLineChars="200" w:firstLine="680"/>
        <w:rPr>
          <w:rFonts w:ascii="仿宋" w:eastAsia="仿宋" w:hAnsi="仿宋" w:cs="Times New Roman"/>
          <w:sz w:val="34"/>
          <w:szCs w:val="34"/>
        </w:rPr>
      </w:pPr>
      <w:r w:rsidRPr="005C1FC0">
        <w:rPr>
          <w:rFonts w:ascii="仿宋" w:eastAsia="仿宋" w:hAnsi="仿宋" w:cs="Times New Roman" w:hint="eastAsia"/>
          <w:sz w:val="34"/>
          <w:szCs w:val="34"/>
        </w:rPr>
        <w:t>八、《政府性基金预算财政拨款收入支出决算表》</w:t>
      </w:r>
    </w:p>
    <w:p w:rsidR="005C1FC0" w:rsidRPr="005C1FC0" w:rsidRDefault="005C1FC0" w:rsidP="005C1FC0">
      <w:pPr>
        <w:rPr>
          <w:rFonts w:ascii="Times New Roman" w:eastAsia="宋体" w:hAnsi="Times New Roman" w:cs="Times New Roman"/>
          <w:szCs w:val="24"/>
        </w:rPr>
      </w:pPr>
    </w:p>
    <w:p w:rsidR="00AC5B34" w:rsidRPr="005C1FC0" w:rsidRDefault="00AC5B34">
      <w:pPr>
        <w:rPr>
          <w:rFonts w:ascii="仿宋_GB2312" w:eastAsia="仿宋_GB2312" w:hAnsi="仿宋_GB2312" w:cs="仿宋_GB2312"/>
          <w:sz w:val="32"/>
          <w:szCs w:val="32"/>
        </w:rPr>
      </w:pPr>
    </w:p>
    <w:sectPr w:rsidR="00AC5B34" w:rsidRPr="005C1F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0CD"/>
    <w:rsid w:val="000F16E6"/>
    <w:rsid w:val="00152F87"/>
    <w:rsid w:val="005C1FC0"/>
    <w:rsid w:val="00AC5B34"/>
    <w:rsid w:val="00B150CD"/>
    <w:rsid w:val="00F01A01"/>
    <w:rsid w:val="2DF60EA2"/>
    <w:rsid w:val="3172701E"/>
    <w:rsid w:val="4FD00242"/>
    <w:rsid w:val="5A1904FF"/>
    <w:rsid w:val="5EF32AE3"/>
    <w:rsid w:val="748C1FD0"/>
    <w:rsid w:val="757B5589"/>
    <w:rsid w:val="77E83305"/>
    <w:rsid w:val="7E091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1318</Words>
  <Characters>7515</Characters>
  <Application>Microsoft Office Word</Application>
  <DocSecurity>0</DocSecurity>
  <Lines>62</Lines>
  <Paragraphs>17</Paragraphs>
  <ScaleCrop>false</ScaleCrop>
  <Company>Microsoft</Company>
  <LinksUpToDate>false</LinksUpToDate>
  <CharactersWithSpaces>8816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2021-05-21T12:04:00Z</dcterms:created>
  <dcterms:modified xsi:type="dcterms:W3CDTF">2021-05-31T04:51:00Z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20A704FECE0E4F638CEACF7258AAC93F</vt:lpwstr>
  </property>
</Properties>
</file>