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62D" w:rsidRDefault="00307C98">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2018年度昌吉市宁边路街道办事处</w:t>
      </w:r>
    </w:p>
    <w:p w:rsidR="0056162D" w:rsidRDefault="00307C98">
      <w:pPr>
        <w:spacing w:line="540" w:lineRule="exact"/>
        <w:jc w:val="center"/>
        <w:rPr>
          <w:rFonts w:ascii="方正小标宋_GBK" w:eastAsia="方正小标宋_GBK" w:hAnsi="宋体" w:cs="Times New Roman"/>
          <w:sz w:val="44"/>
          <w:szCs w:val="44"/>
        </w:rPr>
      </w:pPr>
      <w:r>
        <w:rPr>
          <w:rFonts w:ascii="方正小标宋_GBK" w:eastAsia="方正小标宋_GBK" w:hAnsi="宋体" w:cs="Times New Roman" w:hint="eastAsia"/>
          <w:sz w:val="44"/>
          <w:szCs w:val="44"/>
        </w:rPr>
        <w:t>部门决算公开说明</w:t>
      </w:r>
    </w:p>
    <w:p w:rsidR="0056162D" w:rsidRDefault="0056162D" w:rsidP="001E3CB7">
      <w:pPr>
        <w:spacing w:line="540" w:lineRule="exact"/>
        <w:rPr>
          <w:rFonts w:ascii="黑体" w:eastAsia="黑体" w:hAnsi="黑体"/>
          <w:bCs/>
          <w:kern w:val="0"/>
          <w:sz w:val="32"/>
          <w:szCs w:val="32"/>
        </w:rPr>
      </w:pPr>
    </w:p>
    <w:p w:rsidR="0056162D" w:rsidRDefault="00307C98">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56162D" w:rsidRDefault="0056162D">
      <w:pPr>
        <w:spacing w:line="540" w:lineRule="exact"/>
        <w:rPr>
          <w:rFonts w:ascii="仿宋_GB2312" w:eastAsia="仿宋_GB2312" w:hAnsi="宋体"/>
          <w:b/>
          <w:kern w:val="0"/>
          <w:sz w:val="32"/>
          <w:szCs w:val="32"/>
        </w:rPr>
      </w:pPr>
    </w:p>
    <w:p w:rsidR="0056162D" w:rsidRDefault="00307C9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56162D" w:rsidRDefault="00307C98">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56162D" w:rsidRDefault="00307C98">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56162D" w:rsidRDefault="00307C9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56162D" w:rsidRDefault="00307C9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56162D" w:rsidRDefault="00307C98">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56162D" w:rsidRDefault="00307C98">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56162D" w:rsidRDefault="00307C98">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56162D" w:rsidRDefault="0056162D">
      <w:pPr>
        <w:spacing w:line="540" w:lineRule="exact"/>
        <w:ind w:firstLineChars="200" w:firstLine="640"/>
        <w:rPr>
          <w:rFonts w:ascii="黑体" w:eastAsia="黑体" w:hAnsi="黑体"/>
          <w:sz w:val="32"/>
          <w:szCs w:val="32"/>
        </w:rPr>
      </w:pPr>
    </w:p>
    <w:p w:rsidR="001E3CB7" w:rsidRDefault="001E3CB7">
      <w:pPr>
        <w:widowControl/>
        <w:jc w:val="left"/>
        <w:rPr>
          <w:rFonts w:ascii="黑体" w:eastAsia="黑体" w:hAnsi="黑体"/>
          <w:sz w:val="32"/>
          <w:szCs w:val="32"/>
        </w:rPr>
      </w:pPr>
      <w:r>
        <w:rPr>
          <w:rFonts w:ascii="黑体" w:eastAsia="黑体" w:hAnsi="黑体"/>
          <w:sz w:val="32"/>
          <w:szCs w:val="32"/>
        </w:rPr>
        <w:br w:type="page"/>
      </w:r>
    </w:p>
    <w:p w:rsidR="0056162D" w:rsidRPr="001E3CB7" w:rsidRDefault="00307C98" w:rsidP="001E3CB7">
      <w:pPr>
        <w:spacing w:line="540" w:lineRule="exact"/>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一、主要职能</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党工委与办事处的主要职责</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1、宣传贯彻党的路线、方针、政策和国家的法律法规，执行上级党组织的决议、决定，保证党和政府各项任务顺利完成。</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2、研究制定街道、社区发展建设规划，负责对街道整体发展、重大投资和重大事项的决策。</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3、领导街道办事处、工会、共青团、妇联等群团组织，支持和保证行政组织、群众自治组织依照法律法规和章程开展工作。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4、领导街道党的纪律检查工作委员会的工作。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5、做好街道领导班子思想建设、政治建设、组织建设、作风建设、制度建设。</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6、加强街道党组织的自身建设，充分发挥街道党组织的领导核心、战斗堡垒作用和党员的先锋作用，对辖区内非公有制经济和社会组织加强政治领导。</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7、按照干部管理权限，做好街道干部的教育、培养、选拔、考核和监督工作，加强对专业管理部门派驻街道机构负责人的考核、监督工作。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8、组织制定</w:t>
      </w:r>
      <w:proofErr w:type="gramStart"/>
      <w:r>
        <w:rPr>
          <w:rFonts w:ascii="仿宋_GB2312" w:eastAsia="仿宋_GB2312" w:hAnsi="Times New Roman" w:cs="Times New Roman" w:hint="eastAsia"/>
          <w:sz w:val="32"/>
          <w:szCs w:val="32"/>
        </w:rPr>
        <w:t>社区党</w:t>
      </w:r>
      <w:proofErr w:type="gramEnd"/>
      <w:r>
        <w:rPr>
          <w:rFonts w:ascii="仿宋_GB2312" w:eastAsia="仿宋_GB2312" w:hAnsi="Times New Roman" w:cs="Times New Roman" w:hint="eastAsia"/>
          <w:sz w:val="32"/>
          <w:szCs w:val="32"/>
        </w:rPr>
        <w:t>的建设规划，指导社区党组织和党员参加社区政治生活。</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9、领导街道、社区思想政治和精神文明建设工作，开展群众性的思想政治教育。</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10、加强街道基层民主法制建设，做好党的爱国统一战</w:t>
      </w:r>
      <w:r>
        <w:rPr>
          <w:rFonts w:ascii="仿宋_GB2312" w:eastAsia="仿宋_GB2312" w:hAnsi="Times New Roman" w:cs="Times New Roman" w:hint="eastAsia"/>
          <w:sz w:val="32"/>
          <w:szCs w:val="32"/>
        </w:rPr>
        <w:lastRenderedPageBreak/>
        <w:t>线工作。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11、领导辖区内社会管理综合治理工作；做好街道工作。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12、完成市委交办的其他工作。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13、宣传贯彻党的路线、方针、政策，执行法律、法规、规章和上级政府的决定、命令、指示，保证国家法律法规、政策的落实。</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14、组织实施街道、社区发展规划，向辖区内各单位布置地区性、社会性、群众性工作任务，并监督检查落实情况。</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15、负责街道财务收支和各项资金管理。</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16、组织开展爱国卫生、环境保护、绿化美化工作。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17、配合征收部门做好所涉及的房屋征收任务，协助相关部门做好辖区城市管理工作。负责居民小区社会事务管理工作。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18、负责辖区社会管理综合治理工作，加强流动人口管理。</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19、负责计划生育、红十字会、双拥、民政、老龄、残联、未成年人、劳动就业和社会保障工作。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20、加强社区服务设施的基础建设，整合社区资源，加强社区资产管理，做好社会服务工作。</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21、、组织开展群众文化、体育活动和社区教育、卫生工作，开展科普工作，对居民进行法制和社会公德、职业道德、家庭美德、个人品德教育；组织单位和居民参与社会公益活动。</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22、指导社区居民委员会自治工作，加强社区居民委员会建设、发挥社区居民代表会议作用，及时向上级政府反映</w:t>
      </w:r>
      <w:r>
        <w:rPr>
          <w:rFonts w:ascii="仿宋_GB2312" w:eastAsia="仿宋_GB2312" w:hAnsi="Times New Roman" w:cs="Times New Roman" w:hint="eastAsia"/>
          <w:sz w:val="32"/>
          <w:szCs w:val="32"/>
        </w:rPr>
        <w:lastRenderedPageBreak/>
        <w:t>居民的意见和要求。</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23、统筹协调市职能部门及其派出机构行政执法工作，组织辖区内单位和居民对其工作进行考核和民主评议。</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24、在本部门职责范围内加强为驻市各单位的服务。</w:t>
      </w:r>
    </w:p>
    <w:p w:rsidR="0056162D" w:rsidRPr="001E3CB7" w:rsidRDefault="00307C98" w:rsidP="001E3CB7">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25、完成市人民政府交办的其他工作。</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二、机构设置情况</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从决算单位构成看，宁边路街道办事处部门决算包括：宁边路街道办事处部门本级决算。</w:t>
      </w:r>
    </w:p>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纳入宁边路街道办事处2018年部门决算编制范围的单位名单见下表：</w:t>
      </w:r>
    </w:p>
    <w:tbl>
      <w:tblPr>
        <w:tblW w:w="6651"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1341"/>
        <w:gridCol w:w="3540"/>
        <w:gridCol w:w="1770"/>
      </w:tblGrid>
      <w:tr w:rsidR="0056162D">
        <w:tc>
          <w:tcPr>
            <w:tcW w:w="1341"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序号</w:t>
            </w:r>
          </w:p>
        </w:tc>
        <w:tc>
          <w:tcPr>
            <w:tcW w:w="354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单位名称</w:t>
            </w:r>
          </w:p>
        </w:tc>
        <w:tc>
          <w:tcPr>
            <w:tcW w:w="177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备注</w:t>
            </w:r>
          </w:p>
        </w:tc>
      </w:tr>
      <w:tr w:rsidR="0056162D">
        <w:tc>
          <w:tcPr>
            <w:tcW w:w="1341"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p>
        </w:tc>
        <w:tc>
          <w:tcPr>
            <w:tcW w:w="354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56162D" w:rsidRDefault="00307C98">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宁边路街道办事处单位本级</w:t>
            </w:r>
          </w:p>
        </w:tc>
        <w:tc>
          <w:tcPr>
            <w:tcW w:w="177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56162D" w:rsidRDefault="0056162D">
            <w:pPr>
              <w:spacing w:line="540" w:lineRule="exact"/>
              <w:ind w:firstLineChars="200" w:firstLine="640"/>
              <w:rPr>
                <w:rFonts w:ascii="仿宋_GB2312" w:eastAsia="仿宋_GB2312" w:hAnsi="Times New Roman" w:cs="Times New Roman"/>
                <w:sz w:val="32"/>
                <w:szCs w:val="32"/>
              </w:rPr>
            </w:pPr>
          </w:p>
        </w:tc>
      </w:tr>
    </w:tbl>
    <w:p w:rsidR="0056162D" w:rsidRDefault="0056162D">
      <w:pPr>
        <w:widowControl/>
        <w:shd w:val="clear" w:color="auto" w:fill="FFFFFF"/>
        <w:spacing w:before="225" w:line="450" w:lineRule="atLeast"/>
        <w:ind w:firstLineChars="1000" w:firstLine="2400"/>
        <w:jc w:val="left"/>
        <w:rPr>
          <w:rFonts w:ascii="宋体" w:eastAsia="宋体" w:hAnsi="宋体" w:cs="宋体"/>
          <w:color w:val="0000FF"/>
          <w:kern w:val="0"/>
          <w:sz w:val="24"/>
          <w:szCs w:val="24"/>
        </w:rPr>
      </w:pPr>
    </w:p>
    <w:p w:rsidR="001E3CB7" w:rsidRDefault="001E3CB7">
      <w:pPr>
        <w:widowControl/>
        <w:jc w:val="left"/>
        <w:rPr>
          <w:rFonts w:ascii="黑体" w:eastAsia="黑体" w:hAnsi="黑体" w:cs="Times New Roman"/>
          <w:sz w:val="32"/>
          <w:szCs w:val="32"/>
        </w:rPr>
      </w:pPr>
      <w:r>
        <w:rPr>
          <w:rFonts w:ascii="黑体" w:eastAsia="黑体" w:hAnsi="黑体" w:cs="Times New Roman"/>
          <w:sz w:val="32"/>
          <w:szCs w:val="32"/>
        </w:rPr>
        <w:br w:type="page"/>
      </w:r>
    </w:p>
    <w:p w:rsidR="0056162D" w:rsidRDefault="00307C98">
      <w:pPr>
        <w:spacing w:line="540" w:lineRule="exact"/>
        <w:ind w:firstLineChars="700" w:firstLine="2240"/>
        <w:rPr>
          <w:rFonts w:ascii="黑体" w:eastAsia="黑体" w:hAnsi="黑体" w:cs="Times New Roman"/>
          <w:sz w:val="32"/>
          <w:szCs w:val="32"/>
        </w:rPr>
      </w:pPr>
      <w:r>
        <w:rPr>
          <w:rFonts w:ascii="黑体" w:eastAsia="黑体" w:hAnsi="黑体" w:cs="Times New Roman" w:hint="eastAsia"/>
          <w:sz w:val="32"/>
          <w:szCs w:val="32"/>
        </w:rPr>
        <w:lastRenderedPageBreak/>
        <w:t>第二部分 部门决算情况说明</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一、部门收支总体情况</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（一）部门收入支出决算总体情况说明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2018年度收入2315.08万元,与上年相比，增加341.86万元，增长17.32%，增加变化主要原因是：社会工作</w:t>
      </w:r>
      <w:proofErr w:type="gramStart"/>
      <w:r>
        <w:rPr>
          <w:rFonts w:ascii="仿宋_GB2312" w:eastAsia="仿宋_GB2312" w:hAnsi="Times New Roman" w:cs="Times New Roman" w:hint="eastAsia"/>
          <w:sz w:val="32"/>
          <w:szCs w:val="32"/>
        </w:rPr>
        <w:t>者人员</w:t>
      </w:r>
      <w:proofErr w:type="gramEnd"/>
      <w:r>
        <w:rPr>
          <w:rFonts w:ascii="仿宋_GB2312" w:eastAsia="仿宋_GB2312" w:hAnsi="Times New Roman" w:cs="Times New Roman" w:hint="eastAsia"/>
          <w:sz w:val="32"/>
          <w:szCs w:val="32"/>
        </w:rPr>
        <w:t>增加，使得人员经费增加；支出2473.42万元,与上年相比，增加715.43万元，增长40.7%，增加的主要原因是：人员增加使得人员支出经费增加，并支出了2017年结余资金268.15万元。2017年结余资金；结余109.81万元，与上年相比，减少158.62万元，降低59.09%。减少变化主要原因是：2018年及时支付了各项资金。</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（二）部门收入总体情况说明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本年收入合计2315.08万元，其中：财政拨款收入2315.08万元，占100%；上级补助收入0万元，占0%；事业收入0万元，占0%；经营收入0万元，占0%；附属单位缴款0万元，占0%；其他收入0万元，占0%。</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与年初预算数相比情况：本年收入年初预算数3308.93万元，决算数2315.08万元，预决算差异率30.04%，差异主要原因是部分资金因预算调整未拨付，年末财政追减了将未支出公用经费。</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（三）部门支出总体情况说明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本年支出合计2473.42万元，其中：基本支出1929.27万元，占78%；项目支出544.16万元，占22%；上缴上级支出0万元，占0%；经营支出0万元，占0%；对附属单位补助支出0万元，占0%。</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与年初预算数相比情况：本年支出年初预算数3308.93万元，决算数2473.42万元，预决算差异率25.25%，差异主要原因是部分资金因预算调整未拨付，年末财政追减了未支出公用经费。</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二、部门财政拨款收支情况</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（一）财政拨款收支总体情况说明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财政拨款收入2315.08万元，与上年相比，增加341.86万元，增长17.32%。增加变化的主要原因是：因增加了社会工作者人员，增加了人员经费。财政拨款支出2473.42万元，与上年相比，增加715.43万元，增长40.7%，增减变化的主要原因是：增加了人员经费及支出了2017年结余资金。其中：基本支出1929.27万元，项目支出544.16万元。财政拨款结转结余109.81万元，与上年相比，减少158.62万元，降低59.09%。增减变化的主要原因是：年末财政追减了街道未支出公用经费部分，并及时支出了当年经费。</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财政拨款收入年初预算数3308.93万元，决算数2315.08万元，预决算差异率30.04%，差异主要原因财政调整了预算，追减了部分预算资。财政拨款支出年初预算数3308.93万元，决算数2473.42万元，预决算差异率25.25%，差异主要原因是部分资金因预算调整未拨付，年末财政追减了将未支出公用经费。</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（二）一般公共预算收支决算情况说明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2018年度一般公共预算财政拨款收入2315.08万元。与上年相比，增加341.86万元，增长17.32%。增减变化的主</w:t>
      </w:r>
      <w:r>
        <w:rPr>
          <w:rFonts w:ascii="仿宋_GB2312" w:eastAsia="仿宋_GB2312" w:hAnsi="Times New Roman" w:cs="Times New Roman" w:hint="eastAsia"/>
          <w:sz w:val="32"/>
          <w:szCs w:val="32"/>
        </w:rPr>
        <w:lastRenderedPageBreak/>
        <w:t>要原因是社会工作</w:t>
      </w:r>
      <w:proofErr w:type="gramStart"/>
      <w:r>
        <w:rPr>
          <w:rFonts w:ascii="仿宋_GB2312" w:eastAsia="仿宋_GB2312" w:hAnsi="Times New Roman" w:cs="Times New Roman" w:hint="eastAsia"/>
          <w:sz w:val="32"/>
          <w:szCs w:val="32"/>
        </w:rPr>
        <w:t>者人员</w:t>
      </w:r>
      <w:proofErr w:type="gramEnd"/>
      <w:r>
        <w:rPr>
          <w:rFonts w:ascii="仿宋_GB2312" w:eastAsia="仿宋_GB2312" w:hAnsi="Times New Roman" w:cs="Times New Roman" w:hint="eastAsia"/>
          <w:sz w:val="32"/>
          <w:szCs w:val="32"/>
        </w:rPr>
        <w:t>增加，使得人员经费增加。一般公共预算财政拨款支出2473.42万元。与上年相比，增加715.43万元，增长40.7%。增减变化的主要原因是：人员增加使得人员支出经费增加，并支出了2017年结余资金268.15万元。其中：按功能分类科目（按类级科目公开），201类一般公共服务支出2057.56万元，207类文化体育与传媒支出1.58万元，208社会保障和就业支出343.46万元,212类城乡社区支出47.64万元，213类农林水支出22.08万元，229类其他支出1.1万元。按经济分类科目（按类级科目公开），工资福利支出1214.25万元，商品和服务支出568.66万元，对个人和家庭的补助支出637.34万元，资本性支出53.17万元。</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3308.93万元，决算数2315.08万元，预决算差异率30.04%，差异主要原因为一是年末财政追减了当年未使用完毕的资金，二是社区、村级夜校经费、文化专项经费未拨付。一般公共预算财政拨款支出年初预算数3308.93万元，决算数2473.42万元，预决算差异率25.25%，差异主要原因为一是年末财政追减了当年未使用完毕的资金，二是社区、村级夜校经费、文化专项经费未拨付。</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（三）政府性基金预算收支决算情况说明</w:t>
      </w:r>
    </w:p>
    <w:p w:rsidR="001E3CB7" w:rsidRDefault="001E3CB7" w:rsidP="001E3CB7">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政府性基金预算财政拨款收入0万元，与上年相比，增加0万元，增长0%。增减变化的主要原因是：未安排政府性基金预算支出。政府性基金预算支出0万元。与上年相比，增加0万元，增长0%。增减变化的主要原因是：未</w:t>
      </w:r>
      <w:r>
        <w:rPr>
          <w:rFonts w:ascii="仿宋_GB2312" w:eastAsia="仿宋_GB2312" w:hint="eastAsia"/>
          <w:sz w:val="32"/>
          <w:szCs w:val="32"/>
        </w:rPr>
        <w:lastRenderedPageBreak/>
        <w:t>安排政府性基金预算支出。与年初预算数相比情况：政府性基金预算财政拨款收入年初预算数0万元，决算数0万元，预决算差异率0%，差异主要原因未安排政府性基金预算支出。政府性基金预算财政拨款支出年初预算数0万元，决算数0万元，预决算差异率0%，差异主要原因未安排政府性基金预算支出。</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三、部门结转结余情况</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年末结转结余109.81万元。与上年相比，减少158.62万元，降低59.09%。</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其中财政拨款结转结余109.81万元。与上年相比，减少158.62万元，降低59.09%。</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四、一般公共预算“三公”经费支出情况</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2018年度一般公共预算“三公”经费支出决算5.2万元，比上年减少2.6万元，降低33.33%，减少原因是财政缩减三</w:t>
      </w:r>
      <w:proofErr w:type="gramStart"/>
      <w:r>
        <w:rPr>
          <w:rFonts w:ascii="仿宋_GB2312" w:eastAsia="仿宋_GB2312" w:hAnsi="Times New Roman" w:cs="Times New Roman" w:hint="eastAsia"/>
          <w:sz w:val="32"/>
          <w:szCs w:val="32"/>
        </w:rPr>
        <w:t>公经费</w:t>
      </w:r>
      <w:proofErr w:type="gramEnd"/>
      <w:r>
        <w:rPr>
          <w:rFonts w:ascii="仿宋_GB2312" w:eastAsia="仿宋_GB2312" w:hAnsi="Times New Roman" w:cs="Times New Roman" w:hint="eastAsia"/>
          <w:sz w:val="32"/>
          <w:szCs w:val="32"/>
        </w:rPr>
        <w:t>支出。其中，因公出国（境）费支出0万元，占0%，比上年减少0万元，降低0%，减少原因是:无； 公务用车购置及运行维护费支出5.2万元，占100%，比上年减少2.6万元，降低33.33%，减少原因是财政缩减了三</w:t>
      </w:r>
      <w:proofErr w:type="gramStart"/>
      <w:r>
        <w:rPr>
          <w:rFonts w:ascii="仿宋_GB2312" w:eastAsia="仿宋_GB2312" w:hAnsi="Times New Roman" w:cs="Times New Roman" w:hint="eastAsia"/>
          <w:sz w:val="32"/>
          <w:szCs w:val="32"/>
        </w:rPr>
        <w:t>公经费</w:t>
      </w:r>
      <w:proofErr w:type="gramEnd"/>
      <w:r>
        <w:rPr>
          <w:rFonts w:ascii="仿宋_GB2312" w:eastAsia="仿宋_GB2312" w:hAnsi="Times New Roman" w:cs="Times New Roman" w:hint="eastAsia"/>
          <w:sz w:val="32"/>
          <w:szCs w:val="32"/>
        </w:rPr>
        <w:t>支出；公务接待费支出0万元，占0%，比上年减少0万元，降低0%，减少原因是：无。具体情况如下：</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因公出国（境）费支出0万元。宁边路街道办事处单位全年使用一般公共预算财政拨款安排的出国（境）团组0个，累计0人次。</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公务用车购置及运行维护费5.2万元,其中，公务用车购置0万元，公务用车运行维护费5.2万元。主要用于公务</w:t>
      </w:r>
      <w:r>
        <w:rPr>
          <w:rFonts w:ascii="仿宋_GB2312" w:eastAsia="仿宋_GB2312" w:hAnsi="Times New Roman" w:cs="Times New Roman" w:hint="eastAsia"/>
          <w:sz w:val="32"/>
          <w:szCs w:val="32"/>
        </w:rPr>
        <w:lastRenderedPageBreak/>
        <w:t>用车的加油、加气款、车辆保险款及车辆</w:t>
      </w:r>
      <w:proofErr w:type="gramStart"/>
      <w:r>
        <w:rPr>
          <w:rFonts w:ascii="仿宋_GB2312" w:eastAsia="仿宋_GB2312" w:hAnsi="Times New Roman" w:cs="Times New Roman" w:hint="eastAsia"/>
          <w:sz w:val="32"/>
          <w:szCs w:val="32"/>
        </w:rPr>
        <w:t>维修款</w:t>
      </w:r>
      <w:proofErr w:type="gramEnd"/>
      <w:r>
        <w:rPr>
          <w:rFonts w:ascii="仿宋_GB2312" w:eastAsia="仿宋_GB2312" w:hAnsi="Times New Roman" w:cs="Times New Roman" w:hint="eastAsia"/>
          <w:sz w:val="32"/>
          <w:szCs w:val="32"/>
        </w:rPr>
        <w:t>等。单位一般公共财政拨款安排的公务用车购置量6辆，保有量为6辆。</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公务接待费0万元。具体是：国内公务接待支出0万元，。宁边路街道办事处单位国内公务接待0批次，0人次。</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5.2万元，决算数5.2万元，预决算差异率0%，w无差异。其中：因公出国（境）费预算数0万元，决算数0万元，预决算差异率0%，无差异；公务用车购置预算数0万元，决算数0万元，预决算差异率0%，。公务用车运行费预算数5.2万元，决算数5.2万元，预决算差异率0%，。公务接待费预算数0万元，决算数0万元，预决算差异率0%.</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五、机关运行经费支出情况</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宁边路街道（行政单位和参照公务员法管理事业单位）机关运行经费支出237.51万元，比上年增加137.72万元，增长138%，主要原因是2018年因各社区开设了职工食堂，建设了街道、防护设施等，增加了经费补助支出。</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六、政府采购情况</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2018年度政府采购支出总额33.32万元，其中：政府采购货物支出25.28万元、政府采购工程支出0万元、政府采购服务支出8.04万元。</w:t>
      </w:r>
    </w:p>
    <w:p w:rsidR="0056162D" w:rsidRDefault="00307C98">
      <w:pPr>
        <w:spacing w:line="540" w:lineRule="exact"/>
        <w:ind w:firstLineChars="200" w:firstLine="640"/>
        <w:rPr>
          <w:rFonts w:ascii="黑体" w:eastAsia="黑体" w:hAnsi="黑体" w:cs="Times New Roman"/>
          <w:sz w:val="32"/>
          <w:szCs w:val="32"/>
        </w:rPr>
      </w:pPr>
      <w:r>
        <w:rPr>
          <w:rFonts w:ascii="黑体" w:eastAsia="黑体" w:hAnsi="黑体" w:cs="Times New Roman" w:hint="eastAsia"/>
          <w:sz w:val="32"/>
          <w:szCs w:val="32"/>
        </w:rPr>
        <w:t>七、其他重要事项的情况</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（一）国有资产占用情况说明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截至2018年12月31日，单位共有车辆6辆，价值55.26万元，其中：部级领导干部用车0辆、主要领导干部用车0辆、机要通信用车0辆、应急保障用车0辆、执法执勤用车</w:t>
      </w:r>
      <w:r>
        <w:rPr>
          <w:rFonts w:ascii="仿宋_GB2312" w:eastAsia="仿宋_GB2312" w:hAnsi="Times New Roman" w:cs="Times New Roman" w:hint="eastAsia"/>
          <w:sz w:val="32"/>
          <w:szCs w:val="32"/>
        </w:rPr>
        <w:lastRenderedPageBreak/>
        <w:t>0辆、特种专业技术用车0辆、离退休干部用车0辆、其他用车6辆，其他用车主要是：街道主要领导及副职领导干部用车3辆、纪检工作用车1辆、工作用车1辆，待报废车1辆、；单位价值50万元以上通用设备0台（套）、单位价值100万元以上专用设备0台（套），其他固定资产价值325.58万元。</w:t>
      </w:r>
    </w:p>
    <w:p w:rsidR="0056162D" w:rsidRDefault="00307C98">
      <w:pPr>
        <w:spacing w:line="540" w:lineRule="exact"/>
        <w:ind w:firstLineChars="200" w:firstLine="643"/>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（二）预算绩效情况的说明</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2018年预算项目经费635.6万元，共计14个项目，2018年执行544.17万元，执行率85.6%，结转2019年使用91.43万元。绩效评价总分为79分。</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街道党工委高度重视专项资金的使用，成立工作领导小组。由街道主管项目的领导具体负责，社区书记及工作队队长、各科室主任共同完成各项目资金使用支付工作。由街道财务科按进度严格按照项目资金管理办法对资金进行计划申请、划拨、使用，及时、规范对收支进行账务处理和会计核算。</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资金由街道财务科具体管理，按投资计划，制定管理制度，对项目资金按项目单独核算实行“专款专用、专人管理”，不得挤占挪用项目资金。强化监督，项目的正常实施监督检查是保障。指派专人长期对项目的实施定期或不定期的进行现场检查和监督，及时协调解决困难和问题，保证资金的有效使用。</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1、昌吉市宁边路街道社区（村）运转经费、服务群众专项经费项目绩效自评综述：</w:t>
      </w:r>
    </w:p>
    <w:p w:rsidR="0056162D" w:rsidRDefault="00307C98">
      <w:pPr>
        <w:spacing w:line="540" w:lineRule="exact"/>
        <w:ind w:firstLineChars="200" w:firstLine="640"/>
        <w:jc w:val="left"/>
        <w:rPr>
          <w:rFonts w:ascii="仿宋_GB2312" w:eastAsia="仿宋_GB2312" w:hAnsi="Times New Roman" w:cs="Times New Roman"/>
          <w:sz w:val="32"/>
          <w:szCs w:val="32"/>
        </w:rPr>
      </w:pPr>
      <w:r>
        <w:rPr>
          <w:rFonts w:ascii="仿宋_GB2312" w:eastAsia="仿宋_GB2312" w:hAnsi="Times New Roman" w:cs="Times New Roman" w:hint="eastAsia"/>
          <w:sz w:val="32"/>
          <w:szCs w:val="32"/>
        </w:rPr>
        <w:t>社区（村）运转经费、服务群众专项经费项目绩效自评</w:t>
      </w:r>
      <w:r>
        <w:rPr>
          <w:rFonts w:ascii="仿宋_GB2312" w:eastAsia="仿宋_GB2312" w:hAnsi="Times New Roman" w:cs="Times New Roman" w:hint="eastAsia"/>
          <w:sz w:val="32"/>
          <w:szCs w:val="32"/>
        </w:rPr>
        <w:lastRenderedPageBreak/>
        <w:t>得分83分，项目全年预算数为50.92万元，执行数为33.13万元，完成预算的65.06%。主要产出和效果：一是保障了社区工作的开展，更好的服务于社区居民；二是保障了村级工作的正常开展，更好的服务于村民；发现的问题及原因:各社区、村均存在无人管辖区域。下一步改进措施：计划用于2019年年初无人管辖区域的积雪清理费用。</w:t>
      </w:r>
    </w:p>
    <w:tbl>
      <w:tblPr>
        <w:tblW w:w="9020" w:type="dxa"/>
        <w:tblInd w:w="93" w:type="dxa"/>
        <w:tblLayout w:type="fixed"/>
        <w:tblLook w:val="04A0" w:firstRow="1" w:lastRow="0" w:firstColumn="1" w:lastColumn="0" w:noHBand="0" w:noVBand="1"/>
      </w:tblPr>
      <w:tblGrid>
        <w:gridCol w:w="951"/>
        <w:gridCol w:w="1065"/>
        <w:gridCol w:w="1245"/>
        <w:gridCol w:w="1039"/>
        <w:gridCol w:w="880"/>
        <w:gridCol w:w="1861"/>
        <w:gridCol w:w="1979"/>
      </w:tblGrid>
      <w:tr w:rsidR="007A7F38" w:rsidRPr="007A7F38" w:rsidTr="009F37E5">
        <w:trPr>
          <w:trHeight w:val="405"/>
        </w:trPr>
        <w:tc>
          <w:tcPr>
            <w:tcW w:w="9020" w:type="dxa"/>
            <w:gridSpan w:val="7"/>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20" w:type="dxa"/>
            <w:gridSpan w:val="7"/>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（2018年度）</w:t>
            </w:r>
          </w:p>
        </w:tc>
      </w:tr>
      <w:tr w:rsidR="007A7F38" w:rsidRPr="007A7F38" w:rsidTr="009F37E5">
        <w:trPr>
          <w:trHeight w:val="285"/>
        </w:trPr>
        <w:tc>
          <w:tcPr>
            <w:tcW w:w="951"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6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4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39"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880"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861"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79"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197"/>
        </w:trPr>
        <w:tc>
          <w:tcPr>
            <w:tcW w:w="3261" w:type="dxa"/>
            <w:gridSpan w:val="3"/>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759" w:type="dxa"/>
            <w:gridSpan w:val="4"/>
            <w:tcBorders>
              <w:top w:val="single" w:sz="4" w:space="0" w:color="auto"/>
              <w:left w:val="nil"/>
              <w:bottom w:val="single" w:sz="4" w:space="0" w:color="auto"/>
              <w:right w:val="single" w:sz="4" w:space="0" w:color="auto"/>
            </w:tcBorders>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社区（村）运转、服务群众专项经费项目</w:t>
            </w:r>
          </w:p>
        </w:tc>
      </w:tr>
      <w:tr w:rsidR="007A7F38" w:rsidRPr="007A7F38" w:rsidTr="009F37E5">
        <w:trPr>
          <w:trHeight w:val="167"/>
        </w:trPr>
        <w:tc>
          <w:tcPr>
            <w:tcW w:w="3261" w:type="dxa"/>
            <w:gridSpan w:val="3"/>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759" w:type="dxa"/>
            <w:gridSpan w:val="4"/>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432"/>
        </w:trPr>
        <w:tc>
          <w:tcPr>
            <w:tcW w:w="951" w:type="dxa"/>
            <w:vMerge w:val="restart"/>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31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1919"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50.92</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33.13</w:t>
            </w:r>
          </w:p>
        </w:tc>
      </w:tr>
      <w:tr w:rsidR="007A7F38" w:rsidRPr="007A7F38" w:rsidTr="009F37E5">
        <w:trPr>
          <w:trHeight w:val="402"/>
        </w:trPr>
        <w:tc>
          <w:tcPr>
            <w:tcW w:w="95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1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19"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50.92</w:t>
            </w:r>
          </w:p>
        </w:tc>
        <w:tc>
          <w:tcPr>
            <w:tcW w:w="1861" w:type="dxa"/>
            <w:tcBorders>
              <w:top w:val="nil"/>
              <w:left w:val="nil"/>
              <w:bottom w:val="nil"/>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33.13</w:t>
            </w:r>
          </w:p>
        </w:tc>
      </w:tr>
      <w:tr w:rsidR="007A7F38" w:rsidRPr="007A7F38" w:rsidTr="009F37E5">
        <w:trPr>
          <w:trHeight w:val="214"/>
        </w:trPr>
        <w:tc>
          <w:tcPr>
            <w:tcW w:w="95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1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19"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861" w:type="dxa"/>
            <w:tcBorders>
              <w:top w:val="single" w:sz="4" w:space="0" w:color="auto"/>
              <w:left w:val="nil"/>
              <w:bottom w:val="nil"/>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162"/>
        </w:trPr>
        <w:tc>
          <w:tcPr>
            <w:tcW w:w="951" w:type="dxa"/>
            <w:vMerge w:val="restart"/>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229" w:type="dxa"/>
            <w:gridSpan w:val="4"/>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701"/>
        </w:trPr>
        <w:tc>
          <w:tcPr>
            <w:tcW w:w="95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229" w:type="dxa"/>
            <w:gridSpan w:val="4"/>
            <w:tcBorders>
              <w:top w:val="single" w:sz="4" w:space="0" w:color="auto"/>
              <w:left w:val="nil"/>
              <w:bottom w:val="single" w:sz="4" w:space="0" w:color="auto"/>
              <w:right w:val="single" w:sz="4" w:space="0" w:color="000000"/>
            </w:tcBorders>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保障居（村）委会正常运转，并且能很好的服务群众，为民办实事。</w:t>
            </w:r>
          </w:p>
        </w:tc>
        <w:tc>
          <w:tcPr>
            <w:tcW w:w="3840" w:type="dxa"/>
            <w:gridSpan w:val="2"/>
            <w:tcBorders>
              <w:top w:val="single" w:sz="4" w:space="0" w:color="auto"/>
              <w:left w:val="nil"/>
              <w:bottom w:val="single" w:sz="4" w:space="0" w:color="auto"/>
              <w:right w:val="single" w:sz="4" w:space="0" w:color="000000"/>
            </w:tcBorders>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保障居（村）委会正常运转，并且很好地服务群众，为民办实事。</w:t>
            </w:r>
          </w:p>
        </w:tc>
      </w:tr>
      <w:tr w:rsidR="007A7F38" w:rsidRPr="007A7F38" w:rsidTr="009F37E5">
        <w:trPr>
          <w:trHeight w:val="470"/>
        </w:trPr>
        <w:tc>
          <w:tcPr>
            <w:tcW w:w="951" w:type="dxa"/>
            <w:vMerge w:val="restart"/>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65" w:type="dxa"/>
            <w:tcBorders>
              <w:top w:val="nil"/>
              <w:left w:val="nil"/>
              <w:bottom w:val="nil"/>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4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191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207"/>
        </w:trPr>
        <w:tc>
          <w:tcPr>
            <w:tcW w:w="95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val="restart"/>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4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191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经费使用社区数量</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r>
      <w:tr w:rsidR="007A7F38" w:rsidRPr="007A7F38" w:rsidTr="009F37E5">
        <w:trPr>
          <w:trHeight w:val="429"/>
        </w:trPr>
        <w:tc>
          <w:tcPr>
            <w:tcW w:w="95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4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191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指标1：资金到位及时率</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375"/>
        </w:trPr>
        <w:tc>
          <w:tcPr>
            <w:tcW w:w="95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4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191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指标1：资金额度</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50.92万元</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33.13万元</w:t>
            </w:r>
          </w:p>
        </w:tc>
      </w:tr>
      <w:tr w:rsidR="007A7F38" w:rsidRPr="007A7F38" w:rsidTr="009F37E5">
        <w:trPr>
          <w:trHeight w:val="414"/>
        </w:trPr>
        <w:tc>
          <w:tcPr>
            <w:tcW w:w="95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4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社会效益</w:t>
            </w:r>
            <w:r w:rsidRPr="007A7F38">
              <w:rPr>
                <w:rFonts w:ascii="仿宋_GB2312" w:eastAsia="仿宋_GB2312" w:hAnsi="仿宋_GB2312" w:cs="仿宋_GB2312" w:hint="eastAsia"/>
                <w:kern w:val="0"/>
                <w:sz w:val="20"/>
                <w:szCs w:val="20"/>
              </w:rPr>
              <w:br/>
              <w:t>指标</w:t>
            </w:r>
          </w:p>
        </w:tc>
        <w:tc>
          <w:tcPr>
            <w:tcW w:w="191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指标1：服务群众满意度</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r>
      <w:tr w:rsidR="007A7F38" w:rsidRPr="007A7F38" w:rsidTr="009F37E5">
        <w:trPr>
          <w:trHeight w:val="484"/>
        </w:trPr>
        <w:tc>
          <w:tcPr>
            <w:tcW w:w="95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4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191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指标1：群众满意度</w:t>
            </w:r>
          </w:p>
        </w:tc>
        <w:tc>
          <w:tcPr>
            <w:tcW w:w="1861"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c>
          <w:tcPr>
            <w:tcW w:w="1979" w:type="dxa"/>
            <w:tcBorders>
              <w:top w:val="nil"/>
              <w:left w:val="nil"/>
              <w:bottom w:val="single" w:sz="4" w:space="0" w:color="auto"/>
              <w:right w:val="single" w:sz="4" w:space="0" w:color="auto"/>
            </w:tcBorders>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≥98％</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2、昌吉市宁边路</w:t>
      </w:r>
      <w:proofErr w:type="gramStart"/>
      <w:r w:rsidRPr="007A7F38">
        <w:rPr>
          <w:rFonts w:ascii="仿宋_GB2312" w:eastAsia="仿宋_GB2312" w:hAnsi="仿宋_GB2312" w:cs="仿宋_GB2312" w:hint="eastAsia"/>
          <w:kern w:val="0"/>
          <w:sz w:val="34"/>
          <w:szCs w:val="34"/>
        </w:rPr>
        <w:t>街道北</w:t>
      </w:r>
      <w:proofErr w:type="gramEnd"/>
      <w:r w:rsidRPr="007A7F38">
        <w:rPr>
          <w:rFonts w:ascii="仿宋_GB2312" w:eastAsia="仿宋_GB2312" w:hAnsi="仿宋_GB2312" w:cs="仿宋_GB2312" w:hint="eastAsia"/>
          <w:kern w:val="0"/>
          <w:sz w:val="34"/>
          <w:szCs w:val="34"/>
        </w:rPr>
        <w:t>庭新村社区、北门村水利设施建设项目绩效自评综述：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北庭新村社区、北门村水利设施建设项目绩效自评得分81分，项目全年预算数为20万元，执行数为2.97万元，完成预算的14.85%。主要产出和效果：一是保障及改善了社区居民用水条件，保障了社区水利设施正常运行，更好的服务于社区居民；二是保障了村级水利设施正常运行，更好的服务于村民。发现的问题及原因：北庭新村社区、北门村因拆迁原因导致无法施工。</w:t>
      </w:r>
      <w:r w:rsidRPr="007A7F38">
        <w:rPr>
          <w:rFonts w:ascii="仿宋" w:eastAsia="仿宋" w:hAnsi="仿宋" w:cs="Times New Roman" w:hint="eastAsia"/>
          <w:sz w:val="34"/>
          <w:szCs w:val="34"/>
        </w:rPr>
        <w:t>下一步改进措施：计划2019年使用该项目资金。</w:t>
      </w:r>
    </w:p>
    <w:tbl>
      <w:tblPr>
        <w:tblW w:w="9020" w:type="dxa"/>
        <w:tblInd w:w="93" w:type="dxa"/>
        <w:tblLayout w:type="fixed"/>
        <w:tblLook w:val="04A0" w:firstRow="1" w:lastRow="0" w:firstColumn="1" w:lastColumn="0" w:noHBand="0" w:noVBand="1"/>
      </w:tblPr>
      <w:tblGrid>
        <w:gridCol w:w="966"/>
        <w:gridCol w:w="1125"/>
        <w:gridCol w:w="1230"/>
        <w:gridCol w:w="979"/>
        <w:gridCol w:w="1061"/>
        <w:gridCol w:w="1725"/>
        <w:gridCol w:w="1934"/>
      </w:tblGrid>
      <w:tr w:rsidR="007A7F38" w:rsidRPr="007A7F38" w:rsidTr="009F37E5">
        <w:trPr>
          <w:trHeight w:val="405"/>
        </w:trPr>
        <w:tc>
          <w:tcPr>
            <w:tcW w:w="9020" w:type="dxa"/>
            <w:gridSpan w:val="7"/>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20" w:type="dxa"/>
            <w:gridSpan w:val="7"/>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966"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12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30"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79"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61"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2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34"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182"/>
        </w:trPr>
        <w:tc>
          <w:tcPr>
            <w:tcW w:w="3321" w:type="dxa"/>
            <w:gridSpan w:val="3"/>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699" w:type="dxa"/>
            <w:gridSpan w:val="4"/>
            <w:tcBorders>
              <w:top w:val="single" w:sz="4" w:space="0" w:color="auto"/>
              <w:left w:val="nil"/>
              <w:bottom w:val="single" w:sz="4" w:space="0" w:color="auto"/>
              <w:right w:val="single" w:sz="4" w:space="0" w:color="auto"/>
            </w:tcBorders>
            <w:vAlign w:val="center"/>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 xml:space="preserve">           北庭新村社区水利设施建设资金项目</w:t>
            </w:r>
          </w:p>
        </w:tc>
      </w:tr>
      <w:tr w:rsidR="007A7F38" w:rsidRPr="007A7F38" w:rsidTr="009F37E5">
        <w:trPr>
          <w:trHeight w:val="122"/>
        </w:trPr>
        <w:tc>
          <w:tcPr>
            <w:tcW w:w="3321" w:type="dxa"/>
            <w:gridSpan w:val="3"/>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699" w:type="dxa"/>
            <w:gridSpan w:val="4"/>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462"/>
        </w:trPr>
        <w:tc>
          <w:tcPr>
            <w:tcW w:w="966" w:type="dxa"/>
            <w:vMerge w:val="restart"/>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355"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040"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2.97</w:t>
            </w:r>
          </w:p>
        </w:tc>
      </w:tr>
      <w:tr w:rsidR="007A7F38" w:rsidRPr="007A7F38" w:rsidTr="009F37E5">
        <w:trPr>
          <w:trHeight w:val="402"/>
        </w:trPr>
        <w:tc>
          <w:tcPr>
            <w:tcW w:w="96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55"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040"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w:t>
            </w:r>
          </w:p>
        </w:tc>
        <w:tc>
          <w:tcPr>
            <w:tcW w:w="1725" w:type="dxa"/>
            <w:tcBorders>
              <w:top w:val="nil"/>
              <w:left w:val="nil"/>
              <w:bottom w:val="nil"/>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2.97</w:t>
            </w:r>
          </w:p>
        </w:tc>
      </w:tr>
      <w:tr w:rsidR="007A7F38" w:rsidRPr="007A7F38" w:rsidTr="009F37E5">
        <w:trPr>
          <w:trHeight w:val="139"/>
        </w:trPr>
        <w:tc>
          <w:tcPr>
            <w:tcW w:w="96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55"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040"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25" w:type="dxa"/>
            <w:tcBorders>
              <w:top w:val="single" w:sz="4" w:space="0" w:color="auto"/>
              <w:left w:val="nil"/>
              <w:bottom w:val="nil"/>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450"/>
        </w:trPr>
        <w:tc>
          <w:tcPr>
            <w:tcW w:w="966" w:type="dxa"/>
            <w:vMerge w:val="restart"/>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395" w:type="dxa"/>
            <w:gridSpan w:val="4"/>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659"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741"/>
        </w:trPr>
        <w:tc>
          <w:tcPr>
            <w:tcW w:w="96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395" w:type="dxa"/>
            <w:gridSpan w:val="4"/>
            <w:tcBorders>
              <w:top w:val="single" w:sz="4" w:space="0" w:color="auto"/>
              <w:left w:val="nil"/>
              <w:bottom w:val="single" w:sz="4" w:space="0" w:color="auto"/>
              <w:right w:val="single" w:sz="4" w:space="0" w:color="000000"/>
            </w:tcBorders>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保障北庭新村社区水利设施建设正常运行。</w:t>
            </w:r>
          </w:p>
          <w:p w:rsidR="007A7F38" w:rsidRPr="007A7F38" w:rsidRDefault="007A7F38" w:rsidP="007A7F38">
            <w:pPr>
              <w:jc w:val="left"/>
              <w:rPr>
                <w:rFonts w:ascii="Times New Roman" w:eastAsia="宋体" w:hAnsi="Times New Roman" w:cs="Times New Roman"/>
                <w:szCs w:val="24"/>
              </w:rPr>
            </w:pPr>
          </w:p>
        </w:tc>
        <w:tc>
          <w:tcPr>
            <w:tcW w:w="3659" w:type="dxa"/>
            <w:gridSpan w:val="2"/>
            <w:tcBorders>
              <w:top w:val="single" w:sz="4" w:space="0" w:color="auto"/>
              <w:left w:val="nil"/>
              <w:bottom w:val="single" w:sz="4" w:space="0" w:color="auto"/>
              <w:right w:val="single" w:sz="4" w:space="0" w:color="000000"/>
            </w:tcBorders>
          </w:tcPr>
          <w:p w:rsidR="007A7F38" w:rsidRPr="007A7F38" w:rsidRDefault="007A7F38" w:rsidP="007A7F38">
            <w:pP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保障北庭新村社区水利设施建设正常运行。</w:t>
            </w:r>
          </w:p>
          <w:p w:rsidR="007A7F38" w:rsidRPr="007A7F38" w:rsidRDefault="007A7F38" w:rsidP="007A7F38">
            <w:pPr>
              <w:rPr>
                <w:rFonts w:ascii="Times New Roman" w:eastAsia="宋体" w:hAnsi="Times New Roman" w:cs="Times New Roman"/>
                <w:szCs w:val="24"/>
              </w:rPr>
            </w:pPr>
          </w:p>
        </w:tc>
      </w:tr>
      <w:tr w:rsidR="007A7F38" w:rsidRPr="007A7F38" w:rsidTr="009F37E5">
        <w:trPr>
          <w:trHeight w:val="720"/>
        </w:trPr>
        <w:tc>
          <w:tcPr>
            <w:tcW w:w="966" w:type="dxa"/>
            <w:vMerge w:val="restart"/>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125" w:type="dxa"/>
            <w:tcBorders>
              <w:top w:val="nil"/>
              <w:left w:val="nil"/>
              <w:bottom w:val="nil"/>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30"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25" w:type="dxa"/>
            <w:vMerge w:val="restart"/>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3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指标1：可使用资金社区数量</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1个</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1个</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2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3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指标1：设施质量</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达到100%</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达到100%</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2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3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指标1：资金使用及时率</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达到15%</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2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3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指标1：水利设施建设所需资金</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20万元</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2.97万元</w:t>
            </w:r>
          </w:p>
        </w:tc>
      </w:tr>
      <w:tr w:rsidR="007A7F38" w:rsidRPr="007A7F38" w:rsidTr="009F37E5">
        <w:trPr>
          <w:trHeight w:val="23"/>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25"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3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社会效益</w:t>
            </w:r>
            <w:r w:rsidRPr="007A7F38">
              <w:rPr>
                <w:rFonts w:ascii="仿宋_GB2312" w:eastAsia="仿宋_GB2312" w:hAnsi="仿宋_GB2312" w:cs="仿宋_GB2312" w:hint="eastAsia"/>
                <w:kern w:val="0"/>
                <w:sz w:val="20"/>
                <w:szCs w:val="20"/>
              </w:rPr>
              <w:br/>
              <w:t>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指标1：设施有效利用率</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达到100%</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达80%</w:t>
            </w:r>
          </w:p>
        </w:tc>
      </w:tr>
      <w:tr w:rsidR="007A7F38" w:rsidRPr="007A7F38" w:rsidTr="009F37E5">
        <w:trPr>
          <w:trHeight w:val="529"/>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2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3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04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指标1：群众满意率</w:t>
            </w:r>
          </w:p>
        </w:tc>
        <w:tc>
          <w:tcPr>
            <w:tcW w:w="172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34" w:type="dxa"/>
            <w:tcBorders>
              <w:top w:val="nil"/>
              <w:left w:val="nil"/>
              <w:bottom w:val="single" w:sz="4" w:space="0" w:color="auto"/>
              <w:right w:val="single" w:sz="4" w:space="0" w:color="auto"/>
            </w:tcBorders>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60%</w:t>
            </w:r>
          </w:p>
        </w:tc>
      </w:tr>
    </w:tbl>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3、昌吉市宁边路街道宁边路街道残疾人两项补贴补助项目</w:t>
      </w:r>
      <w:r w:rsidRPr="007A7F38">
        <w:rPr>
          <w:rFonts w:ascii="仿宋_GB2312" w:eastAsia="仿宋_GB2312" w:hAnsi="仿宋_GB2312" w:cs="仿宋_GB2312" w:hint="eastAsia"/>
          <w:sz w:val="34"/>
          <w:szCs w:val="34"/>
        </w:rPr>
        <w:t>绩</w:t>
      </w:r>
      <w:r w:rsidRPr="007A7F38">
        <w:rPr>
          <w:rFonts w:ascii="仿宋_GB2312" w:eastAsia="仿宋_GB2312" w:hAnsi="仿宋_GB2312" w:cs="仿宋_GB2312" w:hint="eastAsia"/>
          <w:kern w:val="0"/>
          <w:sz w:val="34"/>
          <w:szCs w:val="34"/>
        </w:rPr>
        <w:t>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宁边路街道残疾人两项补贴补助项目绩效自评得分84分，项目全年预算数为6.17万元，执行数为6.17万元，完成预算的100%。主要产出和效果：一是通过该项目补助的发放，使辖区重度残疾人及特困残疾人生活有所保障。发现的问题及原因：无。</w:t>
      </w:r>
      <w:r w:rsidRPr="007A7F38">
        <w:rPr>
          <w:rFonts w:ascii="仿宋" w:eastAsia="仿宋" w:hAnsi="仿宋" w:cs="Times New Roman" w:hint="eastAsia"/>
          <w:sz w:val="34"/>
          <w:szCs w:val="34"/>
        </w:rPr>
        <w:t>下一步改进措施：无。</w:t>
      </w:r>
    </w:p>
    <w:tbl>
      <w:tblPr>
        <w:tblW w:w="9020" w:type="dxa"/>
        <w:tblInd w:w="93" w:type="dxa"/>
        <w:tblLayout w:type="fixed"/>
        <w:tblLook w:val="04A0" w:firstRow="1" w:lastRow="0" w:firstColumn="1" w:lastColumn="0" w:noHBand="0" w:noVBand="1"/>
      </w:tblPr>
      <w:tblGrid>
        <w:gridCol w:w="936"/>
        <w:gridCol w:w="1035"/>
        <w:gridCol w:w="1260"/>
        <w:gridCol w:w="1069"/>
        <w:gridCol w:w="986"/>
        <w:gridCol w:w="1725"/>
        <w:gridCol w:w="2009"/>
      </w:tblGrid>
      <w:tr w:rsidR="007A7F38" w:rsidRPr="007A7F38" w:rsidTr="009F37E5">
        <w:trPr>
          <w:trHeight w:val="405"/>
        </w:trPr>
        <w:tc>
          <w:tcPr>
            <w:tcW w:w="9020" w:type="dxa"/>
            <w:gridSpan w:val="7"/>
            <w:tcBorders>
              <w:top w:val="nil"/>
              <w:left w:val="nil"/>
              <w:bottom w:val="nil"/>
              <w:right w:val="nil"/>
            </w:tcBorders>
            <w:shd w:val="clear" w:color="auto" w:fill="auto"/>
            <w:vAlign w:val="center"/>
          </w:tcPr>
          <w:p w:rsidR="007A7F38" w:rsidRPr="007A7F38" w:rsidRDefault="007A7F38" w:rsidP="007A7F38">
            <w:pPr>
              <w:spacing w:line="560" w:lineRule="exact"/>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4"/>
                <w:szCs w:val="34"/>
              </w:rPr>
              <w:br w:type="page"/>
            </w: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20"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93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3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6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6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8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2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200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212"/>
        </w:trPr>
        <w:tc>
          <w:tcPr>
            <w:tcW w:w="3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789"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残疾人两项补贴</w:t>
            </w:r>
          </w:p>
        </w:tc>
      </w:tr>
      <w:tr w:rsidR="007A7F38" w:rsidRPr="007A7F38" w:rsidTr="009F37E5">
        <w:trPr>
          <w:trHeight w:val="197"/>
        </w:trPr>
        <w:tc>
          <w:tcPr>
            <w:tcW w:w="3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789"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昌吉市宁边路街道办事处　</w:t>
            </w:r>
          </w:p>
        </w:tc>
      </w:tr>
      <w:tr w:rsidR="007A7F38" w:rsidRPr="007A7F38" w:rsidTr="009F37E5">
        <w:trPr>
          <w:trHeight w:val="387"/>
        </w:trPr>
        <w:tc>
          <w:tcPr>
            <w:tcW w:w="93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05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6.17</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6.17</w:t>
            </w:r>
          </w:p>
        </w:tc>
      </w:tr>
      <w:tr w:rsidR="007A7F38" w:rsidRPr="007A7F38" w:rsidTr="009F37E5">
        <w:trPr>
          <w:trHeight w:val="407"/>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05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6.17</w:t>
            </w:r>
          </w:p>
        </w:tc>
        <w:tc>
          <w:tcPr>
            <w:tcW w:w="1725"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6.17</w:t>
            </w:r>
          </w:p>
        </w:tc>
      </w:tr>
      <w:tr w:rsidR="007A7F38" w:rsidRPr="007A7F38" w:rsidTr="009F37E5">
        <w:trPr>
          <w:trHeight w:val="179"/>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05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2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507"/>
        </w:trPr>
        <w:tc>
          <w:tcPr>
            <w:tcW w:w="93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35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34"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716"/>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350"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完成对重度护理补贴295人的补贴发放及68人的困难残疾人补助的发放</w:t>
            </w:r>
          </w:p>
        </w:tc>
        <w:tc>
          <w:tcPr>
            <w:tcW w:w="3734"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完成对重度护理补贴295人的补贴发放及68人的困难残疾人补助的发放</w:t>
            </w:r>
          </w:p>
        </w:tc>
      </w:tr>
      <w:tr w:rsidR="007A7F38" w:rsidRPr="007A7F38" w:rsidTr="009F37E5">
        <w:trPr>
          <w:trHeight w:val="720"/>
        </w:trPr>
        <w:tc>
          <w:tcPr>
            <w:tcW w:w="936"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35"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6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指标1：需护理人数</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重度护理补贴163人</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重度护理补贴163人</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60"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指标2：补助人数</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困难残疾人补助63人</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困难残疾人补助63人</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60"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指标1：重度护理补贴发放及时率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60"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指标2：困难残疾人补助发放及时率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60"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指标1：重度护理补贴</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55040元</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55040元</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60"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指标2：困难残疾人补助</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6640元</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6640元</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指标1：重度护理人员满意率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≥95%</w:t>
            </w:r>
          </w:p>
        </w:tc>
      </w:tr>
      <w:tr w:rsidR="007A7F38" w:rsidRPr="007A7F38" w:rsidTr="009F37E5">
        <w:trPr>
          <w:trHeight w:val="439"/>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60"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05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指标2：困难残疾人满意率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200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≥95%</w:t>
            </w:r>
          </w:p>
        </w:tc>
      </w:tr>
    </w:tbl>
    <w:p w:rsidR="007A7F38" w:rsidRPr="007A7F38" w:rsidRDefault="007A7F38" w:rsidP="007A7F38">
      <w:pPr>
        <w:spacing w:line="500" w:lineRule="exact"/>
        <w:rPr>
          <w:rFonts w:ascii="仿宋_GB2312" w:eastAsia="仿宋_GB2312" w:hAnsi="仿宋_GB2312" w:cs="仿宋_GB2312"/>
          <w:kern w:val="0"/>
          <w:sz w:val="36"/>
          <w:szCs w:val="36"/>
        </w:rPr>
      </w:pPr>
      <w:r w:rsidRPr="007A7F38">
        <w:rPr>
          <w:rFonts w:ascii="仿宋_GB2312" w:eastAsia="仿宋_GB2312" w:hAnsi="仿宋_GB2312" w:cs="仿宋_GB2312" w:hint="eastAsia"/>
          <w:kern w:val="0"/>
          <w:sz w:val="34"/>
          <w:szCs w:val="34"/>
        </w:rPr>
        <w:lastRenderedPageBreak/>
        <w:t>4、昌吉市</w:t>
      </w:r>
      <w:r w:rsidRPr="007A7F38">
        <w:rPr>
          <w:rFonts w:ascii="仿宋_GB2312" w:eastAsia="仿宋_GB2312" w:hAnsi="仿宋_GB2312" w:cs="仿宋_GB2312" w:hint="eastAsia"/>
          <w:kern w:val="0"/>
          <w:sz w:val="36"/>
          <w:szCs w:val="36"/>
        </w:rPr>
        <w:t>宁边路城市特困人员救助供养支出项目绩效自评综述：</w:t>
      </w:r>
    </w:p>
    <w:p w:rsidR="007A7F38" w:rsidRPr="007A7F38" w:rsidRDefault="007A7F38" w:rsidP="007A7F38">
      <w:pPr>
        <w:spacing w:line="500" w:lineRule="exact"/>
        <w:rPr>
          <w:rFonts w:ascii="仿宋_GB2312" w:eastAsia="仿宋_GB2312" w:hAnsi="仿宋_GB2312" w:cs="仿宋_GB2312"/>
          <w:kern w:val="0"/>
          <w:sz w:val="36"/>
          <w:szCs w:val="36"/>
        </w:rPr>
      </w:pPr>
      <w:r w:rsidRPr="007A7F38">
        <w:rPr>
          <w:rFonts w:ascii="仿宋_GB2312" w:eastAsia="仿宋_GB2312" w:hAnsi="仿宋_GB2312" w:cs="仿宋_GB2312" w:hint="eastAsia"/>
          <w:kern w:val="0"/>
          <w:sz w:val="36"/>
          <w:szCs w:val="36"/>
        </w:rPr>
        <w:t>宁边路城市特困人员救助供养支出项目绩效自评得分84分，项目全年预算数为2.41万元，执行数为2.41万元，完成预算的100%。主要产出和效果：一是保障及改善了城市特困人员基本生活水平；二是通过发放特困人员补助，有效稳定了社会秩序；</w:t>
      </w:r>
      <w:r w:rsidRPr="007A7F38">
        <w:rPr>
          <w:rFonts w:ascii="仿宋_GB2312" w:eastAsia="仿宋_GB2312" w:hAnsi="仿宋_GB2312" w:cs="仿宋_GB2312" w:hint="eastAsia"/>
          <w:kern w:val="0"/>
          <w:sz w:val="34"/>
          <w:szCs w:val="34"/>
        </w:rPr>
        <w:t>发现的问题及原因：</w:t>
      </w:r>
      <w:r w:rsidRPr="007A7F38">
        <w:rPr>
          <w:rFonts w:ascii="仿宋_GB2312" w:eastAsia="仿宋_GB2312" w:hAnsi="仿宋_GB2312" w:cs="仿宋_GB2312" w:hint="eastAsia"/>
          <w:kern w:val="0"/>
          <w:sz w:val="36"/>
          <w:szCs w:val="36"/>
        </w:rPr>
        <w:t>无。</w:t>
      </w:r>
      <w:r w:rsidRPr="007A7F38">
        <w:rPr>
          <w:rFonts w:ascii="仿宋" w:eastAsia="仿宋" w:hAnsi="仿宋" w:cs="Times New Roman" w:hint="eastAsia"/>
          <w:sz w:val="34"/>
          <w:szCs w:val="34"/>
        </w:rPr>
        <w:t>下一步改进措施：无。</w:t>
      </w:r>
    </w:p>
    <w:tbl>
      <w:tblPr>
        <w:tblW w:w="8946" w:type="dxa"/>
        <w:tblInd w:w="93" w:type="dxa"/>
        <w:tblLayout w:type="fixed"/>
        <w:tblLook w:val="04A0" w:firstRow="1" w:lastRow="0" w:firstColumn="1" w:lastColumn="0" w:noHBand="0" w:noVBand="1"/>
      </w:tblPr>
      <w:tblGrid>
        <w:gridCol w:w="996"/>
        <w:gridCol w:w="1020"/>
        <w:gridCol w:w="1275"/>
        <w:gridCol w:w="1009"/>
        <w:gridCol w:w="880"/>
        <w:gridCol w:w="1831"/>
        <w:gridCol w:w="1935"/>
      </w:tblGrid>
      <w:tr w:rsidR="007A7F38" w:rsidRPr="007A7F38" w:rsidTr="009F37E5">
        <w:trPr>
          <w:trHeight w:val="405"/>
        </w:trPr>
        <w:tc>
          <w:tcPr>
            <w:tcW w:w="8946"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4"/>
                <w:szCs w:val="24"/>
              </w:rPr>
            </w:pPr>
            <w:r w:rsidRPr="007A7F38">
              <w:rPr>
                <w:rFonts w:ascii="仿宋_GB2312" w:eastAsia="仿宋_GB2312" w:hAnsi="仿宋_GB2312" w:cs="仿宋_GB2312" w:hint="eastAsia"/>
                <w:b/>
                <w:bCs/>
                <w:kern w:val="0"/>
                <w:sz w:val="32"/>
                <w:szCs w:val="32"/>
              </w:rPr>
              <w:t>昌吉市宁边路街道办事处目支出绩效自评表</w:t>
            </w:r>
          </w:p>
        </w:tc>
      </w:tr>
      <w:tr w:rsidR="007A7F38" w:rsidRPr="007A7F38" w:rsidTr="009F37E5">
        <w:trPr>
          <w:trHeight w:val="285"/>
        </w:trPr>
        <w:tc>
          <w:tcPr>
            <w:tcW w:w="8946"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r w:rsidRPr="007A7F38">
              <w:rPr>
                <w:rFonts w:ascii="仿宋_GB2312" w:eastAsia="仿宋_GB2312" w:hAnsi="仿宋_GB2312" w:cs="仿宋_GB2312" w:hint="eastAsia"/>
                <w:kern w:val="0"/>
                <w:sz w:val="24"/>
                <w:szCs w:val="24"/>
              </w:rPr>
              <w:t>（2018 年度）</w:t>
            </w:r>
          </w:p>
        </w:tc>
      </w:tr>
      <w:tr w:rsidR="007A7F38" w:rsidRPr="007A7F38" w:rsidTr="009F37E5">
        <w:trPr>
          <w:trHeight w:val="285"/>
        </w:trPr>
        <w:tc>
          <w:tcPr>
            <w:tcW w:w="99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c>
          <w:tcPr>
            <w:tcW w:w="102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c>
          <w:tcPr>
            <w:tcW w:w="127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c>
          <w:tcPr>
            <w:tcW w:w="100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c>
          <w:tcPr>
            <w:tcW w:w="88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c>
          <w:tcPr>
            <w:tcW w:w="1831"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c>
          <w:tcPr>
            <w:tcW w:w="193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4"/>
                <w:szCs w:val="24"/>
              </w:rPr>
            </w:pPr>
          </w:p>
        </w:tc>
      </w:tr>
      <w:tr w:rsidR="007A7F38" w:rsidRPr="007A7F38" w:rsidTr="009F37E5">
        <w:trPr>
          <w:trHeight w:val="227"/>
        </w:trPr>
        <w:tc>
          <w:tcPr>
            <w:tcW w:w="32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655"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社区特困人员补助</w:t>
            </w:r>
            <w:r w:rsidRPr="007A7F38">
              <w:rPr>
                <w:rFonts w:ascii="仿宋_GB2312" w:eastAsia="仿宋_GB2312" w:hAnsi="仿宋_GB2312" w:cs="仿宋_GB2312" w:hint="eastAsia"/>
                <w:kern w:val="0"/>
                <w:sz w:val="20"/>
                <w:szCs w:val="20"/>
              </w:rPr>
              <w:t xml:space="preserve">　</w:t>
            </w:r>
          </w:p>
        </w:tc>
      </w:tr>
      <w:tr w:rsidR="007A7F38" w:rsidRPr="007A7F38" w:rsidTr="009F37E5">
        <w:trPr>
          <w:trHeight w:val="197"/>
        </w:trPr>
        <w:tc>
          <w:tcPr>
            <w:tcW w:w="32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655"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432"/>
        </w:trPr>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1889"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2.41</w:t>
            </w:r>
          </w:p>
        </w:tc>
        <w:tc>
          <w:tcPr>
            <w:tcW w:w="1831"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2.41</w:t>
            </w:r>
          </w:p>
        </w:tc>
      </w:tr>
      <w:tr w:rsidR="007A7F38" w:rsidRPr="007A7F38" w:rsidTr="009F37E5">
        <w:trPr>
          <w:trHeight w:val="442"/>
        </w:trPr>
        <w:tc>
          <w:tcPr>
            <w:tcW w:w="99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889"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2.41</w:t>
            </w:r>
          </w:p>
        </w:tc>
        <w:tc>
          <w:tcPr>
            <w:tcW w:w="1831"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2.41</w:t>
            </w:r>
          </w:p>
        </w:tc>
      </w:tr>
      <w:tr w:rsidR="007A7F38" w:rsidRPr="007A7F38" w:rsidTr="009F37E5">
        <w:trPr>
          <w:trHeight w:val="204"/>
        </w:trPr>
        <w:tc>
          <w:tcPr>
            <w:tcW w:w="99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889"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831"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450"/>
        </w:trPr>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184"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6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668"/>
        </w:trPr>
        <w:tc>
          <w:tcPr>
            <w:tcW w:w="99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184"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完成对辖区城市6名三无人员的补助发放</w:t>
            </w:r>
          </w:p>
        </w:tc>
        <w:tc>
          <w:tcPr>
            <w:tcW w:w="3766"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完成对辖区城市6名三无人员的补助发放</w:t>
            </w:r>
          </w:p>
        </w:tc>
      </w:tr>
      <w:tr w:rsidR="007A7F38" w:rsidRPr="007A7F38" w:rsidTr="009F37E5">
        <w:trPr>
          <w:trHeight w:val="720"/>
        </w:trPr>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20"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7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188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831"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188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指标1：领取人数</w:t>
            </w:r>
          </w:p>
        </w:tc>
        <w:tc>
          <w:tcPr>
            <w:tcW w:w="1831"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三无人员6人</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三无人员6人</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188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指标1：补贴发放及时率</w:t>
            </w:r>
          </w:p>
        </w:tc>
        <w:tc>
          <w:tcPr>
            <w:tcW w:w="1831"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188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指标1：所需经费</w:t>
            </w:r>
          </w:p>
        </w:tc>
        <w:tc>
          <w:tcPr>
            <w:tcW w:w="1831"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2.41万元</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全部发放到位</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188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指标1：领取人员满意率</w:t>
            </w:r>
          </w:p>
        </w:tc>
        <w:tc>
          <w:tcPr>
            <w:tcW w:w="1831"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≥95%</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5、昌吉市宁边路街道天池计划人员经费项目</w:t>
      </w:r>
      <w:r w:rsidRPr="007A7F38">
        <w:rPr>
          <w:rFonts w:ascii="仿宋_GB2312" w:eastAsia="仿宋_GB2312" w:hAnsi="仿宋_GB2312" w:cs="仿宋_GB2312" w:hint="eastAsia"/>
          <w:sz w:val="34"/>
          <w:szCs w:val="34"/>
        </w:rPr>
        <w:t>绩</w:t>
      </w:r>
      <w:r w:rsidRPr="007A7F38">
        <w:rPr>
          <w:rFonts w:ascii="仿宋_GB2312" w:eastAsia="仿宋_GB2312" w:hAnsi="仿宋_GB2312" w:cs="仿宋_GB2312" w:hint="eastAsia"/>
          <w:kern w:val="0"/>
          <w:sz w:val="34"/>
          <w:szCs w:val="34"/>
        </w:rPr>
        <w:t>效自评综述：</w:t>
      </w:r>
    </w:p>
    <w:p w:rsidR="007A7F38" w:rsidRPr="007A7F38" w:rsidRDefault="007A7F38" w:rsidP="007A7F38">
      <w:pPr>
        <w:spacing w:line="500" w:lineRule="exact"/>
        <w:rPr>
          <w:rFonts w:ascii="仿宋_GB2312" w:eastAsia="仿宋_GB2312" w:hAnsi="仿宋_GB2312" w:cs="仿宋_GB2312"/>
          <w:b/>
          <w:bCs/>
          <w:kern w:val="0"/>
          <w:sz w:val="34"/>
          <w:szCs w:val="34"/>
        </w:rPr>
      </w:pPr>
      <w:r w:rsidRPr="007A7F38">
        <w:rPr>
          <w:rFonts w:ascii="仿宋_GB2312" w:eastAsia="仿宋_GB2312" w:hAnsi="仿宋_GB2312" w:cs="仿宋_GB2312" w:hint="eastAsia"/>
          <w:kern w:val="0"/>
          <w:sz w:val="34"/>
          <w:szCs w:val="34"/>
        </w:rPr>
        <w:t>宁边路街道村官、天池计划人员经费项目绩效自评得分83分，项目全年预算数为19.41万元，执行数为19.12万元，完成预算的98.51%。主要产出和效果：一是保障了自治区选聘大学生工资及社保、公积金经费；二是为大学生就业提供了良好途径及锻炼机会。发现的问题及原因：截止2018年年底，财政将补发工资部分拨至我单位。</w:t>
      </w:r>
      <w:r w:rsidRPr="007A7F38">
        <w:rPr>
          <w:rFonts w:ascii="仿宋" w:eastAsia="仿宋" w:hAnsi="仿宋" w:cs="Times New Roman" w:hint="eastAsia"/>
          <w:sz w:val="34"/>
          <w:szCs w:val="34"/>
        </w:rPr>
        <w:t>下一步改进措施：</w:t>
      </w:r>
      <w:r w:rsidRPr="007A7F38">
        <w:rPr>
          <w:rFonts w:ascii="仿宋_GB2312" w:eastAsia="仿宋_GB2312" w:hAnsi="仿宋_GB2312" w:cs="仿宋_GB2312" w:hint="eastAsia"/>
          <w:kern w:val="0"/>
          <w:sz w:val="34"/>
          <w:szCs w:val="34"/>
        </w:rPr>
        <w:t>计划2019年发放。</w:t>
      </w:r>
    </w:p>
    <w:tbl>
      <w:tblPr>
        <w:tblW w:w="9020" w:type="dxa"/>
        <w:tblInd w:w="93" w:type="dxa"/>
        <w:tblLayout w:type="fixed"/>
        <w:tblLook w:val="04A0" w:firstRow="1" w:lastRow="0" w:firstColumn="1" w:lastColumn="0" w:noHBand="0" w:noVBand="1"/>
      </w:tblPr>
      <w:tblGrid>
        <w:gridCol w:w="981"/>
        <w:gridCol w:w="879"/>
        <w:gridCol w:w="1236"/>
        <w:gridCol w:w="1204"/>
        <w:gridCol w:w="978"/>
        <w:gridCol w:w="1778"/>
        <w:gridCol w:w="1964"/>
      </w:tblGrid>
      <w:tr w:rsidR="007A7F38" w:rsidRPr="007A7F38" w:rsidTr="009F37E5">
        <w:trPr>
          <w:trHeight w:val="405"/>
        </w:trPr>
        <w:tc>
          <w:tcPr>
            <w:tcW w:w="9020"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20"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（2018年度）</w:t>
            </w:r>
          </w:p>
        </w:tc>
      </w:tr>
      <w:tr w:rsidR="007A7F38" w:rsidRPr="007A7F38" w:rsidTr="009F37E5">
        <w:trPr>
          <w:trHeight w:val="285"/>
        </w:trPr>
        <w:tc>
          <w:tcPr>
            <w:tcW w:w="981"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87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3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04"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78"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78"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64"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420"/>
        </w:trPr>
        <w:tc>
          <w:tcPr>
            <w:tcW w:w="30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924"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 xml:space="preserve">            </w:t>
            </w:r>
            <w:r w:rsidRPr="007A7F38">
              <w:rPr>
                <w:rFonts w:ascii="仿宋_GB2312" w:eastAsia="仿宋_GB2312" w:hAnsi="仿宋_GB2312" w:cs="仿宋_GB2312" w:hint="eastAsia"/>
                <w:kern w:val="0"/>
                <w:sz w:val="20"/>
                <w:szCs w:val="20"/>
              </w:rPr>
              <w:t>大学生天池计划人员经费</w:t>
            </w:r>
          </w:p>
        </w:tc>
      </w:tr>
      <w:tr w:rsidR="007A7F38" w:rsidRPr="007A7F38" w:rsidTr="009F37E5">
        <w:trPr>
          <w:trHeight w:val="305"/>
        </w:trPr>
        <w:tc>
          <w:tcPr>
            <w:tcW w:w="30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924"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375"/>
        </w:trPr>
        <w:tc>
          <w:tcPr>
            <w:tcW w:w="98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11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182"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19.41</w:t>
            </w:r>
          </w:p>
        </w:tc>
        <w:tc>
          <w:tcPr>
            <w:tcW w:w="1778"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19.12</w:t>
            </w:r>
          </w:p>
        </w:tc>
      </w:tr>
      <w:tr w:rsidR="007A7F38" w:rsidRPr="007A7F38" w:rsidTr="009F37E5">
        <w:trPr>
          <w:trHeight w:val="389"/>
        </w:trPr>
        <w:tc>
          <w:tcPr>
            <w:tcW w:w="98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11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182"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19.41</w:t>
            </w:r>
          </w:p>
        </w:tc>
        <w:tc>
          <w:tcPr>
            <w:tcW w:w="1778"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19.12</w:t>
            </w:r>
          </w:p>
        </w:tc>
      </w:tr>
      <w:tr w:rsidR="007A7F38" w:rsidRPr="007A7F38" w:rsidTr="009F37E5">
        <w:trPr>
          <w:trHeight w:val="359"/>
        </w:trPr>
        <w:tc>
          <w:tcPr>
            <w:tcW w:w="98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11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right"/>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其他资金</w:t>
            </w:r>
          </w:p>
        </w:tc>
        <w:tc>
          <w:tcPr>
            <w:tcW w:w="2182"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jc w:val="right"/>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 xml:space="preserve">　</w:t>
            </w:r>
          </w:p>
        </w:tc>
        <w:tc>
          <w:tcPr>
            <w:tcW w:w="1778"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jc w:val="right"/>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其他资金</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 xml:space="preserve">　</w:t>
            </w:r>
          </w:p>
        </w:tc>
      </w:tr>
      <w:tr w:rsidR="007A7F38" w:rsidRPr="007A7F38" w:rsidTr="009F37E5">
        <w:trPr>
          <w:trHeight w:val="450"/>
        </w:trPr>
        <w:tc>
          <w:tcPr>
            <w:tcW w:w="98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297"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42"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653"/>
        </w:trPr>
        <w:tc>
          <w:tcPr>
            <w:tcW w:w="98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297"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bCs/>
                <w:kern w:val="0"/>
                <w:sz w:val="20"/>
                <w:szCs w:val="20"/>
              </w:rPr>
              <w:t>保障大学生村官及天池计划人员工资、社保及公积金经费</w:t>
            </w:r>
          </w:p>
        </w:tc>
        <w:tc>
          <w:tcPr>
            <w:tcW w:w="3742"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bCs/>
                <w:kern w:val="0"/>
                <w:sz w:val="20"/>
                <w:szCs w:val="20"/>
              </w:rPr>
              <w:t>保障大学生村官及天池计划人员工资、社保及公积金经费</w:t>
            </w:r>
          </w:p>
        </w:tc>
      </w:tr>
      <w:tr w:rsidR="007A7F38" w:rsidRPr="007A7F38" w:rsidTr="009F37E5">
        <w:trPr>
          <w:trHeight w:val="484"/>
        </w:trPr>
        <w:tc>
          <w:tcPr>
            <w:tcW w:w="981"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879"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36"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78"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实际完成指标（包含数字及文字描述）</w:t>
            </w:r>
          </w:p>
        </w:tc>
      </w:tr>
      <w:tr w:rsidR="007A7F38" w:rsidRPr="007A7F38" w:rsidTr="009F37E5">
        <w:trPr>
          <w:trHeight w:val="237"/>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8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36"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指标1：天池计划人员</w:t>
            </w:r>
          </w:p>
        </w:tc>
        <w:tc>
          <w:tcPr>
            <w:tcW w:w="1778"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2人</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2人</w:t>
            </w:r>
          </w:p>
        </w:tc>
      </w:tr>
      <w:tr w:rsidR="007A7F38" w:rsidRPr="007A7F38" w:rsidTr="009F37E5">
        <w:trPr>
          <w:trHeight w:val="177"/>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879"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36"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指标1：发放及时率</w:t>
            </w:r>
          </w:p>
        </w:tc>
        <w:tc>
          <w:tcPr>
            <w:tcW w:w="1778"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r>
      <w:tr w:rsidR="007A7F38" w:rsidRPr="007A7F38" w:rsidTr="009F37E5">
        <w:trPr>
          <w:trHeight w:val="459"/>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879"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36"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指标1：发放工资、缴纳社保、公积金</w:t>
            </w:r>
          </w:p>
        </w:tc>
        <w:tc>
          <w:tcPr>
            <w:tcW w:w="1778"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19.41万元</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19.12万元</w:t>
            </w:r>
          </w:p>
        </w:tc>
      </w:tr>
      <w:tr w:rsidR="007A7F38" w:rsidRPr="007A7F38" w:rsidTr="009F37E5">
        <w:trPr>
          <w:trHeight w:val="529"/>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879"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36"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182"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指标1：经费到位满意率</w:t>
            </w:r>
          </w:p>
        </w:tc>
        <w:tc>
          <w:tcPr>
            <w:tcW w:w="1778"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64"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≥95%</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6、昌吉市宁边路街道东上庄村购买扫雪车、自卸车项目绩效自评综述：</w:t>
      </w:r>
    </w:p>
    <w:p w:rsidR="007A7F38" w:rsidRPr="007A7F38" w:rsidRDefault="007A7F38" w:rsidP="007A7F38">
      <w:pPr>
        <w:spacing w:line="500" w:lineRule="exact"/>
        <w:rPr>
          <w:rFonts w:ascii="仿宋_GB2312" w:eastAsia="仿宋_GB2312" w:hAnsi="仿宋_GB2312" w:cs="仿宋_GB2312"/>
          <w:bCs/>
          <w:spacing w:val="-4"/>
          <w:sz w:val="24"/>
          <w:szCs w:val="24"/>
        </w:rPr>
      </w:pPr>
      <w:r w:rsidRPr="007A7F38">
        <w:rPr>
          <w:rFonts w:ascii="仿宋_GB2312" w:eastAsia="仿宋_GB2312" w:hAnsi="仿宋_GB2312" w:cs="仿宋_GB2312" w:hint="eastAsia"/>
          <w:kern w:val="0"/>
          <w:sz w:val="34"/>
          <w:szCs w:val="34"/>
        </w:rPr>
        <w:t>宁边路街道东上庄村购买扫雪车、自卸车项目绩效自评得分79分，项目全年预算数为45万元，执行数为0万元，完成预算的0%。主要产出和效果：一是减轻了村级经费负担，缓解了村级经费不足压力；二是更有利于环境卫生整治，为村民提供了良好的居住环境。发现的问题及原因：截止2018年年底，该项目采购手续还未实施完毕。</w:t>
      </w:r>
      <w:r w:rsidRPr="007A7F38">
        <w:rPr>
          <w:rFonts w:ascii="仿宋" w:eastAsia="仿宋" w:hAnsi="仿宋" w:cs="Times New Roman" w:hint="eastAsia"/>
          <w:sz w:val="34"/>
          <w:szCs w:val="34"/>
        </w:rPr>
        <w:t>下一步改进措施：</w:t>
      </w:r>
      <w:r w:rsidRPr="007A7F38">
        <w:rPr>
          <w:rFonts w:ascii="仿宋_GB2312" w:eastAsia="仿宋_GB2312" w:hAnsi="仿宋_GB2312" w:cs="仿宋_GB2312" w:hint="eastAsia"/>
          <w:kern w:val="0"/>
          <w:sz w:val="34"/>
          <w:szCs w:val="34"/>
        </w:rPr>
        <w:t>计划2019年予以支付。</w:t>
      </w:r>
    </w:p>
    <w:p w:rsidR="007A7F38" w:rsidRDefault="007A7F38">
      <w:r>
        <w:br w:type="page"/>
      </w:r>
    </w:p>
    <w:tbl>
      <w:tblPr>
        <w:tblpPr w:leftFromText="180" w:rightFromText="180" w:vertAnchor="text" w:horzAnchor="page" w:tblpX="1570" w:tblpY="102"/>
        <w:tblOverlap w:val="never"/>
        <w:tblW w:w="8978" w:type="dxa"/>
        <w:tblLayout w:type="fixed"/>
        <w:tblLook w:val="04A0" w:firstRow="1" w:lastRow="0" w:firstColumn="1" w:lastColumn="0" w:noHBand="0" w:noVBand="1"/>
      </w:tblPr>
      <w:tblGrid>
        <w:gridCol w:w="817"/>
        <w:gridCol w:w="218"/>
        <w:gridCol w:w="1035"/>
        <w:gridCol w:w="165"/>
        <w:gridCol w:w="1080"/>
        <w:gridCol w:w="1253"/>
        <w:gridCol w:w="704"/>
        <w:gridCol w:w="223"/>
        <w:gridCol w:w="1517"/>
        <w:gridCol w:w="467"/>
        <w:gridCol w:w="1499"/>
      </w:tblGrid>
      <w:tr w:rsidR="007A7F38" w:rsidRPr="007A7F38" w:rsidTr="009F37E5">
        <w:trPr>
          <w:trHeight w:val="405"/>
        </w:trPr>
        <w:tc>
          <w:tcPr>
            <w:tcW w:w="8978" w:type="dxa"/>
            <w:gridSpan w:val="11"/>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lastRenderedPageBreak/>
              <w:t>昌吉市宁边路街道办事处项目支出绩效自评表</w:t>
            </w:r>
          </w:p>
        </w:tc>
      </w:tr>
      <w:tr w:rsidR="007A7F38" w:rsidRPr="007A7F38" w:rsidTr="009F37E5">
        <w:trPr>
          <w:trHeight w:val="285"/>
        </w:trPr>
        <w:tc>
          <w:tcPr>
            <w:tcW w:w="8978" w:type="dxa"/>
            <w:gridSpan w:val="11"/>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1035" w:type="dxa"/>
            <w:gridSpan w:val="2"/>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3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45" w:type="dxa"/>
            <w:gridSpan w:val="2"/>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53"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704"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40" w:type="dxa"/>
            <w:gridSpan w:val="2"/>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66" w:type="dxa"/>
            <w:gridSpan w:val="2"/>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220"/>
        </w:trPr>
        <w:tc>
          <w:tcPr>
            <w:tcW w:w="331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项目名称</w:t>
            </w:r>
          </w:p>
        </w:tc>
        <w:tc>
          <w:tcPr>
            <w:tcW w:w="5663" w:type="dxa"/>
            <w:gridSpan w:val="6"/>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东上庄村购买扫雪车、自卸车项目</w:t>
            </w:r>
          </w:p>
        </w:tc>
      </w:tr>
      <w:tr w:rsidR="007A7F38" w:rsidRPr="007A7F38" w:rsidTr="009F37E5">
        <w:trPr>
          <w:trHeight w:val="205"/>
        </w:trPr>
        <w:tc>
          <w:tcPr>
            <w:tcW w:w="331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663" w:type="dxa"/>
            <w:gridSpan w:val="6"/>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昌吉市人民政府宁边路街道办事处　</w:t>
            </w:r>
          </w:p>
        </w:tc>
      </w:tr>
      <w:tr w:rsidR="007A7F38" w:rsidRPr="007A7F38" w:rsidTr="007A7F38">
        <w:trPr>
          <w:trHeight w:val="465"/>
        </w:trPr>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498"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180" w:type="dxa"/>
            <w:gridSpan w:val="3"/>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45</w:t>
            </w:r>
          </w:p>
        </w:tc>
        <w:tc>
          <w:tcPr>
            <w:tcW w:w="1517"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66"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0</w:t>
            </w:r>
          </w:p>
        </w:tc>
      </w:tr>
      <w:tr w:rsidR="007A7F38" w:rsidRPr="007A7F38" w:rsidTr="007A7F38">
        <w:trPr>
          <w:trHeight w:val="429"/>
        </w:trPr>
        <w:tc>
          <w:tcPr>
            <w:tcW w:w="817"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98"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180" w:type="dxa"/>
            <w:gridSpan w:val="3"/>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45</w:t>
            </w:r>
          </w:p>
        </w:tc>
        <w:tc>
          <w:tcPr>
            <w:tcW w:w="1517"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66"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0</w:t>
            </w:r>
          </w:p>
        </w:tc>
      </w:tr>
      <w:tr w:rsidR="007A7F38" w:rsidRPr="007A7F38" w:rsidTr="007A7F38">
        <w:trPr>
          <w:trHeight w:val="449"/>
        </w:trPr>
        <w:tc>
          <w:tcPr>
            <w:tcW w:w="817"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98"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180" w:type="dxa"/>
            <w:gridSpan w:val="3"/>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517"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66"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7A7F38">
        <w:trPr>
          <w:trHeight w:val="450"/>
        </w:trPr>
        <w:tc>
          <w:tcPr>
            <w:tcW w:w="817"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678" w:type="dxa"/>
            <w:gridSpan w:val="7"/>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483"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7A7F38">
        <w:trPr>
          <w:trHeight w:val="608"/>
        </w:trPr>
        <w:tc>
          <w:tcPr>
            <w:tcW w:w="817"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678" w:type="dxa"/>
            <w:gridSpan w:val="7"/>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rPr>
                <w:rFonts w:ascii="仿宋_GB2312" w:eastAsia="仿宋_GB2312" w:hAnsi="仿宋_GB2312" w:cs="仿宋_GB2312"/>
                <w:szCs w:val="24"/>
              </w:rPr>
            </w:pPr>
            <w:r w:rsidRPr="007A7F38">
              <w:rPr>
                <w:rFonts w:ascii="仿宋_GB2312" w:eastAsia="仿宋_GB2312" w:hAnsi="仿宋_GB2312" w:cs="仿宋_GB2312" w:hint="eastAsia"/>
                <w:szCs w:val="24"/>
              </w:rPr>
              <w:t>按照工作要求购买扫雪车、自卸车</w:t>
            </w:r>
          </w:p>
          <w:p w:rsidR="007A7F38" w:rsidRPr="007A7F38" w:rsidRDefault="007A7F38" w:rsidP="007A7F38">
            <w:pPr>
              <w:rPr>
                <w:rFonts w:ascii="仿宋_GB2312" w:eastAsia="仿宋_GB2312" w:hAnsi="仿宋_GB2312" w:cs="仿宋_GB2312"/>
                <w:szCs w:val="24"/>
              </w:rPr>
            </w:pPr>
          </w:p>
        </w:tc>
        <w:tc>
          <w:tcPr>
            <w:tcW w:w="3483" w:type="dxa"/>
            <w:gridSpan w:val="3"/>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rPr>
                <w:rFonts w:ascii="仿宋_GB2312" w:eastAsia="仿宋_GB2312" w:hAnsi="仿宋_GB2312" w:cs="仿宋_GB2312"/>
                <w:szCs w:val="24"/>
              </w:rPr>
            </w:pPr>
            <w:r w:rsidRPr="007A7F38">
              <w:rPr>
                <w:rFonts w:ascii="仿宋_GB2312" w:eastAsia="仿宋_GB2312" w:hAnsi="仿宋_GB2312" w:cs="仿宋_GB2312" w:hint="eastAsia"/>
                <w:szCs w:val="24"/>
              </w:rPr>
              <w:t>未使用该项目资金。</w:t>
            </w:r>
          </w:p>
        </w:tc>
      </w:tr>
      <w:tr w:rsidR="007A7F38" w:rsidRPr="007A7F38" w:rsidTr="007A7F38">
        <w:trPr>
          <w:trHeight w:val="720"/>
        </w:trPr>
        <w:tc>
          <w:tcPr>
            <w:tcW w:w="817"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418" w:type="dxa"/>
            <w:gridSpan w:val="3"/>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0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180"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7A7F38">
        <w:trPr>
          <w:trHeight w:val="480"/>
        </w:trPr>
        <w:tc>
          <w:tcPr>
            <w:tcW w:w="817"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180"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指标1：东上庄村购买扫雪车、自卸车</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东上庄村购买扫雪车、自卸车各1辆</w:t>
            </w: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7A7F38">
        <w:trPr>
          <w:trHeight w:val="480"/>
        </w:trPr>
        <w:tc>
          <w:tcPr>
            <w:tcW w:w="817"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18" w:type="dxa"/>
            <w:gridSpan w:val="3"/>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2180"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指标1：机械质量</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达100%</w:t>
            </w: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7A7F38">
        <w:trPr>
          <w:trHeight w:val="480"/>
        </w:trPr>
        <w:tc>
          <w:tcPr>
            <w:tcW w:w="817"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18" w:type="dxa"/>
            <w:gridSpan w:val="3"/>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180"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指标1：资金到位及时率</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达100%</w:t>
            </w: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7A7F38">
        <w:trPr>
          <w:trHeight w:val="641"/>
        </w:trPr>
        <w:tc>
          <w:tcPr>
            <w:tcW w:w="817"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18" w:type="dxa"/>
            <w:gridSpan w:val="3"/>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180" w:type="dxa"/>
            <w:gridSpan w:val="3"/>
            <w:tcBorders>
              <w:top w:val="single" w:sz="4" w:space="0" w:color="auto"/>
              <w:left w:val="nil"/>
              <w:bottom w:val="single" w:sz="4" w:space="0" w:color="auto"/>
              <w:right w:val="single" w:sz="4" w:space="0" w:color="auto"/>
            </w:tcBorders>
            <w:shd w:val="clear" w:color="auto" w:fill="auto"/>
          </w:tcPr>
          <w:p w:rsidR="007A7F38" w:rsidRPr="007A7F38" w:rsidRDefault="007A7F38" w:rsidP="007A7F38">
            <w:pPr>
              <w:jc w:val="left"/>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指标1：购买扫雪车、自卸车所需资金</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p>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45万元</w:t>
            </w:r>
          </w:p>
          <w:p w:rsidR="007A7F38" w:rsidRPr="007A7F38" w:rsidRDefault="007A7F38" w:rsidP="007A7F38">
            <w:pPr>
              <w:jc w:val="center"/>
              <w:rPr>
                <w:rFonts w:ascii="仿宋_GB2312" w:eastAsia="仿宋_GB2312" w:hAnsi="仿宋_GB2312" w:cs="仿宋_GB2312"/>
                <w:sz w:val="20"/>
                <w:szCs w:val="20"/>
              </w:rPr>
            </w:pP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未执行</w:t>
            </w:r>
          </w:p>
        </w:tc>
      </w:tr>
      <w:tr w:rsidR="007A7F38" w:rsidRPr="007A7F38" w:rsidTr="007A7F38">
        <w:trPr>
          <w:trHeight w:val="519"/>
        </w:trPr>
        <w:tc>
          <w:tcPr>
            <w:tcW w:w="817"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18" w:type="dxa"/>
            <w:gridSpan w:val="3"/>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项目效果指标</w:t>
            </w: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经济效益</w:t>
            </w:r>
            <w:r w:rsidRPr="007A7F38">
              <w:rPr>
                <w:rFonts w:ascii="仿宋_GB2312" w:eastAsia="仿宋_GB2312" w:hAnsi="仿宋_GB2312" w:cs="仿宋_GB2312" w:hint="eastAsia"/>
                <w:kern w:val="0"/>
                <w:sz w:val="20"/>
                <w:szCs w:val="20"/>
              </w:rPr>
              <w:br/>
              <w:t>指标</w:t>
            </w:r>
          </w:p>
        </w:tc>
        <w:tc>
          <w:tcPr>
            <w:tcW w:w="2180"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指标1：有效使用率</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达100%</w:t>
            </w: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7A7F38">
        <w:trPr>
          <w:trHeight w:val="559"/>
        </w:trPr>
        <w:tc>
          <w:tcPr>
            <w:tcW w:w="817"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18" w:type="dxa"/>
            <w:gridSpan w:val="3"/>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180" w:type="dxa"/>
            <w:gridSpan w:val="3"/>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指标1：群众满意度</w:t>
            </w:r>
          </w:p>
        </w:tc>
        <w:tc>
          <w:tcPr>
            <w:tcW w:w="1984" w:type="dxa"/>
            <w:gridSpan w:val="2"/>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达100%</w:t>
            </w:r>
          </w:p>
        </w:tc>
        <w:tc>
          <w:tcPr>
            <w:tcW w:w="149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bl>
    <w:p w:rsidR="007A7F38" w:rsidRDefault="007A7F38" w:rsidP="007A7F38">
      <w:pPr>
        <w:spacing w:line="500" w:lineRule="exact"/>
        <w:rPr>
          <w:rFonts w:ascii="仿宋_GB2312" w:eastAsia="仿宋_GB2312" w:hAnsi="仿宋_GB2312" w:cs="仿宋_GB2312"/>
          <w:kern w:val="0"/>
          <w:sz w:val="34"/>
          <w:szCs w:val="34"/>
        </w:rPr>
      </w:pPr>
    </w:p>
    <w:p w:rsidR="007A7F38" w:rsidRDefault="007A7F38">
      <w:pPr>
        <w:widowControl/>
        <w:jc w:val="left"/>
        <w:rPr>
          <w:rFonts w:ascii="仿宋_GB2312" w:eastAsia="仿宋_GB2312" w:hAnsi="仿宋_GB2312" w:cs="仿宋_GB2312"/>
          <w:kern w:val="0"/>
          <w:sz w:val="34"/>
          <w:szCs w:val="34"/>
        </w:rPr>
      </w:pPr>
      <w:r>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7、昌吉市宁边路街道为民办实事经费项目绩效自评综述：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宁边路街道为民办实事经费项目绩效自评得分84分，项目全年预算数为1.1万元，执行数为1.1万元，完成预算的100%。主要产出和效果：一是保障了工作队正常开展工作，更好的服务于社区居民。发现的问题及原因：无。</w:t>
      </w:r>
      <w:r w:rsidRPr="007A7F38">
        <w:rPr>
          <w:rFonts w:ascii="仿宋" w:eastAsia="仿宋" w:hAnsi="仿宋" w:cs="Times New Roman" w:hint="eastAsia"/>
          <w:sz w:val="34"/>
          <w:szCs w:val="34"/>
        </w:rPr>
        <w:t>下一步改进措施：无。</w:t>
      </w:r>
    </w:p>
    <w:p w:rsidR="007A7F38" w:rsidRDefault="007A7F38"/>
    <w:tbl>
      <w:tblPr>
        <w:tblW w:w="9020" w:type="dxa"/>
        <w:tblInd w:w="93" w:type="dxa"/>
        <w:tblLayout w:type="fixed"/>
        <w:tblLook w:val="04A0" w:firstRow="1" w:lastRow="0" w:firstColumn="1" w:lastColumn="0" w:noHBand="0" w:noVBand="1"/>
      </w:tblPr>
      <w:tblGrid>
        <w:gridCol w:w="966"/>
        <w:gridCol w:w="1065"/>
        <w:gridCol w:w="1275"/>
        <w:gridCol w:w="994"/>
        <w:gridCol w:w="1016"/>
        <w:gridCol w:w="1725"/>
        <w:gridCol w:w="1979"/>
      </w:tblGrid>
      <w:tr w:rsidR="007A7F38" w:rsidRPr="007A7F38" w:rsidTr="009F37E5">
        <w:trPr>
          <w:trHeight w:val="405"/>
        </w:trPr>
        <w:tc>
          <w:tcPr>
            <w:tcW w:w="9020"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20"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（2018年度）</w:t>
            </w:r>
          </w:p>
        </w:tc>
      </w:tr>
      <w:tr w:rsidR="007A7F38" w:rsidRPr="007A7F38" w:rsidTr="009F37E5">
        <w:trPr>
          <w:trHeight w:val="285"/>
        </w:trPr>
        <w:tc>
          <w:tcPr>
            <w:tcW w:w="96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6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7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94"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1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2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7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420"/>
        </w:trPr>
        <w:tc>
          <w:tcPr>
            <w:tcW w:w="33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714"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为民办实事经费</w:t>
            </w:r>
          </w:p>
        </w:tc>
      </w:tr>
      <w:tr w:rsidR="007A7F38" w:rsidRPr="007A7F38" w:rsidTr="009F37E5">
        <w:trPr>
          <w:trHeight w:val="435"/>
        </w:trPr>
        <w:tc>
          <w:tcPr>
            <w:tcW w:w="33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714"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465"/>
        </w:trPr>
        <w:tc>
          <w:tcPr>
            <w:tcW w:w="96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34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01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1.1</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1.1</w:t>
            </w:r>
          </w:p>
        </w:tc>
      </w:tr>
      <w:tr w:rsidR="007A7F38" w:rsidRPr="007A7F38" w:rsidTr="009F37E5">
        <w:trPr>
          <w:trHeight w:val="399"/>
        </w:trPr>
        <w:tc>
          <w:tcPr>
            <w:tcW w:w="96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4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01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1.1</w:t>
            </w:r>
          </w:p>
        </w:tc>
        <w:tc>
          <w:tcPr>
            <w:tcW w:w="1725"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1.1</w:t>
            </w:r>
          </w:p>
        </w:tc>
      </w:tr>
      <w:tr w:rsidR="007A7F38" w:rsidRPr="007A7F38" w:rsidTr="009F37E5">
        <w:trPr>
          <w:trHeight w:val="347"/>
        </w:trPr>
        <w:tc>
          <w:tcPr>
            <w:tcW w:w="96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4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01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2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450"/>
        </w:trPr>
        <w:tc>
          <w:tcPr>
            <w:tcW w:w="96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35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04"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563"/>
        </w:trPr>
        <w:tc>
          <w:tcPr>
            <w:tcW w:w="96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350"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保障辖区五个工作队正常运转</w:t>
            </w:r>
          </w:p>
        </w:tc>
        <w:tc>
          <w:tcPr>
            <w:tcW w:w="3704"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保障辖区五个工作队正常运转</w:t>
            </w:r>
          </w:p>
        </w:tc>
      </w:tr>
      <w:tr w:rsidR="007A7F38" w:rsidRPr="007A7F38" w:rsidTr="009F37E5">
        <w:trPr>
          <w:trHeight w:val="720"/>
        </w:trPr>
        <w:tc>
          <w:tcPr>
            <w:tcW w:w="966"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65"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7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01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01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指标1：工作分工工作队分工</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201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指标1：保障工作队运转</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正常运转</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达到预期效果</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01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指标1：工作队经费使用及时率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01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指标1：为民办实事经费投入</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11000元</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11000元</w:t>
            </w:r>
          </w:p>
        </w:tc>
      </w:tr>
      <w:tr w:rsidR="007A7F38" w:rsidRPr="007A7F38" w:rsidTr="009F37E5">
        <w:trPr>
          <w:trHeight w:val="480"/>
        </w:trPr>
        <w:tc>
          <w:tcPr>
            <w:tcW w:w="96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01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指标1：经费到位满意率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sz w:val="20"/>
                <w:szCs w:val="20"/>
              </w:rPr>
              <w:t>100%</w:t>
            </w:r>
          </w:p>
        </w:tc>
        <w:tc>
          <w:tcPr>
            <w:tcW w:w="197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100%</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8、昌吉市宁边路街道办事处其他经费项目绩效自评综述：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宁边路街道其他经费项目绩效自评得分84分，项目全年预算数为2.67万元，执行数为2.67万元，完成预算的100%。主要产出和效果：是保障了辖区其他工作正常开展；发现的问题及原因：无。</w:t>
      </w:r>
      <w:r w:rsidRPr="007A7F38">
        <w:rPr>
          <w:rFonts w:ascii="仿宋" w:eastAsia="仿宋" w:hAnsi="仿宋" w:cs="Times New Roman" w:hint="eastAsia"/>
          <w:sz w:val="34"/>
          <w:szCs w:val="34"/>
        </w:rPr>
        <w:t>下一步改进措施：无。</w:t>
      </w:r>
    </w:p>
    <w:tbl>
      <w:tblPr>
        <w:tblW w:w="9111" w:type="dxa"/>
        <w:tblInd w:w="93" w:type="dxa"/>
        <w:tblLayout w:type="fixed"/>
        <w:tblLook w:val="04A0" w:firstRow="1" w:lastRow="0" w:firstColumn="1" w:lastColumn="0" w:noHBand="0" w:noVBand="1"/>
      </w:tblPr>
      <w:tblGrid>
        <w:gridCol w:w="921"/>
        <w:gridCol w:w="1080"/>
        <w:gridCol w:w="1219"/>
        <w:gridCol w:w="1080"/>
        <w:gridCol w:w="1016"/>
        <w:gridCol w:w="1755"/>
        <w:gridCol w:w="2040"/>
      </w:tblGrid>
      <w:tr w:rsidR="007A7F38" w:rsidRPr="007A7F38" w:rsidTr="009F37E5">
        <w:trPr>
          <w:trHeight w:val="405"/>
        </w:trPr>
        <w:tc>
          <w:tcPr>
            <w:tcW w:w="911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11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921"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8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1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8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1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5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204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24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891"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其他项目</w:t>
            </w:r>
          </w:p>
        </w:tc>
      </w:tr>
      <w:tr w:rsidR="007A7F38" w:rsidRPr="007A7F38" w:rsidTr="009F37E5">
        <w:trPr>
          <w:trHeight w:val="20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891"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360"/>
        </w:trPr>
        <w:tc>
          <w:tcPr>
            <w:tcW w:w="92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29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096"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2.67</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2.67</w:t>
            </w:r>
          </w:p>
        </w:tc>
      </w:tr>
      <w:tr w:rsidR="007A7F38" w:rsidRPr="007A7F38" w:rsidTr="009F37E5">
        <w:trPr>
          <w:trHeight w:val="414"/>
        </w:trPr>
        <w:tc>
          <w:tcPr>
            <w:tcW w:w="92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096"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2.67</w:t>
            </w:r>
          </w:p>
        </w:tc>
        <w:tc>
          <w:tcPr>
            <w:tcW w:w="1755"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2.67</w:t>
            </w:r>
          </w:p>
        </w:tc>
      </w:tr>
      <w:tr w:rsidR="007A7F38" w:rsidRPr="007A7F38" w:rsidTr="009F37E5">
        <w:trPr>
          <w:trHeight w:val="199"/>
        </w:trPr>
        <w:tc>
          <w:tcPr>
            <w:tcW w:w="92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9"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096"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5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522"/>
        </w:trPr>
        <w:tc>
          <w:tcPr>
            <w:tcW w:w="92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395"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816"/>
        </w:trPr>
        <w:tc>
          <w:tcPr>
            <w:tcW w:w="92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395"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保障其他工作正常运转。</w:t>
            </w:r>
          </w:p>
          <w:p w:rsidR="007A7F38" w:rsidRPr="007A7F38" w:rsidRDefault="007A7F38" w:rsidP="007A7F38">
            <w:pPr>
              <w:rPr>
                <w:rFonts w:ascii="仿宋_GB2312" w:eastAsia="仿宋_GB2312" w:hAnsi="仿宋_GB2312" w:cs="仿宋_GB2312"/>
                <w:sz w:val="20"/>
                <w:szCs w:val="20"/>
              </w:rPr>
            </w:pPr>
          </w:p>
        </w:tc>
        <w:tc>
          <w:tcPr>
            <w:tcW w:w="3795"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保障其他工作正常运转。</w:t>
            </w:r>
          </w:p>
          <w:p w:rsidR="007A7F38" w:rsidRPr="007A7F38" w:rsidRDefault="007A7F38" w:rsidP="007A7F38">
            <w:pPr>
              <w:rPr>
                <w:rFonts w:ascii="仿宋_GB2312" w:eastAsia="仿宋_GB2312" w:hAnsi="仿宋_GB2312" w:cs="仿宋_GB2312"/>
                <w:sz w:val="20"/>
                <w:szCs w:val="20"/>
              </w:rPr>
            </w:pPr>
          </w:p>
        </w:tc>
      </w:tr>
      <w:tr w:rsidR="007A7F38" w:rsidRPr="007A7F38" w:rsidTr="009F37E5">
        <w:trPr>
          <w:trHeight w:val="720"/>
        </w:trPr>
        <w:tc>
          <w:tcPr>
            <w:tcW w:w="921"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80"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19"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09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59"/>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19"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09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指标1：其他个数</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1个</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1个</w:t>
            </w:r>
          </w:p>
        </w:tc>
      </w:tr>
      <w:tr w:rsidR="007A7F38" w:rsidRPr="007A7F38" w:rsidTr="009F37E5">
        <w:trPr>
          <w:trHeight w:val="480"/>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19"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209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指标1：保障工作队运转率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19"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09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指标1：经费使用及时率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19"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09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指标1：经费保障资金额度</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2.67万</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全部使用完毕</w:t>
            </w:r>
          </w:p>
        </w:tc>
      </w:tr>
      <w:tr w:rsidR="007A7F38" w:rsidRPr="007A7F38" w:rsidTr="009F37E5">
        <w:trPr>
          <w:trHeight w:val="480"/>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8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19"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096"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指标1：经费到位满意率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sz w:val="20"/>
                <w:szCs w:val="20"/>
              </w:rPr>
              <w:t>100%</w:t>
            </w:r>
          </w:p>
        </w:tc>
        <w:tc>
          <w:tcPr>
            <w:tcW w:w="204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100%</w:t>
            </w:r>
          </w:p>
        </w:tc>
      </w:tr>
    </w:tbl>
    <w:p w:rsidR="007A7F38" w:rsidRPr="007A7F38" w:rsidRDefault="007A7F38" w:rsidP="007A7F38">
      <w:pPr>
        <w:spacing w:line="500" w:lineRule="exact"/>
        <w:rPr>
          <w:rFonts w:ascii="仿宋_GB2312" w:eastAsia="仿宋_GB2312" w:hAnsi="仿宋_GB2312" w:cs="仿宋_GB2312"/>
          <w:bCs/>
          <w:spacing w:val="-4"/>
          <w:sz w:val="34"/>
          <w:szCs w:val="34"/>
        </w:rPr>
      </w:pPr>
    </w:p>
    <w:p w:rsidR="007A7F38" w:rsidRPr="007A7F38" w:rsidRDefault="007A7F38" w:rsidP="007A7F38">
      <w:pPr>
        <w:widowControl/>
        <w:jc w:val="left"/>
        <w:rPr>
          <w:rFonts w:ascii="仿宋_GB2312" w:eastAsia="仿宋_GB2312" w:hAnsi="仿宋_GB2312" w:cs="仿宋_GB2312"/>
          <w:bCs/>
          <w:spacing w:val="-4"/>
          <w:sz w:val="34"/>
          <w:szCs w:val="34"/>
        </w:rPr>
      </w:pPr>
      <w:r w:rsidRPr="007A7F38">
        <w:rPr>
          <w:rFonts w:ascii="仿宋_GB2312" w:eastAsia="仿宋_GB2312" w:hAnsi="仿宋_GB2312" w:cs="仿宋_GB2312"/>
          <w:bCs/>
          <w:spacing w:val="-4"/>
          <w:sz w:val="34"/>
          <w:szCs w:val="34"/>
        </w:rPr>
        <w:br w:type="page"/>
      </w:r>
    </w:p>
    <w:p w:rsidR="007A7F38" w:rsidRPr="007A7F38" w:rsidRDefault="007A7F38" w:rsidP="007A7F38">
      <w:pPr>
        <w:spacing w:line="500" w:lineRule="exact"/>
        <w:rPr>
          <w:rFonts w:ascii="仿宋_GB2312" w:eastAsia="仿宋_GB2312" w:hAnsi="仿宋_GB2312" w:cs="仿宋_GB2312"/>
          <w:bCs/>
          <w:spacing w:val="-4"/>
          <w:sz w:val="34"/>
          <w:szCs w:val="34"/>
        </w:rPr>
      </w:pPr>
      <w:r w:rsidRPr="007A7F38">
        <w:rPr>
          <w:rFonts w:ascii="仿宋_GB2312" w:eastAsia="仿宋_GB2312" w:hAnsi="仿宋_GB2312" w:cs="仿宋_GB2312" w:hint="eastAsia"/>
          <w:bCs/>
          <w:spacing w:val="-4"/>
          <w:sz w:val="34"/>
          <w:szCs w:val="34"/>
        </w:rPr>
        <w:lastRenderedPageBreak/>
        <w:t>9、昌吉市宁边路街道美术馆、公共图书馆、文化馆（站）免费开放项目绩效自评综述：</w:t>
      </w:r>
    </w:p>
    <w:p w:rsidR="007A7F38" w:rsidRPr="007A7F38" w:rsidRDefault="007A7F38" w:rsidP="007A7F38">
      <w:pPr>
        <w:spacing w:line="500" w:lineRule="exact"/>
        <w:rPr>
          <w:rFonts w:ascii="仿宋_GB2312" w:eastAsia="仿宋_GB2312" w:hAnsi="仿宋_GB2312" w:cs="仿宋_GB2312"/>
          <w:bCs/>
          <w:spacing w:val="-4"/>
          <w:sz w:val="34"/>
          <w:szCs w:val="34"/>
        </w:rPr>
      </w:pPr>
      <w:r w:rsidRPr="007A7F38">
        <w:rPr>
          <w:rFonts w:ascii="仿宋_GB2312" w:eastAsia="仿宋_GB2312" w:hAnsi="仿宋_GB2312" w:cs="仿宋_GB2312" w:hint="eastAsia"/>
          <w:bCs/>
          <w:spacing w:val="-4"/>
          <w:sz w:val="34"/>
          <w:szCs w:val="34"/>
        </w:rPr>
        <w:t>昌吉市宁边路街道美术馆、公共图书馆、文化馆（站）免费开放项目绩效自评得分79分，项目全年预算数为5万元，执行数为0万元，完成预算的0%。主要产出和效果：一是丰富居民的业余生活；二是增加居民获取知识的途径从而有效的普遍提高居民文化知识水平。发现的问题及原因：截止2018年年底，因西街社区免费开放图书室还未建成。</w:t>
      </w:r>
      <w:r w:rsidRPr="007A7F38">
        <w:rPr>
          <w:rFonts w:ascii="仿宋" w:eastAsia="仿宋" w:hAnsi="仿宋" w:cs="Times New Roman" w:hint="eastAsia"/>
          <w:sz w:val="34"/>
          <w:szCs w:val="34"/>
        </w:rPr>
        <w:t>下一步改进措施：</w:t>
      </w:r>
      <w:r w:rsidRPr="007A7F38">
        <w:rPr>
          <w:rFonts w:ascii="仿宋_GB2312" w:eastAsia="仿宋_GB2312" w:hAnsi="仿宋_GB2312" w:cs="仿宋_GB2312" w:hint="eastAsia"/>
          <w:bCs/>
          <w:spacing w:val="-4"/>
          <w:sz w:val="34"/>
          <w:szCs w:val="34"/>
        </w:rPr>
        <w:t>计划2019年使用该笔资金。</w:t>
      </w:r>
    </w:p>
    <w:tbl>
      <w:tblPr>
        <w:tblW w:w="9111" w:type="dxa"/>
        <w:tblInd w:w="93" w:type="dxa"/>
        <w:tblLayout w:type="fixed"/>
        <w:tblLook w:val="04A0" w:firstRow="1" w:lastRow="0" w:firstColumn="1" w:lastColumn="0" w:noHBand="0" w:noVBand="1"/>
      </w:tblPr>
      <w:tblGrid>
        <w:gridCol w:w="936"/>
        <w:gridCol w:w="1020"/>
        <w:gridCol w:w="1275"/>
        <w:gridCol w:w="962"/>
        <w:gridCol w:w="1198"/>
        <w:gridCol w:w="1770"/>
        <w:gridCol w:w="1950"/>
      </w:tblGrid>
      <w:tr w:rsidR="007A7F38" w:rsidRPr="007A7F38" w:rsidTr="009F37E5">
        <w:trPr>
          <w:trHeight w:val="405"/>
        </w:trPr>
        <w:tc>
          <w:tcPr>
            <w:tcW w:w="911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11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93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2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27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62"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198"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7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5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509"/>
        </w:trPr>
        <w:tc>
          <w:tcPr>
            <w:tcW w:w="3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项目名称</w:t>
            </w:r>
          </w:p>
        </w:tc>
        <w:tc>
          <w:tcPr>
            <w:tcW w:w="588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2017年自治区美术馆、公共图书馆、文化馆（站）免费开放专项资金项目</w:t>
            </w:r>
          </w:p>
        </w:tc>
      </w:tr>
      <w:tr w:rsidR="007A7F38" w:rsidRPr="007A7F38" w:rsidTr="009F37E5">
        <w:trPr>
          <w:trHeight w:val="167"/>
        </w:trPr>
        <w:tc>
          <w:tcPr>
            <w:tcW w:w="3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880"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昌吉市人民政府宁边路街道办事处　</w:t>
            </w:r>
          </w:p>
        </w:tc>
      </w:tr>
      <w:tr w:rsidR="007A7F38" w:rsidRPr="007A7F38" w:rsidTr="009F37E5">
        <w:trPr>
          <w:trHeight w:val="390"/>
        </w:trPr>
        <w:tc>
          <w:tcPr>
            <w:tcW w:w="93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0</w:t>
            </w:r>
          </w:p>
        </w:tc>
      </w:tr>
      <w:tr w:rsidR="007A7F38" w:rsidRPr="007A7F38" w:rsidTr="009F37E5">
        <w:trPr>
          <w:trHeight w:val="394"/>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w:t>
            </w:r>
          </w:p>
        </w:tc>
        <w:tc>
          <w:tcPr>
            <w:tcW w:w="1770"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0</w:t>
            </w:r>
          </w:p>
        </w:tc>
      </w:tr>
      <w:tr w:rsidR="007A7F38" w:rsidRPr="007A7F38" w:rsidTr="009F37E5">
        <w:trPr>
          <w:trHeight w:val="339"/>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2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16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70"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450"/>
        </w:trPr>
        <w:tc>
          <w:tcPr>
            <w:tcW w:w="93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455"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2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90"/>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455"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用于打造美术馆、公共图书馆、文化馆（站）免费开方</w:t>
            </w:r>
          </w:p>
        </w:tc>
        <w:tc>
          <w:tcPr>
            <w:tcW w:w="3720"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720"/>
        </w:trPr>
        <w:tc>
          <w:tcPr>
            <w:tcW w:w="936"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20"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27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225"/>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指标1：购置图书</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≥1200册</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24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指标1：质量合格率</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27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指标1：购置及时率</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24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指标1：总成本</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5万元</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159"/>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社会效益</w:t>
            </w:r>
            <w:r w:rsidRPr="007A7F38">
              <w:rPr>
                <w:rFonts w:ascii="仿宋_GB2312" w:eastAsia="仿宋_GB2312" w:hAnsi="仿宋_GB2312" w:cs="仿宋_GB2312" w:hint="eastAsia"/>
                <w:kern w:val="0"/>
                <w:sz w:val="20"/>
                <w:szCs w:val="20"/>
              </w:rPr>
              <w:br/>
              <w:t>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指标1：丰富群众生活</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≥90%</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189"/>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可持续影响</w:t>
            </w:r>
            <w:r w:rsidRPr="007A7F38">
              <w:rPr>
                <w:rFonts w:ascii="仿宋_GB2312" w:eastAsia="仿宋_GB2312" w:hAnsi="仿宋_GB2312" w:cs="仿宋_GB2312" w:hint="eastAsia"/>
                <w:kern w:val="0"/>
                <w:sz w:val="20"/>
                <w:szCs w:val="20"/>
              </w:rPr>
              <w:br/>
              <w:t>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指标1：加强精神文明建设</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r w:rsidR="007A7F38" w:rsidRPr="007A7F38" w:rsidTr="009F37E5">
        <w:trPr>
          <w:trHeight w:val="304"/>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2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27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指标1：群众满意度</w:t>
            </w:r>
          </w:p>
        </w:tc>
        <w:tc>
          <w:tcPr>
            <w:tcW w:w="177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c>
          <w:tcPr>
            <w:tcW w:w="195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未执行</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10、昌吉市宁边路街道牧业村篮球场建设项目绩效自评综述：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牧业村篮球场建设项目绩效自评得分83分，项目全年预算数为50.27万元，执行数为47.64万元，完成预算的94.77%。主要产出和效果：一是提高了村民的业余生活；二是保障了村级工作的正常开展，更好的服务于村民；发现的问题及原因：剩余部分为质保金。下一步改进措施：计划2019年予以支付。</w:t>
      </w:r>
    </w:p>
    <w:tbl>
      <w:tblPr>
        <w:tblW w:w="9081" w:type="dxa"/>
        <w:tblInd w:w="93" w:type="dxa"/>
        <w:tblLayout w:type="fixed"/>
        <w:tblLook w:val="04A0" w:firstRow="1" w:lastRow="0" w:firstColumn="1" w:lastColumn="0" w:noHBand="0" w:noVBand="1"/>
      </w:tblPr>
      <w:tblGrid>
        <w:gridCol w:w="921"/>
        <w:gridCol w:w="1050"/>
        <w:gridCol w:w="1335"/>
        <w:gridCol w:w="955"/>
        <w:gridCol w:w="1040"/>
        <w:gridCol w:w="1785"/>
        <w:gridCol w:w="1995"/>
      </w:tblGrid>
      <w:tr w:rsidR="007A7F38" w:rsidRPr="007A7F38" w:rsidTr="009F37E5">
        <w:trPr>
          <w:trHeight w:val="405"/>
        </w:trPr>
        <w:tc>
          <w:tcPr>
            <w:tcW w:w="908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8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921"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5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33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5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4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8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9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220"/>
        </w:trPr>
        <w:tc>
          <w:tcPr>
            <w:tcW w:w="33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项目名称</w:t>
            </w:r>
          </w:p>
        </w:tc>
        <w:tc>
          <w:tcPr>
            <w:tcW w:w="5775"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牧业村篮球场建设专项</w:t>
            </w:r>
          </w:p>
        </w:tc>
      </w:tr>
      <w:tr w:rsidR="007A7F38" w:rsidRPr="007A7F38" w:rsidTr="009F37E5">
        <w:trPr>
          <w:trHeight w:val="275"/>
        </w:trPr>
        <w:tc>
          <w:tcPr>
            <w:tcW w:w="33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775"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昌吉市人民政府宁边路街道办事处　</w:t>
            </w:r>
          </w:p>
        </w:tc>
      </w:tr>
      <w:tr w:rsidR="007A7F38" w:rsidRPr="007A7F38" w:rsidTr="009F37E5">
        <w:trPr>
          <w:trHeight w:val="390"/>
        </w:trPr>
        <w:tc>
          <w:tcPr>
            <w:tcW w:w="92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38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199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50.27</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47.64</w:t>
            </w:r>
          </w:p>
        </w:tc>
      </w:tr>
      <w:tr w:rsidR="007A7F38" w:rsidRPr="007A7F38" w:rsidTr="009F37E5">
        <w:trPr>
          <w:trHeight w:val="404"/>
        </w:trPr>
        <w:tc>
          <w:tcPr>
            <w:tcW w:w="92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8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50.27</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47.64</w:t>
            </w:r>
          </w:p>
        </w:tc>
      </w:tr>
      <w:tr w:rsidR="007A7F38" w:rsidRPr="007A7F38" w:rsidTr="009F37E5">
        <w:trPr>
          <w:trHeight w:val="344"/>
        </w:trPr>
        <w:tc>
          <w:tcPr>
            <w:tcW w:w="92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8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9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8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450"/>
        </w:trPr>
        <w:tc>
          <w:tcPr>
            <w:tcW w:w="92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38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8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638"/>
        </w:trPr>
        <w:tc>
          <w:tcPr>
            <w:tcW w:w="92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380"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建设牧业村篮球场丰富村民业余生活。</w:t>
            </w:r>
          </w:p>
          <w:p w:rsidR="007A7F38" w:rsidRPr="007A7F38" w:rsidRDefault="007A7F38" w:rsidP="007A7F38">
            <w:pPr>
              <w:rPr>
                <w:rFonts w:ascii="仿宋_GB2312" w:eastAsia="仿宋_GB2312" w:hAnsi="仿宋_GB2312" w:cs="仿宋_GB2312"/>
                <w:sz w:val="20"/>
                <w:szCs w:val="20"/>
              </w:rPr>
            </w:pPr>
          </w:p>
        </w:tc>
        <w:tc>
          <w:tcPr>
            <w:tcW w:w="3780"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建设牧业村篮球场丰富村民业余生活。</w:t>
            </w:r>
          </w:p>
          <w:p w:rsidR="007A7F38" w:rsidRPr="007A7F38" w:rsidRDefault="007A7F38" w:rsidP="007A7F38">
            <w:pPr>
              <w:rPr>
                <w:rFonts w:ascii="仿宋_GB2312" w:eastAsia="仿宋_GB2312" w:hAnsi="仿宋_GB2312" w:cs="仿宋_GB2312"/>
                <w:sz w:val="20"/>
                <w:szCs w:val="20"/>
              </w:rPr>
            </w:pPr>
          </w:p>
        </w:tc>
      </w:tr>
      <w:tr w:rsidR="007A7F38" w:rsidRPr="007A7F38" w:rsidTr="009F37E5">
        <w:trPr>
          <w:trHeight w:val="720"/>
        </w:trPr>
        <w:tc>
          <w:tcPr>
            <w:tcW w:w="921"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50"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3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33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指标1：牧业村篮球场建设数量</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1个</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1个</w:t>
            </w:r>
          </w:p>
        </w:tc>
      </w:tr>
      <w:tr w:rsidR="007A7F38" w:rsidRPr="007A7F38" w:rsidTr="009F37E5">
        <w:trPr>
          <w:trHeight w:val="255"/>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35"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指标1：政府采购率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195"/>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35"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指标2：质量合格率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165"/>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35"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指标3：验收通过率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330"/>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3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指标1：所需资金</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50.27万元</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47.64万元</w:t>
            </w:r>
          </w:p>
        </w:tc>
      </w:tr>
      <w:tr w:rsidR="007A7F38" w:rsidRPr="007A7F38" w:rsidTr="009F37E5">
        <w:trPr>
          <w:trHeight w:val="279"/>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335"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指标1：使用人员满意度</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r>
      <w:tr w:rsidR="007A7F38" w:rsidRPr="007A7F38" w:rsidTr="009F37E5">
        <w:trPr>
          <w:trHeight w:val="394"/>
        </w:trPr>
        <w:tc>
          <w:tcPr>
            <w:tcW w:w="92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35"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99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指标2：受益群体满意度</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9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11、昌吉市宁边路街道农村特困救助供养项目绩效自评综述：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宁边路街道农村特困救助供养项目绩效自评得分84分，项目全年预算数为4.44万元，执行数为4.44万元，完成预算的100%。主要产出和效果：一是保障了农村特困人员生活保障；二是通过发放农村特困救助资金有效的稳定了社会秩序。发现的问题及原因：无。</w:t>
      </w:r>
      <w:r w:rsidRPr="007A7F38">
        <w:rPr>
          <w:rFonts w:ascii="仿宋" w:eastAsia="仿宋" w:hAnsi="仿宋" w:cs="Times New Roman" w:hint="eastAsia"/>
          <w:sz w:val="34"/>
          <w:szCs w:val="34"/>
        </w:rPr>
        <w:t>下一步改进措施：无。</w:t>
      </w:r>
    </w:p>
    <w:tbl>
      <w:tblPr>
        <w:tblW w:w="9156" w:type="dxa"/>
        <w:tblInd w:w="93" w:type="dxa"/>
        <w:tblLayout w:type="fixed"/>
        <w:tblLook w:val="04A0" w:firstRow="1" w:lastRow="0" w:firstColumn="1" w:lastColumn="0" w:noHBand="0" w:noVBand="1"/>
      </w:tblPr>
      <w:tblGrid>
        <w:gridCol w:w="936"/>
        <w:gridCol w:w="1035"/>
        <w:gridCol w:w="1365"/>
        <w:gridCol w:w="964"/>
        <w:gridCol w:w="1136"/>
        <w:gridCol w:w="1755"/>
        <w:gridCol w:w="1965"/>
      </w:tblGrid>
      <w:tr w:rsidR="007A7F38" w:rsidRPr="007A7F38" w:rsidTr="009F37E5">
        <w:trPr>
          <w:trHeight w:val="405"/>
        </w:trPr>
        <w:tc>
          <w:tcPr>
            <w:tcW w:w="9156"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156"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（2018年度）</w:t>
            </w:r>
          </w:p>
        </w:tc>
      </w:tr>
      <w:tr w:rsidR="007A7F38" w:rsidRPr="007A7F38" w:rsidTr="009F37E5">
        <w:trPr>
          <w:trHeight w:val="282"/>
        </w:trPr>
        <w:tc>
          <w:tcPr>
            <w:tcW w:w="93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3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36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64"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13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5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6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420"/>
        </w:trPr>
        <w:tc>
          <w:tcPr>
            <w:tcW w:w="33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82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农村特困人员救助供养项目</w:t>
            </w:r>
          </w:p>
        </w:tc>
      </w:tr>
      <w:tr w:rsidR="007A7F38" w:rsidRPr="007A7F38" w:rsidTr="009F37E5">
        <w:trPr>
          <w:trHeight w:val="435"/>
        </w:trPr>
        <w:tc>
          <w:tcPr>
            <w:tcW w:w="33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820"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465"/>
        </w:trPr>
        <w:tc>
          <w:tcPr>
            <w:tcW w:w="93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4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210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4.44</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4.44</w:t>
            </w:r>
          </w:p>
        </w:tc>
      </w:tr>
      <w:tr w:rsidR="007A7F38" w:rsidRPr="007A7F38" w:rsidTr="009F37E5">
        <w:trPr>
          <w:trHeight w:val="379"/>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210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4.44</w:t>
            </w:r>
          </w:p>
        </w:tc>
        <w:tc>
          <w:tcPr>
            <w:tcW w:w="1755"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4.44</w:t>
            </w:r>
          </w:p>
        </w:tc>
      </w:tr>
      <w:tr w:rsidR="007A7F38" w:rsidRPr="007A7F38" w:rsidTr="009F37E5">
        <w:trPr>
          <w:trHeight w:val="184"/>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2100"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5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375"/>
        </w:trPr>
        <w:tc>
          <w:tcPr>
            <w:tcW w:w="93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50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2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728"/>
        </w:trPr>
        <w:tc>
          <w:tcPr>
            <w:tcW w:w="93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500"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完成对辖区农村  名三无人员的补助发放</w:t>
            </w:r>
          </w:p>
        </w:tc>
        <w:tc>
          <w:tcPr>
            <w:tcW w:w="3720"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完成对辖区农村 名三无人员的补助发放</w:t>
            </w:r>
          </w:p>
        </w:tc>
      </w:tr>
      <w:tr w:rsidR="007A7F38" w:rsidRPr="007A7F38" w:rsidTr="009F37E5">
        <w:trPr>
          <w:trHeight w:val="720"/>
        </w:trPr>
        <w:tc>
          <w:tcPr>
            <w:tcW w:w="936"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指挥部使用年限</w:t>
            </w:r>
          </w:p>
        </w:tc>
        <w:tc>
          <w:tcPr>
            <w:tcW w:w="1035"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3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157"/>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val="restart"/>
            <w:tcBorders>
              <w:top w:val="single" w:sz="4" w:space="0" w:color="auto"/>
              <w:left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365" w:type="dxa"/>
            <w:vMerge w:val="restart"/>
            <w:tcBorders>
              <w:top w:val="nil"/>
              <w:left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指标1：救助人员</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三老人员15人</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三老人员15人</w:t>
            </w:r>
          </w:p>
        </w:tc>
      </w:tr>
      <w:tr w:rsidR="007A7F38" w:rsidRPr="007A7F38" w:rsidTr="009F37E5">
        <w:trPr>
          <w:trHeight w:val="21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left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365" w:type="dxa"/>
            <w:vMerge/>
            <w:tcBorders>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指标2：发放时间</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每季度发放一次</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全年发放四次</w:t>
            </w:r>
          </w:p>
        </w:tc>
      </w:tr>
      <w:tr w:rsidR="007A7F38" w:rsidRPr="007A7F38" w:rsidTr="009F37E5">
        <w:trPr>
          <w:trHeight w:val="439"/>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left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6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指标1：补贴发放及时率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34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left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65" w:type="dxa"/>
            <w:vMerge w:val="restart"/>
            <w:tcBorders>
              <w:top w:val="nil"/>
              <w:left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指标1：救助金额</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44380元</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全部发放</w:t>
            </w:r>
          </w:p>
        </w:tc>
      </w:tr>
      <w:tr w:rsidR="007A7F38" w:rsidRPr="007A7F38" w:rsidTr="009F37E5">
        <w:trPr>
          <w:trHeight w:val="459"/>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vMerge/>
            <w:tcBorders>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65" w:type="dxa"/>
            <w:vMerge/>
            <w:tcBorders>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指标2：补贴标准</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老党员/月/460元</w:t>
            </w:r>
          </w:p>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老干部/月/480元</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100%按标准发放</w:t>
            </w:r>
          </w:p>
        </w:tc>
      </w:tr>
      <w:tr w:rsidR="007A7F38" w:rsidRPr="007A7F38" w:rsidTr="009F37E5">
        <w:trPr>
          <w:trHeight w:val="480"/>
        </w:trPr>
        <w:tc>
          <w:tcPr>
            <w:tcW w:w="93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3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36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指标1：救助人员满意率</w:t>
            </w:r>
          </w:p>
        </w:tc>
        <w:tc>
          <w:tcPr>
            <w:tcW w:w="175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6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≥95%</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12、昌吉市宁边路街道农村文化建设专项资金，项目绩效自评综述：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昌吉市宁边路街道农村文化建设专项资金，项目绩效自评得分84分，项目全年预算数为1.58万元，执行数为1.58万元，完成预算的100%。主要产出和效果：一是为农村文化建设提供了资金支持；二是通过补助农村文化建设资金有效改善了村民的业余文化生活及提高了文化知识水平。发现的问题及原因：无。</w:t>
      </w:r>
      <w:r w:rsidRPr="007A7F38">
        <w:rPr>
          <w:rFonts w:ascii="仿宋" w:eastAsia="仿宋" w:hAnsi="仿宋" w:cs="Times New Roman" w:hint="eastAsia"/>
          <w:sz w:val="34"/>
          <w:szCs w:val="34"/>
        </w:rPr>
        <w:t>下一步改进措施：无。</w:t>
      </w:r>
    </w:p>
    <w:tbl>
      <w:tblPr>
        <w:tblW w:w="9021" w:type="dxa"/>
        <w:tblInd w:w="93" w:type="dxa"/>
        <w:tblLayout w:type="fixed"/>
        <w:tblLook w:val="04A0" w:firstRow="1" w:lastRow="0" w:firstColumn="1" w:lastColumn="0" w:noHBand="0" w:noVBand="1"/>
      </w:tblPr>
      <w:tblGrid>
        <w:gridCol w:w="981"/>
        <w:gridCol w:w="1065"/>
        <w:gridCol w:w="1305"/>
        <w:gridCol w:w="969"/>
        <w:gridCol w:w="936"/>
        <w:gridCol w:w="1785"/>
        <w:gridCol w:w="1980"/>
      </w:tblGrid>
      <w:tr w:rsidR="007A7F38" w:rsidRPr="007A7F38" w:rsidTr="009F37E5">
        <w:trPr>
          <w:trHeight w:val="405"/>
        </w:trPr>
        <w:tc>
          <w:tcPr>
            <w:tcW w:w="902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21"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 年度）</w:t>
            </w:r>
          </w:p>
        </w:tc>
      </w:tr>
      <w:tr w:rsidR="007A7F38" w:rsidRPr="007A7F38" w:rsidTr="009F37E5">
        <w:trPr>
          <w:trHeight w:val="285"/>
        </w:trPr>
        <w:tc>
          <w:tcPr>
            <w:tcW w:w="981"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6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30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6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93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8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8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212"/>
        </w:trPr>
        <w:tc>
          <w:tcPr>
            <w:tcW w:w="33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rPr>
                <w:rFonts w:ascii="仿宋_GB2312" w:eastAsia="仿宋_GB2312" w:hAnsi="仿宋_GB2312" w:cs="仿宋_GB2312"/>
                <w:szCs w:val="24"/>
              </w:rPr>
            </w:pPr>
            <w:r w:rsidRPr="007A7F38">
              <w:rPr>
                <w:rFonts w:ascii="仿宋_GB2312" w:eastAsia="仿宋_GB2312" w:hAnsi="仿宋_GB2312" w:cs="仿宋_GB2312" w:hint="eastAsia"/>
                <w:szCs w:val="24"/>
              </w:rPr>
              <w:t>项目名称</w:t>
            </w:r>
          </w:p>
        </w:tc>
        <w:tc>
          <w:tcPr>
            <w:tcW w:w="567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Cs w:val="24"/>
              </w:rPr>
            </w:pPr>
            <w:r w:rsidRPr="007A7F38">
              <w:rPr>
                <w:rFonts w:ascii="仿宋_GB2312" w:eastAsia="仿宋_GB2312" w:hAnsi="仿宋_GB2312" w:cs="仿宋_GB2312" w:hint="eastAsia"/>
                <w:szCs w:val="24"/>
              </w:rPr>
              <w:t>农村文化建设</w:t>
            </w:r>
          </w:p>
        </w:tc>
      </w:tr>
      <w:tr w:rsidR="007A7F38" w:rsidRPr="007A7F38" w:rsidTr="009F37E5">
        <w:trPr>
          <w:trHeight w:val="200"/>
        </w:trPr>
        <w:tc>
          <w:tcPr>
            <w:tcW w:w="33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670"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昌吉市人民政府宁边路街道办事处　</w:t>
            </w:r>
          </w:p>
        </w:tc>
      </w:tr>
      <w:tr w:rsidR="007A7F38" w:rsidRPr="007A7F38" w:rsidTr="009F37E5">
        <w:trPr>
          <w:trHeight w:val="372"/>
        </w:trPr>
        <w:tc>
          <w:tcPr>
            <w:tcW w:w="98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37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190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1.58</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1.58</w:t>
            </w:r>
          </w:p>
        </w:tc>
      </w:tr>
      <w:tr w:rsidR="007A7F38" w:rsidRPr="007A7F38" w:rsidTr="009F37E5">
        <w:trPr>
          <w:trHeight w:val="404"/>
        </w:trPr>
        <w:tc>
          <w:tcPr>
            <w:tcW w:w="98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7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0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1.58</w:t>
            </w:r>
          </w:p>
        </w:tc>
        <w:tc>
          <w:tcPr>
            <w:tcW w:w="1785"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1.58</w:t>
            </w:r>
          </w:p>
        </w:tc>
      </w:tr>
      <w:tr w:rsidR="007A7F38" w:rsidRPr="007A7F38" w:rsidTr="009F37E5">
        <w:trPr>
          <w:trHeight w:val="317"/>
        </w:trPr>
        <w:tc>
          <w:tcPr>
            <w:tcW w:w="98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37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0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8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105"/>
        </w:trPr>
        <w:tc>
          <w:tcPr>
            <w:tcW w:w="981"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275"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76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978"/>
        </w:trPr>
        <w:tc>
          <w:tcPr>
            <w:tcW w:w="98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275"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proofErr w:type="gramStart"/>
            <w:r w:rsidRPr="007A7F38">
              <w:rPr>
                <w:rFonts w:ascii="仿宋_GB2312" w:eastAsia="仿宋_GB2312" w:hAnsi="仿宋_GB2312" w:cs="仿宋_GB2312" w:hint="eastAsia"/>
                <w:color w:val="000000"/>
                <w:sz w:val="20"/>
                <w:szCs w:val="20"/>
                <w:shd w:val="clear" w:color="auto" w:fill="FFFFFF"/>
              </w:rPr>
              <w:t>践行</w:t>
            </w:r>
            <w:proofErr w:type="gramEnd"/>
            <w:r w:rsidRPr="007A7F38">
              <w:rPr>
                <w:rFonts w:ascii="仿宋_GB2312" w:eastAsia="仿宋_GB2312" w:hAnsi="仿宋_GB2312" w:cs="仿宋_GB2312" w:hint="eastAsia"/>
                <w:color w:val="000000"/>
                <w:sz w:val="20"/>
                <w:szCs w:val="20"/>
                <w:shd w:val="clear" w:color="auto" w:fill="FFFFFF"/>
              </w:rPr>
              <w:t>群众路线，增进民族互信，落实民生建设任务、加强基层组织建设、夯实长治久安基础，协助基层抓好各项</w:t>
            </w:r>
            <w:proofErr w:type="gramStart"/>
            <w:r w:rsidRPr="007A7F38">
              <w:rPr>
                <w:rFonts w:ascii="仿宋_GB2312" w:eastAsia="仿宋_GB2312" w:hAnsi="仿宋_GB2312" w:cs="仿宋_GB2312" w:hint="eastAsia"/>
                <w:color w:val="000000"/>
                <w:sz w:val="20"/>
                <w:szCs w:val="20"/>
                <w:shd w:val="clear" w:color="auto" w:fill="FFFFFF"/>
              </w:rPr>
              <w:t>维稳措施</w:t>
            </w:r>
            <w:proofErr w:type="gramEnd"/>
            <w:r w:rsidRPr="007A7F38">
              <w:rPr>
                <w:rFonts w:ascii="仿宋_GB2312" w:eastAsia="仿宋_GB2312" w:hAnsi="仿宋_GB2312" w:cs="仿宋_GB2312" w:hint="eastAsia"/>
                <w:color w:val="000000"/>
                <w:sz w:val="20"/>
                <w:szCs w:val="20"/>
                <w:shd w:val="clear" w:color="auto" w:fill="FFFFFF"/>
              </w:rPr>
              <w:t>的落实。</w:t>
            </w:r>
          </w:p>
        </w:tc>
        <w:tc>
          <w:tcPr>
            <w:tcW w:w="3765"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proofErr w:type="gramStart"/>
            <w:r w:rsidRPr="007A7F38">
              <w:rPr>
                <w:rFonts w:ascii="仿宋_GB2312" w:eastAsia="仿宋_GB2312" w:hAnsi="仿宋_GB2312" w:cs="仿宋_GB2312" w:hint="eastAsia"/>
                <w:color w:val="000000"/>
                <w:sz w:val="20"/>
                <w:szCs w:val="20"/>
                <w:shd w:val="clear" w:color="auto" w:fill="FFFFFF"/>
              </w:rPr>
              <w:t>践行</w:t>
            </w:r>
            <w:proofErr w:type="gramEnd"/>
            <w:r w:rsidRPr="007A7F38">
              <w:rPr>
                <w:rFonts w:ascii="仿宋_GB2312" w:eastAsia="仿宋_GB2312" w:hAnsi="仿宋_GB2312" w:cs="仿宋_GB2312" w:hint="eastAsia"/>
                <w:color w:val="000000"/>
                <w:sz w:val="20"/>
                <w:szCs w:val="20"/>
                <w:shd w:val="clear" w:color="auto" w:fill="FFFFFF"/>
              </w:rPr>
              <w:t>群众路线，增进民族互信，落实民生建设任务、加强基层组织建设、夯实长治久安基础，协助基层抓好各项</w:t>
            </w:r>
            <w:proofErr w:type="gramStart"/>
            <w:r w:rsidRPr="007A7F38">
              <w:rPr>
                <w:rFonts w:ascii="仿宋_GB2312" w:eastAsia="仿宋_GB2312" w:hAnsi="仿宋_GB2312" w:cs="仿宋_GB2312" w:hint="eastAsia"/>
                <w:color w:val="000000"/>
                <w:sz w:val="20"/>
                <w:szCs w:val="20"/>
                <w:shd w:val="clear" w:color="auto" w:fill="FFFFFF"/>
              </w:rPr>
              <w:t>维稳措施</w:t>
            </w:r>
            <w:proofErr w:type="gramEnd"/>
            <w:r w:rsidRPr="007A7F38">
              <w:rPr>
                <w:rFonts w:ascii="仿宋_GB2312" w:eastAsia="仿宋_GB2312" w:hAnsi="仿宋_GB2312" w:cs="仿宋_GB2312" w:hint="eastAsia"/>
                <w:color w:val="000000"/>
                <w:sz w:val="20"/>
                <w:szCs w:val="20"/>
                <w:shd w:val="clear" w:color="auto" w:fill="FFFFFF"/>
              </w:rPr>
              <w:t>的落实。</w:t>
            </w:r>
          </w:p>
        </w:tc>
      </w:tr>
      <w:tr w:rsidR="007A7F38" w:rsidRPr="007A7F38" w:rsidTr="009F37E5">
        <w:trPr>
          <w:trHeight w:val="720"/>
        </w:trPr>
        <w:tc>
          <w:tcPr>
            <w:tcW w:w="981"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065"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30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190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30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190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指标1：农村公共文化建设开展活动</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≥5次</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开展5次文化活动</w:t>
            </w:r>
          </w:p>
        </w:tc>
      </w:tr>
      <w:tr w:rsidR="007A7F38" w:rsidRPr="007A7F38" w:rsidTr="009F37E5">
        <w:trPr>
          <w:trHeight w:val="480"/>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190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指标1：群众参与率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r>
      <w:tr w:rsidR="007A7F38" w:rsidRPr="007A7F38" w:rsidTr="009F37E5">
        <w:trPr>
          <w:trHeight w:val="480"/>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190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指标1：5各村农村文化建设需资金</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1.58万元</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全部使用完</w:t>
            </w:r>
          </w:p>
        </w:tc>
      </w:tr>
      <w:tr w:rsidR="007A7F38" w:rsidRPr="007A7F38" w:rsidTr="009F37E5">
        <w:trPr>
          <w:trHeight w:val="480"/>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社会效益</w:t>
            </w:r>
            <w:r w:rsidRPr="007A7F38">
              <w:rPr>
                <w:rFonts w:ascii="仿宋_GB2312" w:eastAsia="仿宋_GB2312" w:hAnsi="仿宋_GB2312" w:cs="仿宋_GB2312" w:hint="eastAsia"/>
                <w:kern w:val="0"/>
                <w:sz w:val="20"/>
                <w:szCs w:val="20"/>
              </w:rPr>
              <w:br/>
              <w:t>指标</w:t>
            </w:r>
          </w:p>
        </w:tc>
        <w:tc>
          <w:tcPr>
            <w:tcW w:w="190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指标1：业务保障能力提升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r>
      <w:tr w:rsidR="007A7F38" w:rsidRPr="007A7F38" w:rsidTr="009F37E5">
        <w:trPr>
          <w:trHeight w:val="480"/>
        </w:trPr>
        <w:tc>
          <w:tcPr>
            <w:tcW w:w="98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6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30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190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指标1：群众满意率</w:t>
            </w:r>
          </w:p>
        </w:tc>
        <w:tc>
          <w:tcPr>
            <w:tcW w:w="178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c>
          <w:tcPr>
            <w:tcW w:w="1980"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13、昌吉市宁边路街道宁边路街道农村三老人员补助</w:t>
      </w:r>
      <w:proofErr w:type="gramStart"/>
      <w:r w:rsidRPr="007A7F38">
        <w:rPr>
          <w:rFonts w:ascii="仿宋_GB2312" w:eastAsia="仿宋_GB2312" w:hAnsi="仿宋_GB2312" w:cs="仿宋_GB2312" w:hint="eastAsia"/>
          <w:kern w:val="0"/>
          <w:sz w:val="34"/>
          <w:szCs w:val="34"/>
        </w:rPr>
        <w:t>项目</w:t>
      </w:r>
      <w:r w:rsidRPr="007A7F38">
        <w:rPr>
          <w:rFonts w:ascii="仿宋_GB2312" w:eastAsia="仿宋_GB2312" w:hAnsi="仿宋_GB2312" w:cs="仿宋_GB2312" w:hint="eastAsia"/>
          <w:sz w:val="34"/>
          <w:szCs w:val="34"/>
        </w:rPr>
        <w:t>项</w:t>
      </w:r>
      <w:r w:rsidRPr="007A7F38">
        <w:rPr>
          <w:rFonts w:ascii="仿宋_GB2312" w:eastAsia="仿宋_GB2312" w:hAnsi="仿宋_GB2312" w:cs="仿宋_GB2312" w:hint="eastAsia"/>
          <w:kern w:val="0"/>
          <w:sz w:val="34"/>
          <w:szCs w:val="34"/>
        </w:rPr>
        <w:t>目</w:t>
      </w:r>
      <w:proofErr w:type="gramEnd"/>
      <w:r w:rsidRPr="007A7F38">
        <w:rPr>
          <w:rFonts w:ascii="仿宋_GB2312" w:eastAsia="仿宋_GB2312" w:hAnsi="仿宋_GB2312" w:cs="仿宋_GB2312" w:hint="eastAsia"/>
          <w:kern w:val="0"/>
          <w:sz w:val="34"/>
          <w:szCs w:val="34"/>
        </w:rPr>
        <w:t>绩效自评综述：</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宁边路街道农村三老人员补助项目绩效自评得分84分，项目全年预算数为3.86万元，执行数为3.86万元，完成预算的100%。主要产出和效果：一是提高了农村三老人员生活保障水平。发现的问题及原因：无。</w:t>
      </w:r>
      <w:r w:rsidRPr="007A7F38">
        <w:rPr>
          <w:rFonts w:ascii="仿宋" w:eastAsia="仿宋" w:hAnsi="仿宋" w:cs="Times New Roman" w:hint="eastAsia"/>
          <w:sz w:val="34"/>
          <w:szCs w:val="34"/>
        </w:rPr>
        <w:t>下一步改进措施：无。</w:t>
      </w:r>
    </w:p>
    <w:tbl>
      <w:tblPr>
        <w:tblW w:w="9066" w:type="dxa"/>
        <w:tblInd w:w="93" w:type="dxa"/>
        <w:tblLayout w:type="fixed"/>
        <w:tblLook w:val="04A0" w:firstRow="1" w:lastRow="0" w:firstColumn="1" w:lastColumn="0" w:noHBand="0" w:noVBand="1"/>
      </w:tblPr>
      <w:tblGrid>
        <w:gridCol w:w="996"/>
        <w:gridCol w:w="1050"/>
        <w:gridCol w:w="1425"/>
        <w:gridCol w:w="829"/>
        <w:gridCol w:w="1106"/>
        <w:gridCol w:w="1725"/>
        <w:gridCol w:w="1935"/>
      </w:tblGrid>
      <w:tr w:rsidR="007A7F38" w:rsidRPr="007A7F38" w:rsidTr="009F37E5">
        <w:trPr>
          <w:trHeight w:val="405"/>
        </w:trPr>
        <w:tc>
          <w:tcPr>
            <w:tcW w:w="9066"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66" w:type="dxa"/>
            <w:gridSpan w:val="7"/>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（2018年度）</w:t>
            </w:r>
          </w:p>
        </w:tc>
      </w:tr>
      <w:tr w:rsidR="007A7F38" w:rsidRPr="007A7F38" w:rsidTr="009F37E5">
        <w:trPr>
          <w:trHeight w:val="285"/>
        </w:trPr>
        <w:tc>
          <w:tcPr>
            <w:tcW w:w="99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050"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42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829"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106"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2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35" w:type="dxa"/>
            <w:tcBorders>
              <w:top w:val="nil"/>
              <w:left w:val="nil"/>
              <w:bottom w:val="nil"/>
              <w:right w:val="nil"/>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212"/>
        </w:trPr>
        <w:tc>
          <w:tcPr>
            <w:tcW w:w="34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595"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农村三老人员补助</w:t>
            </w:r>
            <w:r w:rsidRPr="007A7F38">
              <w:rPr>
                <w:rFonts w:ascii="仿宋_GB2312" w:eastAsia="仿宋_GB2312" w:hAnsi="仿宋_GB2312" w:cs="仿宋_GB2312" w:hint="eastAsia"/>
                <w:kern w:val="0"/>
                <w:sz w:val="20"/>
                <w:szCs w:val="20"/>
              </w:rPr>
              <w:t xml:space="preserve">　</w:t>
            </w:r>
          </w:p>
        </w:tc>
      </w:tr>
      <w:tr w:rsidR="007A7F38" w:rsidRPr="007A7F38" w:rsidTr="009F37E5">
        <w:trPr>
          <w:trHeight w:val="230"/>
        </w:trPr>
        <w:tc>
          <w:tcPr>
            <w:tcW w:w="347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595" w:type="dxa"/>
            <w:gridSpan w:val="4"/>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450"/>
        </w:trPr>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47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193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3.86</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3.86</w:t>
            </w:r>
          </w:p>
        </w:tc>
      </w:tr>
      <w:tr w:rsidR="007A7F38" w:rsidRPr="007A7F38" w:rsidTr="009F37E5">
        <w:trPr>
          <w:trHeight w:val="344"/>
        </w:trPr>
        <w:tc>
          <w:tcPr>
            <w:tcW w:w="99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7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3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3.86</w:t>
            </w:r>
          </w:p>
        </w:tc>
        <w:tc>
          <w:tcPr>
            <w:tcW w:w="1725" w:type="dxa"/>
            <w:tcBorders>
              <w:top w:val="nil"/>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3.86</w:t>
            </w:r>
          </w:p>
        </w:tc>
      </w:tr>
      <w:tr w:rsidR="007A7F38" w:rsidRPr="007A7F38" w:rsidTr="009F37E5">
        <w:trPr>
          <w:trHeight w:val="284"/>
        </w:trPr>
        <w:tc>
          <w:tcPr>
            <w:tcW w:w="99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w:t>
            </w:r>
          </w:p>
        </w:tc>
        <w:tc>
          <w:tcPr>
            <w:tcW w:w="247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35" w:type="dxa"/>
            <w:gridSpan w:val="2"/>
            <w:tcBorders>
              <w:top w:val="single" w:sz="4" w:space="0" w:color="auto"/>
              <w:left w:val="nil"/>
              <w:bottom w:val="single" w:sz="4" w:space="0" w:color="auto"/>
              <w:right w:val="single" w:sz="4" w:space="0" w:color="000000"/>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25" w:type="dxa"/>
            <w:tcBorders>
              <w:top w:val="single" w:sz="4" w:space="0" w:color="auto"/>
              <w:left w:val="nil"/>
              <w:bottom w:val="nil"/>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450"/>
        </w:trPr>
        <w:tc>
          <w:tcPr>
            <w:tcW w:w="996" w:type="dxa"/>
            <w:vMerge w:val="restart"/>
            <w:tcBorders>
              <w:top w:val="nil"/>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410" w:type="dxa"/>
            <w:gridSpan w:val="4"/>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660"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825"/>
        </w:trPr>
        <w:tc>
          <w:tcPr>
            <w:tcW w:w="996"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410" w:type="dxa"/>
            <w:gridSpan w:val="4"/>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完成对辖区农村15位三老人员的补助发放</w:t>
            </w:r>
          </w:p>
        </w:tc>
        <w:tc>
          <w:tcPr>
            <w:tcW w:w="3660" w:type="dxa"/>
            <w:gridSpan w:val="2"/>
            <w:tcBorders>
              <w:top w:val="single" w:sz="4" w:space="0" w:color="auto"/>
              <w:left w:val="nil"/>
              <w:bottom w:val="single" w:sz="4" w:space="0" w:color="auto"/>
              <w:right w:val="single" w:sz="4" w:space="0" w:color="000000"/>
            </w:tcBorders>
            <w:shd w:val="clear" w:color="auto" w:fill="auto"/>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完成对辖区农村15位三老名人员的补助发放</w:t>
            </w:r>
          </w:p>
        </w:tc>
      </w:tr>
      <w:tr w:rsidR="007A7F38" w:rsidRPr="007A7F38" w:rsidTr="009F37E5">
        <w:trPr>
          <w:trHeight w:val="720"/>
        </w:trPr>
        <w:tc>
          <w:tcPr>
            <w:tcW w:w="996" w:type="dxa"/>
            <w:vMerge w:val="restart"/>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Cs w:val="21"/>
              </w:rPr>
            </w:pPr>
            <w:r w:rsidRPr="007A7F38">
              <w:rPr>
                <w:rFonts w:ascii="仿宋_GB2312" w:eastAsia="仿宋_GB2312" w:hAnsi="仿宋_GB2312" w:cs="仿宋_GB2312" w:hint="eastAsia"/>
                <w:kern w:val="0"/>
                <w:szCs w:val="21"/>
              </w:rPr>
              <w:t>年度</w:t>
            </w:r>
            <w:r w:rsidRPr="007A7F38">
              <w:rPr>
                <w:rFonts w:ascii="仿宋_GB2312" w:eastAsia="仿宋_GB2312" w:hAnsi="仿宋_GB2312" w:cs="仿宋_GB2312" w:hint="eastAsia"/>
                <w:kern w:val="0"/>
                <w:szCs w:val="21"/>
              </w:rPr>
              <w:br/>
              <w:t>绩效</w:t>
            </w:r>
            <w:r w:rsidRPr="007A7F38">
              <w:rPr>
                <w:rFonts w:ascii="仿宋_GB2312" w:eastAsia="仿宋_GB2312" w:hAnsi="仿宋_GB2312" w:cs="仿宋_GB2312" w:hint="eastAsia"/>
                <w:kern w:val="0"/>
                <w:szCs w:val="21"/>
              </w:rPr>
              <w:br/>
              <w:t>指标</w:t>
            </w:r>
            <w:r w:rsidRPr="007A7F38">
              <w:rPr>
                <w:rFonts w:ascii="仿宋_GB2312" w:eastAsia="仿宋_GB2312" w:hAnsi="仿宋_GB2312" w:cs="仿宋_GB2312" w:hint="eastAsia"/>
                <w:kern w:val="0"/>
                <w:szCs w:val="21"/>
              </w:rPr>
              <w:br/>
              <w:t>完成</w:t>
            </w:r>
            <w:r w:rsidRPr="007A7F38">
              <w:rPr>
                <w:rFonts w:ascii="仿宋_GB2312" w:eastAsia="仿宋_GB2312" w:hAnsi="仿宋_GB2312" w:cs="仿宋_GB2312" w:hint="eastAsia"/>
                <w:kern w:val="0"/>
                <w:szCs w:val="21"/>
              </w:rPr>
              <w:br/>
              <w:t>情况</w:t>
            </w:r>
          </w:p>
        </w:tc>
        <w:tc>
          <w:tcPr>
            <w:tcW w:w="1050" w:type="dxa"/>
            <w:tcBorders>
              <w:top w:val="nil"/>
              <w:left w:val="nil"/>
              <w:bottom w:val="nil"/>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4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42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指标1：补助人数</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三老人员14人</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三老人员14人</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2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质量指标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指标1：补助覆盖率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2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指标1：补助发放率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100%</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2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指标1：补助金额</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3.86万元</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3.86万元</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42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社会效益</w:t>
            </w:r>
            <w:r w:rsidRPr="007A7F38">
              <w:rPr>
                <w:rFonts w:ascii="仿宋_GB2312" w:eastAsia="仿宋_GB2312" w:hAnsi="仿宋_GB2312" w:cs="仿宋_GB2312" w:hint="eastAsia"/>
                <w:kern w:val="0"/>
                <w:sz w:val="20"/>
                <w:szCs w:val="20"/>
              </w:rPr>
              <w:br/>
              <w:t>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指标1：补助人群在生活方面得到改善</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有效改善</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基本得到改善</w:t>
            </w:r>
          </w:p>
        </w:tc>
      </w:tr>
      <w:tr w:rsidR="007A7F38" w:rsidRPr="007A7F38" w:rsidTr="009F37E5">
        <w:trPr>
          <w:trHeight w:val="480"/>
        </w:trPr>
        <w:tc>
          <w:tcPr>
            <w:tcW w:w="996"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050"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425" w:type="dxa"/>
            <w:tcBorders>
              <w:top w:val="nil"/>
              <w:left w:val="single" w:sz="4" w:space="0" w:color="auto"/>
              <w:bottom w:val="single" w:sz="4" w:space="0" w:color="000000"/>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1935" w:type="dxa"/>
            <w:gridSpan w:val="2"/>
            <w:tcBorders>
              <w:top w:val="single" w:sz="4" w:space="0" w:color="auto"/>
              <w:left w:val="nil"/>
              <w:bottom w:val="single" w:sz="4" w:space="0" w:color="auto"/>
              <w:right w:val="single" w:sz="4" w:space="0" w:color="auto"/>
            </w:tcBorders>
            <w:shd w:val="clear" w:color="auto" w:fill="auto"/>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指标1：三老人员满意率</w:t>
            </w:r>
          </w:p>
        </w:tc>
        <w:tc>
          <w:tcPr>
            <w:tcW w:w="172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sz w:val="20"/>
                <w:szCs w:val="20"/>
              </w:rPr>
              <w:t>≥98%</w:t>
            </w:r>
          </w:p>
        </w:tc>
        <w:tc>
          <w:tcPr>
            <w:tcW w:w="1935" w:type="dxa"/>
            <w:tcBorders>
              <w:top w:val="nil"/>
              <w:left w:val="nil"/>
              <w:bottom w:val="single" w:sz="4" w:space="0" w:color="auto"/>
              <w:right w:val="single" w:sz="4" w:space="0" w:color="auto"/>
            </w:tcBorders>
            <w:shd w:val="clear" w:color="auto" w:fill="auto"/>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≥97%</w:t>
            </w:r>
          </w:p>
        </w:tc>
      </w:tr>
    </w:tbl>
    <w:p w:rsidR="007A7F38" w:rsidRPr="007A7F38" w:rsidRDefault="007A7F38" w:rsidP="007A7F38">
      <w:pPr>
        <w:spacing w:line="500" w:lineRule="exact"/>
        <w:rPr>
          <w:rFonts w:ascii="仿宋_GB2312" w:eastAsia="仿宋_GB2312" w:hAnsi="仿宋_GB2312" w:cs="仿宋_GB2312"/>
          <w:kern w:val="0"/>
          <w:sz w:val="34"/>
          <w:szCs w:val="34"/>
        </w:rPr>
      </w:pPr>
    </w:p>
    <w:p w:rsidR="007A7F38" w:rsidRPr="007A7F38" w:rsidRDefault="007A7F38" w:rsidP="007A7F38">
      <w:pPr>
        <w:widowControl/>
        <w:jc w:val="left"/>
        <w:rPr>
          <w:rFonts w:ascii="仿宋_GB2312" w:eastAsia="仿宋_GB2312" w:hAnsi="仿宋_GB2312" w:cs="仿宋_GB2312"/>
          <w:kern w:val="0"/>
          <w:sz w:val="34"/>
          <w:szCs w:val="34"/>
        </w:rPr>
      </w:pPr>
      <w:r w:rsidRPr="007A7F38">
        <w:rPr>
          <w:rFonts w:ascii="仿宋_GB2312" w:eastAsia="仿宋_GB2312" w:hAnsi="仿宋_GB2312" w:cs="仿宋_GB2312"/>
          <w:kern w:val="0"/>
          <w:sz w:val="34"/>
          <w:szCs w:val="34"/>
        </w:rPr>
        <w:br w:type="page"/>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14、昌吉市宁边路街道</w:t>
      </w:r>
      <w:r w:rsidRPr="007A7F38">
        <w:rPr>
          <w:rFonts w:ascii="仿宋_GB2312" w:eastAsia="仿宋_GB2312" w:hAnsi="仿宋_GB2312" w:cs="仿宋_GB2312" w:hint="eastAsia"/>
          <w:sz w:val="34"/>
          <w:szCs w:val="34"/>
        </w:rPr>
        <w:t>社区（村）运转经费、网格党支部活动经费、服务群众专项经费项目</w:t>
      </w:r>
      <w:r w:rsidRPr="007A7F38">
        <w:rPr>
          <w:rFonts w:ascii="仿宋_GB2312" w:eastAsia="仿宋_GB2312" w:hAnsi="仿宋_GB2312" w:cs="仿宋_GB2312" w:hint="eastAsia"/>
          <w:kern w:val="0"/>
          <w:sz w:val="34"/>
          <w:szCs w:val="34"/>
        </w:rPr>
        <w:t>绩效自评综述：</w:t>
      </w:r>
    </w:p>
    <w:p w:rsidR="007A7F38" w:rsidRPr="007A7F38" w:rsidRDefault="007A7F38" w:rsidP="007A7F38">
      <w:pPr>
        <w:spacing w:line="500" w:lineRule="exact"/>
        <w:rPr>
          <w:rFonts w:ascii="仿宋_GB2312" w:eastAsia="仿宋" w:hAnsi="仿宋_GB2312" w:cs="仿宋_GB2312"/>
          <w:kern w:val="0"/>
          <w:sz w:val="34"/>
          <w:szCs w:val="34"/>
        </w:rPr>
      </w:pPr>
      <w:r w:rsidRPr="007A7F38">
        <w:rPr>
          <w:rFonts w:ascii="仿宋_GB2312" w:eastAsia="仿宋_GB2312" w:hAnsi="仿宋_GB2312" w:cs="仿宋_GB2312" w:hint="eastAsia"/>
          <w:kern w:val="0"/>
          <w:sz w:val="34"/>
          <w:szCs w:val="34"/>
        </w:rPr>
        <w:t>社区（村）运转经费、网格党支部活动经费、服务群众专项经费项目绩效自评得分83分，项目全年预算数为422.77万元，执行数为419.08万元，完成预算的99.13%。主要产出和效果：一是保障了社区工作的开展，更好的服务于社区居民；二是保障了村级工作的正常开展，更好的服务于村民；三是保障了社区网格党支部发挥作用及为网格党支部开展各类学习活动提供了资金支持。发现的问题及原因：无。</w:t>
      </w:r>
      <w:r w:rsidRPr="007A7F38">
        <w:rPr>
          <w:rFonts w:ascii="仿宋" w:eastAsia="仿宋" w:hAnsi="仿宋" w:cs="Times New Roman" w:hint="eastAsia"/>
          <w:sz w:val="34"/>
          <w:szCs w:val="34"/>
        </w:rPr>
        <w:t>下一步改进措施：无。</w:t>
      </w:r>
    </w:p>
    <w:tbl>
      <w:tblPr>
        <w:tblW w:w="9096" w:type="dxa"/>
        <w:tblInd w:w="93" w:type="dxa"/>
        <w:tblLayout w:type="fixed"/>
        <w:tblLook w:val="04A0" w:firstRow="1" w:lastRow="0" w:firstColumn="1" w:lastColumn="0" w:noHBand="0" w:noVBand="1"/>
      </w:tblPr>
      <w:tblGrid>
        <w:gridCol w:w="1011"/>
        <w:gridCol w:w="1110"/>
        <w:gridCol w:w="1305"/>
        <w:gridCol w:w="874"/>
        <w:gridCol w:w="1106"/>
        <w:gridCol w:w="1755"/>
        <w:gridCol w:w="1935"/>
      </w:tblGrid>
      <w:tr w:rsidR="007A7F38" w:rsidRPr="007A7F38" w:rsidTr="009F37E5">
        <w:trPr>
          <w:trHeight w:val="405"/>
        </w:trPr>
        <w:tc>
          <w:tcPr>
            <w:tcW w:w="9096" w:type="dxa"/>
            <w:gridSpan w:val="7"/>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b/>
                <w:bCs/>
                <w:kern w:val="0"/>
                <w:sz w:val="20"/>
                <w:szCs w:val="20"/>
              </w:rPr>
            </w:pPr>
            <w:r w:rsidRPr="007A7F38">
              <w:rPr>
                <w:rFonts w:ascii="仿宋_GB2312" w:eastAsia="仿宋_GB2312" w:hAnsi="仿宋_GB2312" w:cs="仿宋_GB2312" w:hint="eastAsia"/>
                <w:b/>
                <w:bCs/>
                <w:kern w:val="0"/>
                <w:sz w:val="32"/>
                <w:szCs w:val="32"/>
              </w:rPr>
              <w:t>昌吉市宁边路街道办事处项目支出绩效自评表</w:t>
            </w:r>
          </w:p>
        </w:tc>
      </w:tr>
      <w:tr w:rsidR="007A7F38" w:rsidRPr="007A7F38" w:rsidTr="009F37E5">
        <w:trPr>
          <w:trHeight w:val="285"/>
        </w:trPr>
        <w:tc>
          <w:tcPr>
            <w:tcW w:w="9096" w:type="dxa"/>
            <w:gridSpan w:val="7"/>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（2018年度）</w:t>
            </w:r>
          </w:p>
        </w:tc>
      </w:tr>
      <w:tr w:rsidR="007A7F38" w:rsidRPr="007A7F38" w:rsidTr="009F37E5">
        <w:trPr>
          <w:trHeight w:val="285"/>
        </w:trPr>
        <w:tc>
          <w:tcPr>
            <w:tcW w:w="1011"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110"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30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874"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106"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75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c>
          <w:tcPr>
            <w:tcW w:w="1935" w:type="dxa"/>
            <w:tcBorders>
              <w:top w:val="nil"/>
              <w:left w:val="nil"/>
              <w:bottom w:val="nil"/>
              <w:right w:val="nil"/>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p>
        </w:tc>
      </w:tr>
      <w:tr w:rsidR="007A7F38" w:rsidRPr="007A7F38" w:rsidTr="009F37E5">
        <w:trPr>
          <w:trHeight w:val="182"/>
        </w:trPr>
        <w:tc>
          <w:tcPr>
            <w:tcW w:w="3426" w:type="dxa"/>
            <w:gridSpan w:val="3"/>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项目名称</w:t>
            </w:r>
          </w:p>
        </w:tc>
        <w:tc>
          <w:tcPr>
            <w:tcW w:w="5670" w:type="dxa"/>
            <w:gridSpan w:val="4"/>
            <w:tcBorders>
              <w:top w:val="single" w:sz="4" w:space="0" w:color="auto"/>
              <w:left w:val="nil"/>
              <w:bottom w:val="single" w:sz="4" w:space="0" w:color="auto"/>
              <w:right w:val="single" w:sz="4" w:space="0" w:color="auto"/>
            </w:tcBorders>
            <w:vAlign w:val="center"/>
          </w:tcPr>
          <w:p w:rsidR="007A7F38" w:rsidRPr="007A7F38" w:rsidRDefault="007A7F38" w:rsidP="007A7F38">
            <w:pPr>
              <w:jc w:val="center"/>
              <w:rPr>
                <w:rFonts w:ascii="仿宋_GB2312" w:eastAsia="仿宋_GB2312" w:hAnsi="仿宋_GB2312" w:cs="仿宋_GB2312"/>
                <w:sz w:val="20"/>
                <w:szCs w:val="20"/>
              </w:rPr>
            </w:pPr>
            <w:r w:rsidRPr="007A7F38">
              <w:rPr>
                <w:rFonts w:ascii="仿宋_GB2312" w:eastAsia="仿宋_GB2312" w:hAnsi="仿宋_GB2312" w:cs="仿宋_GB2312" w:hint="eastAsia"/>
                <w:sz w:val="20"/>
                <w:szCs w:val="20"/>
              </w:rPr>
              <w:t>社区（村）运转、服务群众、网格党支部活动项目</w:t>
            </w:r>
          </w:p>
        </w:tc>
      </w:tr>
      <w:tr w:rsidR="007A7F38" w:rsidRPr="007A7F38" w:rsidTr="009F37E5">
        <w:trPr>
          <w:trHeight w:val="152"/>
        </w:trPr>
        <w:tc>
          <w:tcPr>
            <w:tcW w:w="3426" w:type="dxa"/>
            <w:gridSpan w:val="3"/>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预算单位</w:t>
            </w:r>
          </w:p>
        </w:tc>
        <w:tc>
          <w:tcPr>
            <w:tcW w:w="5670" w:type="dxa"/>
            <w:gridSpan w:val="4"/>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昌吉市宁边路街道办事处</w:t>
            </w:r>
          </w:p>
        </w:tc>
      </w:tr>
      <w:tr w:rsidR="007A7F38" w:rsidRPr="007A7F38" w:rsidTr="009F37E5">
        <w:trPr>
          <w:trHeight w:val="390"/>
        </w:trPr>
        <w:tc>
          <w:tcPr>
            <w:tcW w:w="1011" w:type="dxa"/>
            <w:vMerge w:val="restart"/>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预算</w:t>
            </w:r>
            <w:r w:rsidRPr="007A7F38">
              <w:rPr>
                <w:rFonts w:ascii="仿宋_GB2312" w:eastAsia="仿宋_GB2312" w:hAnsi="仿宋_GB2312" w:cs="仿宋_GB2312" w:hint="eastAsia"/>
                <w:kern w:val="0"/>
                <w:sz w:val="20"/>
                <w:szCs w:val="20"/>
              </w:rPr>
              <w:br/>
              <w:t>执行</w:t>
            </w:r>
            <w:r w:rsidRPr="007A7F38">
              <w:rPr>
                <w:rFonts w:ascii="仿宋_GB2312" w:eastAsia="仿宋_GB2312" w:hAnsi="仿宋_GB2312" w:cs="仿宋_GB2312" w:hint="eastAsia"/>
                <w:kern w:val="0"/>
                <w:sz w:val="20"/>
                <w:szCs w:val="20"/>
              </w:rPr>
              <w:br/>
              <w:t>情况</w:t>
            </w:r>
            <w:r w:rsidRPr="007A7F38">
              <w:rPr>
                <w:rFonts w:ascii="仿宋_GB2312" w:eastAsia="仿宋_GB2312" w:hAnsi="仿宋_GB2312" w:cs="仿宋_GB2312" w:hint="eastAsia"/>
                <w:kern w:val="0"/>
                <w:sz w:val="20"/>
                <w:szCs w:val="20"/>
              </w:rPr>
              <w:br/>
              <w:t>（万元）</w:t>
            </w:r>
          </w:p>
        </w:tc>
        <w:tc>
          <w:tcPr>
            <w:tcW w:w="2415"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预算数：</w:t>
            </w:r>
          </w:p>
        </w:tc>
        <w:tc>
          <w:tcPr>
            <w:tcW w:w="1980"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422.77</w:t>
            </w:r>
          </w:p>
        </w:tc>
        <w:tc>
          <w:tcPr>
            <w:tcW w:w="1755"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执行数：</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419.08</w:t>
            </w:r>
          </w:p>
        </w:tc>
      </w:tr>
      <w:tr w:rsidR="007A7F38" w:rsidRPr="007A7F38" w:rsidTr="009F37E5">
        <w:trPr>
          <w:trHeight w:val="379"/>
        </w:trPr>
        <w:tc>
          <w:tcPr>
            <w:tcW w:w="101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15"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80"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422.77</w:t>
            </w:r>
          </w:p>
        </w:tc>
        <w:tc>
          <w:tcPr>
            <w:tcW w:w="1755" w:type="dxa"/>
            <w:tcBorders>
              <w:top w:val="nil"/>
              <w:left w:val="nil"/>
              <w:bottom w:val="nil"/>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其中：财政拨款</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419.08</w:t>
            </w:r>
          </w:p>
        </w:tc>
      </w:tr>
      <w:tr w:rsidR="007A7F38" w:rsidRPr="007A7F38" w:rsidTr="009F37E5">
        <w:trPr>
          <w:trHeight w:val="279"/>
        </w:trPr>
        <w:tc>
          <w:tcPr>
            <w:tcW w:w="101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2415"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80" w:type="dxa"/>
            <w:gridSpan w:val="2"/>
            <w:tcBorders>
              <w:top w:val="single" w:sz="4" w:space="0" w:color="auto"/>
              <w:left w:val="nil"/>
              <w:bottom w:val="single" w:sz="4" w:space="0" w:color="auto"/>
              <w:right w:val="single" w:sz="4" w:space="0" w:color="000000"/>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c>
          <w:tcPr>
            <w:tcW w:w="1755" w:type="dxa"/>
            <w:tcBorders>
              <w:top w:val="single" w:sz="4" w:space="0" w:color="auto"/>
              <w:left w:val="nil"/>
              <w:bottom w:val="nil"/>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其他资金</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righ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w:t>
            </w:r>
          </w:p>
        </w:tc>
      </w:tr>
      <w:tr w:rsidR="007A7F38" w:rsidRPr="007A7F38" w:rsidTr="009F37E5">
        <w:trPr>
          <w:trHeight w:val="375"/>
        </w:trPr>
        <w:tc>
          <w:tcPr>
            <w:tcW w:w="1011" w:type="dxa"/>
            <w:vMerge w:val="restart"/>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目标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4395" w:type="dxa"/>
            <w:gridSpan w:val="4"/>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预期目标</w:t>
            </w:r>
          </w:p>
        </w:tc>
        <w:tc>
          <w:tcPr>
            <w:tcW w:w="369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实际完成目标</w:t>
            </w:r>
          </w:p>
        </w:tc>
      </w:tr>
      <w:tr w:rsidR="007A7F38" w:rsidRPr="007A7F38" w:rsidTr="009F37E5">
        <w:trPr>
          <w:trHeight w:val="623"/>
        </w:trPr>
        <w:tc>
          <w:tcPr>
            <w:tcW w:w="1011" w:type="dxa"/>
            <w:vMerge/>
            <w:tcBorders>
              <w:top w:val="nil"/>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4395" w:type="dxa"/>
            <w:gridSpan w:val="4"/>
            <w:tcBorders>
              <w:top w:val="single" w:sz="4" w:space="0" w:color="auto"/>
              <w:left w:val="nil"/>
              <w:bottom w:val="single" w:sz="4" w:space="0" w:color="auto"/>
              <w:right w:val="single" w:sz="4" w:space="0" w:color="000000"/>
            </w:tcBorders>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保障居（村）委会、网格党支部正常运转，并且能更好的服务群众，为民办实事。</w:t>
            </w:r>
          </w:p>
        </w:tc>
        <w:tc>
          <w:tcPr>
            <w:tcW w:w="3690" w:type="dxa"/>
            <w:gridSpan w:val="2"/>
            <w:tcBorders>
              <w:top w:val="single" w:sz="4" w:space="0" w:color="auto"/>
              <w:left w:val="nil"/>
              <w:bottom w:val="single" w:sz="4" w:space="0" w:color="auto"/>
              <w:right w:val="single" w:sz="4" w:space="0" w:color="000000"/>
            </w:tcBorders>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保障居（村）委会、网格党支部正常运转，并且能更好的服务群众，为民办实事。</w:t>
            </w:r>
          </w:p>
        </w:tc>
      </w:tr>
      <w:tr w:rsidR="007A7F38" w:rsidRPr="007A7F38" w:rsidTr="009F37E5">
        <w:trPr>
          <w:trHeight w:val="720"/>
        </w:trPr>
        <w:tc>
          <w:tcPr>
            <w:tcW w:w="1011" w:type="dxa"/>
            <w:vMerge w:val="restart"/>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年度</w:t>
            </w:r>
            <w:r w:rsidRPr="007A7F38">
              <w:rPr>
                <w:rFonts w:ascii="仿宋_GB2312" w:eastAsia="仿宋_GB2312" w:hAnsi="仿宋_GB2312" w:cs="仿宋_GB2312" w:hint="eastAsia"/>
                <w:kern w:val="0"/>
                <w:sz w:val="20"/>
                <w:szCs w:val="20"/>
              </w:rPr>
              <w:br/>
              <w:t>绩效</w:t>
            </w:r>
            <w:r w:rsidRPr="007A7F38">
              <w:rPr>
                <w:rFonts w:ascii="仿宋_GB2312" w:eastAsia="仿宋_GB2312" w:hAnsi="仿宋_GB2312" w:cs="仿宋_GB2312" w:hint="eastAsia"/>
                <w:kern w:val="0"/>
                <w:sz w:val="20"/>
                <w:szCs w:val="20"/>
              </w:rPr>
              <w:br/>
              <w:t>指标</w:t>
            </w:r>
            <w:r w:rsidRPr="007A7F38">
              <w:rPr>
                <w:rFonts w:ascii="仿宋_GB2312" w:eastAsia="仿宋_GB2312" w:hAnsi="仿宋_GB2312" w:cs="仿宋_GB2312" w:hint="eastAsia"/>
                <w:kern w:val="0"/>
                <w:sz w:val="20"/>
                <w:szCs w:val="20"/>
              </w:rPr>
              <w:br/>
              <w:t>完成</w:t>
            </w:r>
            <w:r w:rsidRPr="007A7F38">
              <w:rPr>
                <w:rFonts w:ascii="仿宋_GB2312" w:eastAsia="仿宋_GB2312" w:hAnsi="仿宋_GB2312" w:cs="仿宋_GB2312" w:hint="eastAsia"/>
                <w:kern w:val="0"/>
                <w:sz w:val="20"/>
                <w:szCs w:val="20"/>
              </w:rPr>
              <w:br/>
              <w:t>情况</w:t>
            </w:r>
          </w:p>
        </w:tc>
        <w:tc>
          <w:tcPr>
            <w:tcW w:w="1110" w:type="dxa"/>
            <w:tcBorders>
              <w:top w:val="nil"/>
              <w:left w:val="nil"/>
              <w:bottom w:val="nil"/>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一级指标</w:t>
            </w:r>
          </w:p>
        </w:tc>
        <w:tc>
          <w:tcPr>
            <w:tcW w:w="130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二级指标</w:t>
            </w: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三级指标</w:t>
            </w:r>
          </w:p>
        </w:tc>
        <w:tc>
          <w:tcPr>
            <w:tcW w:w="1755"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预期指标值（包含数字及文字描述）</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实际完成指标值（包含数字及文字描述）</w:t>
            </w:r>
          </w:p>
        </w:tc>
      </w:tr>
      <w:tr w:rsidR="007A7F38" w:rsidRPr="007A7F38" w:rsidTr="009F37E5">
        <w:trPr>
          <w:trHeight w:val="480"/>
        </w:trPr>
        <w:tc>
          <w:tcPr>
            <w:tcW w:w="101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10" w:type="dxa"/>
            <w:vMerge w:val="restart"/>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项目完成指标</w:t>
            </w:r>
          </w:p>
        </w:tc>
        <w:tc>
          <w:tcPr>
            <w:tcW w:w="1305" w:type="dxa"/>
            <w:vMerge w:val="restart"/>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数量指标</w:t>
            </w: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指标1：使用资金社区</w:t>
            </w:r>
          </w:p>
        </w:tc>
        <w:tc>
          <w:tcPr>
            <w:tcW w:w="175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r>
      <w:tr w:rsidR="007A7F38" w:rsidRPr="007A7F38" w:rsidTr="009F37E5">
        <w:trPr>
          <w:trHeight w:val="504"/>
        </w:trPr>
        <w:tc>
          <w:tcPr>
            <w:tcW w:w="101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指标2：使用资金工作队</w:t>
            </w:r>
          </w:p>
        </w:tc>
        <w:tc>
          <w:tcPr>
            <w:tcW w:w="175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5个</w:t>
            </w:r>
          </w:p>
        </w:tc>
      </w:tr>
      <w:tr w:rsidR="007A7F38" w:rsidRPr="007A7F38" w:rsidTr="009F37E5">
        <w:trPr>
          <w:trHeight w:val="504"/>
        </w:trPr>
        <w:tc>
          <w:tcPr>
            <w:tcW w:w="101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指标3：使用资金网格</w:t>
            </w:r>
          </w:p>
        </w:tc>
        <w:tc>
          <w:tcPr>
            <w:tcW w:w="175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16个</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16个</w:t>
            </w:r>
          </w:p>
        </w:tc>
      </w:tr>
      <w:tr w:rsidR="007A7F38" w:rsidRPr="007A7F38" w:rsidTr="009F37E5">
        <w:trPr>
          <w:trHeight w:val="519"/>
        </w:trPr>
        <w:tc>
          <w:tcPr>
            <w:tcW w:w="101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时效指标</w:t>
            </w: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指标1：资金使用及时率</w:t>
            </w:r>
          </w:p>
        </w:tc>
        <w:tc>
          <w:tcPr>
            <w:tcW w:w="175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达100%</w:t>
            </w:r>
          </w:p>
        </w:tc>
        <w:tc>
          <w:tcPr>
            <w:tcW w:w="1935" w:type="dxa"/>
            <w:tcBorders>
              <w:top w:val="nil"/>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≥98%</w:t>
            </w:r>
          </w:p>
        </w:tc>
      </w:tr>
      <w:tr w:rsidR="007A7F38" w:rsidRPr="007A7F38" w:rsidTr="009F37E5">
        <w:trPr>
          <w:trHeight w:val="330"/>
        </w:trPr>
        <w:tc>
          <w:tcPr>
            <w:tcW w:w="101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10" w:type="dxa"/>
            <w:vMerge/>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30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成本指标</w:t>
            </w: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指标1：所需资金</w:t>
            </w:r>
          </w:p>
        </w:tc>
        <w:tc>
          <w:tcPr>
            <w:tcW w:w="1755" w:type="dxa"/>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422.77万元</w:t>
            </w:r>
          </w:p>
        </w:tc>
        <w:tc>
          <w:tcPr>
            <w:tcW w:w="1935" w:type="dxa"/>
            <w:tcBorders>
              <w:top w:val="single" w:sz="4" w:space="0" w:color="auto"/>
              <w:left w:val="single" w:sz="4" w:space="0" w:color="auto"/>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419.08万元</w:t>
            </w:r>
          </w:p>
        </w:tc>
      </w:tr>
      <w:tr w:rsidR="007A7F38" w:rsidRPr="007A7F38" w:rsidTr="009F37E5">
        <w:trPr>
          <w:trHeight w:val="484"/>
        </w:trPr>
        <w:tc>
          <w:tcPr>
            <w:tcW w:w="1011" w:type="dxa"/>
            <w:vMerge/>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p>
        </w:tc>
        <w:tc>
          <w:tcPr>
            <w:tcW w:w="1110"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w:t>
            </w:r>
            <w:r w:rsidRPr="007A7F38">
              <w:rPr>
                <w:rFonts w:ascii="仿宋_GB2312" w:eastAsia="仿宋_GB2312" w:hAnsi="仿宋_GB2312" w:cs="仿宋_GB2312" w:hint="eastAsia"/>
                <w:kern w:val="0"/>
                <w:sz w:val="20"/>
                <w:szCs w:val="20"/>
              </w:rPr>
              <w:br/>
              <w:t>指标</w:t>
            </w:r>
          </w:p>
        </w:tc>
        <w:tc>
          <w:tcPr>
            <w:tcW w:w="1305" w:type="dxa"/>
            <w:tcBorders>
              <w:top w:val="nil"/>
              <w:left w:val="single" w:sz="4" w:space="0" w:color="auto"/>
              <w:bottom w:val="single" w:sz="4" w:space="0" w:color="000000"/>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满意度指标</w:t>
            </w:r>
          </w:p>
        </w:tc>
        <w:tc>
          <w:tcPr>
            <w:tcW w:w="1980" w:type="dxa"/>
            <w:gridSpan w:val="2"/>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left"/>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 xml:space="preserve"> 指标1：群众满意率</w:t>
            </w:r>
          </w:p>
        </w:tc>
        <w:tc>
          <w:tcPr>
            <w:tcW w:w="1755" w:type="dxa"/>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kern w:val="0"/>
                <w:sz w:val="20"/>
                <w:szCs w:val="20"/>
              </w:rPr>
            </w:pPr>
            <w:r w:rsidRPr="007A7F38">
              <w:rPr>
                <w:rFonts w:ascii="仿宋_GB2312" w:eastAsia="仿宋_GB2312" w:hAnsi="仿宋_GB2312" w:cs="仿宋_GB2312" w:hint="eastAsia"/>
                <w:kern w:val="0"/>
                <w:sz w:val="20"/>
                <w:szCs w:val="20"/>
              </w:rPr>
              <w:t>≥95%</w:t>
            </w:r>
          </w:p>
        </w:tc>
        <w:tc>
          <w:tcPr>
            <w:tcW w:w="1935" w:type="dxa"/>
            <w:tcBorders>
              <w:top w:val="single" w:sz="4" w:space="0" w:color="auto"/>
              <w:left w:val="nil"/>
              <w:bottom w:val="single" w:sz="4" w:space="0" w:color="auto"/>
              <w:right w:val="single" w:sz="4" w:space="0" w:color="auto"/>
            </w:tcBorders>
            <w:vAlign w:val="center"/>
          </w:tcPr>
          <w:p w:rsidR="007A7F38" w:rsidRPr="007A7F38" w:rsidRDefault="007A7F38" w:rsidP="007A7F38">
            <w:pPr>
              <w:widowControl/>
              <w:jc w:val="center"/>
              <w:rPr>
                <w:rFonts w:ascii="仿宋_GB2312" w:eastAsia="仿宋_GB2312" w:hAnsi="仿宋_GB2312" w:cs="仿宋_GB2312"/>
                <w:sz w:val="20"/>
                <w:szCs w:val="20"/>
              </w:rPr>
            </w:pPr>
            <w:r w:rsidRPr="007A7F38">
              <w:rPr>
                <w:rFonts w:ascii="仿宋_GB2312" w:eastAsia="仿宋_GB2312" w:hAnsi="仿宋_GB2312" w:cs="仿宋_GB2312" w:hint="eastAsia"/>
                <w:kern w:val="0"/>
                <w:sz w:val="20"/>
                <w:szCs w:val="20"/>
              </w:rPr>
              <w:t>≥95%</w:t>
            </w:r>
          </w:p>
        </w:tc>
      </w:tr>
    </w:tbl>
    <w:p w:rsidR="007A7F38" w:rsidRPr="007A7F38" w:rsidRDefault="007A7F38" w:rsidP="007A7F38">
      <w:pPr>
        <w:spacing w:line="500" w:lineRule="exact"/>
        <w:jc w:val="center"/>
        <w:rPr>
          <w:rFonts w:ascii="仿宋_GB2312" w:eastAsia="仿宋_GB2312" w:hAnsi="仿宋_GB2312" w:cs="仿宋_GB2312"/>
          <w:bCs/>
          <w:sz w:val="34"/>
          <w:szCs w:val="34"/>
        </w:rPr>
      </w:pPr>
    </w:p>
    <w:p w:rsidR="007A7F38" w:rsidRPr="007A7F38" w:rsidRDefault="007A7F38" w:rsidP="007A7F38">
      <w:pPr>
        <w:spacing w:line="500" w:lineRule="exact"/>
        <w:jc w:val="center"/>
        <w:rPr>
          <w:rFonts w:ascii="仿宋_GB2312" w:eastAsia="仿宋_GB2312" w:hAnsi="仿宋_GB2312" w:cs="仿宋_GB2312"/>
          <w:b/>
          <w:bCs/>
          <w:sz w:val="34"/>
          <w:szCs w:val="34"/>
        </w:rPr>
      </w:pPr>
      <w:r w:rsidRPr="007A7F38">
        <w:rPr>
          <w:rFonts w:ascii="仿宋_GB2312" w:eastAsia="仿宋_GB2312" w:hAnsi="仿宋_GB2312" w:cs="仿宋_GB2312" w:hint="eastAsia"/>
          <w:b/>
          <w:bCs/>
          <w:sz w:val="34"/>
          <w:szCs w:val="34"/>
        </w:rPr>
        <w:t>第三部分 专业名词解释</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财政拨款收入：指同级财政当年拨付的资金。</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上级补助收入：指事业单位从主管部门和上级单位取得的非财政补助收入。</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事业收入：指事业单位开展专业业务活动及其辅助活动所取得的收入。</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经营收入：指事业单位在专业业务活动及其辅助活动之外开展非独立核算经营活动取得的收入。</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附属单位上缴收入：指事业单位附属的独立核算单位按有关规定上缴的收入。</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其他收入：指除上述“财政拨款收入”、“事业收入”、“经营收入”、“附属单位上缴收入”等之外取得的收入。</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结余分配：反映单位当年结余的分配情况。</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年末结转和结余：指本年度或以前年度预算安排、因客观条件发生变化无法按原计划实施，需要延迟到以后年</w:t>
      </w:r>
      <w:r w:rsidRPr="007A7F38">
        <w:rPr>
          <w:rFonts w:ascii="仿宋_GB2312" w:eastAsia="仿宋_GB2312" w:hAnsi="仿宋_GB2312" w:cs="仿宋_GB2312" w:hint="eastAsia"/>
          <w:kern w:val="0"/>
          <w:sz w:val="34"/>
          <w:szCs w:val="34"/>
        </w:rPr>
        <w:lastRenderedPageBreak/>
        <w:t>度按有关规定继续使用的资金，既包括财政拨款结转和结余，也包括事业收入、经营收入、其他收入的结转和结余。</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基本支出：指为保障机构正常运转、完成日常工作任务而发生的人员支出和公用支出。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项目支出：指在基本支出之外为完成特定行政任务和事业发展目标所发生的支出。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经营支出：指事业单位在专业业务活动及其辅助活动之外开展非独立核算经营活动发生的支出。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对附属单位补助支出：指事业单位发生的用非财政预算资金对附属单位的补助支出。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“三公”经费：指用一般公共预算财政拨款安排的因公出国（境）费、公务用车购置及运行费和公务接待费。其中，因公出国（境）</w:t>
      </w:r>
      <w:proofErr w:type="gramStart"/>
      <w:r w:rsidRPr="007A7F38">
        <w:rPr>
          <w:rFonts w:ascii="仿宋_GB2312" w:eastAsia="仿宋_GB2312" w:hAnsi="仿宋_GB2312" w:cs="仿宋_GB2312" w:hint="eastAsia"/>
          <w:kern w:val="0"/>
          <w:sz w:val="34"/>
          <w:szCs w:val="34"/>
        </w:rPr>
        <w:t>费反映</w:t>
      </w:r>
      <w:proofErr w:type="gramEnd"/>
      <w:r w:rsidRPr="007A7F38">
        <w:rPr>
          <w:rFonts w:ascii="仿宋_GB2312" w:eastAsia="仿宋_GB2312" w:hAnsi="仿宋_GB2312" w:cs="仿宋_GB2312" w:hint="eastAsia"/>
          <w:kern w:val="0"/>
          <w:sz w:val="34"/>
          <w:szCs w:val="34"/>
        </w:rPr>
        <w:t>单位公务出国（境）的住宿费、旅费、伙食补助费、杂费、培训费等支出；公务用车购置及运行</w:t>
      </w:r>
      <w:proofErr w:type="gramStart"/>
      <w:r w:rsidRPr="007A7F38">
        <w:rPr>
          <w:rFonts w:ascii="仿宋_GB2312" w:eastAsia="仿宋_GB2312" w:hAnsi="仿宋_GB2312" w:cs="仿宋_GB2312" w:hint="eastAsia"/>
          <w:kern w:val="0"/>
          <w:sz w:val="34"/>
          <w:szCs w:val="34"/>
        </w:rPr>
        <w:t>费反映</w:t>
      </w:r>
      <w:proofErr w:type="gramEnd"/>
      <w:r w:rsidRPr="007A7F38">
        <w:rPr>
          <w:rFonts w:ascii="仿宋_GB2312" w:eastAsia="仿宋_GB2312" w:hAnsi="仿宋_GB2312" w:cs="仿宋_GB2312" w:hint="eastAsia"/>
          <w:kern w:val="0"/>
          <w:sz w:val="34"/>
          <w:szCs w:val="34"/>
        </w:rPr>
        <w:t>单位公务用车购置费及租用费、燃料费、维修费、过路过桥费、保险费、安全奖励费用等支出；公务接待</w:t>
      </w:r>
      <w:proofErr w:type="gramStart"/>
      <w:r w:rsidRPr="007A7F38">
        <w:rPr>
          <w:rFonts w:ascii="仿宋_GB2312" w:eastAsia="仿宋_GB2312" w:hAnsi="仿宋_GB2312" w:cs="仿宋_GB2312" w:hint="eastAsia"/>
          <w:kern w:val="0"/>
          <w:sz w:val="34"/>
          <w:szCs w:val="34"/>
        </w:rPr>
        <w:t>费反映</w:t>
      </w:r>
      <w:proofErr w:type="gramEnd"/>
      <w:r w:rsidRPr="007A7F38">
        <w:rPr>
          <w:rFonts w:ascii="仿宋_GB2312" w:eastAsia="仿宋_GB2312" w:hAnsi="仿宋_GB2312" w:cs="仿宋_GB2312" w:hint="eastAsia"/>
          <w:kern w:val="0"/>
          <w:sz w:val="34"/>
          <w:szCs w:val="34"/>
        </w:rPr>
        <w:t>单位按规定开支的各类公务接待（含外宾接待）支出。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本单位支出功能分类说明：</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201（类）03（款）01（项）：指行政运行；</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201（类）03（款）02（项）：指一般行政管理事务；</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201（类）03（款）50（项）: 指事业运行；</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201（类）32（款）99（项）：指其他组织事务支出；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201（类）34（款）99（项）：指其他统战事务支出；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207（类）01（款）09（项）：</w:t>
      </w:r>
      <w:proofErr w:type="gramStart"/>
      <w:r w:rsidRPr="007A7F38">
        <w:rPr>
          <w:rFonts w:ascii="仿宋_GB2312" w:eastAsia="仿宋_GB2312" w:hAnsi="仿宋_GB2312" w:cs="仿宋_GB2312" w:hint="eastAsia"/>
          <w:kern w:val="0"/>
          <w:sz w:val="34"/>
          <w:szCs w:val="34"/>
        </w:rPr>
        <w:t>指群众</w:t>
      </w:r>
      <w:proofErr w:type="gramEnd"/>
      <w:r w:rsidRPr="007A7F38">
        <w:rPr>
          <w:rFonts w:ascii="仿宋_GB2312" w:eastAsia="仿宋_GB2312" w:hAnsi="仿宋_GB2312" w:cs="仿宋_GB2312" w:hint="eastAsia"/>
          <w:kern w:val="0"/>
          <w:sz w:val="34"/>
          <w:szCs w:val="34"/>
        </w:rPr>
        <w:t>文化；</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207（类）01（款）99（项）</w:t>
      </w:r>
      <w:r w:rsidRPr="007A7F38">
        <w:rPr>
          <w:rFonts w:ascii="仿宋_GB2312" w:eastAsia="仿宋_GB2312" w:hAnsi="仿宋_GB2312" w:cs="仿宋_GB2312" w:hint="eastAsia"/>
          <w:kern w:val="0"/>
          <w:sz w:val="34"/>
          <w:szCs w:val="34"/>
        </w:rPr>
        <w:tab/>
        <w:t>：其他文化支出；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208（类）05（款）05（项）：指机关事业单位基本养老保险缴费支出；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208（类）07（款）05（项）：指公益性岗位补贴；</w:t>
      </w:r>
    </w:p>
    <w:p w:rsidR="007A7F38" w:rsidRPr="007A7F38" w:rsidRDefault="007A7F38" w:rsidP="007A7F38">
      <w:pPr>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208（类）11（款）07（项）：指残疾人生活和护理补贴；</w:t>
      </w:r>
    </w:p>
    <w:p w:rsidR="007A7F38" w:rsidRPr="007A7F38" w:rsidRDefault="007A7F38" w:rsidP="007A7F38">
      <w:pPr>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208（类）21（款）01（项）：指城市特困人员救助供养支出；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208（类）21（款）02（项）：指农村特困人员救助供养支出；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208（类）25（款）02（项）：指其他农村生活救助；</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211（类）04（款）02（项）：农村环境保护；</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212（类）03（款）99（项）：指其他城乡社区公共设施支出；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213（类）01（款）52（项）：指对高校毕业生到基层任职补助；</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213（类）03（款）99（项）：指其他水利支出；</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229（类）99（款）01（项）：指其他支出。</w:t>
      </w:r>
    </w:p>
    <w:p w:rsidR="007A7F38" w:rsidRPr="007A7F38" w:rsidRDefault="007A7F38" w:rsidP="007A7F38">
      <w:pPr>
        <w:spacing w:line="500" w:lineRule="exact"/>
        <w:rPr>
          <w:rFonts w:ascii="仿宋_GB2312" w:eastAsia="仿宋_GB2312" w:hAnsi="仿宋_GB2312" w:cs="仿宋_GB2312"/>
          <w:kern w:val="0"/>
          <w:sz w:val="34"/>
          <w:szCs w:val="34"/>
          <w:lang w:val="en-GB"/>
        </w:rPr>
      </w:pPr>
      <w:r w:rsidRPr="007A7F38">
        <w:rPr>
          <w:rFonts w:ascii="仿宋_GB2312" w:eastAsia="仿宋_GB2312" w:hAnsi="仿宋_GB2312" w:cs="仿宋_GB2312" w:hint="eastAsia"/>
          <w:kern w:val="0"/>
          <w:sz w:val="34"/>
          <w:szCs w:val="34"/>
        </w:rPr>
        <w:t>无其他有关说明内容</w:t>
      </w:r>
      <w:r w:rsidRPr="007A7F38">
        <w:rPr>
          <w:rFonts w:ascii="仿宋_GB2312" w:eastAsia="仿宋_GB2312" w:hAnsi="仿宋_GB2312" w:cs="仿宋_GB2312" w:hint="eastAsia"/>
          <w:kern w:val="0"/>
          <w:sz w:val="34"/>
          <w:szCs w:val="34"/>
          <w:lang w:val="en-GB"/>
        </w:rPr>
        <w:t>。</w:t>
      </w:r>
    </w:p>
    <w:p w:rsidR="007A7F38" w:rsidRPr="007A7F38" w:rsidRDefault="007A7F38" w:rsidP="007A7F38">
      <w:pPr>
        <w:spacing w:line="500" w:lineRule="exact"/>
        <w:jc w:val="center"/>
        <w:rPr>
          <w:rFonts w:ascii="仿宋_GB2312" w:eastAsia="仿宋_GB2312" w:hAnsi="仿宋_GB2312" w:cs="仿宋_GB2312"/>
          <w:kern w:val="0"/>
          <w:sz w:val="34"/>
          <w:szCs w:val="34"/>
          <w:lang w:val="en-GB"/>
        </w:rPr>
      </w:pPr>
    </w:p>
    <w:p w:rsidR="007A7F38" w:rsidRPr="007A7F38" w:rsidRDefault="007A7F38" w:rsidP="007A7F38">
      <w:pPr>
        <w:spacing w:line="500" w:lineRule="exact"/>
        <w:jc w:val="center"/>
        <w:rPr>
          <w:rFonts w:ascii="仿宋_GB2312" w:eastAsia="仿宋_GB2312" w:hAnsi="仿宋_GB2312" w:cs="仿宋_GB2312"/>
          <w:b/>
          <w:kern w:val="0"/>
          <w:sz w:val="34"/>
          <w:szCs w:val="34"/>
        </w:rPr>
      </w:pPr>
      <w:bookmarkStart w:id="0" w:name="_GoBack"/>
      <w:r w:rsidRPr="007A7F38">
        <w:rPr>
          <w:rFonts w:ascii="仿宋_GB2312" w:eastAsia="仿宋_GB2312" w:hAnsi="仿宋_GB2312" w:cs="仿宋_GB2312" w:hint="eastAsia"/>
          <w:b/>
          <w:kern w:val="0"/>
          <w:sz w:val="34"/>
          <w:szCs w:val="34"/>
        </w:rPr>
        <w:t>第四部分 部门决算公开的8张报表（见附表）</w:t>
      </w:r>
    </w:p>
    <w:bookmarkEnd w:id="0"/>
    <w:p w:rsidR="007A7F38" w:rsidRPr="007A7F38" w:rsidRDefault="007A7F38" w:rsidP="007A7F38">
      <w:pPr>
        <w:spacing w:line="500" w:lineRule="exact"/>
        <w:jc w:val="lef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一、《收入支出决算总表》</w:t>
      </w:r>
    </w:p>
    <w:p w:rsidR="007A7F38" w:rsidRPr="007A7F38" w:rsidRDefault="007A7F38" w:rsidP="007A7F38">
      <w:pPr>
        <w:spacing w:line="500" w:lineRule="exact"/>
        <w:jc w:val="lef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二、《收入决算表》</w:t>
      </w:r>
    </w:p>
    <w:p w:rsidR="007A7F38" w:rsidRPr="007A7F38" w:rsidRDefault="007A7F38" w:rsidP="007A7F38">
      <w:pPr>
        <w:spacing w:line="500" w:lineRule="exact"/>
        <w:jc w:val="lef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lastRenderedPageBreak/>
        <w:t>三、《支出决算表》</w:t>
      </w:r>
    </w:p>
    <w:p w:rsidR="007A7F38" w:rsidRPr="007A7F38" w:rsidRDefault="007A7F38" w:rsidP="007A7F38">
      <w:pPr>
        <w:spacing w:line="500" w:lineRule="exact"/>
        <w:jc w:val="lef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四、《财政拨款收入支出决算总表》</w:t>
      </w:r>
    </w:p>
    <w:p w:rsidR="007A7F38" w:rsidRPr="007A7F38" w:rsidRDefault="007A7F38" w:rsidP="007A7F38">
      <w:pPr>
        <w:spacing w:line="500" w:lineRule="exact"/>
        <w:jc w:val="lef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五、《一般公共预算财政拨款支出决算明细表》</w:t>
      </w:r>
    </w:p>
    <w:p w:rsidR="007A7F38" w:rsidRPr="007A7F38" w:rsidRDefault="007A7F38" w:rsidP="007A7F38">
      <w:pPr>
        <w:spacing w:line="500" w:lineRule="exact"/>
        <w:jc w:val="lef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六、《一般公共预算财政拨款基本支出决算明细表》</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七、《一般公共预算财政拨款“三公”经费支出决算表》</w:t>
      </w:r>
    </w:p>
    <w:p w:rsidR="007A7F38" w:rsidRPr="007A7F38" w:rsidRDefault="007A7F38" w:rsidP="007A7F38">
      <w:pPr>
        <w:spacing w:line="500" w:lineRule="exact"/>
        <w:rPr>
          <w:rFonts w:ascii="仿宋_GB2312" w:eastAsia="仿宋_GB2312" w:hAnsi="仿宋_GB2312" w:cs="仿宋_GB2312"/>
          <w:kern w:val="0"/>
          <w:sz w:val="34"/>
          <w:szCs w:val="34"/>
        </w:rPr>
      </w:pPr>
      <w:r w:rsidRPr="007A7F38">
        <w:rPr>
          <w:rFonts w:ascii="仿宋_GB2312" w:eastAsia="仿宋_GB2312" w:hAnsi="仿宋_GB2312" w:cs="仿宋_GB2312" w:hint="eastAsia"/>
          <w:kern w:val="0"/>
          <w:sz w:val="34"/>
          <w:szCs w:val="34"/>
        </w:rPr>
        <w:t>八、《政府性基金预算财政拨款收入支出决算表》</w:t>
      </w:r>
    </w:p>
    <w:p w:rsidR="007A7F38" w:rsidRPr="007A7F38" w:rsidRDefault="007A7F38" w:rsidP="007A7F38">
      <w:pPr>
        <w:spacing w:line="500" w:lineRule="exact"/>
        <w:rPr>
          <w:rFonts w:ascii="仿宋_GB2312" w:eastAsia="仿宋_GB2312" w:hAnsi="仿宋_GB2312" w:cs="仿宋_GB2312"/>
          <w:kern w:val="0"/>
          <w:sz w:val="34"/>
          <w:szCs w:val="34"/>
        </w:rPr>
      </w:pPr>
    </w:p>
    <w:p w:rsidR="0056162D" w:rsidRPr="007A7F38" w:rsidRDefault="0056162D"/>
    <w:sectPr w:rsidR="0056162D" w:rsidRPr="007A7F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28E" w:rsidRDefault="006F628E">
      <w:r>
        <w:separator/>
      </w:r>
    </w:p>
  </w:endnote>
  <w:endnote w:type="continuationSeparator" w:id="0">
    <w:p w:rsidR="006F628E" w:rsidRDefault="006F6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28E" w:rsidRDefault="006F628E">
      <w:r>
        <w:separator/>
      </w:r>
    </w:p>
  </w:footnote>
  <w:footnote w:type="continuationSeparator" w:id="0">
    <w:p w:rsidR="006F628E" w:rsidRDefault="006F62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4748C7"/>
    <w:multiLevelType w:val="multilevel"/>
    <w:tmpl w:val="6F4748C7"/>
    <w:lvl w:ilvl="0">
      <w:start w:val="1"/>
      <w:numFmt w:val="japaneseCounting"/>
      <w:lvlText w:val="%1、"/>
      <w:lvlJc w:val="left"/>
      <w:pPr>
        <w:ind w:left="1400" w:hanging="720"/>
      </w:pPr>
      <w:rPr>
        <w:rFonts w:hint="default"/>
      </w:rPr>
    </w:lvl>
    <w:lvl w:ilvl="1">
      <w:start w:val="1"/>
      <w:numFmt w:val="lowerLetter"/>
      <w:lvlText w:val="%2)"/>
      <w:lvlJc w:val="left"/>
      <w:pPr>
        <w:ind w:left="1520" w:hanging="420"/>
      </w:pPr>
    </w:lvl>
    <w:lvl w:ilvl="2">
      <w:start w:val="1"/>
      <w:numFmt w:val="lowerRoman"/>
      <w:lvlText w:val="%3."/>
      <w:lvlJc w:val="right"/>
      <w:pPr>
        <w:ind w:left="1940" w:hanging="420"/>
      </w:pPr>
    </w:lvl>
    <w:lvl w:ilvl="3">
      <w:start w:val="1"/>
      <w:numFmt w:val="decimal"/>
      <w:lvlText w:val="%4."/>
      <w:lvlJc w:val="left"/>
      <w:pPr>
        <w:ind w:left="2360" w:hanging="420"/>
      </w:pPr>
    </w:lvl>
    <w:lvl w:ilvl="4">
      <w:start w:val="1"/>
      <w:numFmt w:val="lowerLetter"/>
      <w:lvlText w:val="%5)"/>
      <w:lvlJc w:val="left"/>
      <w:pPr>
        <w:ind w:left="2780" w:hanging="420"/>
      </w:pPr>
    </w:lvl>
    <w:lvl w:ilvl="5">
      <w:start w:val="1"/>
      <w:numFmt w:val="lowerRoman"/>
      <w:lvlText w:val="%6."/>
      <w:lvlJc w:val="right"/>
      <w:pPr>
        <w:ind w:left="3200" w:hanging="420"/>
      </w:pPr>
    </w:lvl>
    <w:lvl w:ilvl="6">
      <w:start w:val="1"/>
      <w:numFmt w:val="decimal"/>
      <w:lvlText w:val="%7."/>
      <w:lvlJc w:val="left"/>
      <w:pPr>
        <w:ind w:left="3620" w:hanging="420"/>
      </w:pPr>
    </w:lvl>
    <w:lvl w:ilvl="7">
      <w:start w:val="1"/>
      <w:numFmt w:val="lowerLetter"/>
      <w:lvlText w:val="%8)"/>
      <w:lvlJc w:val="left"/>
      <w:pPr>
        <w:ind w:left="4040" w:hanging="420"/>
      </w:pPr>
    </w:lvl>
    <w:lvl w:ilvl="8">
      <w:start w:val="1"/>
      <w:numFmt w:val="lowerRoman"/>
      <w:lvlText w:val="%9."/>
      <w:lvlJc w:val="right"/>
      <w:pPr>
        <w:ind w:left="4460" w:hanging="420"/>
      </w:pPr>
    </w:lvl>
  </w:abstractNum>
  <w:abstractNum w:abstractNumId="1">
    <w:nsid w:val="707A9ABD"/>
    <w:multiLevelType w:val="singleLevel"/>
    <w:tmpl w:val="707A9ABD"/>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463"/>
    <w:rsid w:val="001E3CB7"/>
    <w:rsid w:val="00307C98"/>
    <w:rsid w:val="00332764"/>
    <w:rsid w:val="00340463"/>
    <w:rsid w:val="0042197E"/>
    <w:rsid w:val="0056162D"/>
    <w:rsid w:val="006F628E"/>
    <w:rsid w:val="007A7F38"/>
    <w:rsid w:val="10C4369A"/>
    <w:rsid w:val="15D64A31"/>
    <w:rsid w:val="19A17EF3"/>
    <w:rsid w:val="36B35488"/>
    <w:rsid w:val="443235C2"/>
    <w:rsid w:val="51F64DF1"/>
    <w:rsid w:val="528D2FCB"/>
    <w:rsid w:val="65023867"/>
    <w:rsid w:val="713B4249"/>
    <w:rsid w:val="76041166"/>
    <w:rsid w:val="790F3BB4"/>
    <w:rsid w:val="7EE77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FollowedHyperlink"/>
    <w:basedOn w:val="a0"/>
    <w:uiPriority w:val="99"/>
    <w:semiHidden/>
    <w:unhideWhenUsed/>
    <w:qFormat/>
    <w:rPr>
      <w:color w:val="800080"/>
      <w:u w:val="single"/>
    </w:rPr>
  </w:style>
  <w:style w:type="character" w:styleId="a7">
    <w:name w:val="Hyperlink"/>
    <w:basedOn w:val="a0"/>
    <w:uiPriority w:val="99"/>
    <w:semiHidden/>
    <w:unhideWhenUsed/>
    <w:qFormat/>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numbering" w:customStyle="1" w:styleId="1">
    <w:name w:val="无列表1"/>
    <w:next w:val="a2"/>
    <w:uiPriority w:val="99"/>
    <w:semiHidden/>
    <w:unhideWhenUsed/>
    <w:rsid w:val="007A7F38"/>
  </w:style>
  <w:style w:type="character" w:styleId="a8">
    <w:name w:val="Strong"/>
    <w:basedOn w:val="a0"/>
    <w:qFormat/>
    <w:rsid w:val="007A7F38"/>
    <w:rPr>
      <w:b/>
      <w:bCs/>
    </w:rPr>
  </w:style>
  <w:style w:type="character" w:customStyle="1" w:styleId="Char0">
    <w:name w:val="页眉 Char"/>
    <w:basedOn w:val="a0"/>
    <w:link w:val="a4"/>
    <w:uiPriority w:val="99"/>
    <w:qFormat/>
    <w:rsid w:val="007A7F38"/>
    <w:rPr>
      <w:rFonts w:asciiTheme="minorHAnsi" w:eastAsiaTheme="minorEastAsia" w:hAnsiTheme="minorHAnsi" w:cstheme="minorBidi"/>
      <w:kern w:val="2"/>
      <w:sz w:val="18"/>
      <w:szCs w:val="22"/>
    </w:rPr>
  </w:style>
  <w:style w:type="character" w:customStyle="1" w:styleId="Char">
    <w:name w:val="页脚 Char"/>
    <w:basedOn w:val="a0"/>
    <w:link w:val="a3"/>
    <w:uiPriority w:val="99"/>
    <w:qFormat/>
    <w:rsid w:val="007A7F38"/>
    <w:rPr>
      <w:rFonts w:asciiTheme="minorHAnsi" w:eastAsiaTheme="minorEastAsia" w:hAnsiTheme="minorHAnsi" w:cstheme="minorBidi"/>
      <w:kern w:val="2"/>
      <w:sz w:val="18"/>
      <w:szCs w:val="22"/>
    </w:rPr>
  </w:style>
  <w:style w:type="paragraph" w:styleId="a9">
    <w:name w:val="List Paragraph"/>
    <w:basedOn w:val="a"/>
    <w:uiPriority w:val="34"/>
    <w:qFormat/>
    <w:rsid w:val="007A7F38"/>
    <w:pPr>
      <w:ind w:firstLineChars="200" w:firstLine="420"/>
    </w:pPr>
    <w:rPr>
      <w:rFonts w:ascii="Times New Roman" w:eastAsia="宋体" w:hAnsi="Times New Roman" w:cs="Times New Roman"/>
      <w:szCs w:val="24"/>
    </w:rPr>
  </w:style>
  <w:style w:type="paragraph" w:styleId="aa">
    <w:name w:val="Balloon Text"/>
    <w:basedOn w:val="a"/>
    <w:link w:val="Char1"/>
    <w:uiPriority w:val="99"/>
    <w:semiHidden/>
    <w:unhideWhenUsed/>
    <w:rsid w:val="007A7F38"/>
    <w:rPr>
      <w:rFonts w:ascii="Times New Roman" w:eastAsia="宋体" w:hAnsi="Times New Roman" w:cs="Times New Roman"/>
      <w:sz w:val="18"/>
      <w:szCs w:val="18"/>
    </w:rPr>
  </w:style>
  <w:style w:type="character" w:customStyle="1" w:styleId="Char1">
    <w:name w:val="批注框文本 Char"/>
    <w:basedOn w:val="a0"/>
    <w:link w:val="aa"/>
    <w:uiPriority w:val="99"/>
    <w:semiHidden/>
    <w:rsid w:val="007A7F3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6">
    <w:name w:val="FollowedHyperlink"/>
    <w:basedOn w:val="a0"/>
    <w:uiPriority w:val="99"/>
    <w:semiHidden/>
    <w:unhideWhenUsed/>
    <w:qFormat/>
    <w:rPr>
      <w:color w:val="800080"/>
      <w:u w:val="single"/>
    </w:rPr>
  </w:style>
  <w:style w:type="character" w:styleId="a7">
    <w:name w:val="Hyperlink"/>
    <w:basedOn w:val="a0"/>
    <w:uiPriority w:val="99"/>
    <w:semiHidden/>
    <w:unhideWhenUsed/>
    <w:qFormat/>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numbering" w:customStyle="1" w:styleId="1">
    <w:name w:val="无列表1"/>
    <w:next w:val="a2"/>
    <w:uiPriority w:val="99"/>
    <w:semiHidden/>
    <w:unhideWhenUsed/>
    <w:rsid w:val="007A7F38"/>
  </w:style>
  <w:style w:type="character" w:styleId="a8">
    <w:name w:val="Strong"/>
    <w:basedOn w:val="a0"/>
    <w:qFormat/>
    <w:rsid w:val="007A7F38"/>
    <w:rPr>
      <w:b/>
      <w:bCs/>
    </w:rPr>
  </w:style>
  <w:style w:type="character" w:customStyle="1" w:styleId="Char0">
    <w:name w:val="页眉 Char"/>
    <w:basedOn w:val="a0"/>
    <w:link w:val="a4"/>
    <w:uiPriority w:val="99"/>
    <w:qFormat/>
    <w:rsid w:val="007A7F38"/>
    <w:rPr>
      <w:rFonts w:asciiTheme="minorHAnsi" w:eastAsiaTheme="minorEastAsia" w:hAnsiTheme="minorHAnsi" w:cstheme="minorBidi"/>
      <w:kern w:val="2"/>
      <w:sz w:val="18"/>
      <w:szCs w:val="22"/>
    </w:rPr>
  </w:style>
  <w:style w:type="character" w:customStyle="1" w:styleId="Char">
    <w:name w:val="页脚 Char"/>
    <w:basedOn w:val="a0"/>
    <w:link w:val="a3"/>
    <w:uiPriority w:val="99"/>
    <w:qFormat/>
    <w:rsid w:val="007A7F38"/>
    <w:rPr>
      <w:rFonts w:asciiTheme="minorHAnsi" w:eastAsiaTheme="minorEastAsia" w:hAnsiTheme="minorHAnsi" w:cstheme="minorBidi"/>
      <w:kern w:val="2"/>
      <w:sz w:val="18"/>
      <w:szCs w:val="22"/>
    </w:rPr>
  </w:style>
  <w:style w:type="paragraph" w:styleId="a9">
    <w:name w:val="List Paragraph"/>
    <w:basedOn w:val="a"/>
    <w:uiPriority w:val="34"/>
    <w:qFormat/>
    <w:rsid w:val="007A7F38"/>
    <w:pPr>
      <w:ind w:firstLineChars="200" w:firstLine="420"/>
    </w:pPr>
    <w:rPr>
      <w:rFonts w:ascii="Times New Roman" w:eastAsia="宋体" w:hAnsi="Times New Roman" w:cs="Times New Roman"/>
      <w:szCs w:val="24"/>
    </w:rPr>
  </w:style>
  <w:style w:type="paragraph" w:styleId="aa">
    <w:name w:val="Balloon Text"/>
    <w:basedOn w:val="a"/>
    <w:link w:val="Char1"/>
    <w:uiPriority w:val="99"/>
    <w:semiHidden/>
    <w:unhideWhenUsed/>
    <w:rsid w:val="007A7F38"/>
    <w:rPr>
      <w:rFonts w:ascii="Times New Roman" w:eastAsia="宋体" w:hAnsi="Times New Roman" w:cs="Times New Roman"/>
      <w:sz w:val="18"/>
      <w:szCs w:val="18"/>
    </w:rPr>
  </w:style>
  <w:style w:type="character" w:customStyle="1" w:styleId="Char1">
    <w:name w:val="批注框文本 Char"/>
    <w:basedOn w:val="a0"/>
    <w:link w:val="aa"/>
    <w:uiPriority w:val="99"/>
    <w:semiHidden/>
    <w:rsid w:val="007A7F3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7683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30</Pages>
  <Words>2465</Words>
  <Characters>14057</Characters>
  <Application>Microsoft Office Word</Application>
  <DocSecurity>0</DocSecurity>
  <Lines>117</Lines>
  <Paragraphs>32</Paragraphs>
  <ScaleCrop>false</ScaleCrop>
  <Company>Microsoft</Company>
  <LinksUpToDate>false</LinksUpToDate>
  <CharactersWithSpaces>16490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4</cp:revision>
  <dcterms:created xsi:type="dcterms:W3CDTF">2021-05-21T12:21:00Z</dcterms:created>
  <dcterms:modified xsi:type="dcterms:W3CDTF">2021-05-31T05:07:00Z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AB3854E59141474BABD9E8BCD74595FA</vt:lpwstr>
  </property>
</Properties>
</file>