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9CD" w:rsidRDefault="00757706">
      <w:pPr>
        <w:spacing w:line="540" w:lineRule="exact"/>
        <w:jc w:val="center"/>
        <w:rPr>
          <w:rFonts w:ascii="方正小标宋_GBK" w:eastAsia="方正小标宋_GBK" w:hAnsi="宋体" w:cs="Times New Roman"/>
          <w:sz w:val="44"/>
          <w:szCs w:val="44"/>
        </w:rPr>
      </w:pPr>
      <w:r>
        <w:rPr>
          <w:rFonts w:ascii="方正小标宋_GBK" w:eastAsia="方正小标宋_GBK" w:hAnsi="宋体" w:cs="Times New Roman" w:hint="eastAsia"/>
          <w:sz w:val="44"/>
          <w:szCs w:val="44"/>
        </w:rPr>
        <w:t>2018</w:t>
      </w:r>
      <w:r>
        <w:rPr>
          <w:rFonts w:ascii="方正小标宋_GBK" w:eastAsia="方正小标宋_GBK" w:hAnsi="宋体" w:cs="Times New Roman" w:hint="eastAsia"/>
          <w:sz w:val="44"/>
          <w:szCs w:val="44"/>
        </w:rPr>
        <w:t>年度昌吉市中山路街道办事处</w:t>
      </w:r>
    </w:p>
    <w:p w:rsidR="007E29CD" w:rsidRDefault="00757706">
      <w:pPr>
        <w:spacing w:line="540" w:lineRule="exact"/>
        <w:jc w:val="center"/>
        <w:rPr>
          <w:rFonts w:ascii="方正小标宋_GBK" w:eastAsia="方正小标宋_GBK" w:hAnsi="宋体" w:cs="Times New Roman"/>
          <w:sz w:val="44"/>
          <w:szCs w:val="44"/>
        </w:rPr>
      </w:pPr>
      <w:r>
        <w:rPr>
          <w:rFonts w:ascii="方正小标宋_GBK" w:eastAsia="方正小标宋_GBK" w:hAnsi="宋体" w:cs="Times New Roman" w:hint="eastAsia"/>
          <w:sz w:val="44"/>
          <w:szCs w:val="44"/>
        </w:rPr>
        <w:t>部门</w:t>
      </w:r>
      <w:r>
        <w:rPr>
          <w:rFonts w:ascii="方正小标宋_GBK" w:eastAsia="方正小标宋_GBK" w:hAnsi="宋体" w:cs="Times New Roman" w:hint="eastAsia"/>
          <w:sz w:val="44"/>
          <w:szCs w:val="44"/>
        </w:rPr>
        <w:t>决算公开</w:t>
      </w:r>
      <w:r>
        <w:rPr>
          <w:rFonts w:ascii="方正小标宋_GBK" w:eastAsia="方正小标宋_GBK" w:hAnsi="宋体" w:cs="Times New Roman" w:hint="eastAsia"/>
          <w:sz w:val="44"/>
          <w:szCs w:val="44"/>
        </w:rPr>
        <w:t>说明</w:t>
      </w:r>
    </w:p>
    <w:p w:rsidR="007E29CD" w:rsidRDefault="007E29CD">
      <w:pPr>
        <w:spacing w:line="540" w:lineRule="exact"/>
        <w:jc w:val="center"/>
        <w:rPr>
          <w:rFonts w:ascii="黑体" w:eastAsia="黑体" w:hAnsi="黑体" w:cs="Times New Roman"/>
          <w:bCs/>
          <w:kern w:val="0"/>
          <w:sz w:val="32"/>
          <w:szCs w:val="32"/>
        </w:rPr>
      </w:pPr>
    </w:p>
    <w:p w:rsidR="007E29CD" w:rsidRPr="00650C5C" w:rsidRDefault="00757706">
      <w:pPr>
        <w:spacing w:line="540" w:lineRule="exact"/>
        <w:jc w:val="center"/>
        <w:rPr>
          <w:rFonts w:ascii="黑体" w:eastAsia="黑体" w:hAnsi="黑体" w:cs="Times New Roman"/>
          <w:bCs/>
          <w:kern w:val="0"/>
          <w:sz w:val="32"/>
          <w:szCs w:val="32"/>
        </w:rPr>
      </w:pPr>
      <w:r w:rsidRPr="00650C5C">
        <w:rPr>
          <w:rFonts w:ascii="黑体" w:eastAsia="黑体" w:hAnsi="黑体" w:cs="Times New Roman" w:hint="eastAsia"/>
          <w:bCs/>
          <w:kern w:val="0"/>
          <w:sz w:val="32"/>
          <w:szCs w:val="32"/>
        </w:rPr>
        <w:t>目</w:t>
      </w:r>
      <w:r w:rsidRPr="00650C5C">
        <w:rPr>
          <w:rFonts w:ascii="黑体" w:eastAsia="黑体" w:hAnsi="黑体" w:cs="Times New Roman" w:hint="eastAsia"/>
          <w:bCs/>
          <w:kern w:val="0"/>
          <w:sz w:val="32"/>
          <w:szCs w:val="32"/>
        </w:rPr>
        <w:t xml:space="preserve">  </w:t>
      </w:r>
      <w:r w:rsidRPr="00650C5C">
        <w:rPr>
          <w:rFonts w:ascii="黑体" w:eastAsia="黑体" w:hAnsi="黑体" w:cs="Times New Roman" w:hint="eastAsia"/>
          <w:bCs/>
          <w:kern w:val="0"/>
          <w:sz w:val="32"/>
          <w:szCs w:val="32"/>
        </w:rPr>
        <w:t>录</w:t>
      </w:r>
    </w:p>
    <w:p w:rsidR="007E29CD" w:rsidRPr="00650C5C" w:rsidRDefault="007E29CD">
      <w:pPr>
        <w:spacing w:line="540" w:lineRule="exact"/>
        <w:jc w:val="center"/>
        <w:rPr>
          <w:rFonts w:ascii="黑体" w:eastAsia="黑体" w:hAnsi="黑体" w:cs="Times New Roman"/>
          <w:bCs/>
          <w:kern w:val="0"/>
          <w:sz w:val="32"/>
          <w:szCs w:val="32"/>
        </w:rPr>
      </w:pPr>
    </w:p>
    <w:p w:rsidR="007E29CD" w:rsidRPr="00650C5C" w:rsidRDefault="00757706">
      <w:pPr>
        <w:spacing w:line="540" w:lineRule="exact"/>
        <w:ind w:firstLineChars="200" w:firstLine="640"/>
        <w:rPr>
          <w:rFonts w:ascii="黑体" w:eastAsia="黑体" w:hAnsi="黑体" w:cs="Times New Roman"/>
          <w:bCs/>
          <w:kern w:val="0"/>
          <w:sz w:val="32"/>
          <w:szCs w:val="32"/>
        </w:rPr>
      </w:pPr>
      <w:r w:rsidRPr="00650C5C">
        <w:rPr>
          <w:rFonts w:ascii="黑体" w:eastAsia="黑体" w:hAnsi="黑体" w:cs="Times New Roman" w:hint="eastAsia"/>
          <w:bCs/>
          <w:kern w:val="0"/>
          <w:sz w:val="32"/>
          <w:szCs w:val="32"/>
        </w:rPr>
        <w:t>第一部分</w:t>
      </w:r>
      <w:r w:rsidRPr="00650C5C">
        <w:rPr>
          <w:rFonts w:ascii="黑体" w:eastAsia="黑体" w:hAnsi="黑体" w:cs="Times New Roman" w:hint="eastAsia"/>
          <w:bCs/>
          <w:kern w:val="0"/>
          <w:sz w:val="32"/>
          <w:szCs w:val="32"/>
        </w:rPr>
        <w:t xml:space="preserve"> </w:t>
      </w:r>
      <w:r w:rsidRPr="00650C5C">
        <w:rPr>
          <w:rFonts w:ascii="黑体" w:eastAsia="黑体" w:hAnsi="黑体" w:cs="Times New Roman" w:hint="eastAsia"/>
          <w:bCs/>
          <w:kern w:val="0"/>
          <w:sz w:val="32"/>
          <w:szCs w:val="32"/>
        </w:rPr>
        <w:t>部门单位概况</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一、主要职能</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二、机构设置情况</w:t>
      </w:r>
    </w:p>
    <w:p w:rsidR="007E29CD" w:rsidRPr="00650C5C" w:rsidRDefault="00757706">
      <w:pPr>
        <w:spacing w:line="540" w:lineRule="exact"/>
        <w:ind w:firstLineChars="200" w:firstLine="640"/>
        <w:rPr>
          <w:rFonts w:ascii="黑体" w:eastAsia="黑体" w:hAnsi="黑体" w:cs="Times New Roman"/>
          <w:bCs/>
          <w:kern w:val="0"/>
          <w:sz w:val="32"/>
          <w:szCs w:val="32"/>
        </w:rPr>
      </w:pPr>
      <w:r w:rsidRPr="00650C5C">
        <w:rPr>
          <w:rFonts w:ascii="黑体" w:eastAsia="黑体" w:hAnsi="黑体" w:cs="Times New Roman" w:hint="eastAsia"/>
          <w:bCs/>
          <w:kern w:val="0"/>
          <w:sz w:val="32"/>
          <w:szCs w:val="32"/>
        </w:rPr>
        <w:t>第二部分</w:t>
      </w:r>
      <w:r w:rsidRPr="00650C5C">
        <w:rPr>
          <w:rFonts w:ascii="黑体" w:eastAsia="黑体" w:hAnsi="黑体" w:cs="Times New Roman" w:hint="eastAsia"/>
          <w:bCs/>
          <w:kern w:val="0"/>
          <w:sz w:val="32"/>
          <w:szCs w:val="32"/>
        </w:rPr>
        <w:t xml:space="preserve"> </w:t>
      </w:r>
      <w:r w:rsidRPr="00650C5C">
        <w:rPr>
          <w:rFonts w:ascii="黑体" w:eastAsia="黑体" w:hAnsi="黑体" w:cs="Times New Roman" w:hint="eastAsia"/>
          <w:bCs/>
          <w:kern w:val="0"/>
          <w:sz w:val="32"/>
          <w:szCs w:val="32"/>
        </w:rPr>
        <w:t>部门决算情况说明</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一、部门收支总体情况</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（一）部门收入支出决算总体情况说明</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（二）部门收入总体情况说明</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（三）部门支出总体情况说明</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二、部门财政拨款收支情况</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（一）财政拨款收支总体情况说明</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（二）一般公共预算收支决算情况说明</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（三）政府性基金预算收支决算情况说明</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三、部门结转结余情况</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四、一般公共预算“三公”经费支出情况</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五、机关运行经费支出情况</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六、政府采购情况</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七、其他重要事项的情况</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（一）国有资产占用情况说明</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（二）预算绩效情况的说明</w:t>
      </w:r>
    </w:p>
    <w:p w:rsidR="007E29CD" w:rsidRPr="00650C5C" w:rsidRDefault="00757706">
      <w:pPr>
        <w:spacing w:line="540" w:lineRule="exact"/>
        <w:ind w:firstLineChars="200" w:firstLine="640"/>
        <w:rPr>
          <w:rFonts w:ascii="黑体" w:eastAsia="黑体" w:hAnsi="黑体" w:cs="Times New Roman"/>
          <w:bCs/>
          <w:kern w:val="0"/>
          <w:sz w:val="32"/>
          <w:szCs w:val="32"/>
        </w:rPr>
      </w:pPr>
      <w:r w:rsidRPr="00650C5C">
        <w:rPr>
          <w:rFonts w:ascii="黑体" w:eastAsia="黑体" w:hAnsi="黑体" w:cs="Times New Roman" w:hint="eastAsia"/>
          <w:bCs/>
          <w:kern w:val="0"/>
          <w:sz w:val="32"/>
          <w:szCs w:val="32"/>
        </w:rPr>
        <w:t>第三部分</w:t>
      </w:r>
      <w:r w:rsidRPr="00650C5C">
        <w:rPr>
          <w:rFonts w:ascii="黑体" w:eastAsia="黑体" w:hAnsi="黑体" w:cs="Times New Roman" w:hint="eastAsia"/>
          <w:bCs/>
          <w:kern w:val="0"/>
          <w:sz w:val="32"/>
          <w:szCs w:val="32"/>
        </w:rPr>
        <w:t xml:space="preserve"> </w:t>
      </w:r>
      <w:r w:rsidRPr="00650C5C">
        <w:rPr>
          <w:rFonts w:ascii="黑体" w:eastAsia="黑体" w:hAnsi="黑体" w:cs="Times New Roman" w:hint="eastAsia"/>
          <w:bCs/>
          <w:kern w:val="0"/>
          <w:sz w:val="32"/>
          <w:szCs w:val="32"/>
        </w:rPr>
        <w:t>专业名词解释</w:t>
      </w:r>
    </w:p>
    <w:p w:rsidR="007E29CD" w:rsidRPr="00650C5C" w:rsidRDefault="00757706">
      <w:pPr>
        <w:spacing w:line="540" w:lineRule="exact"/>
        <w:ind w:firstLineChars="200" w:firstLine="640"/>
        <w:rPr>
          <w:rFonts w:ascii="黑体" w:eastAsia="黑体" w:hAnsi="黑体" w:cs="Times New Roman"/>
          <w:bCs/>
          <w:kern w:val="0"/>
          <w:sz w:val="32"/>
          <w:szCs w:val="32"/>
        </w:rPr>
      </w:pPr>
      <w:r w:rsidRPr="00650C5C">
        <w:rPr>
          <w:rFonts w:ascii="黑体" w:eastAsia="黑体" w:hAnsi="黑体" w:cs="Times New Roman" w:hint="eastAsia"/>
          <w:bCs/>
          <w:kern w:val="0"/>
          <w:sz w:val="32"/>
          <w:szCs w:val="32"/>
        </w:rPr>
        <w:lastRenderedPageBreak/>
        <w:t>第四部分</w:t>
      </w:r>
      <w:r w:rsidRPr="00650C5C">
        <w:rPr>
          <w:rFonts w:ascii="黑体" w:eastAsia="黑体" w:hAnsi="黑体" w:cs="Times New Roman" w:hint="eastAsia"/>
          <w:bCs/>
          <w:kern w:val="0"/>
          <w:sz w:val="32"/>
          <w:szCs w:val="32"/>
        </w:rPr>
        <w:t xml:space="preserve"> </w:t>
      </w:r>
      <w:r w:rsidRPr="00650C5C">
        <w:rPr>
          <w:rFonts w:ascii="黑体" w:eastAsia="黑体" w:hAnsi="黑体" w:cs="Times New Roman" w:hint="eastAsia"/>
          <w:bCs/>
          <w:kern w:val="0"/>
          <w:sz w:val="32"/>
          <w:szCs w:val="32"/>
        </w:rPr>
        <w:t>部门决算公开的</w:t>
      </w:r>
      <w:r w:rsidRPr="00650C5C">
        <w:rPr>
          <w:rFonts w:ascii="黑体" w:eastAsia="黑体" w:hAnsi="黑体" w:cs="Times New Roman" w:hint="eastAsia"/>
          <w:bCs/>
          <w:kern w:val="0"/>
          <w:sz w:val="32"/>
          <w:szCs w:val="32"/>
        </w:rPr>
        <w:t>8</w:t>
      </w:r>
      <w:r w:rsidRPr="00650C5C">
        <w:rPr>
          <w:rFonts w:ascii="黑体" w:eastAsia="黑体" w:hAnsi="黑体" w:cs="Times New Roman" w:hint="eastAsia"/>
          <w:bCs/>
          <w:kern w:val="0"/>
          <w:sz w:val="32"/>
          <w:szCs w:val="32"/>
        </w:rPr>
        <w:t>张报表</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《收入支出决算总表》</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《收入决算表》</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《支出决算表》</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《财政拨款收入支出决算总表》</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《一般公共预算财政拨款支出决算表》</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《一般公共预算财政拨款基本支出决算表》</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《一般公共预算财政拨款“三公”经费支出决算表》</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《政府性基金预算财政拨款收入支出决算表》</w:t>
      </w:r>
    </w:p>
    <w:p w:rsidR="007E29CD" w:rsidRPr="00650C5C" w:rsidRDefault="007E29CD">
      <w:pPr>
        <w:widowControl/>
        <w:shd w:val="clear" w:color="auto" w:fill="FFFFFF"/>
        <w:spacing w:before="225" w:line="450" w:lineRule="atLeast"/>
        <w:ind w:firstLine="480"/>
        <w:jc w:val="center"/>
        <w:rPr>
          <w:rFonts w:ascii="宋体" w:eastAsia="宋体" w:hAnsi="宋体" w:cs="宋体"/>
          <w:kern w:val="0"/>
          <w:sz w:val="24"/>
          <w:szCs w:val="24"/>
        </w:rPr>
      </w:pPr>
    </w:p>
    <w:p w:rsidR="007E29CD" w:rsidRPr="00650C5C" w:rsidRDefault="00757706">
      <w:pPr>
        <w:spacing w:line="540" w:lineRule="exact"/>
        <w:jc w:val="center"/>
        <w:rPr>
          <w:rFonts w:ascii="黑体" w:eastAsia="黑体" w:hAnsi="黑体" w:cs="Times New Roman"/>
          <w:bCs/>
          <w:kern w:val="0"/>
          <w:sz w:val="32"/>
          <w:szCs w:val="32"/>
        </w:rPr>
      </w:pPr>
      <w:r w:rsidRPr="00650C5C">
        <w:rPr>
          <w:rFonts w:ascii="黑体" w:eastAsia="黑体" w:hAnsi="黑体" w:cs="Times New Roman" w:hint="eastAsia"/>
          <w:bCs/>
          <w:kern w:val="0"/>
          <w:sz w:val="32"/>
          <w:szCs w:val="32"/>
        </w:rPr>
        <w:t>第一部分</w:t>
      </w:r>
      <w:r w:rsidRPr="00650C5C">
        <w:rPr>
          <w:rFonts w:ascii="黑体" w:eastAsia="黑体" w:hAnsi="黑体" w:cs="Times New Roman" w:hint="eastAsia"/>
          <w:bCs/>
          <w:kern w:val="0"/>
          <w:sz w:val="32"/>
          <w:szCs w:val="32"/>
        </w:rPr>
        <w:t xml:space="preserve"> </w:t>
      </w:r>
      <w:r w:rsidRPr="00650C5C">
        <w:rPr>
          <w:rFonts w:ascii="黑体" w:eastAsia="黑体" w:hAnsi="黑体" w:cs="Times New Roman" w:hint="eastAsia"/>
          <w:bCs/>
          <w:kern w:val="0"/>
          <w:sz w:val="32"/>
          <w:szCs w:val="32"/>
        </w:rPr>
        <w:t>部门单位概况</w:t>
      </w:r>
    </w:p>
    <w:p w:rsidR="007E29CD" w:rsidRPr="00650C5C" w:rsidRDefault="00757706">
      <w:pPr>
        <w:spacing w:line="540" w:lineRule="exact"/>
        <w:ind w:firstLineChars="200" w:firstLine="640"/>
        <w:rPr>
          <w:rFonts w:ascii="黑体" w:eastAsia="黑体" w:hAnsi="黑体" w:cs="Times New Roman"/>
          <w:bCs/>
          <w:kern w:val="0"/>
          <w:sz w:val="32"/>
          <w:szCs w:val="32"/>
        </w:rPr>
      </w:pPr>
      <w:r w:rsidRPr="00650C5C">
        <w:rPr>
          <w:rFonts w:ascii="黑体" w:eastAsia="黑体" w:hAnsi="黑体" w:cs="Times New Roman" w:hint="eastAsia"/>
          <w:bCs/>
          <w:kern w:val="0"/>
          <w:sz w:val="32"/>
          <w:szCs w:val="32"/>
        </w:rPr>
        <w:t>一、</w:t>
      </w:r>
      <w:r w:rsidRPr="00650C5C">
        <w:rPr>
          <w:rFonts w:ascii="黑体" w:eastAsia="黑体" w:hAnsi="黑体" w:cs="Times New Roman" w:hint="eastAsia"/>
          <w:bCs/>
          <w:kern w:val="0"/>
          <w:sz w:val="32"/>
          <w:szCs w:val="32"/>
        </w:rPr>
        <w:t>主要职能</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党工委的主要职责</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1</w:t>
      </w:r>
      <w:r w:rsidRPr="00650C5C">
        <w:rPr>
          <w:rFonts w:ascii="仿宋_GB2312" w:eastAsia="仿宋_GB2312" w:hAnsi="Times New Roman" w:cs="Times New Roman" w:hint="eastAsia"/>
          <w:sz w:val="32"/>
          <w:szCs w:val="32"/>
        </w:rPr>
        <w:t>、宣传贯彻党的路线、方针、政策和国家的法律法规，执行上级党组织的决议、决定，保证党和政府各项任务顺利完成。</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2</w:t>
      </w:r>
      <w:r w:rsidRPr="00650C5C">
        <w:rPr>
          <w:rFonts w:ascii="仿宋_GB2312" w:eastAsia="仿宋_GB2312" w:hAnsi="Times New Roman" w:cs="Times New Roman" w:hint="eastAsia"/>
          <w:sz w:val="32"/>
          <w:szCs w:val="32"/>
        </w:rPr>
        <w:t>、研究制定街道、社区发展建设规划，负责对街道整体发展、重大投资和重大事项的决策。</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3</w:t>
      </w:r>
      <w:r w:rsidRPr="00650C5C">
        <w:rPr>
          <w:rFonts w:ascii="仿宋_GB2312" w:eastAsia="仿宋_GB2312" w:hAnsi="Times New Roman" w:cs="Times New Roman" w:hint="eastAsia"/>
          <w:sz w:val="32"/>
          <w:szCs w:val="32"/>
        </w:rPr>
        <w:t>、领导街道办事处、工会、共青团、妇联等群团组织，支持和保证行政组织、群众自治组织依照法律法规和章程开展工作。</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4</w:t>
      </w:r>
      <w:r w:rsidRPr="00650C5C">
        <w:rPr>
          <w:rFonts w:ascii="仿宋_GB2312" w:eastAsia="仿宋_GB2312" w:hAnsi="Times New Roman" w:cs="Times New Roman" w:hint="eastAsia"/>
          <w:sz w:val="32"/>
          <w:szCs w:val="32"/>
        </w:rPr>
        <w:t>、领导街道党的纪律检查工作委员会的工作。</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5</w:t>
      </w:r>
      <w:r w:rsidRPr="00650C5C">
        <w:rPr>
          <w:rFonts w:ascii="仿宋_GB2312" w:eastAsia="仿宋_GB2312" w:hAnsi="Times New Roman" w:cs="Times New Roman" w:hint="eastAsia"/>
          <w:sz w:val="32"/>
          <w:szCs w:val="32"/>
        </w:rPr>
        <w:t>、做好街道领导班子思想建设、政治建设、组织建设、作风建设、制度建设。</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6</w:t>
      </w:r>
      <w:r w:rsidRPr="00650C5C">
        <w:rPr>
          <w:rFonts w:ascii="仿宋_GB2312" w:eastAsia="仿宋_GB2312" w:hAnsi="Times New Roman" w:cs="Times New Roman" w:hint="eastAsia"/>
          <w:sz w:val="32"/>
          <w:szCs w:val="32"/>
        </w:rPr>
        <w:t>、加强街道党组织的自身建设，充分发挥街道党组织</w:t>
      </w:r>
      <w:r w:rsidRPr="00650C5C">
        <w:rPr>
          <w:rFonts w:ascii="仿宋_GB2312" w:eastAsia="仿宋_GB2312" w:hAnsi="Times New Roman" w:cs="Times New Roman" w:hint="eastAsia"/>
          <w:sz w:val="32"/>
          <w:szCs w:val="32"/>
        </w:rPr>
        <w:lastRenderedPageBreak/>
        <w:t>的领导核心、战斗堡垒作用和党员的先锋作用，</w:t>
      </w:r>
      <w:r w:rsidRPr="00650C5C">
        <w:rPr>
          <w:rFonts w:ascii="仿宋_GB2312" w:eastAsia="仿宋_GB2312" w:hAnsi="Times New Roman" w:cs="Times New Roman" w:hint="eastAsia"/>
          <w:sz w:val="32"/>
          <w:szCs w:val="32"/>
        </w:rPr>
        <w:t>对辖区内非公有制经济和社会组织加强政治领导。</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7</w:t>
      </w:r>
      <w:r w:rsidRPr="00650C5C">
        <w:rPr>
          <w:rFonts w:ascii="仿宋_GB2312" w:eastAsia="仿宋_GB2312" w:hAnsi="Times New Roman" w:cs="Times New Roman" w:hint="eastAsia"/>
          <w:sz w:val="32"/>
          <w:szCs w:val="32"/>
        </w:rPr>
        <w:t>、按照干部管理权限，做好街道干部的教育、培养、选拔、考核和监督工作，加强对专业管理部门派驻街道机构负责人的考核、监督工作。</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8</w:t>
      </w:r>
      <w:r w:rsidRPr="00650C5C">
        <w:rPr>
          <w:rFonts w:ascii="仿宋_GB2312" w:eastAsia="仿宋_GB2312" w:hAnsi="Times New Roman" w:cs="Times New Roman" w:hint="eastAsia"/>
          <w:sz w:val="32"/>
          <w:szCs w:val="32"/>
        </w:rPr>
        <w:t>、组织制定</w:t>
      </w:r>
      <w:proofErr w:type="gramStart"/>
      <w:r w:rsidRPr="00650C5C">
        <w:rPr>
          <w:rFonts w:ascii="仿宋_GB2312" w:eastAsia="仿宋_GB2312" w:hAnsi="Times New Roman" w:cs="Times New Roman" w:hint="eastAsia"/>
          <w:sz w:val="32"/>
          <w:szCs w:val="32"/>
        </w:rPr>
        <w:t>社区党</w:t>
      </w:r>
      <w:proofErr w:type="gramEnd"/>
      <w:r w:rsidRPr="00650C5C">
        <w:rPr>
          <w:rFonts w:ascii="仿宋_GB2312" w:eastAsia="仿宋_GB2312" w:hAnsi="Times New Roman" w:cs="Times New Roman" w:hint="eastAsia"/>
          <w:sz w:val="32"/>
          <w:szCs w:val="32"/>
        </w:rPr>
        <w:t>的建设规划，指导社区党组织和党员参加社区政治生活。</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9</w:t>
      </w:r>
      <w:r w:rsidRPr="00650C5C">
        <w:rPr>
          <w:rFonts w:ascii="仿宋_GB2312" w:eastAsia="仿宋_GB2312" w:hAnsi="Times New Roman" w:cs="Times New Roman" w:hint="eastAsia"/>
          <w:sz w:val="32"/>
          <w:szCs w:val="32"/>
        </w:rPr>
        <w:t>、领导街道、社区思想政治和精神文明建设工作，开展群众性的思想政治教育。</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10</w:t>
      </w:r>
      <w:r w:rsidRPr="00650C5C">
        <w:rPr>
          <w:rFonts w:ascii="仿宋_GB2312" w:eastAsia="仿宋_GB2312" w:hAnsi="Times New Roman" w:cs="Times New Roman" w:hint="eastAsia"/>
          <w:sz w:val="32"/>
          <w:szCs w:val="32"/>
        </w:rPr>
        <w:t>、加强街道基层民主法制建设，做好党的爱国统一战线工作。</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11</w:t>
      </w:r>
      <w:r w:rsidRPr="00650C5C">
        <w:rPr>
          <w:rFonts w:ascii="仿宋_GB2312" w:eastAsia="仿宋_GB2312" w:hAnsi="Times New Roman" w:cs="Times New Roman" w:hint="eastAsia"/>
          <w:sz w:val="32"/>
          <w:szCs w:val="32"/>
        </w:rPr>
        <w:t>、领导辖区内社会管理综合治理工作；做好街道工作。</w:t>
      </w:r>
    </w:p>
    <w:p w:rsidR="007E29CD" w:rsidRPr="00650C5C" w:rsidRDefault="00757706" w:rsidP="00650C5C">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12</w:t>
      </w:r>
      <w:r w:rsidRPr="00650C5C">
        <w:rPr>
          <w:rFonts w:ascii="仿宋_GB2312" w:eastAsia="仿宋_GB2312" w:hAnsi="Times New Roman" w:cs="Times New Roman" w:hint="eastAsia"/>
          <w:sz w:val="32"/>
          <w:szCs w:val="32"/>
        </w:rPr>
        <w:t>、完成市委交办的其他工作。</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办事处的主要职责</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1</w:t>
      </w:r>
      <w:r w:rsidRPr="00650C5C">
        <w:rPr>
          <w:rFonts w:ascii="仿宋_GB2312" w:eastAsia="仿宋_GB2312" w:hAnsi="Times New Roman" w:cs="Times New Roman" w:hint="eastAsia"/>
          <w:sz w:val="32"/>
          <w:szCs w:val="32"/>
        </w:rPr>
        <w:t>、宣传贯彻党的路线、方针、政策，执行法律、法规、规章和上级政府的决定、命令、指示，保证国家法律法规、政策的落实。</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2</w:t>
      </w:r>
      <w:r w:rsidRPr="00650C5C">
        <w:rPr>
          <w:rFonts w:ascii="仿宋_GB2312" w:eastAsia="仿宋_GB2312" w:hAnsi="Times New Roman" w:cs="Times New Roman" w:hint="eastAsia"/>
          <w:sz w:val="32"/>
          <w:szCs w:val="32"/>
        </w:rPr>
        <w:t>、组织实施街道、社区发展规划，向辖区内各单位布置地区性、社会性、群众性工作任务，并监督检查落实情况。</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3</w:t>
      </w:r>
      <w:r w:rsidRPr="00650C5C">
        <w:rPr>
          <w:rFonts w:ascii="仿宋_GB2312" w:eastAsia="仿宋_GB2312" w:hAnsi="Times New Roman" w:cs="Times New Roman" w:hint="eastAsia"/>
          <w:sz w:val="32"/>
          <w:szCs w:val="32"/>
        </w:rPr>
        <w:t>、负责街道财务收支和各项资金管理。</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4</w:t>
      </w:r>
      <w:r w:rsidRPr="00650C5C">
        <w:rPr>
          <w:rFonts w:ascii="仿宋_GB2312" w:eastAsia="仿宋_GB2312" w:hAnsi="Times New Roman" w:cs="Times New Roman" w:hint="eastAsia"/>
          <w:sz w:val="32"/>
          <w:szCs w:val="32"/>
        </w:rPr>
        <w:t>、组织开展爱国卫生、环境保护、绿化美化工作。</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5</w:t>
      </w:r>
      <w:r w:rsidRPr="00650C5C">
        <w:rPr>
          <w:rFonts w:ascii="仿宋_GB2312" w:eastAsia="仿宋_GB2312" w:hAnsi="Times New Roman" w:cs="Times New Roman" w:hint="eastAsia"/>
          <w:sz w:val="32"/>
          <w:szCs w:val="32"/>
        </w:rPr>
        <w:t>、配合征收部门做好所涉及的房屋征收任务，协助相关部门做好辖区城市管理工作。负责居民小区社会事务管理工作。</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6</w:t>
      </w:r>
      <w:r w:rsidRPr="00650C5C">
        <w:rPr>
          <w:rFonts w:ascii="仿宋_GB2312" w:eastAsia="仿宋_GB2312" w:hAnsi="Times New Roman" w:cs="Times New Roman" w:hint="eastAsia"/>
          <w:sz w:val="32"/>
          <w:szCs w:val="32"/>
        </w:rPr>
        <w:t>、负责辖区社会管理综合治理工作，加强流动人口管</w:t>
      </w:r>
      <w:r w:rsidRPr="00650C5C">
        <w:rPr>
          <w:rFonts w:ascii="仿宋_GB2312" w:eastAsia="仿宋_GB2312" w:hAnsi="Times New Roman" w:cs="Times New Roman" w:hint="eastAsia"/>
          <w:sz w:val="32"/>
          <w:szCs w:val="32"/>
        </w:rPr>
        <w:lastRenderedPageBreak/>
        <w:t>理。</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7</w:t>
      </w:r>
      <w:r w:rsidRPr="00650C5C">
        <w:rPr>
          <w:rFonts w:ascii="仿宋_GB2312" w:eastAsia="仿宋_GB2312" w:hAnsi="Times New Roman" w:cs="Times New Roman" w:hint="eastAsia"/>
          <w:sz w:val="32"/>
          <w:szCs w:val="32"/>
        </w:rPr>
        <w:t>、负责计划生育、红十字会、双拥、民政、老龄</w:t>
      </w:r>
      <w:r w:rsidRPr="00650C5C">
        <w:rPr>
          <w:rFonts w:ascii="仿宋_GB2312" w:eastAsia="仿宋_GB2312" w:hAnsi="Times New Roman" w:cs="Times New Roman" w:hint="eastAsia"/>
          <w:sz w:val="32"/>
          <w:szCs w:val="32"/>
        </w:rPr>
        <w:t>、残联、未成年人、劳动就业和社会保障工作。</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8</w:t>
      </w:r>
      <w:r w:rsidRPr="00650C5C">
        <w:rPr>
          <w:rFonts w:ascii="仿宋_GB2312" w:eastAsia="仿宋_GB2312" w:hAnsi="Times New Roman" w:cs="Times New Roman" w:hint="eastAsia"/>
          <w:sz w:val="32"/>
          <w:szCs w:val="32"/>
        </w:rPr>
        <w:t>、加强社区服务设施的基础建设，整合社区资源，加强社区资产管理，做好社会服务工作。</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9</w:t>
      </w:r>
      <w:r w:rsidRPr="00650C5C">
        <w:rPr>
          <w:rFonts w:ascii="仿宋_GB2312" w:eastAsia="仿宋_GB2312" w:hAnsi="Times New Roman" w:cs="Times New Roman" w:hint="eastAsia"/>
          <w:sz w:val="32"/>
          <w:szCs w:val="32"/>
        </w:rPr>
        <w:t>、、组织开展群众文化、体育活动和社区教育、卫生工作，开展科普工作，对居民进行法制和社会公德、职业道德、家庭美德、个人品德教育；组织单位和居民参与社会公益活动。</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10</w:t>
      </w:r>
      <w:r w:rsidRPr="00650C5C">
        <w:rPr>
          <w:rFonts w:ascii="仿宋_GB2312" w:eastAsia="仿宋_GB2312" w:hAnsi="Times New Roman" w:cs="Times New Roman" w:hint="eastAsia"/>
          <w:sz w:val="32"/>
          <w:szCs w:val="32"/>
        </w:rPr>
        <w:t>、指导社区居民委员会自治工作，加强社区居民委员会建设、发挥社区居民代表会议作用，及时向上级政府反映居民的意见和要求。</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11</w:t>
      </w:r>
      <w:r w:rsidRPr="00650C5C">
        <w:rPr>
          <w:rFonts w:ascii="仿宋_GB2312" w:eastAsia="仿宋_GB2312" w:hAnsi="Times New Roman" w:cs="Times New Roman" w:hint="eastAsia"/>
          <w:sz w:val="32"/>
          <w:szCs w:val="32"/>
        </w:rPr>
        <w:t>、统筹协调市职能部门及其派出机构行政执法工作，组织辖区内单位和居民对其工作进行考核和民主评议。</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12</w:t>
      </w:r>
      <w:r w:rsidRPr="00650C5C">
        <w:rPr>
          <w:rFonts w:ascii="仿宋_GB2312" w:eastAsia="仿宋_GB2312" w:hAnsi="Times New Roman" w:cs="Times New Roman" w:hint="eastAsia"/>
          <w:sz w:val="32"/>
          <w:szCs w:val="32"/>
        </w:rPr>
        <w:t>、在本部门职责范围内加强为驻市各单位的服务。</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13</w:t>
      </w:r>
      <w:r w:rsidRPr="00650C5C">
        <w:rPr>
          <w:rFonts w:ascii="仿宋_GB2312" w:eastAsia="仿宋_GB2312" w:hAnsi="Times New Roman" w:cs="Times New Roman" w:hint="eastAsia"/>
          <w:sz w:val="32"/>
          <w:szCs w:val="32"/>
        </w:rPr>
        <w:t>、完成市人民政府交办的其他工作。</w:t>
      </w:r>
    </w:p>
    <w:p w:rsidR="007E29CD" w:rsidRPr="00650C5C" w:rsidRDefault="00757706">
      <w:pPr>
        <w:spacing w:line="540" w:lineRule="exact"/>
        <w:ind w:firstLineChars="200" w:firstLine="640"/>
        <w:rPr>
          <w:rFonts w:ascii="黑体" w:eastAsia="黑体" w:hAnsi="黑体" w:cs="Times New Roman"/>
          <w:bCs/>
          <w:kern w:val="0"/>
          <w:sz w:val="32"/>
          <w:szCs w:val="32"/>
        </w:rPr>
      </w:pPr>
      <w:r w:rsidRPr="00650C5C">
        <w:rPr>
          <w:rFonts w:ascii="黑体" w:eastAsia="黑体" w:hAnsi="黑体" w:cs="Times New Roman" w:hint="eastAsia"/>
          <w:bCs/>
          <w:kern w:val="0"/>
          <w:sz w:val="32"/>
          <w:szCs w:val="32"/>
        </w:rPr>
        <w:t>二、机构设置情况</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从决算单位构成看，昌吉市中山路街道办事处部门决算包括：昌吉市中山路街道办事处部门本级</w:t>
      </w:r>
      <w:r w:rsidRPr="00650C5C">
        <w:rPr>
          <w:rFonts w:ascii="仿宋_GB2312" w:eastAsia="仿宋_GB2312" w:hAnsi="Times New Roman" w:cs="Times New Roman" w:hint="eastAsia"/>
          <w:sz w:val="32"/>
          <w:szCs w:val="32"/>
        </w:rPr>
        <w:t>决算</w:t>
      </w:r>
      <w:r w:rsidRPr="00650C5C">
        <w:rPr>
          <w:rFonts w:ascii="仿宋_GB2312" w:eastAsia="仿宋_GB2312" w:hAnsi="Times New Roman" w:cs="Times New Roman" w:hint="eastAsia"/>
          <w:sz w:val="32"/>
          <w:szCs w:val="32"/>
        </w:rPr>
        <w:t>。</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纳入昌吉市中山路街道办事处</w:t>
      </w:r>
      <w:r w:rsidRPr="00650C5C">
        <w:rPr>
          <w:rFonts w:ascii="仿宋_GB2312" w:eastAsia="仿宋_GB2312" w:hAnsi="Times New Roman" w:cs="Times New Roman" w:hint="eastAsia"/>
          <w:sz w:val="32"/>
          <w:szCs w:val="32"/>
        </w:rPr>
        <w:t>2018</w:t>
      </w:r>
      <w:r w:rsidRPr="00650C5C">
        <w:rPr>
          <w:rFonts w:ascii="仿宋_GB2312" w:eastAsia="仿宋_GB2312" w:hAnsi="Times New Roman" w:cs="Times New Roman" w:hint="eastAsia"/>
          <w:sz w:val="32"/>
          <w:szCs w:val="32"/>
        </w:rPr>
        <w:t>年部门决算编制范围的单位名单见下表：</w:t>
      </w:r>
    </w:p>
    <w:tbl>
      <w:tblPr>
        <w:tblW w:w="8407" w:type="dxa"/>
        <w:tblBorders>
          <w:top w:val="outset" w:sz="6" w:space="0" w:color="000000"/>
          <w:left w:val="outset" w:sz="6" w:space="0" w:color="000000"/>
          <w:bottom w:val="outset" w:sz="6" w:space="0" w:color="000000"/>
          <w:right w:val="outset" w:sz="6" w:space="0" w:color="000000"/>
        </w:tblBorders>
        <w:tblLayout w:type="fixed"/>
        <w:tblCellMar>
          <w:top w:w="24" w:type="dxa"/>
          <w:left w:w="24" w:type="dxa"/>
          <w:bottom w:w="24" w:type="dxa"/>
          <w:right w:w="24" w:type="dxa"/>
        </w:tblCellMar>
        <w:tblLook w:val="04A0" w:firstRow="1" w:lastRow="0" w:firstColumn="1" w:lastColumn="0" w:noHBand="0" w:noVBand="1"/>
      </w:tblPr>
      <w:tblGrid>
        <w:gridCol w:w="1147"/>
        <w:gridCol w:w="5064"/>
        <w:gridCol w:w="2196"/>
      </w:tblGrid>
      <w:tr w:rsidR="00650C5C" w:rsidRPr="00650C5C">
        <w:tc>
          <w:tcPr>
            <w:tcW w:w="1147"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7E29CD" w:rsidRPr="00650C5C" w:rsidRDefault="00757706">
            <w:pPr>
              <w:spacing w:line="540" w:lineRule="exact"/>
              <w:ind w:firstLineChars="100" w:firstLine="32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序</w:t>
            </w:r>
            <w:r w:rsidRPr="00650C5C">
              <w:rPr>
                <w:rFonts w:ascii="仿宋_GB2312" w:eastAsia="仿宋_GB2312" w:hAnsi="Times New Roman" w:cs="Times New Roman" w:hint="eastAsia"/>
                <w:sz w:val="32"/>
                <w:szCs w:val="32"/>
              </w:rPr>
              <w:t>号</w:t>
            </w:r>
          </w:p>
        </w:tc>
        <w:tc>
          <w:tcPr>
            <w:tcW w:w="5064"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7E29CD" w:rsidRPr="00650C5C" w:rsidRDefault="00757706">
            <w:pPr>
              <w:spacing w:line="540" w:lineRule="exact"/>
              <w:ind w:firstLineChars="200" w:firstLine="640"/>
              <w:jc w:val="center"/>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单位名称</w:t>
            </w:r>
          </w:p>
        </w:tc>
        <w:tc>
          <w:tcPr>
            <w:tcW w:w="2196"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7E29CD" w:rsidRPr="00650C5C" w:rsidRDefault="00757706">
            <w:pPr>
              <w:spacing w:line="540" w:lineRule="exact"/>
              <w:ind w:firstLineChars="200" w:firstLine="640"/>
              <w:jc w:val="center"/>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备注</w:t>
            </w:r>
          </w:p>
        </w:tc>
      </w:tr>
      <w:tr w:rsidR="00650C5C" w:rsidRPr="00650C5C">
        <w:tc>
          <w:tcPr>
            <w:tcW w:w="1147"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1</w:t>
            </w:r>
          </w:p>
        </w:tc>
        <w:tc>
          <w:tcPr>
            <w:tcW w:w="5064"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7E29CD" w:rsidRPr="00650C5C" w:rsidRDefault="00757706">
            <w:pPr>
              <w:spacing w:line="540" w:lineRule="exact"/>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昌吉市中山路街道办事处单位本级</w:t>
            </w:r>
          </w:p>
        </w:tc>
        <w:tc>
          <w:tcPr>
            <w:tcW w:w="2196"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7E29CD" w:rsidRPr="00650C5C" w:rsidRDefault="007E29CD">
            <w:pPr>
              <w:spacing w:line="540" w:lineRule="exact"/>
              <w:ind w:firstLineChars="200" w:firstLine="640"/>
              <w:jc w:val="center"/>
              <w:rPr>
                <w:rFonts w:ascii="仿宋_GB2312" w:eastAsia="仿宋_GB2312" w:hAnsi="Times New Roman" w:cs="Times New Roman"/>
                <w:sz w:val="32"/>
                <w:szCs w:val="32"/>
              </w:rPr>
            </w:pPr>
          </w:p>
        </w:tc>
      </w:tr>
    </w:tbl>
    <w:p w:rsidR="007E29CD" w:rsidRDefault="007E29CD">
      <w:pPr>
        <w:widowControl/>
        <w:shd w:val="clear" w:color="auto" w:fill="FFFFFF"/>
        <w:spacing w:before="225" w:line="450" w:lineRule="atLeast"/>
        <w:ind w:firstLine="480"/>
        <w:jc w:val="center"/>
        <w:rPr>
          <w:rFonts w:ascii="宋体" w:eastAsia="宋体" w:hAnsi="宋体" w:cs="宋体"/>
          <w:color w:val="FF0000"/>
          <w:kern w:val="0"/>
          <w:sz w:val="24"/>
          <w:szCs w:val="24"/>
        </w:rPr>
      </w:pPr>
    </w:p>
    <w:p w:rsidR="00650C5C" w:rsidRDefault="00650C5C">
      <w:pPr>
        <w:widowControl/>
        <w:jc w:val="left"/>
        <w:rPr>
          <w:rFonts w:ascii="黑体" w:eastAsia="黑体" w:hAnsi="黑体" w:cs="Times New Roman"/>
          <w:bCs/>
          <w:kern w:val="0"/>
          <w:sz w:val="32"/>
          <w:szCs w:val="32"/>
        </w:rPr>
      </w:pPr>
      <w:r>
        <w:rPr>
          <w:rFonts w:ascii="黑体" w:eastAsia="黑体" w:hAnsi="黑体" w:cs="Times New Roman"/>
          <w:bCs/>
          <w:kern w:val="0"/>
          <w:sz w:val="32"/>
          <w:szCs w:val="32"/>
        </w:rPr>
        <w:br w:type="page"/>
      </w:r>
    </w:p>
    <w:p w:rsidR="007E29CD" w:rsidRDefault="00757706">
      <w:pPr>
        <w:spacing w:line="540" w:lineRule="exact"/>
        <w:jc w:val="center"/>
        <w:rPr>
          <w:rFonts w:ascii="黑体" w:eastAsia="黑体" w:hAnsi="黑体" w:cs="Times New Roman"/>
          <w:bCs/>
          <w:kern w:val="0"/>
          <w:sz w:val="32"/>
          <w:szCs w:val="32"/>
        </w:rPr>
      </w:pPr>
      <w:r>
        <w:rPr>
          <w:rFonts w:ascii="黑体" w:eastAsia="黑体" w:hAnsi="黑体" w:cs="Times New Roman" w:hint="eastAsia"/>
          <w:bCs/>
          <w:kern w:val="0"/>
          <w:sz w:val="32"/>
          <w:szCs w:val="32"/>
        </w:rPr>
        <w:lastRenderedPageBreak/>
        <w:t>第二部分</w:t>
      </w:r>
      <w:r>
        <w:rPr>
          <w:rFonts w:ascii="黑体" w:eastAsia="黑体" w:hAnsi="黑体" w:cs="Times New Roman" w:hint="eastAsia"/>
          <w:bCs/>
          <w:kern w:val="0"/>
          <w:sz w:val="32"/>
          <w:szCs w:val="32"/>
        </w:rPr>
        <w:t xml:space="preserve"> </w:t>
      </w:r>
      <w:r>
        <w:rPr>
          <w:rFonts w:ascii="黑体" w:eastAsia="黑体" w:hAnsi="黑体" w:cs="Times New Roman" w:hint="eastAsia"/>
          <w:bCs/>
          <w:kern w:val="0"/>
          <w:sz w:val="32"/>
          <w:szCs w:val="32"/>
        </w:rPr>
        <w:t>部门决算情况说明</w:t>
      </w:r>
    </w:p>
    <w:p w:rsidR="007E29CD" w:rsidRDefault="00757706">
      <w:pPr>
        <w:spacing w:line="540" w:lineRule="exact"/>
        <w:ind w:firstLineChars="200" w:firstLine="640"/>
        <w:rPr>
          <w:rFonts w:ascii="黑体" w:eastAsia="黑体" w:hAnsi="黑体" w:cs="Times New Roman"/>
          <w:bCs/>
          <w:kern w:val="0"/>
          <w:sz w:val="32"/>
          <w:szCs w:val="32"/>
        </w:rPr>
      </w:pPr>
      <w:r>
        <w:rPr>
          <w:rFonts w:ascii="黑体" w:eastAsia="黑体" w:hAnsi="黑体" w:cs="Times New Roman" w:hint="eastAsia"/>
          <w:bCs/>
          <w:kern w:val="0"/>
          <w:sz w:val="32"/>
          <w:szCs w:val="32"/>
        </w:rPr>
        <w:t>一、部门收支总体情况</w:t>
      </w:r>
    </w:p>
    <w:p w:rsidR="007E29CD" w:rsidRDefault="00757706">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（一）部门收入支出决算总体情况说明</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年度收入</w:t>
      </w:r>
      <w:r>
        <w:rPr>
          <w:rFonts w:ascii="仿宋_GB2312" w:eastAsia="仿宋_GB2312" w:hAnsi="Times New Roman" w:cs="Times New Roman" w:hint="eastAsia"/>
          <w:sz w:val="32"/>
          <w:szCs w:val="32"/>
        </w:rPr>
        <w:t>3663.87</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与上年相比，增加</w:t>
      </w:r>
      <w:r>
        <w:rPr>
          <w:rFonts w:ascii="仿宋_GB2312" w:eastAsia="仿宋_GB2312" w:hAnsi="Times New Roman" w:cs="Times New Roman" w:hint="eastAsia"/>
          <w:sz w:val="32"/>
          <w:szCs w:val="32"/>
        </w:rPr>
        <w:t>888.54</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32.02%</w:t>
      </w:r>
      <w:r>
        <w:rPr>
          <w:rFonts w:ascii="仿宋_GB2312" w:eastAsia="仿宋_GB2312" w:hAnsi="Times New Roman" w:cs="Times New Roman" w:hint="eastAsia"/>
          <w:sz w:val="32"/>
          <w:szCs w:val="32"/>
        </w:rPr>
        <w:t>，增减变化主要原因是：公益</w:t>
      </w:r>
      <w:proofErr w:type="gramStart"/>
      <w:r>
        <w:rPr>
          <w:rFonts w:ascii="仿宋_GB2312" w:eastAsia="仿宋_GB2312" w:hAnsi="Times New Roman" w:cs="Times New Roman" w:hint="eastAsia"/>
          <w:sz w:val="32"/>
          <w:szCs w:val="32"/>
        </w:rPr>
        <w:t>岗岗位</w:t>
      </w:r>
      <w:proofErr w:type="gramEnd"/>
      <w:r>
        <w:rPr>
          <w:rFonts w:ascii="仿宋_GB2312" w:eastAsia="仿宋_GB2312" w:hAnsi="Times New Roman" w:cs="Times New Roman" w:hint="eastAsia"/>
          <w:sz w:val="32"/>
          <w:szCs w:val="32"/>
        </w:rPr>
        <w:t>增加，增加了社区运转经费、服务群众经费；支出</w:t>
      </w:r>
      <w:r>
        <w:rPr>
          <w:rFonts w:ascii="仿宋_GB2312" w:eastAsia="仿宋_GB2312" w:hAnsi="Times New Roman" w:cs="Times New Roman" w:hint="eastAsia"/>
          <w:sz w:val="32"/>
          <w:szCs w:val="32"/>
        </w:rPr>
        <w:t>4018.28</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与上年相比，增加</w:t>
      </w:r>
      <w:r>
        <w:rPr>
          <w:rFonts w:ascii="仿宋_GB2312" w:eastAsia="仿宋_GB2312" w:hAnsi="Times New Roman" w:cs="Times New Roman" w:hint="eastAsia"/>
          <w:sz w:val="32"/>
          <w:szCs w:val="32"/>
        </w:rPr>
        <w:t>1751.36</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77.26%</w:t>
      </w:r>
      <w:r>
        <w:rPr>
          <w:rFonts w:ascii="仿宋_GB2312" w:eastAsia="仿宋_GB2312" w:hAnsi="Times New Roman" w:cs="Times New Roman" w:hint="eastAsia"/>
          <w:sz w:val="32"/>
          <w:szCs w:val="32"/>
        </w:rPr>
        <w:t>，增减变化主要原因是：公益</w:t>
      </w:r>
      <w:proofErr w:type="gramStart"/>
      <w:r>
        <w:rPr>
          <w:rFonts w:ascii="仿宋_GB2312" w:eastAsia="仿宋_GB2312" w:hAnsi="Times New Roman" w:cs="Times New Roman" w:hint="eastAsia"/>
          <w:sz w:val="32"/>
          <w:szCs w:val="32"/>
        </w:rPr>
        <w:t>岗岗位</w:t>
      </w:r>
      <w:proofErr w:type="gramEnd"/>
      <w:r>
        <w:rPr>
          <w:rFonts w:ascii="仿宋_GB2312" w:eastAsia="仿宋_GB2312" w:hAnsi="Times New Roman" w:cs="Times New Roman" w:hint="eastAsia"/>
          <w:sz w:val="32"/>
          <w:szCs w:val="32"/>
        </w:rPr>
        <w:t>增加，增加了社区运转经费、服务群众经费；结余</w:t>
      </w:r>
      <w:r>
        <w:rPr>
          <w:rFonts w:ascii="仿宋_GB2312" w:eastAsia="仿宋_GB2312" w:hAnsi="Times New Roman" w:cs="Times New Roman" w:hint="eastAsia"/>
          <w:sz w:val="32"/>
          <w:szCs w:val="32"/>
        </w:rPr>
        <w:t>378.79</w:t>
      </w:r>
      <w:r>
        <w:rPr>
          <w:rFonts w:ascii="仿宋_GB2312" w:eastAsia="仿宋_GB2312" w:hAnsi="Times New Roman" w:cs="Times New Roman" w:hint="eastAsia"/>
          <w:sz w:val="32"/>
          <w:szCs w:val="32"/>
        </w:rPr>
        <w:t>万元，与上年相比，减少</w:t>
      </w:r>
      <w:r>
        <w:rPr>
          <w:rFonts w:ascii="仿宋_GB2312" w:eastAsia="仿宋_GB2312" w:hAnsi="Times New Roman" w:cs="Times New Roman" w:hint="eastAsia"/>
          <w:sz w:val="32"/>
          <w:szCs w:val="32"/>
        </w:rPr>
        <w:t>364.89</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49.07%</w:t>
      </w:r>
      <w:r>
        <w:rPr>
          <w:rFonts w:ascii="仿宋_GB2312" w:eastAsia="仿宋_GB2312" w:hAnsi="Times New Roman" w:cs="Times New Roman" w:hint="eastAsia"/>
          <w:sz w:val="32"/>
          <w:szCs w:val="32"/>
        </w:rPr>
        <w:t>。增减变化主要原因是：年底财政部分预算做了核减。</w:t>
      </w:r>
    </w:p>
    <w:p w:rsidR="007E29CD" w:rsidRDefault="00757706">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（二）部门收入总体情况说明</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本年收入合计</w:t>
      </w:r>
      <w:r>
        <w:rPr>
          <w:rFonts w:ascii="仿宋_GB2312" w:eastAsia="仿宋_GB2312" w:hAnsi="Times New Roman" w:cs="Times New Roman" w:hint="eastAsia"/>
          <w:sz w:val="32"/>
          <w:szCs w:val="32"/>
        </w:rPr>
        <w:t>3663.87</w:t>
      </w:r>
      <w:r>
        <w:rPr>
          <w:rFonts w:ascii="仿宋_GB2312" w:eastAsia="仿宋_GB2312" w:hAnsi="Times New Roman" w:cs="Times New Roman" w:hint="eastAsia"/>
          <w:sz w:val="32"/>
          <w:szCs w:val="32"/>
        </w:rPr>
        <w:t>万元，其中：财政拨款收入</w:t>
      </w:r>
      <w:r>
        <w:rPr>
          <w:rFonts w:ascii="仿宋_GB2312" w:eastAsia="仿宋_GB2312" w:hAnsi="Times New Roman" w:cs="Times New Roman" w:hint="eastAsia"/>
          <w:sz w:val="32"/>
          <w:szCs w:val="32"/>
        </w:rPr>
        <w:t>366</w:t>
      </w:r>
      <w:r>
        <w:rPr>
          <w:rFonts w:ascii="仿宋_GB2312" w:eastAsia="仿宋_GB2312" w:hAnsi="Times New Roman" w:cs="Times New Roman" w:hint="eastAsia"/>
          <w:sz w:val="32"/>
          <w:szCs w:val="32"/>
        </w:rPr>
        <w:t>3.87</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；上级补助收入</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；事业收入</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；经营收入</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；附属单位缴款</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；其他收入</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与年初预算数相比情况：本年收入年初预算数</w:t>
      </w:r>
      <w:r>
        <w:rPr>
          <w:rFonts w:ascii="仿宋_GB2312" w:eastAsia="仿宋_GB2312" w:hAnsi="Times New Roman" w:cs="Times New Roman" w:hint="eastAsia"/>
          <w:sz w:val="32"/>
          <w:szCs w:val="32"/>
        </w:rPr>
        <w:t>3308.93</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3663.87</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10.73%</w:t>
      </w:r>
      <w:r>
        <w:rPr>
          <w:rFonts w:ascii="仿宋_GB2312" w:eastAsia="仿宋_GB2312" w:hAnsi="Times New Roman" w:cs="Times New Roman" w:hint="eastAsia"/>
          <w:sz w:val="32"/>
          <w:szCs w:val="32"/>
        </w:rPr>
        <w:t>，差异主要原因是年底财政部门预算作了调减。</w:t>
      </w:r>
    </w:p>
    <w:p w:rsidR="007E29CD" w:rsidRDefault="00757706">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（三）部门支出总体情况说明</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本年支出合计</w:t>
      </w:r>
      <w:r>
        <w:rPr>
          <w:rFonts w:ascii="仿宋_GB2312" w:eastAsia="仿宋_GB2312" w:hAnsi="Times New Roman" w:cs="Times New Roman" w:hint="eastAsia"/>
          <w:sz w:val="32"/>
          <w:szCs w:val="32"/>
        </w:rPr>
        <w:t>4018.28</w:t>
      </w:r>
      <w:r>
        <w:rPr>
          <w:rFonts w:ascii="仿宋_GB2312" w:eastAsia="仿宋_GB2312" w:hAnsi="Times New Roman" w:cs="Times New Roman" w:hint="eastAsia"/>
          <w:sz w:val="32"/>
          <w:szCs w:val="32"/>
        </w:rPr>
        <w:t>万元，其中：基本支出</w:t>
      </w:r>
      <w:r>
        <w:rPr>
          <w:rFonts w:ascii="仿宋_GB2312" w:eastAsia="仿宋_GB2312" w:hAnsi="Times New Roman" w:cs="Times New Roman" w:hint="eastAsia"/>
          <w:sz w:val="32"/>
          <w:szCs w:val="32"/>
        </w:rPr>
        <w:t>2738.36</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68.15%</w:t>
      </w:r>
      <w:r>
        <w:rPr>
          <w:rFonts w:ascii="仿宋_GB2312" w:eastAsia="仿宋_GB2312" w:hAnsi="Times New Roman" w:cs="Times New Roman" w:hint="eastAsia"/>
          <w:sz w:val="32"/>
          <w:szCs w:val="32"/>
        </w:rPr>
        <w:t>；项目支出</w:t>
      </w:r>
      <w:r>
        <w:rPr>
          <w:rFonts w:ascii="仿宋_GB2312" w:eastAsia="仿宋_GB2312" w:hAnsi="Times New Roman" w:cs="Times New Roman" w:hint="eastAsia"/>
          <w:sz w:val="32"/>
          <w:szCs w:val="32"/>
        </w:rPr>
        <w:t>1279.92</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31.85%</w:t>
      </w:r>
      <w:r>
        <w:rPr>
          <w:rFonts w:ascii="仿宋_GB2312" w:eastAsia="仿宋_GB2312" w:hAnsi="Times New Roman" w:cs="Times New Roman" w:hint="eastAsia"/>
          <w:sz w:val="32"/>
          <w:szCs w:val="32"/>
        </w:rPr>
        <w:t>；上缴上级支出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；经营支出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；对附属单位补助支出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w:t>
      </w:r>
    </w:p>
    <w:p w:rsidR="007E29CD" w:rsidRDefault="00757706">
      <w:pPr>
        <w:spacing w:line="540" w:lineRule="exact"/>
        <w:ind w:firstLineChars="200" w:firstLine="640"/>
        <w:rPr>
          <w:rFonts w:ascii="宋体" w:eastAsia="宋体" w:hAnsi="宋体" w:cs="宋体"/>
          <w:color w:val="333333"/>
          <w:kern w:val="0"/>
          <w:sz w:val="24"/>
          <w:szCs w:val="24"/>
        </w:rPr>
      </w:pPr>
      <w:r>
        <w:rPr>
          <w:rFonts w:ascii="仿宋_GB2312" w:eastAsia="仿宋_GB2312" w:hAnsi="Times New Roman" w:cs="Times New Roman" w:hint="eastAsia"/>
          <w:sz w:val="32"/>
          <w:szCs w:val="32"/>
        </w:rPr>
        <w:t>与年初预算数相比情况：本年支出年初预算数</w:t>
      </w:r>
      <w:r>
        <w:rPr>
          <w:rFonts w:ascii="仿宋_GB2312" w:eastAsia="仿宋_GB2312" w:hAnsi="Times New Roman" w:cs="Times New Roman" w:hint="eastAsia"/>
          <w:sz w:val="32"/>
          <w:szCs w:val="32"/>
        </w:rPr>
        <w:t>3308.93</w:t>
      </w:r>
      <w:r>
        <w:rPr>
          <w:rFonts w:ascii="仿宋_GB2312" w:eastAsia="仿宋_GB2312" w:hAnsi="Times New Roman" w:cs="Times New Roman" w:hint="eastAsia"/>
          <w:sz w:val="32"/>
          <w:szCs w:val="32"/>
        </w:rPr>
        <w:lastRenderedPageBreak/>
        <w:t>万元，决算数</w:t>
      </w:r>
      <w:r>
        <w:rPr>
          <w:rFonts w:ascii="仿宋_GB2312" w:eastAsia="仿宋_GB2312" w:hAnsi="Times New Roman" w:cs="Times New Roman" w:hint="eastAsia"/>
          <w:sz w:val="32"/>
          <w:szCs w:val="32"/>
        </w:rPr>
        <w:t>4018.28</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21.44%</w:t>
      </w:r>
      <w:r>
        <w:rPr>
          <w:rFonts w:ascii="仿宋_GB2312" w:eastAsia="仿宋_GB2312" w:hAnsi="Times New Roman" w:cs="Times New Roman" w:hint="eastAsia"/>
          <w:sz w:val="32"/>
          <w:szCs w:val="32"/>
        </w:rPr>
        <w:t>，差异主要原因是年底部门预算做了核减。</w:t>
      </w:r>
    </w:p>
    <w:p w:rsidR="007E29CD" w:rsidRDefault="00757706">
      <w:pPr>
        <w:spacing w:line="540" w:lineRule="exact"/>
        <w:ind w:firstLineChars="200" w:firstLine="640"/>
        <w:rPr>
          <w:rFonts w:ascii="黑体" w:eastAsia="黑体" w:hAnsi="黑体" w:cs="Times New Roman"/>
          <w:bCs/>
          <w:kern w:val="0"/>
          <w:sz w:val="32"/>
          <w:szCs w:val="32"/>
        </w:rPr>
      </w:pPr>
      <w:r>
        <w:rPr>
          <w:rFonts w:ascii="黑体" w:eastAsia="黑体" w:hAnsi="黑体" w:cs="Times New Roman" w:hint="eastAsia"/>
          <w:bCs/>
          <w:kern w:val="0"/>
          <w:sz w:val="32"/>
          <w:szCs w:val="32"/>
        </w:rPr>
        <w:t>二、部门财政拨款收支情况</w:t>
      </w:r>
    </w:p>
    <w:p w:rsidR="007E29CD" w:rsidRDefault="00757706">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（一）财政拨款收支总体情况说明</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年度财政拨款收入</w:t>
      </w:r>
      <w:r>
        <w:rPr>
          <w:rFonts w:ascii="仿宋_GB2312" w:eastAsia="仿宋_GB2312" w:hAnsi="Times New Roman" w:cs="Times New Roman" w:hint="eastAsia"/>
          <w:sz w:val="32"/>
          <w:szCs w:val="32"/>
        </w:rPr>
        <w:t>3663.87</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908.46</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32.97%</w:t>
      </w:r>
      <w:r>
        <w:rPr>
          <w:rFonts w:ascii="仿宋_GB2312" w:eastAsia="仿宋_GB2312" w:hAnsi="Times New Roman" w:cs="Times New Roman" w:hint="eastAsia"/>
          <w:sz w:val="32"/>
          <w:szCs w:val="32"/>
        </w:rPr>
        <w:t>。增减变化的主要原因是：公益</w:t>
      </w:r>
      <w:proofErr w:type="gramStart"/>
      <w:r>
        <w:rPr>
          <w:rFonts w:ascii="仿宋_GB2312" w:eastAsia="仿宋_GB2312" w:hAnsi="Times New Roman" w:cs="Times New Roman" w:hint="eastAsia"/>
          <w:sz w:val="32"/>
          <w:szCs w:val="32"/>
        </w:rPr>
        <w:t>岗岗位</w:t>
      </w:r>
      <w:proofErr w:type="gramEnd"/>
      <w:r>
        <w:rPr>
          <w:rFonts w:ascii="仿宋_GB2312" w:eastAsia="仿宋_GB2312" w:hAnsi="Times New Roman" w:cs="Times New Roman" w:hint="eastAsia"/>
          <w:sz w:val="32"/>
          <w:szCs w:val="32"/>
        </w:rPr>
        <w:t>增加，增加了社区运转经费、服务群众经费。财政拨款支出</w:t>
      </w:r>
      <w:r>
        <w:rPr>
          <w:rFonts w:ascii="仿宋_GB2312" w:eastAsia="仿宋_GB2312" w:hAnsi="Times New Roman" w:cs="Times New Roman" w:hint="eastAsia"/>
          <w:sz w:val="32"/>
          <w:szCs w:val="32"/>
        </w:rPr>
        <w:t>4018.28</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1771.28</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78.83%</w:t>
      </w:r>
      <w:r>
        <w:rPr>
          <w:rFonts w:ascii="仿宋_GB2312" w:eastAsia="仿宋_GB2312" w:hAnsi="Times New Roman" w:cs="Times New Roman" w:hint="eastAsia"/>
          <w:sz w:val="32"/>
          <w:szCs w:val="32"/>
        </w:rPr>
        <w:t>，增减变化的主要原因是：公益</w:t>
      </w:r>
      <w:proofErr w:type="gramStart"/>
      <w:r>
        <w:rPr>
          <w:rFonts w:ascii="仿宋_GB2312" w:eastAsia="仿宋_GB2312" w:hAnsi="Times New Roman" w:cs="Times New Roman" w:hint="eastAsia"/>
          <w:sz w:val="32"/>
          <w:szCs w:val="32"/>
        </w:rPr>
        <w:t>岗岗位</w:t>
      </w:r>
      <w:proofErr w:type="gramEnd"/>
      <w:r>
        <w:rPr>
          <w:rFonts w:ascii="仿宋_GB2312" w:eastAsia="仿宋_GB2312" w:hAnsi="Times New Roman" w:cs="Times New Roman" w:hint="eastAsia"/>
          <w:sz w:val="32"/>
          <w:szCs w:val="32"/>
        </w:rPr>
        <w:t>增加，增加了社区运转经费、服务群众经费。其中：基本支出</w:t>
      </w:r>
      <w:r>
        <w:rPr>
          <w:rFonts w:ascii="仿宋_GB2312" w:eastAsia="仿宋_GB2312" w:hAnsi="Times New Roman" w:cs="Times New Roman" w:hint="eastAsia"/>
          <w:sz w:val="32"/>
          <w:szCs w:val="32"/>
        </w:rPr>
        <w:t>2738.36</w:t>
      </w:r>
      <w:r>
        <w:rPr>
          <w:rFonts w:ascii="仿宋_GB2312" w:eastAsia="仿宋_GB2312" w:hAnsi="Times New Roman" w:cs="Times New Roman" w:hint="eastAsia"/>
          <w:sz w:val="32"/>
          <w:szCs w:val="32"/>
        </w:rPr>
        <w:t>万元，项目支出</w:t>
      </w:r>
      <w:r>
        <w:rPr>
          <w:rFonts w:ascii="仿宋_GB2312" w:eastAsia="仿宋_GB2312" w:hAnsi="Times New Roman" w:cs="Times New Roman" w:hint="eastAsia"/>
          <w:sz w:val="32"/>
          <w:szCs w:val="32"/>
        </w:rPr>
        <w:t>1279.92</w:t>
      </w:r>
      <w:r>
        <w:rPr>
          <w:rFonts w:ascii="仿宋_GB2312" w:eastAsia="仿宋_GB2312" w:hAnsi="Times New Roman" w:cs="Times New Roman" w:hint="eastAsia"/>
          <w:sz w:val="32"/>
          <w:szCs w:val="32"/>
        </w:rPr>
        <w:t>万元。财政拨款结转结余</w:t>
      </w:r>
      <w:r>
        <w:rPr>
          <w:rFonts w:ascii="仿宋_GB2312" w:eastAsia="仿宋_GB2312" w:hAnsi="Times New Roman" w:cs="Times New Roman" w:hint="eastAsia"/>
          <w:sz w:val="32"/>
          <w:szCs w:val="32"/>
        </w:rPr>
        <w:t>378.79</w:t>
      </w:r>
      <w:r>
        <w:rPr>
          <w:rFonts w:ascii="仿宋_GB2312" w:eastAsia="仿宋_GB2312" w:hAnsi="Times New Roman" w:cs="Times New Roman" w:hint="eastAsia"/>
          <w:sz w:val="32"/>
          <w:szCs w:val="32"/>
        </w:rPr>
        <w:t>万元，与上年相比，减少</w:t>
      </w:r>
      <w:r>
        <w:rPr>
          <w:rFonts w:ascii="仿宋_GB2312" w:eastAsia="仿宋_GB2312" w:hAnsi="Times New Roman" w:cs="Times New Roman" w:hint="eastAsia"/>
          <w:sz w:val="32"/>
          <w:szCs w:val="32"/>
        </w:rPr>
        <w:t>364.89</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49.07%</w:t>
      </w:r>
      <w:r>
        <w:rPr>
          <w:rFonts w:ascii="仿宋_GB2312" w:eastAsia="仿宋_GB2312" w:hAnsi="Times New Roman" w:cs="Times New Roman" w:hint="eastAsia"/>
          <w:sz w:val="32"/>
          <w:szCs w:val="32"/>
        </w:rPr>
        <w:t>。增减变化的主要原因是：年底财政部分预算</w:t>
      </w:r>
      <w:r>
        <w:rPr>
          <w:rFonts w:ascii="仿宋_GB2312" w:eastAsia="仿宋_GB2312" w:hAnsi="Times New Roman" w:cs="Times New Roman" w:hint="eastAsia"/>
          <w:sz w:val="32"/>
          <w:szCs w:val="32"/>
        </w:rPr>
        <w:t>做了核减。</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财政拨款收入年初预算数</w:t>
      </w:r>
      <w:r>
        <w:rPr>
          <w:rFonts w:ascii="仿宋_GB2312" w:eastAsia="仿宋_GB2312" w:hAnsi="Times New Roman" w:cs="Times New Roman" w:hint="eastAsia"/>
          <w:sz w:val="32"/>
          <w:szCs w:val="32"/>
        </w:rPr>
        <w:t>3308.93</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3663.87</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10.73%</w:t>
      </w:r>
      <w:r>
        <w:rPr>
          <w:rFonts w:ascii="仿宋_GB2312" w:eastAsia="仿宋_GB2312" w:hAnsi="Times New Roman" w:cs="Times New Roman" w:hint="eastAsia"/>
          <w:sz w:val="32"/>
          <w:szCs w:val="32"/>
        </w:rPr>
        <w:t>，差异主要原因是年底财政部门预算作了调减。财政拨款支出年初预算数</w:t>
      </w:r>
      <w:r>
        <w:rPr>
          <w:rFonts w:ascii="仿宋_GB2312" w:eastAsia="仿宋_GB2312" w:hAnsi="Times New Roman" w:cs="Times New Roman" w:hint="eastAsia"/>
          <w:sz w:val="32"/>
          <w:szCs w:val="32"/>
        </w:rPr>
        <w:t>3308.93</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4018.28</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21.44%</w:t>
      </w:r>
      <w:r>
        <w:rPr>
          <w:rFonts w:ascii="仿宋_GB2312" w:eastAsia="仿宋_GB2312" w:hAnsi="Times New Roman" w:cs="Times New Roman" w:hint="eastAsia"/>
          <w:sz w:val="32"/>
          <w:szCs w:val="32"/>
        </w:rPr>
        <w:t>，差异主要原因是年底部门预算做了核减。</w:t>
      </w:r>
    </w:p>
    <w:p w:rsidR="007E29CD" w:rsidRDefault="00757706">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（二）一般公共预算收支决算情况说明</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年度一般公共预算财政拨款收入</w:t>
      </w:r>
      <w:r>
        <w:rPr>
          <w:rFonts w:ascii="仿宋_GB2312" w:eastAsia="仿宋_GB2312" w:hAnsi="Times New Roman" w:cs="Times New Roman" w:hint="eastAsia"/>
          <w:sz w:val="32"/>
          <w:szCs w:val="32"/>
        </w:rPr>
        <w:t>3663.87</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908.46</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32.97%</w:t>
      </w:r>
      <w:r>
        <w:rPr>
          <w:rFonts w:ascii="仿宋_GB2312" w:eastAsia="仿宋_GB2312" w:hAnsi="Times New Roman" w:cs="Times New Roman" w:hint="eastAsia"/>
          <w:sz w:val="32"/>
          <w:szCs w:val="32"/>
        </w:rPr>
        <w:t>。增减变化的主要原因是：公益</w:t>
      </w:r>
      <w:proofErr w:type="gramStart"/>
      <w:r>
        <w:rPr>
          <w:rFonts w:ascii="仿宋_GB2312" w:eastAsia="仿宋_GB2312" w:hAnsi="Times New Roman" w:cs="Times New Roman" w:hint="eastAsia"/>
          <w:sz w:val="32"/>
          <w:szCs w:val="32"/>
        </w:rPr>
        <w:t>岗岗位</w:t>
      </w:r>
      <w:proofErr w:type="gramEnd"/>
      <w:r>
        <w:rPr>
          <w:rFonts w:ascii="仿宋_GB2312" w:eastAsia="仿宋_GB2312" w:hAnsi="Times New Roman" w:cs="Times New Roman" w:hint="eastAsia"/>
          <w:sz w:val="32"/>
          <w:szCs w:val="32"/>
        </w:rPr>
        <w:t>增加，增加了社区运转经费、服务群众经</w:t>
      </w:r>
      <w:r>
        <w:rPr>
          <w:rFonts w:ascii="仿宋_GB2312" w:eastAsia="仿宋_GB2312" w:hAnsi="Times New Roman" w:cs="Times New Roman" w:hint="eastAsia"/>
          <w:sz w:val="32"/>
          <w:szCs w:val="32"/>
        </w:rPr>
        <w:t>费。一般公共预算财政拨款支出</w:t>
      </w:r>
      <w:r>
        <w:rPr>
          <w:rFonts w:ascii="仿宋_GB2312" w:eastAsia="仿宋_GB2312" w:hAnsi="Times New Roman" w:cs="Times New Roman" w:hint="eastAsia"/>
          <w:sz w:val="32"/>
          <w:szCs w:val="32"/>
        </w:rPr>
        <w:t>4018.28</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1771.28</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78.83%</w:t>
      </w:r>
      <w:r>
        <w:rPr>
          <w:rFonts w:ascii="仿宋_GB2312" w:eastAsia="仿宋_GB2312" w:hAnsi="Times New Roman" w:cs="Times New Roman" w:hint="eastAsia"/>
          <w:sz w:val="32"/>
          <w:szCs w:val="32"/>
        </w:rPr>
        <w:t>。增减变化的主要原因是：公益</w:t>
      </w:r>
      <w:proofErr w:type="gramStart"/>
      <w:r>
        <w:rPr>
          <w:rFonts w:ascii="仿宋_GB2312" w:eastAsia="仿宋_GB2312" w:hAnsi="Times New Roman" w:cs="Times New Roman" w:hint="eastAsia"/>
          <w:sz w:val="32"/>
          <w:szCs w:val="32"/>
        </w:rPr>
        <w:t>岗岗位</w:t>
      </w:r>
      <w:proofErr w:type="gramEnd"/>
      <w:r>
        <w:rPr>
          <w:rFonts w:ascii="仿宋_GB2312" w:eastAsia="仿宋_GB2312" w:hAnsi="Times New Roman" w:cs="Times New Roman" w:hint="eastAsia"/>
          <w:sz w:val="32"/>
          <w:szCs w:val="32"/>
        </w:rPr>
        <w:t>增加，增加了社区运转经费、服务群众经</w:t>
      </w:r>
      <w:r>
        <w:rPr>
          <w:rFonts w:ascii="仿宋_GB2312" w:eastAsia="仿宋_GB2312" w:hAnsi="Times New Roman" w:cs="Times New Roman" w:hint="eastAsia"/>
          <w:sz w:val="32"/>
          <w:szCs w:val="32"/>
        </w:rPr>
        <w:lastRenderedPageBreak/>
        <w:t>费。其中：按功能分类科目（按类级科目公开），</w:t>
      </w:r>
      <w:r>
        <w:rPr>
          <w:rFonts w:ascii="仿宋_GB2312" w:eastAsia="仿宋_GB2312" w:hAnsi="Times New Roman" w:cs="Times New Roman" w:hint="eastAsia"/>
          <w:sz w:val="32"/>
          <w:szCs w:val="32"/>
        </w:rPr>
        <w:t>201</w:t>
      </w:r>
      <w:r>
        <w:rPr>
          <w:rFonts w:ascii="仿宋_GB2312" w:eastAsia="仿宋_GB2312" w:hAnsi="Times New Roman" w:cs="Times New Roman" w:hint="eastAsia"/>
          <w:sz w:val="32"/>
          <w:szCs w:val="32"/>
        </w:rPr>
        <w:t>类一般公共服务支出</w:t>
      </w:r>
      <w:r>
        <w:rPr>
          <w:rFonts w:ascii="仿宋_GB2312" w:eastAsia="仿宋_GB2312" w:hAnsi="Times New Roman" w:cs="Times New Roman" w:hint="eastAsia"/>
          <w:sz w:val="32"/>
          <w:szCs w:val="32"/>
        </w:rPr>
        <w:t>3607.13</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210</w:t>
      </w:r>
      <w:r>
        <w:rPr>
          <w:rFonts w:ascii="仿宋_GB2312" w:eastAsia="仿宋_GB2312" w:hAnsi="Times New Roman" w:cs="Times New Roman" w:hint="eastAsia"/>
          <w:sz w:val="32"/>
          <w:szCs w:val="32"/>
        </w:rPr>
        <w:t>类医疗卫生与计划生育支出</w:t>
      </w:r>
      <w:r>
        <w:rPr>
          <w:rFonts w:ascii="仿宋_GB2312" w:eastAsia="仿宋_GB2312" w:hAnsi="Times New Roman" w:cs="Times New Roman" w:hint="eastAsia"/>
          <w:sz w:val="32"/>
          <w:szCs w:val="32"/>
        </w:rPr>
        <w:t>7.25</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208</w:t>
      </w:r>
      <w:r>
        <w:rPr>
          <w:rFonts w:ascii="仿宋_GB2312" w:eastAsia="仿宋_GB2312" w:hAnsi="Times New Roman" w:cs="Times New Roman" w:hint="eastAsia"/>
          <w:sz w:val="32"/>
          <w:szCs w:val="32"/>
        </w:rPr>
        <w:t>类社会保障和就业支出</w:t>
      </w:r>
      <w:r>
        <w:rPr>
          <w:rFonts w:ascii="仿宋_GB2312" w:eastAsia="仿宋_GB2312" w:hAnsi="Times New Roman" w:cs="Times New Roman" w:hint="eastAsia"/>
          <w:sz w:val="32"/>
          <w:szCs w:val="32"/>
        </w:rPr>
        <w:t>286.75</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212</w:t>
      </w:r>
      <w:r>
        <w:rPr>
          <w:rFonts w:ascii="仿宋_GB2312" w:eastAsia="仿宋_GB2312" w:hAnsi="Times New Roman" w:cs="Times New Roman" w:hint="eastAsia"/>
          <w:sz w:val="32"/>
          <w:szCs w:val="32"/>
        </w:rPr>
        <w:t>类城乡社区支出</w:t>
      </w:r>
      <w:r>
        <w:rPr>
          <w:rFonts w:ascii="仿宋_GB2312" w:eastAsia="仿宋_GB2312" w:hAnsi="Times New Roman" w:cs="Times New Roman" w:hint="eastAsia"/>
          <w:sz w:val="32"/>
          <w:szCs w:val="32"/>
        </w:rPr>
        <w:t>69.56</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213</w:t>
      </w:r>
      <w:r>
        <w:rPr>
          <w:rFonts w:ascii="仿宋_GB2312" w:eastAsia="仿宋_GB2312" w:hAnsi="Times New Roman" w:cs="Times New Roman" w:hint="eastAsia"/>
          <w:sz w:val="32"/>
          <w:szCs w:val="32"/>
        </w:rPr>
        <w:t>类农林水支出</w:t>
      </w:r>
      <w:r>
        <w:rPr>
          <w:rFonts w:ascii="仿宋_GB2312" w:eastAsia="仿宋_GB2312" w:hAnsi="Times New Roman" w:cs="Times New Roman" w:hint="eastAsia"/>
          <w:sz w:val="32"/>
          <w:szCs w:val="32"/>
        </w:rPr>
        <w:t>47.1</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229</w:t>
      </w:r>
      <w:r>
        <w:rPr>
          <w:rFonts w:ascii="仿宋_GB2312" w:eastAsia="仿宋_GB2312" w:hAnsi="Times New Roman" w:cs="Times New Roman" w:hint="eastAsia"/>
          <w:sz w:val="32"/>
          <w:szCs w:val="32"/>
        </w:rPr>
        <w:t>类其他支出</w:t>
      </w:r>
      <w:r>
        <w:rPr>
          <w:rFonts w:ascii="仿宋_GB2312" w:eastAsia="仿宋_GB2312" w:hAnsi="Times New Roman" w:cs="Times New Roman" w:hint="eastAsia"/>
          <w:sz w:val="32"/>
          <w:szCs w:val="32"/>
        </w:rPr>
        <w:t>0.5</w:t>
      </w:r>
      <w:r>
        <w:rPr>
          <w:rFonts w:ascii="仿宋_GB2312" w:eastAsia="仿宋_GB2312" w:hAnsi="Times New Roman" w:cs="Times New Roman" w:hint="eastAsia"/>
          <w:sz w:val="32"/>
          <w:szCs w:val="32"/>
        </w:rPr>
        <w:t>万元。按经济分类科目（按类级科目公开），工资福利支出</w:t>
      </w:r>
      <w:r>
        <w:rPr>
          <w:rFonts w:ascii="仿宋_GB2312" w:eastAsia="仿宋_GB2312" w:hAnsi="Times New Roman" w:cs="Times New Roman" w:hint="eastAsia"/>
          <w:sz w:val="32"/>
          <w:szCs w:val="32"/>
        </w:rPr>
        <w:t>2236.99</w:t>
      </w:r>
      <w:r>
        <w:rPr>
          <w:rFonts w:ascii="仿宋_GB2312" w:eastAsia="仿宋_GB2312" w:hAnsi="Times New Roman" w:cs="Times New Roman" w:hint="eastAsia"/>
          <w:sz w:val="32"/>
          <w:szCs w:val="32"/>
        </w:rPr>
        <w:t>万元，商品</w:t>
      </w:r>
      <w:r>
        <w:rPr>
          <w:rFonts w:ascii="仿宋_GB2312" w:eastAsia="仿宋_GB2312" w:hAnsi="Times New Roman" w:cs="Times New Roman" w:hint="eastAsia"/>
          <w:sz w:val="32"/>
          <w:szCs w:val="32"/>
        </w:rPr>
        <w:t>和服务支出</w:t>
      </w:r>
      <w:r>
        <w:rPr>
          <w:rFonts w:ascii="仿宋_GB2312" w:eastAsia="仿宋_GB2312" w:hAnsi="Times New Roman" w:cs="Times New Roman" w:hint="eastAsia"/>
          <w:sz w:val="32"/>
          <w:szCs w:val="32"/>
        </w:rPr>
        <w:t>808.28</w:t>
      </w:r>
      <w:r>
        <w:rPr>
          <w:rFonts w:ascii="仿宋_GB2312" w:eastAsia="仿宋_GB2312" w:hAnsi="Times New Roman" w:cs="Times New Roman" w:hint="eastAsia"/>
          <w:sz w:val="32"/>
          <w:szCs w:val="32"/>
        </w:rPr>
        <w:t>万元，对个人和家庭的补助支出</w:t>
      </w:r>
      <w:r>
        <w:rPr>
          <w:rFonts w:ascii="仿宋_GB2312" w:eastAsia="仿宋_GB2312" w:hAnsi="Times New Roman" w:cs="Times New Roman" w:hint="eastAsia"/>
          <w:sz w:val="32"/>
          <w:szCs w:val="32"/>
        </w:rPr>
        <w:t>851.21</w:t>
      </w:r>
      <w:r>
        <w:rPr>
          <w:rFonts w:ascii="仿宋_GB2312" w:eastAsia="仿宋_GB2312" w:hAnsi="Times New Roman" w:cs="Times New Roman" w:hint="eastAsia"/>
          <w:sz w:val="32"/>
          <w:szCs w:val="32"/>
        </w:rPr>
        <w:t>万元，资本性支出</w:t>
      </w:r>
      <w:r>
        <w:rPr>
          <w:rFonts w:ascii="仿宋_GB2312" w:eastAsia="仿宋_GB2312" w:hAnsi="Times New Roman" w:cs="Times New Roman" w:hint="eastAsia"/>
          <w:sz w:val="32"/>
          <w:szCs w:val="32"/>
        </w:rPr>
        <w:t>121.81</w:t>
      </w:r>
      <w:r>
        <w:rPr>
          <w:rFonts w:ascii="仿宋_GB2312" w:eastAsia="仿宋_GB2312" w:hAnsi="Times New Roman" w:cs="Times New Roman" w:hint="eastAsia"/>
          <w:sz w:val="32"/>
          <w:szCs w:val="32"/>
        </w:rPr>
        <w:t>万元。</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与年初预算数相比情况：一般公共预算财政拨款收入年初预算数</w:t>
      </w:r>
      <w:r>
        <w:rPr>
          <w:rFonts w:ascii="仿宋_GB2312" w:eastAsia="仿宋_GB2312" w:hAnsi="Times New Roman" w:cs="Times New Roman" w:hint="eastAsia"/>
          <w:sz w:val="32"/>
          <w:szCs w:val="32"/>
        </w:rPr>
        <w:t>3308.93</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3663.87</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10.73%</w:t>
      </w:r>
      <w:r>
        <w:rPr>
          <w:rFonts w:ascii="仿宋_GB2312" w:eastAsia="仿宋_GB2312" w:hAnsi="Times New Roman" w:cs="Times New Roman" w:hint="eastAsia"/>
          <w:sz w:val="32"/>
          <w:szCs w:val="32"/>
        </w:rPr>
        <w:t>，差异主要原因是年底财政部门预算作了调减。一般公共预算财政拨款支出年初预算数</w:t>
      </w:r>
      <w:r>
        <w:rPr>
          <w:rFonts w:ascii="仿宋_GB2312" w:eastAsia="仿宋_GB2312" w:hAnsi="Times New Roman" w:cs="Times New Roman" w:hint="eastAsia"/>
          <w:sz w:val="32"/>
          <w:szCs w:val="32"/>
        </w:rPr>
        <w:t>3308.93</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4018.28</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21.44%</w:t>
      </w:r>
      <w:r>
        <w:rPr>
          <w:rFonts w:ascii="仿宋_GB2312" w:eastAsia="仿宋_GB2312" w:hAnsi="Times New Roman" w:cs="Times New Roman" w:hint="eastAsia"/>
          <w:sz w:val="32"/>
          <w:szCs w:val="32"/>
        </w:rPr>
        <w:t>，差异主要原因是年底部门预算做了核减。</w:t>
      </w:r>
    </w:p>
    <w:p w:rsidR="007E29CD" w:rsidRDefault="00757706">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楷体_GB2312" w:eastAsia="楷体_GB2312" w:hAnsi="Times New Roman" w:cs="Times New Roman" w:hint="eastAsia"/>
          <w:b/>
          <w:bCs/>
          <w:sz w:val="32"/>
          <w:szCs w:val="32"/>
        </w:rPr>
        <w:t>（三）政府性基金预算收支决算情况说明</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年度政府性基金预算财政拨款收入</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。增减变化的主要原因是：财政预算未安排政府性基金。政府性基金预算财政拨款支出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。增减变化的主要原因是：财政预算未安排政府性基金。</w:t>
      </w:r>
      <w:r>
        <w:rPr>
          <w:rFonts w:ascii="仿宋_GB2312" w:eastAsia="仿宋_GB2312" w:hAnsi="Times New Roman" w:cs="Times New Roman" w:hint="eastAsia"/>
          <w:sz w:val="32"/>
          <w:szCs w:val="32"/>
        </w:rPr>
        <w:t xml:space="preserve"> </w:t>
      </w:r>
      <w:r>
        <w:rPr>
          <w:rFonts w:ascii="仿宋_GB2312" w:eastAsia="仿宋_GB2312" w:hAnsi="Times New Roman" w:cs="Times New Roman" w:hint="eastAsia"/>
          <w:sz w:val="32"/>
          <w:szCs w:val="32"/>
        </w:rPr>
        <w:t>与年初预算数相比情况：政府性基金预算财政拨款收入年初预算数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，差异主要原因是财政预算未安排政府性基金。政府性基金预算财政拨款支出年初预算数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，差异主要原因是财政预算未安排政府性基金。</w:t>
      </w:r>
    </w:p>
    <w:p w:rsidR="007E29CD" w:rsidRDefault="00757706">
      <w:pPr>
        <w:spacing w:line="540" w:lineRule="exact"/>
        <w:ind w:firstLineChars="200" w:firstLine="640"/>
        <w:rPr>
          <w:rFonts w:ascii="黑体" w:eastAsia="黑体" w:hAnsi="黑体" w:cs="Times New Roman"/>
          <w:bCs/>
          <w:kern w:val="0"/>
          <w:sz w:val="32"/>
          <w:szCs w:val="32"/>
        </w:rPr>
      </w:pPr>
      <w:r>
        <w:rPr>
          <w:rFonts w:ascii="黑体" w:eastAsia="黑体" w:hAnsi="黑体" w:cs="Times New Roman" w:hint="eastAsia"/>
          <w:bCs/>
          <w:kern w:val="0"/>
          <w:sz w:val="32"/>
          <w:szCs w:val="32"/>
        </w:rPr>
        <w:lastRenderedPageBreak/>
        <w:t>三、部门结转结余情况</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年末结转结余</w:t>
      </w:r>
      <w:r>
        <w:rPr>
          <w:rFonts w:ascii="仿宋_GB2312" w:eastAsia="仿宋_GB2312" w:hAnsi="Times New Roman" w:cs="Times New Roman" w:hint="eastAsia"/>
          <w:sz w:val="32"/>
          <w:szCs w:val="32"/>
        </w:rPr>
        <w:t>378.79</w:t>
      </w:r>
      <w:r>
        <w:rPr>
          <w:rFonts w:ascii="仿宋_GB2312" w:eastAsia="仿宋_GB2312" w:hAnsi="Times New Roman" w:cs="Times New Roman" w:hint="eastAsia"/>
          <w:sz w:val="32"/>
          <w:szCs w:val="32"/>
        </w:rPr>
        <w:t>万元。与上年相比，减少</w:t>
      </w:r>
      <w:r>
        <w:rPr>
          <w:rFonts w:ascii="仿宋_GB2312" w:eastAsia="仿宋_GB2312" w:hAnsi="Times New Roman" w:cs="Times New Roman" w:hint="eastAsia"/>
          <w:sz w:val="32"/>
          <w:szCs w:val="32"/>
        </w:rPr>
        <w:t>364</w:t>
      </w:r>
      <w:r>
        <w:rPr>
          <w:rFonts w:ascii="仿宋_GB2312" w:eastAsia="仿宋_GB2312" w:hAnsi="Times New Roman" w:cs="Times New Roman" w:hint="eastAsia"/>
          <w:sz w:val="32"/>
          <w:szCs w:val="32"/>
        </w:rPr>
        <w:t>.89</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49.07%</w:t>
      </w:r>
      <w:r>
        <w:rPr>
          <w:rFonts w:ascii="仿宋_GB2312" w:eastAsia="仿宋_GB2312" w:hAnsi="Times New Roman" w:cs="Times New Roman" w:hint="eastAsia"/>
          <w:sz w:val="32"/>
          <w:szCs w:val="32"/>
        </w:rPr>
        <w:t>。</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其中财政拨款结转结余</w:t>
      </w:r>
      <w:r>
        <w:rPr>
          <w:rFonts w:ascii="仿宋_GB2312" w:eastAsia="仿宋_GB2312" w:hAnsi="Times New Roman" w:cs="Times New Roman" w:hint="eastAsia"/>
          <w:sz w:val="32"/>
          <w:szCs w:val="32"/>
        </w:rPr>
        <w:t>378.79</w:t>
      </w:r>
      <w:r>
        <w:rPr>
          <w:rFonts w:ascii="仿宋_GB2312" w:eastAsia="仿宋_GB2312" w:hAnsi="Times New Roman" w:cs="Times New Roman" w:hint="eastAsia"/>
          <w:sz w:val="32"/>
          <w:szCs w:val="32"/>
        </w:rPr>
        <w:t>万元。与上年相比，减少</w:t>
      </w:r>
      <w:r>
        <w:rPr>
          <w:rFonts w:ascii="仿宋_GB2312" w:eastAsia="仿宋_GB2312" w:hAnsi="Times New Roman" w:cs="Times New Roman" w:hint="eastAsia"/>
          <w:sz w:val="32"/>
          <w:szCs w:val="32"/>
        </w:rPr>
        <w:t>364.89</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49.07%</w:t>
      </w:r>
      <w:r>
        <w:rPr>
          <w:rFonts w:ascii="仿宋_GB2312" w:eastAsia="仿宋_GB2312" w:hAnsi="Times New Roman" w:cs="Times New Roman" w:hint="eastAsia"/>
          <w:sz w:val="32"/>
          <w:szCs w:val="32"/>
        </w:rPr>
        <w:t>。</w:t>
      </w:r>
    </w:p>
    <w:p w:rsidR="007E29CD" w:rsidRDefault="00757706">
      <w:pPr>
        <w:spacing w:line="540" w:lineRule="exact"/>
        <w:ind w:firstLineChars="200" w:firstLine="640"/>
        <w:rPr>
          <w:rFonts w:ascii="黑体" w:eastAsia="黑体" w:hAnsi="黑体" w:cs="Times New Roman"/>
          <w:bCs/>
          <w:kern w:val="0"/>
          <w:sz w:val="32"/>
          <w:szCs w:val="32"/>
        </w:rPr>
      </w:pPr>
      <w:r>
        <w:rPr>
          <w:rFonts w:ascii="黑体" w:eastAsia="黑体" w:hAnsi="黑体" w:cs="Times New Roman" w:hint="eastAsia"/>
          <w:bCs/>
          <w:kern w:val="0"/>
          <w:sz w:val="32"/>
          <w:szCs w:val="32"/>
        </w:rPr>
        <w:t>四、一般公共预算“三公”经费支出情况</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年度一般公共预算“三公”经费支出决算</w:t>
      </w:r>
      <w:r>
        <w:rPr>
          <w:rFonts w:ascii="仿宋_GB2312" w:eastAsia="仿宋_GB2312" w:hAnsi="Times New Roman" w:cs="Times New Roman" w:hint="eastAsia"/>
          <w:sz w:val="32"/>
          <w:szCs w:val="32"/>
        </w:rPr>
        <w:t>5.2</w:t>
      </w:r>
      <w:r>
        <w:rPr>
          <w:rFonts w:ascii="仿宋_GB2312" w:eastAsia="仿宋_GB2312" w:hAnsi="Times New Roman" w:cs="Times New Roman" w:hint="eastAsia"/>
          <w:sz w:val="32"/>
          <w:szCs w:val="32"/>
        </w:rPr>
        <w:t>万元，比上年增加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，增加原因是严格按照中央八项规定和预算法规定，严控“三公”经费预算。其中，因公出国（境）费支出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，比上年增加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，增加原因是严格按照中央八项规定和预算法规定，严控“三公”经费预算；公务用车购置及运行维护费支出</w:t>
      </w:r>
      <w:r>
        <w:rPr>
          <w:rFonts w:ascii="仿宋_GB2312" w:eastAsia="仿宋_GB2312" w:hAnsi="Times New Roman" w:cs="Times New Roman" w:hint="eastAsia"/>
          <w:sz w:val="32"/>
          <w:szCs w:val="32"/>
        </w:rPr>
        <w:t>5.2</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，比上年增加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，增加原因是严格按照中央八项规定和预算法规定，严控“三公”经费预算；公务接待费支出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，比上年增加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，增加原因是严格按照中央八项规定和预算法规定，严控“三公”经费预算。具体情况如下：</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因公出国（境）费支出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万元。昌吉市中山路街道办事处全年使用一般公共预算财政拨款安排的出国（境）团组</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个，累计</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人次。</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公务用车购置及运行维护费</w:t>
      </w:r>
      <w:r>
        <w:rPr>
          <w:rFonts w:ascii="仿宋_GB2312" w:eastAsia="仿宋_GB2312" w:hAnsi="Times New Roman" w:cs="Times New Roman" w:hint="eastAsia"/>
          <w:sz w:val="32"/>
          <w:szCs w:val="32"/>
        </w:rPr>
        <w:t>5.2</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其中，公务用车购置</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万元，公务用车运行维护费</w:t>
      </w:r>
      <w:r>
        <w:rPr>
          <w:rFonts w:ascii="仿宋_GB2312" w:eastAsia="仿宋_GB2312" w:hAnsi="Times New Roman" w:cs="Times New Roman" w:hint="eastAsia"/>
          <w:sz w:val="32"/>
          <w:szCs w:val="32"/>
        </w:rPr>
        <w:t>5.2</w:t>
      </w:r>
      <w:r>
        <w:rPr>
          <w:rFonts w:ascii="仿宋_GB2312" w:eastAsia="仿宋_GB2312" w:hAnsi="Times New Roman" w:cs="Times New Roman" w:hint="eastAsia"/>
          <w:sz w:val="32"/>
          <w:szCs w:val="32"/>
        </w:rPr>
        <w:t>万元。主要用于办公车辆燃油及维修费用等。单位一般公共财政拨款安排的公务用车购置量</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辆，保有量为</w:t>
      </w:r>
      <w:r>
        <w:rPr>
          <w:rFonts w:ascii="仿宋_GB2312" w:eastAsia="仿宋_GB2312" w:hAnsi="Times New Roman" w:cs="Times New Roman" w:hint="eastAsia"/>
          <w:sz w:val="32"/>
          <w:szCs w:val="32"/>
        </w:rPr>
        <w:t>16</w:t>
      </w:r>
      <w:r>
        <w:rPr>
          <w:rFonts w:ascii="仿宋_GB2312" w:eastAsia="仿宋_GB2312" w:hAnsi="Times New Roman" w:cs="Times New Roman" w:hint="eastAsia"/>
          <w:sz w:val="32"/>
          <w:szCs w:val="32"/>
        </w:rPr>
        <w:t>辆。</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公务接待费</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万元。具体是：国内公务接待支出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lastRenderedPageBreak/>
        <w:t>昌吉市中山路街道办事处国内公务接待</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批次，</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人次。</w:t>
      </w:r>
    </w:p>
    <w:p w:rsidR="007E29CD" w:rsidRDefault="00757706">
      <w:pPr>
        <w:spacing w:line="540" w:lineRule="exact"/>
        <w:ind w:firstLineChars="200" w:firstLine="640"/>
        <w:rPr>
          <w:rFonts w:ascii="宋体" w:eastAsia="宋体" w:hAnsi="宋体" w:cs="宋体"/>
          <w:color w:val="333333"/>
          <w:kern w:val="0"/>
          <w:sz w:val="24"/>
          <w:szCs w:val="24"/>
        </w:rPr>
      </w:pPr>
      <w:r>
        <w:rPr>
          <w:rFonts w:ascii="仿宋_GB2312" w:eastAsia="仿宋_GB2312" w:hAnsi="Times New Roman" w:cs="Times New Roman" w:hint="eastAsia"/>
          <w:sz w:val="32"/>
          <w:szCs w:val="32"/>
        </w:rPr>
        <w:t>与年初预算数相比情况：一般公共预算“三公”经费支出年初预算数</w:t>
      </w:r>
      <w:r>
        <w:rPr>
          <w:rFonts w:ascii="仿宋_GB2312" w:eastAsia="仿宋_GB2312" w:hAnsi="Times New Roman" w:cs="Times New Roman" w:hint="eastAsia"/>
          <w:sz w:val="32"/>
          <w:szCs w:val="32"/>
        </w:rPr>
        <w:t>5.2</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5.2</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，差异主要原因是严格按照中央八项规定和预算法规定，严控“三公”经费预算。其中：因公出国（境）费预算数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，差异主要原因是严格按照中央八项规定和预算法规定，严控“三公”经费预算；公务用车购置预算数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，差异主要原因；是严格按照中央八项规定和预算法规定，严控“三公”经费预算公务用车运行费预算数</w:t>
      </w:r>
      <w:r>
        <w:rPr>
          <w:rFonts w:ascii="仿宋_GB2312" w:eastAsia="仿宋_GB2312" w:hAnsi="Times New Roman" w:cs="Times New Roman" w:hint="eastAsia"/>
          <w:sz w:val="32"/>
          <w:szCs w:val="32"/>
        </w:rPr>
        <w:t>5.2</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5.2</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，差异主要原因是严格按照中央八项规定和预算法规定，严控“三公”经费预算；公务接待费预算数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，差异主要原因是严格按照中央八项规定和预算法规定，严控“三公”经费预算。</w:t>
      </w:r>
    </w:p>
    <w:p w:rsidR="007E29CD" w:rsidRDefault="00757706">
      <w:pPr>
        <w:spacing w:line="540" w:lineRule="exact"/>
        <w:ind w:firstLineChars="200" w:firstLine="640"/>
        <w:rPr>
          <w:rFonts w:ascii="黑体" w:eastAsia="黑体" w:hAnsi="黑体" w:cs="Times New Roman"/>
          <w:bCs/>
          <w:kern w:val="0"/>
          <w:sz w:val="32"/>
          <w:szCs w:val="32"/>
        </w:rPr>
      </w:pPr>
      <w:r>
        <w:rPr>
          <w:rFonts w:ascii="黑体" w:eastAsia="黑体" w:hAnsi="黑体" w:cs="Times New Roman" w:hint="eastAsia"/>
          <w:bCs/>
          <w:kern w:val="0"/>
          <w:sz w:val="32"/>
          <w:szCs w:val="32"/>
        </w:rPr>
        <w:t>五、机关运行经费支出情</w:t>
      </w:r>
      <w:r>
        <w:rPr>
          <w:rFonts w:ascii="黑体" w:eastAsia="黑体" w:hAnsi="黑体" w:cs="Times New Roman" w:hint="eastAsia"/>
          <w:bCs/>
          <w:kern w:val="0"/>
          <w:sz w:val="32"/>
          <w:szCs w:val="32"/>
        </w:rPr>
        <w:t>况</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年度昌吉市中山路街道办事处（行政单位和参照公务员法管理事业单位）机关运行经费支出</w:t>
      </w:r>
      <w:r>
        <w:rPr>
          <w:rFonts w:ascii="仿宋_GB2312" w:eastAsia="仿宋_GB2312" w:hAnsi="Times New Roman" w:cs="Times New Roman" w:hint="eastAsia"/>
          <w:sz w:val="32"/>
          <w:szCs w:val="32"/>
        </w:rPr>
        <w:t>191.95</w:t>
      </w:r>
      <w:r>
        <w:rPr>
          <w:rFonts w:ascii="仿宋_GB2312" w:eastAsia="仿宋_GB2312" w:hAnsi="Times New Roman" w:cs="Times New Roman" w:hint="eastAsia"/>
          <w:sz w:val="32"/>
          <w:szCs w:val="32"/>
        </w:rPr>
        <w:t>万元，比上年增加</w:t>
      </w:r>
      <w:r>
        <w:rPr>
          <w:rFonts w:ascii="仿宋_GB2312" w:eastAsia="仿宋_GB2312" w:hAnsi="Times New Roman" w:cs="Times New Roman" w:hint="eastAsia"/>
          <w:sz w:val="32"/>
          <w:szCs w:val="32"/>
        </w:rPr>
        <w:t>0.97</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0.51%</w:t>
      </w:r>
      <w:r>
        <w:rPr>
          <w:rFonts w:ascii="仿宋_GB2312" w:eastAsia="仿宋_GB2312" w:hAnsi="Times New Roman" w:cs="Times New Roman" w:hint="eastAsia"/>
          <w:sz w:val="32"/>
          <w:szCs w:val="32"/>
        </w:rPr>
        <w:t>，主要原因是人员增加，故办公经费增加。</w:t>
      </w:r>
    </w:p>
    <w:p w:rsidR="007E29CD" w:rsidRDefault="00757706">
      <w:pPr>
        <w:spacing w:line="540" w:lineRule="exact"/>
        <w:ind w:firstLineChars="200" w:firstLine="640"/>
        <w:rPr>
          <w:rFonts w:ascii="黑体" w:eastAsia="黑体" w:hAnsi="黑体" w:cs="Times New Roman"/>
          <w:bCs/>
          <w:kern w:val="0"/>
          <w:sz w:val="32"/>
          <w:szCs w:val="32"/>
        </w:rPr>
      </w:pPr>
      <w:r>
        <w:rPr>
          <w:rFonts w:ascii="黑体" w:eastAsia="黑体" w:hAnsi="黑体" w:cs="Times New Roman" w:hint="eastAsia"/>
          <w:bCs/>
          <w:kern w:val="0"/>
          <w:sz w:val="32"/>
          <w:szCs w:val="32"/>
        </w:rPr>
        <w:t>六、政府采购情况</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年度政府采购支出总额</w:t>
      </w:r>
      <w:r>
        <w:rPr>
          <w:rFonts w:ascii="仿宋_GB2312" w:eastAsia="仿宋_GB2312" w:hAnsi="Times New Roman" w:cs="Times New Roman" w:hint="eastAsia"/>
          <w:sz w:val="32"/>
          <w:szCs w:val="32"/>
        </w:rPr>
        <w:t>20.5</w:t>
      </w:r>
      <w:r>
        <w:rPr>
          <w:rFonts w:ascii="仿宋_GB2312" w:eastAsia="仿宋_GB2312" w:hAnsi="Times New Roman" w:cs="Times New Roman" w:hint="eastAsia"/>
          <w:sz w:val="32"/>
          <w:szCs w:val="32"/>
        </w:rPr>
        <w:t>万元，其中：政府采购货物支出</w:t>
      </w:r>
      <w:r>
        <w:rPr>
          <w:rFonts w:ascii="仿宋_GB2312" w:eastAsia="仿宋_GB2312" w:hAnsi="Times New Roman" w:cs="Times New Roman" w:hint="eastAsia"/>
          <w:sz w:val="32"/>
          <w:szCs w:val="32"/>
        </w:rPr>
        <w:t>8.6</w:t>
      </w:r>
      <w:r>
        <w:rPr>
          <w:rFonts w:ascii="仿宋_GB2312" w:eastAsia="仿宋_GB2312" w:hAnsi="Times New Roman" w:cs="Times New Roman" w:hint="eastAsia"/>
          <w:sz w:val="32"/>
          <w:szCs w:val="32"/>
        </w:rPr>
        <w:t>万元、政府采购工程支出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万元、政府采购服务支出</w:t>
      </w:r>
      <w:r>
        <w:rPr>
          <w:rFonts w:ascii="仿宋_GB2312" w:eastAsia="仿宋_GB2312" w:hAnsi="Times New Roman" w:cs="Times New Roman" w:hint="eastAsia"/>
          <w:sz w:val="32"/>
          <w:szCs w:val="32"/>
        </w:rPr>
        <w:t>11.9</w:t>
      </w:r>
      <w:r>
        <w:rPr>
          <w:rFonts w:ascii="仿宋_GB2312" w:eastAsia="仿宋_GB2312" w:hAnsi="Times New Roman" w:cs="Times New Roman" w:hint="eastAsia"/>
          <w:sz w:val="32"/>
          <w:szCs w:val="32"/>
        </w:rPr>
        <w:t>万元。</w:t>
      </w:r>
    </w:p>
    <w:p w:rsidR="007E29CD" w:rsidRPr="00650C5C" w:rsidRDefault="00757706">
      <w:pPr>
        <w:spacing w:line="540" w:lineRule="exact"/>
        <w:ind w:firstLineChars="200" w:firstLine="640"/>
        <w:rPr>
          <w:rFonts w:ascii="黑体" w:eastAsia="黑体" w:hAnsi="黑体" w:cs="Times New Roman"/>
          <w:bCs/>
          <w:kern w:val="0"/>
          <w:sz w:val="32"/>
          <w:szCs w:val="32"/>
        </w:rPr>
      </w:pPr>
      <w:r w:rsidRPr="00650C5C">
        <w:rPr>
          <w:rFonts w:ascii="黑体" w:eastAsia="黑体" w:hAnsi="黑体" w:cs="Times New Roman" w:hint="eastAsia"/>
          <w:bCs/>
          <w:kern w:val="0"/>
          <w:sz w:val="32"/>
          <w:szCs w:val="32"/>
        </w:rPr>
        <w:t>七、其他重要事项的情况</w:t>
      </w:r>
    </w:p>
    <w:p w:rsidR="007E29CD" w:rsidRPr="00650C5C" w:rsidRDefault="00757706">
      <w:pPr>
        <w:widowControl/>
        <w:shd w:val="clear" w:color="auto" w:fill="FFFFFF"/>
        <w:spacing w:before="225" w:line="450" w:lineRule="atLeast"/>
        <w:ind w:firstLine="480"/>
        <w:jc w:val="left"/>
        <w:rPr>
          <w:rFonts w:ascii="楷体_GB2312" w:eastAsia="楷体_GB2312" w:hAnsi="Times New Roman" w:cs="Times New Roman"/>
          <w:b/>
          <w:bCs/>
          <w:sz w:val="32"/>
          <w:szCs w:val="32"/>
        </w:rPr>
      </w:pPr>
      <w:r w:rsidRPr="00650C5C">
        <w:rPr>
          <w:rFonts w:ascii="楷体_GB2312" w:eastAsia="楷体_GB2312" w:hAnsi="Times New Roman" w:cs="Times New Roman" w:hint="eastAsia"/>
          <w:b/>
          <w:bCs/>
          <w:sz w:val="32"/>
          <w:szCs w:val="32"/>
        </w:rPr>
        <w:lastRenderedPageBreak/>
        <w:t>（一）国有资产占用情况说明</w:t>
      </w:r>
    </w:p>
    <w:p w:rsidR="007E29CD" w:rsidRPr="00650C5C" w:rsidRDefault="00757706">
      <w:pPr>
        <w:spacing w:line="540" w:lineRule="exact"/>
        <w:ind w:firstLineChars="200" w:firstLine="640"/>
        <w:rPr>
          <w:rFonts w:ascii="仿宋_GB2312" w:eastAsia="仿宋_GB2312" w:hAnsi="Times New Roman" w:cs="Times New Roman"/>
          <w:sz w:val="32"/>
          <w:szCs w:val="32"/>
        </w:rPr>
      </w:pPr>
      <w:r w:rsidRPr="00650C5C">
        <w:rPr>
          <w:rFonts w:ascii="仿宋_GB2312" w:eastAsia="仿宋_GB2312" w:hAnsi="Times New Roman" w:cs="Times New Roman" w:hint="eastAsia"/>
          <w:sz w:val="32"/>
          <w:szCs w:val="32"/>
        </w:rPr>
        <w:t>截至</w:t>
      </w:r>
      <w:r w:rsidRPr="00650C5C">
        <w:rPr>
          <w:rFonts w:ascii="仿宋_GB2312" w:eastAsia="仿宋_GB2312" w:hAnsi="Times New Roman" w:cs="Times New Roman" w:hint="eastAsia"/>
          <w:sz w:val="32"/>
          <w:szCs w:val="32"/>
        </w:rPr>
        <w:t>2018</w:t>
      </w:r>
      <w:r w:rsidRPr="00650C5C">
        <w:rPr>
          <w:rFonts w:ascii="仿宋_GB2312" w:eastAsia="仿宋_GB2312" w:hAnsi="Times New Roman" w:cs="Times New Roman" w:hint="eastAsia"/>
          <w:sz w:val="32"/>
          <w:szCs w:val="32"/>
        </w:rPr>
        <w:t>年</w:t>
      </w:r>
      <w:r w:rsidRPr="00650C5C">
        <w:rPr>
          <w:rFonts w:ascii="仿宋_GB2312" w:eastAsia="仿宋_GB2312" w:hAnsi="Times New Roman" w:cs="Times New Roman" w:hint="eastAsia"/>
          <w:sz w:val="32"/>
          <w:szCs w:val="32"/>
        </w:rPr>
        <w:t>12</w:t>
      </w:r>
      <w:r w:rsidRPr="00650C5C">
        <w:rPr>
          <w:rFonts w:ascii="仿宋_GB2312" w:eastAsia="仿宋_GB2312" w:hAnsi="Times New Roman" w:cs="Times New Roman" w:hint="eastAsia"/>
          <w:sz w:val="32"/>
          <w:szCs w:val="32"/>
        </w:rPr>
        <w:t>月</w:t>
      </w:r>
      <w:r w:rsidRPr="00650C5C">
        <w:rPr>
          <w:rFonts w:ascii="仿宋_GB2312" w:eastAsia="仿宋_GB2312" w:hAnsi="Times New Roman" w:cs="Times New Roman" w:hint="eastAsia"/>
          <w:sz w:val="32"/>
          <w:szCs w:val="32"/>
        </w:rPr>
        <w:t>31</w:t>
      </w:r>
      <w:r w:rsidRPr="00650C5C">
        <w:rPr>
          <w:rFonts w:ascii="仿宋_GB2312" w:eastAsia="仿宋_GB2312" w:hAnsi="Times New Roman" w:cs="Times New Roman" w:hint="eastAsia"/>
          <w:sz w:val="32"/>
          <w:szCs w:val="32"/>
        </w:rPr>
        <w:t>日，单位共有车辆</w:t>
      </w:r>
      <w:r w:rsidRPr="00650C5C">
        <w:rPr>
          <w:rFonts w:ascii="仿宋_GB2312" w:eastAsia="仿宋_GB2312" w:hAnsi="Times New Roman" w:cs="Times New Roman" w:hint="eastAsia"/>
          <w:sz w:val="32"/>
          <w:szCs w:val="32"/>
        </w:rPr>
        <w:t>16</w:t>
      </w:r>
      <w:r w:rsidRPr="00650C5C">
        <w:rPr>
          <w:rFonts w:ascii="仿宋_GB2312" w:eastAsia="仿宋_GB2312" w:hAnsi="Times New Roman" w:cs="Times New Roman" w:hint="eastAsia"/>
          <w:sz w:val="32"/>
          <w:szCs w:val="32"/>
        </w:rPr>
        <w:t>辆，价值</w:t>
      </w:r>
      <w:r w:rsidRPr="00650C5C">
        <w:rPr>
          <w:rFonts w:ascii="仿宋_GB2312" w:eastAsia="仿宋_GB2312" w:hAnsi="Times New Roman" w:cs="Times New Roman" w:hint="eastAsia"/>
          <w:sz w:val="32"/>
          <w:szCs w:val="32"/>
        </w:rPr>
        <w:t>117.34</w:t>
      </w:r>
      <w:r w:rsidRPr="00650C5C">
        <w:rPr>
          <w:rFonts w:ascii="仿宋_GB2312" w:eastAsia="仿宋_GB2312" w:hAnsi="Times New Roman" w:cs="Times New Roman" w:hint="eastAsia"/>
          <w:sz w:val="32"/>
          <w:szCs w:val="32"/>
        </w:rPr>
        <w:t>万元，其中：</w:t>
      </w:r>
      <w:r w:rsidRPr="00650C5C">
        <w:rPr>
          <w:rFonts w:ascii="仿宋_GB2312" w:eastAsia="仿宋_GB2312" w:hAnsi="Times New Roman" w:cs="Times New Roman" w:hint="eastAsia"/>
          <w:sz w:val="32"/>
          <w:szCs w:val="32"/>
        </w:rPr>
        <w:t>副</w:t>
      </w:r>
      <w:r w:rsidRPr="00650C5C">
        <w:rPr>
          <w:rFonts w:ascii="仿宋_GB2312" w:eastAsia="仿宋_GB2312" w:hAnsi="Times New Roman" w:cs="Times New Roman" w:hint="eastAsia"/>
          <w:sz w:val="32"/>
          <w:szCs w:val="32"/>
        </w:rPr>
        <w:t>部</w:t>
      </w:r>
      <w:r w:rsidRPr="00650C5C">
        <w:rPr>
          <w:rFonts w:ascii="仿宋_GB2312" w:eastAsia="仿宋_GB2312" w:hAnsi="Times New Roman" w:cs="Times New Roman" w:hint="eastAsia"/>
          <w:sz w:val="32"/>
          <w:szCs w:val="32"/>
        </w:rPr>
        <w:t>（</w:t>
      </w:r>
      <w:r w:rsidRPr="00650C5C">
        <w:rPr>
          <w:rFonts w:ascii="仿宋_GB2312" w:eastAsia="仿宋_GB2312" w:hAnsi="Times New Roman" w:cs="Times New Roman" w:hint="eastAsia"/>
          <w:sz w:val="32"/>
          <w:szCs w:val="32"/>
        </w:rPr>
        <w:t>省</w:t>
      </w:r>
      <w:r w:rsidRPr="00650C5C">
        <w:rPr>
          <w:rFonts w:ascii="仿宋_GB2312" w:eastAsia="仿宋_GB2312" w:hAnsi="Times New Roman" w:cs="Times New Roman" w:hint="eastAsia"/>
          <w:sz w:val="32"/>
          <w:szCs w:val="32"/>
        </w:rPr>
        <w:t>）</w:t>
      </w:r>
      <w:r w:rsidRPr="00650C5C">
        <w:rPr>
          <w:rFonts w:ascii="仿宋_GB2312" w:eastAsia="仿宋_GB2312" w:hAnsi="Times New Roman" w:cs="Times New Roman" w:hint="eastAsia"/>
          <w:sz w:val="32"/>
          <w:szCs w:val="32"/>
        </w:rPr>
        <w:t>级</w:t>
      </w:r>
      <w:r w:rsidRPr="00650C5C">
        <w:rPr>
          <w:rFonts w:ascii="仿宋_GB2312" w:eastAsia="仿宋_GB2312" w:hAnsi="Times New Roman" w:cs="Times New Roman" w:hint="eastAsia"/>
          <w:sz w:val="32"/>
          <w:szCs w:val="32"/>
        </w:rPr>
        <w:t>及以上</w:t>
      </w:r>
      <w:r w:rsidRPr="00650C5C">
        <w:rPr>
          <w:rFonts w:ascii="仿宋_GB2312" w:eastAsia="仿宋_GB2312" w:hAnsi="Times New Roman" w:cs="Times New Roman" w:hint="eastAsia"/>
          <w:sz w:val="32"/>
          <w:szCs w:val="32"/>
        </w:rPr>
        <w:t>领导用车</w:t>
      </w:r>
      <w:r w:rsidRPr="00650C5C">
        <w:rPr>
          <w:rFonts w:ascii="仿宋_GB2312" w:eastAsia="仿宋_GB2312" w:hAnsi="Times New Roman" w:cs="Times New Roman" w:hint="eastAsia"/>
          <w:sz w:val="32"/>
          <w:szCs w:val="32"/>
        </w:rPr>
        <w:t>0</w:t>
      </w:r>
      <w:r w:rsidRPr="00650C5C">
        <w:rPr>
          <w:rFonts w:ascii="仿宋_GB2312" w:eastAsia="仿宋_GB2312" w:hAnsi="Times New Roman" w:cs="Times New Roman" w:hint="eastAsia"/>
          <w:sz w:val="32"/>
          <w:szCs w:val="32"/>
        </w:rPr>
        <w:t>辆、主要领导干部用车</w:t>
      </w:r>
      <w:r w:rsidRPr="00650C5C">
        <w:rPr>
          <w:rFonts w:ascii="仿宋_GB2312" w:eastAsia="仿宋_GB2312" w:hAnsi="Times New Roman" w:cs="Times New Roman" w:hint="eastAsia"/>
          <w:sz w:val="32"/>
          <w:szCs w:val="32"/>
        </w:rPr>
        <w:t>0</w:t>
      </w:r>
      <w:r w:rsidRPr="00650C5C">
        <w:rPr>
          <w:rFonts w:ascii="仿宋_GB2312" w:eastAsia="仿宋_GB2312" w:hAnsi="Times New Roman" w:cs="Times New Roman" w:hint="eastAsia"/>
          <w:sz w:val="32"/>
          <w:szCs w:val="32"/>
        </w:rPr>
        <w:t>辆、机要通信用车</w:t>
      </w:r>
      <w:r w:rsidRPr="00650C5C">
        <w:rPr>
          <w:rFonts w:ascii="仿宋_GB2312" w:eastAsia="仿宋_GB2312" w:hAnsi="Times New Roman" w:cs="Times New Roman" w:hint="eastAsia"/>
          <w:sz w:val="32"/>
          <w:szCs w:val="32"/>
        </w:rPr>
        <w:t>0</w:t>
      </w:r>
      <w:r w:rsidRPr="00650C5C">
        <w:rPr>
          <w:rFonts w:ascii="仿宋_GB2312" w:eastAsia="仿宋_GB2312" w:hAnsi="Times New Roman" w:cs="Times New Roman" w:hint="eastAsia"/>
          <w:sz w:val="32"/>
          <w:szCs w:val="32"/>
        </w:rPr>
        <w:t>辆、应急保障用车</w:t>
      </w:r>
      <w:r w:rsidRPr="00650C5C">
        <w:rPr>
          <w:rFonts w:ascii="仿宋_GB2312" w:eastAsia="仿宋_GB2312" w:hAnsi="Times New Roman" w:cs="Times New Roman" w:hint="eastAsia"/>
          <w:sz w:val="32"/>
          <w:szCs w:val="32"/>
        </w:rPr>
        <w:t>0</w:t>
      </w:r>
      <w:r w:rsidRPr="00650C5C">
        <w:rPr>
          <w:rFonts w:ascii="仿宋_GB2312" w:eastAsia="仿宋_GB2312" w:hAnsi="Times New Roman" w:cs="Times New Roman" w:hint="eastAsia"/>
          <w:sz w:val="32"/>
          <w:szCs w:val="32"/>
        </w:rPr>
        <w:t>辆、执法执勤用车</w:t>
      </w:r>
      <w:r w:rsidRPr="00650C5C">
        <w:rPr>
          <w:rFonts w:ascii="仿宋_GB2312" w:eastAsia="仿宋_GB2312" w:hAnsi="Times New Roman" w:cs="Times New Roman" w:hint="eastAsia"/>
          <w:sz w:val="32"/>
          <w:szCs w:val="32"/>
        </w:rPr>
        <w:t>0</w:t>
      </w:r>
      <w:r w:rsidRPr="00650C5C">
        <w:rPr>
          <w:rFonts w:ascii="仿宋_GB2312" w:eastAsia="仿宋_GB2312" w:hAnsi="Times New Roman" w:cs="Times New Roman" w:hint="eastAsia"/>
          <w:sz w:val="32"/>
          <w:szCs w:val="32"/>
        </w:rPr>
        <w:t>辆、特种专业技术用车</w:t>
      </w:r>
      <w:r w:rsidRPr="00650C5C">
        <w:rPr>
          <w:rFonts w:ascii="仿宋_GB2312" w:eastAsia="仿宋_GB2312" w:hAnsi="Times New Roman" w:cs="Times New Roman" w:hint="eastAsia"/>
          <w:sz w:val="32"/>
          <w:szCs w:val="32"/>
        </w:rPr>
        <w:t>0</w:t>
      </w:r>
      <w:r w:rsidRPr="00650C5C">
        <w:rPr>
          <w:rFonts w:ascii="仿宋_GB2312" w:eastAsia="仿宋_GB2312" w:hAnsi="Times New Roman" w:cs="Times New Roman" w:hint="eastAsia"/>
          <w:sz w:val="32"/>
          <w:szCs w:val="32"/>
        </w:rPr>
        <w:t>辆、离退休干部用车</w:t>
      </w:r>
      <w:r w:rsidRPr="00650C5C">
        <w:rPr>
          <w:rFonts w:ascii="仿宋_GB2312" w:eastAsia="仿宋_GB2312" w:hAnsi="Times New Roman" w:cs="Times New Roman" w:hint="eastAsia"/>
          <w:sz w:val="32"/>
          <w:szCs w:val="32"/>
        </w:rPr>
        <w:t>0</w:t>
      </w:r>
      <w:r w:rsidRPr="00650C5C">
        <w:rPr>
          <w:rFonts w:ascii="仿宋_GB2312" w:eastAsia="仿宋_GB2312" w:hAnsi="Times New Roman" w:cs="Times New Roman" w:hint="eastAsia"/>
          <w:sz w:val="32"/>
          <w:szCs w:val="32"/>
        </w:rPr>
        <w:t>辆、其他用车</w:t>
      </w:r>
      <w:r w:rsidRPr="00650C5C">
        <w:rPr>
          <w:rFonts w:ascii="仿宋_GB2312" w:eastAsia="仿宋_GB2312" w:hAnsi="Times New Roman" w:cs="Times New Roman" w:hint="eastAsia"/>
          <w:sz w:val="32"/>
          <w:szCs w:val="32"/>
        </w:rPr>
        <w:t>16</w:t>
      </w:r>
      <w:r w:rsidRPr="00650C5C">
        <w:rPr>
          <w:rFonts w:ascii="仿宋_GB2312" w:eastAsia="仿宋_GB2312" w:hAnsi="Times New Roman" w:cs="Times New Roman" w:hint="eastAsia"/>
          <w:sz w:val="32"/>
          <w:szCs w:val="32"/>
        </w:rPr>
        <w:t>辆</w:t>
      </w:r>
      <w:r w:rsidRPr="00650C5C">
        <w:rPr>
          <w:rFonts w:ascii="仿宋_GB2312" w:eastAsia="仿宋_GB2312" w:hAnsi="Times New Roman" w:cs="Times New Roman" w:hint="eastAsia"/>
          <w:sz w:val="32"/>
          <w:szCs w:val="32"/>
        </w:rPr>
        <w:t>，</w:t>
      </w:r>
      <w:r w:rsidRPr="00650C5C">
        <w:rPr>
          <w:rFonts w:ascii="仿宋_GB2312" w:eastAsia="仿宋_GB2312" w:hAnsi="Times New Roman" w:cs="Times New Roman" w:hint="eastAsia"/>
          <w:sz w:val="32"/>
          <w:szCs w:val="32"/>
        </w:rPr>
        <w:t>其他用车主要是一般公务用车</w:t>
      </w:r>
      <w:r w:rsidRPr="00650C5C">
        <w:rPr>
          <w:rFonts w:ascii="仿宋_GB2312" w:eastAsia="仿宋_GB2312" w:hAnsi="Times New Roman" w:cs="Times New Roman" w:hint="eastAsia"/>
          <w:sz w:val="32"/>
          <w:szCs w:val="32"/>
        </w:rPr>
        <w:t>；单位价值</w:t>
      </w:r>
      <w:r w:rsidRPr="00650C5C">
        <w:rPr>
          <w:rFonts w:ascii="仿宋_GB2312" w:eastAsia="仿宋_GB2312" w:hAnsi="Times New Roman" w:cs="Times New Roman" w:hint="eastAsia"/>
          <w:sz w:val="32"/>
          <w:szCs w:val="32"/>
        </w:rPr>
        <w:t>50</w:t>
      </w:r>
      <w:r w:rsidRPr="00650C5C">
        <w:rPr>
          <w:rFonts w:ascii="仿宋_GB2312" w:eastAsia="仿宋_GB2312" w:hAnsi="Times New Roman" w:cs="Times New Roman" w:hint="eastAsia"/>
          <w:sz w:val="32"/>
          <w:szCs w:val="32"/>
        </w:rPr>
        <w:t>万元以上通用设备</w:t>
      </w:r>
      <w:r w:rsidRPr="00650C5C">
        <w:rPr>
          <w:rFonts w:ascii="仿宋_GB2312" w:eastAsia="仿宋_GB2312" w:hAnsi="Times New Roman" w:cs="Times New Roman" w:hint="eastAsia"/>
          <w:sz w:val="32"/>
          <w:szCs w:val="32"/>
        </w:rPr>
        <w:t>0</w:t>
      </w:r>
      <w:r w:rsidRPr="00650C5C">
        <w:rPr>
          <w:rFonts w:ascii="仿宋_GB2312" w:eastAsia="仿宋_GB2312" w:hAnsi="Times New Roman" w:cs="Times New Roman" w:hint="eastAsia"/>
          <w:sz w:val="32"/>
          <w:szCs w:val="32"/>
        </w:rPr>
        <w:t>台（套）、单位价值</w:t>
      </w:r>
      <w:r w:rsidRPr="00650C5C">
        <w:rPr>
          <w:rFonts w:ascii="仿宋_GB2312" w:eastAsia="仿宋_GB2312" w:hAnsi="Times New Roman" w:cs="Times New Roman" w:hint="eastAsia"/>
          <w:sz w:val="32"/>
          <w:szCs w:val="32"/>
        </w:rPr>
        <w:t>100</w:t>
      </w:r>
      <w:r w:rsidRPr="00650C5C">
        <w:rPr>
          <w:rFonts w:ascii="仿宋_GB2312" w:eastAsia="仿宋_GB2312" w:hAnsi="Times New Roman" w:cs="Times New Roman" w:hint="eastAsia"/>
          <w:sz w:val="32"/>
          <w:szCs w:val="32"/>
        </w:rPr>
        <w:t>万元以上专用设备</w:t>
      </w:r>
      <w:r w:rsidRPr="00650C5C">
        <w:rPr>
          <w:rFonts w:ascii="仿宋_GB2312" w:eastAsia="仿宋_GB2312" w:hAnsi="Times New Roman" w:cs="Times New Roman" w:hint="eastAsia"/>
          <w:sz w:val="32"/>
          <w:szCs w:val="32"/>
        </w:rPr>
        <w:t>0</w:t>
      </w:r>
      <w:r w:rsidRPr="00650C5C">
        <w:rPr>
          <w:rFonts w:ascii="仿宋_GB2312" w:eastAsia="仿宋_GB2312" w:hAnsi="Times New Roman" w:cs="Times New Roman" w:hint="eastAsia"/>
          <w:sz w:val="32"/>
          <w:szCs w:val="32"/>
        </w:rPr>
        <w:t>台（套），其他固定资产价值</w:t>
      </w:r>
      <w:r w:rsidRPr="00650C5C">
        <w:rPr>
          <w:rFonts w:ascii="仿宋_GB2312" w:eastAsia="仿宋_GB2312" w:hAnsi="Times New Roman" w:cs="Times New Roman" w:hint="eastAsia"/>
          <w:sz w:val="32"/>
          <w:szCs w:val="32"/>
        </w:rPr>
        <w:t>913.38</w:t>
      </w:r>
      <w:r w:rsidRPr="00650C5C">
        <w:rPr>
          <w:rFonts w:ascii="仿宋_GB2312" w:eastAsia="仿宋_GB2312" w:hAnsi="Times New Roman" w:cs="Times New Roman" w:hint="eastAsia"/>
          <w:sz w:val="32"/>
          <w:szCs w:val="32"/>
        </w:rPr>
        <w:t>万元。</w:t>
      </w:r>
    </w:p>
    <w:p w:rsidR="007E29CD" w:rsidRDefault="00757706">
      <w:pPr>
        <w:widowControl/>
        <w:shd w:val="clear" w:color="auto" w:fill="FFFFFF"/>
        <w:spacing w:before="225" w:line="450" w:lineRule="atLeast"/>
        <w:ind w:firstLine="480"/>
        <w:jc w:val="left"/>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（二）预算绩效情况的说明</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年度，本部门单位预算绩效自评情况：</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整体情况：</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年度本单位共计绩效项目</w:t>
      </w:r>
      <w:r>
        <w:rPr>
          <w:rFonts w:ascii="仿宋_GB2312" w:eastAsia="仿宋_GB2312" w:hAnsi="Times New Roman" w:cs="Times New Roman" w:hint="eastAsia"/>
          <w:sz w:val="32"/>
          <w:szCs w:val="32"/>
        </w:rPr>
        <w:t>21</w:t>
      </w:r>
      <w:r>
        <w:rPr>
          <w:rFonts w:ascii="仿宋_GB2312" w:eastAsia="仿宋_GB2312" w:hAnsi="Times New Roman" w:cs="Times New Roman" w:hint="eastAsia"/>
          <w:sz w:val="32"/>
          <w:szCs w:val="32"/>
        </w:rPr>
        <w:t>个</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村干部工资报酬项目；第一书记工作经费项目；天山社区惠民生专项资金项目；自治区大学生工资报酬项目；小渠子三村道路建设专项资金项目；村、社区运转经费项目；计划生育办公经费项目；农村五保户供养金项目；城市三无人员供养金项目；公共文化体系建设经费项目；公共文化体系建设经费项目；残疾人生活补贴项目；其他工作经费项目；支部活动经费项目；御景社区基层阵地建设经费项目；社区运转经费项目；三老人员生活补助经费项目；绩效考核奖励金项目；公共文化体系建设经费项目；天山苑项目资金项</w:t>
      </w:r>
      <w:r>
        <w:rPr>
          <w:rFonts w:ascii="仿宋_GB2312" w:eastAsia="仿宋_GB2312" w:hAnsi="Times New Roman" w:cs="Times New Roman" w:hint="eastAsia"/>
          <w:sz w:val="32"/>
          <w:szCs w:val="32"/>
        </w:rPr>
        <w:t>目；综治中心建设经费项目。根据年初设定的绩效目标，项目绩效自评得分</w:t>
      </w:r>
      <w:r>
        <w:rPr>
          <w:rFonts w:ascii="仿宋_GB2312" w:eastAsia="仿宋_GB2312" w:hAnsi="Times New Roman" w:cs="Times New Roman" w:hint="eastAsia"/>
          <w:sz w:val="32"/>
          <w:szCs w:val="32"/>
        </w:rPr>
        <w:t>91.24</w:t>
      </w:r>
      <w:r>
        <w:rPr>
          <w:rFonts w:ascii="仿宋_GB2312" w:eastAsia="仿宋_GB2312" w:hAnsi="Times New Roman" w:cs="Times New Roman" w:hint="eastAsia"/>
          <w:sz w:val="32"/>
          <w:szCs w:val="32"/>
        </w:rPr>
        <w:t>分，项目全年预算数</w:t>
      </w:r>
      <w:r>
        <w:rPr>
          <w:rFonts w:ascii="仿宋_GB2312" w:eastAsia="仿宋_GB2312" w:hAnsi="Times New Roman" w:cs="Times New Roman" w:hint="eastAsia"/>
          <w:sz w:val="32"/>
          <w:szCs w:val="32"/>
        </w:rPr>
        <w:t>1645.88</w:t>
      </w:r>
      <w:r>
        <w:rPr>
          <w:rFonts w:ascii="仿宋_GB2312" w:eastAsia="仿宋_GB2312" w:hAnsi="Times New Roman" w:cs="Times New Roman" w:hint="eastAsia"/>
          <w:sz w:val="32"/>
          <w:szCs w:val="32"/>
        </w:rPr>
        <w:t>万元，执行数为</w:t>
      </w:r>
      <w:r>
        <w:rPr>
          <w:rFonts w:ascii="仿宋_GB2312" w:eastAsia="仿宋_GB2312" w:hAnsi="Times New Roman" w:cs="Times New Roman" w:hint="eastAsia"/>
          <w:sz w:val="32"/>
          <w:szCs w:val="32"/>
        </w:rPr>
        <w:t>1279.92</w:t>
      </w:r>
      <w:r>
        <w:rPr>
          <w:rFonts w:ascii="仿宋_GB2312" w:eastAsia="仿宋_GB2312" w:hAnsi="Times New Roman" w:cs="Times New Roman" w:hint="eastAsia"/>
          <w:sz w:val="32"/>
          <w:szCs w:val="32"/>
        </w:rPr>
        <w:t>万元，完成预算的</w:t>
      </w:r>
      <w:r>
        <w:rPr>
          <w:rFonts w:ascii="仿宋_GB2312" w:eastAsia="仿宋_GB2312" w:hAnsi="Times New Roman" w:cs="Times New Roman" w:hint="eastAsia"/>
          <w:sz w:val="32"/>
          <w:szCs w:val="32"/>
        </w:rPr>
        <w:t>77.77%</w:t>
      </w:r>
      <w:r>
        <w:rPr>
          <w:rFonts w:ascii="仿宋_GB2312" w:eastAsia="仿宋_GB2312" w:hAnsi="Times New Roman" w:cs="Times New Roman" w:hint="eastAsia"/>
          <w:sz w:val="32"/>
          <w:szCs w:val="32"/>
        </w:rPr>
        <w:t>。</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绩效管理情况：街道</w:t>
      </w:r>
      <w:r>
        <w:rPr>
          <w:rFonts w:ascii="仿宋_GB2312" w:eastAsia="仿宋_GB2312" w:hAnsi="Times New Roman" w:cs="Times New Roman" w:hint="eastAsia"/>
          <w:sz w:val="32"/>
          <w:szCs w:val="32"/>
        </w:rPr>
        <w:t>21</w:t>
      </w:r>
      <w:r>
        <w:rPr>
          <w:rFonts w:ascii="仿宋_GB2312" w:eastAsia="仿宋_GB2312" w:hAnsi="Times New Roman" w:cs="Times New Roman" w:hint="eastAsia"/>
          <w:sz w:val="32"/>
          <w:szCs w:val="32"/>
        </w:rPr>
        <w:t>个项目采取项目工作领导小组</w:t>
      </w:r>
      <w:r>
        <w:rPr>
          <w:rFonts w:ascii="仿宋_GB2312" w:eastAsia="仿宋_GB2312" w:hAnsi="Times New Roman" w:cs="Times New Roman" w:hint="eastAsia"/>
          <w:sz w:val="32"/>
          <w:szCs w:val="32"/>
        </w:rPr>
        <w:lastRenderedPageBreak/>
        <w:t>负责制，全体成员积极配合、通力合作。项目工作领导小组负责协调相关工作，项目实施及资金管理。</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绩效自评情况：加强组织领导。为了做好各个项目专项建设工作，成立了项目工作领导小组，并由专人管理负责，监督款项的使用。</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建立健全各项管理制度。主要包括组织管理、建设管理、资金管理等，在资金管理方面，各项目资</w:t>
      </w:r>
      <w:r>
        <w:rPr>
          <w:rFonts w:ascii="仿宋_GB2312" w:eastAsia="仿宋_GB2312" w:hAnsi="Times New Roman" w:cs="Times New Roman" w:hint="eastAsia"/>
          <w:sz w:val="32"/>
          <w:szCs w:val="32"/>
        </w:rPr>
        <w:t>金施行专项管理、专款专用。能够及时向项目主管部门报送财务报告。</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严格履行审批程序，严格按照上级相关要求进行，未出现领导干部利用职权以权谋私的行为。</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w:t>
      </w:r>
      <w:r>
        <w:rPr>
          <w:rFonts w:ascii="仿宋_GB2312" w:eastAsia="仿宋_GB2312" w:hAnsi="Times New Roman" w:cs="Times New Roman" w:hint="eastAsia"/>
          <w:sz w:val="32"/>
          <w:szCs w:val="32"/>
        </w:rPr>
        <w:t>、城市三无人员供养金项目绩效自评综述：根据年初设定的绩效目标，城市三无人员供养金项目绩效自评得分</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分，项目全年预算数为</w:t>
      </w:r>
      <w:r>
        <w:rPr>
          <w:rFonts w:ascii="仿宋_GB2312" w:eastAsia="仿宋_GB2312" w:hAnsi="Times New Roman" w:cs="Times New Roman" w:hint="eastAsia"/>
          <w:sz w:val="32"/>
          <w:szCs w:val="32"/>
        </w:rPr>
        <w:t>0.38</w:t>
      </w:r>
      <w:r>
        <w:rPr>
          <w:rFonts w:ascii="仿宋_GB2312" w:eastAsia="仿宋_GB2312" w:hAnsi="Times New Roman" w:cs="Times New Roman" w:hint="eastAsia"/>
          <w:sz w:val="32"/>
          <w:szCs w:val="32"/>
        </w:rPr>
        <w:t>万元，执行数为</w:t>
      </w:r>
      <w:r>
        <w:rPr>
          <w:rFonts w:ascii="仿宋_GB2312" w:eastAsia="仿宋_GB2312" w:hAnsi="Times New Roman" w:cs="Times New Roman" w:hint="eastAsia"/>
          <w:sz w:val="32"/>
          <w:szCs w:val="32"/>
        </w:rPr>
        <w:t>0.38</w:t>
      </w:r>
      <w:r>
        <w:rPr>
          <w:rFonts w:ascii="仿宋_GB2312" w:eastAsia="仿宋_GB2312" w:hAnsi="Times New Roman" w:cs="Times New Roman" w:hint="eastAsia"/>
          <w:sz w:val="32"/>
          <w:szCs w:val="32"/>
        </w:rPr>
        <w:t>万元，完成预算的</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。主要产出和效果：补助人群在生活水平方面得到改善。发现的问题及原因：无。下一步改进措施：无。</w:t>
      </w:r>
    </w:p>
    <w:p w:rsidR="00F6628D" w:rsidRDefault="00F6628D">
      <w:r>
        <w:br w:type="page"/>
      </w:r>
    </w:p>
    <w:tbl>
      <w:tblPr>
        <w:tblpPr w:leftFromText="180" w:rightFromText="180" w:vertAnchor="text" w:horzAnchor="margin" w:tblpY="81"/>
        <w:tblOverlap w:val="never"/>
        <w:tblW w:w="9020" w:type="dxa"/>
        <w:tblLayout w:type="fixed"/>
        <w:tblLook w:val="04A0" w:firstRow="1" w:lastRow="0" w:firstColumn="1" w:lastColumn="0" w:noHBand="0" w:noVBand="1"/>
      </w:tblPr>
      <w:tblGrid>
        <w:gridCol w:w="720"/>
        <w:gridCol w:w="1140"/>
        <w:gridCol w:w="1360"/>
        <w:gridCol w:w="1080"/>
        <w:gridCol w:w="880"/>
        <w:gridCol w:w="2060"/>
        <w:gridCol w:w="1780"/>
      </w:tblGrid>
      <w:tr w:rsidR="00F6628D" w:rsidTr="00F6628D">
        <w:trPr>
          <w:trHeight w:val="405"/>
        </w:trPr>
        <w:tc>
          <w:tcPr>
            <w:tcW w:w="9020" w:type="dxa"/>
            <w:gridSpan w:val="7"/>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昌吉市中山路街道办事处财政项目支出绩效自评表</w:t>
            </w:r>
          </w:p>
        </w:tc>
      </w:tr>
      <w:tr w:rsidR="00F6628D" w:rsidTr="00F6628D">
        <w:trPr>
          <w:trHeight w:val="285"/>
        </w:trPr>
        <w:tc>
          <w:tcPr>
            <w:tcW w:w="9020" w:type="dxa"/>
            <w:gridSpan w:val="7"/>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F6628D" w:rsidTr="00F6628D">
        <w:trPr>
          <w:trHeight w:val="285"/>
        </w:trPr>
        <w:tc>
          <w:tcPr>
            <w:tcW w:w="72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r>
      <w:tr w:rsidR="00F6628D" w:rsidTr="00F6628D">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spacing w:line="700" w:lineRule="exact"/>
              <w:jc w:val="center"/>
              <w:rPr>
                <w:rFonts w:eastAsia="仿宋_GB2312" w:hAnsi="宋体" w:cs="宋体"/>
                <w:kern w:val="0"/>
                <w:sz w:val="20"/>
                <w:szCs w:val="20"/>
              </w:rPr>
            </w:pPr>
            <w:r>
              <w:rPr>
                <w:rFonts w:eastAsia="仿宋_GB2312" w:hAnsi="宋体" w:cs="宋体" w:hint="eastAsia"/>
                <w:kern w:val="0"/>
                <w:sz w:val="20"/>
                <w:szCs w:val="20"/>
              </w:rPr>
              <w:t>城市三无人员供养金</w:t>
            </w:r>
          </w:p>
          <w:p w:rsidR="00F6628D" w:rsidRDefault="00F6628D" w:rsidP="00F6628D">
            <w:pPr>
              <w:widowControl/>
              <w:jc w:val="center"/>
              <w:rPr>
                <w:rFonts w:ascii="宋体" w:hAnsi="宋体" w:cs="宋体"/>
                <w:kern w:val="0"/>
                <w:sz w:val="20"/>
                <w:szCs w:val="20"/>
              </w:rPr>
            </w:pPr>
          </w:p>
        </w:tc>
      </w:tr>
      <w:tr w:rsidR="00F6628D" w:rsidTr="00F6628D">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昌吉市中山路街道办事处</w:t>
            </w:r>
          </w:p>
        </w:tc>
      </w:tr>
      <w:tr w:rsidR="00F6628D" w:rsidTr="00F6628D">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0.38</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0.38</w:t>
            </w:r>
          </w:p>
        </w:tc>
      </w:tr>
      <w:tr w:rsidR="00F6628D" w:rsidTr="00F6628D">
        <w:trPr>
          <w:trHeight w:val="509"/>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0.38</w:t>
            </w:r>
          </w:p>
        </w:tc>
        <w:tc>
          <w:tcPr>
            <w:tcW w:w="2060" w:type="dxa"/>
            <w:tcBorders>
              <w:top w:val="nil"/>
              <w:left w:val="nil"/>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0.38</w:t>
            </w:r>
          </w:p>
        </w:tc>
      </w:tr>
      <w:tr w:rsidR="00F6628D" w:rsidTr="00F6628D">
        <w:trPr>
          <w:trHeight w:val="433"/>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p>
        </w:tc>
        <w:tc>
          <w:tcPr>
            <w:tcW w:w="2060" w:type="dxa"/>
            <w:tcBorders>
              <w:top w:val="single" w:sz="4" w:space="0" w:color="auto"/>
              <w:left w:val="nil"/>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p>
        </w:tc>
      </w:tr>
      <w:tr w:rsidR="00F6628D" w:rsidTr="00F6628D">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F6628D" w:rsidTr="00F6628D">
        <w:trPr>
          <w:trHeight w:val="1425"/>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通过该项目补助的发放，使辖区享受享受三无人员补助的困难人员及时领到补助。</w:t>
            </w:r>
          </w:p>
          <w:p w:rsidR="00F6628D" w:rsidRDefault="00F6628D" w:rsidP="00F6628D">
            <w:pPr>
              <w:spacing w:line="700" w:lineRule="exact"/>
              <w:jc w:val="center"/>
              <w:rPr>
                <w:rFonts w:eastAsia="仿宋_GB2312" w:hAnsi="宋体" w:cs="宋体"/>
                <w:kern w:val="0"/>
                <w:sz w:val="20"/>
                <w:szCs w:val="20"/>
              </w:rPr>
            </w:pPr>
          </w:p>
        </w:tc>
        <w:tc>
          <w:tcPr>
            <w:tcW w:w="3840" w:type="dxa"/>
            <w:gridSpan w:val="2"/>
            <w:tcBorders>
              <w:top w:val="single" w:sz="4" w:space="0" w:color="auto"/>
              <w:left w:val="nil"/>
              <w:bottom w:val="single" w:sz="4" w:space="0" w:color="auto"/>
              <w:right w:val="single" w:sz="4" w:space="0" w:color="000000"/>
            </w:tcBorders>
            <w:shd w:val="clear" w:color="auto" w:fill="auto"/>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通过该项目补助的发放，使辖区享受享受三无人员补助的困难人员及时领到补助。</w:t>
            </w:r>
          </w:p>
          <w:p w:rsidR="00F6628D" w:rsidRDefault="00F6628D" w:rsidP="00F6628D">
            <w:pPr>
              <w:spacing w:line="700" w:lineRule="exact"/>
              <w:jc w:val="center"/>
              <w:rPr>
                <w:rFonts w:eastAsia="仿宋_GB2312" w:hAnsi="宋体" w:cs="宋体"/>
                <w:kern w:val="0"/>
                <w:sz w:val="20"/>
                <w:szCs w:val="20"/>
              </w:rPr>
            </w:pPr>
          </w:p>
        </w:tc>
      </w:tr>
      <w:tr w:rsidR="00F6628D" w:rsidTr="00F6628D">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F6628D" w:rsidTr="00F6628D">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　城市三无人员数量</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3</w:t>
            </w:r>
            <w:r>
              <w:rPr>
                <w:rFonts w:ascii="宋体" w:hAnsi="宋体" w:cs="宋体" w:hint="eastAsia"/>
                <w:kern w:val="0"/>
                <w:sz w:val="20"/>
                <w:szCs w:val="20"/>
              </w:rPr>
              <w:t>人</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3</w:t>
            </w:r>
            <w:r>
              <w:rPr>
                <w:rFonts w:ascii="宋体" w:hAnsi="宋体" w:cs="宋体" w:hint="eastAsia"/>
                <w:kern w:val="0"/>
                <w:sz w:val="20"/>
                <w:szCs w:val="20"/>
              </w:rPr>
              <w:t>人</w:t>
            </w:r>
          </w:p>
        </w:tc>
      </w:tr>
      <w:tr w:rsidR="00F6628D" w:rsidTr="00F6628D">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：三无人员供养保障率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r w:rsidR="00F6628D" w:rsidTr="00F6628D">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：三无人员供养金发</w:t>
            </w:r>
            <w:proofErr w:type="gramStart"/>
            <w:r>
              <w:rPr>
                <w:rFonts w:ascii="宋体" w:hAnsi="宋体" w:cs="宋体" w:hint="eastAsia"/>
                <w:kern w:val="0"/>
                <w:sz w:val="20"/>
                <w:szCs w:val="20"/>
              </w:rPr>
              <w:t>放及时</w:t>
            </w:r>
            <w:proofErr w:type="gramEnd"/>
            <w:r>
              <w:rPr>
                <w:rFonts w:ascii="宋体" w:hAnsi="宋体" w:cs="宋体" w:hint="eastAsia"/>
                <w:kern w:val="0"/>
                <w:sz w:val="20"/>
                <w:szCs w:val="20"/>
              </w:rPr>
              <w:t>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r w:rsidR="00F6628D" w:rsidTr="00F6628D">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：资金到位及时率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r w:rsidR="00F6628D" w:rsidTr="00F6628D">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：三无人员供养金发</w:t>
            </w:r>
            <w:proofErr w:type="gramStart"/>
            <w:r>
              <w:rPr>
                <w:rFonts w:ascii="宋体" w:hAnsi="宋体" w:cs="宋体" w:hint="eastAsia"/>
                <w:kern w:val="0"/>
                <w:sz w:val="20"/>
                <w:szCs w:val="20"/>
              </w:rPr>
              <w:t>放金额</w:t>
            </w:r>
            <w:proofErr w:type="gramEnd"/>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0.38</w:t>
            </w:r>
            <w:r>
              <w:rPr>
                <w:rFonts w:ascii="宋体" w:hAnsi="宋体"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0.38</w:t>
            </w:r>
            <w:r>
              <w:rPr>
                <w:rFonts w:ascii="宋体" w:hAnsi="宋体" w:cs="宋体" w:hint="eastAsia"/>
                <w:kern w:val="0"/>
                <w:sz w:val="20"/>
                <w:szCs w:val="20"/>
              </w:rPr>
              <w:t>万元</w:t>
            </w:r>
          </w:p>
        </w:tc>
      </w:tr>
      <w:tr w:rsidR="00F6628D" w:rsidTr="00F6628D">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：补助人群生活改善情况</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补助人群在生活、医疗、护理、教育等方面得到有效改善</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补助人群在生活、医疗、护理、教育等方面得到有效改善</w:t>
            </w:r>
          </w:p>
        </w:tc>
      </w:tr>
      <w:tr w:rsidR="00F6628D" w:rsidTr="00F6628D">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：三无人员满意率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95%</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95%</w:t>
            </w:r>
          </w:p>
        </w:tc>
      </w:tr>
    </w:tbl>
    <w:p w:rsidR="00F6628D" w:rsidRDefault="00F6628D" w:rsidP="00F6628D">
      <w:pPr>
        <w:spacing w:line="500" w:lineRule="exact"/>
        <w:rPr>
          <w:rFonts w:ascii="仿宋" w:eastAsia="仿宋" w:hAnsi="仿宋"/>
          <w:sz w:val="34"/>
          <w:szCs w:val="34"/>
        </w:rPr>
      </w:pPr>
    </w:p>
    <w:p w:rsidR="00F6628D" w:rsidRDefault="00F6628D" w:rsidP="00F6628D">
      <w:pPr>
        <w:spacing w:line="560" w:lineRule="atLeast"/>
        <w:rPr>
          <w:rFonts w:ascii="仿宋_GB2312" w:eastAsia="仿宋_GB2312" w:hAnsi="仿宋_GB2312" w:cs="仿宋_GB2312"/>
          <w:sz w:val="32"/>
          <w:szCs w:val="32"/>
        </w:rPr>
      </w:pPr>
    </w:p>
    <w:p w:rsidR="00F6628D" w:rsidRDefault="00F6628D">
      <w:pPr>
        <w:widowControl/>
        <w:jc w:val="left"/>
        <w:rPr>
          <w:rFonts w:ascii="楷体" w:eastAsia="楷体" w:hAnsi="楷体" w:cs="楷体"/>
          <w:spacing w:val="-4"/>
          <w:sz w:val="32"/>
          <w:szCs w:val="32"/>
        </w:rPr>
      </w:pPr>
      <w:r>
        <w:rPr>
          <w:rFonts w:ascii="楷体" w:eastAsia="楷体" w:hAnsi="楷体" w:cs="楷体"/>
          <w:spacing w:val="-4"/>
          <w:sz w:val="32"/>
          <w:szCs w:val="32"/>
        </w:rPr>
        <w:br w:type="page"/>
      </w:r>
    </w:p>
    <w:p w:rsidR="00F6628D" w:rsidRPr="00076B80" w:rsidRDefault="00F6628D" w:rsidP="00F6628D">
      <w:pPr>
        <w:spacing w:line="500" w:lineRule="exact"/>
        <w:ind w:firstLineChars="300" w:firstLine="936"/>
        <w:rPr>
          <w:rStyle w:val="a8"/>
          <w:rFonts w:ascii="仿宋" w:eastAsia="仿宋" w:hAnsi="仿宋"/>
          <w:b w:val="0"/>
          <w:bCs w:val="0"/>
          <w:sz w:val="34"/>
          <w:szCs w:val="34"/>
          <w:lang w:val="en-GB"/>
        </w:rPr>
      </w:pPr>
      <w:r>
        <w:rPr>
          <w:rFonts w:ascii="楷体" w:eastAsia="楷体" w:hAnsi="楷体" w:cs="楷体" w:hint="eastAsia"/>
          <w:spacing w:val="-4"/>
          <w:sz w:val="32"/>
          <w:szCs w:val="32"/>
        </w:rPr>
        <w:lastRenderedPageBreak/>
        <w:t>2</w:t>
      </w:r>
      <w:r>
        <w:rPr>
          <w:rFonts w:ascii="仿宋" w:eastAsia="仿宋" w:hAnsi="仿宋" w:hint="eastAsia"/>
          <w:sz w:val="34"/>
          <w:szCs w:val="34"/>
        </w:rPr>
        <w:t>、村干部工资报酬项目绩效自评综述：根据年初设定的绩效目标，村干部工资报酬项目绩效自评得分100分，项目全年预算数为27.54万元，执行数为27.54万元，完成预算的100%。主要产出和效果：一是村干部更好的发挥干部力量；二是受益人员社会幸福感增强。发现的问题及原因：无。下一步改进措施：无。</w:t>
      </w:r>
    </w:p>
    <w:p w:rsidR="00F6628D" w:rsidRDefault="00F6628D" w:rsidP="00F6628D">
      <w:r>
        <w:br w:type="page"/>
      </w:r>
    </w:p>
    <w:tbl>
      <w:tblPr>
        <w:tblpPr w:leftFromText="180" w:rightFromText="180" w:vertAnchor="text" w:horzAnchor="margin" w:tblpY="402"/>
        <w:tblOverlap w:val="never"/>
        <w:tblW w:w="9020" w:type="dxa"/>
        <w:tblLayout w:type="fixed"/>
        <w:tblLook w:val="04A0" w:firstRow="1" w:lastRow="0" w:firstColumn="1" w:lastColumn="0" w:noHBand="0" w:noVBand="1"/>
      </w:tblPr>
      <w:tblGrid>
        <w:gridCol w:w="720"/>
        <w:gridCol w:w="1140"/>
        <w:gridCol w:w="1360"/>
        <w:gridCol w:w="1080"/>
        <w:gridCol w:w="880"/>
        <w:gridCol w:w="2060"/>
        <w:gridCol w:w="1780"/>
      </w:tblGrid>
      <w:tr w:rsidR="00F6628D" w:rsidTr="00B156FA">
        <w:trPr>
          <w:trHeight w:val="405"/>
        </w:trPr>
        <w:tc>
          <w:tcPr>
            <w:tcW w:w="9020" w:type="dxa"/>
            <w:gridSpan w:val="7"/>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昌吉市中山路街道办事处财政项目支出绩效自评表</w:t>
            </w:r>
          </w:p>
        </w:tc>
      </w:tr>
      <w:tr w:rsidR="00F6628D" w:rsidTr="00B156FA">
        <w:trPr>
          <w:trHeight w:val="285"/>
        </w:trPr>
        <w:tc>
          <w:tcPr>
            <w:tcW w:w="9020" w:type="dxa"/>
            <w:gridSpan w:val="7"/>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F6628D" w:rsidTr="00B156FA">
        <w:trPr>
          <w:trHeight w:val="285"/>
        </w:trPr>
        <w:tc>
          <w:tcPr>
            <w:tcW w:w="72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r>
      <w:tr w:rsidR="00F6628D" w:rsidTr="00B156FA">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eastAsia="仿宋_GB2312" w:hAnsi="宋体" w:cs="宋体" w:hint="eastAsia"/>
                <w:kern w:val="0"/>
                <w:szCs w:val="21"/>
              </w:rPr>
              <w:t>村干部工资报酬</w:t>
            </w:r>
          </w:p>
        </w:tc>
      </w:tr>
      <w:tr w:rsidR="00F6628D" w:rsidTr="00B156FA">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昌吉市中山路街道办事处</w:t>
            </w:r>
          </w:p>
        </w:tc>
      </w:tr>
      <w:tr w:rsidR="00F6628D" w:rsidTr="00B156FA">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27.54</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27.54</w:t>
            </w:r>
          </w:p>
        </w:tc>
      </w:tr>
      <w:tr w:rsidR="00F6628D" w:rsidTr="00B156FA">
        <w:trPr>
          <w:trHeight w:val="509"/>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27.54</w:t>
            </w:r>
          </w:p>
        </w:tc>
        <w:tc>
          <w:tcPr>
            <w:tcW w:w="2060" w:type="dxa"/>
            <w:tcBorders>
              <w:top w:val="nil"/>
              <w:left w:val="nil"/>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27.54</w:t>
            </w:r>
          </w:p>
        </w:tc>
      </w:tr>
      <w:tr w:rsidR="00F6628D" w:rsidTr="00B156FA">
        <w:trPr>
          <w:trHeight w:val="433"/>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p>
        </w:tc>
        <w:tc>
          <w:tcPr>
            <w:tcW w:w="2060" w:type="dxa"/>
            <w:tcBorders>
              <w:top w:val="single" w:sz="4" w:space="0" w:color="auto"/>
              <w:left w:val="nil"/>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p>
        </w:tc>
      </w:tr>
      <w:tr w:rsidR="00F6628D" w:rsidTr="00B156FA">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F6628D" w:rsidTr="00B156FA">
        <w:trPr>
          <w:trHeight w:val="1425"/>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F6628D" w:rsidRPr="00076B80" w:rsidRDefault="00F6628D" w:rsidP="00F6628D">
            <w:pPr>
              <w:widowControl/>
              <w:jc w:val="center"/>
              <w:rPr>
                <w:rFonts w:ascii="宋体" w:hAnsi="宋体" w:cs="宋体"/>
                <w:kern w:val="0"/>
                <w:sz w:val="20"/>
                <w:szCs w:val="20"/>
              </w:rPr>
            </w:pPr>
            <w:r w:rsidRPr="00076B80">
              <w:rPr>
                <w:rFonts w:ascii="宋体" w:hAnsi="宋体" w:cs="宋体" w:hint="eastAsia"/>
                <w:bCs/>
                <w:kern w:val="0"/>
                <w:sz w:val="20"/>
                <w:szCs w:val="20"/>
              </w:rPr>
              <w:t>保障村干部工资报酬发放到位。</w:t>
            </w:r>
          </w:p>
        </w:tc>
        <w:tc>
          <w:tcPr>
            <w:tcW w:w="3840" w:type="dxa"/>
            <w:gridSpan w:val="2"/>
            <w:tcBorders>
              <w:top w:val="single" w:sz="4" w:space="0" w:color="auto"/>
              <w:left w:val="nil"/>
              <w:bottom w:val="single" w:sz="4" w:space="0" w:color="auto"/>
              <w:right w:val="single" w:sz="4" w:space="0" w:color="000000"/>
            </w:tcBorders>
            <w:shd w:val="clear" w:color="auto" w:fill="auto"/>
          </w:tcPr>
          <w:p w:rsidR="00F6628D" w:rsidRPr="00076B80" w:rsidRDefault="00F6628D" w:rsidP="00F6628D">
            <w:pPr>
              <w:widowControl/>
              <w:jc w:val="center"/>
              <w:rPr>
                <w:rFonts w:ascii="宋体" w:hAnsi="宋体" w:cs="宋体"/>
                <w:kern w:val="0"/>
                <w:sz w:val="20"/>
                <w:szCs w:val="20"/>
              </w:rPr>
            </w:pPr>
            <w:r w:rsidRPr="00076B80">
              <w:rPr>
                <w:rFonts w:ascii="宋体" w:hAnsi="宋体" w:cs="宋体" w:hint="eastAsia"/>
                <w:bCs/>
                <w:kern w:val="0"/>
                <w:sz w:val="20"/>
                <w:szCs w:val="20"/>
              </w:rPr>
              <w:t>保障村干部工资报酬发放到位。</w:t>
            </w:r>
          </w:p>
        </w:tc>
      </w:tr>
      <w:tr w:rsidR="00F6628D" w:rsidTr="00B156FA">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：村干部正职数量</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15</w:t>
            </w:r>
            <w:r>
              <w:rPr>
                <w:rFonts w:ascii="宋体" w:hAnsi="宋体" w:cs="宋体" w:hint="eastAsia"/>
                <w:kern w:val="0"/>
                <w:sz w:val="20"/>
                <w:szCs w:val="20"/>
              </w:rPr>
              <w:t>人</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15</w:t>
            </w:r>
            <w:r>
              <w:rPr>
                <w:rFonts w:ascii="宋体" w:hAnsi="宋体" w:cs="宋体" w:hint="eastAsia"/>
                <w:kern w:val="0"/>
                <w:sz w:val="20"/>
                <w:szCs w:val="20"/>
              </w:rPr>
              <w:t>人</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　村干部副职数量</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23</w:t>
            </w:r>
            <w:r>
              <w:rPr>
                <w:rFonts w:ascii="宋体" w:hAnsi="宋体" w:cs="宋体" w:hint="eastAsia"/>
                <w:kern w:val="0"/>
                <w:sz w:val="20"/>
                <w:szCs w:val="20"/>
              </w:rPr>
              <w:t>人</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23</w:t>
            </w:r>
            <w:r>
              <w:rPr>
                <w:rFonts w:ascii="宋体" w:hAnsi="宋体" w:cs="宋体" w:hint="eastAsia"/>
                <w:kern w:val="0"/>
                <w:sz w:val="20"/>
                <w:szCs w:val="20"/>
              </w:rPr>
              <w:t>人</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：村干部工资</w:t>
            </w:r>
            <w:r>
              <w:rPr>
                <w:rFonts w:ascii="宋体" w:hAnsi="宋体" w:cs="宋体" w:hint="eastAsia"/>
                <w:kern w:val="0"/>
                <w:sz w:val="20"/>
                <w:szCs w:val="20"/>
              </w:rPr>
              <w:lastRenderedPageBreak/>
              <w:t>报酬发放及时率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lastRenderedPageBreak/>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：资金到位及时率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：村干部工资报酬</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27.54</w:t>
            </w:r>
            <w:r>
              <w:rPr>
                <w:rFonts w:ascii="宋体" w:hAnsi="宋体"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27.54</w:t>
            </w:r>
            <w:r>
              <w:rPr>
                <w:rFonts w:ascii="宋体" w:hAnsi="宋体" w:cs="宋体" w:hint="eastAsia"/>
                <w:kern w:val="0"/>
                <w:sz w:val="20"/>
                <w:szCs w:val="20"/>
              </w:rPr>
              <w:t>万元</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：补助人群生活改善情况</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补助人群在生活、医疗、护理、教育等方面得到有效改善</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补助人群在生活、医疗、护理、教育等方面得到有效改善</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：村干部满意率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98%</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98%</w:t>
            </w:r>
          </w:p>
        </w:tc>
      </w:tr>
    </w:tbl>
    <w:p w:rsidR="00F6628D" w:rsidRDefault="00F6628D" w:rsidP="00F6628D">
      <w:pPr>
        <w:spacing w:line="540" w:lineRule="exact"/>
        <w:jc w:val="center"/>
        <w:rPr>
          <w:rFonts w:ascii="黑体" w:eastAsia="黑体" w:hAnsi="黑体" w:cs="黑体"/>
          <w:b/>
          <w:kern w:val="0"/>
          <w:sz w:val="32"/>
          <w:szCs w:val="32"/>
        </w:rPr>
      </w:pPr>
    </w:p>
    <w:p w:rsidR="00F6628D" w:rsidRDefault="00F6628D" w:rsidP="00F6628D">
      <w:pPr>
        <w:spacing w:line="540" w:lineRule="exact"/>
        <w:jc w:val="center"/>
        <w:rPr>
          <w:rFonts w:ascii="黑体" w:eastAsia="黑体" w:hAnsi="黑体" w:cs="黑体"/>
          <w:b/>
          <w:kern w:val="0"/>
          <w:sz w:val="32"/>
          <w:szCs w:val="32"/>
        </w:rPr>
      </w:pPr>
    </w:p>
    <w:p w:rsidR="00F6628D" w:rsidRDefault="00F6628D" w:rsidP="00F6628D">
      <w:pPr>
        <w:spacing w:line="500" w:lineRule="exact"/>
        <w:ind w:firstLineChars="200" w:firstLine="624"/>
        <w:rPr>
          <w:rFonts w:ascii="楷体" w:eastAsia="楷体" w:hAnsi="楷体" w:cs="楷体"/>
          <w:spacing w:val="-4"/>
          <w:sz w:val="32"/>
          <w:szCs w:val="32"/>
        </w:rPr>
      </w:pPr>
    </w:p>
    <w:p w:rsidR="00F6628D" w:rsidRDefault="00F6628D">
      <w:pPr>
        <w:widowControl/>
        <w:jc w:val="left"/>
        <w:rPr>
          <w:rFonts w:ascii="楷体" w:eastAsia="楷体" w:hAnsi="楷体" w:cs="楷体"/>
          <w:spacing w:val="-4"/>
          <w:sz w:val="32"/>
          <w:szCs w:val="32"/>
        </w:rPr>
      </w:pPr>
      <w:r>
        <w:rPr>
          <w:rFonts w:ascii="楷体" w:eastAsia="楷体" w:hAnsi="楷体" w:cs="楷体"/>
          <w:spacing w:val="-4"/>
          <w:sz w:val="32"/>
          <w:szCs w:val="32"/>
        </w:rPr>
        <w:br w:type="page"/>
      </w:r>
    </w:p>
    <w:p w:rsidR="00F6628D" w:rsidRPr="00F6628D" w:rsidRDefault="00F6628D" w:rsidP="00F6628D">
      <w:pPr>
        <w:spacing w:line="500" w:lineRule="exact"/>
        <w:ind w:firstLineChars="200" w:firstLine="624"/>
        <w:rPr>
          <w:rStyle w:val="a8"/>
          <w:rFonts w:ascii="仿宋" w:eastAsia="仿宋" w:hAnsi="仿宋" w:cs="仿宋"/>
          <w:b w:val="0"/>
          <w:spacing w:val="-4"/>
          <w:sz w:val="32"/>
          <w:szCs w:val="32"/>
        </w:rPr>
      </w:pPr>
      <w:r>
        <w:rPr>
          <w:rFonts w:ascii="楷体" w:eastAsia="楷体" w:hAnsi="楷体" w:cs="楷体" w:hint="eastAsia"/>
          <w:spacing w:val="-4"/>
          <w:sz w:val="32"/>
          <w:szCs w:val="32"/>
        </w:rPr>
        <w:lastRenderedPageBreak/>
        <w:t>3</w:t>
      </w:r>
      <w:r>
        <w:rPr>
          <w:rFonts w:ascii="仿宋" w:eastAsia="仿宋" w:hAnsi="仿宋" w:hint="eastAsia"/>
          <w:sz w:val="34"/>
          <w:szCs w:val="34"/>
        </w:rPr>
        <w:t>、</w:t>
      </w:r>
      <w:r>
        <w:rPr>
          <w:rFonts w:ascii="仿宋" w:eastAsia="仿宋" w:hAnsi="仿宋" w:cs="仿宋" w:hint="eastAsia"/>
          <w:color w:val="000000"/>
          <w:sz w:val="32"/>
          <w:szCs w:val="32"/>
        </w:rPr>
        <w:t>2017年村级惠民</w:t>
      </w:r>
      <w:proofErr w:type="gramStart"/>
      <w:r>
        <w:rPr>
          <w:rFonts w:ascii="仿宋" w:eastAsia="仿宋" w:hAnsi="仿宋" w:cs="仿宋" w:hint="eastAsia"/>
          <w:color w:val="000000"/>
          <w:sz w:val="32"/>
          <w:szCs w:val="32"/>
        </w:rPr>
        <w:t>生工程</w:t>
      </w:r>
      <w:proofErr w:type="gramEnd"/>
      <w:r>
        <w:rPr>
          <w:rFonts w:ascii="仿宋" w:eastAsia="仿宋" w:hAnsi="仿宋" w:cs="仿宋" w:hint="eastAsia"/>
          <w:color w:val="000000"/>
          <w:sz w:val="32"/>
          <w:szCs w:val="32"/>
        </w:rPr>
        <w:t>道路建设项目资金(小渠子三村道路建设项目)</w:t>
      </w:r>
      <w:r>
        <w:rPr>
          <w:rFonts w:ascii="仿宋" w:eastAsia="仿宋" w:hAnsi="仿宋" w:hint="eastAsia"/>
          <w:sz w:val="34"/>
          <w:szCs w:val="34"/>
        </w:rPr>
        <w:t xml:space="preserve">项目绩效自评综述：根据年初设定的绩效目标， </w:t>
      </w:r>
      <w:r>
        <w:rPr>
          <w:rFonts w:ascii="仿宋" w:eastAsia="仿宋" w:hAnsi="仿宋" w:cs="仿宋" w:hint="eastAsia"/>
          <w:color w:val="000000"/>
          <w:sz w:val="32"/>
          <w:szCs w:val="32"/>
        </w:rPr>
        <w:t>2017年村级惠民</w:t>
      </w:r>
      <w:proofErr w:type="gramStart"/>
      <w:r>
        <w:rPr>
          <w:rFonts w:ascii="仿宋" w:eastAsia="仿宋" w:hAnsi="仿宋" w:cs="仿宋" w:hint="eastAsia"/>
          <w:color w:val="000000"/>
          <w:sz w:val="32"/>
          <w:szCs w:val="32"/>
        </w:rPr>
        <w:t>生工程</w:t>
      </w:r>
      <w:proofErr w:type="gramEnd"/>
      <w:r>
        <w:rPr>
          <w:rFonts w:ascii="仿宋" w:eastAsia="仿宋" w:hAnsi="仿宋" w:cs="仿宋" w:hint="eastAsia"/>
          <w:color w:val="000000"/>
          <w:sz w:val="32"/>
          <w:szCs w:val="32"/>
        </w:rPr>
        <w:t>道路建设项目资金(小渠子三村道路建设项目)</w:t>
      </w:r>
      <w:r>
        <w:rPr>
          <w:rFonts w:ascii="仿宋" w:eastAsia="仿宋" w:hAnsi="仿宋" w:hint="eastAsia"/>
          <w:sz w:val="34"/>
          <w:szCs w:val="34"/>
        </w:rPr>
        <w:t>项目绩效自评得分68分，项目全年预算数为50万元，执行数为0万元，完成预算的0%。主要产出和效果：</w:t>
      </w:r>
      <w:r w:rsidRPr="00F6628D">
        <w:rPr>
          <w:rStyle w:val="a8"/>
          <w:rFonts w:ascii="仿宋" w:eastAsia="仿宋" w:hAnsi="仿宋" w:cs="仿宋" w:hint="eastAsia"/>
          <w:b w:val="0"/>
          <w:spacing w:val="-4"/>
          <w:sz w:val="32"/>
          <w:szCs w:val="32"/>
        </w:rPr>
        <w:t>因当年小渠子三村整体城市规划道路已修建，故该项资金结余，该项目已变更到苗圃村，计划2019年实施。</w:t>
      </w:r>
      <w:r w:rsidRPr="00F6628D">
        <w:rPr>
          <w:rStyle w:val="a8"/>
          <w:rFonts w:cs="仿宋" w:hint="eastAsia"/>
          <w:b w:val="0"/>
          <w:spacing w:val="-4"/>
          <w:sz w:val="32"/>
          <w:szCs w:val="32"/>
        </w:rPr>
        <w:t>发现的</w:t>
      </w:r>
      <w:r w:rsidRPr="00F6628D">
        <w:rPr>
          <w:rStyle w:val="a8"/>
          <w:rFonts w:ascii="仿宋" w:eastAsia="仿宋" w:hAnsi="仿宋" w:cs="仿宋" w:hint="eastAsia"/>
          <w:b w:val="0"/>
          <w:spacing w:val="-4"/>
          <w:sz w:val="32"/>
          <w:szCs w:val="32"/>
        </w:rPr>
        <w:t>问题及原因：因当年小渠子三村整体城市规划道路已修建，故该项资金结余，该项目已变更到苗圃村，计划2019年实施。下一步改进措施：2019年继续实施苗圃</w:t>
      </w:r>
      <w:proofErr w:type="gramStart"/>
      <w:r w:rsidRPr="00F6628D">
        <w:rPr>
          <w:rStyle w:val="a8"/>
          <w:rFonts w:ascii="仿宋" w:eastAsia="仿宋" w:hAnsi="仿宋" w:cs="仿宋" w:hint="eastAsia"/>
          <w:b w:val="0"/>
          <w:spacing w:val="-4"/>
          <w:sz w:val="32"/>
          <w:szCs w:val="32"/>
        </w:rPr>
        <w:t>村村级惠民生工程</w:t>
      </w:r>
      <w:proofErr w:type="gramEnd"/>
      <w:r w:rsidRPr="00F6628D">
        <w:rPr>
          <w:rStyle w:val="a8"/>
          <w:rFonts w:ascii="仿宋" w:eastAsia="仿宋" w:hAnsi="仿宋" w:cs="仿宋" w:hint="eastAsia"/>
          <w:b w:val="0"/>
          <w:spacing w:val="-4"/>
          <w:sz w:val="32"/>
          <w:szCs w:val="32"/>
        </w:rPr>
        <w:t>道路建设项目，开展</w:t>
      </w:r>
      <w:proofErr w:type="gramStart"/>
      <w:r w:rsidRPr="00F6628D">
        <w:rPr>
          <w:rStyle w:val="a8"/>
          <w:rFonts w:ascii="仿宋" w:eastAsia="仿宋" w:hAnsi="仿宋" w:cs="仿宋" w:hint="eastAsia"/>
          <w:b w:val="0"/>
          <w:spacing w:val="-4"/>
          <w:sz w:val="32"/>
          <w:szCs w:val="32"/>
        </w:rPr>
        <w:t>便民为</w:t>
      </w:r>
      <w:proofErr w:type="gramEnd"/>
      <w:r w:rsidRPr="00F6628D">
        <w:rPr>
          <w:rStyle w:val="a8"/>
          <w:rFonts w:ascii="仿宋" w:eastAsia="仿宋" w:hAnsi="仿宋" w:cs="仿宋" w:hint="eastAsia"/>
          <w:b w:val="0"/>
          <w:spacing w:val="-4"/>
          <w:sz w:val="32"/>
          <w:szCs w:val="32"/>
        </w:rPr>
        <w:t>民工作。</w:t>
      </w:r>
    </w:p>
    <w:p w:rsidR="00F6628D" w:rsidRDefault="00F6628D" w:rsidP="00F6628D">
      <w:r>
        <w:br w:type="page"/>
      </w:r>
    </w:p>
    <w:tbl>
      <w:tblPr>
        <w:tblpPr w:leftFromText="180" w:rightFromText="180" w:vertAnchor="text" w:horzAnchor="page" w:tblpX="1903" w:tblpY="6"/>
        <w:tblOverlap w:val="never"/>
        <w:tblW w:w="9020" w:type="dxa"/>
        <w:tblLayout w:type="fixed"/>
        <w:tblLook w:val="04A0" w:firstRow="1" w:lastRow="0" w:firstColumn="1" w:lastColumn="0" w:noHBand="0" w:noVBand="1"/>
      </w:tblPr>
      <w:tblGrid>
        <w:gridCol w:w="720"/>
        <w:gridCol w:w="1140"/>
        <w:gridCol w:w="1360"/>
        <w:gridCol w:w="1080"/>
        <w:gridCol w:w="880"/>
        <w:gridCol w:w="2060"/>
        <w:gridCol w:w="1780"/>
      </w:tblGrid>
      <w:tr w:rsidR="00F6628D" w:rsidTr="00B156FA">
        <w:trPr>
          <w:trHeight w:val="405"/>
        </w:trPr>
        <w:tc>
          <w:tcPr>
            <w:tcW w:w="9020" w:type="dxa"/>
            <w:gridSpan w:val="7"/>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昌吉市中山路街道办事处财政项目支出绩效自评表</w:t>
            </w:r>
          </w:p>
        </w:tc>
      </w:tr>
      <w:tr w:rsidR="00F6628D" w:rsidTr="00B156FA">
        <w:trPr>
          <w:trHeight w:val="285"/>
        </w:trPr>
        <w:tc>
          <w:tcPr>
            <w:tcW w:w="9020" w:type="dxa"/>
            <w:gridSpan w:val="7"/>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F6628D" w:rsidTr="00B156FA">
        <w:trPr>
          <w:trHeight w:val="285"/>
        </w:trPr>
        <w:tc>
          <w:tcPr>
            <w:tcW w:w="72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r>
      <w:tr w:rsidR="00F6628D" w:rsidTr="00B156FA">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color w:val="000000"/>
                <w:sz w:val="18"/>
                <w:szCs w:val="18"/>
              </w:rPr>
              <w:t>2017年村级惠民</w:t>
            </w:r>
            <w:proofErr w:type="gramStart"/>
            <w:r>
              <w:rPr>
                <w:color w:val="000000"/>
                <w:sz w:val="18"/>
                <w:szCs w:val="18"/>
              </w:rPr>
              <w:t>生工程</w:t>
            </w:r>
            <w:proofErr w:type="gramEnd"/>
            <w:r>
              <w:rPr>
                <w:color w:val="000000"/>
                <w:sz w:val="18"/>
                <w:szCs w:val="18"/>
              </w:rPr>
              <w:t>道路建设项目资金(小渠子三村道路建设项目</w:t>
            </w:r>
          </w:p>
        </w:tc>
      </w:tr>
      <w:tr w:rsidR="00F6628D" w:rsidTr="00B156FA">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昌吉市中山路街道办事处</w:t>
            </w:r>
          </w:p>
        </w:tc>
      </w:tr>
      <w:tr w:rsidR="00F6628D" w:rsidTr="00B156FA">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50</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0</w:t>
            </w:r>
          </w:p>
        </w:tc>
      </w:tr>
      <w:tr w:rsidR="00F6628D" w:rsidTr="00B156FA">
        <w:trPr>
          <w:trHeight w:val="509"/>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50</w:t>
            </w:r>
          </w:p>
        </w:tc>
        <w:tc>
          <w:tcPr>
            <w:tcW w:w="2060" w:type="dxa"/>
            <w:tcBorders>
              <w:top w:val="nil"/>
              <w:left w:val="nil"/>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0</w:t>
            </w:r>
          </w:p>
        </w:tc>
      </w:tr>
      <w:tr w:rsidR="00F6628D" w:rsidTr="00B156FA">
        <w:trPr>
          <w:trHeight w:val="433"/>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p>
        </w:tc>
        <w:tc>
          <w:tcPr>
            <w:tcW w:w="2060" w:type="dxa"/>
            <w:tcBorders>
              <w:top w:val="single" w:sz="4" w:space="0" w:color="auto"/>
              <w:left w:val="nil"/>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p>
        </w:tc>
      </w:tr>
      <w:tr w:rsidR="00F6628D" w:rsidTr="00B156FA">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F6628D" w:rsidTr="00B156FA">
        <w:trPr>
          <w:trHeight w:val="1425"/>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F6628D" w:rsidRDefault="00F6628D" w:rsidP="00F6628D">
            <w:pPr>
              <w:widowControl/>
              <w:jc w:val="center"/>
              <w:rPr>
                <w:rFonts w:ascii="宋体" w:hAnsi="宋体" w:cs="宋体"/>
                <w:kern w:val="0"/>
                <w:szCs w:val="21"/>
              </w:rPr>
            </w:pPr>
            <w:r>
              <w:rPr>
                <w:rStyle w:val="a8"/>
                <w:rFonts w:ascii="仿宋" w:eastAsia="仿宋" w:hAnsi="仿宋" w:cs="仿宋" w:hint="eastAsia"/>
                <w:spacing w:val="-4"/>
                <w:szCs w:val="21"/>
              </w:rPr>
              <w:t>保</w:t>
            </w:r>
            <w:r w:rsidRPr="00076B80">
              <w:rPr>
                <w:rFonts w:ascii="宋体" w:hAnsi="宋体" w:cs="宋体" w:hint="eastAsia"/>
                <w:kern w:val="0"/>
                <w:sz w:val="20"/>
                <w:szCs w:val="20"/>
              </w:rPr>
              <w:t>障</w:t>
            </w:r>
            <w:r w:rsidRPr="00076B80">
              <w:rPr>
                <w:rFonts w:ascii="宋体" w:hAnsi="宋体" w:cs="宋体" w:hint="eastAsia"/>
                <w:kern w:val="0"/>
                <w:sz w:val="20"/>
                <w:szCs w:val="20"/>
              </w:rPr>
              <w:t>2017</w:t>
            </w:r>
            <w:r w:rsidRPr="00076B80">
              <w:rPr>
                <w:rFonts w:ascii="宋体" w:hAnsi="宋体" w:cs="宋体" w:hint="eastAsia"/>
                <w:kern w:val="0"/>
                <w:sz w:val="20"/>
                <w:szCs w:val="20"/>
              </w:rPr>
              <w:t>年村级惠民</w:t>
            </w:r>
            <w:proofErr w:type="gramStart"/>
            <w:r w:rsidRPr="00076B80">
              <w:rPr>
                <w:rFonts w:ascii="宋体" w:hAnsi="宋体" w:cs="宋体" w:hint="eastAsia"/>
                <w:kern w:val="0"/>
                <w:sz w:val="20"/>
                <w:szCs w:val="20"/>
              </w:rPr>
              <w:t>生工程</w:t>
            </w:r>
            <w:proofErr w:type="gramEnd"/>
            <w:r w:rsidRPr="00076B80">
              <w:rPr>
                <w:rFonts w:ascii="宋体" w:hAnsi="宋体" w:cs="宋体" w:hint="eastAsia"/>
                <w:kern w:val="0"/>
                <w:sz w:val="20"/>
                <w:szCs w:val="20"/>
              </w:rPr>
              <w:t>道路建设项目资金</w:t>
            </w:r>
            <w:r w:rsidRPr="00076B80">
              <w:rPr>
                <w:rFonts w:ascii="宋体" w:hAnsi="宋体" w:cs="宋体" w:hint="eastAsia"/>
                <w:kern w:val="0"/>
                <w:sz w:val="20"/>
                <w:szCs w:val="20"/>
              </w:rPr>
              <w:t>(</w:t>
            </w:r>
            <w:r w:rsidRPr="00076B80">
              <w:rPr>
                <w:rFonts w:ascii="宋体" w:hAnsi="宋体" w:cs="宋体" w:hint="eastAsia"/>
                <w:kern w:val="0"/>
                <w:sz w:val="20"/>
                <w:szCs w:val="20"/>
              </w:rPr>
              <w:t>小渠子三村道路建设项目</w:t>
            </w:r>
            <w:r w:rsidRPr="00076B80">
              <w:rPr>
                <w:rFonts w:ascii="宋体" w:hAnsi="宋体" w:cs="宋体" w:hint="eastAsia"/>
                <w:kern w:val="0"/>
                <w:sz w:val="20"/>
                <w:szCs w:val="20"/>
              </w:rPr>
              <w:t>)</w:t>
            </w:r>
            <w:r w:rsidRPr="00076B80">
              <w:rPr>
                <w:rFonts w:ascii="宋体" w:hAnsi="宋体" w:cs="宋体" w:hint="eastAsia"/>
                <w:kern w:val="0"/>
                <w:sz w:val="20"/>
                <w:szCs w:val="20"/>
              </w:rPr>
              <w:t>有效实施。</w:t>
            </w:r>
          </w:p>
        </w:tc>
        <w:tc>
          <w:tcPr>
            <w:tcW w:w="3840" w:type="dxa"/>
            <w:gridSpan w:val="2"/>
            <w:tcBorders>
              <w:top w:val="single" w:sz="4" w:space="0" w:color="auto"/>
              <w:left w:val="nil"/>
              <w:bottom w:val="single" w:sz="4" w:space="0" w:color="auto"/>
              <w:right w:val="single" w:sz="4" w:space="0" w:color="000000"/>
            </w:tcBorders>
            <w:shd w:val="clear" w:color="auto" w:fill="auto"/>
          </w:tcPr>
          <w:p w:rsidR="00F6628D" w:rsidRDefault="00F6628D" w:rsidP="00F6628D">
            <w:pPr>
              <w:widowControl/>
              <w:jc w:val="center"/>
              <w:rPr>
                <w:rFonts w:ascii="宋体" w:hAnsi="宋体" w:cs="宋体"/>
                <w:kern w:val="0"/>
                <w:szCs w:val="21"/>
              </w:rPr>
            </w:pPr>
          </w:p>
        </w:tc>
      </w:tr>
      <w:tr w:rsidR="00F6628D" w:rsidTr="00B156FA">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　小渠子三村道路建设资金</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50</w:t>
            </w:r>
            <w:r>
              <w:rPr>
                <w:rFonts w:ascii="宋体" w:hAnsi="宋体"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：资金到位及时率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：财政拨款</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50</w:t>
            </w:r>
            <w:r>
              <w:rPr>
                <w:rFonts w:ascii="宋体" w:hAnsi="宋体"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w:t>
            </w:r>
            <w:r>
              <w:rPr>
                <w:rFonts w:ascii="宋体" w:hAnsi="宋体" w:cs="宋体" w:hint="eastAsia"/>
                <w:kern w:val="0"/>
                <w:sz w:val="20"/>
                <w:szCs w:val="20"/>
              </w:rPr>
              <w:lastRenderedPageBreak/>
              <w:t>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roofErr w:type="gramStart"/>
            <w:r>
              <w:rPr>
                <w:rFonts w:ascii="宋体" w:hAnsi="宋体" w:cs="宋体" w:hint="eastAsia"/>
                <w:kern w:val="0"/>
                <w:sz w:val="20"/>
                <w:szCs w:val="20"/>
              </w:rPr>
              <w:t>践行</w:t>
            </w:r>
            <w:proofErr w:type="gramEnd"/>
            <w:r>
              <w:rPr>
                <w:rFonts w:ascii="宋体" w:hAnsi="宋体" w:cs="宋体" w:hint="eastAsia"/>
                <w:kern w:val="0"/>
                <w:sz w:val="20"/>
                <w:szCs w:val="20"/>
              </w:rPr>
              <w:t>群众路线，为群众排忧解难</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：村民满意率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工作已开展，资金未支付。</w:t>
            </w:r>
          </w:p>
        </w:tc>
      </w:tr>
    </w:tbl>
    <w:p w:rsidR="00F6628D" w:rsidRDefault="00F6628D" w:rsidP="00F6628D">
      <w:pPr>
        <w:spacing w:line="560" w:lineRule="atLeast"/>
        <w:rPr>
          <w:rStyle w:val="a8"/>
          <w:rFonts w:ascii="仿宋" w:eastAsia="仿宋" w:hAnsi="仿宋"/>
          <w:b w:val="0"/>
          <w:spacing w:val="-4"/>
          <w:sz w:val="32"/>
          <w:szCs w:val="32"/>
        </w:rPr>
      </w:pPr>
    </w:p>
    <w:p w:rsidR="00F6628D" w:rsidRDefault="00F6628D" w:rsidP="00F6628D">
      <w:pPr>
        <w:widowControl/>
        <w:jc w:val="left"/>
        <w:rPr>
          <w:rFonts w:ascii="仿宋" w:eastAsia="仿宋" w:hAnsi="仿宋"/>
          <w:sz w:val="34"/>
          <w:szCs w:val="34"/>
        </w:rPr>
      </w:pPr>
      <w:r>
        <w:rPr>
          <w:rFonts w:ascii="仿宋" w:eastAsia="仿宋" w:hAnsi="仿宋"/>
          <w:sz w:val="34"/>
          <w:szCs w:val="34"/>
        </w:rPr>
        <w:br w:type="page"/>
      </w:r>
    </w:p>
    <w:p w:rsidR="00F6628D" w:rsidRDefault="00F6628D" w:rsidP="00F6628D">
      <w:pPr>
        <w:widowControl/>
        <w:ind w:firstLineChars="200" w:firstLine="680"/>
        <w:jc w:val="left"/>
        <w:rPr>
          <w:rStyle w:val="a8"/>
          <w:rFonts w:ascii="仿宋" w:eastAsia="仿宋" w:hAnsi="仿宋"/>
          <w:b w:val="0"/>
          <w:spacing w:val="-4"/>
          <w:sz w:val="32"/>
          <w:szCs w:val="32"/>
        </w:rPr>
      </w:pPr>
      <w:r>
        <w:rPr>
          <w:rFonts w:ascii="仿宋" w:eastAsia="仿宋" w:hAnsi="仿宋" w:hint="eastAsia"/>
          <w:sz w:val="34"/>
          <w:szCs w:val="34"/>
        </w:rPr>
        <w:lastRenderedPageBreak/>
        <w:t>4、村、社区第一书记工作经费项目绩效自评综述：根据年初设定的绩效目标，村、社区第一书记工作经费项目绩效自评得分85分，项目全年预算数为3万元，执行数为0.5万元，完成预算的16.67%。主要产出和效果： 一是保障工作队正常运转；二是提高村、居公共服务水平。发现的问题及原因：未能及时规划执行完毕,资金结余。下一步改进措施：计划2019年规划执行完毕。</w:t>
      </w:r>
    </w:p>
    <w:p w:rsidR="00F6628D" w:rsidRDefault="00F6628D" w:rsidP="00F6628D">
      <w:pPr>
        <w:spacing w:line="540" w:lineRule="exact"/>
        <w:ind w:firstLine="567"/>
        <w:rPr>
          <w:rStyle w:val="a8"/>
          <w:rFonts w:ascii="仿宋" w:eastAsia="仿宋" w:hAnsi="仿宋"/>
          <w:b w:val="0"/>
          <w:spacing w:val="-4"/>
          <w:sz w:val="32"/>
          <w:szCs w:val="32"/>
        </w:rPr>
      </w:pPr>
    </w:p>
    <w:p w:rsidR="00F6628D" w:rsidRDefault="00F6628D" w:rsidP="00F6628D">
      <w:r>
        <w:br w:type="page"/>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F6628D" w:rsidTr="00B156FA">
        <w:trPr>
          <w:trHeight w:val="405"/>
        </w:trPr>
        <w:tc>
          <w:tcPr>
            <w:tcW w:w="9020" w:type="dxa"/>
            <w:gridSpan w:val="7"/>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昌吉市中山路街道办事处财政项目支出绩效自评表</w:t>
            </w:r>
          </w:p>
        </w:tc>
      </w:tr>
      <w:tr w:rsidR="00F6628D" w:rsidTr="00B156FA">
        <w:trPr>
          <w:trHeight w:val="285"/>
        </w:trPr>
        <w:tc>
          <w:tcPr>
            <w:tcW w:w="9020" w:type="dxa"/>
            <w:gridSpan w:val="7"/>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F6628D" w:rsidTr="00B156FA">
        <w:trPr>
          <w:trHeight w:val="285"/>
        </w:trPr>
        <w:tc>
          <w:tcPr>
            <w:tcW w:w="72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r>
      <w:tr w:rsidR="00F6628D" w:rsidTr="00B156FA">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eastAsia="仿宋_GB2312" w:hAnsi="宋体" w:cs="宋体" w:hint="eastAsia"/>
                <w:kern w:val="0"/>
                <w:szCs w:val="21"/>
              </w:rPr>
              <w:t>为民办实事工作经费</w:t>
            </w:r>
          </w:p>
        </w:tc>
      </w:tr>
      <w:tr w:rsidR="00F6628D" w:rsidTr="00B156FA">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昌吉市中山路街道办事处</w:t>
            </w:r>
          </w:p>
        </w:tc>
      </w:tr>
      <w:tr w:rsidR="00F6628D" w:rsidTr="00B156FA">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3</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0.5</w:t>
            </w:r>
          </w:p>
        </w:tc>
      </w:tr>
      <w:tr w:rsidR="00F6628D" w:rsidTr="00B156FA">
        <w:trPr>
          <w:trHeight w:val="509"/>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3</w:t>
            </w:r>
          </w:p>
        </w:tc>
        <w:tc>
          <w:tcPr>
            <w:tcW w:w="2060" w:type="dxa"/>
            <w:tcBorders>
              <w:top w:val="nil"/>
              <w:left w:val="nil"/>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0.5</w:t>
            </w:r>
          </w:p>
        </w:tc>
      </w:tr>
      <w:tr w:rsidR="00F6628D" w:rsidTr="00B156FA">
        <w:trPr>
          <w:trHeight w:val="433"/>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p>
        </w:tc>
        <w:tc>
          <w:tcPr>
            <w:tcW w:w="2060" w:type="dxa"/>
            <w:tcBorders>
              <w:top w:val="single" w:sz="4" w:space="0" w:color="auto"/>
              <w:left w:val="nil"/>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p>
        </w:tc>
      </w:tr>
      <w:tr w:rsidR="00F6628D" w:rsidTr="00B156FA">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F6628D" w:rsidTr="00B156FA">
        <w:trPr>
          <w:trHeight w:val="1425"/>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F6628D" w:rsidRPr="00076B80" w:rsidRDefault="00F6628D" w:rsidP="00F6628D">
            <w:pPr>
              <w:widowControl/>
              <w:jc w:val="left"/>
              <w:rPr>
                <w:rFonts w:ascii="宋体" w:hAnsi="宋体" w:cs="宋体"/>
                <w:bCs/>
                <w:kern w:val="0"/>
                <w:sz w:val="20"/>
                <w:szCs w:val="20"/>
              </w:rPr>
            </w:pPr>
            <w:r w:rsidRPr="00076B80">
              <w:rPr>
                <w:rFonts w:ascii="宋体" w:hAnsi="宋体" w:cs="宋体" w:hint="eastAsia"/>
                <w:kern w:val="0"/>
                <w:sz w:val="20"/>
                <w:szCs w:val="20"/>
              </w:rPr>
              <w:t>保障工作队正常运转，</w:t>
            </w:r>
            <w:proofErr w:type="gramStart"/>
            <w:r w:rsidRPr="00076B80">
              <w:rPr>
                <w:rFonts w:ascii="宋体" w:hAnsi="宋体" w:cs="宋体" w:hint="eastAsia"/>
                <w:kern w:val="0"/>
                <w:sz w:val="20"/>
                <w:szCs w:val="20"/>
              </w:rPr>
              <w:t>践行</w:t>
            </w:r>
            <w:proofErr w:type="gramEnd"/>
            <w:r w:rsidRPr="00076B80">
              <w:rPr>
                <w:rFonts w:ascii="宋体" w:hAnsi="宋体" w:cs="宋体" w:hint="eastAsia"/>
                <w:kern w:val="0"/>
                <w:sz w:val="20"/>
                <w:szCs w:val="20"/>
              </w:rPr>
              <w:t>群众路线、转变工作作风，为群众排忧解难，充分发挥基层党组织凝心聚力的作用。</w:t>
            </w:r>
          </w:p>
          <w:p w:rsidR="00F6628D" w:rsidRPr="00076B80" w:rsidRDefault="00F6628D" w:rsidP="00F6628D">
            <w:pPr>
              <w:widowControl/>
              <w:jc w:val="left"/>
              <w:rPr>
                <w:rFonts w:ascii="宋体" w:hAnsi="宋体" w:cs="宋体"/>
                <w:kern w:val="0"/>
                <w:sz w:val="20"/>
                <w:szCs w:val="20"/>
              </w:rPr>
            </w:pPr>
          </w:p>
        </w:tc>
        <w:tc>
          <w:tcPr>
            <w:tcW w:w="3840" w:type="dxa"/>
            <w:gridSpan w:val="2"/>
            <w:tcBorders>
              <w:top w:val="single" w:sz="4" w:space="0" w:color="auto"/>
              <w:left w:val="nil"/>
              <w:bottom w:val="single" w:sz="4" w:space="0" w:color="auto"/>
              <w:right w:val="single" w:sz="4" w:space="0" w:color="000000"/>
            </w:tcBorders>
            <w:shd w:val="clear" w:color="auto" w:fill="auto"/>
          </w:tcPr>
          <w:p w:rsidR="00F6628D" w:rsidRPr="00076B80" w:rsidRDefault="00F6628D" w:rsidP="00F6628D">
            <w:pPr>
              <w:widowControl/>
              <w:jc w:val="left"/>
              <w:rPr>
                <w:rFonts w:ascii="宋体" w:hAnsi="宋体" w:cs="宋体"/>
                <w:bCs/>
                <w:kern w:val="0"/>
                <w:sz w:val="20"/>
                <w:szCs w:val="20"/>
              </w:rPr>
            </w:pPr>
            <w:r w:rsidRPr="00076B80">
              <w:rPr>
                <w:rFonts w:ascii="宋体" w:hAnsi="宋体" w:cs="宋体" w:hint="eastAsia"/>
                <w:kern w:val="0"/>
                <w:sz w:val="20"/>
                <w:szCs w:val="20"/>
              </w:rPr>
              <w:t>保障工作队正常运转，</w:t>
            </w:r>
            <w:proofErr w:type="gramStart"/>
            <w:r w:rsidRPr="00076B80">
              <w:rPr>
                <w:rFonts w:ascii="宋体" w:hAnsi="宋体" w:cs="宋体" w:hint="eastAsia"/>
                <w:kern w:val="0"/>
                <w:sz w:val="20"/>
                <w:szCs w:val="20"/>
              </w:rPr>
              <w:t>践行</w:t>
            </w:r>
            <w:proofErr w:type="gramEnd"/>
            <w:r w:rsidRPr="00076B80">
              <w:rPr>
                <w:rFonts w:ascii="宋体" w:hAnsi="宋体" w:cs="宋体" w:hint="eastAsia"/>
                <w:kern w:val="0"/>
                <w:sz w:val="20"/>
                <w:szCs w:val="20"/>
              </w:rPr>
              <w:t>群众路线、转变工作作风，为群众排忧解难，充分发挥基层党组织凝心聚力的作用。</w:t>
            </w:r>
          </w:p>
          <w:p w:rsidR="00F6628D" w:rsidRPr="00076B80" w:rsidRDefault="00F6628D" w:rsidP="00F6628D">
            <w:pPr>
              <w:widowControl/>
              <w:jc w:val="left"/>
              <w:rPr>
                <w:rFonts w:ascii="宋体" w:hAnsi="宋体" w:cs="宋体"/>
                <w:kern w:val="0"/>
                <w:sz w:val="20"/>
                <w:szCs w:val="20"/>
              </w:rPr>
            </w:pPr>
          </w:p>
        </w:tc>
      </w:tr>
      <w:tr w:rsidR="00F6628D" w:rsidTr="00B156FA">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：为民办实事工作经费</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3</w:t>
            </w:r>
            <w:r>
              <w:rPr>
                <w:rFonts w:ascii="宋体" w:hAnsi="宋体"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3</w:t>
            </w:r>
            <w:r>
              <w:rPr>
                <w:rFonts w:ascii="宋体" w:hAnsi="宋体" w:cs="宋体" w:hint="eastAsia"/>
                <w:kern w:val="0"/>
                <w:sz w:val="20"/>
                <w:szCs w:val="20"/>
              </w:rPr>
              <w:t>万元</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：社区数量</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6</w:t>
            </w:r>
            <w:r>
              <w:rPr>
                <w:rFonts w:ascii="宋体" w:hAnsi="宋体" w:cs="宋体" w:hint="eastAsia"/>
                <w:kern w:val="0"/>
                <w:sz w:val="20"/>
                <w:szCs w:val="20"/>
              </w:rPr>
              <w:t>个</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6</w:t>
            </w:r>
            <w:r>
              <w:rPr>
                <w:rFonts w:ascii="宋体" w:hAnsi="宋体" w:cs="宋体" w:hint="eastAsia"/>
                <w:kern w:val="0"/>
                <w:sz w:val="20"/>
                <w:szCs w:val="20"/>
              </w:rPr>
              <w:t>个</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：保障工作队正常运转</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：经费使用及时率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　经费到位及时率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：为民办实事工作经费</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3</w:t>
            </w:r>
            <w:r>
              <w:rPr>
                <w:rFonts w:ascii="宋体" w:hAnsi="宋体"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0.5</w:t>
            </w:r>
            <w:r>
              <w:rPr>
                <w:rFonts w:ascii="宋体" w:hAnsi="宋体" w:cs="宋体" w:hint="eastAsia"/>
                <w:kern w:val="0"/>
                <w:sz w:val="20"/>
                <w:szCs w:val="20"/>
              </w:rPr>
              <w:t>万元</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：业务保障能力提升情况</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：公共服务水平提升情况</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：经费到位满意率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：经费使用满意率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bl>
    <w:p w:rsidR="00F6628D" w:rsidRDefault="00F6628D" w:rsidP="00F6628D">
      <w:pPr>
        <w:spacing w:line="500" w:lineRule="exact"/>
        <w:ind w:firstLineChars="200" w:firstLine="680"/>
        <w:rPr>
          <w:rFonts w:ascii="仿宋" w:eastAsia="仿宋" w:hAnsi="仿宋"/>
          <w:sz w:val="34"/>
          <w:szCs w:val="34"/>
        </w:rPr>
      </w:pPr>
    </w:p>
    <w:p w:rsidR="00F6628D" w:rsidRDefault="00F6628D" w:rsidP="00F6628D">
      <w:pPr>
        <w:spacing w:line="500" w:lineRule="exact"/>
        <w:ind w:firstLineChars="200" w:firstLine="680"/>
        <w:rPr>
          <w:rFonts w:ascii="仿宋" w:eastAsia="仿宋" w:hAnsi="仿宋"/>
          <w:sz w:val="34"/>
          <w:szCs w:val="34"/>
        </w:rPr>
      </w:pPr>
    </w:p>
    <w:p w:rsidR="00F6628D" w:rsidRDefault="00F6628D">
      <w:pPr>
        <w:widowControl/>
        <w:jc w:val="left"/>
        <w:rPr>
          <w:rFonts w:ascii="仿宋" w:eastAsia="仿宋" w:hAnsi="仿宋"/>
          <w:sz w:val="34"/>
          <w:szCs w:val="34"/>
        </w:rPr>
      </w:pPr>
      <w:r>
        <w:rPr>
          <w:rFonts w:ascii="仿宋" w:eastAsia="仿宋" w:hAnsi="仿宋"/>
          <w:sz w:val="34"/>
          <w:szCs w:val="34"/>
        </w:rPr>
        <w:br w:type="page"/>
      </w:r>
    </w:p>
    <w:p w:rsidR="00F6628D" w:rsidRDefault="00F6628D" w:rsidP="00F6628D">
      <w:pPr>
        <w:spacing w:line="500" w:lineRule="exact"/>
        <w:ind w:firstLineChars="200" w:firstLine="680"/>
        <w:rPr>
          <w:rFonts w:ascii="仿宋" w:eastAsia="仿宋" w:hAnsi="仿宋"/>
          <w:sz w:val="34"/>
          <w:szCs w:val="34"/>
          <w:lang w:val="en-GB"/>
        </w:rPr>
      </w:pPr>
      <w:r>
        <w:rPr>
          <w:rFonts w:ascii="仿宋" w:eastAsia="仿宋" w:hAnsi="仿宋" w:hint="eastAsia"/>
          <w:sz w:val="34"/>
          <w:szCs w:val="34"/>
        </w:rPr>
        <w:lastRenderedPageBreak/>
        <w:t>5、村居运转经费、服务群众专项经费项目绩效自评综述：根据年初设定的绩效目标，村居运转经费、服务群众专项经费项目绩效自评得分89分，项目全年预算数为954.15万元，执行数为922.7万元，完成预算的96.7%。主要产出和效果：一是群众幸福指数有效提升,二是社会持续稳定有效提升。发现的问题及原因：未能及时规划执行完毕,资金结余。下一步改进措施：计划2019年规划执行完毕。</w:t>
      </w:r>
    </w:p>
    <w:p w:rsidR="00F6628D" w:rsidRDefault="00F6628D" w:rsidP="00F6628D">
      <w:pPr>
        <w:spacing w:line="540" w:lineRule="exact"/>
        <w:ind w:firstLine="567"/>
        <w:rPr>
          <w:rStyle w:val="a8"/>
          <w:rFonts w:ascii="仿宋" w:eastAsia="仿宋" w:hAnsi="仿宋"/>
          <w:b w:val="0"/>
          <w:spacing w:val="-4"/>
          <w:sz w:val="32"/>
          <w:szCs w:val="32"/>
        </w:rPr>
      </w:pPr>
    </w:p>
    <w:p w:rsidR="00F6628D" w:rsidRDefault="00F6628D" w:rsidP="00F6628D">
      <w:r>
        <w:br w:type="page"/>
      </w:r>
    </w:p>
    <w:tbl>
      <w:tblPr>
        <w:tblW w:w="9020" w:type="dxa"/>
        <w:tblInd w:w="93" w:type="dxa"/>
        <w:tblLayout w:type="fixed"/>
        <w:tblLook w:val="04A0" w:firstRow="1" w:lastRow="0" w:firstColumn="1" w:lastColumn="0" w:noHBand="0" w:noVBand="1"/>
      </w:tblPr>
      <w:tblGrid>
        <w:gridCol w:w="720"/>
        <w:gridCol w:w="1140"/>
        <w:gridCol w:w="1360"/>
        <w:gridCol w:w="1080"/>
        <w:gridCol w:w="880"/>
        <w:gridCol w:w="364"/>
        <w:gridCol w:w="1696"/>
        <w:gridCol w:w="1780"/>
      </w:tblGrid>
      <w:tr w:rsidR="00F6628D" w:rsidTr="00B156FA">
        <w:trPr>
          <w:trHeight w:val="405"/>
        </w:trPr>
        <w:tc>
          <w:tcPr>
            <w:tcW w:w="9020" w:type="dxa"/>
            <w:gridSpan w:val="8"/>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昌吉市中山路街道办事处财政项目支出绩效自评表</w:t>
            </w:r>
          </w:p>
        </w:tc>
      </w:tr>
      <w:tr w:rsidR="00F6628D" w:rsidTr="00B156FA">
        <w:trPr>
          <w:trHeight w:val="285"/>
        </w:trPr>
        <w:tc>
          <w:tcPr>
            <w:tcW w:w="9020" w:type="dxa"/>
            <w:gridSpan w:val="8"/>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F6628D" w:rsidTr="00B156FA">
        <w:trPr>
          <w:trHeight w:val="285"/>
        </w:trPr>
        <w:tc>
          <w:tcPr>
            <w:tcW w:w="72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2060" w:type="dxa"/>
            <w:gridSpan w:val="2"/>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r>
      <w:tr w:rsidR="00F6628D" w:rsidTr="00B156FA">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5800" w:type="dxa"/>
            <w:gridSpan w:val="5"/>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spacing w:line="700" w:lineRule="exact"/>
              <w:jc w:val="center"/>
              <w:rPr>
                <w:rFonts w:ascii="仿宋" w:eastAsia="仿宋" w:hAnsi="仿宋" w:cs="仿宋"/>
                <w:kern w:val="0"/>
                <w:szCs w:val="21"/>
              </w:rPr>
            </w:pPr>
            <w:r>
              <w:rPr>
                <w:rFonts w:ascii="仿宋" w:eastAsia="仿宋" w:hAnsi="仿宋" w:cs="仿宋" w:hint="eastAsia"/>
                <w:kern w:val="0"/>
                <w:szCs w:val="21"/>
              </w:rPr>
              <w:t>村居运转经费、服务群众专项经费</w:t>
            </w:r>
          </w:p>
          <w:p w:rsidR="00F6628D" w:rsidRDefault="00F6628D" w:rsidP="00F6628D">
            <w:pPr>
              <w:widowControl/>
              <w:jc w:val="center"/>
              <w:rPr>
                <w:rFonts w:ascii="仿宋" w:eastAsia="仿宋" w:hAnsi="仿宋" w:cs="仿宋"/>
                <w:kern w:val="0"/>
                <w:szCs w:val="21"/>
              </w:rPr>
            </w:pPr>
          </w:p>
        </w:tc>
      </w:tr>
      <w:tr w:rsidR="00F6628D" w:rsidTr="00B156FA">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预算单位</w:t>
            </w:r>
          </w:p>
        </w:tc>
        <w:tc>
          <w:tcPr>
            <w:tcW w:w="5800" w:type="dxa"/>
            <w:gridSpan w:val="5"/>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昌吉市中山路街道办事处</w:t>
            </w:r>
          </w:p>
        </w:tc>
      </w:tr>
      <w:tr w:rsidR="00F6628D" w:rsidTr="00B156FA">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预算数：</w:t>
            </w:r>
          </w:p>
        </w:tc>
        <w:tc>
          <w:tcPr>
            <w:tcW w:w="2324" w:type="dxa"/>
            <w:gridSpan w:val="3"/>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954.15</w:t>
            </w:r>
          </w:p>
        </w:tc>
        <w:tc>
          <w:tcPr>
            <w:tcW w:w="1696"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922.70</w:t>
            </w:r>
          </w:p>
        </w:tc>
      </w:tr>
      <w:tr w:rsidR="00F6628D" w:rsidTr="00B156FA">
        <w:trPr>
          <w:trHeight w:val="509"/>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其中：财政拨款</w:t>
            </w:r>
          </w:p>
        </w:tc>
        <w:tc>
          <w:tcPr>
            <w:tcW w:w="2324" w:type="dxa"/>
            <w:gridSpan w:val="3"/>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954.15</w:t>
            </w:r>
          </w:p>
        </w:tc>
        <w:tc>
          <w:tcPr>
            <w:tcW w:w="1696" w:type="dxa"/>
            <w:tcBorders>
              <w:top w:val="nil"/>
              <w:left w:val="nil"/>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922.70</w:t>
            </w:r>
          </w:p>
        </w:tc>
      </w:tr>
      <w:tr w:rsidR="00F6628D" w:rsidTr="00B156FA">
        <w:trPr>
          <w:trHeight w:val="433"/>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其他资金</w:t>
            </w:r>
          </w:p>
        </w:tc>
        <w:tc>
          <w:tcPr>
            <w:tcW w:w="2324" w:type="dxa"/>
            <w:gridSpan w:val="3"/>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p>
        </w:tc>
        <w:tc>
          <w:tcPr>
            <w:tcW w:w="1696" w:type="dxa"/>
            <w:tcBorders>
              <w:top w:val="single" w:sz="4" w:space="0" w:color="auto"/>
              <w:left w:val="nil"/>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p>
        </w:tc>
      </w:tr>
      <w:tr w:rsidR="00F6628D" w:rsidTr="00B156FA">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824" w:type="dxa"/>
            <w:gridSpan w:val="5"/>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476"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F6628D" w:rsidTr="00B156FA">
        <w:trPr>
          <w:trHeight w:val="1425"/>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4824" w:type="dxa"/>
            <w:gridSpan w:val="5"/>
            <w:tcBorders>
              <w:top w:val="single" w:sz="4" w:space="0" w:color="auto"/>
              <w:left w:val="nil"/>
              <w:bottom w:val="single" w:sz="4" w:space="0" w:color="auto"/>
              <w:right w:val="single" w:sz="4" w:space="0" w:color="000000"/>
            </w:tcBorders>
            <w:shd w:val="clear" w:color="auto" w:fill="auto"/>
          </w:tcPr>
          <w:p w:rsidR="00F6628D" w:rsidRPr="00076B80" w:rsidRDefault="00F6628D" w:rsidP="00F6628D">
            <w:pPr>
              <w:widowControl/>
              <w:rPr>
                <w:rFonts w:ascii="宋体" w:hAnsi="宋体" w:cs="宋体"/>
                <w:kern w:val="0"/>
                <w:sz w:val="20"/>
                <w:szCs w:val="20"/>
              </w:rPr>
            </w:pPr>
            <w:proofErr w:type="gramStart"/>
            <w:r w:rsidRPr="00076B80">
              <w:rPr>
                <w:rFonts w:ascii="宋体" w:hAnsi="宋体" w:cs="宋体" w:hint="eastAsia"/>
                <w:kern w:val="0"/>
                <w:sz w:val="20"/>
                <w:szCs w:val="20"/>
              </w:rPr>
              <w:t>践行</w:t>
            </w:r>
            <w:proofErr w:type="gramEnd"/>
            <w:r w:rsidRPr="00076B80">
              <w:rPr>
                <w:rFonts w:ascii="宋体" w:hAnsi="宋体" w:cs="宋体" w:hint="eastAsia"/>
                <w:kern w:val="0"/>
                <w:sz w:val="20"/>
                <w:szCs w:val="20"/>
              </w:rPr>
              <w:t>群众路线、转变工作作风，为群众排忧解难。充分发挥基层党组织凝心聚力的作用。</w:t>
            </w:r>
          </w:p>
          <w:p w:rsidR="00F6628D" w:rsidRPr="00076B80" w:rsidRDefault="00F6628D" w:rsidP="00F6628D">
            <w:pPr>
              <w:widowControl/>
              <w:rPr>
                <w:rFonts w:ascii="宋体" w:hAnsi="宋体" w:cs="宋体"/>
                <w:kern w:val="0"/>
                <w:sz w:val="20"/>
                <w:szCs w:val="20"/>
              </w:rPr>
            </w:pPr>
          </w:p>
        </w:tc>
        <w:tc>
          <w:tcPr>
            <w:tcW w:w="3476" w:type="dxa"/>
            <w:gridSpan w:val="2"/>
            <w:tcBorders>
              <w:top w:val="single" w:sz="4" w:space="0" w:color="auto"/>
              <w:left w:val="nil"/>
              <w:bottom w:val="single" w:sz="4" w:space="0" w:color="auto"/>
              <w:right w:val="single" w:sz="4" w:space="0" w:color="000000"/>
            </w:tcBorders>
            <w:shd w:val="clear" w:color="auto" w:fill="auto"/>
          </w:tcPr>
          <w:p w:rsidR="00F6628D" w:rsidRPr="00076B80" w:rsidRDefault="00F6628D" w:rsidP="00F6628D">
            <w:pPr>
              <w:widowControl/>
              <w:rPr>
                <w:rFonts w:ascii="宋体" w:hAnsi="宋体" w:cs="宋体"/>
                <w:kern w:val="0"/>
                <w:sz w:val="20"/>
                <w:szCs w:val="20"/>
              </w:rPr>
            </w:pPr>
            <w:proofErr w:type="gramStart"/>
            <w:r w:rsidRPr="00076B80">
              <w:rPr>
                <w:rFonts w:ascii="宋体" w:hAnsi="宋体" w:cs="宋体" w:hint="eastAsia"/>
                <w:kern w:val="0"/>
                <w:sz w:val="20"/>
                <w:szCs w:val="20"/>
              </w:rPr>
              <w:t>践行</w:t>
            </w:r>
            <w:proofErr w:type="gramEnd"/>
            <w:r w:rsidRPr="00076B80">
              <w:rPr>
                <w:rFonts w:ascii="宋体" w:hAnsi="宋体" w:cs="宋体" w:hint="eastAsia"/>
                <w:kern w:val="0"/>
                <w:sz w:val="20"/>
                <w:szCs w:val="20"/>
              </w:rPr>
              <w:t>群众路线、转变工作作风，为群众排忧解难。充分发挥基层党组织凝心聚力的作用。</w:t>
            </w:r>
          </w:p>
          <w:p w:rsidR="00F6628D" w:rsidRPr="00076B80" w:rsidRDefault="00F6628D" w:rsidP="00F6628D">
            <w:pPr>
              <w:widowControl/>
              <w:rPr>
                <w:rFonts w:ascii="宋体" w:hAnsi="宋体" w:cs="宋体"/>
                <w:kern w:val="0"/>
                <w:sz w:val="20"/>
                <w:szCs w:val="20"/>
              </w:rPr>
            </w:pPr>
          </w:p>
        </w:tc>
      </w:tr>
      <w:tr w:rsidR="00F6628D" w:rsidTr="00B156FA">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2324"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1696"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2324"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：群众性工作开展次数</w:t>
            </w:r>
          </w:p>
        </w:tc>
        <w:tc>
          <w:tcPr>
            <w:tcW w:w="1696"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25</w:t>
            </w:r>
            <w:r>
              <w:rPr>
                <w:rFonts w:ascii="宋体" w:hAnsi="宋体" w:cs="宋体" w:hint="eastAsia"/>
                <w:kern w:val="0"/>
                <w:sz w:val="20"/>
                <w:szCs w:val="20"/>
              </w:rPr>
              <w:t>次</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25</w:t>
            </w:r>
            <w:r>
              <w:rPr>
                <w:rFonts w:ascii="宋体" w:hAnsi="宋体" w:cs="宋体" w:hint="eastAsia"/>
                <w:kern w:val="0"/>
                <w:sz w:val="20"/>
                <w:szCs w:val="20"/>
              </w:rPr>
              <w:t>次</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2324"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：村居日常经费保障</w:t>
            </w:r>
          </w:p>
        </w:tc>
        <w:tc>
          <w:tcPr>
            <w:tcW w:w="1696"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Calibri" w:hAnsi="Calibri" w:cs="宋体"/>
                <w:kern w:val="0"/>
                <w:sz w:val="20"/>
                <w:szCs w:val="20"/>
              </w:rPr>
              <w:t>≥</w:t>
            </w:r>
            <w:r>
              <w:rPr>
                <w:rFonts w:ascii="Calibri" w:hAnsi="Calibri" w:cs="宋体" w:hint="eastAsia"/>
                <w:kern w:val="0"/>
                <w:sz w:val="20"/>
                <w:szCs w:val="20"/>
              </w:rPr>
              <w:t>954.15</w:t>
            </w:r>
            <w:r>
              <w:rPr>
                <w:rFonts w:ascii="宋体" w:hAnsi="宋体"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Calibri" w:hAnsi="Calibri" w:cs="宋体"/>
                <w:kern w:val="0"/>
                <w:sz w:val="20"/>
                <w:szCs w:val="20"/>
              </w:rPr>
              <w:t>≥</w:t>
            </w:r>
            <w:r>
              <w:rPr>
                <w:rFonts w:ascii="Calibri" w:hAnsi="Calibri" w:cs="宋体" w:hint="eastAsia"/>
                <w:kern w:val="0"/>
                <w:sz w:val="20"/>
                <w:szCs w:val="20"/>
              </w:rPr>
              <w:t>922.70</w:t>
            </w:r>
            <w:r>
              <w:rPr>
                <w:rFonts w:ascii="宋体" w:hAnsi="宋体" w:cs="宋体" w:hint="eastAsia"/>
                <w:kern w:val="0"/>
                <w:sz w:val="20"/>
                <w:szCs w:val="20"/>
              </w:rPr>
              <w:t>万元</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2324"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：群众工作开展及时性</w:t>
            </w:r>
          </w:p>
        </w:tc>
        <w:tc>
          <w:tcPr>
            <w:tcW w:w="1696"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2324"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：经费保障及时率</w:t>
            </w:r>
          </w:p>
        </w:tc>
        <w:tc>
          <w:tcPr>
            <w:tcW w:w="1696"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2324"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：群众性工作开展</w:t>
            </w:r>
          </w:p>
        </w:tc>
        <w:tc>
          <w:tcPr>
            <w:tcW w:w="1696"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Calibri" w:hAnsi="Calibri" w:cs="宋体"/>
                <w:kern w:val="0"/>
                <w:sz w:val="20"/>
                <w:szCs w:val="20"/>
              </w:rPr>
              <w:t>≥</w:t>
            </w:r>
            <w:r>
              <w:rPr>
                <w:rFonts w:ascii="Calibri" w:hAnsi="Calibri" w:cs="宋体" w:hint="eastAsia"/>
                <w:kern w:val="0"/>
                <w:sz w:val="20"/>
                <w:szCs w:val="20"/>
              </w:rPr>
              <w:t>300</w:t>
            </w:r>
            <w:r>
              <w:rPr>
                <w:rFonts w:ascii="宋体" w:hAnsi="宋体"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Calibri" w:hAnsi="Calibri" w:cs="宋体"/>
                <w:kern w:val="0"/>
                <w:sz w:val="20"/>
                <w:szCs w:val="20"/>
              </w:rPr>
              <w:t>≥</w:t>
            </w:r>
            <w:r>
              <w:rPr>
                <w:rFonts w:ascii="Calibri" w:hAnsi="Calibri" w:cs="宋体" w:hint="eastAsia"/>
                <w:kern w:val="0"/>
                <w:sz w:val="20"/>
                <w:szCs w:val="20"/>
              </w:rPr>
              <w:t>300</w:t>
            </w:r>
            <w:r>
              <w:rPr>
                <w:rFonts w:ascii="宋体" w:hAnsi="宋体" w:cs="宋体" w:hint="eastAsia"/>
                <w:kern w:val="0"/>
                <w:sz w:val="20"/>
                <w:szCs w:val="20"/>
              </w:rPr>
              <w:t>万元万元</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2324"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：日常公用开支</w:t>
            </w:r>
          </w:p>
        </w:tc>
        <w:tc>
          <w:tcPr>
            <w:tcW w:w="1696"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Calibri" w:hAnsi="Calibri" w:cs="宋体"/>
                <w:kern w:val="0"/>
                <w:sz w:val="20"/>
                <w:szCs w:val="20"/>
              </w:rPr>
              <w:t>≥</w:t>
            </w:r>
            <w:r>
              <w:rPr>
                <w:rFonts w:ascii="Calibri" w:hAnsi="Calibri" w:cs="宋体" w:hint="eastAsia"/>
                <w:kern w:val="0"/>
                <w:sz w:val="20"/>
                <w:szCs w:val="20"/>
              </w:rPr>
              <w:t>500</w:t>
            </w:r>
            <w:r>
              <w:rPr>
                <w:rFonts w:ascii="宋体" w:hAnsi="宋体"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Calibri" w:hAnsi="Calibri" w:cs="宋体"/>
                <w:kern w:val="0"/>
                <w:sz w:val="20"/>
                <w:szCs w:val="20"/>
              </w:rPr>
              <w:t>≥</w:t>
            </w:r>
            <w:r>
              <w:rPr>
                <w:rFonts w:ascii="Calibri" w:hAnsi="Calibri" w:cs="宋体" w:hint="eastAsia"/>
                <w:kern w:val="0"/>
                <w:sz w:val="20"/>
                <w:szCs w:val="20"/>
              </w:rPr>
              <w:t>500</w:t>
            </w:r>
            <w:r>
              <w:rPr>
                <w:rFonts w:ascii="宋体" w:hAnsi="宋体" w:cs="宋体" w:hint="eastAsia"/>
                <w:kern w:val="0"/>
                <w:sz w:val="20"/>
                <w:szCs w:val="20"/>
              </w:rPr>
              <w:t>万元</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2324"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3</w:t>
            </w:r>
            <w:r>
              <w:rPr>
                <w:rFonts w:ascii="宋体" w:hAnsi="宋体" w:cs="宋体" w:hint="eastAsia"/>
                <w:kern w:val="0"/>
                <w:sz w:val="20"/>
                <w:szCs w:val="20"/>
              </w:rPr>
              <w:t>：其他公用支出</w:t>
            </w:r>
          </w:p>
        </w:tc>
        <w:tc>
          <w:tcPr>
            <w:tcW w:w="1696"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Calibri" w:hAnsi="Calibri" w:cs="宋体"/>
                <w:kern w:val="0"/>
                <w:sz w:val="20"/>
                <w:szCs w:val="20"/>
              </w:rPr>
              <w:t>≥</w:t>
            </w:r>
            <w:r>
              <w:rPr>
                <w:rFonts w:ascii="Calibri" w:hAnsi="Calibri" w:cs="宋体" w:hint="eastAsia"/>
                <w:kern w:val="0"/>
                <w:sz w:val="20"/>
                <w:szCs w:val="20"/>
              </w:rPr>
              <w:t>154.15</w:t>
            </w:r>
            <w:r>
              <w:rPr>
                <w:rFonts w:ascii="宋体" w:hAnsi="宋体"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Calibri" w:hAnsi="Calibri" w:cs="宋体"/>
                <w:kern w:val="0"/>
                <w:sz w:val="20"/>
                <w:szCs w:val="20"/>
              </w:rPr>
              <w:t>≥</w:t>
            </w:r>
            <w:r>
              <w:rPr>
                <w:rFonts w:ascii="Calibri" w:hAnsi="Calibri" w:cs="宋体" w:hint="eastAsia"/>
                <w:kern w:val="0"/>
                <w:sz w:val="20"/>
                <w:szCs w:val="20"/>
              </w:rPr>
              <w:t>122.70</w:t>
            </w:r>
            <w:r>
              <w:rPr>
                <w:rFonts w:ascii="宋体" w:hAnsi="宋体" w:cs="宋体" w:hint="eastAsia"/>
                <w:kern w:val="0"/>
                <w:sz w:val="20"/>
                <w:szCs w:val="20"/>
              </w:rPr>
              <w:t>万元</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2324"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：更好的服务辖区居民</w:t>
            </w:r>
          </w:p>
        </w:tc>
        <w:tc>
          <w:tcPr>
            <w:tcW w:w="1696"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w:t>
            </w:r>
            <w:r>
              <w:rPr>
                <w:rFonts w:ascii="宋体" w:hAnsi="宋体" w:cs="宋体" w:hint="eastAsia"/>
                <w:kern w:val="0"/>
                <w:sz w:val="20"/>
                <w:szCs w:val="20"/>
              </w:rPr>
              <w:t>万人</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w:t>
            </w:r>
            <w:r>
              <w:rPr>
                <w:rFonts w:ascii="宋体" w:hAnsi="宋体" w:cs="宋体" w:hint="eastAsia"/>
                <w:kern w:val="0"/>
                <w:sz w:val="20"/>
                <w:szCs w:val="20"/>
              </w:rPr>
              <w:t>万人</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2324"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：业务能力提升</w:t>
            </w:r>
          </w:p>
        </w:tc>
        <w:tc>
          <w:tcPr>
            <w:tcW w:w="1696"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298</w:t>
            </w:r>
            <w:r>
              <w:rPr>
                <w:rFonts w:ascii="宋体" w:hAnsi="宋体" w:cs="宋体" w:hint="eastAsia"/>
                <w:kern w:val="0"/>
                <w:sz w:val="20"/>
                <w:szCs w:val="20"/>
              </w:rPr>
              <w:t>人</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298</w:t>
            </w:r>
            <w:r>
              <w:rPr>
                <w:rFonts w:ascii="宋体" w:hAnsi="宋体" w:cs="宋体" w:hint="eastAsia"/>
                <w:kern w:val="0"/>
                <w:sz w:val="20"/>
                <w:szCs w:val="20"/>
              </w:rPr>
              <w:t>人</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2324"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：辖区居民满意率</w:t>
            </w:r>
          </w:p>
        </w:tc>
        <w:tc>
          <w:tcPr>
            <w:tcW w:w="1696"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85%</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2324"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：辖区村民满意率</w:t>
            </w:r>
          </w:p>
        </w:tc>
        <w:tc>
          <w:tcPr>
            <w:tcW w:w="1696"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85%</w:t>
            </w:r>
          </w:p>
        </w:tc>
      </w:tr>
    </w:tbl>
    <w:p w:rsidR="00F6628D" w:rsidRDefault="00F6628D" w:rsidP="00F6628D">
      <w:pPr>
        <w:spacing w:line="700" w:lineRule="exact"/>
        <w:ind w:firstLineChars="200" w:firstLine="680"/>
        <w:jc w:val="left"/>
        <w:rPr>
          <w:rFonts w:ascii="仿宋" w:eastAsia="仿宋" w:hAnsi="仿宋"/>
          <w:sz w:val="34"/>
          <w:szCs w:val="34"/>
        </w:rPr>
      </w:pPr>
    </w:p>
    <w:p w:rsidR="00F6628D" w:rsidRDefault="00F6628D">
      <w:pPr>
        <w:widowControl/>
        <w:jc w:val="left"/>
        <w:rPr>
          <w:rFonts w:ascii="仿宋" w:eastAsia="仿宋" w:hAnsi="仿宋"/>
          <w:sz w:val="34"/>
          <w:szCs w:val="34"/>
        </w:rPr>
      </w:pPr>
      <w:r>
        <w:rPr>
          <w:rFonts w:ascii="仿宋" w:eastAsia="仿宋" w:hAnsi="仿宋"/>
          <w:sz w:val="34"/>
          <w:szCs w:val="34"/>
        </w:rPr>
        <w:br w:type="page"/>
      </w:r>
    </w:p>
    <w:p w:rsidR="00F6628D" w:rsidRDefault="00F6628D" w:rsidP="00F6628D">
      <w:pPr>
        <w:spacing w:line="700" w:lineRule="exact"/>
        <w:ind w:firstLineChars="200" w:firstLine="680"/>
        <w:jc w:val="left"/>
        <w:rPr>
          <w:rStyle w:val="a8"/>
          <w:rFonts w:ascii="仿宋" w:eastAsia="仿宋" w:hAnsi="仿宋"/>
          <w:b w:val="0"/>
          <w:spacing w:val="-4"/>
          <w:sz w:val="32"/>
          <w:szCs w:val="32"/>
        </w:rPr>
      </w:pPr>
      <w:r>
        <w:rPr>
          <w:rFonts w:ascii="仿宋" w:eastAsia="仿宋" w:hAnsi="仿宋" w:hint="eastAsia"/>
          <w:sz w:val="34"/>
          <w:szCs w:val="34"/>
        </w:rPr>
        <w:lastRenderedPageBreak/>
        <w:t>6、对高校毕业生到基层任职补助项目绩效自评综述：根据年初设定的绩效目标，对高校毕业生到基层任职补助项目绩效自评得分97分，项目全年预算数为19.55万元，执行数为19.32万元，完成预算的98.82%。主要产出和效果：补助人群在生活、医疗、护理、教育等方面得到有效改善。发现的问题及原因：未能及时规划执行完毕, 资金结余。下一步改进措施：计划2019年规划执行完毕。</w:t>
      </w:r>
    </w:p>
    <w:p w:rsidR="00F6628D" w:rsidRDefault="00F6628D" w:rsidP="00F6628D">
      <w:r>
        <w:br w:type="page"/>
      </w:r>
    </w:p>
    <w:tbl>
      <w:tblPr>
        <w:tblpPr w:leftFromText="180" w:rightFromText="180" w:vertAnchor="text" w:horzAnchor="page" w:tblpX="1897" w:tblpY="1590"/>
        <w:tblOverlap w:val="never"/>
        <w:tblW w:w="8832" w:type="dxa"/>
        <w:tblLayout w:type="fixed"/>
        <w:tblLook w:val="04A0" w:firstRow="1" w:lastRow="0" w:firstColumn="1" w:lastColumn="0" w:noHBand="0" w:noVBand="1"/>
      </w:tblPr>
      <w:tblGrid>
        <w:gridCol w:w="814"/>
        <w:gridCol w:w="800"/>
        <w:gridCol w:w="897"/>
        <w:gridCol w:w="291"/>
        <w:gridCol w:w="551"/>
        <w:gridCol w:w="687"/>
        <w:gridCol w:w="746"/>
        <w:gridCol w:w="1578"/>
        <w:gridCol w:w="407"/>
        <w:gridCol w:w="2061"/>
      </w:tblGrid>
      <w:tr w:rsidR="00F6628D" w:rsidTr="00B156FA">
        <w:trPr>
          <w:trHeight w:val="405"/>
        </w:trPr>
        <w:tc>
          <w:tcPr>
            <w:tcW w:w="8832" w:type="dxa"/>
            <w:gridSpan w:val="10"/>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昌吉市中山路街道办事处财政项目支出绩效自评表</w:t>
            </w:r>
          </w:p>
        </w:tc>
      </w:tr>
      <w:tr w:rsidR="00F6628D" w:rsidTr="00B156FA">
        <w:trPr>
          <w:trHeight w:val="285"/>
        </w:trPr>
        <w:tc>
          <w:tcPr>
            <w:tcW w:w="8832" w:type="dxa"/>
            <w:gridSpan w:val="10"/>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F6628D" w:rsidTr="00B156FA">
        <w:trPr>
          <w:trHeight w:val="285"/>
        </w:trPr>
        <w:tc>
          <w:tcPr>
            <w:tcW w:w="814"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80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897"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842" w:type="dxa"/>
            <w:gridSpan w:val="2"/>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687"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2324" w:type="dxa"/>
            <w:gridSpan w:val="2"/>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2468" w:type="dxa"/>
            <w:gridSpan w:val="2"/>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r>
      <w:tr w:rsidR="00F6628D" w:rsidTr="00B156FA">
        <w:trPr>
          <w:trHeight w:val="420"/>
        </w:trPr>
        <w:tc>
          <w:tcPr>
            <w:tcW w:w="25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6321" w:type="dxa"/>
            <w:gridSpan w:val="7"/>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spacing w:line="700" w:lineRule="exact"/>
              <w:jc w:val="center"/>
              <w:rPr>
                <w:rFonts w:eastAsia="仿宋_GB2312" w:hAnsi="宋体" w:cs="宋体"/>
                <w:kern w:val="0"/>
                <w:szCs w:val="21"/>
              </w:rPr>
            </w:pPr>
            <w:r>
              <w:rPr>
                <w:rFonts w:eastAsia="仿宋_GB2312" w:hAnsi="宋体" w:cs="宋体" w:hint="eastAsia"/>
                <w:kern w:val="0"/>
                <w:szCs w:val="21"/>
              </w:rPr>
              <w:t>对高校毕业生到基层任职补助</w:t>
            </w:r>
          </w:p>
          <w:p w:rsidR="00F6628D" w:rsidRDefault="00F6628D" w:rsidP="00F6628D">
            <w:pPr>
              <w:widowControl/>
              <w:jc w:val="center"/>
              <w:rPr>
                <w:rFonts w:ascii="宋体" w:hAnsi="宋体" w:cs="宋体"/>
                <w:kern w:val="0"/>
                <w:sz w:val="20"/>
                <w:szCs w:val="20"/>
              </w:rPr>
            </w:pPr>
          </w:p>
        </w:tc>
      </w:tr>
      <w:tr w:rsidR="00F6628D" w:rsidTr="00B156FA">
        <w:trPr>
          <w:trHeight w:val="435"/>
        </w:trPr>
        <w:tc>
          <w:tcPr>
            <w:tcW w:w="25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预算单位</w:t>
            </w:r>
          </w:p>
        </w:tc>
        <w:tc>
          <w:tcPr>
            <w:tcW w:w="6321" w:type="dxa"/>
            <w:gridSpan w:val="7"/>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昌吉市中山路街道办事处</w:t>
            </w:r>
          </w:p>
        </w:tc>
      </w:tr>
      <w:tr w:rsidR="00F6628D" w:rsidTr="00B156FA">
        <w:trPr>
          <w:trHeight w:val="465"/>
        </w:trPr>
        <w:tc>
          <w:tcPr>
            <w:tcW w:w="814"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1697"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预算数：</w:t>
            </w:r>
          </w:p>
        </w:tc>
        <w:tc>
          <w:tcPr>
            <w:tcW w:w="2275" w:type="dxa"/>
            <w:gridSpan w:val="4"/>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19.55</w:t>
            </w:r>
          </w:p>
        </w:tc>
        <w:tc>
          <w:tcPr>
            <w:tcW w:w="1578"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执行数：</w:t>
            </w:r>
          </w:p>
        </w:tc>
        <w:tc>
          <w:tcPr>
            <w:tcW w:w="2468"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19.32</w:t>
            </w:r>
          </w:p>
        </w:tc>
      </w:tr>
      <w:tr w:rsidR="00F6628D" w:rsidTr="00B156FA">
        <w:trPr>
          <w:trHeight w:val="509"/>
        </w:trPr>
        <w:tc>
          <w:tcPr>
            <w:tcW w:w="814"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697"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其中：财政拨款</w:t>
            </w:r>
          </w:p>
        </w:tc>
        <w:tc>
          <w:tcPr>
            <w:tcW w:w="2275" w:type="dxa"/>
            <w:gridSpan w:val="4"/>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19.55</w:t>
            </w:r>
          </w:p>
        </w:tc>
        <w:tc>
          <w:tcPr>
            <w:tcW w:w="1578" w:type="dxa"/>
            <w:tcBorders>
              <w:top w:val="nil"/>
              <w:left w:val="nil"/>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其中：财政拨款</w:t>
            </w:r>
          </w:p>
        </w:tc>
        <w:tc>
          <w:tcPr>
            <w:tcW w:w="2468"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19.32</w:t>
            </w:r>
          </w:p>
        </w:tc>
      </w:tr>
      <w:tr w:rsidR="00F6628D" w:rsidTr="00B156FA">
        <w:trPr>
          <w:trHeight w:val="433"/>
        </w:trPr>
        <w:tc>
          <w:tcPr>
            <w:tcW w:w="814"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697"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其他资金</w:t>
            </w:r>
          </w:p>
        </w:tc>
        <w:tc>
          <w:tcPr>
            <w:tcW w:w="2275" w:type="dxa"/>
            <w:gridSpan w:val="4"/>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p>
        </w:tc>
        <w:tc>
          <w:tcPr>
            <w:tcW w:w="1578" w:type="dxa"/>
            <w:tcBorders>
              <w:top w:val="single" w:sz="4" w:space="0" w:color="auto"/>
              <w:left w:val="nil"/>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其他资金</w:t>
            </w:r>
          </w:p>
        </w:tc>
        <w:tc>
          <w:tcPr>
            <w:tcW w:w="2468"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p>
        </w:tc>
      </w:tr>
      <w:tr w:rsidR="00F6628D" w:rsidTr="00B156FA">
        <w:trPr>
          <w:trHeight w:val="450"/>
        </w:trPr>
        <w:tc>
          <w:tcPr>
            <w:tcW w:w="814"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3972" w:type="dxa"/>
            <w:gridSpan w:val="6"/>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4046"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F6628D" w:rsidTr="00B156FA">
        <w:trPr>
          <w:trHeight w:val="1425"/>
        </w:trPr>
        <w:tc>
          <w:tcPr>
            <w:tcW w:w="814"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3972" w:type="dxa"/>
            <w:gridSpan w:val="6"/>
            <w:tcBorders>
              <w:top w:val="single" w:sz="4" w:space="0" w:color="auto"/>
              <w:left w:val="nil"/>
              <w:bottom w:val="single" w:sz="4" w:space="0" w:color="auto"/>
              <w:right w:val="single" w:sz="4" w:space="0" w:color="000000"/>
            </w:tcBorders>
            <w:shd w:val="clear" w:color="auto" w:fill="auto"/>
          </w:tcPr>
          <w:p w:rsidR="00F6628D" w:rsidRPr="00076B80" w:rsidRDefault="00F6628D" w:rsidP="00F6628D">
            <w:pPr>
              <w:widowControl/>
              <w:jc w:val="left"/>
              <w:rPr>
                <w:rFonts w:ascii="宋体" w:hAnsi="宋体" w:cs="宋体"/>
                <w:bCs/>
                <w:kern w:val="0"/>
                <w:sz w:val="20"/>
                <w:szCs w:val="20"/>
              </w:rPr>
            </w:pPr>
            <w:r w:rsidRPr="00076B80">
              <w:rPr>
                <w:rFonts w:ascii="宋体" w:hAnsi="宋体" w:cs="宋体" w:hint="eastAsia"/>
                <w:bCs/>
                <w:kern w:val="0"/>
                <w:sz w:val="20"/>
                <w:szCs w:val="20"/>
              </w:rPr>
              <w:t>保障高校毕业生到村任职补助发放到位。</w:t>
            </w:r>
          </w:p>
          <w:p w:rsidR="00F6628D" w:rsidRDefault="00F6628D" w:rsidP="00F6628D">
            <w:pPr>
              <w:widowControl/>
              <w:jc w:val="left"/>
              <w:rPr>
                <w:rFonts w:ascii="宋体" w:hAnsi="宋体" w:cs="宋体"/>
                <w:kern w:val="0"/>
                <w:sz w:val="20"/>
                <w:szCs w:val="20"/>
              </w:rPr>
            </w:pPr>
          </w:p>
        </w:tc>
        <w:tc>
          <w:tcPr>
            <w:tcW w:w="4046" w:type="dxa"/>
            <w:gridSpan w:val="3"/>
            <w:tcBorders>
              <w:top w:val="single" w:sz="4" w:space="0" w:color="auto"/>
              <w:left w:val="nil"/>
              <w:bottom w:val="single" w:sz="4" w:space="0" w:color="auto"/>
              <w:right w:val="single" w:sz="4" w:space="0" w:color="000000"/>
            </w:tcBorders>
            <w:shd w:val="clear" w:color="auto" w:fill="auto"/>
          </w:tcPr>
          <w:p w:rsidR="00F6628D" w:rsidRPr="00076B80" w:rsidRDefault="00F6628D" w:rsidP="00F6628D">
            <w:pPr>
              <w:widowControl/>
              <w:jc w:val="left"/>
              <w:rPr>
                <w:rFonts w:ascii="宋体" w:hAnsi="宋体" w:cs="宋体"/>
                <w:bCs/>
                <w:kern w:val="0"/>
                <w:sz w:val="20"/>
                <w:szCs w:val="20"/>
              </w:rPr>
            </w:pPr>
            <w:r w:rsidRPr="00076B80">
              <w:rPr>
                <w:rFonts w:ascii="宋体" w:hAnsi="宋体" w:cs="宋体" w:hint="eastAsia"/>
                <w:bCs/>
                <w:kern w:val="0"/>
                <w:sz w:val="20"/>
                <w:szCs w:val="20"/>
              </w:rPr>
              <w:t>保障高校毕业生到村任职补助发放到位。</w:t>
            </w:r>
          </w:p>
          <w:p w:rsidR="00F6628D" w:rsidRDefault="00F6628D" w:rsidP="00F6628D">
            <w:pPr>
              <w:widowControl/>
              <w:jc w:val="left"/>
              <w:rPr>
                <w:rFonts w:ascii="宋体" w:hAnsi="宋体" w:cs="宋体"/>
                <w:kern w:val="0"/>
                <w:sz w:val="20"/>
                <w:szCs w:val="20"/>
              </w:rPr>
            </w:pPr>
          </w:p>
        </w:tc>
      </w:tr>
      <w:tr w:rsidR="00F6628D" w:rsidTr="00B156FA">
        <w:trPr>
          <w:trHeight w:val="720"/>
        </w:trPr>
        <w:tc>
          <w:tcPr>
            <w:tcW w:w="814"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800" w:type="dxa"/>
            <w:tcBorders>
              <w:top w:val="nil"/>
              <w:left w:val="nil"/>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188"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84"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1985"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2061"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F6628D" w:rsidTr="00B156FA">
        <w:trPr>
          <w:trHeight w:val="480"/>
        </w:trPr>
        <w:tc>
          <w:tcPr>
            <w:tcW w:w="814"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188" w:type="dxa"/>
            <w:gridSpan w:val="2"/>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84"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 xml:space="preserve">：　</w:t>
            </w:r>
            <w:r w:rsidRPr="00076B80">
              <w:rPr>
                <w:rFonts w:ascii="宋体" w:hAnsi="宋体" w:cs="宋体" w:hint="eastAsia"/>
                <w:bCs/>
                <w:kern w:val="0"/>
                <w:sz w:val="20"/>
                <w:szCs w:val="20"/>
              </w:rPr>
              <w:t>高校毕业生人数</w:t>
            </w:r>
          </w:p>
        </w:tc>
        <w:tc>
          <w:tcPr>
            <w:tcW w:w="1985"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人</w:t>
            </w:r>
          </w:p>
        </w:tc>
        <w:tc>
          <w:tcPr>
            <w:tcW w:w="2061"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人</w:t>
            </w:r>
          </w:p>
        </w:tc>
      </w:tr>
      <w:tr w:rsidR="00F6628D" w:rsidTr="00B156FA">
        <w:trPr>
          <w:trHeight w:val="480"/>
        </w:trPr>
        <w:tc>
          <w:tcPr>
            <w:tcW w:w="814"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80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88"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84"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r w:rsidRPr="00076B80">
              <w:rPr>
                <w:rFonts w:ascii="宋体" w:hAnsi="宋体" w:cs="宋体" w:hint="eastAsia"/>
                <w:bCs/>
                <w:kern w:val="0"/>
                <w:sz w:val="20"/>
                <w:szCs w:val="20"/>
              </w:rPr>
              <w:t>高校毕业生</w:t>
            </w:r>
            <w:r w:rsidRPr="00076B80">
              <w:rPr>
                <w:rFonts w:ascii="宋体" w:hAnsi="宋体" w:cs="宋体" w:hint="eastAsia"/>
                <w:bCs/>
                <w:kern w:val="0"/>
                <w:sz w:val="20"/>
                <w:szCs w:val="20"/>
              </w:rPr>
              <w:lastRenderedPageBreak/>
              <w:t>到村任职补助发放及时率</w:t>
            </w:r>
          </w:p>
        </w:tc>
        <w:tc>
          <w:tcPr>
            <w:tcW w:w="1985"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lastRenderedPageBreak/>
              <w:t>100%</w:t>
            </w:r>
          </w:p>
        </w:tc>
        <w:tc>
          <w:tcPr>
            <w:tcW w:w="2061"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99%</w:t>
            </w:r>
          </w:p>
        </w:tc>
      </w:tr>
      <w:tr w:rsidR="00F6628D" w:rsidTr="00B156FA">
        <w:trPr>
          <w:trHeight w:val="480"/>
        </w:trPr>
        <w:tc>
          <w:tcPr>
            <w:tcW w:w="814"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80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88" w:type="dxa"/>
            <w:gridSpan w:val="2"/>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984"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：资金到位及时率</w:t>
            </w:r>
          </w:p>
        </w:tc>
        <w:tc>
          <w:tcPr>
            <w:tcW w:w="1985"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2061"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r w:rsidR="00F6628D" w:rsidTr="00B156FA">
        <w:trPr>
          <w:trHeight w:val="480"/>
        </w:trPr>
        <w:tc>
          <w:tcPr>
            <w:tcW w:w="814"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80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88" w:type="dxa"/>
            <w:gridSpan w:val="2"/>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84"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r w:rsidRPr="00076B80">
              <w:rPr>
                <w:rFonts w:ascii="宋体" w:hAnsi="宋体" w:cs="宋体" w:hint="eastAsia"/>
                <w:bCs/>
                <w:kern w:val="0"/>
                <w:sz w:val="20"/>
                <w:szCs w:val="20"/>
              </w:rPr>
              <w:t>高校毕业生到村任职补助</w:t>
            </w:r>
          </w:p>
        </w:tc>
        <w:tc>
          <w:tcPr>
            <w:tcW w:w="1985"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19.32</w:t>
            </w:r>
            <w:r>
              <w:rPr>
                <w:rFonts w:ascii="宋体" w:hAnsi="宋体" w:cs="宋体" w:hint="eastAsia"/>
                <w:kern w:val="0"/>
                <w:sz w:val="20"/>
                <w:szCs w:val="20"/>
              </w:rPr>
              <w:t>万元</w:t>
            </w:r>
          </w:p>
        </w:tc>
        <w:tc>
          <w:tcPr>
            <w:tcW w:w="2061"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19.32</w:t>
            </w:r>
            <w:r>
              <w:rPr>
                <w:rFonts w:ascii="宋体" w:hAnsi="宋体" w:cs="宋体" w:hint="eastAsia"/>
                <w:kern w:val="0"/>
                <w:sz w:val="20"/>
                <w:szCs w:val="20"/>
              </w:rPr>
              <w:t>万元</w:t>
            </w:r>
          </w:p>
        </w:tc>
      </w:tr>
      <w:tr w:rsidR="00F6628D" w:rsidTr="00B156FA">
        <w:trPr>
          <w:trHeight w:val="480"/>
        </w:trPr>
        <w:tc>
          <w:tcPr>
            <w:tcW w:w="814"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80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188" w:type="dxa"/>
            <w:gridSpan w:val="2"/>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984"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：补助人群生活改善情况</w:t>
            </w:r>
          </w:p>
        </w:tc>
        <w:tc>
          <w:tcPr>
            <w:tcW w:w="1985"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补助人群在生活、医疗、护理、教育等方面得到有效改善</w:t>
            </w:r>
          </w:p>
        </w:tc>
        <w:tc>
          <w:tcPr>
            <w:tcW w:w="2061"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补助人群在生活、医疗、护理、教育等方面得到有效改善</w:t>
            </w:r>
          </w:p>
        </w:tc>
      </w:tr>
      <w:tr w:rsidR="00F6628D" w:rsidTr="00B156FA">
        <w:trPr>
          <w:trHeight w:val="480"/>
        </w:trPr>
        <w:tc>
          <w:tcPr>
            <w:tcW w:w="814"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80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188" w:type="dxa"/>
            <w:gridSpan w:val="2"/>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84"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r w:rsidRPr="00076B80">
              <w:rPr>
                <w:rFonts w:ascii="宋体" w:hAnsi="宋体" w:cs="宋体" w:hint="eastAsia"/>
                <w:bCs/>
                <w:kern w:val="0"/>
                <w:sz w:val="20"/>
                <w:szCs w:val="20"/>
              </w:rPr>
              <w:t>高校毕业生满意率</w:t>
            </w:r>
          </w:p>
        </w:tc>
        <w:tc>
          <w:tcPr>
            <w:tcW w:w="1985"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2061"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bl>
    <w:p w:rsidR="00F6628D" w:rsidRDefault="00F6628D" w:rsidP="00F6628D">
      <w:pPr>
        <w:spacing w:line="540" w:lineRule="exact"/>
        <w:ind w:firstLine="567"/>
        <w:rPr>
          <w:rStyle w:val="a8"/>
          <w:rFonts w:ascii="仿宋" w:eastAsia="仿宋" w:hAnsi="仿宋"/>
          <w:b w:val="0"/>
          <w:spacing w:val="-4"/>
          <w:sz w:val="32"/>
          <w:szCs w:val="32"/>
        </w:rPr>
      </w:pPr>
    </w:p>
    <w:p w:rsidR="00F6628D" w:rsidRDefault="00F6628D" w:rsidP="00F6628D">
      <w:pPr>
        <w:spacing w:line="560" w:lineRule="atLeast"/>
        <w:rPr>
          <w:rFonts w:ascii="黑体" w:eastAsia="黑体" w:hAnsi="黑体" w:cs="黑体"/>
          <w:b/>
          <w:kern w:val="0"/>
          <w:sz w:val="32"/>
          <w:szCs w:val="32"/>
        </w:rPr>
      </w:pPr>
    </w:p>
    <w:p w:rsidR="00F6628D" w:rsidRDefault="00F6628D" w:rsidP="00F6628D">
      <w:pPr>
        <w:spacing w:line="560" w:lineRule="atLeast"/>
        <w:ind w:firstLineChars="200" w:firstLine="680"/>
        <w:rPr>
          <w:rFonts w:ascii="仿宋" w:eastAsia="仿宋" w:hAnsi="仿宋"/>
          <w:sz w:val="34"/>
          <w:szCs w:val="34"/>
        </w:rPr>
      </w:pPr>
    </w:p>
    <w:p w:rsidR="00F6628D" w:rsidRDefault="00F6628D">
      <w:pPr>
        <w:widowControl/>
        <w:jc w:val="left"/>
        <w:rPr>
          <w:rFonts w:ascii="仿宋" w:eastAsia="仿宋" w:hAnsi="仿宋"/>
          <w:sz w:val="34"/>
          <w:szCs w:val="34"/>
        </w:rPr>
      </w:pPr>
      <w:r>
        <w:rPr>
          <w:rFonts w:ascii="仿宋" w:eastAsia="仿宋" w:hAnsi="仿宋"/>
          <w:sz w:val="34"/>
          <w:szCs w:val="34"/>
        </w:rPr>
        <w:br w:type="page"/>
      </w:r>
    </w:p>
    <w:p w:rsidR="00F6628D" w:rsidRDefault="00F6628D" w:rsidP="00F6628D">
      <w:pPr>
        <w:spacing w:line="560" w:lineRule="atLeast"/>
        <w:ind w:firstLineChars="200" w:firstLine="680"/>
        <w:rPr>
          <w:rStyle w:val="a8"/>
          <w:rFonts w:ascii="仿宋" w:eastAsia="仿宋" w:hAnsi="仿宋"/>
          <w:b w:val="0"/>
          <w:spacing w:val="-4"/>
          <w:sz w:val="32"/>
          <w:szCs w:val="32"/>
        </w:rPr>
      </w:pPr>
      <w:r>
        <w:rPr>
          <w:rFonts w:ascii="仿宋" w:eastAsia="仿宋" w:hAnsi="仿宋" w:hint="eastAsia"/>
          <w:sz w:val="34"/>
          <w:szCs w:val="34"/>
        </w:rPr>
        <w:lastRenderedPageBreak/>
        <w:t>7、公共文化体系建设经费项目绩效自评综述：根据年初设定的绩效目标，公共文化体系建设经费项目绩效自评得分81分，项目全年预算数为2.63万元，执行数为0万元，完成预算的0%。主要产出和效果：一是辖区居民社会满意度提升,社会幸福感增强。发现的问题及原因：未能及时规划执行完毕, 资金结余。下一步改进措施：计划2019年规划执行完毕。</w:t>
      </w:r>
    </w:p>
    <w:p w:rsidR="00F6628D" w:rsidRDefault="00F6628D" w:rsidP="00F6628D">
      <w:pPr>
        <w:spacing w:line="540" w:lineRule="exact"/>
        <w:ind w:firstLine="567"/>
        <w:rPr>
          <w:rStyle w:val="a8"/>
          <w:rFonts w:ascii="仿宋" w:eastAsia="仿宋" w:hAnsi="仿宋"/>
          <w:b w:val="0"/>
          <w:spacing w:val="-4"/>
          <w:sz w:val="32"/>
          <w:szCs w:val="32"/>
        </w:rPr>
      </w:pPr>
    </w:p>
    <w:p w:rsidR="00F6628D" w:rsidRDefault="00F6628D" w:rsidP="00F6628D">
      <w:pPr>
        <w:spacing w:line="540" w:lineRule="exact"/>
        <w:ind w:firstLine="567"/>
        <w:rPr>
          <w:rStyle w:val="a8"/>
          <w:rFonts w:ascii="仿宋" w:eastAsia="仿宋" w:hAnsi="仿宋"/>
          <w:b w:val="0"/>
          <w:spacing w:val="-4"/>
          <w:sz w:val="32"/>
          <w:szCs w:val="32"/>
        </w:rPr>
      </w:pPr>
    </w:p>
    <w:p w:rsidR="00F6628D" w:rsidRDefault="00F6628D" w:rsidP="00F6628D">
      <w:r>
        <w:br w:type="page"/>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F6628D" w:rsidTr="00B156FA">
        <w:trPr>
          <w:trHeight w:val="405"/>
        </w:trPr>
        <w:tc>
          <w:tcPr>
            <w:tcW w:w="9020" w:type="dxa"/>
            <w:gridSpan w:val="7"/>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昌吉市中山路街道办事处财政项目支出绩效自评表</w:t>
            </w:r>
          </w:p>
        </w:tc>
      </w:tr>
      <w:tr w:rsidR="00F6628D" w:rsidTr="00B156FA">
        <w:trPr>
          <w:trHeight w:val="285"/>
        </w:trPr>
        <w:tc>
          <w:tcPr>
            <w:tcW w:w="9020" w:type="dxa"/>
            <w:gridSpan w:val="7"/>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F6628D" w:rsidTr="00B156FA">
        <w:trPr>
          <w:trHeight w:val="285"/>
        </w:trPr>
        <w:tc>
          <w:tcPr>
            <w:tcW w:w="72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r>
      <w:tr w:rsidR="00F6628D" w:rsidTr="00B156FA">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spacing w:line="700" w:lineRule="exact"/>
              <w:jc w:val="left"/>
              <w:rPr>
                <w:rFonts w:ascii="宋体" w:hAnsi="宋体" w:cs="宋体"/>
                <w:kern w:val="0"/>
                <w:sz w:val="20"/>
                <w:szCs w:val="20"/>
              </w:rPr>
            </w:pPr>
            <w:r>
              <w:rPr>
                <w:rFonts w:ascii="宋体" w:hAnsi="宋体" w:cs="宋体" w:hint="eastAsia"/>
                <w:kern w:val="0"/>
                <w:sz w:val="20"/>
                <w:szCs w:val="20"/>
              </w:rPr>
              <w:t>公共文化体系建设经费</w:t>
            </w:r>
          </w:p>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　</w:t>
            </w:r>
          </w:p>
        </w:tc>
      </w:tr>
      <w:tr w:rsidR="00F6628D" w:rsidTr="00B156FA">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昌吉市中山路街道办事处　</w:t>
            </w:r>
          </w:p>
        </w:tc>
      </w:tr>
      <w:tr w:rsidR="00F6628D" w:rsidTr="00B156FA">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2.63</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0</w:t>
            </w:r>
          </w:p>
        </w:tc>
      </w:tr>
      <w:tr w:rsidR="00F6628D" w:rsidTr="00B156FA">
        <w:trPr>
          <w:trHeight w:val="509"/>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2.63</w:t>
            </w:r>
          </w:p>
        </w:tc>
        <w:tc>
          <w:tcPr>
            <w:tcW w:w="2060" w:type="dxa"/>
            <w:tcBorders>
              <w:top w:val="nil"/>
              <w:left w:val="nil"/>
              <w:bottom w:val="nil"/>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wordWrap w:val="0"/>
              <w:jc w:val="center"/>
              <w:rPr>
                <w:rFonts w:ascii="宋体" w:hAnsi="宋体" w:cs="宋体"/>
                <w:kern w:val="0"/>
                <w:sz w:val="20"/>
                <w:szCs w:val="20"/>
              </w:rPr>
            </w:pPr>
            <w:r>
              <w:rPr>
                <w:rFonts w:ascii="宋体" w:hAnsi="宋体" w:cs="宋体" w:hint="eastAsia"/>
                <w:kern w:val="0"/>
                <w:sz w:val="20"/>
                <w:szCs w:val="20"/>
              </w:rPr>
              <w:t>0</w:t>
            </w:r>
          </w:p>
        </w:tc>
      </w:tr>
      <w:tr w:rsidR="00F6628D" w:rsidTr="00B156FA">
        <w:trPr>
          <w:trHeight w:val="433"/>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F6628D" w:rsidTr="00B156FA">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F6628D" w:rsidTr="00B156FA">
        <w:trPr>
          <w:trHeight w:val="1425"/>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F6628D" w:rsidRDefault="00F6628D" w:rsidP="00F6628D">
            <w:pPr>
              <w:spacing w:line="540" w:lineRule="exact"/>
              <w:ind w:firstLineChars="181" w:firstLine="362"/>
              <w:rPr>
                <w:rStyle w:val="a8"/>
                <w:rFonts w:ascii="宋体" w:hAnsi="宋体" w:cs="宋体"/>
                <w:b w:val="0"/>
                <w:spacing w:val="-4"/>
                <w:sz w:val="20"/>
                <w:szCs w:val="20"/>
              </w:rPr>
            </w:pPr>
            <w:r>
              <w:rPr>
                <w:rFonts w:ascii="宋体" w:hAnsi="宋体" w:cs="宋体" w:hint="eastAsia"/>
                <w:kern w:val="0"/>
                <w:sz w:val="20"/>
                <w:szCs w:val="20"/>
              </w:rPr>
              <w:t xml:space="preserve">　</w:t>
            </w:r>
            <w:r>
              <w:rPr>
                <w:rStyle w:val="a8"/>
                <w:rFonts w:ascii="宋体" w:hAnsi="宋体" w:cs="宋体" w:hint="eastAsia"/>
                <w:spacing w:val="-4"/>
                <w:sz w:val="20"/>
                <w:szCs w:val="20"/>
              </w:rPr>
              <w:t>完善街道、村居综合服务平台、文化娱乐等公共服务基础设施建设，提升便民服务质量，丰富文化娱乐生活，加强精神文明建设。</w:t>
            </w:r>
            <w:r>
              <w:rPr>
                <w:rStyle w:val="a8"/>
                <w:rFonts w:ascii="宋体" w:hAnsi="宋体" w:cs="宋体" w:hint="eastAsia"/>
                <w:spacing w:val="-4"/>
                <w:sz w:val="20"/>
                <w:szCs w:val="20"/>
              </w:rPr>
              <w:t xml:space="preserve"> </w:t>
            </w:r>
          </w:p>
          <w:p w:rsidR="00F6628D" w:rsidRDefault="00F6628D" w:rsidP="00F6628D">
            <w:pPr>
              <w:widowControl/>
              <w:jc w:val="left"/>
              <w:rPr>
                <w:rFonts w:ascii="宋体" w:hAnsi="宋体" w:cs="宋体"/>
                <w:kern w:val="0"/>
                <w:sz w:val="20"/>
                <w:szCs w:val="20"/>
              </w:rPr>
            </w:pPr>
          </w:p>
        </w:tc>
        <w:tc>
          <w:tcPr>
            <w:tcW w:w="3840" w:type="dxa"/>
            <w:gridSpan w:val="2"/>
            <w:tcBorders>
              <w:top w:val="single" w:sz="4" w:space="0" w:color="auto"/>
              <w:left w:val="nil"/>
              <w:bottom w:val="single" w:sz="4" w:space="0" w:color="auto"/>
              <w:right w:val="single" w:sz="4" w:space="0" w:color="000000"/>
            </w:tcBorders>
            <w:shd w:val="clear" w:color="auto" w:fill="auto"/>
          </w:tcPr>
          <w:p w:rsidR="00F6628D" w:rsidRDefault="00F6628D" w:rsidP="00F6628D">
            <w:pPr>
              <w:widowControl/>
              <w:ind w:firstLineChars="200" w:firstLine="400"/>
              <w:rPr>
                <w:rFonts w:ascii="宋体" w:hAnsi="宋体" w:cs="宋体"/>
                <w:kern w:val="0"/>
                <w:sz w:val="20"/>
                <w:szCs w:val="20"/>
              </w:rPr>
            </w:pPr>
          </w:p>
          <w:p w:rsidR="00F6628D" w:rsidRDefault="00F6628D" w:rsidP="00F6628D">
            <w:pPr>
              <w:widowControl/>
              <w:ind w:firstLineChars="200" w:firstLine="400"/>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：公共文化服务活动数量</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5</w:t>
            </w:r>
            <w:r>
              <w:rPr>
                <w:rFonts w:ascii="宋体" w:hAnsi="宋体" w:cs="宋体" w:hint="eastAsia"/>
                <w:kern w:val="0"/>
                <w:sz w:val="20"/>
                <w:szCs w:val="20"/>
              </w:rPr>
              <w:t>次</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：文化设施达标率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：保障工作运转</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：经费到位及时率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：经费保障率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2.63</w:t>
            </w:r>
            <w:r>
              <w:rPr>
                <w:rFonts w:ascii="宋体" w:hAnsi="宋体"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：公共数字文化服务平台覆盖率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95%</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：经费到位满意率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工作已开展，资金未支付。</w:t>
            </w:r>
          </w:p>
          <w:p w:rsidR="00F6628D" w:rsidRDefault="00F6628D" w:rsidP="00F6628D">
            <w:pPr>
              <w:jc w:val="left"/>
              <w:rPr>
                <w:rFonts w:ascii="宋体" w:hAnsi="宋体" w:cs="宋体"/>
                <w:kern w:val="0"/>
                <w:sz w:val="20"/>
                <w:szCs w:val="20"/>
              </w:rPr>
            </w:pPr>
          </w:p>
        </w:tc>
      </w:tr>
    </w:tbl>
    <w:p w:rsidR="00F6628D" w:rsidRDefault="00F6628D" w:rsidP="00F6628D">
      <w:pPr>
        <w:spacing w:line="540" w:lineRule="exact"/>
        <w:ind w:firstLine="567"/>
        <w:rPr>
          <w:rStyle w:val="a8"/>
          <w:rFonts w:ascii="仿宋" w:eastAsia="仿宋" w:hAnsi="仿宋"/>
          <w:b w:val="0"/>
          <w:spacing w:val="-4"/>
          <w:sz w:val="32"/>
          <w:szCs w:val="32"/>
        </w:rPr>
      </w:pPr>
    </w:p>
    <w:p w:rsidR="00F6628D" w:rsidRDefault="00F6628D" w:rsidP="00F6628D">
      <w:pPr>
        <w:spacing w:line="560" w:lineRule="atLeast"/>
        <w:ind w:firstLineChars="200" w:firstLine="680"/>
        <w:rPr>
          <w:rFonts w:ascii="仿宋" w:eastAsia="仿宋" w:hAnsi="仿宋"/>
          <w:sz w:val="34"/>
          <w:szCs w:val="34"/>
        </w:rPr>
      </w:pPr>
    </w:p>
    <w:p w:rsidR="00F6628D" w:rsidRDefault="00F6628D">
      <w:pPr>
        <w:widowControl/>
        <w:jc w:val="left"/>
        <w:rPr>
          <w:rFonts w:ascii="仿宋" w:eastAsia="仿宋" w:hAnsi="仿宋"/>
          <w:sz w:val="34"/>
          <w:szCs w:val="34"/>
        </w:rPr>
      </w:pPr>
      <w:r>
        <w:rPr>
          <w:rFonts w:ascii="仿宋" w:eastAsia="仿宋" w:hAnsi="仿宋"/>
          <w:sz w:val="34"/>
          <w:szCs w:val="34"/>
        </w:rPr>
        <w:br w:type="page"/>
      </w:r>
    </w:p>
    <w:p w:rsidR="00F6628D" w:rsidRDefault="00F6628D" w:rsidP="00F6628D">
      <w:pPr>
        <w:spacing w:line="560" w:lineRule="atLeast"/>
        <w:ind w:firstLineChars="200" w:firstLine="680"/>
        <w:rPr>
          <w:rFonts w:ascii="仿宋" w:eastAsia="仿宋" w:hAnsi="仿宋"/>
          <w:sz w:val="34"/>
          <w:szCs w:val="34"/>
          <w:lang w:val="en-GB"/>
        </w:rPr>
      </w:pPr>
      <w:r>
        <w:rPr>
          <w:rFonts w:ascii="仿宋" w:eastAsia="仿宋" w:hAnsi="仿宋" w:hint="eastAsia"/>
          <w:sz w:val="34"/>
          <w:szCs w:val="34"/>
        </w:rPr>
        <w:lastRenderedPageBreak/>
        <w:t>8．公共文化体系建设经费项目绩效自评综述：根据年初设定的绩效目标，公共文化体系建设经费项目绩效自评得分85分，项目全年预算数为10万元，执行数为0万元，完成预算的0%。主要产出和效果：一是辖区居民社会满意度提升,社会幸福感增强。发现的问题及原因：未能及时规划执行完毕, 资金结余。下一步改进措施：计划2019年规划执行完毕。</w:t>
      </w:r>
    </w:p>
    <w:p w:rsidR="00F6628D" w:rsidRDefault="00F6628D" w:rsidP="00F6628D">
      <w:pPr>
        <w:spacing w:line="540" w:lineRule="exact"/>
        <w:rPr>
          <w:rStyle w:val="a8"/>
          <w:rFonts w:ascii="仿宋" w:eastAsia="仿宋" w:hAnsi="仿宋"/>
          <w:b w:val="0"/>
          <w:spacing w:val="-4"/>
          <w:sz w:val="32"/>
          <w:szCs w:val="32"/>
        </w:rPr>
      </w:pPr>
    </w:p>
    <w:p w:rsidR="00F6628D" w:rsidRDefault="00F6628D" w:rsidP="00F6628D">
      <w:r>
        <w:br w:type="page"/>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F6628D" w:rsidTr="00B156FA">
        <w:trPr>
          <w:trHeight w:val="405"/>
        </w:trPr>
        <w:tc>
          <w:tcPr>
            <w:tcW w:w="9020" w:type="dxa"/>
            <w:gridSpan w:val="7"/>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昌吉市中山路街道办事处财政项目支出绩效自评表</w:t>
            </w:r>
          </w:p>
        </w:tc>
      </w:tr>
      <w:tr w:rsidR="00F6628D" w:rsidTr="00B156FA">
        <w:trPr>
          <w:trHeight w:val="285"/>
        </w:trPr>
        <w:tc>
          <w:tcPr>
            <w:tcW w:w="9020" w:type="dxa"/>
            <w:gridSpan w:val="7"/>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F6628D" w:rsidTr="00B156FA">
        <w:trPr>
          <w:trHeight w:val="285"/>
        </w:trPr>
        <w:tc>
          <w:tcPr>
            <w:tcW w:w="72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r>
      <w:tr w:rsidR="00F6628D" w:rsidTr="00B156FA">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公共文化体系建设经费　</w:t>
            </w:r>
          </w:p>
        </w:tc>
      </w:tr>
      <w:tr w:rsidR="00F6628D" w:rsidTr="00B156FA">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昌吉市中山路街道办事处　</w:t>
            </w:r>
          </w:p>
        </w:tc>
      </w:tr>
      <w:tr w:rsidR="00F6628D" w:rsidTr="00B156FA">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w:t>
            </w: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0</w:t>
            </w:r>
          </w:p>
        </w:tc>
      </w:tr>
      <w:tr w:rsidR="00F6628D" w:rsidTr="00B156FA">
        <w:trPr>
          <w:trHeight w:val="509"/>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w:t>
            </w:r>
          </w:p>
        </w:tc>
        <w:tc>
          <w:tcPr>
            <w:tcW w:w="2060" w:type="dxa"/>
            <w:tcBorders>
              <w:top w:val="nil"/>
              <w:left w:val="nil"/>
              <w:bottom w:val="nil"/>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wordWrap w:val="0"/>
              <w:jc w:val="right"/>
              <w:rPr>
                <w:rFonts w:ascii="宋体" w:hAnsi="宋体" w:cs="宋体"/>
                <w:kern w:val="0"/>
                <w:sz w:val="20"/>
                <w:szCs w:val="20"/>
              </w:rPr>
            </w:pPr>
            <w:r>
              <w:rPr>
                <w:rFonts w:ascii="宋体" w:hAnsi="宋体" w:cs="宋体" w:hint="eastAsia"/>
                <w:kern w:val="0"/>
                <w:sz w:val="20"/>
                <w:szCs w:val="20"/>
              </w:rPr>
              <w:t xml:space="preserve"> </w:t>
            </w:r>
          </w:p>
        </w:tc>
      </w:tr>
      <w:tr w:rsidR="00F6628D" w:rsidTr="00B156FA">
        <w:trPr>
          <w:trHeight w:val="433"/>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F6628D" w:rsidTr="00B156FA">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F6628D" w:rsidTr="00B156FA">
        <w:trPr>
          <w:trHeight w:val="2127"/>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F6628D" w:rsidRPr="00076B80" w:rsidRDefault="00F6628D" w:rsidP="00F6628D">
            <w:pPr>
              <w:widowControl/>
              <w:jc w:val="left"/>
              <w:rPr>
                <w:rFonts w:ascii="宋体" w:hAnsi="宋体" w:cs="宋体"/>
                <w:bCs/>
                <w:kern w:val="0"/>
              </w:rPr>
            </w:pPr>
            <w:r>
              <w:rPr>
                <w:rFonts w:ascii="宋体" w:hAnsi="宋体" w:cs="宋体" w:hint="eastAsia"/>
                <w:kern w:val="0"/>
                <w:sz w:val="20"/>
                <w:szCs w:val="20"/>
              </w:rPr>
              <w:t xml:space="preserve">　</w:t>
            </w:r>
            <w:r w:rsidRPr="00076B80">
              <w:rPr>
                <w:rFonts w:ascii="宋体" w:hAnsi="宋体" w:cs="宋体" w:hint="eastAsia"/>
                <w:bCs/>
                <w:kern w:val="0"/>
              </w:rPr>
              <w:t>完善街道、村居综合服务平台、文化娱乐等公共服务基础设施建设，提升便民服务质量，丰富文化娱乐生活，加强精神文明建设。</w:t>
            </w:r>
            <w:r w:rsidRPr="00076B80">
              <w:rPr>
                <w:rFonts w:ascii="宋体" w:hAnsi="宋体" w:cs="宋体" w:hint="eastAsia"/>
                <w:bCs/>
                <w:kern w:val="0"/>
              </w:rPr>
              <w:t xml:space="preserve"> </w:t>
            </w:r>
          </w:p>
          <w:p w:rsidR="00F6628D" w:rsidRDefault="00F6628D" w:rsidP="00F6628D">
            <w:pPr>
              <w:widowControl/>
              <w:jc w:val="left"/>
              <w:rPr>
                <w:rFonts w:ascii="宋体" w:hAnsi="宋体" w:cs="宋体"/>
                <w:kern w:val="0"/>
                <w:sz w:val="20"/>
                <w:szCs w:val="20"/>
              </w:rPr>
            </w:pPr>
          </w:p>
        </w:tc>
        <w:tc>
          <w:tcPr>
            <w:tcW w:w="3840" w:type="dxa"/>
            <w:gridSpan w:val="2"/>
            <w:tcBorders>
              <w:top w:val="single" w:sz="4" w:space="0" w:color="auto"/>
              <w:left w:val="nil"/>
              <w:bottom w:val="single" w:sz="4" w:space="0" w:color="auto"/>
              <w:right w:val="single" w:sz="4" w:space="0" w:color="000000"/>
            </w:tcBorders>
            <w:shd w:val="clear" w:color="auto" w:fill="auto"/>
          </w:tcPr>
          <w:p w:rsidR="00F6628D" w:rsidRPr="00076B80" w:rsidRDefault="00F6628D" w:rsidP="00F6628D">
            <w:pPr>
              <w:widowControl/>
              <w:jc w:val="left"/>
              <w:rPr>
                <w:rFonts w:ascii="宋体" w:hAnsi="宋体" w:cs="宋体"/>
                <w:bCs/>
                <w:kern w:val="0"/>
                <w:sz w:val="20"/>
                <w:szCs w:val="20"/>
              </w:rPr>
            </w:pPr>
            <w:r w:rsidRPr="00076B80">
              <w:rPr>
                <w:rFonts w:ascii="宋体" w:hAnsi="宋体" w:cs="宋体" w:hint="eastAsia"/>
                <w:bCs/>
                <w:kern w:val="0"/>
              </w:rPr>
              <w:t>完善街道、村居综合服务平台、文化娱乐等公共服务基础设施建设，提升便民服务质量，丰富文化娱乐生活，加强精神文明建设。</w:t>
            </w:r>
            <w:r w:rsidRPr="00076B80">
              <w:rPr>
                <w:rFonts w:ascii="宋体" w:hAnsi="宋体" w:cs="宋体" w:hint="eastAsia"/>
                <w:bCs/>
                <w:kern w:val="0"/>
                <w:sz w:val="20"/>
                <w:szCs w:val="20"/>
              </w:rPr>
              <w:t xml:space="preserve"> </w:t>
            </w:r>
          </w:p>
          <w:p w:rsidR="00F6628D" w:rsidRDefault="00F6628D" w:rsidP="00F6628D">
            <w:pPr>
              <w:widowControl/>
              <w:jc w:val="left"/>
              <w:rPr>
                <w:rFonts w:ascii="宋体" w:hAnsi="宋体" w:cs="宋体"/>
                <w:kern w:val="0"/>
                <w:sz w:val="20"/>
                <w:szCs w:val="20"/>
              </w:rPr>
            </w:pPr>
          </w:p>
        </w:tc>
      </w:tr>
      <w:tr w:rsidR="00F6628D" w:rsidTr="00B156FA">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：室外健身器材购置</w:t>
            </w:r>
            <w:r>
              <w:rPr>
                <w:rFonts w:ascii="宋体" w:hAnsi="宋体" w:cs="宋体" w:hint="eastAsia"/>
                <w:kern w:val="0"/>
                <w:sz w:val="20"/>
                <w:szCs w:val="20"/>
              </w:rPr>
              <w:tab/>
            </w:r>
            <w:r>
              <w:rPr>
                <w:rFonts w:ascii="宋体" w:hAnsi="宋体" w:cs="宋体" w:hint="eastAsia"/>
                <w:kern w:val="0"/>
                <w:sz w:val="20"/>
                <w:szCs w:val="20"/>
              </w:rPr>
              <w:tab/>
            </w:r>
            <w:r>
              <w:rPr>
                <w:rFonts w:ascii="宋体" w:hAnsi="宋体" w:cs="宋体" w:hint="eastAsia"/>
                <w:kern w:val="0"/>
                <w:sz w:val="20"/>
                <w:szCs w:val="20"/>
              </w:rPr>
              <w:tab/>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6</w:t>
            </w:r>
            <w:r>
              <w:rPr>
                <w:rFonts w:ascii="宋体" w:hAnsi="宋体" w:cs="宋体" w:hint="eastAsia"/>
                <w:kern w:val="0"/>
                <w:sz w:val="20"/>
                <w:szCs w:val="20"/>
              </w:rPr>
              <w:t>组</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：电子阅报屏系统升级改造</w:t>
            </w:r>
            <w:r>
              <w:rPr>
                <w:rFonts w:ascii="宋体" w:hAnsi="宋体" w:cs="宋体" w:hint="eastAsia"/>
                <w:kern w:val="0"/>
                <w:sz w:val="20"/>
                <w:szCs w:val="20"/>
              </w:rPr>
              <w:tab/>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个</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图书室购置书柜</w:t>
            </w:r>
            <w:r>
              <w:rPr>
                <w:rFonts w:ascii="宋体" w:hAnsi="宋体" w:cs="宋体" w:hint="eastAsia"/>
                <w:kern w:val="0"/>
                <w:sz w:val="20"/>
                <w:szCs w:val="20"/>
              </w:rPr>
              <w:tab/>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4</w:t>
            </w:r>
            <w:r>
              <w:rPr>
                <w:rFonts w:ascii="宋体" w:hAnsi="宋体" w:cs="宋体" w:hint="eastAsia"/>
                <w:kern w:val="0"/>
                <w:sz w:val="20"/>
                <w:szCs w:val="20"/>
              </w:rPr>
              <w:t>组</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文化长廊</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个</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图书室购置图书</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2000</w:t>
            </w:r>
            <w:r>
              <w:rPr>
                <w:rFonts w:ascii="宋体" w:hAnsi="宋体" w:cs="宋体" w:hint="eastAsia"/>
                <w:kern w:val="0"/>
                <w:sz w:val="20"/>
                <w:szCs w:val="20"/>
              </w:rPr>
              <w:t>册</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图书室购置书标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2000</w:t>
            </w:r>
            <w:r>
              <w:rPr>
                <w:rFonts w:ascii="宋体" w:hAnsi="宋体" w:cs="宋体" w:hint="eastAsia"/>
                <w:kern w:val="0"/>
                <w:sz w:val="20"/>
                <w:szCs w:val="20"/>
              </w:rPr>
              <w:t>个</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图书室购置条形码</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2000</w:t>
            </w:r>
            <w:r>
              <w:rPr>
                <w:rFonts w:ascii="宋体" w:hAnsi="宋体" w:cs="宋体" w:hint="eastAsia"/>
                <w:kern w:val="0"/>
                <w:sz w:val="20"/>
                <w:szCs w:val="20"/>
              </w:rPr>
              <w:t>个</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图书室刻章</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个</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图书室购置</w:t>
            </w:r>
            <w:proofErr w:type="gramStart"/>
            <w:r>
              <w:rPr>
                <w:rFonts w:ascii="宋体" w:hAnsi="宋体" w:cs="宋体" w:hint="eastAsia"/>
                <w:kern w:val="0"/>
                <w:sz w:val="20"/>
                <w:szCs w:val="20"/>
              </w:rPr>
              <w:t>扫码枪</w:t>
            </w:r>
            <w:proofErr w:type="gramEnd"/>
            <w:r>
              <w:rPr>
                <w:rFonts w:ascii="宋体" w:hAnsi="宋体" w:cs="宋体" w:hint="eastAsia"/>
                <w:kern w:val="0"/>
                <w:sz w:val="20"/>
                <w:szCs w:val="20"/>
              </w:rPr>
              <w:tab/>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个</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图书室图书系统录入</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5000</w:t>
            </w:r>
            <w:r>
              <w:rPr>
                <w:rFonts w:ascii="宋体" w:hAnsi="宋体" w:cs="宋体" w:hint="eastAsia"/>
                <w:kern w:val="0"/>
                <w:sz w:val="20"/>
                <w:szCs w:val="20"/>
              </w:rPr>
              <w:t>册</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：保障工作运转</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：项目验收合格率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综合文化服务中心器材配备率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综合文化服务中心设备使用率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：经费到位及时率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：项目完成及时率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textAlignment w:val="center"/>
              <w:rPr>
                <w:rFonts w:ascii="宋体" w:hAnsi="宋体" w:cs="宋体"/>
                <w:kern w:val="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95%</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textAlignment w:val="center"/>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：电子阅报屏系统升级改造</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：室外健身器材购置</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0.8</w:t>
            </w:r>
            <w:r>
              <w:rPr>
                <w:rFonts w:ascii="宋体" w:hAnsi="宋体"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图书室购置书柜</w:t>
            </w:r>
            <w:r>
              <w:rPr>
                <w:rFonts w:ascii="宋体" w:hAnsi="宋体" w:cs="宋体" w:hint="eastAsia"/>
                <w:kern w:val="0"/>
                <w:sz w:val="20"/>
                <w:szCs w:val="20"/>
              </w:rPr>
              <w:tab/>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0.28</w:t>
            </w:r>
            <w:r>
              <w:rPr>
                <w:rFonts w:ascii="宋体" w:hAnsi="宋体"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文化长廊</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0.3</w:t>
            </w:r>
            <w:r>
              <w:rPr>
                <w:rFonts w:ascii="宋体" w:hAnsi="宋体"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0.3</w:t>
            </w:r>
            <w:r>
              <w:rPr>
                <w:rFonts w:ascii="宋体" w:hAnsi="宋体" w:cs="宋体" w:hint="eastAsia"/>
                <w:kern w:val="0"/>
                <w:sz w:val="20"/>
                <w:szCs w:val="20"/>
              </w:rPr>
              <w:t>万元</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图书室购置</w:t>
            </w:r>
            <w:proofErr w:type="gramStart"/>
            <w:r>
              <w:rPr>
                <w:rFonts w:ascii="宋体" w:hAnsi="宋体" w:cs="宋体" w:hint="eastAsia"/>
                <w:kern w:val="0"/>
                <w:sz w:val="20"/>
                <w:szCs w:val="20"/>
              </w:rPr>
              <w:t>扫码枪</w:t>
            </w:r>
            <w:proofErr w:type="gramEnd"/>
            <w:r>
              <w:rPr>
                <w:rFonts w:ascii="宋体" w:hAnsi="宋体" w:cs="宋体" w:hint="eastAsia"/>
                <w:kern w:val="0"/>
                <w:sz w:val="20"/>
                <w:szCs w:val="20"/>
              </w:rPr>
              <w:t>、刻章</w:t>
            </w:r>
            <w:r>
              <w:rPr>
                <w:rFonts w:ascii="宋体" w:hAnsi="宋体" w:cs="宋体" w:hint="eastAsia"/>
                <w:kern w:val="0"/>
                <w:sz w:val="20"/>
                <w:szCs w:val="20"/>
              </w:rPr>
              <w:tab/>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0.02</w:t>
            </w:r>
            <w:r>
              <w:rPr>
                <w:rFonts w:ascii="宋体" w:hAnsi="宋体"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图书室购置书标、条形码、以及图书系统录入</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0.4</w:t>
            </w:r>
            <w:r>
              <w:rPr>
                <w:rFonts w:ascii="宋体" w:hAnsi="宋体"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图书购置</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3.78</w:t>
            </w:r>
            <w:r>
              <w:rPr>
                <w:rFonts w:ascii="宋体" w:hAnsi="宋体"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：丰富群众文化娱乐生活人数</w:t>
            </w:r>
            <w:r>
              <w:rPr>
                <w:rFonts w:ascii="宋体" w:hAnsi="宋体" w:cs="宋体" w:hint="eastAsia"/>
                <w:kern w:val="0"/>
                <w:sz w:val="20"/>
                <w:szCs w:val="20"/>
              </w:rPr>
              <w:tab/>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textAlignment w:val="center"/>
              <w:rPr>
                <w:rFonts w:ascii="宋体" w:hAnsi="宋体" w:cs="宋体"/>
                <w:kern w:val="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1.25</w:t>
            </w:r>
            <w:r>
              <w:rPr>
                <w:rFonts w:ascii="宋体" w:hAnsi="宋体" w:cs="宋体" w:hint="eastAsia"/>
                <w:color w:val="000000"/>
                <w:kern w:val="0"/>
                <w:sz w:val="20"/>
                <w:szCs w:val="20"/>
                <w:lang w:bidi="ar"/>
              </w:rPr>
              <w:t>万人</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textAlignment w:val="center"/>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：文体活动室接待人数</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textAlignment w:val="center"/>
              <w:rPr>
                <w:rFonts w:ascii="宋体" w:hAnsi="宋体" w:cs="宋体"/>
                <w:kern w:val="0"/>
                <w:sz w:val="20"/>
                <w:szCs w:val="20"/>
              </w:rPr>
            </w:pPr>
            <w:r>
              <w:rPr>
                <w:rFonts w:ascii="宋体" w:hAnsi="宋体" w:cs="宋体" w:hint="eastAsia"/>
                <w:color w:val="000000"/>
                <w:kern w:val="0"/>
                <w:sz w:val="20"/>
                <w:szCs w:val="20"/>
                <w:lang w:bidi="ar"/>
              </w:rPr>
              <w:t>7250</w:t>
            </w:r>
            <w:r>
              <w:rPr>
                <w:rFonts w:ascii="宋体" w:hAnsi="宋体" w:cs="宋体" w:hint="eastAsia"/>
                <w:color w:val="000000"/>
                <w:kern w:val="0"/>
                <w:sz w:val="20"/>
                <w:szCs w:val="20"/>
                <w:lang w:bidi="ar"/>
              </w:rPr>
              <w:t>人次</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textAlignment w:val="center"/>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：设备使用年限</w:t>
            </w:r>
            <w:r>
              <w:rPr>
                <w:rFonts w:ascii="宋体" w:hAnsi="宋体" w:cs="宋体" w:hint="eastAsia"/>
                <w:kern w:val="0"/>
                <w:sz w:val="20"/>
                <w:szCs w:val="20"/>
              </w:rPr>
              <w:tab/>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10</w:t>
            </w:r>
            <w:r>
              <w:rPr>
                <w:rFonts w:ascii="宋体" w:hAnsi="宋体" w:cs="宋体" w:hint="eastAsia"/>
                <w:kern w:val="0"/>
                <w:sz w:val="20"/>
                <w:szCs w:val="20"/>
              </w:rPr>
              <w:t>年</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textAlignment w:val="center"/>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：图书使用年限</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textAlignment w:val="center"/>
              <w:rPr>
                <w:rFonts w:ascii="宋体" w:hAnsi="宋体" w:cs="宋体"/>
                <w:kern w:val="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5</w:t>
            </w:r>
            <w:r>
              <w:rPr>
                <w:rFonts w:ascii="宋体" w:hAnsi="宋体" w:cs="宋体" w:hint="eastAsia"/>
                <w:color w:val="000000"/>
                <w:kern w:val="0"/>
                <w:sz w:val="20"/>
                <w:szCs w:val="20"/>
                <w:lang w:bidi="ar"/>
              </w:rPr>
              <w:t>年</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textAlignment w:val="center"/>
              <w:rPr>
                <w:rFonts w:ascii="宋体" w:hAnsi="宋体" w:cs="宋体"/>
                <w:kern w:val="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5</w:t>
            </w:r>
            <w:r>
              <w:rPr>
                <w:rFonts w:ascii="宋体" w:hAnsi="宋体" w:cs="宋体" w:hint="eastAsia"/>
                <w:color w:val="000000"/>
                <w:kern w:val="0"/>
                <w:sz w:val="20"/>
                <w:szCs w:val="20"/>
                <w:lang w:bidi="ar"/>
              </w:rPr>
              <w:t>年</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4"/>
              </w:rPr>
              <w:t>经费到位满意率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4"/>
              </w:rPr>
            </w:pPr>
            <w:r>
              <w:rPr>
                <w:rFonts w:ascii="宋体" w:hAnsi="宋体" w:cs="宋体" w:hint="eastAsia"/>
                <w:kern w:val="0"/>
                <w:sz w:val="24"/>
              </w:rPr>
              <w:t xml:space="preserve">　</w:t>
            </w:r>
          </w:p>
          <w:p w:rsidR="00F6628D" w:rsidRDefault="00F6628D" w:rsidP="00F6628D">
            <w:pPr>
              <w:jc w:val="left"/>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：群众对基本公共文化服务的满意度</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textAlignment w:val="center"/>
              <w:rPr>
                <w:rFonts w:ascii="宋体" w:hAnsi="宋体" w:cs="宋体"/>
                <w:kern w:val="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95%</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textAlignment w:val="center"/>
              <w:rPr>
                <w:rFonts w:ascii="宋体" w:hAnsi="宋体" w:cs="宋体"/>
                <w:kern w:val="0"/>
                <w:sz w:val="20"/>
                <w:szCs w:val="20"/>
              </w:rPr>
            </w:pPr>
            <w:r>
              <w:rPr>
                <w:rFonts w:ascii="宋体" w:hAnsi="宋体" w:cs="宋体" w:hint="eastAsia"/>
                <w:kern w:val="0"/>
                <w:sz w:val="20"/>
                <w:szCs w:val="20"/>
              </w:rPr>
              <w:t>工作已开展，资金未支付。</w:t>
            </w:r>
          </w:p>
        </w:tc>
      </w:tr>
    </w:tbl>
    <w:p w:rsidR="00F6628D" w:rsidRDefault="00F6628D" w:rsidP="00F6628D">
      <w:pPr>
        <w:spacing w:line="560" w:lineRule="atLeast"/>
        <w:rPr>
          <w:rStyle w:val="a8"/>
          <w:rFonts w:ascii="仿宋" w:eastAsia="仿宋" w:hAnsi="仿宋"/>
          <w:b w:val="0"/>
          <w:spacing w:val="-4"/>
          <w:sz w:val="32"/>
          <w:szCs w:val="32"/>
        </w:rPr>
      </w:pPr>
    </w:p>
    <w:p w:rsidR="00F6628D" w:rsidRDefault="00F6628D">
      <w:pPr>
        <w:widowControl/>
        <w:jc w:val="left"/>
        <w:rPr>
          <w:rFonts w:ascii="仿宋" w:eastAsia="仿宋" w:hAnsi="仿宋"/>
          <w:sz w:val="34"/>
          <w:szCs w:val="34"/>
        </w:rPr>
      </w:pPr>
      <w:r>
        <w:rPr>
          <w:rFonts w:ascii="仿宋" w:eastAsia="仿宋" w:hAnsi="仿宋"/>
          <w:sz w:val="34"/>
          <w:szCs w:val="34"/>
        </w:rPr>
        <w:br w:type="page"/>
      </w:r>
    </w:p>
    <w:p w:rsidR="00F6628D" w:rsidRDefault="00F6628D" w:rsidP="00F6628D">
      <w:pPr>
        <w:spacing w:line="500" w:lineRule="exact"/>
        <w:ind w:firstLineChars="200" w:firstLine="680"/>
        <w:rPr>
          <w:rStyle w:val="a8"/>
          <w:rFonts w:ascii="仿宋" w:eastAsia="仿宋" w:hAnsi="仿宋"/>
          <w:b w:val="0"/>
          <w:spacing w:val="-4"/>
          <w:sz w:val="32"/>
          <w:szCs w:val="32"/>
        </w:rPr>
      </w:pPr>
      <w:r>
        <w:rPr>
          <w:rFonts w:ascii="仿宋" w:eastAsia="仿宋" w:hAnsi="仿宋" w:hint="eastAsia"/>
          <w:sz w:val="34"/>
          <w:szCs w:val="34"/>
        </w:rPr>
        <w:lastRenderedPageBreak/>
        <w:t>9、公共文化体系建设经费项目绩效自评综述：根据年初设定的绩效目标，公共文化体系建设经费项目绩效自评得分85分，项目全年预算数为5万元，执行数为0万元，完成预算的0%。主要产出和效果：一是辖区居民社会满意度提升,社会幸福感增强。发现的问题及原因：未能及时规划执行完毕, 资金结余。下一步改进措施：计划2019年规划执行完毕。</w:t>
      </w:r>
    </w:p>
    <w:p w:rsidR="00F6628D" w:rsidRDefault="00F6628D" w:rsidP="00F6628D">
      <w:r>
        <w:br w:type="page"/>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F6628D" w:rsidTr="00B156FA">
        <w:trPr>
          <w:trHeight w:val="405"/>
        </w:trPr>
        <w:tc>
          <w:tcPr>
            <w:tcW w:w="9020" w:type="dxa"/>
            <w:gridSpan w:val="7"/>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昌吉市中山路街道办事处财政项目支出绩效自评表</w:t>
            </w:r>
          </w:p>
        </w:tc>
      </w:tr>
      <w:tr w:rsidR="00F6628D" w:rsidTr="00B156FA">
        <w:trPr>
          <w:trHeight w:val="285"/>
        </w:trPr>
        <w:tc>
          <w:tcPr>
            <w:tcW w:w="9020" w:type="dxa"/>
            <w:gridSpan w:val="7"/>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F6628D" w:rsidTr="00B156FA">
        <w:trPr>
          <w:trHeight w:val="285"/>
        </w:trPr>
        <w:tc>
          <w:tcPr>
            <w:tcW w:w="72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r>
      <w:tr w:rsidR="00F6628D" w:rsidTr="00B156FA">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spacing w:line="700" w:lineRule="exact"/>
              <w:jc w:val="center"/>
              <w:rPr>
                <w:rFonts w:eastAsia="仿宋_GB2312" w:hAnsi="宋体" w:cs="宋体"/>
                <w:kern w:val="0"/>
                <w:sz w:val="20"/>
                <w:szCs w:val="20"/>
              </w:rPr>
            </w:pPr>
            <w:r>
              <w:rPr>
                <w:rFonts w:eastAsia="仿宋_GB2312" w:hAnsi="宋体" w:cs="宋体" w:hint="eastAsia"/>
                <w:kern w:val="0"/>
                <w:sz w:val="20"/>
                <w:szCs w:val="20"/>
              </w:rPr>
              <w:t>公共文化体系建设经费</w:t>
            </w:r>
          </w:p>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　</w:t>
            </w:r>
          </w:p>
        </w:tc>
      </w:tr>
      <w:tr w:rsidR="00F6628D" w:rsidTr="00B156FA">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昌吉市中山路街道办事处　</w:t>
            </w:r>
          </w:p>
        </w:tc>
      </w:tr>
      <w:tr w:rsidR="00F6628D" w:rsidTr="00B156FA">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5</w:t>
            </w: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0</w:t>
            </w:r>
          </w:p>
        </w:tc>
      </w:tr>
      <w:tr w:rsidR="00F6628D" w:rsidTr="00B156FA">
        <w:trPr>
          <w:trHeight w:val="509"/>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5</w:t>
            </w:r>
          </w:p>
        </w:tc>
        <w:tc>
          <w:tcPr>
            <w:tcW w:w="2060" w:type="dxa"/>
            <w:tcBorders>
              <w:top w:val="nil"/>
              <w:left w:val="nil"/>
              <w:bottom w:val="nil"/>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wordWrap w:val="0"/>
              <w:jc w:val="right"/>
              <w:rPr>
                <w:rFonts w:ascii="宋体" w:hAnsi="宋体" w:cs="宋体"/>
                <w:kern w:val="0"/>
                <w:sz w:val="20"/>
                <w:szCs w:val="20"/>
              </w:rPr>
            </w:pPr>
            <w:r>
              <w:rPr>
                <w:rFonts w:ascii="宋体" w:hAnsi="宋体" w:cs="宋体" w:hint="eastAsia"/>
                <w:kern w:val="0"/>
                <w:sz w:val="20"/>
                <w:szCs w:val="20"/>
              </w:rPr>
              <w:t xml:space="preserve"> </w:t>
            </w:r>
          </w:p>
        </w:tc>
      </w:tr>
      <w:tr w:rsidR="00F6628D" w:rsidTr="00B156FA">
        <w:trPr>
          <w:trHeight w:val="433"/>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F6628D" w:rsidTr="00B156FA">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F6628D" w:rsidTr="00B156FA">
        <w:trPr>
          <w:trHeight w:val="1425"/>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F6628D" w:rsidRPr="00076B80" w:rsidRDefault="00F6628D" w:rsidP="00F6628D">
            <w:pPr>
              <w:widowControl/>
              <w:jc w:val="left"/>
              <w:rPr>
                <w:rFonts w:ascii="宋体" w:hAnsi="宋体" w:cs="宋体"/>
                <w:bCs/>
                <w:kern w:val="0"/>
              </w:rPr>
            </w:pPr>
            <w:r>
              <w:rPr>
                <w:rFonts w:ascii="宋体" w:hAnsi="宋体" w:cs="宋体" w:hint="eastAsia"/>
                <w:kern w:val="0"/>
                <w:sz w:val="20"/>
                <w:szCs w:val="20"/>
              </w:rPr>
              <w:t xml:space="preserve">　</w:t>
            </w:r>
            <w:r w:rsidRPr="00076B80">
              <w:rPr>
                <w:rFonts w:ascii="宋体" w:hAnsi="宋体" w:cs="宋体" w:hint="eastAsia"/>
                <w:bCs/>
                <w:kern w:val="0"/>
              </w:rPr>
              <w:t>完善街道、村居综合服务平台、文化娱乐等公共服务基础设施建设，提升便民服务质量，丰富文化娱乐生活，加强精神文明建设。</w:t>
            </w:r>
            <w:r w:rsidRPr="00076B80">
              <w:rPr>
                <w:rFonts w:ascii="宋体" w:hAnsi="宋体" w:cs="宋体" w:hint="eastAsia"/>
                <w:bCs/>
                <w:kern w:val="0"/>
              </w:rPr>
              <w:t xml:space="preserve"> </w:t>
            </w:r>
          </w:p>
          <w:p w:rsidR="00F6628D" w:rsidRDefault="00F6628D" w:rsidP="00F6628D">
            <w:pPr>
              <w:widowControl/>
              <w:jc w:val="left"/>
              <w:rPr>
                <w:rFonts w:ascii="宋体" w:hAnsi="宋体" w:cs="宋体"/>
                <w:kern w:val="0"/>
                <w:sz w:val="20"/>
                <w:szCs w:val="20"/>
              </w:rPr>
            </w:pPr>
          </w:p>
        </w:tc>
        <w:tc>
          <w:tcPr>
            <w:tcW w:w="3840" w:type="dxa"/>
            <w:gridSpan w:val="2"/>
            <w:tcBorders>
              <w:top w:val="single" w:sz="4" w:space="0" w:color="auto"/>
              <w:left w:val="nil"/>
              <w:bottom w:val="single" w:sz="4" w:space="0" w:color="auto"/>
              <w:right w:val="single" w:sz="4" w:space="0" w:color="000000"/>
            </w:tcBorders>
            <w:shd w:val="clear" w:color="auto" w:fill="auto"/>
          </w:tcPr>
          <w:p w:rsidR="00F6628D" w:rsidRPr="00076B80" w:rsidRDefault="00F6628D" w:rsidP="00F6628D">
            <w:pPr>
              <w:widowControl/>
              <w:jc w:val="left"/>
              <w:rPr>
                <w:rFonts w:ascii="宋体" w:hAnsi="宋体" w:cs="宋体"/>
                <w:bCs/>
                <w:kern w:val="0"/>
              </w:rPr>
            </w:pPr>
            <w:r w:rsidRPr="00076B80">
              <w:rPr>
                <w:rFonts w:ascii="宋体" w:hAnsi="宋体" w:cs="宋体" w:hint="eastAsia"/>
                <w:bCs/>
                <w:kern w:val="0"/>
              </w:rPr>
              <w:t xml:space="preserve"> </w:t>
            </w:r>
          </w:p>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：公共文化服务活动数量</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5</w:t>
            </w:r>
            <w:r>
              <w:rPr>
                <w:rFonts w:ascii="宋体" w:hAnsi="宋体" w:cs="宋体" w:hint="eastAsia"/>
                <w:kern w:val="0"/>
                <w:sz w:val="20"/>
                <w:szCs w:val="20"/>
              </w:rPr>
              <w:t>次</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：文化设施达标率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：保障工作运转</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：经费到位及时率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：经费保障率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5</w:t>
            </w:r>
            <w:r>
              <w:rPr>
                <w:rFonts w:ascii="宋体" w:hAnsi="宋体"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：公共数字文化服务平台覆盖率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95%</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：经费到位满意率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p>
          <w:p w:rsidR="00F6628D" w:rsidRDefault="00F6628D" w:rsidP="00F6628D">
            <w:pPr>
              <w:jc w:val="left"/>
              <w:rPr>
                <w:rFonts w:ascii="宋体" w:hAnsi="宋体" w:cs="宋体"/>
                <w:kern w:val="0"/>
                <w:sz w:val="20"/>
                <w:szCs w:val="20"/>
              </w:rPr>
            </w:pPr>
            <w:r>
              <w:rPr>
                <w:rFonts w:ascii="宋体" w:hAnsi="宋体" w:cs="宋体" w:hint="eastAsia"/>
                <w:kern w:val="0"/>
                <w:sz w:val="20"/>
                <w:szCs w:val="20"/>
              </w:rPr>
              <w:t>工作已开展，资金未支付。</w:t>
            </w:r>
          </w:p>
        </w:tc>
      </w:tr>
    </w:tbl>
    <w:p w:rsidR="00F6628D" w:rsidRDefault="00F6628D" w:rsidP="00F6628D">
      <w:pPr>
        <w:spacing w:line="540" w:lineRule="exact"/>
        <w:ind w:firstLine="567"/>
        <w:rPr>
          <w:rStyle w:val="a8"/>
          <w:rFonts w:ascii="仿宋" w:eastAsia="仿宋" w:hAnsi="仿宋"/>
          <w:b w:val="0"/>
          <w:spacing w:val="-4"/>
          <w:sz w:val="32"/>
          <w:szCs w:val="32"/>
        </w:rPr>
      </w:pPr>
    </w:p>
    <w:p w:rsidR="00F6628D" w:rsidRDefault="00F6628D" w:rsidP="00F6628D">
      <w:pPr>
        <w:spacing w:line="560" w:lineRule="atLeast"/>
        <w:ind w:firstLineChars="200" w:firstLine="680"/>
        <w:rPr>
          <w:rFonts w:ascii="仿宋" w:eastAsia="仿宋" w:hAnsi="仿宋"/>
          <w:sz w:val="34"/>
          <w:szCs w:val="34"/>
        </w:rPr>
      </w:pPr>
    </w:p>
    <w:p w:rsidR="00F6628D" w:rsidRDefault="00F6628D" w:rsidP="00F6628D">
      <w:pPr>
        <w:spacing w:line="560" w:lineRule="atLeast"/>
        <w:ind w:firstLineChars="200" w:firstLine="680"/>
        <w:rPr>
          <w:rFonts w:ascii="仿宋" w:eastAsia="仿宋" w:hAnsi="仿宋"/>
          <w:sz w:val="34"/>
          <w:szCs w:val="34"/>
        </w:rPr>
      </w:pPr>
    </w:p>
    <w:p w:rsidR="00F6628D" w:rsidRDefault="00F6628D">
      <w:pPr>
        <w:widowControl/>
        <w:jc w:val="left"/>
        <w:rPr>
          <w:rFonts w:ascii="仿宋" w:eastAsia="仿宋" w:hAnsi="仿宋"/>
          <w:sz w:val="34"/>
          <w:szCs w:val="34"/>
        </w:rPr>
      </w:pPr>
      <w:r>
        <w:rPr>
          <w:rFonts w:ascii="仿宋" w:eastAsia="仿宋" w:hAnsi="仿宋"/>
          <w:sz w:val="34"/>
          <w:szCs w:val="34"/>
        </w:rPr>
        <w:br w:type="page"/>
      </w:r>
    </w:p>
    <w:p w:rsidR="00F6628D" w:rsidRDefault="00F6628D" w:rsidP="00F6628D">
      <w:pPr>
        <w:spacing w:line="560" w:lineRule="atLeast"/>
        <w:ind w:firstLineChars="200" w:firstLine="680"/>
        <w:rPr>
          <w:rFonts w:ascii="仿宋" w:eastAsia="仿宋" w:hAnsi="仿宋"/>
          <w:sz w:val="34"/>
          <w:szCs w:val="34"/>
          <w:lang w:val="en-GB"/>
        </w:rPr>
      </w:pPr>
      <w:r>
        <w:rPr>
          <w:rFonts w:ascii="仿宋" w:eastAsia="仿宋" w:hAnsi="仿宋" w:hint="eastAsia"/>
          <w:sz w:val="34"/>
          <w:szCs w:val="34"/>
        </w:rPr>
        <w:lastRenderedPageBreak/>
        <w:t>10．计划生育工作经费项目绩效自评综述：根据年初设定的绩效目标，计划生育工作经费项目绩效自评得分100分，项目全年预算数为7.25万元，执行数为7.25万元，完成预算的100%。主要产出和效果：业务保障能力提升。发现的问题及原因：无。下一步改进措施： 无。</w:t>
      </w:r>
    </w:p>
    <w:p w:rsidR="00F6628D" w:rsidRDefault="00F6628D" w:rsidP="00F6628D">
      <w:pPr>
        <w:spacing w:line="560" w:lineRule="atLeast"/>
        <w:ind w:firstLineChars="181" w:firstLine="581"/>
        <w:rPr>
          <w:rFonts w:ascii="仿宋_GB2312" w:eastAsia="仿宋_GB2312" w:hAnsi="仿宋_GB2312" w:cs="仿宋_GB2312"/>
          <w:b/>
          <w:kern w:val="0"/>
          <w:sz w:val="32"/>
          <w:szCs w:val="32"/>
        </w:rPr>
      </w:pPr>
    </w:p>
    <w:p w:rsidR="00F6628D" w:rsidRDefault="00F6628D" w:rsidP="00F6628D">
      <w:r>
        <w:br w:type="page"/>
      </w:r>
    </w:p>
    <w:tbl>
      <w:tblPr>
        <w:tblpPr w:leftFromText="180" w:rightFromText="180" w:vertAnchor="text" w:horzAnchor="page" w:tblpX="1662" w:tblpY="767"/>
        <w:tblOverlap w:val="never"/>
        <w:tblW w:w="8750" w:type="dxa"/>
        <w:tblLayout w:type="fixed"/>
        <w:tblLook w:val="04A0" w:firstRow="1" w:lastRow="0" w:firstColumn="1" w:lastColumn="0" w:noHBand="0" w:noVBand="1"/>
      </w:tblPr>
      <w:tblGrid>
        <w:gridCol w:w="901"/>
        <w:gridCol w:w="750"/>
        <w:gridCol w:w="767"/>
        <w:gridCol w:w="506"/>
        <w:gridCol w:w="19"/>
        <w:gridCol w:w="581"/>
        <w:gridCol w:w="1262"/>
        <w:gridCol w:w="1315"/>
        <w:gridCol w:w="670"/>
        <w:gridCol w:w="1979"/>
      </w:tblGrid>
      <w:tr w:rsidR="00F6628D" w:rsidTr="00B156FA">
        <w:trPr>
          <w:trHeight w:val="405"/>
        </w:trPr>
        <w:tc>
          <w:tcPr>
            <w:tcW w:w="8750" w:type="dxa"/>
            <w:gridSpan w:val="10"/>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昌吉市中山路街道办事处财政项目支出绩效自评表</w:t>
            </w:r>
          </w:p>
        </w:tc>
      </w:tr>
      <w:tr w:rsidR="00F6628D" w:rsidTr="00B156FA">
        <w:trPr>
          <w:trHeight w:val="285"/>
        </w:trPr>
        <w:tc>
          <w:tcPr>
            <w:tcW w:w="8750" w:type="dxa"/>
            <w:gridSpan w:val="10"/>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F6628D" w:rsidTr="00B156FA">
        <w:trPr>
          <w:trHeight w:val="285"/>
        </w:trPr>
        <w:tc>
          <w:tcPr>
            <w:tcW w:w="901"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75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767"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506"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600" w:type="dxa"/>
            <w:gridSpan w:val="2"/>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2577" w:type="dxa"/>
            <w:gridSpan w:val="2"/>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2649" w:type="dxa"/>
            <w:gridSpan w:val="2"/>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r>
      <w:tr w:rsidR="00F6628D" w:rsidTr="00B156FA">
        <w:trPr>
          <w:trHeight w:val="420"/>
        </w:trPr>
        <w:tc>
          <w:tcPr>
            <w:tcW w:w="2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项目名称</w:t>
            </w:r>
          </w:p>
        </w:tc>
        <w:tc>
          <w:tcPr>
            <w:tcW w:w="6332" w:type="dxa"/>
            <w:gridSpan w:val="7"/>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spacing w:line="700" w:lineRule="exact"/>
              <w:jc w:val="left"/>
              <w:rPr>
                <w:rFonts w:eastAsia="仿宋_GB2312" w:hAnsi="宋体" w:cs="宋体"/>
                <w:kern w:val="0"/>
                <w:szCs w:val="21"/>
              </w:rPr>
            </w:pPr>
            <w:r>
              <w:rPr>
                <w:rFonts w:eastAsia="仿宋_GB2312" w:hAnsi="宋体" w:cs="宋体" w:hint="eastAsia"/>
                <w:kern w:val="0"/>
                <w:szCs w:val="21"/>
              </w:rPr>
              <w:t>计划生育工作经费</w:t>
            </w:r>
          </w:p>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　</w:t>
            </w:r>
          </w:p>
        </w:tc>
      </w:tr>
      <w:tr w:rsidR="00F6628D" w:rsidTr="00B156FA">
        <w:trPr>
          <w:trHeight w:val="435"/>
        </w:trPr>
        <w:tc>
          <w:tcPr>
            <w:tcW w:w="2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预算单位</w:t>
            </w:r>
          </w:p>
        </w:tc>
        <w:tc>
          <w:tcPr>
            <w:tcW w:w="6332" w:type="dxa"/>
            <w:gridSpan w:val="7"/>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昌吉市中山路街道办事处　</w:t>
            </w:r>
          </w:p>
        </w:tc>
      </w:tr>
      <w:tr w:rsidR="00F6628D" w:rsidTr="00B156FA">
        <w:trPr>
          <w:trHeight w:val="465"/>
        </w:trPr>
        <w:tc>
          <w:tcPr>
            <w:tcW w:w="901"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1517"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2368" w:type="dxa"/>
            <w:gridSpan w:val="4"/>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7.25</w:t>
            </w:r>
          </w:p>
        </w:tc>
        <w:tc>
          <w:tcPr>
            <w:tcW w:w="1315"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2649"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7.25</w:t>
            </w:r>
          </w:p>
        </w:tc>
      </w:tr>
      <w:tr w:rsidR="00F6628D" w:rsidTr="00B156FA">
        <w:trPr>
          <w:trHeight w:val="509"/>
        </w:trPr>
        <w:tc>
          <w:tcPr>
            <w:tcW w:w="901"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517"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2368" w:type="dxa"/>
            <w:gridSpan w:val="4"/>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7.25</w:t>
            </w:r>
          </w:p>
        </w:tc>
        <w:tc>
          <w:tcPr>
            <w:tcW w:w="1315" w:type="dxa"/>
            <w:tcBorders>
              <w:top w:val="nil"/>
              <w:left w:val="nil"/>
              <w:bottom w:val="nil"/>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2649"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7.25</w:t>
            </w:r>
          </w:p>
        </w:tc>
      </w:tr>
      <w:tr w:rsidR="00F6628D" w:rsidTr="00B156FA">
        <w:trPr>
          <w:trHeight w:val="433"/>
        </w:trPr>
        <w:tc>
          <w:tcPr>
            <w:tcW w:w="901"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517"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2368" w:type="dxa"/>
            <w:gridSpan w:val="4"/>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315" w:type="dxa"/>
            <w:tcBorders>
              <w:top w:val="single" w:sz="4" w:space="0" w:color="auto"/>
              <w:left w:val="nil"/>
              <w:bottom w:val="nil"/>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2649"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F6628D" w:rsidTr="00B156FA">
        <w:trPr>
          <w:trHeight w:val="450"/>
        </w:trPr>
        <w:tc>
          <w:tcPr>
            <w:tcW w:w="901"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3885" w:type="dxa"/>
            <w:gridSpan w:val="6"/>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964"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F6628D" w:rsidTr="00B156FA">
        <w:trPr>
          <w:trHeight w:val="1425"/>
        </w:trPr>
        <w:tc>
          <w:tcPr>
            <w:tcW w:w="901"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3885" w:type="dxa"/>
            <w:gridSpan w:val="6"/>
            <w:tcBorders>
              <w:top w:val="single" w:sz="4" w:space="0" w:color="auto"/>
              <w:left w:val="nil"/>
              <w:bottom w:val="single" w:sz="4" w:space="0" w:color="auto"/>
              <w:right w:val="single" w:sz="4" w:space="0" w:color="000000"/>
            </w:tcBorders>
            <w:shd w:val="clear" w:color="auto" w:fill="auto"/>
          </w:tcPr>
          <w:p w:rsidR="00F6628D" w:rsidRPr="00DC3B72" w:rsidRDefault="00F6628D" w:rsidP="00F6628D">
            <w:pPr>
              <w:widowControl/>
              <w:jc w:val="left"/>
              <w:rPr>
                <w:rFonts w:ascii="宋体" w:hAnsi="宋体" w:cs="宋体"/>
                <w:kern w:val="0"/>
                <w:sz w:val="20"/>
                <w:szCs w:val="20"/>
              </w:rPr>
            </w:pPr>
            <w:r w:rsidRPr="00DC3B72">
              <w:rPr>
                <w:rFonts w:ascii="宋体" w:hAnsi="宋体" w:cs="宋体" w:hint="eastAsia"/>
                <w:kern w:val="0"/>
                <w:sz w:val="20"/>
                <w:szCs w:val="20"/>
              </w:rPr>
              <w:t>用于计划生育事务各项支出，保障街道正常运转。</w:t>
            </w:r>
          </w:p>
          <w:p w:rsidR="00F6628D" w:rsidRPr="00DC3B72" w:rsidRDefault="00F6628D" w:rsidP="00F6628D">
            <w:pPr>
              <w:widowControl/>
              <w:jc w:val="left"/>
              <w:rPr>
                <w:rFonts w:ascii="宋体" w:hAnsi="宋体" w:cs="宋体"/>
                <w:kern w:val="0"/>
                <w:sz w:val="20"/>
                <w:szCs w:val="20"/>
              </w:rPr>
            </w:pPr>
          </w:p>
          <w:p w:rsidR="00F6628D" w:rsidRPr="00DC3B72" w:rsidRDefault="00F6628D" w:rsidP="00F6628D">
            <w:pPr>
              <w:widowControl/>
              <w:jc w:val="left"/>
              <w:rPr>
                <w:rFonts w:ascii="宋体" w:hAnsi="宋体" w:cs="宋体"/>
                <w:kern w:val="0"/>
                <w:sz w:val="20"/>
                <w:szCs w:val="20"/>
              </w:rPr>
            </w:pPr>
          </w:p>
        </w:tc>
        <w:tc>
          <w:tcPr>
            <w:tcW w:w="3964" w:type="dxa"/>
            <w:gridSpan w:val="3"/>
            <w:tcBorders>
              <w:top w:val="single" w:sz="4" w:space="0" w:color="auto"/>
              <w:left w:val="nil"/>
              <w:bottom w:val="single" w:sz="4" w:space="0" w:color="auto"/>
              <w:right w:val="single" w:sz="4" w:space="0" w:color="000000"/>
            </w:tcBorders>
            <w:shd w:val="clear" w:color="auto" w:fill="auto"/>
          </w:tcPr>
          <w:p w:rsidR="00F6628D" w:rsidRPr="00DC3B72" w:rsidRDefault="00F6628D" w:rsidP="00F6628D">
            <w:pPr>
              <w:widowControl/>
              <w:jc w:val="left"/>
              <w:rPr>
                <w:rFonts w:ascii="宋体" w:hAnsi="宋体" w:cs="宋体"/>
                <w:kern w:val="0"/>
                <w:sz w:val="20"/>
                <w:szCs w:val="20"/>
              </w:rPr>
            </w:pPr>
            <w:r w:rsidRPr="00DC3B72">
              <w:rPr>
                <w:rFonts w:ascii="宋体" w:hAnsi="宋体" w:cs="宋体" w:hint="eastAsia"/>
                <w:kern w:val="0"/>
                <w:sz w:val="20"/>
                <w:szCs w:val="20"/>
              </w:rPr>
              <w:t>用于计划生育事务各项支出，保障街道正常运转。</w:t>
            </w:r>
          </w:p>
          <w:p w:rsidR="00F6628D" w:rsidRPr="00DC3B72" w:rsidRDefault="00F6628D" w:rsidP="00F6628D">
            <w:pPr>
              <w:widowControl/>
              <w:jc w:val="left"/>
              <w:rPr>
                <w:rFonts w:ascii="宋体" w:hAnsi="宋体" w:cs="宋体"/>
                <w:kern w:val="0"/>
                <w:sz w:val="20"/>
                <w:szCs w:val="20"/>
              </w:rPr>
            </w:pPr>
          </w:p>
          <w:p w:rsidR="00F6628D" w:rsidRPr="00DC3B72" w:rsidRDefault="00F6628D" w:rsidP="00F6628D">
            <w:pPr>
              <w:widowControl/>
              <w:jc w:val="left"/>
              <w:rPr>
                <w:rFonts w:ascii="宋体" w:hAnsi="宋体" w:cs="宋体"/>
                <w:kern w:val="0"/>
                <w:sz w:val="20"/>
                <w:szCs w:val="20"/>
              </w:rPr>
            </w:pPr>
          </w:p>
        </w:tc>
      </w:tr>
      <w:tr w:rsidR="00F6628D" w:rsidTr="00B156FA">
        <w:trPr>
          <w:trHeight w:val="720"/>
        </w:trPr>
        <w:tc>
          <w:tcPr>
            <w:tcW w:w="901"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750" w:type="dxa"/>
            <w:tcBorders>
              <w:top w:val="nil"/>
              <w:left w:val="nil"/>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292" w:type="dxa"/>
            <w:gridSpan w:val="3"/>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843"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1985"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979"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F6628D" w:rsidTr="00B156FA">
        <w:trPr>
          <w:trHeight w:val="480"/>
        </w:trPr>
        <w:tc>
          <w:tcPr>
            <w:tcW w:w="901"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7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292" w:type="dxa"/>
            <w:gridSpan w:val="3"/>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843"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：用于计划生育事务耗材及办公用品</w:t>
            </w:r>
          </w:p>
        </w:tc>
        <w:tc>
          <w:tcPr>
            <w:tcW w:w="1985"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用于计划生育事务耗材及办公用品一批</w:t>
            </w:r>
          </w:p>
        </w:tc>
        <w:tc>
          <w:tcPr>
            <w:tcW w:w="1979"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用于计划生育事务耗材及办公用品一批</w:t>
            </w:r>
          </w:p>
        </w:tc>
      </w:tr>
      <w:tr w:rsidR="00F6628D" w:rsidTr="00B156FA">
        <w:trPr>
          <w:trHeight w:val="480"/>
        </w:trPr>
        <w:tc>
          <w:tcPr>
            <w:tcW w:w="901"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75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292" w:type="dxa"/>
            <w:gridSpan w:val="3"/>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843"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：所需成本</w:t>
            </w:r>
          </w:p>
        </w:tc>
        <w:tc>
          <w:tcPr>
            <w:tcW w:w="1985"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所需成本共计</w:t>
            </w:r>
            <w:r>
              <w:rPr>
                <w:rFonts w:ascii="宋体" w:hAnsi="宋体" w:cs="宋体" w:hint="eastAsia"/>
                <w:kern w:val="0"/>
                <w:sz w:val="20"/>
                <w:szCs w:val="20"/>
              </w:rPr>
              <w:t>7.25</w:t>
            </w:r>
            <w:r>
              <w:rPr>
                <w:rFonts w:ascii="宋体" w:hAnsi="宋体" w:cs="宋体" w:hint="eastAsia"/>
                <w:kern w:val="0"/>
                <w:sz w:val="20"/>
                <w:szCs w:val="20"/>
              </w:rPr>
              <w:lastRenderedPageBreak/>
              <w:t>万元</w:t>
            </w:r>
          </w:p>
        </w:tc>
        <w:tc>
          <w:tcPr>
            <w:tcW w:w="1979"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lastRenderedPageBreak/>
              <w:t>所需成本共计</w:t>
            </w:r>
            <w:r>
              <w:rPr>
                <w:rFonts w:ascii="宋体" w:hAnsi="宋体" w:cs="宋体" w:hint="eastAsia"/>
                <w:kern w:val="0"/>
                <w:sz w:val="20"/>
                <w:szCs w:val="20"/>
              </w:rPr>
              <w:t>7.25</w:t>
            </w:r>
            <w:r>
              <w:rPr>
                <w:rFonts w:ascii="宋体" w:hAnsi="宋体" w:cs="宋体" w:hint="eastAsia"/>
                <w:kern w:val="0"/>
                <w:sz w:val="20"/>
                <w:szCs w:val="20"/>
              </w:rPr>
              <w:lastRenderedPageBreak/>
              <w:t>万元</w:t>
            </w:r>
          </w:p>
        </w:tc>
      </w:tr>
      <w:tr w:rsidR="00F6628D" w:rsidTr="00B156FA">
        <w:trPr>
          <w:trHeight w:val="480"/>
        </w:trPr>
        <w:tc>
          <w:tcPr>
            <w:tcW w:w="901"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75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292" w:type="dxa"/>
            <w:gridSpan w:val="3"/>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843"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：公共服务水平提升</w:t>
            </w:r>
          </w:p>
        </w:tc>
        <w:tc>
          <w:tcPr>
            <w:tcW w:w="1985"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有效提升</w:t>
            </w:r>
          </w:p>
        </w:tc>
        <w:tc>
          <w:tcPr>
            <w:tcW w:w="1979"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有效提升</w:t>
            </w:r>
          </w:p>
        </w:tc>
      </w:tr>
      <w:tr w:rsidR="00F6628D" w:rsidTr="00B156FA">
        <w:trPr>
          <w:trHeight w:val="480"/>
        </w:trPr>
        <w:tc>
          <w:tcPr>
            <w:tcW w:w="901"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75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292" w:type="dxa"/>
            <w:gridSpan w:val="3"/>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843"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：业务保障能力提升</w:t>
            </w:r>
          </w:p>
        </w:tc>
        <w:tc>
          <w:tcPr>
            <w:tcW w:w="1985"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有效提升</w:t>
            </w:r>
          </w:p>
        </w:tc>
        <w:tc>
          <w:tcPr>
            <w:tcW w:w="1979"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有效提升</w:t>
            </w:r>
          </w:p>
        </w:tc>
      </w:tr>
      <w:tr w:rsidR="00F6628D" w:rsidTr="00B156FA">
        <w:trPr>
          <w:trHeight w:val="480"/>
        </w:trPr>
        <w:tc>
          <w:tcPr>
            <w:tcW w:w="901"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75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292" w:type="dxa"/>
            <w:gridSpan w:val="3"/>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843"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：使用人员满意度</w:t>
            </w:r>
          </w:p>
        </w:tc>
        <w:tc>
          <w:tcPr>
            <w:tcW w:w="1985"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979"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r w:rsidR="00F6628D" w:rsidTr="00B156FA">
        <w:trPr>
          <w:trHeight w:val="480"/>
        </w:trPr>
        <w:tc>
          <w:tcPr>
            <w:tcW w:w="901"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75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292" w:type="dxa"/>
            <w:gridSpan w:val="3"/>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843"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1985"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p>
        </w:tc>
        <w:tc>
          <w:tcPr>
            <w:tcW w:w="1979"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p>
        </w:tc>
      </w:tr>
    </w:tbl>
    <w:p w:rsidR="00F6628D" w:rsidRDefault="00F6628D" w:rsidP="00F6628D">
      <w:pPr>
        <w:spacing w:line="560" w:lineRule="atLeast"/>
        <w:rPr>
          <w:rFonts w:ascii="仿宋" w:eastAsia="仿宋" w:hAnsi="仿宋"/>
          <w:sz w:val="34"/>
          <w:szCs w:val="34"/>
        </w:rPr>
      </w:pPr>
    </w:p>
    <w:p w:rsidR="00F6628D" w:rsidRDefault="00F6628D" w:rsidP="00F6628D">
      <w:pPr>
        <w:widowControl/>
        <w:jc w:val="left"/>
        <w:rPr>
          <w:rFonts w:ascii="仿宋" w:eastAsia="仿宋" w:hAnsi="仿宋"/>
          <w:sz w:val="34"/>
          <w:szCs w:val="34"/>
        </w:rPr>
      </w:pPr>
      <w:r>
        <w:rPr>
          <w:rFonts w:ascii="仿宋" w:eastAsia="仿宋" w:hAnsi="仿宋"/>
          <w:sz w:val="34"/>
          <w:szCs w:val="34"/>
        </w:rPr>
        <w:br w:type="page"/>
      </w:r>
    </w:p>
    <w:p w:rsidR="00F6628D" w:rsidRDefault="00F6628D" w:rsidP="00F6628D">
      <w:pPr>
        <w:spacing w:line="560" w:lineRule="atLeast"/>
        <w:ind w:firstLineChars="200" w:firstLine="680"/>
        <w:rPr>
          <w:rFonts w:ascii="仿宋_GB2312" w:eastAsia="仿宋_GB2312" w:hAnsi="仿宋_GB2312" w:cs="仿宋_GB2312"/>
          <w:b/>
          <w:spacing w:val="-4"/>
          <w:sz w:val="32"/>
          <w:szCs w:val="32"/>
        </w:rPr>
      </w:pPr>
      <w:r>
        <w:rPr>
          <w:rFonts w:ascii="仿宋" w:eastAsia="仿宋" w:hAnsi="仿宋" w:hint="eastAsia"/>
          <w:sz w:val="34"/>
          <w:szCs w:val="34"/>
        </w:rPr>
        <w:lastRenderedPageBreak/>
        <w:t>11、绩效奖励资金项目绩效自评综述：根据年初设定的绩效目标，绩效奖励资金项目绩效自评得分100分，项目全年预算数为10万元，执行数为10万元，完成预算的100%。主要产出和效果：提高职工工作积极性，保障机关正常运转 。发现的问题及原因：无。下一步改进措施：无。</w:t>
      </w:r>
      <w:r>
        <w:rPr>
          <w:rFonts w:ascii="仿宋_GB2312" w:eastAsia="仿宋_GB2312" w:hAnsi="仿宋_GB2312" w:cs="仿宋_GB2312" w:hint="eastAsia"/>
          <w:b/>
          <w:spacing w:val="-4"/>
          <w:sz w:val="32"/>
          <w:szCs w:val="32"/>
        </w:rPr>
        <w:t xml:space="preserve"> </w:t>
      </w:r>
    </w:p>
    <w:p w:rsidR="00F6628D" w:rsidRDefault="00F6628D" w:rsidP="00F6628D">
      <w:r>
        <w:br w:type="page"/>
      </w:r>
    </w:p>
    <w:tbl>
      <w:tblPr>
        <w:tblpPr w:leftFromText="180" w:rightFromText="180" w:vertAnchor="text" w:horzAnchor="page" w:tblpX="1597" w:tblpY="686"/>
        <w:tblOverlap w:val="never"/>
        <w:tblW w:w="9020" w:type="dxa"/>
        <w:tblLayout w:type="fixed"/>
        <w:tblLook w:val="04A0" w:firstRow="1" w:lastRow="0" w:firstColumn="1" w:lastColumn="0" w:noHBand="0" w:noVBand="1"/>
      </w:tblPr>
      <w:tblGrid>
        <w:gridCol w:w="720"/>
        <w:gridCol w:w="1140"/>
        <w:gridCol w:w="1360"/>
        <w:gridCol w:w="1080"/>
        <w:gridCol w:w="880"/>
        <w:gridCol w:w="2060"/>
        <w:gridCol w:w="1780"/>
      </w:tblGrid>
      <w:tr w:rsidR="00F6628D" w:rsidTr="00B156FA">
        <w:trPr>
          <w:trHeight w:val="405"/>
        </w:trPr>
        <w:tc>
          <w:tcPr>
            <w:tcW w:w="9020" w:type="dxa"/>
            <w:gridSpan w:val="7"/>
            <w:tcBorders>
              <w:top w:val="nil"/>
              <w:left w:val="nil"/>
              <w:bottom w:val="nil"/>
              <w:right w:val="nil"/>
            </w:tcBorders>
            <w:shd w:val="clear" w:color="auto" w:fill="auto"/>
            <w:vAlign w:val="center"/>
          </w:tcPr>
          <w:p w:rsidR="00F6628D" w:rsidRPr="004E07B8" w:rsidRDefault="00F6628D" w:rsidP="00F6628D">
            <w:pPr>
              <w:widowControl/>
              <w:jc w:val="center"/>
              <w:rPr>
                <w:rFonts w:ascii="宋体" w:hAnsi="宋体" w:cs="宋体"/>
                <w:b/>
                <w:bCs/>
                <w:kern w:val="0"/>
                <w:sz w:val="36"/>
                <w:szCs w:val="36"/>
              </w:rPr>
            </w:pPr>
            <w:r w:rsidRPr="004E07B8">
              <w:rPr>
                <w:rFonts w:ascii="宋体" w:hAnsi="宋体" w:cs="宋体" w:hint="eastAsia"/>
                <w:b/>
                <w:bCs/>
                <w:kern w:val="0"/>
                <w:sz w:val="36"/>
                <w:szCs w:val="36"/>
              </w:rPr>
              <w:lastRenderedPageBreak/>
              <w:t>昌吉市中山路街道办事处财政项目支出绩效自评表</w:t>
            </w:r>
          </w:p>
        </w:tc>
      </w:tr>
      <w:tr w:rsidR="00F6628D" w:rsidTr="00B156FA">
        <w:trPr>
          <w:trHeight w:val="285"/>
        </w:trPr>
        <w:tc>
          <w:tcPr>
            <w:tcW w:w="9020" w:type="dxa"/>
            <w:gridSpan w:val="7"/>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w:t>
            </w:r>
            <w:r>
              <w:rPr>
                <w:kern w:val="0"/>
                <w:sz w:val="20"/>
                <w:szCs w:val="20"/>
              </w:rPr>
              <w:t xml:space="preserve"> </w:t>
            </w:r>
            <w:r>
              <w:rPr>
                <w:rFonts w:hint="eastAsia"/>
                <w:kern w:val="0"/>
                <w:sz w:val="20"/>
                <w:szCs w:val="20"/>
              </w:rPr>
              <w:t>2018</w:t>
            </w:r>
            <w:r>
              <w:rPr>
                <w:rFonts w:ascii="宋体" w:hAnsi="宋体" w:cs="宋体" w:hint="eastAsia"/>
                <w:kern w:val="0"/>
                <w:sz w:val="20"/>
                <w:szCs w:val="20"/>
              </w:rPr>
              <w:t>年度）</w:t>
            </w:r>
          </w:p>
        </w:tc>
      </w:tr>
      <w:tr w:rsidR="00F6628D" w:rsidTr="00B156FA">
        <w:trPr>
          <w:trHeight w:val="285"/>
        </w:trPr>
        <w:tc>
          <w:tcPr>
            <w:tcW w:w="72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0"/>
                <w:szCs w:val="20"/>
              </w:rPr>
            </w:pPr>
          </w:p>
        </w:tc>
        <w:tc>
          <w:tcPr>
            <w:tcW w:w="114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0"/>
                <w:szCs w:val="20"/>
              </w:rPr>
            </w:pPr>
          </w:p>
        </w:tc>
        <w:tc>
          <w:tcPr>
            <w:tcW w:w="136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0"/>
                <w:szCs w:val="20"/>
              </w:rPr>
            </w:pPr>
          </w:p>
        </w:tc>
        <w:tc>
          <w:tcPr>
            <w:tcW w:w="10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0"/>
                <w:szCs w:val="20"/>
              </w:rPr>
            </w:pPr>
          </w:p>
        </w:tc>
        <w:tc>
          <w:tcPr>
            <w:tcW w:w="8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0"/>
                <w:szCs w:val="20"/>
              </w:rPr>
            </w:pPr>
          </w:p>
        </w:tc>
        <w:tc>
          <w:tcPr>
            <w:tcW w:w="206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0"/>
                <w:szCs w:val="20"/>
              </w:rPr>
            </w:pPr>
          </w:p>
        </w:tc>
        <w:tc>
          <w:tcPr>
            <w:tcW w:w="17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0"/>
                <w:szCs w:val="20"/>
              </w:rPr>
            </w:pPr>
          </w:p>
        </w:tc>
      </w:tr>
      <w:tr w:rsidR="00F6628D" w:rsidTr="00B156FA">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eastAsia="仿宋_GB2312" w:hAnsi="宋体" w:cs="宋体" w:hint="eastAsia"/>
                <w:kern w:val="0"/>
                <w:sz w:val="20"/>
                <w:szCs w:val="20"/>
              </w:rPr>
              <w:t>绩效奖励资金</w:t>
            </w:r>
          </w:p>
        </w:tc>
      </w:tr>
      <w:tr w:rsidR="00F6628D" w:rsidTr="00B156FA">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昌吉市中山路街道办事处　</w:t>
            </w:r>
          </w:p>
        </w:tc>
      </w:tr>
      <w:tr w:rsidR="00F6628D" w:rsidTr="00B156FA">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w:t>
            </w:r>
          </w:p>
        </w:tc>
      </w:tr>
      <w:tr w:rsidR="00F6628D" w:rsidTr="00B156FA">
        <w:trPr>
          <w:trHeight w:val="509"/>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w:t>
            </w:r>
          </w:p>
        </w:tc>
        <w:tc>
          <w:tcPr>
            <w:tcW w:w="2060" w:type="dxa"/>
            <w:tcBorders>
              <w:top w:val="nil"/>
              <w:left w:val="nil"/>
              <w:bottom w:val="nil"/>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w:t>
            </w:r>
          </w:p>
        </w:tc>
      </w:tr>
      <w:tr w:rsidR="00F6628D" w:rsidTr="00B156FA">
        <w:trPr>
          <w:trHeight w:val="433"/>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F6628D" w:rsidTr="00B156FA">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F6628D" w:rsidTr="00B156FA">
        <w:trPr>
          <w:trHeight w:val="1425"/>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F6628D" w:rsidRPr="00DC3B72" w:rsidRDefault="00F6628D" w:rsidP="00F6628D">
            <w:pPr>
              <w:widowControl/>
              <w:jc w:val="left"/>
              <w:rPr>
                <w:rFonts w:ascii="宋体" w:hAnsi="宋体" w:cs="宋体"/>
                <w:bCs/>
                <w:kern w:val="0"/>
              </w:rPr>
            </w:pPr>
            <w:r>
              <w:rPr>
                <w:rFonts w:ascii="宋体" w:hAnsi="宋体" w:cs="宋体" w:hint="eastAsia"/>
                <w:kern w:val="0"/>
                <w:sz w:val="20"/>
                <w:szCs w:val="20"/>
              </w:rPr>
              <w:t xml:space="preserve">　</w:t>
            </w:r>
            <w:proofErr w:type="gramStart"/>
            <w:r w:rsidRPr="00DC3B72">
              <w:rPr>
                <w:rFonts w:ascii="宋体" w:hAnsi="宋体" w:cs="宋体" w:hint="eastAsia"/>
                <w:kern w:val="0"/>
                <w:sz w:val="20"/>
                <w:szCs w:val="20"/>
              </w:rPr>
              <w:t>践行</w:t>
            </w:r>
            <w:proofErr w:type="gramEnd"/>
            <w:r w:rsidRPr="00DC3B72">
              <w:rPr>
                <w:rFonts w:ascii="宋体" w:hAnsi="宋体" w:cs="宋体" w:hint="eastAsia"/>
                <w:kern w:val="0"/>
                <w:sz w:val="20"/>
                <w:szCs w:val="20"/>
              </w:rPr>
              <w:t>群众路线、转变工作作风，为群众排忧解难</w:t>
            </w:r>
            <w:r w:rsidRPr="00DC3B72">
              <w:rPr>
                <w:rFonts w:ascii="宋体" w:hAnsi="宋体" w:cs="宋体" w:hint="eastAsia"/>
                <w:kern w:val="0"/>
                <w:sz w:val="20"/>
                <w:szCs w:val="20"/>
              </w:rPr>
              <w:t xml:space="preserve"> </w:t>
            </w:r>
          </w:p>
          <w:p w:rsidR="00F6628D" w:rsidRDefault="00F6628D" w:rsidP="00F6628D">
            <w:pPr>
              <w:widowControl/>
              <w:jc w:val="left"/>
              <w:rPr>
                <w:rFonts w:ascii="宋体" w:hAnsi="宋体" w:cs="宋体"/>
                <w:kern w:val="0"/>
                <w:sz w:val="20"/>
                <w:szCs w:val="20"/>
              </w:rPr>
            </w:pPr>
          </w:p>
        </w:tc>
        <w:tc>
          <w:tcPr>
            <w:tcW w:w="3840" w:type="dxa"/>
            <w:gridSpan w:val="2"/>
            <w:tcBorders>
              <w:top w:val="single" w:sz="4" w:space="0" w:color="auto"/>
              <w:left w:val="nil"/>
              <w:bottom w:val="single" w:sz="4" w:space="0" w:color="auto"/>
              <w:right w:val="single" w:sz="4" w:space="0" w:color="000000"/>
            </w:tcBorders>
            <w:shd w:val="clear" w:color="auto" w:fill="auto"/>
          </w:tcPr>
          <w:p w:rsidR="00F6628D" w:rsidRPr="00DC3B72" w:rsidRDefault="00F6628D" w:rsidP="00F6628D">
            <w:pPr>
              <w:widowControl/>
              <w:jc w:val="left"/>
              <w:rPr>
                <w:rFonts w:ascii="宋体" w:hAnsi="宋体" w:cs="宋体"/>
                <w:bCs/>
                <w:kern w:val="0"/>
              </w:rPr>
            </w:pPr>
            <w:proofErr w:type="gramStart"/>
            <w:r w:rsidRPr="00DC3B72">
              <w:rPr>
                <w:rFonts w:ascii="宋体" w:hAnsi="宋体" w:cs="宋体" w:hint="eastAsia"/>
                <w:kern w:val="0"/>
                <w:sz w:val="20"/>
                <w:szCs w:val="20"/>
              </w:rPr>
              <w:t>践行</w:t>
            </w:r>
            <w:proofErr w:type="gramEnd"/>
            <w:r w:rsidRPr="00DC3B72">
              <w:rPr>
                <w:rFonts w:ascii="宋体" w:hAnsi="宋体" w:cs="宋体" w:hint="eastAsia"/>
                <w:kern w:val="0"/>
                <w:sz w:val="20"/>
                <w:szCs w:val="20"/>
              </w:rPr>
              <w:t>群众路线、转变工作作风，为群众排忧解难</w:t>
            </w:r>
            <w:r w:rsidRPr="00DC3B72">
              <w:rPr>
                <w:rFonts w:ascii="宋体" w:hAnsi="宋体" w:cs="宋体" w:hint="eastAsia"/>
                <w:kern w:val="0"/>
                <w:sz w:val="20"/>
                <w:szCs w:val="20"/>
              </w:rPr>
              <w:t xml:space="preserve"> </w:t>
            </w:r>
          </w:p>
          <w:p w:rsidR="00F6628D" w:rsidRDefault="00F6628D" w:rsidP="00F6628D">
            <w:pPr>
              <w:widowControl/>
              <w:jc w:val="left"/>
              <w:rPr>
                <w:rFonts w:ascii="宋体" w:hAnsi="宋体" w:cs="宋体"/>
                <w:kern w:val="0"/>
                <w:sz w:val="20"/>
                <w:szCs w:val="20"/>
              </w:rPr>
            </w:pPr>
          </w:p>
        </w:tc>
      </w:tr>
      <w:tr w:rsidR="00F6628D" w:rsidTr="00B156FA">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r w:rsidRPr="00DC3B72">
              <w:rPr>
                <w:rFonts w:ascii="宋体" w:hAnsi="宋体" w:cs="宋体" w:hint="eastAsia"/>
                <w:kern w:val="0"/>
                <w:sz w:val="20"/>
                <w:szCs w:val="20"/>
              </w:rPr>
              <w:t>绩效奖励资金</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w:t>
            </w:r>
            <w:r>
              <w:rPr>
                <w:rFonts w:ascii="宋体" w:hAnsi="宋体"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w:t>
            </w:r>
            <w:r>
              <w:rPr>
                <w:rFonts w:ascii="宋体" w:hAnsi="宋体" w:cs="宋体" w:hint="eastAsia"/>
                <w:kern w:val="0"/>
                <w:sz w:val="20"/>
                <w:szCs w:val="20"/>
              </w:rPr>
              <w:t>万元</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r w:rsidRPr="00DC3B72">
              <w:rPr>
                <w:rFonts w:ascii="宋体" w:hAnsi="宋体" w:cs="宋体" w:hint="eastAsia"/>
                <w:kern w:val="0"/>
                <w:sz w:val="20"/>
                <w:szCs w:val="20"/>
              </w:rPr>
              <w:t>绩效奖励资金经费到位及时</w:t>
            </w:r>
            <w:r w:rsidRPr="00DC3B72">
              <w:rPr>
                <w:rFonts w:ascii="宋体" w:hAnsi="宋体" w:cs="宋体" w:hint="eastAsia"/>
                <w:kern w:val="0"/>
                <w:sz w:val="20"/>
                <w:szCs w:val="20"/>
              </w:rPr>
              <w:lastRenderedPageBreak/>
              <w:t>率</w:t>
            </w:r>
            <w:r w:rsidRPr="00DC3B72">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lastRenderedPageBreak/>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r w:rsidRPr="00DC3B72">
              <w:rPr>
                <w:rFonts w:ascii="宋体" w:hAnsi="宋体" w:cs="宋体" w:hint="eastAsia"/>
                <w:kern w:val="0"/>
                <w:sz w:val="20"/>
                <w:szCs w:val="20"/>
              </w:rPr>
              <w:t>绩效奖励资金</w:t>
            </w:r>
            <w:r w:rsidRPr="00DC3B72">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w:t>
            </w:r>
            <w:r>
              <w:rPr>
                <w:rFonts w:ascii="宋体" w:hAnsi="宋体"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w:t>
            </w:r>
            <w:r>
              <w:rPr>
                <w:rFonts w:ascii="宋体" w:hAnsi="宋体" w:cs="宋体" w:hint="eastAsia"/>
                <w:kern w:val="0"/>
                <w:sz w:val="20"/>
                <w:szCs w:val="20"/>
              </w:rPr>
              <w:t>万元</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 xml:space="preserve"> </w:t>
            </w:r>
            <w:r>
              <w:rPr>
                <w:rFonts w:ascii="宋体" w:hAnsi="宋体" w:cs="宋体" w:hint="eastAsia"/>
                <w:kern w:val="0"/>
                <w:sz w:val="20"/>
                <w:szCs w:val="20"/>
              </w:rPr>
              <w:t>提高职工工作积极性</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eastAsia="仿宋_GB2312" w:hAnsi="宋体" w:cs="宋体" w:hint="eastAsia"/>
                <w:kern w:val="0"/>
                <w:sz w:val="20"/>
                <w:szCs w:val="20"/>
              </w:rPr>
              <w:t xml:space="preserve"> </w:t>
            </w:r>
            <w:r>
              <w:rPr>
                <w:rFonts w:ascii="宋体" w:hAnsi="宋体" w:cs="宋体" w:hint="eastAsia"/>
                <w:kern w:val="0"/>
                <w:sz w:val="20"/>
                <w:szCs w:val="20"/>
              </w:rPr>
              <w:t>提高职工工作积极性</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提高职工工作积极性</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：业务保障能力</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保障机关正常运转</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保障机关正常运转</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：职工</w:t>
            </w:r>
            <w:r>
              <w:rPr>
                <w:rFonts w:eastAsia="仿宋_GB2312" w:hAnsi="宋体" w:cs="宋体" w:hint="eastAsia"/>
                <w:kern w:val="0"/>
                <w:sz w:val="20"/>
                <w:szCs w:val="20"/>
              </w:rPr>
              <w:t>满意率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100%</w:t>
            </w:r>
          </w:p>
        </w:tc>
      </w:tr>
    </w:tbl>
    <w:p w:rsidR="00F6628D" w:rsidRDefault="00F6628D" w:rsidP="00F6628D">
      <w:pPr>
        <w:spacing w:line="560" w:lineRule="atLeast"/>
        <w:rPr>
          <w:rFonts w:ascii="仿宋" w:eastAsia="仿宋" w:hAnsi="仿宋"/>
          <w:sz w:val="34"/>
          <w:szCs w:val="34"/>
        </w:rPr>
      </w:pPr>
    </w:p>
    <w:p w:rsidR="00F6628D" w:rsidRDefault="00F6628D" w:rsidP="00F6628D">
      <w:pPr>
        <w:widowControl/>
        <w:jc w:val="left"/>
        <w:rPr>
          <w:rFonts w:ascii="仿宋" w:eastAsia="仿宋" w:hAnsi="仿宋"/>
          <w:sz w:val="34"/>
          <w:szCs w:val="34"/>
        </w:rPr>
      </w:pPr>
      <w:r>
        <w:rPr>
          <w:rFonts w:ascii="仿宋" w:eastAsia="仿宋" w:hAnsi="仿宋"/>
          <w:sz w:val="34"/>
          <w:szCs w:val="34"/>
        </w:rPr>
        <w:br w:type="page"/>
      </w:r>
    </w:p>
    <w:p w:rsidR="00F6628D" w:rsidRDefault="00F6628D" w:rsidP="00F6628D">
      <w:pPr>
        <w:spacing w:line="560" w:lineRule="atLeast"/>
        <w:ind w:firstLineChars="200" w:firstLine="680"/>
        <w:rPr>
          <w:rFonts w:ascii="仿宋" w:eastAsia="仿宋" w:hAnsi="仿宋"/>
          <w:sz w:val="34"/>
          <w:szCs w:val="34"/>
          <w:lang w:val="en-GB"/>
        </w:rPr>
      </w:pPr>
      <w:r>
        <w:rPr>
          <w:rFonts w:ascii="仿宋" w:eastAsia="仿宋" w:hAnsi="仿宋" w:hint="eastAsia"/>
          <w:sz w:val="34"/>
          <w:szCs w:val="34"/>
        </w:rPr>
        <w:lastRenderedPageBreak/>
        <w:t>12．困难残疾人生活补助项目绩效自评综述：根据年初设定的绩效目标，困难残疾人生活补助项目绩效自评得分100分，项目全年预算数为0.18万元，执行数为0.18万元，完成预算的100%。主要产出和效果：一是补助人群在生活水平方面得到改善。发现的问题及原因：无。下一步改进措施：无。</w:t>
      </w:r>
    </w:p>
    <w:p w:rsidR="00F6628D" w:rsidRDefault="00F6628D" w:rsidP="00F6628D">
      <w:pPr>
        <w:spacing w:line="560" w:lineRule="atLeast"/>
        <w:rPr>
          <w:rStyle w:val="a8"/>
          <w:rFonts w:ascii="仿宋" w:eastAsia="仿宋" w:hAnsi="仿宋"/>
          <w:b w:val="0"/>
          <w:spacing w:val="-4"/>
          <w:sz w:val="32"/>
          <w:szCs w:val="32"/>
        </w:rPr>
      </w:pPr>
    </w:p>
    <w:p w:rsidR="00F6628D" w:rsidRDefault="00F6628D" w:rsidP="00F6628D">
      <w:r>
        <w:br w:type="page"/>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F6628D" w:rsidTr="00B156FA">
        <w:trPr>
          <w:trHeight w:val="405"/>
        </w:trPr>
        <w:tc>
          <w:tcPr>
            <w:tcW w:w="9020" w:type="dxa"/>
            <w:gridSpan w:val="7"/>
            <w:tcBorders>
              <w:top w:val="nil"/>
              <w:left w:val="nil"/>
              <w:bottom w:val="nil"/>
              <w:right w:val="nil"/>
            </w:tcBorders>
            <w:shd w:val="clear" w:color="auto" w:fill="auto"/>
            <w:vAlign w:val="center"/>
          </w:tcPr>
          <w:p w:rsidR="00F6628D" w:rsidRDefault="00F6628D" w:rsidP="00F6628D">
            <w:pPr>
              <w:widowControl/>
              <w:ind w:firstLineChars="300" w:firstLine="960"/>
              <w:rPr>
                <w:rFonts w:ascii="宋体" w:hAnsi="宋体" w:cs="宋体"/>
                <w:b/>
                <w:bCs/>
                <w:kern w:val="0"/>
                <w:sz w:val="32"/>
                <w:szCs w:val="32"/>
              </w:rPr>
            </w:pPr>
            <w:r>
              <w:rPr>
                <w:rFonts w:ascii="宋体" w:hAnsi="宋体" w:cs="宋体" w:hint="eastAsia"/>
                <w:b/>
                <w:bCs/>
                <w:kern w:val="0"/>
                <w:sz w:val="32"/>
                <w:szCs w:val="32"/>
              </w:rPr>
              <w:lastRenderedPageBreak/>
              <w:t>昌吉市中山路街道办事处财政项目支出绩效自评表</w:t>
            </w:r>
          </w:p>
        </w:tc>
      </w:tr>
      <w:tr w:rsidR="00F6628D" w:rsidTr="00B156FA">
        <w:trPr>
          <w:trHeight w:val="285"/>
        </w:trPr>
        <w:tc>
          <w:tcPr>
            <w:tcW w:w="9020" w:type="dxa"/>
            <w:gridSpan w:val="7"/>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F6628D" w:rsidTr="00B156FA">
        <w:trPr>
          <w:trHeight w:val="285"/>
        </w:trPr>
        <w:tc>
          <w:tcPr>
            <w:tcW w:w="72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r>
      <w:tr w:rsidR="00F6628D" w:rsidTr="00B156FA">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color w:val="000000"/>
                <w:sz w:val="18"/>
                <w:szCs w:val="18"/>
              </w:rPr>
              <w:t>困难残疾人生活补助</w:t>
            </w:r>
            <w:r>
              <w:rPr>
                <w:rFonts w:ascii="宋体" w:hAnsi="宋体" w:cs="宋体" w:hint="eastAsia"/>
                <w:kern w:val="0"/>
                <w:sz w:val="20"/>
                <w:szCs w:val="20"/>
              </w:rPr>
              <w:t xml:space="preserve">　</w:t>
            </w:r>
          </w:p>
        </w:tc>
      </w:tr>
      <w:tr w:rsidR="00F6628D" w:rsidTr="00B156FA">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昌吉市中山路街道办事处　</w:t>
            </w:r>
          </w:p>
        </w:tc>
      </w:tr>
      <w:tr w:rsidR="00F6628D" w:rsidTr="00B156FA">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0.18</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0.18</w:t>
            </w:r>
          </w:p>
        </w:tc>
      </w:tr>
      <w:tr w:rsidR="00F6628D" w:rsidTr="00B156FA">
        <w:trPr>
          <w:trHeight w:val="509"/>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rPr>
                <w:rFonts w:ascii="宋体" w:hAnsi="宋体" w:cs="宋体"/>
                <w:kern w:val="0"/>
                <w:sz w:val="20"/>
                <w:szCs w:val="20"/>
              </w:rPr>
            </w:pPr>
            <w:r>
              <w:rPr>
                <w:rFonts w:ascii="宋体" w:hAnsi="宋体" w:cs="宋体" w:hint="eastAsia"/>
                <w:kern w:val="0"/>
                <w:sz w:val="20"/>
                <w:szCs w:val="20"/>
              </w:rPr>
              <w:t>0.18</w:t>
            </w:r>
          </w:p>
        </w:tc>
        <w:tc>
          <w:tcPr>
            <w:tcW w:w="2060" w:type="dxa"/>
            <w:tcBorders>
              <w:top w:val="nil"/>
              <w:left w:val="nil"/>
              <w:bottom w:val="nil"/>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0.18</w:t>
            </w:r>
          </w:p>
        </w:tc>
      </w:tr>
      <w:tr w:rsidR="00F6628D" w:rsidTr="00B156FA">
        <w:trPr>
          <w:trHeight w:val="433"/>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p>
        </w:tc>
      </w:tr>
      <w:tr w:rsidR="00F6628D" w:rsidTr="00B156FA">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F6628D" w:rsidTr="00B156FA">
        <w:trPr>
          <w:trHeight w:val="1425"/>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F6628D" w:rsidRDefault="00F6628D" w:rsidP="00F6628D">
            <w:pPr>
              <w:spacing w:line="540" w:lineRule="exact"/>
              <w:ind w:firstLineChars="200" w:firstLine="420"/>
              <w:rPr>
                <w:rFonts w:ascii="仿宋" w:eastAsia="仿宋" w:hAnsi="仿宋"/>
                <w:szCs w:val="21"/>
              </w:rPr>
            </w:pPr>
            <w:r>
              <w:rPr>
                <w:rFonts w:ascii="仿宋" w:eastAsia="仿宋" w:hAnsi="仿宋" w:hint="eastAsia"/>
                <w:szCs w:val="21"/>
              </w:rPr>
              <w:t>通过该项目补助的发放，使辖区重度残疾人及特困残疾人生活有保障。</w:t>
            </w:r>
          </w:p>
          <w:p w:rsidR="00F6628D" w:rsidRDefault="00F6628D" w:rsidP="00F6628D">
            <w:pPr>
              <w:widowControl/>
              <w:jc w:val="left"/>
              <w:rPr>
                <w:rFonts w:ascii="宋体" w:hAnsi="宋体" w:cs="宋体"/>
                <w:kern w:val="0"/>
                <w:szCs w:val="21"/>
              </w:rPr>
            </w:pPr>
          </w:p>
        </w:tc>
        <w:tc>
          <w:tcPr>
            <w:tcW w:w="3840" w:type="dxa"/>
            <w:gridSpan w:val="2"/>
            <w:tcBorders>
              <w:top w:val="single" w:sz="4" w:space="0" w:color="auto"/>
              <w:left w:val="nil"/>
              <w:bottom w:val="single" w:sz="4" w:space="0" w:color="auto"/>
              <w:right w:val="single" w:sz="4" w:space="0" w:color="000000"/>
            </w:tcBorders>
            <w:shd w:val="clear" w:color="auto" w:fill="auto"/>
          </w:tcPr>
          <w:p w:rsidR="00F6628D" w:rsidRDefault="00F6628D" w:rsidP="00F6628D">
            <w:pPr>
              <w:spacing w:line="540" w:lineRule="exact"/>
              <w:ind w:firstLineChars="200" w:firstLine="420"/>
              <w:rPr>
                <w:rFonts w:ascii="仿宋" w:eastAsia="仿宋" w:hAnsi="仿宋"/>
                <w:szCs w:val="21"/>
              </w:rPr>
            </w:pPr>
            <w:r>
              <w:rPr>
                <w:rFonts w:ascii="仿宋" w:eastAsia="仿宋" w:hAnsi="仿宋" w:hint="eastAsia"/>
                <w:szCs w:val="21"/>
              </w:rPr>
              <w:t>通过该项目补助的发放，使辖区重度残疾人及特困残疾人生活有了保障。</w:t>
            </w:r>
          </w:p>
          <w:p w:rsidR="00F6628D" w:rsidRDefault="00F6628D" w:rsidP="00F6628D">
            <w:pPr>
              <w:widowControl/>
              <w:jc w:val="left"/>
              <w:rPr>
                <w:rFonts w:ascii="宋体" w:hAnsi="宋体" w:cs="宋体"/>
                <w:kern w:val="0"/>
                <w:szCs w:val="21"/>
              </w:rPr>
            </w:pPr>
          </w:p>
        </w:tc>
      </w:tr>
      <w:tr w:rsidR="00F6628D" w:rsidTr="00B156FA">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val="restart"/>
            <w:tcBorders>
              <w:top w:val="single" w:sz="4" w:space="0" w:color="auto"/>
              <w:left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：困难残疾人补助</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18</w:t>
            </w:r>
            <w:r>
              <w:rPr>
                <w:rFonts w:ascii="宋体" w:hAnsi="宋体" w:cs="宋体" w:hint="eastAsia"/>
                <w:kern w:val="0"/>
                <w:sz w:val="20"/>
                <w:szCs w:val="20"/>
              </w:rPr>
              <w:t>人</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18</w:t>
            </w:r>
            <w:r>
              <w:rPr>
                <w:rFonts w:ascii="宋体" w:hAnsi="宋体" w:cs="宋体" w:hint="eastAsia"/>
                <w:kern w:val="0"/>
                <w:sz w:val="20"/>
                <w:szCs w:val="20"/>
              </w:rPr>
              <w:t>人</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：困难残疾人补助发放及时率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：资金到位及</w:t>
            </w:r>
            <w:r>
              <w:rPr>
                <w:rFonts w:ascii="宋体" w:hAnsi="宋体" w:cs="宋体" w:hint="eastAsia"/>
                <w:kern w:val="0"/>
                <w:sz w:val="20"/>
                <w:szCs w:val="20"/>
              </w:rPr>
              <w:lastRenderedPageBreak/>
              <w:t>时率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lastRenderedPageBreak/>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center"/>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3</w:t>
            </w:r>
            <w:r>
              <w:rPr>
                <w:rFonts w:ascii="宋体" w:hAnsi="宋体" w:cs="宋体" w:hint="eastAsia"/>
                <w:kern w:val="0"/>
                <w:sz w:val="20"/>
                <w:szCs w:val="20"/>
              </w:rPr>
              <w:t>：困难残疾人补助</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0.18</w:t>
            </w:r>
            <w:r>
              <w:rPr>
                <w:rFonts w:ascii="宋体" w:hAnsi="宋体"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0.18</w:t>
            </w:r>
            <w:r>
              <w:rPr>
                <w:rFonts w:ascii="宋体" w:hAnsi="宋体" w:cs="宋体" w:hint="eastAsia"/>
                <w:kern w:val="0"/>
                <w:sz w:val="20"/>
                <w:szCs w:val="20"/>
              </w:rPr>
              <w:t>万元</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：受助残疾人生活改善</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受助残疾人在生活、医疗、护理、教育等方面得到有效改善</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受助残疾人在生活、医疗、护理、教育等方面得到有效改善</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：困难残疾人满意率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Arial" w:hAnsi="Arial" w:cs="Arial"/>
                <w:kern w:val="0"/>
                <w:sz w:val="20"/>
                <w:szCs w:val="20"/>
              </w:rPr>
              <w:t>≥</w:t>
            </w:r>
            <w:r>
              <w:rPr>
                <w:rFonts w:ascii="宋体" w:hAnsi="宋体" w:cs="宋体" w:hint="eastAsia"/>
                <w:kern w:val="0"/>
                <w:sz w:val="20"/>
                <w:szCs w:val="20"/>
              </w:rPr>
              <w:t>95%</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Arial" w:hAnsi="Arial" w:cs="Arial"/>
                <w:kern w:val="0"/>
                <w:sz w:val="20"/>
                <w:szCs w:val="20"/>
              </w:rPr>
              <w:t>≥</w:t>
            </w:r>
            <w:r>
              <w:rPr>
                <w:rFonts w:ascii="宋体" w:hAnsi="宋体" w:cs="宋体" w:hint="eastAsia"/>
                <w:kern w:val="0"/>
                <w:sz w:val="20"/>
                <w:szCs w:val="20"/>
              </w:rPr>
              <w:t>95%</w:t>
            </w:r>
          </w:p>
        </w:tc>
      </w:tr>
    </w:tbl>
    <w:p w:rsidR="00F6628D" w:rsidRDefault="00F6628D" w:rsidP="00F6628D">
      <w:pPr>
        <w:spacing w:line="540" w:lineRule="exact"/>
        <w:ind w:firstLine="567"/>
        <w:rPr>
          <w:rStyle w:val="a8"/>
          <w:rFonts w:ascii="仿宋" w:eastAsia="仿宋" w:hAnsi="仿宋"/>
          <w:b w:val="0"/>
          <w:spacing w:val="-4"/>
          <w:sz w:val="32"/>
          <w:szCs w:val="32"/>
        </w:rPr>
      </w:pPr>
    </w:p>
    <w:p w:rsidR="00F6628D" w:rsidRDefault="00F6628D" w:rsidP="00F6628D">
      <w:pPr>
        <w:widowControl/>
        <w:jc w:val="left"/>
        <w:rPr>
          <w:rFonts w:ascii="仿宋" w:eastAsia="仿宋" w:hAnsi="仿宋"/>
          <w:sz w:val="34"/>
          <w:szCs w:val="34"/>
        </w:rPr>
      </w:pPr>
      <w:r>
        <w:rPr>
          <w:rFonts w:ascii="仿宋" w:eastAsia="仿宋" w:hAnsi="仿宋"/>
          <w:sz w:val="34"/>
          <w:szCs w:val="34"/>
        </w:rPr>
        <w:br w:type="page"/>
      </w:r>
    </w:p>
    <w:p w:rsidR="00F6628D" w:rsidRDefault="00F6628D" w:rsidP="00F6628D">
      <w:pPr>
        <w:spacing w:line="560" w:lineRule="atLeast"/>
        <w:ind w:firstLineChars="200" w:firstLine="680"/>
        <w:rPr>
          <w:rFonts w:ascii="仿宋" w:eastAsia="仿宋" w:hAnsi="仿宋"/>
          <w:sz w:val="34"/>
          <w:szCs w:val="34"/>
          <w:lang w:val="en-GB"/>
        </w:rPr>
      </w:pPr>
      <w:r>
        <w:rPr>
          <w:rFonts w:ascii="仿宋" w:eastAsia="仿宋" w:hAnsi="仿宋" w:hint="eastAsia"/>
          <w:sz w:val="34"/>
          <w:szCs w:val="34"/>
        </w:rPr>
        <w:lastRenderedPageBreak/>
        <w:t>13、农村五保对象供养金项目绩效自评综述：根据年初设定的绩效目标，农村五保对象供养金项目绩效自评得分100分，项目全年预算数为30.75万元，执行数为30.75万元，完成预算的100%。主要产出和效果：一是补助人群在生活水平方面得到改善。发现的问题及原因：无。下一步改进措施：无。</w:t>
      </w:r>
    </w:p>
    <w:p w:rsidR="00F6628D" w:rsidRDefault="00F6628D" w:rsidP="00F6628D">
      <w:pPr>
        <w:widowControl/>
        <w:ind w:firstLineChars="200" w:firstLine="680"/>
        <w:jc w:val="left"/>
        <w:rPr>
          <w:rStyle w:val="a8"/>
          <w:rFonts w:ascii="仿宋" w:eastAsia="仿宋" w:hAnsi="仿宋"/>
          <w:b w:val="0"/>
          <w:spacing w:val="-4"/>
          <w:sz w:val="32"/>
          <w:szCs w:val="32"/>
        </w:rPr>
      </w:pPr>
      <w:r>
        <w:rPr>
          <w:rFonts w:ascii="仿宋" w:eastAsia="仿宋" w:hAnsi="仿宋" w:hint="eastAsia"/>
          <w:sz w:val="34"/>
          <w:szCs w:val="34"/>
        </w:rPr>
        <w:t xml:space="preserve"> </w:t>
      </w:r>
    </w:p>
    <w:p w:rsidR="00F6628D" w:rsidRDefault="00F6628D" w:rsidP="00F6628D">
      <w:r>
        <w:br w:type="page"/>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F6628D" w:rsidTr="00B156FA">
        <w:trPr>
          <w:trHeight w:val="405"/>
        </w:trPr>
        <w:tc>
          <w:tcPr>
            <w:tcW w:w="9020" w:type="dxa"/>
            <w:gridSpan w:val="7"/>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昌吉市中山路街道办事处财政项目支出绩效自评表</w:t>
            </w:r>
          </w:p>
        </w:tc>
      </w:tr>
      <w:tr w:rsidR="00F6628D" w:rsidTr="00B156FA">
        <w:trPr>
          <w:trHeight w:val="285"/>
        </w:trPr>
        <w:tc>
          <w:tcPr>
            <w:tcW w:w="9020" w:type="dxa"/>
            <w:gridSpan w:val="7"/>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F6628D" w:rsidTr="00B156FA">
        <w:trPr>
          <w:trHeight w:val="285"/>
        </w:trPr>
        <w:tc>
          <w:tcPr>
            <w:tcW w:w="72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r>
      <w:tr w:rsidR="00F6628D" w:rsidTr="00B156FA">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color w:val="000000"/>
                <w:sz w:val="18"/>
                <w:szCs w:val="18"/>
              </w:rPr>
              <w:t>农村五保对象供养金</w:t>
            </w:r>
          </w:p>
        </w:tc>
      </w:tr>
      <w:tr w:rsidR="00F6628D" w:rsidTr="00B156FA">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昌吉市中山路街道办事处　</w:t>
            </w:r>
          </w:p>
        </w:tc>
      </w:tr>
      <w:tr w:rsidR="00F6628D" w:rsidTr="00B156FA">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30.75</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30.75</w:t>
            </w:r>
          </w:p>
        </w:tc>
      </w:tr>
      <w:tr w:rsidR="00F6628D" w:rsidTr="00B156FA">
        <w:trPr>
          <w:trHeight w:val="509"/>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30.75</w:t>
            </w:r>
          </w:p>
        </w:tc>
        <w:tc>
          <w:tcPr>
            <w:tcW w:w="2060" w:type="dxa"/>
            <w:tcBorders>
              <w:top w:val="nil"/>
              <w:left w:val="nil"/>
              <w:bottom w:val="nil"/>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30.75</w:t>
            </w:r>
          </w:p>
        </w:tc>
      </w:tr>
      <w:tr w:rsidR="00F6628D" w:rsidTr="00B156FA">
        <w:trPr>
          <w:trHeight w:val="433"/>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F6628D" w:rsidTr="00B156FA">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F6628D" w:rsidTr="00B156FA">
        <w:trPr>
          <w:trHeight w:val="1425"/>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F6628D" w:rsidRPr="00DC3B72" w:rsidRDefault="00F6628D" w:rsidP="00F6628D">
            <w:pPr>
              <w:widowControl/>
              <w:jc w:val="left"/>
              <w:rPr>
                <w:rFonts w:ascii="宋体" w:hAnsi="宋体" w:cs="宋体"/>
                <w:bCs/>
                <w:kern w:val="0"/>
                <w:sz w:val="20"/>
                <w:szCs w:val="20"/>
              </w:rPr>
            </w:pPr>
            <w:r w:rsidRPr="00DC3B72">
              <w:rPr>
                <w:rFonts w:ascii="宋体" w:hAnsi="宋体" w:cs="宋体" w:hint="eastAsia"/>
                <w:kern w:val="0"/>
                <w:sz w:val="20"/>
                <w:szCs w:val="20"/>
              </w:rPr>
              <w:t xml:space="preserve">　</w:t>
            </w:r>
            <w:r w:rsidRPr="00DC3B72">
              <w:rPr>
                <w:rFonts w:ascii="宋体" w:hAnsi="宋体" w:cs="宋体" w:hint="eastAsia"/>
                <w:bCs/>
                <w:kern w:val="0"/>
                <w:sz w:val="20"/>
                <w:szCs w:val="20"/>
              </w:rPr>
              <w:t>通过该项目补助的发放，使辖区享受五保对象供养金的人员及时领到补助。</w:t>
            </w:r>
          </w:p>
          <w:p w:rsidR="00F6628D" w:rsidRPr="00DC3B72" w:rsidRDefault="00F6628D" w:rsidP="00F6628D">
            <w:pPr>
              <w:widowControl/>
              <w:jc w:val="left"/>
              <w:rPr>
                <w:rFonts w:ascii="宋体" w:hAnsi="宋体" w:cs="宋体"/>
                <w:kern w:val="0"/>
                <w:sz w:val="20"/>
                <w:szCs w:val="20"/>
              </w:rPr>
            </w:pPr>
          </w:p>
        </w:tc>
        <w:tc>
          <w:tcPr>
            <w:tcW w:w="3840" w:type="dxa"/>
            <w:gridSpan w:val="2"/>
            <w:tcBorders>
              <w:top w:val="single" w:sz="4" w:space="0" w:color="auto"/>
              <w:left w:val="nil"/>
              <w:bottom w:val="single" w:sz="4" w:space="0" w:color="auto"/>
              <w:right w:val="single" w:sz="4" w:space="0" w:color="000000"/>
            </w:tcBorders>
            <w:shd w:val="clear" w:color="auto" w:fill="auto"/>
          </w:tcPr>
          <w:p w:rsidR="00F6628D" w:rsidRPr="00DC3B72" w:rsidRDefault="00F6628D" w:rsidP="00F6628D">
            <w:pPr>
              <w:widowControl/>
              <w:jc w:val="left"/>
              <w:rPr>
                <w:rFonts w:ascii="宋体" w:hAnsi="宋体" w:cs="宋体"/>
                <w:bCs/>
                <w:kern w:val="0"/>
                <w:sz w:val="20"/>
                <w:szCs w:val="20"/>
              </w:rPr>
            </w:pPr>
            <w:r w:rsidRPr="00DC3B72">
              <w:rPr>
                <w:rFonts w:ascii="宋体" w:hAnsi="宋体" w:cs="宋体" w:hint="eastAsia"/>
                <w:bCs/>
                <w:kern w:val="0"/>
                <w:sz w:val="20"/>
                <w:szCs w:val="20"/>
              </w:rPr>
              <w:t>通过该项目补助的发放，使辖区享受五保对象供养金的人员及时领到补助。</w:t>
            </w:r>
          </w:p>
          <w:p w:rsidR="00F6628D" w:rsidRPr="00DC3B72" w:rsidRDefault="00F6628D" w:rsidP="00F6628D">
            <w:pPr>
              <w:widowControl/>
              <w:jc w:val="left"/>
              <w:rPr>
                <w:rFonts w:ascii="宋体" w:hAnsi="宋体" w:cs="宋体"/>
                <w:kern w:val="0"/>
                <w:sz w:val="20"/>
                <w:szCs w:val="20"/>
              </w:rPr>
            </w:pPr>
          </w:p>
        </w:tc>
      </w:tr>
      <w:tr w:rsidR="00F6628D" w:rsidTr="00B156FA">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：五保对象供养金</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8</w:t>
            </w:r>
            <w:r>
              <w:rPr>
                <w:rFonts w:ascii="宋体" w:hAnsi="宋体" w:cs="宋体" w:hint="eastAsia"/>
                <w:kern w:val="0"/>
                <w:sz w:val="20"/>
                <w:szCs w:val="20"/>
              </w:rPr>
              <w:t>人</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8</w:t>
            </w:r>
            <w:r>
              <w:rPr>
                <w:rFonts w:ascii="宋体" w:hAnsi="宋体" w:cs="宋体" w:hint="eastAsia"/>
                <w:kern w:val="0"/>
                <w:sz w:val="20"/>
                <w:szCs w:val="20"/>
              </w:rPr>
              <w:t>人</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：五保对象供养金发</w:t>
            </w:r>
            <w:proofErr w:type="gramStart"/>
            <w:r>
              <w:rPr>
                <w:rFonts w:ascii="宋体" w:hAnsi="宋体" w:cs="宋体" w:hint="eastAsia"/>
                <w:kern w:val="0"/>
                <w:sz w:val="20"/>
                <w:szCs w:val="20"/>
              </w:rPr>
              <w:t>放及时</w:t>
            </w:r>
            <w:proofErr w:type="gramEnd"/>
            <w:r>
              <w:rPr>
                <w:rFonts w:ascii="宋体" w:hAnsi="宋体" w:cs="宋体" w:hint="eastAsia"/>
                <w:kern w:val="0"/>
                <w:sz w:val="20"/>
                <w:szCs w:val="20"/>
              </w:rPr>
              <w:t>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：资金到位</w:t>
            </w:r>
            <w:r>
              <w:rPr>
                <w:rFonts w:ascii="宋体" w:hAnsi="宋体" w:cs="宋体" w:hint="eastAsia"/>
                <w:kern w:val="0"/>
                <w:sz w:val="20"/>
                <w:szCs w:val="20"/>
              </w:rPr>
              <w:lastRenderedPageBreak/>
              <w:t>及时率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lastRenderedPageBreak/>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：五保对象供养金</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307500</w:t>
            </w:r>
            <w:r>
              <w:rPr>
                <w:rFonts w:ascii="宋体" w:hAnsi="宋体" w:cs="宋体" w:hint="eastAsia"/>
                <w:kern w:val="0"/>
                <w:sz w:val="20"/>
                <w:szCs w:val="20"/>
              </w:rPr>
              <w:t>元</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307500</w:t>
            </w:r>
            <w:r>
              <w:rPr>
                <w:rFonts w:ascii="宋体" w:hAnsi="宋体" w:cs="宋体" w:hint="eastAsia"/>
                <w:kern w:val="0"/>
                <w:sz w:val="20"/>
                <w:szCs w:val="20"/>
              </w:rPr>
              <w:t>元</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：补助人群生活改善情况</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补助人群在生活、医疗、护理、教育等方面得到有效改善</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补助人群在生活、医疗、护理、教育等方面得到有效改善</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：五保对象满意率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Arial" w:hAnsi="Arial" w:cs="Arial"/>
                <w:kern w:val="0"/>
                <w:sz w:val="20"/>
                <w:szCs w:val="20"/>
              </w:rPr>
              <w:t>≥</w:t>
            </w:r>
            <w:r>
              <w:rPr>
                <w:rFonts w:ascii="宋体" w:hAnsi="宋体" w:cs="宋体" w:hint="eastAsia"/>
                <w:kern w:val="0"/>
                <w:sz w:val="20"/>
                <w:szCs w:val="20"/>
              </w:rPr>
              <w:t>95%</w:t>
            </w: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Arial" w:hAnsi="Arial" w:cs="Arial"/>
                <w:kern w:val="0"/>
                <w:sz w:val="20"/>
                <w:szCs w:val="20"/>
              </w:rPr>
              <w:t>≥</w:t>
            </w:r>
            <w:r>
              <w:rPr>
                <w:rFonts w:ascii="宋体" w:hAnsi="宋体" w:cs="宋体" w:hint="eastAsia"/>
                <w:kern w:val="0"/>
                <w:sz w:val="20"/>
                <w:szCs w:val="20"/>
              </w:rPr>
              <w:t>95%</w:t>
            </w:r>
          </w:p>
        </w:tc>
      </w:tr>
    </w:tbl>
    <w:p w:rsidR="00F6628D" w:rsidRDefault="00F6628D" w:rsidP="00F6628D">
      <w:pPr>
        <w:spacing w:line="560" w:lineRule="atLeast"/>
        <w:rPr>
          <w:rFonts w:ascii="仿宋" w:eastAsia="仿宋" w:hAnsi="仿宋"/>
          <w:sz w:val="34"/>
          <w:szCs w:val="34"/>
        </w:rPr>
      </w:pPr>
    </w:p>
    <w:p w:rsidR="00F6628D" w:rsidRDefault="00F6628D" w:rsidP="00F6628D">
      <w:pPr>
        <w:widowControl/>
        <w:jc w:val="left"/>
        <w:rPr>
          <w:rFonts w:ascii="仿宋" w:eastAsia="仿宋" w:hAnsi="仿宋"/>
          <w:sz w:val="34"/>
          <w:szCs w:val="34"/>
        </w:rPr>
      </w:pPr>
      <w:r>
        <w:rPr>
          <w:rFonts w:ascii="仿宋" w:eastAsia="仿宋" w:hAnsi="仿宋"/>
          <w:sz w:val="34"/>
          <w:szCs w:val="34"/>
        </w:rPr>
        <w:br w:type="page"/>
      </w:r>
    </w:p>
    <w:p w:rsidR="00F6628D" w:rsidRDefault="00F6628D" w:rsidP="00F6628D">
      <w:pPr>
        <w:spacing w:line="560" w:lineRule="atLeast"/>
        <w:ind w:firstLineChars="200" w:firstLine="680"/>
        <w:rPr>
          <w:rStyle w:val="a8"/>
          <w:rFonts w:ascii="仿宋" w:eastAsia="仿宋" w:hAnsi="仿宋"/>
          <w:b w:val="0"/>
          <w:spacing w:val="-4"/>
          <w:sz w:val="32"/>
          <w:szCs w:val="32"/>
        </w:rPr>
      </w:pPr>
      <w:r>
        <w:rPr>
          <w:rFonts w:ascii="仿宋" w:eastAsia="仿宋" w:hAnsi="仿宋" w:hint="eastAsia"/>
          <w:sz w:val="34"/>
          <w:szCs w:val="34"/>
        </w:rPr>
        <w:lastRenderedPageBreak/>
        <w:t>14、三老人员生活补助经费项目绩效自评综述：根据年初设定的绩效目标，三老人员生活补助经费项目绩效自评得分100分，项目全年预算数为1.52万元，执行数为1.52万元，完成预算的100%。主要产出和效果：一是补助人群在生活水平方面得到改善。发现的问题及原因：无。下一步改进措施：无。</w:t>
      </w:r>
    </w:p>
    <w:p w:rsidR="00F6628D" w:rsidRDefault="00F6628D" w:rsidP="00F6628D">
      <w:pPr>
        <w:spacing w:line="560" w:lineRule="atLeast"/>
        <w:ind w:firstLineChars="200" w:firstLine="624"/>
        <w:rPr>
          <w:rStyle w:val="a8"/>
          <w:rFonts w:ascii="仿宋" w:eastAsia="仿宋" w:hAnsi="仿宋"/>
          <w:b w:val="0"/>
          <w:spacing w:val="-4"/>
          <w:sz w:val="32"/>
          <w:szCs w:val="32"/>
        </w:rPr>
      </w:pPr>
    </w:p>
    <w:tbl>
      <w:tblPr>
        <w:tblpPr w:leftFromText="180" w:rightFromText="180" w:vertAnchor="text" w:horzAnchor="page" w:tblpX="1862" w:tblpY="-3351"/>
        <w:tblOverlap w:val="never"/>
        <w:tblW w:w="9020" w:type="dxa"/>
        <w:tblLayout w:type="fixed"/>
        <w:tblLook w:val="04A0" w:firstRow="1" w:lastRow="0" w:firstColumn="1" w:lastColumn="0" w:noHBand="0" w:noVBand="1"/>
      </w:tblPr>
      <w:tblGrid>
        <w:gridCol w:w="720"/>
        <w:gridCol w:w="1140"/>
        <w:gridCol w:w="1360"/>
        <w:gridCol w:w="1080"/>
        <w:gridCol w:w="880"/>
        <w:gridCol w:w="2060"/>
        <w:gridCol w:w="1780"/>
      </w:tblGrid>
      <w:tr w:rsidR="00F6628D" w:rsidTr="00B156FA">
        <w:trPr>
          <w:trHeight w:val="405"/>
        </w:trPr>
        <w:tc>
          <w:tcPr>
            <w:tcW w:w="9020" w:type="dxa"/>
            <w:gridSpan w:val="7"/>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b/>
                <w:bCs/>
                <w:kern w:val="0"/>
                <w:sz w:val="32"/>
                <w:szCs w:val="32"/>
              </w:rPr>
            </w:pPr>
          </w:p>
          <w:p w:rsidR="00F6628D" w:rsidRDefault="00F6628D" w:rsidP="00F6628D">
            <w:pPr>
              <w:widowControl/>
              <w:jc w:val="center"/>
              <w:rPr>
                <w:rFonts w:ascii="宋体" w:hAnsi="宋体" w:cs="宋体"/>
                <w:b/>
                <w:bCs/>
                <w:kern w:val="0"/>
                <w:sz w:val="32"/>
                <w:szCs w:val="32"/>
              </w:rPr>
            </w:pPr>
            <w:r>
              <w:rPr>
                <w:rFonts w:ascii="宋体" w:hAnsi="宋体" w:cs="宋体" w:hint="eastAsia"/>
                <w:b/>
                <w:bCs/>
                <w:kern w:val="0"/>
                <w:sz w:val="32"/>
                <w:szCs w:val="32"/>
              </w:rPr>
              <w:t>昌吉市中山路街道办事处财政项目支出绩效自评表</w:t>
            </w:r>
          </w:p>
        </w:tc>
      </w:tr>
      <w:tr w:rsidR="00F6628D" w:rsidTr="00B156FA">
        <w:trPr>
          <w:trHeight w:val="285"/>
        </w:trPr>
        <w:tc>
          <w:tcPr>
            <w:tcW w:w="9020" w:type="dxa"/>
            <w:gridSpan w:val="7"/>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F6628D" w:rsidTr="00B156FA">
        <w:trPr>
          <w:trHeight w:val="285"/>
        </w:trPr>
        <w:tc>
          <w:tcPr>
            <w:tcW w:w="72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r>
      <w:tr w:rsidR="00F6628D" w:rsidTr="00B156FA">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spacing w:line="700" w:lineRule="exact"/>
              <w:jc w:val="center"/>
              <w:rPr>
                <w:rFonts w:eastAsia="仿宋_GB2312" w:hAnsi="宋体" w:cs="宋体"/>
                <w:kern w:val="0"/>
                <w:szCs w:val="21"/>
              </w:rPr>
            </w:pPr>
            <w:r>
              <w:rPr>
                <w:rFonts w:eastAsia="仿宋_GB2312" w:hAnsi="宋体" w:cs="宋体" w:hint="eastAsia"/>
                <w:kern w:val="0"/>
                <w:szCs w:val="21"/>
              </w:rPr>
              <w:t>三老人员生活补助经费</w:t>
            </w:r>
          </w:p>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　</w:t>
            </w:r>
          </w:p>
        </w:tc>
      </w:tr>
      <w:tr w:rsidR="00F6628D" w:rsidTr="00B156FA">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昌吉市中山路街道办事处　</w:t>
            </w:r>
          </w:p>
        </w:tc>
      </w:tr>
      <w:tr w:rsidR="00F6628D" w:rsidTr="00B156FA">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1.52</w:t>
            </w: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1.52</w:t>
            </w:r>
          </w:p>
        </w:tc>
      </w:tr>
      <w:tr w:rsidR="00F6628D" w:rsidTr="00B156FA">
        <w:trPr>
          <w:trHeight w:val="509"/>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1.52</w:t>
            </w:r>
          </w:p>
        </w:tc>
        <w:tc>
          <w:tcPr>
            <w:tcW w:w="2060" w:type="dxa"/>
            <w:tcBorders>
              <w:top w:val="nil"/>
              <w:left w:val="nil"/>
              <w:bottom w:val="nil"/>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1.52</w:t>
            </w:r>
          </w:p>
        </w:tc>
      </w:tr>
      <w:tr w:rsidR="00F6628D" w:rsidTr="00B156FA">
        <w:trPr>
          <w:trHeight w:val="433"/>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F6628D" w:rsidTr="00B156FA">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F6628D" w:rsidTr="00B156FA">
        <w:trPr>
          <w:trHeight w:val="1425"/>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F6628D" w:rsidRPr="00DC3B72" w:rsidRDefault="00F6628D" w:rsidP="00F6628D">
            <w:pPr>
              <w:widowControl/>
              <w:jc w:val="left"/>
              <w:rPr>
                <w:rFonts w:ascii="宋体" w:hAnsi="宋体" w:cs="宋体"/>
                <w:kern w:val="0"/>
                <w:sz w:val="20"/>
                <w:szCs w:val="20"/>
              </w:rPr>
            </w:pPr>
            <w:r w:rsidRPr="00DC3B72">
              <w:rPr>
                <w:rFonts w:ascii="宋体" w:hAnsi="宋体" w:cs="宋体" w:hint="eastAsia"/>
                <w:kern w:val="0"/>
                <w:sz w:val="20"/>
                <w:szCs w:val="20"/>
              </w:rPr>
              <w:t xml:space="preserve">　</w:t>
            </w:r>
            <w:r w:rsidRPr="00DC3B72">
              <w:rPr>
                <w:rFonts w:ascii="宋体" w:hAnsi="宋体" w:cs="宋体" w:hint="eastAsia"/>
                <w:bCs/>
                <w:kern w:val="0"/>
                <w:sz w:val="20"/>
                <w:szCs w:val="20"/>
              </w:rPr>
              <w:t>保障三老人员补助款及时发放到位</w:t>
            </w:r>
          </w:p>
        </w:tc>
        <w:tc>
          <w:tcPr>
            <w:tcW w:w="3840" w:type="dxa"/>
            <w:gridSpan w:val="2"/>
            <w:tcBorders>
              <w:top w:val="single" w:sz="4" w:space="0" w:color="auto"/>
              <w:left w:val="nil"/>
              <w:bottom w:val="single" w:sz="4" w:space="0" w:color="auto"/>
              <w:right w:val="single" w:sz="4" w:space="0" w:color="000000"/>
            </w:tcBorders>
            <w:shd w:val="clear" w:color="auto" w:fill="auto"/>
          </w:tcPr>
          <w:p w:rsidR="00F6628D" w:rsidRPr="00DC3B72" w:rsidRDefault="00F6628D" w:rsidP="00F6628D">
            <w:pPr>
              <w:widowControl/>
              <w:jc w:val="left"/>
              <w:rPr>
                <w:rFonts w:ascii="宋体" w:hAnsi="宋体" w:cs="宋体"/>
                <w:kern w:val="0"/>
                <w:sz w:val="20"/>
                <w:szCs w:val="20"/>
              </w:rPr>
            </w:pPr>
            <w:r w:rsidRPr="00DC3B72">
              <w:rPr>
                <w:rFonts w:ascii="宋体" w:hAnsi="宋体" w:cs="宋体" w:hint="eastAsia"/>
                <w:bCs/>
                <w:kern w:val="0"/>
                <w:sz w:val="20"/>
                <w:szCs w:val="20"/>
              </w:rPr>
              <w:t>保障三老人员补助款及时发放到位</w:t>
            </w:r>
          </w:p>
        </w:tc>
      </w:tr>
      <w:tr w:rsidR="00F6628D" w:rsidTr="00B156FA">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F6628D" w:rsidRPr="00DC3B72"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Pr="00DC3B72" w:rsidRDefault="00F6628D" w:rsidP="00F6628D">
            <w:pPr>
              <w:widowControl/>
              <w:jc w:val="left"/>
              <w:rPr>
                <w:rFonts w:asciiTheme="minorEastAsia" w:hAnsiTheme="minorEastAsia"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宋体"/>
                <w:kern w:val="0"/>
                <w:sz w:val="20"/>
                <w:szCs w:val="20"/>
              </w:rPr>
            </w:pPr>
            <w:r w:rsidRPr="00DC3B72">
              <w:rPr>
                <w:rFonts w:asciiTheme="minorEastAsia" w:hAnsiTheme="minorEastAsia" w:cs="宋体" w:hint="eastAsia"/>
                <w:kern w:val="0"/>
                <w:sz w:val="20"/>
                <w:szCs w:val="20"/>
              </w:rPr>
              <w:t xml:space="preserve"> 指标1：三老人员</w:t>
            </w:r>
          </w:p>
        </w:tc>
        <w:tc>
          <w:tcPr>
            <w:tcW w:w="206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46人</w:t>
            </w:r>
          </w:p>
        </w:tc>
        <w:tc>
          <w:tcPr>
            <w:tcW w:w="178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46人</w:t>
            </w:r>
          </w:p>
        </w:tc>
      </w:tr>
      <w:tr w:rsidR="00F6628D" w:rsidRPr="00DC3B72"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Pr="00DC3B72" w:rsidRDefault="00F6628D" w:rsidP="00F6628D">
            <w:pPr>
              <w:widowControl/>
              <w:jc w:val="left"/>
              <w:rPr>
                <w:rFonts w:ascii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Pr="00DC3B72" w:rsidRDefault="00F6628D" w:rsidP="00F6628D">
            <w:pPr>
              <w:widowControl/>
              <w:jc w:val="left"/>
              <w:rPr>
                <w:rFonts w:asciiTheme="minorEastAsia" w:hAnsiTheme="min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Pr="00DC3B72" w:rsidRDefault="00F6628D" w:rsidP="00F6628D">
            <w:pPr>
              <w:widowControl/>
              <w:jc w:val="left"/>
              <w:rPr>
                <w:rFonts w:asciiTheme="minorEastAsia" w:hAnsiTheme="min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宋体"/>
                <w:kern w:val="0"/>
                <w:sz w:val="20"/>
                <w:szCs w:val="20"/>
              </w:rPr>
            </w:pPr>
            <w:r w:rsidRPr="00DC3B72">
              <w:rPr>
                <w:rFonts w:asciiTheme="minorEastAsia" w:hAnsiTheme="minorEastAsia" w:cs="宋体" w:hint="eastAsia"/>
                <w:kern w:val="0"/>
                <w:sz w:val="20"/>
                <w:szCs w:val="20"/>
              </w:rPr>
              <w:t xml:space="preserve"> 指标2：老干部人数</w:t>
            </w:r>
          </w:p>
        </w:tc>
        <w:tc>
          <w:tcPr>
            <w:tcW w:w="206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13人</w:t>
            </w:r>
          </w:p>
        </w:tc>
        <w:tc>
          <w:tcPr>
            <w:tcW w:w="178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13人</w:t>
            </w:r>
          </w:p>
        </w:tc>
      </w:tr>
      <w:tr w:rsidR="00F6628D" w:rsidRPr="00DC3B72"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Pr="00DC3B72" w:rsidRDefault="00F6628D" w:rsidP="00F6628D">
            <w:pPr>
              <w:widowControl/>
              <w:jc w:val="left"/>
              <w:rPr>
                <w:rFonts w:ascii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Pr="00DC3B72" w:rsidRDefault="00F6628D" w:rsidP="00F6628D">
            <w:pPr>
              <w:widowControl/>
              <w:jc w:val="left"/>
              <w:rPr>
                <w:rFonts w:asciiTheme="minorEastAsia" w:hAnsiTheme="min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Pr="00DC3B72" w:rsidRDefault="00F6628D" w:rsidP="00F6628D">
            <w:pPr>
              <w:widowControl/>
              <w:jc w:val="left"/>
              <w:rPr>
                <w:rFonts w:asciiTheme="minorEastAsia" w:hAnsiTheme="min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宋体"/>
                <w:kern w:val="0"/>
                <w:sz w:val="20"/>
                <w:szCs w:val="20"/>
              </w:rPr>
            </w:pPr>
            <w:r w:rsidRPr="00DC3B72">
              <w:rPr>
                <w:rFonts w:asciiTheme="minorEastAsia" w:hAnsiTheme="minorEastAsia" w:cs="宋体" w:hint="eastAsia"/>
                <w:kern w:val="0"/>
                <w:sz w:val="20"/>
                <w:szCs w:val="20"/>
              </w:rPr>
              <w:t>老党员人数</w:t>
            </w:r>
          </w:p>
        </w:tc>
        <w:tc>
          <w:tcPr>
            <w:tcW w:w="206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31人</w:t>
            </w:r>
          </w:p>
        </w:tc>
        <w:tc>
          <w:tcPr>
            <w:tcW w:w="178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31人</w:t>
            </w:r>
          </w:p>
        </w:tc>
      </w:tr>
      <w:tr w:rsidR="00F6628D" w:rsidRPr="00DC3B72"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Pr="00DC3B72" w:rsidRDefault="00F6628D" w:rsidP="00F6628D">
            <w:pPr>
              <w:widowControl/>
              <w:jc w:val="left"/>
              <w:rPr>
                <w:rFonts w:ascii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Pr="00DC3B72" w:rsidRDefault="00F6628D" w:rsidP="00F6628D">
            <w:pPr>
              <w:widowControl/>
              <w:jc w:val="left"/>
              <w:rPr>
                <w:rFonts w:asciiTheme="minorEastAsia" w:hAnsiTheme="min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Pr="00DC3B72" w:rsidRDefault="00F6628D" w:rsidP="00F6628D">
            <w:pPr>
              <w:widowControl/>
              <w:jc w:val="left"/>
              <w:rPr>
                <w:rFonts w:asciiTheme="minorEastAsia" w:hAnsiTheme="min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宋体"/>
                <w:kern w:val="0"/>
                <w:sz w:val="20"/>
                <w:szCs w:val="20"/>
              </w:rPr>
            </w:pPr>
            <w:r w:rsidRPr="00DC3B72">
              <w:rPr>
                <w:rFonts w:asciiTheme="minorEastAsia" w:hAnsiTheme="minorEastAsia" w:cs="宋体" w:hint="eastAsia"/>
                <w:kern w:val="0"/>
                <w:sz w:val="20"/>
                <w:szCs w:val="20"/>
              </w:rPr>
              <w:t>州级老模范人数</w:t>
            </w:r>
          </w:p>
        </w:tc>
        <w:tc>
          <w:tcPr>
            <w:tcW w:w="206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1人</w:t>
            </w:r>
          </w:p>
        </w:tc>
        <w:tc>
          <w:tcPr>
            <w:tcW w:w="178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1人</w:t>
            </w:r>
          </w:p>
        </w:tc>
      </w:tr>
      <w:tr w:rsidR="00F6628D" w:rsidRPr="00DC3B72"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Pr="00DC3B72" w:rsidRDefault="00F6628D" w:rsidP="00F6628D">
            <w:pPr>
              <w:widowControl/>
              <w:jc w:val="left"/>
              <w:rPr>
                <w:rFonts w:ascii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Pr="00DC3B72" w:rsidRDefault="00F6628D" w:rsidP="00F6628D">
            <w:pPr>
              <w:widowControl/>
              <w:jc w:val="left"/>
              <w:rPr>
                <w:rFonts w:asciiTheme="minorEastAsia" w:hAnsiTheme="min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Pr="00DC3B72" w:rsidRDefault="00F6628D" w:rsidP="00F6628D">
            <w:pPr>
              <w:widowControl/>
              <w:jc w:val="left"/>
              <w:rPr>
                <w:rFonts w:asciiTheme="minorEastAsia" w:hAnsiTheme="min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宋体"/>
                <w:kern w:val="0"/>
                <w:sz w:val="20"/>
                <w:szCs w:val="20"/>
              </w:rPr>
            </w:pPr>
            <w:r w:rsidRPr="00DC3B72">
              <w:rPr>
                <w:rFonts w:asciiTheme="minorEastAsia" w:hAnsiTheme="minorEastAsia" w:cs="宋体" w:hint="eastAsia"/>
                <w:kern w:val="0"/>
                <w:sz w:val="20"/>
                <w:szCs w:val="20"/>
              </w:rPr>
              <w:t>区级老模范人数</w:t>
            </w:r>
          </w:p>
        </w:tc>
        <w:tc>
          <w:tcPr>
            <w:tcW w:w="206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1人</w:t>
            </w:r>
          </w:p>
        </w:tc>
        <w:tc>
          <w:tcPr>
            <w:tcW w:w="178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1人</w:t>
            </w:r>
          </w:p>
        </w:tc>
      </w:tr>
      <w:tr w:rsidR="00F6628D" w:rsidRPr="00DC3B72"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Pr="00DC3B72" w:rsidRDefault="00F6628D" w:rsidP="00F6628D">
            <w:pPr>
              <w:widowControl/>
              <w:jc w:val="left"/>
              <w:rPr>
                <w:rFonts w:ascii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Pr="00DC3B72" w:rsidRDefault="00F6628D" w:rsidP="00F6628D">
            <w:pPr>
              <w:widowControl/>
              <w:jc w:val="left"/>
              <w:rPr>
                <w:rFonts w:asciiTheme="minorEastAsia" w:hAnsiTheme="minorEastAsia"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宋体"/>
                <w:kern w:val="0"/>
                <w:sz w:val="20"/>
                <w:szCs w:val="20"/>
              </w:rPr>
            </w:pPr>
            <w:r w:rsidRPr="00DC3B72">
              <w:rPr>
                <w:rFonts w:asciiTheme="minorEastAsia" w:hAnsiTheme="minorEastAsia" w:cs="宋体" w:hint="eastAsia"/>
                <w:kern w:val="0"/>
                <w:sz w:val="20"/>
                <w:szCs w:val="20"/>
              </w:rPr>
              <w:t xml:space="preserve"> 指标1：</w:t>
            </w:r>
            <w:r w:rsidRPr="00DC3B72">
              <w:rPr>
                <w:rStyle w:val="a8"/>
                <w:rFonts w:asciiTheme="minorEastAsia" w:hAnsiTheme="minorEastAsia" w:cs="仿宋_GB2312" w:hint="eastAsia"/>
                <w:spacing w:val="-4"/>
                <w:szCs w:val="21"/>
              </w:rPr>
              <w:t>三老人员补助款发放及时率</w:t>
            </w:r>
          </w:p>
        </w:tc>
        <w:tc>
          <w:tcPr>
            <w:tcW w:w="206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100%</w:t>
            </w:r>
          </w:p>
        </w:tc>
      </w:tr>
      <w:tr w:rsidR="00F6628D" w:rsidRPr="00DC3B72"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Pr="00DC3B72" w:rsidRDefault="00F6628D" w:rsidP="00F6628D">
            <w:pPr>
              <w:widowControl/>
              <w:jc w:val="left"/>
              <w:rPr>
                <w:rFonts w:ascii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Pr="00DC3B72" w:rsidRDefault="00F6628D" w:rsidP="00F6628D">
            <w:pPr>
              <w:widowControl/>
              <w:jc w:val="left"/>
              <w:rPr>
                <w:rFonts w:asciiTheme="minorEastAsia" w:hAnsiTheme="min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Pr="00DC3B72" w:rsidRDefault="00F6628D" w:rsidP="00F6628D">
            <w:pPr>
              <w:widowControl/>
              <w:jc w:val="left"/>
              <w:rPr>
                <w:rFonts w:asciiTheme="minorEastAsia" w:hAnsiTheme="min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宋体"/>
                <w:kern w:val="0"/>
                <w:sz w:val="20"/>
                <w:szCs w:val="20"/>
              </w:rPr>
            </w:pPr>
            <w:r w:rsidRPr="00DC3B72">
              <w:rPr>
                <w:rFonts w:asciiTheme="minorEastAsia" w:hAnsiTheme="minorEastAsia" w:cs="宋体" w:hint="eastAsia"/>
                <w:kern w:val="0"/>
                <w:sz w:val="20"/>
                <w:szCs w:val="20"/>
              </w:rPr>
              <w:t xml:space="preserve"> 指标2：资金到位及时率</w:t>
            </w:r>
          </w:p>
        </w:tc>
        <w:tc>
          <w:tcPr>
            <w:tcW w:w="206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100%</w:t>
            </w:r>
          </w:p>
        </w:tc>
      </w:tr>
      <w:tr w:rsidR="00F6628D" w:rsidRPr="00DC3B72"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Pr="00DC3B72" w:rsidRDefault="00F6628D" w:rsidP="00F6628D">
            <w:pPr>
              <w:widowControl/>
              <w:jc w:val="left"/>
              <w:rPr>
                <w:rFonts w:asciiTheme="minorEastAsia" w:hAnsiTheme="min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Pr="00DC3B72" w:rsidRDefault="00F6628D" w:rsidP="00F6628D">
            <w:pPr>
              <w:widowControl/>
              <w:jc w:val="left"/>
              <w:rPr>
                <w:rFonts w:asciiTheme="minorEastAsia" w:hAnsiTheme="minorEastAsia"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宋体"/>
                <w:kern w:val="0"/>
                <w:sz w:val="20"/>
                <w:szCs w:val="20"/>
              </w:rPr>
            </w:pPr>
            <w:r w:rsidRPr="00DC3B72">
              <w:rPr>
                <w:rFonts w:asciiTheme="minorEastAsia" w:hAnsiTheme="minorEastAsia" w:cs="宋体" w:hint="eastAsia"/>
                <w:kern w:val="0"/>
                <w:sz w:val="20"/>
                <w:szCs w:val="20"/>
              </w:rPr>
              <w:t xml:space="preserve"> 指标1：</w:t>
            </w:r>
            <w:r w:rsidRPr="00DC3B72">
              <w:rPr>
                <w:rStyle w:val="a8"/>
                <w:rFonts w:asciiTheme="minorEastAsia" w:hAnsiTheme="minorEastAsia" w:cs="仿宋_GB2312" w:hint="eastAsia"/>
                <w:spacing w:val="-4"/>
                <w:szCs w:val="21"/>
              </w:rPr>
              <w:t>三老人员补助款</w:t>
            </w:r>
          </w:p>
        </w:tc>
        <w:tc>
          <w:tcPr>
            <w:tcW w:w="206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1.52万元</w:t>
            </w:r>
          </w:p>
        </w:tc>
        <w:tc>
          <w:tcPr>
            <w:tcW w:w="178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1.52万元</w:t>
            </w:r>
          </w:p>
        </w:tc>
      </w:tr>
      <w:tr w:rsidR="00F6628D" w:rsidRPr="00DC3B72"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Pr="00DC3B72" w:rsidRDefault="00F6628D" w:rsidP="00F6628D">
            <w:pPr>
              <w:widowControl/>
              <w:jc w:val="left"/>
              <w:rPr>
                <w:rFonts w:asciiTheme="minorEastAsia" w:hAnsiTheme="minorEastAsia" w:cs="宋体"/>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项目效果指标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经济效益</w:t>
            </w:r>
            <w:r w:rsidRPr="00DC3B72">
              <w:rPr>
                <w:rFonts w:asciiTheme="minorEastAsia" w:hAnsiTheme="minorEastAsia"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宋体"/>
                <w:kern w:val="0"/>
                <w:sz w:val="20"/>
                <w:szCs w:val="20"/>
              </w:rPr>
            </w:pPr>
            <w:r w:rsidRPr="00DC3B72">
              <w:rPr>
                <w:rFonts w:asciiTheme="minorEastAsia" w:hAnsiTheme="minorEastAsia"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宋体"/>
                <w:kern w:val="0"/>
                <w:sz w:val="20"/>
                <w:szCs w:val="20"/>
              </w:rPr>
            </w:pPr>
            <w:r w:rsidRPr="00DC3B72">
              <w:rPr>
                <w:rFonts w:asciiTheme="minorEastAsia" w:hAnsiTheme="minorEastAsia"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宋体"/>
                <w:kern w:val="0"/>
                <w:sz w:val="20"/>
                <w:szCs w:val="20"/>
              </w:rPr>
            </w:pPr>
            <w:r w:rsidRPr="00DC3B72">
              <w:rPr>
                <w:rFonts w:asciiTheme="minorEastAsia" w:hAnsiTheme="minorEastAsia" w:cs="宋体" w:hint="eastAsia"/>
                <w:kern w:val="0"/>
                <w:sz w:val="20"/>
                <w:szCs w:val="20"/>
              </w:rPr>
              <w:t xml:space="preserve">　</w:t>
            </w:r>
          </w:p>
        </w:tc>
      </w:tr>
      <w:tr w:rsidR="00F6628D" w:rsidRPr="00DC3B72"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Pr="00DC3B72" w:rsidRDefault="00F6628D" w:rsidP="00F6628D">
            <w:pPr>
              <w:widowControl/>
              <w:jc w:val="left"/>
              <w:rPr>
                <w:rFonts w:asciiTheme="minorEastAsia" w:hAnsiTheme="min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F6628D" w:rsidRPr="00DC3B72" w:rsidRDefault="00F6628D" w:rsidP="00F6628D">
            <w:pPr>
              <w:widowControl/>
              <w:jc w:val="left"/>
              <w:rPr>
                <w:rFonts w:asciiTheme="minorEastAsia" w:hAnsiTheme="minorEastAsia"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社会效益</w:t>
            </w:r>
            <w:r w:rsidRPr="00DC3B72">
              <w:rPr>
                <w:rFonts w:asciiTheme="minorEastAsia" w:hAnsiTheme="minorEastAsia"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宋体"/>
                <w:kern w:val="0"/>
                <w:sz w:val="20"/>
                <w:szCs w:val="20"/>
              </w:rPr>
            </w:pPr>
            <w:r w:rsidRPr="00DC3B72">
              <w:rPr>
                <w:rFonts w:asciiTheme="minorEastAsia" w:hAnsiTheme="minorEastAsia" w:cs="宋体" w:hint="eastAsia"/>
                <w:kern w:val="0"/>
                <w:sz w:val="20"/>
                <w:szCs w:val="20"/>
              </w:rPr>
              <w:t xml:space="preserve"> 指标1：受助人群生活改善情况</w:t>
            </w:r>
          </w:p>
        </w:tc>
        <w:tc>
          <w:tcPr>
            <w:tcW w:w="206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宋体"/>
                <w:kern w:val="0"/>
                <w:sz w:val="20"/>
                <w:szCs w:val="20"/>
              </w:rPr>
            </w:pPr>
            <w:r w:rsidRPr="00DC3B72">
              <w:rPr>
                <w:rFonts w:asciiTheme="minorEastAsia" w:hAnsiTheme="minorEastAsia" w:cs="宋体" w:hint="eastAsia"/>
                <w:kern w:val="0"/>
                <w:sz w:val="20"/>
                <w:szCs w:val="20"/>
              </w:rPr>
              <w:t xml:space="preserve">　受助人群在生活、医疗、护理、教育等方面得到有效改善</w:t>
            </w:r>
          </w:p>
        </w:tc>
        <w:tc>
          <w:tcPr>
            <w:tcW w:w="178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宋体"/>
                <w:kern w:val="0"/>
                <w:sz w:val="20"/>
                <w:szCs w:val="20"/>
              </w:rPr>
            </w:pPr>
            <w:r w:rsidRPr="00DC3B72">
              <w:rPr>
                <w:rFonts w:asciiTheme="minorEastAsia" w:hAnsiTheme="minorEastAsia" w:cs="宋体" w:hint="eastAsia"/>
                <w:kern w:val="0"/>
                <w:sz w:val="20"/>
                <w:szCs w:val="20"/>
              </w:rPr>
              <w:t xml:space="preserve">　受助人群在生活、医疗、护理、教育等方面得到有效改善</w:t>
            </w:r>
          </w:p>
        </w:tc>
      </w:tr>
      <w:tr w:rsidR="00F6628D" w:rsidRPr="00DC3B72"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Pr="00DC3B72" w:rsidRDefault="00F6628D" w:rsidP="00F6628D">
            <w:pPr>
              <w:widowControl/>
              <w:jc w:val="left"/>
              <w:rPr>
                <w:rFonts w:asciiTheme="minorEastAsia" w:hAnsiTheme="minorEastAsia"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满意度</w:t>
            </w:r>
            <w:r w:rsidRPr="00DC3B72">
              <w:rPr>
                <w:rFonts w:asciiTheme="minorEastAsia" w:hAnsiTheme="minorEastAsia"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宋体"/>
                <w:kern w:val="0"/>
                <w:sz w:val="20"/>
                <w:szCs w:val="20"/>
              </w:rPr>
            </w:pPr>
            <w:r w:rsidRPr="00DC3B72">
              <w:rPr>
                <w:rFonts w:asciiTheme="minorEastAsia" w:hAnsiTheme="minorEastAsia" w:cs="宋体" w:hint="eastAsia"/>
                <w:kern w:val="0"/>
                <w:sz w:val="20"/>
                <w:szCs w:val="20"/>
              </w:rPr>
              <w:t xml:space="preserve"> 指标1：</w:t>
            </w:r>
            <w:r w:rsidRPr="00DC3B72">
              <w:rPr>
                <w:rStyle w:val="a8"/>
                <w:rFonts w:asciiTheme="minorEastAsia" w:hAnsiTheme="minorEastAsia" w:cs="仿宋_GB2312" w:hint="eastAsia"/>
                <w:spacing w:val="-4"/>
                <w:szCs w:val="21"/>
              </w:rPr>
              <w:t>三老人员满意率</w:t>
            </w:r>
          </w:p>
        </w:tc>
        <w:tc>
          <w:tcPr>
            <w:tcW w:w="206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Arial"/>
                <w:kern w:val="0"/>
                <w:sz w:val="20"/>
                <w:szCs w:val="20"/>
              </w:rPr>
              <w:t>≥</w:t>
            </w:r>
            <w:r w:rsidRPr="00DC3B72">
              <w:rPr>
                <w:rFonts w:asciiTheme="minorEastAsia" w:hAnsiTheme="minorEastAsia" w:cs="宋体" w:hint="eastAsia"/>
                <w:kern w:val="0"/>
                <w:sz w:val="20"/>
                <w:szCs w:val="20"/>
              </w:rPr>
              <w:t>95%</w:t>
            </w:r>
          </w:p>
        </w:tc>
        <w:tc>
          <w:tcPr>
            <w:tcW w:w="178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宋体"/>
                <w:kern w:val="0"/>
                <w:sz w:val="20"/>
                <w:szCs w:val="20"/>
              </w:rPr>
            </w:pPr>
            <w:r w:rsidRPr="00DC3B72">
              <w:rPr>
                <w:rFonts w:asciiTheme="minorEastAsia" w:hAnsiTheme="minorEastAsia" w:cs="宋体" w:hint="eastAsia"/>
                <w:kern w:val="0"/>
                <w:sz w:val="20"/>
                <w:szCs w:val="20"/>
              </w:rPr>
              <w:t xml:space="preserve">　</w:t>
            </w:r>
            <w:r w:rsidRPr="00DC3B72">
              <w:rPr>
                <w:rFonts w:asciiTheme="minorEastAsia" w:hAnsiTheme="minorEastAsia" w:cs="Arial"/>
                <w:kern w:val="0"/>
                <w:sz w:val="20"/>
                <w:szCs w:val="20"/>
              </w:rPr>
              <w:t>≥</w:t>
            </w:r>
            <w:r w:rsidRPr="00DC3B72">
              <w:rPr>
                <w:rFonts w:asciiTheme="minorEastAsia" w:hAnsiTheme="minorEastAsia" w:cs="宋体" w:hint="eastAsia"/>
                <w:kern w:val="0"/>
                <w:sz w:val="20"/>
                <w:szCs w:val="20"/>
              </w:rPr>
              <w:t>95%</w:t>
            </w:r>
          </w:p>
        </w:tc>
      </w:tr>
    </w:tbl>
    <w:p w:rsidR="00F6628D" w:rsidRPr="00DC3B72" w:rsidRDefault="00F6628D" w:rsidP="00F6628D">
      <w:pPr>
        <w:spacing w:line="540" w:lineRule="exact"/>
        <w:ind w:firstLine="567"/>
        <w:rPr>
          <w:rStyle w:val="a8"/>
          <w:rFonts w:asciiTheme="minorEastAsia" w:hAnsiTheme="minorEastAsia"/>
          <w:b w:val="0"/>
          <w:spacing w:val="-4"/>
          <w:sz w:val="32"/>
          <w:szCs w:val="32"/>
        </w:rPr>
      </w:pPr>
    </w:p>
    <w:p w:rsidR="00F6628D" w:rsidRDefault="00F6628D" w:rsidP="00F6628D">
      <w:pPr>
        <w:spacing w:line="560" w:lineRule="atLeast"/>
        <w:ind w:firstLineChars="200" w:firstLine="680"/>
        <w:rPr>
          <w:rFonts w:ascii="仿宋" w:eastAsia="仿宋" w:hAnsi="仿宋"/>
          <w:sz w:val="34"/>
          <w:szCs w:val="34"/>
        </w:rPr>
      </w:pPr>
    </w:p>
    <w:p w:rsidR="00F6628D" w:rsidRDefault="00F6628D">
      <w:pPr>
        <w:widowControl/>
        <w:jc w:val="left"/>
        <w:rPr>
          <w:rFonts w:ascii="仿宋" w:eastAsia="仿宋" w:hAnsi="仿宋"/>
          <w:sz w:val="34"/>
          <w:szCs w:val="34"/>
        </w:rPr>
      </w:pPr>
      <w:r>
        <w:rPr>
          <w:rFonts w:ascii="仿宋" w:eastAsia="仿宋" w:hAnsi="仿宋"/>
          <w:sz w:val="34"/>
          <w:szCs w:val="34"/>
        </w:rPr>
        <w:br w:type="page"/>
      </w:r>
    </w:p>
    <w:p w:rsidR="00F6628D" w:rsidRDefault="00F6628D" w:rsidP="00F6628D">
      <w:pPr>
        <w:spacing w:line="560" w:lineRule="atLeast"/>
        <w:ind w:firstLineChars="200" w:firstLine="680"/>
        <w:rPr>
          <w:rFonts w:ascii="仿宋" w:eastAsia="仿宋" w:hAnsi="仿宋"/>
          <w:sz w:val="34"/>
          <w:szCs w:val="34"/>
          <w:lang w:val="en-GB"/>
        </w:rPr>
      </w:pPr>
      <w:r>
        <w:rPr>
          <w:rFonts w:ascii="仿宋" w:eastAsia="仿宋" w:hAnsi="仿宋" w:hint="eastAsia"/>
          <w:sz w:val="34"/>
          <w:szCs w:val="34"/>
        </w:rPr>
        <w:lastRenderedPageBreak/>
        <w:t>15村居运转经费、服务群众专项经费项目绩效自评综述：根据年初设定的绩效目标，村居运转经费、服务群众专项经费项目绩效自评得分88分，项目全年预算数为263.76万元，执行数为130.43万元，完成预算的49.45%。主要产出和效果：抓好基层组织建设，配合街道完成上级安排的任务，组织辖区党员开展组织活动, 辖区居民满意率提升。发现的问题及原因：未能及时规划执行完毕,资金结余。下一步改进措施：计划2019年规划执行完毕。</w:t>
      </w:r>
    </w:p>
    <w:p w:rsidR="00F6628D" w:rsidRDefault="00F6628D" w:rsidP="00F6628D">
      <w:pPr>
        <w:spacing w:line="560" w:lineRule="atLeast"/>
        <w:rPr>
          <w:rStyle w:val="a8"/>
          <w:rFonts w:ascii="仿宋" w:eastAsia="仿宋" w:hAnsi="仿宋"/>
          <w:b w:val="0"/>
          <w:spacing w:val="-4"/>
          <w:sz w:val="32"/>
          <w:szCs w:val="32"/>
        </w:rPr>
      </w:pPr>
    </w:p>
    <w:p w:rsidR="00F6628D" w:rsidRDefault="00F6628D" w:rsidP="00F6628D">
      <w:r>
        <w:br w:type="page"/>
      </w:r>
    </w:p>
    <w:tbl>
      <w:tblPr>
        <w:tblW w:w="8468" w:type="dxa"/>
        <w:tblInd w:w="93" w:type="dxa"/>
        <w:tblLayout w:type="fixed"/>
        <w:tblLook w:val="04A0" w:firstRow="1" w:lastRow="0" w:firstColumn="1" w:lastColumn="0" w:noHBand="0" w:noVBand="1"/>
      </w:tblPr>
      <w:tblGrid>
        <w:gridCol w:w="717"/>
        <w:gridCol w:w="1150"/>
        <w:gridCol w:w="1100"/>
        <w:gridCol w:w="388"/>
        <w:gridCol w:w="687"/>
        <w:gridCol w:w="793"/>
        <w:gridCol w:w="1318"/>
        <w:gridCol w:w="383"/>
        <w:gridCol w:w="1932"/>
      </w:tblGrid>
      <w:tr w:rsidR="00F6628D" w:rsidTr="00B156FA">
        <w:trPr>
          <w:trHeight w:val="405"/>
        </w:trPr>
        <w:tc>
          <w:tcPr>
            <w:tcW w:w="8468" w:type="dxa"/>
            <w:gridSpan w:val="9"/>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昌吉市中山路街道办事处财政项目支出绩效自评表</w:t>
            </w:r>
          </w:p>
        </w:tc>
      </w:tr>
      <w:tr w:rsidR="00F6628D" w:rsidTr="00B156FA">
        <w:trPr>
          <w:trHeight w:val="285"/>
        </w:trPr>
        <w:tc>
          <w:tcPr>
            <w:tcW w:w="8468" w:type="dxa"/>
            <w:gridSpan w:val="9"/>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F6628D" w:rsidTr="00B156FA">
        <w:trPr>
          <w:trHeight w:val="285"/>
        </w:trPr>
        <w:tc>
          <w:tcPr>
            <w:tcW w:w="717"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15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10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388"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687"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2111" w:type="dxa"/>
            <w:gridSpan w:val="2"/>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2315" w:type="dxa"/>
            <w:gridSpan w:val="2"/>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r>
      <w:tr w:rsidR="00F6628D" w:rsidTr="00B156FA">
        <w:trPr>
          <w:trHeight w:val="731"/>
        </w:trPr>
        <w:tc>
          <w:tcPr>
            <w:tcW w:w="296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501" w:type="dxa"/>
            <w:gridSpan w:val="6"/>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spacing w:line="700" w:lineRule="exact"/>
              <w:jc w:val="left"/>
              <w:rPr>
                <w:rFonts w:ascii="仿宋" w:eastAsia="仿宋" w:hAnsi="仿宋" w:cs="仿宋"/>
                <w:kern w:val="0"/>
                <w:szCs w:val="21"/>
              </w:rPr>
            </w:pPr>
            <w:r>
              <w:rPr>
                <w:rFonts w:ascii="仿宋" w:eastAsia="仿宋" w:hAnsi="仿宋" w:cs="仿宋" w:hint="eastAsia"/>
                <w:kern w:val="0"/>
                <w:szCs w:val="21"/>
              </w:rPr>
              <w:t>村居运转经费、服务群众专项经费</w:t>
            </w:r>
          </w:p>
          <w:p w:rsidR="00F6628D" w:rsidRDefault="00F6628D" w:rsidP="00F6628D">
            <w:pPr>
              <w:widowControl/>
              <w:jc w:val="center"/>
              <w:rPr>
                <w:rFonts w:ascii="仿宋" w:eastAsia="仿宋" w:hAnsi="仿宋" w:cs="仿宋"/>
                <w:kern w:val="0"/>
                <w:szCs w:val="21"/>
              </w:rPr>
            </w:pPr>
            <w:r>
              <w:rPr>
                <w:rFonts w:ascii="仿宋" w:eastAsia="仿宋" w:hAnsi="仿宋" w:cs="仿宋" w:hint="eastAsia"/>
                <w:kern w:val="0"/>
                <w:szCs w:val="21"/>
              </w:rPr>
              <w:t xml:space="preserve">　</w:t>
            </w:r>
          </w:p>
        </w:tc>
      </w:tr>
      <w:tr w:rsidR="00F6628D" w:rsidTr="00B156FA">
        <w:trPr>
          <w:trHeight w:val="435"/>
        </w:trPr>
        <w:tc>
          <w:tcPr>
            <w:tcW w:w="296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501" w:type="dxa"/>
            <w:gridSpan w:val="6"/>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昌吉市中山路街道办事处　</w:t>
            </w:r>
          </w:p>
        </w:tc>
      </w:tr>
      <w:tr w:rsidR="00F6628D" w:rsidTr="00B156FA">
        <w:trPr>
          <w:trHeight w:val="465"/>
        </w:trPr>
        <w:tc>
          <w:tcPr>
            <w:tcW w:w="717"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25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1868" w:type="dxa"/>
            <w:gridSpan w:val="3"/>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263.76</w:t>
            </w:r>
          </w:p>
        </w:tc>
        <w:tc>
          <w:tcPr>
            <w:tcW w:w="1318"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2315"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130.43</w:t>
            </w:r>
          </w:p>
        </w:tc>
      </w:tr>
      <w:tr w:rsidR="00F6628D" w:rsidTr="00B156FA">
        <w:trPr>
          <w:trHeight w:val="509"/>
        </w:trPr>
        <w:tc>
          <w:tcPr>
            <w:tcW w:w="717"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225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868" w:type="dxa"/>
            <w:gridSpan w:val="3"/>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263.76</w:t>
            </w:r>
          </w:p>
        </w:tc>
        <w:tc>
          <w:tcPr>
            <w:tcW w:w="1318" w:type="dxa"/>
            <w:tcBorders>
              <w:top w:val="nil"/>
              <w:left w:val="nil"/>
              <w:bottom w:val="nil"/>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2315"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130.43</w:t>
            </w:r>
          </w:p>
        </w:tc>
      </w:tr>
      <w:tr w:rsidR="00F6628D" w:rsidTr="00B156FA">
        <w:trPr>
          <w:trHeight w:val="433"/>
        </w:trPr>
        <w:tc>
          <w:tcPr>
            <w:tcW w:w="717"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225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868" w:type="dxa"/>
            <w:gridSpan w:val="3"/>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318" w:type="dxa"/>
            <w:tcBorders>
              <w:top w:val="single" w:sz="4" w:space="0" w:color="auto"/>
              <w:left w:val="nil"/>
              <w:bottom w:val="nil"/>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2315"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F6628D" w:rsidTr="00B156FA">
        <w:trPr>
          <w:trHeight w:val="450"/>
        </w:trPr>
        <w:tc>
          <w:tcPr>
            <w:tcW w:w="717"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118" w:type="dxa"/>
            <w:gridSpan w:val="5"/>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633"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F6628D" w:rsidTr="00B156FA">
        <w:trPr>
          <w:trHeight w:val="1425"/>
        </w:trPr>
        <w:tc>
          <w:tcPr>
            <w:tcW w:w="717"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4118" w:type="dxa"/>
            <w:gridSpan w:val="5"/>
            <w:tcBorders>
              <w:top w:val="single" w:sz="4" w:space="0" w:color="auto"/>
              <w:left w:val="nil"/>
              <w:bottom w:val="single" w:sz="4" w:space="0" w:color="auto"/>
              <w:right w:val="single" w:sz="4" w:space="0" w:color="000000"/>
            </w:tcBorders>
            <w:shd w:val="clear" w:color="auto" w:fill="auto"/>
          </w:tcPr>
          <w:p w:rsidR="00F6628D" w:rsidRPr="00DC3B72" w:rsidRDefault="00F6628D" w:rsidP="00F6628D">
            <w:pPr>
              <w:spacing w:line="540" w:lineRule="exact"/>
              <w:ind w:firstLine="640"/>
              <w:rPr>
                <w:rFonts w:asciiTheme="minorEastAsia" w:hAnsiTheme="minorEastAsia" w:cs="仿宋_GB2312"/>
                <w:color w:val="000000"/>
                <w:szCs w:val="21"/>
                <w:shd w:val="clear" w:color="auto" w:fill="FFFFFF"/>
              </w:rPr>
            </w:pPr>
            <w:r w:rsidRPr="00DC3B72">
              <w:rPr>
                <w:rFonts w:asciiTheme="minorEastAsia" w:hAnsiTheme="minorEastAsia" w:cs="宋体" w:hint="eastAsia"/>
                <w:kern w:val="0"/>
                <w:szCs w:val="21"/>
              </w:rPr>
              <w:t xml:space="preserve">　</w:t>
            </w:r>
            <w:proofErr w:type="gramStart"/>
            <w:r w:rsidRPr="00DC3B72">
              <w:rPr>
                <w:rFonts w:asciiTheme="minorEastAsia" w:hAnsiTheme="minorEastAsia" w:cs="仿宋_GB2312" w:hint="eastAsia"/>
                <w:color w:val="000000"/>
                <w:szCs w:val="21"/>
                <w:shd w:val="clear" w:color="auto" w:fill="FFFFFF"/>
              </w:rPr>
              <w:t>践行</w:t>
            </w:r>
            <w:proofErr w:type="gramEnd"/>
            <w:r w:rsidRPr="00DC3B72">
              <w:rPr>
                <w:rFonts w:asciiTheme="minorEastAsia" w:hAnsiTheme="minorEastAsia" w:cs="仿宋_GB2312" w:hint="eastAsia"/>
                <w:color w:val="000000"/>
                <w:szCs w:val="21"/>
                <w:shd w:val="clear" w:color="auto" w:fill="FFFFFF"/>
              </w:rPr>
              <w:t>群众路线、转变工作作风，为群众排忧解难。充分发挥基层党组织凝心聚力的作用。</w:t>
            </w:r>
          </w:p>
          <w:p w:rsidR="00F6628D" w:rsidRPr="00DC3B72" w:rsidRDefault="00F6628D" w:rsidP="00F6628D">
            <w:pPr>
              <w:widowControl/>
              <w:jc w:val="left"/>
              <w:rPr>
                <w:rFonts w:asciiTheme="minorEastAsia" w:hAnsiTheme="minorEastAsia" w:cs="宋体"/>
                <w:kern w:val="0"/>
                <w:szCs w:val="21"/>
              </w:rPr>
            </w:pPr>
          </w:p>
        </w:tc>
        <w:tc>
          <w:tcPr>
            <w:tcW w:w="3633" w:type="dxa"/>
            <w:gridSpan w:val="3"/>
            <w:tcBorders>
              <w:top w:val="single" w:sz="4" w:space="0" w:color="auto"/>
              <w:left w:val="nil"/>
              <w:bottom w:val="single" w:sz="4" w:space="0" w:color="auto"/>
              <w:right w:val="single" w:sz="4" w:space="0" w:color="000000"/>
            </w:tcBorders>
            <w:shd w:val="clear" w:color="auto" w:fill="auto"/>
          </w:tcPr>
          <w:p w:rsidR="00F6628D" w:rsidRPr="00DC3B72" w:rsidRDefault="00F6628D" w:rsidP="00F6628D">
            <w:pPr>
              <w:spacing w:line="540" w:lineRule="exact"/>
              <w:ind w:firstLine="640"/>
              <w:rPr>
                <w:rFonts w:asciiTheme="minorEastAsia" w:hAnsiTheme="minorEastAsia" w:cs="仿宋_GB2312"/>
                <w:color w:val="000000"/>
                <w:szCs w:val="21"/>
                <w:shd w:val="clear" w:color="auto" w:fill="FFFFFF"/>
              </w:rPr>
            </w:pPr>
            <w:proofErr w:type="gramStart"/>
            <w:r w:rsidRPr="00DC3B72">
              <w:rPr>
                <w:rFonts w:asciiTheme="minorEastAsia" w:hAnsiTheme="minorEastAsia" w:cs="仿宋_GB2312" w:hint="eastAsia"/>
                <w:color w:val="000000"/>
                <w:szCs w:val="21"/>
                <w:shd w:val="clear" w:color="auto" w:fill="FFFFFF"/>
              </w:rPr>
              <w:t>践行</w:t>
            </w:r>
            <w:proofErr w:type="gramEnd"/>
            <w:r w:rsidRPr="00DC3B72">
              <w:rPr>
                <w:rFonts w:asciiTheme="minorEastAsia" w:hAnsiTheme="minorEastAsia" w:cs="仿宋_GB2312" w:hint="eastAsia"/>
                <w:color w:val="000000"/>
                <w:szCs w:val="21"/>
                <w:shd w:val="clear" w:color="auto" w:fill="FFFFFF"/>
              </w:rPr>
              <w:t>群众路线、转变工作作风，为群众排忧解难。充分发挥基层党组织凝心聚力的作用。</w:t>
            </w:r>
          </w:p>
          <w:p w:rsidR="00F6628D" w:rsidRPr="00DC3B72" w:rsidRDefault="00F6628D" w:rsidP="00F6628D">
            <w:pPr>
              <w:widowControl/>
              <w:jc w:val="left"/>
              <w:rPr>
                <w:rFonts w:asciiTheme="minorEastAsia" w:hAnsiTheme="minorEastAsia" w:cs="宋体"/>
                <w:kern w:val="0"/>
                <w:szCs w:val="21"/>
              </w:rPr>
            </w:pPr>
          </w:p>
        </w:tc>
      </w:tr>
      <w:tr w:rsidR="00F6628D" w:rsidTr="00B156FA">
        <w:trPr>
          <w:trHeight w:val="720"/>
        </w:trPr>
        <w:tc>
          <w:tcPr>
            <w:tcW w:w="717"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1150" w:type="dxa"/>
            <w:tcBorders>
              <w:top w:val="nil"/>
              <w:left w:val="nil"/>
              <w:bottom w:val="nil"/>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一级指标</w:t>
            </w:r>
          </w:p>
        </w:tc>
        <w:tc>
          <w:tcPr>
            <w:tcW w:w="110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二级指标</w:t>
            </w:r>
          </w:p>
        </w:tc>
        <w:tc>
          <w:tcPr>
            <w:tcW w:w="1868" w:type="dxa"/>
            <w:gridSpan w:val="3"/>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三级指标</w:t>
            </w:r>
          </w:p>
        </w:tc>
        <w:tc>
          <w:tcPr>
            <w:tcW w:w="1701" w:type="dxa"/>
            <w:gridSpan w:val="2"/>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预期指标值（包含数字及文字描述）</w:t>
            </w:r>
          </w:p>
        </w:tc>
        <w:tc>
          <w:tcPr>
            <w:tcW w:w="1932"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实际完成指标值（包含数字及文字描述）</w:t>
            </w:r>
          </w:p>
        </w:tc>
      </w:tr>
      <w:tr w:rsidR="00F6628D" w:rsidTr="00B156FA">
        <w:trPr>
          <w:trHeight w:val="480"/>
        </w:trPr>
        <w:tc>
          <w:tcPr>
            <w:tcW w:w="717"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项目完成指标</w:t>
            </w:r>
          </w:p>
        </w:tc>
        <w:tc>
          <w:tcPr>
            <w:tcW w:w="1100" w:type="dxa"/>
            <w:vMerge w:val="restart"/>
            <w:tcBorders>
              <w:top w:val="nil"/>
              <w:left w:val="single" w:sz="4" w:space="0" w:color="auto"/>
              <w:bottom w:val="single" w:sz="4" w:space="0" w:color="000000"/>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数量指标</w:t>
            </w:r>
          </w:p>
        </w:tc>
        <w:tc>
          <w:tcPr>
            <w:tcW w:w="1868" w:type="dxa"/>
            <w:gridSpan w:val="3"/>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宋体"/>
                <w:kern w:val="0"/>
                <w:sz w:val="20"/>
                <w:szCs w:val="20"/>
              </w:rPr>
            </w:pPr>
            <w:r w:rsidRPr="00DC3B72">
              <w:rPr>
                <w:rFonts w:asciiTheme="minorEastAsia" w:hAnsiTheme="minorEastAsia" w:cs="宋体" w:hint="eastAsia"/>
                <w:kern w:val="0"/>
                <w:sz w:val="20"/>
                <w:szCs w:val="20"/>
              </w:rPr>
              <w:t xml:space="preserve"> 指标1：群众性工作开展次数</w:t>
            </w:r>
          </w:p>
        </w:tc>
        <w:tc>
          <w:tcPr>
            <w:tcW w:w="1701" w:type="dxa"/>
            <w:gridSpan w:val="2"/>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25次</w:t>
            </w:r>
          </w:p>
        </w:tc>
        <w:tc>
          <w:tcPr>
            <w:tcW w:w="1932"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25次</w:t>
            </w:r>
          </w:p>
        </w:tc>
      </w:tr>
      <w:tr w:rsidR="00F6628D" w:rsidTr="00B156FA">
        <w:trPr>
          <w:trHeight w:val="480"/>
        </w:trPr>
        <w:tc>
          <w:tcPr>
            <w:tcW w:w="717"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5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0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868"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：社区日常经费保障</w:t>
            </w:r>
          </w:p>
        </w:tc>
        <w:tc>
          <w:tcPr>
            <w:tcW w:w="1701"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932"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r w:rsidR="00F6628D" w:rsidTr="00B156FA">
        <w:trPr>
          <w:trHeight w:val="480"/>
        </w:trPr>
        <w:tc>
          <w:tcPr>
            <w:tcW w:w="717"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5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0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868"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：群众工作开展及时性</w:t>
            </w:r>
          </w:p>
        </w:tc>
        <w:tc>
          <w:tcPr>
            <w:tcW w:w="1701"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932"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r w:rsidR="00F6628D" w:rsidTr="00B156FA">
        <w:trPr>
          <w:trHeight w:val="480"/>
        </w:trPr>
        <w:tc>
          <w:tcPr>
            <w:tcW w:w="717"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5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0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868"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：经费保障及时率</w:t>
            </w:r>
          </w:p>
        </w:tc>
        <w:tc>
          <w:tcPr>
            <w:tcW w:w="1701"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932"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r w:rsidR="00F6628D" w:rsidTr="00B156FA">
        <w:trPr>
          <w:trHeight w:val="480"/>
        </w:trPr>
        <w:tc>
          <w:tcPr>
            <w:tcW w:w="717"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5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0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868"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：群众性工作开展</w:t>
            </w:r>
          </w:p>
        </w:tc>
        <w:tc>
          <w:tcPr>
            <w:tcW w:w="1701"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144930.55</w:t>
            </w:r>
            <w:r>
              <w:rPr>
                <w:rFonts w:ascii="宋体" w:hAnsi="宋体" w:cs="宋体" w:hint="eastAsia"/>
                <w:kern w:val="0"/>
                <w:sz w:val="20"/>
                <w:szCs w:val="20"/>
              </w:rPr>
              <w:t>元</w:t>
            </w:r>
          </w:p>
        </w:tc>
        <w:tc>
          <w:tcPr>
            <w:tcW w:w="1932"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144930.55</w:t>
            </w:r>
            <w:r>
              <w:rPr>
                <w:rFonts w:ascii="宋体" w:hAnsi="宋体" w:cs="宋体" w:hint="eastAsia"/>
                <w:kern w:val="0"/>
                <w:sz w:val="20"/>
                <w:szCs w:val="20"/>
              </w:rPr>
              <w:t>元</w:t>
            </w:r>
          </w:p>
        </w:tc>
      </w:tr>
      <w:tr w:rsidR="00F6628D" w:rsidTr="00B156FA">
        <w:trPr>
          <w:trHeight w:val="480"/>
        </w:trPr>
        <w:tc>
          <w:tcPr>
            <w:tcW w:w="717"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5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0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868"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：日常公用开支</w:t>
            </w:r>
          </w:p>
        </w:tc>
        <w:tc>
          <w:tcPr>
            <w:tcW w:w="1701"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553982.67</w:t>
            </w:r>
            <w:r>
              <w:rPr>
                <w:rFonts w:ascii="宋体" w:hAnsi="宋体" w:cs="宋体" w:hint="eastAsia"/>
                <w:kern w:val="0"/>
                <w:sz w:val="20"/>
                <w:szCs w:val="20"/>
              </w:rPr>
              <w:t>元</w:t>
            </w:r>
          </w:p>
        </w:tc>
        <w:tc>
          <w:tcPr>
            <w:tcW w:w="1932"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553982.67</w:t>
            </w:r>
            <w:r>
              <w:rPr>
                <w:rFonts w:ascii="宋体" w:hAnsi="宋体" w:cs="宋体" w:hint="eastAsia"/>
                <w:kern w:val="0"/>
                <w:sz w:val="20"/>
                <w:szCs w:val="20"/>
              </w:rPr>
              <w:t>元</w:t>
            </w:r>
          </w:p>
        </w:tc>
      </w:tr>
      <w:tr w:rsidR="00F6628D" w:rsidTr="00B156FA">
        <w:trPr>
          <w:trHeight w:val="480"/>
        </w:trPr>
        <w:tc>
          <w:tcPr>
            <w:tcW w:w="717"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5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0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868"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其他公用支出</w:t>
            </w:r>
          </w:p>
        </w:tc>
        <w:tc>
          <w:tcPr>
            <w:tcW w:w="1701"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605358.33</w:t>
            </w:r>
            <w:r>
              <w:rPr>
                <w:rFonts w:ascii="宋体" w:hAnsi="宋体" w:cs="宋体" w:hint="eastAsia"/>
                <w:kern w:val="0"/>
                <w:sz w:val="20"/>
                <w:szCs w:val="20"/>
              </w:rPr>
              <w:t>元</w:t>
            </w:r>
          </w:p>
        </w:tc>
        <w:tc>
          <w:tcPr>
            <w:tcW w:w="1932"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605358.33</w:t>
            </w:r>
            <w:r>
              <w:rPr>
                <w:rFonts w:ascii="宋体" w:hAnsi="宋体" w:cs="宋体" w:hint="eastAsia"/>
                <w:kern w:val="0"/>
                <w:sz w:val="20"/>
                <w:szCs w:val="20"/>
              </w:rPr>
              <w:t>元</w:t>
            </w:r>
          </w:p>
        </w:tc>
      </w:tr>
      <w:tr w:rsidR="00F6628D" w:rsidTr="00B156FA">
        <w:trPr>
          <w:trHeight w:val="480"/>
        </w:trPr>
        <w:tc>
          <w:tcPr>
            <w:tcW w:w="717"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5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0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868"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：更好的服务辖区居民</w:t>
            </w:r>
          </w:p>
        </w:tc>
        <w:tc>
          <w:tcPr>
            <w:tcW w:w="1701"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w:t>
            </w:r>
            <w:r>
              <w:rPr>
                <w:rFonts w:ascii="宋体" w:hAnsi="宋体" w:cs="宋体" w:hint="eastAsia"/>
                <w:kern w:val="0"/>
                <w:sz w:val="20"/>
                <w:szCs w:val="20"/>
              </w:rPr>
              <w:t>万人</w:t>
            </w:r>
          </w:p>
        </w:tc>
        <w:tc>
          <w:tcPr>
            <w:tcW w:w="1932"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w:t>
            </w:r>
            <w:r>
              <w:rPr>
                <w:rFonts w:ascii="宋体" w:hAnsi="宋体" w:cs="宋体" w:hint="eastAsia"/>
                <w:kern w:val="0"/>
                <w:sz w:val="20"/>
                <w:szCs w:val="20"/>
              </w:rPr>
              <w:t>万人</w:t>
            </w:r>
          </w:p>
        </w:tc>
      </w:tr>
      <w:tr w:rsidR="00F6628D" w:rsidTr="00B156FA">
        <w:trPr>
          <w:trHeight w:val="480"/>
        </w:trPr>
        <w:tc>
          <w:tcPr>
            <w:tcW w:w="717"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5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0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868"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：业务能力提升</w:t>
            </w:r>
          </w:p>
        </w:tc>
        <w:tc>
          <w:tcPr>
            <w:tcW w:w="1701"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298</w:t>
            </w:r>
            <w:r>
              <w:rPr>
                <w:rFonts w:ascii="宋体" w:hAnsi="宋体" w:cs="宋体" w:hint="eastAsia"/>
                <w:kern w:val="0"/>
                <w:sz w:val="20"/>
                <w:szCs w:val="20"/>
              </w:rPr>
              <w:t>人</w:t>
            </w:r>
          </w:p>
        </w:tc>
        <w:tc>
          <w:tcPr>
            <w:tcW w:w="1932"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298</w:t>
            </w:r>
            <w:r>
              <w:rPr>
                <w:rFonts w:ascii="宋体" w:hAnsi="宋体" w:cs="宋体" w:hint="eastAsia"/>
                <w:kern w:val="0"/>
                <w:sz w:val="20"/>
                <w:szCs w:val="20"/>
              </w:rPr>
              <w:t>人</w:t>
            </w:r>
          </w:p>
        </w:tc>
      </w:tr>
      <w:tr w:rsidR="00F6628D" w:rsidTr="00B156FA">
        <w:trPr>
          <w:trHeight w:val="480"/>
        </w:trPr>
        <w:tc>
          <w:tcPr>
            <w:tcW w:w="717"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5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10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868"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：辖区居民满意率</w:t>
            </w:r>
          </w:p>
        </w:tc>
        <w:tc>
          <w:tcPr>
            <w:tcW w:w="1701"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932"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85%</w:t>
            </w:r>
          </w:p>
        </w:tc>
      </w:tr>
    </w:tbl>
    <w:p w:rsidR="00F6628D" w:rsidRDefault="00F6628D" w:rsidP="00F6628D">
      <w:pPr>
        <w:spacing w:line="540" w:lineRule="exact"/>
        <w:ind w:firstLine="567"/>
        <w:rPr>
          <w:rStyle w:val="a8"/>
          <w:rFonts w:ascii="仿宋" w:eastAsia="仿宋" w:hAnsi="仿宋"/>
          <w:b w:val="0"/>
          <w:spacing w:val="-4"/>
          <w:sz w:val="32"/>
          <w:szCs w:val="32"/>
        </w:rPr>
      </w:pPr>
    </w:p>
    <w:p w:rsidR="00F6628D" w:rsidRDefault="00F6628D">
      <w:pPr>
        <w:widowControl/>
        <w:jc w:val="left"/>
        <w:rPr>
          <w:rFonts w:ascii="仿宋" w:eastAsia="仿宋" w:hAnsi="仿宋"/>
          <w:sz w:val="34"/>
          <w:szCs w:val="34"/>
        </w:rPr>
      </w:pPr>
      <w:r>
        <w:rPr>
          <w:rFonts w:ascii="仿宋" w:eastAsia="仿宋" w:hAnsi="仿宋"/>
          <w:sz w:val="34"/>
          <w:szCs w:val="34"/>
        </w:rPr>
        <w:br w:type="page"/>
      </w:r>
    </w:p>
    <w:p w:rsidR="00F6628D" w:rsidRDefault="00F6628D" w:rsidP="00F6628D">
      <w:pPr>
        <w:spacing w:line="560" w:lineRule="atLeast"/>
        <w:ind w:firstLineChars="200" w:firstLine="680"/>
        <w:rPr>
          <w:rFonts w:ascii="仿宋" w:eastAsia="仿宋" w:hAnsi="仿宋"/>
          <w:sz w:val="34"/>
          <w:szCs w:val="34"/>
          <w:lang w:val="en-GB"/>
        </w:rPr>
      </w:pPr>
      <w:r>
        <w:rPr>
          <w:rFonts w:ascii="仿宋" w:eastAsia="仿宋" w:hAnsi="仿宋" w:hint="eastAsia"/>
          <w:sz w:val="34"/>
          <w:szCs w:val="34"/>
        </w:rPr>
        <w:lastRenderedPageBreak/>
        <w:t>16．天山社区惠民生工作补助项目绩效自评综述：根据年初设定的绩效目标，天山社区惠民生工作补助项目绩效自评得分100分，项目全年预算数为0.25万元，执行数为0.25万元，完成预算的100%。主要产出和效果：一是群众幸福指数有效提升,二是社会持续稳定有效提升。发现的问题及原因：无。下一步改进措施：无。</w:t>
      </w:r>
    </w:p>
    <w:p w:rsidR="00F6628D" w:rsidRDefault="00F6628D" w:rsidP="00F6628D">
      <w:r>
        <w:br w:type="page"/>
      </w:r>
    </w:p>
    <w:tbl>
      <w:tblPr>
        <w:tblpPr w:leftFromText="180" w:rightFromText="180" w:vertAnchor="text" w:horzAnchor="page" w:tblpX="1863" w:tblpY="636"/>
        <w:tblOverlap w:val="never"/>
        <w:tblW w:w="9020" w:type="dxa"/>
        <w:tblLayout w:type="fixed"/>
        <w:tblLook w:val="04A0" w:firstRow="1" w:lastRow="0" w:firstColumn="1" w:lastColumn="0" w:noHBand="0" w:noVBand="1"/>
      </w:tblPr>
      <w:tblGrid>
        <w:gridCol w:w="720"/>
        <w:gridCol w:w="1140"/>
        <w:gridCol w:w="1360"/>
        <w:gridCol w:w="1080"/>
        <w:gridCol w:w="880"/>
        <w:gridCol w:w="2060"/>
        <w:gridCol w:w="1780"/>
      </w:tblGrid>
      <w:tr w:rsidR="00F6628D" w:rsidTr="00B156FA">
        <w:trPr>
          <w:trHeight w:val="405"/>
        </w:trPr>
        <w:tc>
          <w:tcPr>
            <w:tcW w:w="9020" w:type="dxa"/>
            <w:gridSpan w:val="7"/>
            <w:tcBorders>
              <w:top w:val="nil"/>
              <w:left w:val="nil"/>
              <w:bottom w:val="nil"/>
              <w:right w:val="nil"/>
            </w:tcBorders>
            <w:shd w:val="clear" w:color="auto" w:fill="auto"/>
            <w:vAlign w:val="center"/>
          </w:tcPr>
          <w:p w:rsidR="00F6628D" w:rsidRDefault="00F6628D" w:rsidP="00F6628D">
            <w:pPr>
              <w:widowControl/>
              <w:ind w:firstLineChars="300" w:firstLine="960"/>
              <w:rPr>
                <w:rFonts w:ascii="宋体" w:hAnsi="宋体" w:cs="宋体"/>
                <w:b/>
                <w:bCs/>
                <w:kern w:val="0"/>
                <w:sz w:val="32"/>
                <w:szCs w:val="32"/>
              </w:rPr>
            </w:pPr>
            <w:r>
              <w:rPr>
                <w:rFonts w:ascii="宋体" w:hAnsi="宋体" w:cs="宋体" w:hint="eastAsia"/>
                <w:b/>
                <w:bCs/>
                <w:kern w:val="0"/>
                <w:sz w:val="32"/>
                <w:szCs w:val="32"/>
              </w:rPr>
              <w:lastRenderedPageBreak/>
              <w:t>昌吉市中山路街道办事处财政项目支出绩效自评表</w:t>
            </w:r>
          </w:p>
        </w:tc>
      </w:tr>
      <w:tr w:rsidR="00F6628D" w:rsidTr="00B156FA">
        <w:trPr>
          <w:trHeight w:val="285"/>
        </w:trPr>
        <w:tc>
          <w:tcPr>
            <w:tcW w:w="9020" w:type="dxa"/>
            <w:gridSpan w:val="7"/>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F6628D" w:rsidTr="00B156FA">
        <w:trPr>
          <w:trHeight w:val="285"/>
        </w:trPr>
        <w:tc>
          <w:tcPr>
            <w:tcW w:w="72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r>
      <w:tr w:rsidR="00F6628D" w:rsidTr="00B156FA">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Style w:val="a8"/>
                <w:rFonts w:ascii="仿宋" w:eastAsia="仿宋" w:hAnsi="仿宋" w:hint="eastAsia"/>
                <w:spacing w:val="-4"/>
                <w:szCs w:val="21"/>
              </w:rPr>
              <w:t>天山社区惠民生工作补助</w:t>
            </w:r>
            <w:r>
              <w:rPr>
                <w:rFonts w:eastAsia="仿宋_GB2312" w:hAnsi="宋体" w:cs="宋体" w:hint="eastAsia"/>
                <w:kern w:val="0"/>
                <w:szCs w:val="21"/>
              </w:rPr>
              <w:t xml:space="preserve"> </w:t>
            </w:r>
          </w:p>
        </w:tc>
      </w:tr>
      <w:tr w:rsidR="00F6628D" w:rsidTr="00B156FA">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昌吉市中山路街道办事处　</w:t>
            </w:r>
          </w:p>
        </w:tc>
      </w:tr>
      <w:tr w:rsidR="00F6628D" w:rsidTr="00B156FA">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0.25</w:t>
            </w: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0.25</w:t>
            </w:r>
          </w:p>
        </w:tc>
      </w:tr>
      <w:tr w:rsidR="00F6628D" w:rsidTr="00B156FA">
        <w:trPr>
          <w:trHeight w:val="509"/>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0.25</w:t>
            </w:r>
          </w:p>
        </w:tc>
        <w:tc>
          <w:tcPr>
            <w:tcW w:w="2060" w:type="dxa"/>
            <w:tcBorders>
              <w:top w:val="nil"/>
              <w:left w:val="nil"/>
              <w:bottom w:val="nil"/>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0.25</w:t>
            </w:r>
          </w:p>
        </w:tc>
      </w:tr>
      <w:tr w:rsidR="00F6628D" w:rsidTr="00B156FA">
        <w:trPr>
          <w:trHeight w:val="433"/>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F6628D" w:rsidTr="00B156FA">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F6628D" w:rsidTr="00B156FA">
        <w:trPr>
          <w:trHeight w:val="1425"/>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F6628D" w:rsidRPr="00DC3B72" w:rsidRDefault="00F6628D" w:rsidP="00F6628D">
            <w:pPr>
              <w:spacing w:line="540" w:lineRule="exact"/>
              <w:rPr>
                <w:rStyle w:val="a8"/>
                <w:rFonts w:asciiTheme="minorEastAsia" w:hAnsiTheme="minorEastAsia" w:cs="仿宋_GB2312"/>
                <w:b w:val="0"/>
                <w:spacing w:val="-4"/>
                <w:szCs w:val="21"/>
              </w:rPr>
            </w:pPr>
            <w:r w:rsidRPr="00DC3B72">
              <w:rPr>
                <w:rFonts w:asciiTheme="minorEastAsia" w:hAnsiTheme="minorEastAsia" w:cs="宋体" w:hint="eastAsia"/>
                <w:kern w:val="0"/>
                <w:szCs w:val="21"/>
              </w:rPr>
              <w:t xml:space="preserve">　</w:t>
            </w:r>
            <w:r w:rsidRPr="00DC3B72">
              <w:rPr>
                <w:rStyle w:val="a8"/>
                <w:rFonts w:asciiTheme="minorEastAsia" w:hAnsiTheme="minorEastAsia" w:cs="仿宋_GB2312" w:hint="eastAsia"/>
                <w:spacing w:val="-4"/>
                <w:szCs w:val="21"/>
              </w:rPr>
              <w:t>通过该项目的实施，保障工作队正常运转。</w:t>
            </w:r>
          </w:p>
          <w:p w:rsidR="00F6628D" w:rsidRPr="00DC3B72" w:rsidRDefault="00F6628D" w:rsidP="00F6628D">
            <w:pPr>
              <w:spacing w:line="540" w:lineRule="exact"/>
              <w:ind w:firstLine="640"/>
              <w:rPr>
                <w:rStyle w:val="a8"/>
                <w:rFonts w:asciiTheme="minorEastAsia" w:hAnsiTheme="minorEastAsia" w:cs="仿宋_GB2312"/>
                <w:b w:val="0"/>
                <w:spacing w:val="-4"/>
                <w:szCs w:val="21"/>
              </w:rPr>
            </w:pPr>
            <w:r w:rsidRPr="00DC3B72">
              <w:rPr>
                <w:rFonts w:asciiTheme="minorEastAsia" w:hAnsiTheme="minorEastAsia" w:cs="仿宋_GB2312" w:hint="eastAsia"/>
                <w:spacing w:val="-4"/>
                <w:szCs w:val="21"/>
              </w:rPr>
              <w:t xml:space="preserve"> </w:t>
            </w:r>
          </w:p>
          <w:p w:rsidR="00F6628D" w:rsidRPr="00DC3B72" w:rsidRDefault="00F6628D" w:rsidP="00F6628D">
            <w:pPr>
              <w:widowControl/>
              <w:jc w:val="left"/>
              <w:rPr>
                <w:rFonts w:asciiTheme="minorEastAsia" w:hAnsiTheme="minorEastAsia" w:cs="宋体"/>
                <w:kern w:val="0"/>
                <w:szCs w:val="21"/>
              </w:rPr>
            </w:pPr>
          </w:p>
        </w:tc>
        <w:tc>
          <w:tcPr>
            <w:tcW w:w="3840" w:type="dxa"/>
            <w:gridSpan w:val="2"/>
            <w:tcBorders>
              <w:top w:val="single" w:sz="4" w:space="0" w:color="auto"/>
              <w:left w:val="nil"/>
              <w:bottom w:val="single" w:sz="4" w:space="0" w:color="auto"/>
              <w:right w:val="single" w:sz="4" w:space="0" w:color="000000"/>
            </w:tcBorders>
            <w:shd w:val="clear" w:color="auto" w:fill="auto"/>
          </w:tcPr>
          <w:p w:rsidR="00F6628D" w:rsidRPr="00DC3B72" w:rsidRDefault="00F6628D" w:rsidP="00F6628D">
            <w:pPr>
              <w:spacing w:line="540" w:lineRule="exact"/>
              <w:rPr>
                <w:rFonts w:asciiTheme="minorEastAsia" w:hAnsiTheme="minorEastAsia" w:cs="宋体"/>
                <w:kern w:val="0"/>
                <w:szCs w:val="21"/>
              </w:rPr>
            </w:pPr>
            <w:r w:rsidRPr="00DC3B72">
              <w:rPr>
                <w:rStyle w:val="a8"/>
                <w:rFonts w:asciiTheme="minorEastAsia" w:hAnsiTheme="minorEastAsia" w:cs="仿宋_GB2312" w:hint="eastAsia"/>
                <w:spacing w:val="-4"/>
                <w:szCs w:val="21"/>
              </w:rPr>
              <w:t>通过该项目的实施，保障工作队正常运转。</w:t>
            </w:r>
            <w:r w:rsidRPr="00DC3B72">
              <w:rPr>
                <w:rFonts w:asciiTheme="minorEastAsia" w:hAnsiTheme="minorEastAsia" w:cs="仿宋_GB2312" w:hint="eastAsia"/>
                <w:spacing w:val="-4"/>
                <w:szCs w:val="21"/>
              </w:rPr>
              <w:t xml:space="preserve"> </w:t>
            </w:r>
          </w:p>
        </w:tc>
      </w:tr>
      <w:tr w:rsidR="00F6628D" w:rsidTr="00B156FA">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实际完成指标值（包含数字及文字描述）</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宋体"/>
                <w:kern w:val="0"/>
                <w:sz w:val="20"/>
                <w:szCs w:val="20"/>
              </w:rPr>
            </w:pPr>
            <w:r w:rsidRPr="00DC3B72">
              <w:rPr>
                <w:rFonts w:asciiTheme="minorEastAsia" w:hAnsiTheme="minorEastAsia" w:cs="宋体" w:hint="eastAsia"/>
                <w:kern w:val="0"/>
                <w:sz w:val="20"/>
                <w:szCs w:val="20"/>
              </w:rPr>
              <w:t xml:space="preserve"> 指标1：工作队数量</w:t>
            </w:r>
          </w:p>
        </w:tc>
        <w:tc>
          <w:tcPr>
            <w:tcW w:w="206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1个</w:t>
            </w:r>
          </w:p>
        </w:tc>
        <w:tc>
          <w:tcPr>
            <w:tcW w:w="178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1个</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宋体"/>
                <w:kern w:val="0"/>
                <w:sz w:val="20"/>
                <w:szCs w:val="20"/>
              </w:rPr>
            </w:pPr>
            <w:r w:rsidRPr="00DC3B72">
              <w:rPr>
                <w:rFonts w:asciiTheme="minorEastAsia" w:hAnsiTheme="minorEastAsia" w:cs="宋体" w:hint="eastAsia"/>
                <w:kern w:val="0"/>
                <w:sz w:val="20"/>
                <w:szCs w:val="20"/>
              </w:rPr>
              <w:t xml:space="preserve"> 指标1：保障工作队运转</w:t>
            </w:r>
          </w:p>
        </w:tc>
        <w:tc>
          <w:tcPr>
            <w:tcW w:w="206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100%</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宋体"/>
                <w:kern w:val="0"/>
                <w:sz w:val="20"/>
                <w:szCs w:val="20"/>
              </w:rPr>
            </w:pPr>
            <w:r w:rsidRPr="00DC3B72">
              <w:rPr>
                <w:rFonts w:asciiTheme="minorEastAsia" w:hAnsiTheme="minorEastAsia" w:cs="宋体" w:hint="eastAsia"/>
                <w:kern w:val="0"/>
                <w:sz w:val="20"/>
                <w:szCs w:val="20"/>
              </w:rPr>
              <w:t xml:space="preserve"> 指标1：工作队经费使用及时率</w:t>
            </w:r>
          </w:p>
        </w:tc>
        <w:tc>
          <w:tcPr>
            <w:tcW w:w="206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100%</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宋体"/>
                <w:kern w:val="0"/>
                <w:sz w:val="20"/>
                <w:szCs w:val="20"/>
              </w:rPr>
            </w:pPr>
            <w:r w:rsidRPr="00DC3B72">
              <w:rPr>
                <w:rFonts w:asciiTheme="minorEastAsia" w:hAnsiTheme="minorEastAsia" w:cs="宋体" w:hint="eastAsia"/>
                <w:kern w:val="0"/>
                <w:sz w:val="20"/>
                <w:szCs w:val="20"/>
              </w:rPr>
              <w:t xml:space="preserve"> 指标2：资金到位及时率</w:t>
            </w:r>
          </w:p>
        </w:tc>
        <w:tc>
          <w:tcPr>
            <w:tcW w:w="206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100%</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宋体"/>
                <w:kern w:val="0"/>
                <w:sz w:val="20"/>
                <w:szCs w:val="20"/>
              </w:rPr>
            </w:pPr>
            <w:r w:rsidRPr="00DC3B72">
              <w:rPr>
                <w:rFonts w:asciiTheme="minorEastAsia" w:hAnsiTheme="minorEastAsia" w:cs="宋体" w:hint="eastAsia"/>
                <w:kern w:val="0"/>
                <w:sz w:val="20"/>
                <w:szCs w:val="20"/>
              </w:rPr>
              <w:t xml:space="preserve"> 指标1：　工作队经费投入</w:t>
            </w:r>
          </w:p>
        </w:tc>
        <w:tc>
          <w:tcPr>
            <w:tcW w:w="206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0.25万元</w:t>
            </w:r>
          </w:p>
        </w:tc>
        <w:tc>
          <w:tcPr>
            <w:tcW w:w="178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0.25万元</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宋体"/>
                <w:kern w:val="0"/>
                <w:sz w:val="20"/>
                <w:szCs w:val="20"/>
              </w:rPr>
            </w:pPr>
            <w:r w:rsidRPr="00DC3B72">
              <w:rPr>
                <w:rFonts w:asciiTheme="minorEastAsia" w:hAnsiTheme="minorEastAsia" w:cs="宋体" w:hint="eastAsia"/>
                <w:kern w:val="0"/>
                <w:sz w:val="20"/>
                <w:szCs w:val="20"/>
              </w:rPr>
              <w:t xml:space="preserve"> 指标1：业务保障能力提升情况</w:t>
            </w:r>
          </w:p>
        </w:tc>
        <w:tc>
          <w:tcPr>
            <w:tcW w:w="206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color w:val="000000"/>
                <w:kern w:val="0"/>
                <w:sz w:val="20"/>
                <w:szCs w:val="20"/>
                <w:lang w:bidi="ar"/>
              </w:rPr>
              <w:t>≥95%</w:t>
            </w:r>
          </w:p>
        </w:tc>
        <w:tc>
          <w:tcPr>
            <w:tcW w:w="178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color w:val="000000"/>
                <w:kern w:val="0"/>
                <w:sz w:val="20"/>
                <w:szCs w:val="20"/>
                <w:lang w:bidi="ar"/>
              </w:rPr>
              <w:t>≥95%</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宋体"/>
                <w:kern w:val="0"/>
                <w:sz w:val="20"/>
                <w:szCs w:val="20"/>
              </w:rPr>
            </w:pPr>
            <w:r w:rsidRPr="00DC3B72">
              <w:rPr>
                <w:rFonts w:asciiTheme="minorEastAsia" w:hAnsiTheme="minorEastAsia" w:cs="宋体" w:hint="eastAsia"/>
                <w:kern w:val="0"/>
                <w:sz w:val="20"/>
                <w:szCs w:val="20"/>
              </w:rPr>
              <w:t xml:space="preserve"> 指标2：公共服务水平提升情况</w:t>
            </w:r>
          </w:p>
        </w:tc>
        <w:tc>
          <w:tcPr>
            <w:tcW w:w="206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color w:val="000000"/>
                <w:kern w:val="0"/>
                <w:sz w:val="20"/>
                <w:szCs w:val="20"/>
                <w:lang w:bidi="ar"/>
              </w:rPr>
              <w:t>≥95%</w:t>
            </w:r>
          </w:p>
        </w:tc>
        <w:tc>
          <w:tcPr>
            <w:tcW w:w="178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color w:val="000000"/>
                <w:kern w:val="0"/>
                <w:sz w:val="20"/>
                <w:szCs w:val="20"/>
                <w:lang w:bidi="ar"/>
              </w:rPr>
              <w:t>≥95%</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宋体"/>
                <w:kern w:val="0"/>
                <w:sz w:val="20"/>
                <w:szCs w:val="20"/>
              </w:rPr>
            </w:pPr>
            <w:r w:rsidRPr="00DC3B72">
              <w:rPr>
                <w:rFonts w:asciiTheme="minorEastAsia" w:hAnsiTheme="minorEastAsia" w:cs="宋体" w:hint="eastAsia"/>
                <w:kern w:val="0"/>
                <w:sz w:val="20"/>
                <w:szCs w:val="20"/>
              </w:rPr>
              <w:t xml:space="preserve"> 指标1：经费到位满意率</w:t>
            </w:r>
          </w:p>
        </w:tc>
        <w:tc>
          <w:tcPr>
            <w:tcW w:w="206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100%</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宋体"/>
                <w:kern w:val="0"/>
                <w:sz w:val="20"/>
                <w:szCs w:val="20"/>
              </w:rPr>
            </w:pPr>
            <w:r w:rsidRPr="00DC3B72">
              <w:rPr>
                <w:rFonts w:asciiTheme="minorEastAsia" w:hAnsiTheme="minorEastAsia" w:cs="宋体" w:hint="eastAsia"/>
                <w:kern w:val="0"/>
                <w:sz w:val="20"/>
                <w:szCs w:val="20"/>
              </w:rPr>
              <w:t xml:space="preserve"> 指标2：经费使用满意率</w:t>
            </w:r>
          </w:p>
        </w:tc>
        <w:tc>
          <w:tcPr>
            <w:tcW w:w="206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宋体"/>
                <w:kern w:val="0"/>
                <w:sz w:val="20"/>
                <w:szCs w:val="20"/>
              </w:rPr>
            </w:pPr>
            <w:r w:rsidRPr="00DC3B72">
              <w:rPr>
                <w:rFonts w:asciiTheme="minorEastAsia" w:hAnsiTheme="minorEastAsia" w:cs="宋体" w:hint="eastAsia"/>
                <w:kern w:val="0"/>
                <w:sz w:val="20"/>
                <w:szCs w:val="20"/>
              </w:rPr>
              <w:t>100%</w:t>
            </w:r>
          </w:p>
        </w:tc>
      </w:tr>
    </w:tbl>
    <w:p w:rsidR="00F6628D" w:rsidRDefault="00F6628D" w:rsidP="00F6628D">
      <w:pPr>
        <w:spacing w:line="540" w:lineRule="exact"/>
        <w:rPr>
          <w:rStyle w:val="a8"/>
          <w:rFonts w:ascii="仿宋" w:eastAsia="仿宋" w:hAnsi="仿宋"/>
          <w:b w:val="0"/>
          <w:spacing w:val="-4"/>
          <w:sz w:val="32"/>
          <w:szCs w:val="32"/>
        </w:rPr>
      </w:pPr>
    </w:p>
    <w:p w:rsidR="00F6628D" w:rsidRDefault="00F6628D" w:rsidP="00F6628D">
      <w:pPr>
        <w:widowControl/>
        <w:jc w:val="left"/>
        <w:rPr>
          <w:rFonts w:ascii="仿宋" w:eastAsia="仿宋" w:hAnsi="仿宋"/>
          <w:sz w:val="34"/>
          <w:szCs w:val="34"/>
        </w:rPr>
      </w:pPr>
      <w:r>
        <w:rPr>
          <w:rFonts w:ascii="仿宋" w:eastAsia="仿宋" w:hAnsi="仿宋"/>
          <w:sz w:val="34"/>
          <w:szCs w:val="34"/>
        </w:rPr>
        <w:br w:type="page"/>
      </w:r>
    </w:p>
    <w:p w:rsidR="00F6628D" w:rsidRDefault="00F6628D" w:rsidP="00F6628D">
      <w:pPr>
        <w:spacing w:line="560" w:lineRule="atLeast"/>
        <w:ind w:firstLineChars="200" w:firstLine="680"/>
        <w:rPr>
          <w:rFonts w:ascii="仿宋" w:eastAsia="仿宋" w:hAnsi="仿宋"/>
          <w:sz w:val="34"/>
          <w:szCs w:val="34"/>
          <w:lang w:val="en-GB"/>
        </w:rPr>
      </w:pPr>
      <w:r>
        <w:rPr>
          <w:rFonts w:ascii="仿宋" w:eastAsia="仿宋" w:hAnsi="仿宋" w:hint="eastAsia"/>
          <w:sz w:val="34"/>
          <w:szCs w:val="34"/>
        </w:rPr>
        <w:lastRenderedPageBreak/>
        <w:t>17、天山苑项目资金项目绩效自评综述：根据年初设定的绩效目标，天山苑项目资金项目绩效自评得分65分，项目全年预算数为96万元，执行数为0万元，完成预算的0%。主要产出和效果：加强村居阵地建设，加强基层组织建设，提升基层治理能力，</w:t>
      </w:r>
      <w:proofErr w:type="gramStart"/>
      <w:r>
        <w:rPr>
          <w:rFonts w:ascii="仿宋" w:eastAsia="仿宋" w:hAnsi="仿宋" w:hint="eastAsia"/>
          <w:sz w:val="34"/>
          <w:szCs w:val="34"/>
        </w:rPr>
        <w:t>保障八工二</w:t>
      </w:r>
      <w:proofErr w:type="gramEnd"/>
      <w:r>
        <w:rPr>
          <w:rFonts w:ascii="仿宋" w:eastAsia="仿宋" w:hAnsi="仿宋" w:hint="eastAsia"/>
          <w:sz w:val="34"/>
          <w:szCs w:val="34"/>
        </w:rPr>
        <w:t xml:space="preserve">村及天山社区文化活动中心建设项目正常运转。发现的问题及原因： </w:t>
      </w:r>
      <w:proofErr w:type="gramStart"/>
      <w:r>
        <w:rPr>
          <w:rFonts w:ascii="仿宋" w:eastAsia="仿宋" w:hAnsi="仿宋" w:hint="eastAsia"/>
          <w:sz w:val="34"/>
          <w:szCs w:val="34"/>
        </w:rPr>
        <w:t>因八工二</w:t>
      </w:r>
      <w:proofErr w:type="gramEnd"/>
      <w:r>
        <w:rPr>
          <w:rFonts w:ascii="仿宋" w:eastAsia="仿宋" w:hAnsi="仿宋" w:hint="eastAsia"/>
          <w:sz w:val="34"/>
          <w:szCs w:val="34"/>
        </w:rPr>
        <w:t>村及天山社区文化活动中心建设项目前期招投标手续未完成，根据工程进度资金未能支付。下一步改进措施：2019年继续实施。</w:t>
      </w:r>
    </w:p>
    <w:p w:rsidR="00F6628D" w:rsidRDefault="00F6628D" w:rsidP="00F6628D">
      <w:r>
        <w:br w:type="page"/>
      </w:r>
    </w:p>
    <w:tbl>
      <w:tblPr>
        <w:tblpPr w:leftFromText="180" w:rightFromText="180" w:vertAnchor="text" w:horzAnchor="page" w:tblpX="1963" w:tblpY="447"/>
        <w:tblOverlap w:val="never"/>
        <w:tblW w:w="9020" w:type="dxa"/>
        <w:tblLayout w:type="fixed"/>
        <w:tblLook w:val="04A0" w:firstRow="1" w:lastRow="0" w:firstColumn="1" w:lastColumn="0" w:noHBand="0" w:noVBand="1"/>
      </w:tblPr>
      <w:tblGrid>
        <w:gridCol w:w="720"/>
        <w:gridCol w:w="1140"/>
        <w:gridCol w:w="1360"/>
        <w:gridCol w:w="1080"/>
        <w:gridCol w:w="880"/>
        <w:gridCol w:w="2060"/>
        <w:gridCol w:w="1780"/>
      </w:tblGrid>
      <w:tr w:rsidR="00F6628D" w:rsidTr="00B156FA">
        <w:trPr>
          <w:trHeight w:val="405"/>
        </w:trPr>
        <w:tc>
          <w:tcPr>
            <w:tcW w:w="9020" w:type="dxa"/>
            <w:gridSpan w:val="7"/>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昌吉市中山路街道办事处财政项目支出绩效自评表</w:t>
            </w:r>
          </w:p>
        </w:tc>
      </w:tr>
      <w:tr w:rsidR="00F6628D" w:rsidTr="00B156FA">
        <w:trPr>
          <w:trHeight w:val="285"/>
        </w:trPr>
        <w:tc>
          <w:tcPr>
            <w:tcW w:w="9020" w:type="dxa"/>
            <w:gridSpan w:val="7"/>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F6628D" w:rsidTr="00B156FA">
        <w:trPr>
          <w:trHeight w:val="285"/>
        </w:trPr>
        <w:tc>
          <w:tcPr>
            <w:tcW w:w="72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r>
      <w:tr w:rsidR="00F6628D" w:rsidTr="00B156FA">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eastAsia="仿宋_GB2312" w:hAnsi="宋体" w:cs="宋体" w:hint="eastAsia"/>
                <w:kern w:val="0"/>
                <w:szCs w:val="21"/>
              </w:rPr>
              <w:t>天山苑项目资金</w:t>
            </w:r>
            <w:r>
              <w:rPr>
                <w:rFonts w:eastAsia="仿宋_GB2312" w:hAnsi="宋体" w:cs="宋体" w:hint="eastAsia"/>
                <w:kern w:val="0"/>
                <w:sz w:val="36"/>
                <w:szCs w:val="36"/>
              </w:rPr>
              <w:t xml:space="preserve"> </w:t>
            </w:r>
            <w:r>
              <w:rPr>
                <w:rFonts w:ascii="宋体" w:hAnsi="宋体" w:cs="宋体" w:hint="eastAsia"/>
                <w:kern w:val="0"/>
                <w:sz w:val="20"/>
                <w:szCs w:val="20"/>
              </w:rPr>
              <w:t xml:space="preserve">　</w:t>
            </w:r>
          </w:p>
        </w:tc>
      </w:tr>
      <w:tr w:rsidR="00F6628D" w:rsidTr="00B156FA">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昌吉市中山路街道办事处　</w:t>
            </w:r>
          </w:p>
        </w:tc>
      </w:tr>
      <w:tr w:rsidR="00F6628D" w:rsidTr="00B156FA">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96</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 xml:space="preserve">0 </w:t>
            </w:r>
            <w:r>
              <w:rPr>
                <w:rFonts w:ascii="宋体" w:hAnsi="宋体" w:cs="宋体" w:hint="eastAsia"/>
                <w:kern w:val="0"/>
                <w:sz w:val="20"/>
                <w:szCs w:val="20"/>
              </w:rPr>
              <w:t xml:space="preserve">　</w:t>
            </w:r>
          </w:p>
        </w:tc>
      </w:tr>
      <w:tr w:rsidR="00F6628D" w:rsidTr="00B156FA">
        <w:trPr>
          <w:trHeight w:val="509"/>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96</w:t>
            </w:r>
          </w:p>
        </w:tc>
        <w:tc>
          <w:tcPr>
            <w:tcW w:w="2060" w:type="dxa"/>
            <w:tcBorders>
              <w:top w:val="nil"/>
              <w:left w:val="nil"/>
              <w:bottom w:val="nil"/>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wordWrap w:val="0"/>
              <w:jc w:val="right"/>
              <w:rPr>
                <w:rFonts w:ascii="宋体" w:hAnsi="宋体" w:cs="宋体"/>
                <w:kern w:val="0"/>
                <w:sz w:val="20"/>
                <w:szCs w:val="20"/>
              </w:rPr>
            </w:pPr>
            <w:r>
              <w:rPr>
                <w:rFonts w:ascii="宋体" w:hAnsi="宋体" w:cs="宋体" w:hint="eastAsia"/>
                <w:kern w:val="0"/>
                <w:sz w:val="20"/>
                <w:szCs w:val="20"/>
              </w:rPr>
              <w:t xml:space="preserve"> </w:t>
            </w:r>
          </w:p>
        </w:tc>
      </w:tr>
      <w:tr w:rsidR="00F6628D" w:rsidTr="00B156FA">
        <w:trPr>
          <w:trHeight w:val="433"/>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F6628D" w:rsidTr="00B156FA">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F6628D" w:rsidTr="00B156FA">
        <w:trPr>
          <w:trHeight w:val="1425"/>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F6628D" w:rsidRPr="00DC3B72" w:rsidRDefault="00F6628D" w:rsidP="00F6628D">
            <w:pPr>
              <w:spacing w:line="540" w:lineRule="exact"/>
              <w:rPr>
                <w:rFonts w:asciiTheme="minorEastAsia" w:hAnsiTheme="minorEastAsia" w:cs="仿宋"/>
                <w:bCs/>
                <w:spacing w:val="-4"/>
                <w:szCs w:val="21"/>
              </w:rPr>
            </w:pPr>
            <w:r w:rsidRPr="00DC3B72">
              <w:rPr>
                <w:rFonts w:asciiTheme="minorEastAsia" w:hAnsiTheme="minorEastAsia" w:cs="仿宋" w:hint="eastAsia"/>
                <w:bCs/>
                <w:spacing w:val="-4"/>
                <w:szCs w:val="21"/>
              </w:rPr>
              <w:t>加强村居阵地建设，加强基层组织建设，提升基层治理能力，</w:t>
            </w:r>
            <w:proofErr w:type="gramStart"/>
            <w:r w:rsidRPr="00DC3B72">
              <w:rPr>
                <w:rFonts w:asciiTheme="minorEastAsia" w:hAnsiTheme="minorEastAsia" w:cs="仿宋" w:hint="eastAsia"/>
                <w:bCs/>
                <w:spacing w:val="-4"/>
                <w:szCs w:val="21"/>
              </w:rPr>
              <w:t>保障</w:t>
            </w:r>
            <w:r w:rsidRPr="00DC3B72">
              <w:rPr>
                <w:rFonts w:asciiTheme="minorEastAsia" w:hAnsiTheme="minorEastAsia" w:hint="eastAsia"/>
                <w:spacing w:val="-4"/>
                <w:szCs w:val="21"/>
              </w:rPr>
              <w:t>八工二</w:t>
            </w:r>
            <w:proofErr w:type="gramEnd"/>
            <w:r w:rsidRPr="00DC3B72">
              <w:rPr>
                <w:rFonts w:asciiTheme="minorEastAsia" w:hAnsiTheme="minorEastAsia" w:hint="eastAsia"/>
                <w:spacing w:val="-4"/>
                <w:szCs w:val="21"/>
              </w:rPr>
              <w:t>村及天山社区文化活动中心建设项目</w:t>
            </w:r>
            <w:r w:rsidRPr="00DC3B72">
              <w:rPr>
                <w:rFonts w:asciiTheme="minorEastAsia" w:hAnsiTheme="minorEastAsia" w:hint="eastAsia"/>
                <w:szCs w:val="21"/>
              </w:rPr>
              <w:t>正常运转</w:t>
            </w:r>
            <w:r w:rsidRPr="00DC3B72">
              <w:rPr>
                <w:rFonts w:asciiTheme="minorEastAsia" w:hAnsiTheme="minorEastAsia" w:cs="仿宋" w:hint="eastAsia"/>
                <w:bCs/>
                <w:spacing w:val="-4"/>
                <w:szCs w:val="21"/>
              </w:rPr>
              <w:t>。</w:t>
            </w:r>
          </w:p>
          <w:p w:rsidR="00F6628D" w:rsidRPr="00DC3B72" w:rsidRDefault="00F6628D" w:rsidP="00F6628D">
            <w:pPr>
              <w:widowControl/>
              <w:jc w:val="left"/>
              <w:rPr>
                <w:rFonts w:asciiTheme="minorEastAsia" w:hAnsiTheme="minorEastAsia" w:cs="宋体"/>
                <w:kern w:val="0"/>
                <w:szCs w:val="21"/>
              </w:rPr>
            </w:pPr>
          </w:p>
        </w:tc>
        <w:tc>
          <w:tcPr>
            <w:tcW w:w="3840" w:type="dxa"/>
            <w:gridSpan w:val="2"/>
            <w:tcBorders>
              <w:top w:val="single" w:sz="4" w:space="0" w:color="auto"/>
              <w:left w:val="nil"/>
              <w:bottom w:val="single" w:sz="4" w:space="0" w:color="auto"/>
              <w:right w:val="single" w:sz="4" w:space="0" w:color="000000"/>
            </w:tcBorders>
            <w:shd w:val="clear" w:color="auto" w:fill="auto"/>
          </w:tcPr>
          <w:p w:rsidR="00F6628D" w:rsidRPr="00DC3B72" w:rsidRDefault="00F6628D" w:rsidP="00F6628D">
            <w:pPr>
              <w:spacing w:line="540" w:lineRule="exact"/>
              <w:rPr>
                <w:rFonts w:asciiTheme="minorEastAsia" w:hAnsiTheme="minorEastAsia"/>
                <w:bCs/>
                <w:spacing w:val="-4"/>
                <w:szCs w:val="21"/>
              </w:rPr>
            </w:pPr>
            <w:r w:rsidRPr="00DC3B72">
              <w:rPr>
                <w:rFonts w:asciiTheme="minorEastAsia" w:hAnsiTheme="minorEastAsia" w:cs="宋体" w:hint="eastAsia"/>
                <w:kern w:val="0"/>
                <w:szCs w:val="21"/>
              </w:rPr>
              <w:t>工作已开展，资金未支付。</w:t>
            </w:r>
          </w:p>
        </w:tc>
      </w:tr>
      <w:tr w:rsidR="00F6628D" w:rsidTr="00B156FA">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：文化活动中心数量</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4"/>
              </w:rPr>
              <w:t xml:space="preserve">　</w:t>
            </w:r>
            <w:r>
              <w:rPr>
                <w:rFonts w:ascii="宋体" w:hAnsi="宋体" w:cs="宋体" w:hint="eastAsia"/>
                <w:kern w:val="0"/>
                <w:sz w:val="24"/>
              </w:rPr>
              <w:t xml:space="preserve"> 1</w:t>
            </w:r>
            <w:r>
              <w:rPr>
                <w:rFonts w:ascii="宋体" w:hAnsi="宋体" w:cs="宋体" w:hint="eastAsia"/>
                <w:kern w:val="0"/>
                <w:sz w:val="24"/>
              </w:rPr>
              <w:t>个</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4"/>
              </w:rPr>
              <w:t xml:space="preserve"> </w:t>
            </w:r>
            <w:r>
              <w:rPr>
                <w:rFonts w:ascii="宋体" w:hAnsi="宋体" w:cs="宋体" w:hint="eastAsia"/>
                <w:kern w:val="0"/>
                <w:szCs w:val="21"/>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：经费到位及时率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4"/>
              </w:rPr>
              <w:t xml:space="preserve"> 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Cs w:val="21"/>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：天山苑项目资金</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4"/>
              </w:rPr>
              <w:t xml:space="preserve"> 96</w:t>
            </w:r>
            <w:r>
              <w:rPr>
                <w:rFonts w:ascii="宋体" w:hAnsi="宋体" w:cs="宋体" w:hint="eastAsia"/>
                <w:kern w:val="0"/>
                <w:sz w:val="24"/>
              </w:rPr>
              <w:t>万元</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Cs w:val="21"/>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：业务保障能力</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hint="eastAsia"/>
                <w:sz w:val="20"/>
                <w:szCs w:val="20"/>
              </w:rPr>
              <w:t>≥95%</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Cs w:val="21"/>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：隐患消除情况</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hint="eastAsia"/>
                <w:sz w:val="20"/>
                <w:szCs w:val="20"/>
              </w:rPr>
              <w:t>≥90%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Cs w:val="21"/>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：综合利用率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hint="eastAsia"/>
                <w:sz w:val="20"/>
                <w:szCs w:val="20"/>
              </w:rPr>
              <w:t>≥95%</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Cs w:val="21"/>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4"/>
              </w:rPr>
              <w:t>经费到位满意率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4"/>
              </w:rPr>
            </w:pPr>
            <w:r>
              <w:rPr>
                <w:rFonts w:ascii="宋体" w:hAnsi="宋体" w:cs="宋体" w:hint="eastAsia"/>
                <w:kern w:val="0"/>
                <w:sz w:val="24"/>
              </w:rPr>
              <w:t xml:space="preserve">　</w:t>
            </w:r>
          </w:p>
          <w:p w:rsidR="00F6628D" w:rsidRDefault="00F6628D" w:rsidP="00F6628D">
            <w:pPr>
              <w:jc w:val="left"/>
              <w:rPr>
                <w:rFonts w:ascii="宋体" w:hAnsi="宋体" w:cs="宋体"/>
                <w:kern w:val="0"/>
                <w:sz w:val="20"/>
                <w:szCs w:val="20"/>
              </w:rPr>
            </w:pPr>
            <w:r>
              <w:rPr>
                <w:rFonts w:ascii="宋体" w:hAnsi="宋体" w:cs="宋体" w:hint="eastAsia"/>
                <w:kern w:val="0"/>
                <w:szCs w:val="21"/>
              </w:rPr>
              <w:t>工作已开展，资金未支付。</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：受益群体满意度</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hint="eastAsia"/>
                <w:sz w:val="20"/>
                <w:szCs w:val="20"/>
              </w:rPr>
              <w:t>≥95%</w:t>
            </w:r>
            <w:r>
              <w:rPr>
                <w:rFonts w:ascii="宋体" w:hAnsi="宋体" w:cs="宋体" w:hint="eastAsia"/>
                <w:kern w:val="0"/>
                <w:sz w:val="24"/>
              </w:rPr>
              <w:t xml:space="preserve"> </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jc w:val="left"/>
              <w:rPr>
                <w:rFonts w:ascii="宋体" w:hAnsi="宋体" w:cs="宋体"/>
                <w:kern w:val="0"/>
                <w:sz w:val="20"/>
                <w:szCs w:val="20"/>
              </w:rPr>
            </w:pPr>
            <w:r>
              <w:rPr>
                <w:rFonts w:ascii="宋体" w:hAnsi="宋体" w:cs="宋体" w:hint="eastAsia"/>
                <w:kern w:val="0"/>
                <w:szCs w:val="21"/>
              </w:rPr>
              <w:t>工作已开展，资金未支付。</w:t>
            </w:r>
          </w:p>
        </w:tc>
      </w:tr>
    </w:tbl>
    <w:p w:rsidR="00F6628D" w:rsidRDefault="00F6628D" w:rsidP="00F6628D">
      <w:pPr>
        <w:spacing w:line="560" w:lineRule="atLeast"/>
        <w:ind w:firstLineChars="200" w:firstLine="680"/>
        <w:rPr>
          <w:rFonts w:ascii="仿宋" w:eastAsia="仿宋" w:hAnsi="仿宋"/>
          <w:sz w:val="34"/>
          <w:szCs w:val="34"/>
        </w:rPr>
      </w:pPr>
    </w:p>
    <w:p w:rsidR="00F6628D" w:rsidRDefault="00F6628D">
      <w:pPr>
        <w:widowControl/>
        <w:jc w:val="left"/>
        <w:rPr>
          <w:rFonts w:ascii="仿宋" w:eastAsia="仿宋" w:hAnsi="仿宋"/>
          <w:sz w:val="34"/>
          <w:szCs w:val="34"/>
        </w:rPr>
      </w:pPr>
      <w:r>
        <w:rPr>
          <w:rFonts w:ascii="仿宋" w:eastAsia="仿宋" w:hAnsi="仿宋"/>
          <w:sz w:val="34"/>
          <w:szCs w:val="34"/>
        </w:rPr>
        <w:br w:type="page"/>
      </w:r>
    </w:p>
    <w:p w:rsidR="00F6628D" w:rsidRDefault="00F6628D" w:rsidP="00F6628D">
      <w:pPr>
        <w:spacing w:line="560" w:lineRule="atLeast"/>
        <w:ind w:firstLineChars="200" w:firstLine="680"/>
        <w:rPr>
          <w:rStyle w:val="a8"/>
          <w:rFonts w:ascii="仿宋_GB2312" w:eastAsia="仿宋_GB2312" w:hAnsi="仿宋_GB2312" w:cs="仿宋_GB2312"/>
          <w:b w:val="0"/>
          <w:spacing w:val="-4"/>
          <w:sz w:val="32"/>
          <w:szCs w:val="32"/>
        </w:rPr>
      </w:pPr>
      <w:r>
        <w:rPr>
          <w:rFonts w:ascii="仿宋" w:eastAsia="仿宋" w:hAnsi="仿宋" w:hint="eastAsia"/>
          <w:sz w:val="34"/>
          <w:szCs w:val="34"/>
        </w:rPr>
        <w:lastRenderedPageBreak/>
        <w:t>18．支部活动经费项目绩效自评综述：根据年初设定的绩效目标，支部活动经费项目绩效自评得分86分，项目全年预算数为100.49万元，执行数为69.55万元，完成预算的69.21%。主要产出和效果：抓好基层组织建设，配合街道及社区完成上级安排的任务，组织辖区党员开展组织活动, 辖区居民满意率提升。发现的问题及原因：未能及时规划执行完毕,资金结余。下一步改进措施：计划2019年规划执行完毕。</w:t>
      </w:r>
    </w:p>
    <w:p w:rsidR="00F6628D" w:rsidRDefault="00F6628D" w:rsidP="00F6628D">
      <w:r>
        <w:br w:type="page"/>
      </w:r>
    </w:p>
    <w:tbl>
      <w:tblPr>
        <w:tblpPr w:leftFromText="180" w:rightFromText="180" w:vertAnchor="text" w:horzAnchor="page" w:tblpX="1888" w:tblpY="312"/>
        <w:tblOverlap w:val="never"/>
        <w:tblW w:w="8491" w:type="dxa"/>
        <w:tblLayout w:type="fixed"/>
        <w:tblLook w:val="04A0" w:firstRow="1" w:lastRow="0" w:firstColumn="1" w:lastColumn="0" w:noHBand="0" w:noVBand="1"/>
      </w:tblPr>
      <w:tblGrid>
        <w:gridCol w:w="557"/>
        <w:gridCol w:w="260"/>
        <w:gridCol w:w="941"/>
        <w:gridCol w:w="1000"/>
        <w:gridCol w:w="568"/>
        <w:gridCol w:w="877"/>
        <w:gridCol w:w="441"/>
        <w:gridCol w:w="1747"/>
        <w:gridCol w:w="96"/>
        <w:gridCol w:w="2004"/>
      </w:tblGrid>
      <w:tr w:rsidR="00F6628D" w:rsidTr="00B156FA">
        <w:trPr>
          <w:trHeight w:val="405"/>
        </w:trPr>
        <w:tc>
          <w:tcPr>
            <w:tcW w:w="8491" w:type="dxa"/>
            <w:gridSpan w:val="10"/>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昌吉市中山路街道办事处财政项目支出绩效自评表</w:t>
            </w:r>
          </w:p>
        </w:tc>
      </w:tr>
      <w:tr w:rsidR="00F6628D" w:rsidTr="00B156FA">
        <w:trPr>
          <w:trHeight w:val="285"/>
        </w:trPr>
        <w:tc>
          <w:tcPr>
            <w:tcW w:w="8491" w:type="dxa"/>
            <w:gridSpan w:val="10"/>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F6628D" w:rsidTr="00B156FA">
        <w:trPr>
          <w:trHeight w:val="285"/>
        </w:trPr>
        <w:tc>
          <w:tcPr>
            <w:tcW w:w="557"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201" w:type="dxa"/>
            <w:gridSpan w:val="2"/>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00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568"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877"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2188" w:type="dxa"/>
            <w:gridSpan w:val="2"/>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2100" w:type="dxa"/>
            <w:gridSpan w:val="2"/>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r>
      <w:tr w:rsidR="00F6628D" w:rsidTr="00B156FA">
        <w:trPr>
          <w:trHeight w:val="420"/>
        </w:trPr>
        <w:tc>
          <w:tcPr>
            <w:tcW w:w="27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733" w:type="dxa"/>
            <w:gridSpan w:val="6"/>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支部活动经费　</w:t>
            </w:r>
          </w:p>
        </w:tc>
      </w:tr>
      <w:tr w:rsidR="00F6628D" w:rsidTr="00B156FA">
        <w:trPr>
          <w:trHeight w:val="435"/>
        </w:trPr>
        <w:tc>
          <w:tcPr>
            <w:tcW w:w="27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733" w:type="dxa"/>
            <w:gridSpan w:val="6"/>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昌吉市中山路街道办事处　</w:t>
            </w:r>
          </w:p>
        </w:tc>
      </w:tr>
      <w:tr w:rsidR="00F6628D" w:rsidTr="00B156FA">
        <w:trPr>
          <w:trHeight w:val="465"/>
        </w:trPr>
        <w:tc>
          <w:tcPr>
            <w:tcW w:w="817" w:type="dxa"/>
            <w:gridSpan w:val="2"/>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1941"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1886" w:type="dxa"/>
            <w:gridSpan w:val="3"/>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100.49</w:t>
            </w:r>
          </w:p>
        </w:tc>
        <w:tc>
          <w:tcPr>
            <w:tcW w:w="1747"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2100"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69.55</w:t>
            </w:r>
          </w:p>
        </w:tc>
      </w:tr>
      <w:tr w:rsidR="00F6628D" w:rsidTr="00B156FA">
        <w:trPr>
          <w:trHeight w:val="509"/>
        </w:trPr>
        <w:tc>
          <w:tcPr>
            <w:tcW w:w="817" w:type="dxa"/>
            <w:gridSpan w:val="2"/>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41"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886" w:type="dxa"/>
            <w:gridSpan w:val="3"/>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100.49</w:t>
            </w:r>
          </w:p>
        </w:tc>
        <w:tc>
          <w:tcPr>
            <w:tcW w:w="1747" w:type="dxa"/>
            <w:tcBorders>
              <w:top w:val="nil"/>
              <w:left w:val="nil"/>
              <w:bottom w:val="nil"/>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2100"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69.55</w:t>
            </w:r>
          </w:p>
        </w:tc>
      </w:tr>
      <w:tr w:rsidR="00F6628D" w:rsidTr="00B156FA">
        <w:trPr>
          <w:trHeight w:val="433"/>
        </w:trPr>
        <w:tc>
          <w:tcPr>
            <w:tcW w:w="817" w:type="dxa"/>
            <w:gridSpan w:val="2"/>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41"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其他资金</w:t>
            </w:r>
          </w:p>
        </w:tc>
        <w:tc>
          <w:tcPr>
            <w:tcW w:w="1886" w:type="dxa"/>
            <w:gridSpan w:val="3"/>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rPr>
                <w:rFonts w:ascii="宋体" w:hAnsi="宋体" w:cs="宋体"/>
                <w:kern w:val="0"/>
                <w:sz w:val="20"/>
                <w:szCs w:val="20"/>
              </w:rPr>
            </w:pPr>
          </w:p>
        </w:tc>
        <w:tc>
          <w:tcPr>
            <w:tcW w:w="1747" w:type="dxa"/>
            <w:tcBorders>
              <w:top w:val="single" w:sz="4" w:space="0" w:color="auto"/>
              <w:left w:val="nil"/>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其他资金</w:t>
            </w:r>
          </w:p>
        </w:tc>
        <w:tc>
          <w:tcPr>
            <w:tcW w:w="2100"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F6628D" w:rsidTr="00B156FA">
        <w:trPr>
          <w:trHeight w:val="450"/>
        </w:trPr>
        <w:tc>
          <w:tcPr>
            <w:tcW w:w="817" w:type="dxa"/>
            <w:gridSpan w:val="2"/>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3827" w:type="dxa"/>
            <w:gridSpan w:val="5"/>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7"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F6628D" w:rsidTr="00B156FA">
        <w:trPr>
          <w:trHeight w:val="1533"/>
        </w:trPr>
        <w:tc>
          <w:tcPr>
            <w:tcW w:w="817" w:type="dxa"/>
            <w:gridSpan w:val="2"/>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3827" w:type="dxa"/>
            <w:gridSpan w:val="5"/>
            <w:tcBorders>
              <w:top w:val="single" w:sz="4" w:space="0" w:color="auto"/>
              <w:left w:val="nil"/>
              <w:bottom w:val="single" w:sz="4" w:space="0" w:color="auto"/>
              <w:right w:val="single" w:sz="4" w:space="0" w:color="000000"/>
            </w:tcBorders>
            <w:shd w:val="clear" w:color="auto" w:fill="auto"/>
          </w:tcPr>
          <w:p w:rsidR="00F6628D" w:rsidRPr="00076B80" w:rsidRDefault="00F6628D" w:rsidP="00F6628D">
            <w:pPr>
              <w:widowControl/>
              <w:jc w:val="center"/>
              <w:rPr>
                <w:rFonts w:ascii="宋体" w:hAnsi="宋体" w:cs="宋体"/>
                <w:bCs/>
                <w:kern w:val="0"/>
                <w:sz w:val="20"/>
                <w:szCs w:val="20"/>
              </w:rPr>
            </w:pPr>
            <w:r w:rsidRPr="00076B80">
              <w:rPr>
                <w:rFonts w:ascii="宋体" w:hAnsi="宋体" w:cs="宋体" w:hint="eastAsia"/>
                <w:kern w:val="0"/>
                <w:sz w:val="20"/>
                <w:szCs w:val="20"/>
              </w:rPr>
              <w:t xml:space="preserve">　</w:t>
            </w:r>
            <w:r w:rsidRPr="00076B80">
              <w:rPr>
                <w:rFonts w:ascii="宋体" w:hAnsi="宋体" w:cs="宋体" w:hint="eastAsia"/>
                <w:bCs/>
                <w:kern w:val="0"/>
                <w:sz w:val="20"/>
                <w:szCs w:val="20"/>
              </w:rPr>
              <w:t>保障村居经费使用到位，更好的开展便民利民的群众性工作。</w:t>
            </w:r>
          </w:p>
          <w:p w:rsidR="00F6628D" w:rsidRPr="00076B80" w:rsidRDefault="00F6628D" w:rsidP="00F6628D">
            <w:pPr>
              <w:widowControl/>
              <w:jc w:val="center"/>
              <w:rPr>
                <w:rFonts w:ascii="宋体" w:hAnsi="宋体" w:cs="宋体"/>
                <w:kern w:val="0"/>
                <w:sz w:val="20"/>
                <w:szCs w:val="20"/>
              </w:rPr>
            </w:pPr>
          </w:p>
        </w:tc>
        <w:tc>
          <w:tcPr>
            <w:tcW w:w="3847" w:type="dxa"/>
            <w:gridSpan w:val="3"/>
            <w:tcBorders>
              <w:top w:val="single" w:sz="4" w:space="0" w:color="auto"/>
              <w:left w:val="nil"/>
              <w:bottom w:val="single" w:sz="4" w:space="0" w:color="auto"/>
              <w:right w:val="single" w:sz="4" w:space="0" w:color="000000"/>
            </w:tcBorders>
            <w:shd w:val="clear" w:color="auto" w:fill="auto"/>
          </w:tcPr>
          <w:p w:rsidR="00F6628D" w:rsidRPr="00076B80" w:rsidRDefault="00F6628D" w:rsidP="00F6628D">
            <w:pPr>
              <w:widowControl/>
              <w:jc w:val="center"/>
              <w:rPr>
                <w:rFonts w:ascii="宋体" w:hAnsi="宋体" w:cs="宋体"/>
                <w:bCs/>
                <w:kern w:val="0"/>
                <w:sz w:val="20"/>
                <w:szCs w:val="20"/>
              </w:rPr>
            </w:pPr>
            <w:r w:rsidRPr="00076B80">
              <w:rPr>
                <w:rFonts w:ascii="宋体" w:hAnsi="宋体" w:cs="宋体" w:hint="eastAsia"/>
                <w:bCs/>
                <w:kern w:val="0"/>
                <w:sz w:val="20"/>
                <w:szCs w:val="20"/>
              </w:rPr>
              <w:t>保障村居经费使用到位，更好的开展便民利民的群众性工作。</w:t>
            </w:r>
          </w:p>
          <w:p w:rsidR="00F6628D" w:rsidRPr="00076B80" w:rsidRDefault="00F6628D" w:rsidP="00F6628D">
            <w:pPr>
              <w:widowControl/>
              <w:jc w:val="center"/>
              <w:rPr>
                <w:rFonts w:ascii="宋体" w:hAnsi="宋体" w:cs="宋体"/>
                <w:kern w:val="0"/>
                <w:sz w:val="20"/>
                <w:szCs w:val="20"/>
              </w:rPr>
            </w:pPr>
          </w:p>
        </w:tc>
      </w:tr>
      <w:tr w:rsidR="00F6628D" w:rsidTr="00B156FA">
        <w:trPr>
          <w:trHeight w:val="720"/>
        </w:trPr>
        <w:tc>
          <w:tcPr>
            <w:tcW w:w="817"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941" w:type="dxa"/>
            <w:tcBorders>
              <w:top w:val="nil"/>
              <w:left w:val="nil"/>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00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886"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1843"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2004"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F6628D" w:rsidTr="00B156FA">
        <w:trPr>
          <w:trHeight w:val="480"/>
        </w:trPr>
        <w:tc>
          <w:tcPr>
            <w:tcW w:w="817" w:type="dxa"/>
            <w:gridSpan w:val="2"/>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9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00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886"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：村委会数</w:t>
            </w:r>
          </w:p>
        </w:tc>
        <w:tc>
          <w:tcPr>
            <w:tcW w:w="1843"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12</w:t>
            </w:r>
            <w:r>
              <w:rPr>
                <w:rFonts w:ascii="宋体" w:hAnsi="宋体" w:cs="宋体" w:hint="eastAsia"/>
                <w:kern w:val="0"/>
                <w:sz w:val="20"/>
                <w:szCs w:val="20"/>
              </w:rPr>
              <w:t>个</w:t>
            </w:r>
          </w:p>
        </w:tc>
        <w:tc>
          <w:tcPr>
            <w:tcW w:w="2004"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12</w:t>
            </w:r>
            <w:r>
              <w:rPr>
                <w:rFonts w:ascii="宋体" w:hAnsi="宋体" w:cs="宋体" w:hint="eastAsia"/>
                <w:kern w:val="0"/>
                <w:sz w:val="20"/>
                <w:szCs w:val="20"/>
              </w:rPr>
              <w:t>个</w:t>
            </w:r>
          </w:p>
        </w:tc>
      </w:tr>
      <w:tr w:rsidR="00F6628D" w:rsidTr="00B156FA">
        <w:trPr>
          <w:trHeight w:val="480"/>
        </w:trPr>
        <w:tc>
          <w:tcPr>
            <w:tcW w:w="817" w:type="dxa"/>
            <w:gridSpan w:val="2"/>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941"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00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886"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：社区数</w:t>
            </w:r>
          </w:p>
        </w:tc>
        <w:tc>
          <w:tcPr>
            <w:tcW w:w="1843"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11</w:t>
            </w:r>
            <w:r>
              <w:rPr>
                <w:rFonts w:ascii="宋体" w:hAnsi="宋体" w:cs="宋体" w:hint="eastAsia"/>
                <w:kern w:val="0"/>
                <w:sz w:val="20"/>
                <w:szCs w:val="20"/>
              </w:rPr>
              <w:t>个</w:t>
            </w:r>
          </w:p>
        </w:tc>
        <w:tc>
          <w:tcPr>
            <w:tcW w:w="2004"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11</w:t>
            </w:r>
            <w:r>
              <w:rPr>
                <w:rFonts w:ascii="宋体" w:hAnsi="宋体" w:cs="宋体" w:hint="eastAsia"/>
                <w:kern w:val="0"/>
                <w:sz w:val="20"/>
                <w:szCs w:val="20"/>
              </w:rPr>
              <w:t>个</w:t>
            </w:r>
          </w:p>
        </w:tc>
      </w:tr>
      <w:tr w:rsidR="00F6628D" w:rsidTr="00B156FA">
        <w:trPr>
          <w:trHeight w:val="480"/>
        </w:trPr>
        <w:tc>
          <w:tcPr>
            <w:tcW w:w="817" w:type="dxa"/>
            <w:gridSpan w:val="2"/>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941"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00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886"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3</w:t>
            </w:r>
            <w:r>
              <w:rPr>
                <w:rFonts w:ascii="宋体" w:hAnsi="宋体" w:cs="宋体" w:hint="eastAsia"/>
                <w:kern w:val="0"/>
                <w:sz w:val="20"/>
                <w:szCs w:val="20"/>
              </w:rPr>
              <w:t>：农牧民夜校</w:t>
            </w:r>
          </w:p>
        </w:tc>
        <w:tc>
          <w:tcPr>
            <w:tcW w:w="1843"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12</w:t>
            </w:r>
            <w:r>
              <w:rPr>
                <w:rFonts w:ascii="宋体" w:hAnsi="宋体" w:cs="宋体" w:hint="eastAsia"/>
                <w:kern w:val="0"/>
                <w:sz w:val="20"/>
                <w:szCs w:val="20"/>
              </w:rPr>
              <w:t>个</w:t>
            </w:r>
          </w:p>
        </w:tc>
        <w:tc>
          <w:tcPr>
            <w:tcW w:w="2004"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12</w:t>
            </w:r>
            <w:r>
              <w:rPr>
                <w:rFonts w:ascii="宋体" w:hAnsi="宋体" w:cs="宋体" w:hint="eastAsia"/>
                <w:kern w:val="0"/>
                <w:sz w:val="20"/>
                <w:szCs w:val="20"/>
              </w:rPr>
              <w:t>个</w:t>
            </w:r>
          </w:p>
        </w:tc>
      </w:tr>
      <w:tr w:rsidR="00F6628D" w:rsidTr="00B156FA">
        <w:trPr>
          <w:trHeight w:val="480"/>
        </w:trPr>
        <w:tc>
          <w:tcPr>
            <w:tcW w:w="817" w:type="dxa"/>
            <w:gridSpan w:val="2"/>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941"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00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886"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：网格阵地活动及时性</w:t>
            </w:r>
          </w:p>
        </w:tc>
        <w:tc>
          <w:tcPr>
            <w:tcW w:w="1843"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2004"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r w:rsidR="00F6628D" w:rsidTr="00B156FA">
        <w:trPr>
          <w:trHeight w:val="480"/>
        </w:trPr>
        <w:tc>
          <w:tcPr>
            <w:tcW w:w="817" w:type="dxa"/>
            <w:gridSpan w:val="2"/>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941"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00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886"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：经费保障</w:t>
            </w:r>
            <w:r>
              <w:rPr>
                <w:rFonts w:ascii="宋体" w:hAnsi="宋体" w:cs="宋体" w:hint="eastAsia"/>
                <w:kern w:val="0"/>
                <w:sz w:val="20"/>
                <w:szCs w:val="20"/>
              </w:rPr>
              <w:lastRenderedPageBreak/>
              <w:t>及时率</w:t>
            </w:r>
          </w:p>
        </w:tc>
        <w:tc>
          <w:tcPr>
            <w:tcW w:w="1843"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lastRenderedPageBreak/>
              <w:t>100%</w:t>
            </w:r>
          </w:p>
        </w:tc>
        <w:tc>
          <w:tcPr>
            <w:tcW w:w="2004"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r w:rsidR="00F6628D" w:rsidTr="00B156FA">
        <w:trPr>
          <w:trHeight w:val="480"/>
        </w:trPr>
        <w:tc>
          <w:tcPr>
            <w:tcW w:w="817" w:type="dxa"/>
            <w:gridSpan w:val="2"/>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941"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00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886"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3</w:t>
            </w:r>
            <w:r>
              <w:rPr>
                <w:rFonts w:ascii="宋体" w:hAnsi="宋体" w:cs="宋体" w:hint="eastAsia"/>
                <w:kern w:val="0"/>
                <w:sz w:val="20"/>
                <w:szCs w:val="20"/>
              </w:rPr>
              <w:t>：经费到位及时率</w:t>
            </w:r>
          </w:p>
        </w:tc>
        <w:tc>
          <w:tcPr>
            <w:tcW w:w="1843"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2004"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r w:rsidR="00F6628D" w:rsidTr="00B156FA">
        <w:trPr>
          <w:trHeight w:val="480"/>
        </w:trPr>
        <w:tc>
          <w:tcPr>
            <w:tcW w:w="817" w:type="dxa"/>
            <w:gridSpan w:val="2"/>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941"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000" w:type="dxa"/>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886"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：财政拨款金额</w:t>
            </w:r>
          </w:p>
        </w:tc>
        <w:tc>
          <w:tcPr>
            <w:tcW w:w="1843"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100.49</w:t>
            </w:r>
            <w:r>
              <w:rPr>
                <w:rFonts w:ascii="宋体" w:hAnsi="宋体" w:cs="宋体" w:hint="eastAsia"/>
                <w:kern w:val="0"/>
                <w:sz w:val="20"/>
                <w:szCs w:val="20"/>
              </w:rPr>
              <w:t>万元</w:t>
            </w:r>
          </w:p>
        </w:tc>
        <w:tc>
          <w:tcPr>
            <w:tcW w:w="2004"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100.49</w:t>
            </w:r>
            <w:r>
              <w:rPr>
                <w:rFonts w:ascii="宋体" w:hAnsi="宋体" w:cs="宋体" w:hint="eastAsia"/>
                <w:kern w:val="0"/>
                <w:sz w:val="20"/>
                <w:szCs w:val="20"/>
              </w:rPr>
              <w:t>万元</w:t>
            </w:r>
          </w:p>
        </w:tc>
      </w:tr>
      <w:tr w:rsidR="00F6628D" w:rsidTr="00B156FA">
        <w:trPr>
          <w:trHeight w:val="480"/>
        </w:trPr>
        <w:tc>
          <w:tcPr>
            <w:tcW w:w="817" w:type="dxa"/>
            <w:gridSpan w:val="2"/>
            <w:vMerge/>
            <w:tcBorders>
              <w:top w:val="nil"/>
              <w:left w:val="single" w:sz="4" w:space="0" w:color="auto"/>
              <w:bottom w:val="nil"/>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941" w:type="dxa"/>
            <w:vMerge w:val="restart"/>
            <w:tcBorders>
              <w:top w:val="single" w:sz="4" w:space="0" w:color="auto"/>
              <w:left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社会效益指标</w:t>
            </w:r>
          </w:p>
        </w:tc>
        <w:tc>
          <w:tcPr>
            <w:tcW w:w="188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：更好的服务辖区居民</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≥98%　</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仿宋" w:eastAsia="仿宋" w:hAnsi="仿宋" w:cs="宋体"/>
                <w:kern w:val="0"/>
                <w:sz w:val="20"/>
                <w:szCs w:val="20"/>
              </w:rPr>
            </w:pPr>
            <w:r>
              <w:rPr>
                <w:rFonts w:ascii="仿宋" w:eastAsia="仿宋" w:hAnsi="仿宋" w:cs="宋体" w:hint="eastAsia"/>
                <w:kern w:val="0"/>
                <w:sz w:val="20"/>
                <w:szCs w:val="20"/>
              </w:rPr>
              <w:t>≥98%</w:t>
            </w:r>
          </w:p>
        </w:tc>
      </w:tr>
      <w:tr w:rsidR="00F6628D" w:rsidTr="00B156FA">
        <w:trPr>
          <w:trHeight w:val="480"/>
        </w:trPr>
        <w:tc>
          <w:tcPr>
            <w:tcW w:w="817" w:type="dxa"/>
            <w:gridSpan w:val="2"/>
            <w:vMerge/>
            <w:tcBorders>
              <w:top w:val="nil"/>
              <w:left w:val="single" w:sz="4" w:space="0" w:color="auto"/>
              <w:bottom w:val="nil"/>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941" w:type="dxa"/>
            <w:vMerge/>
            <w:tcBorders>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可持续影响指标</w:t>
            </w:r>
          </w:p>
        </w:tc>
        <w:tc>
          <w:tcPr>
            <w:tcW w:w="188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：业务能力提升</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仿宋" w:eastAsia="仿宋" w:hAnsi="仿宋" w:cs="宋体"/>
                <w:kern w:val="0"/>
                <w:sz w:val="20"/>
                <w:szCs w:val="20"/>
              </w:rPr>
            </w:pPr>
            <w:r>
              <w:rPr>
                <w:rFonts w:ascii="仿宋" w:eastAsia="仿宋" w:hAnsi="仿宋" w:cs="宋体" w:hint="eastAsia"/>
                <w:kern w:val="0"/>
                <w:sz w:val="20"/>
                <w:szCs w:val="20"/>
              </w:rPr>
              <w:t>有效提升</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仿宋" w:eastAsia="仿宋" w:hAnsi="仿宋" w:cs="宋体"/>
                <w:kern w:val="0"/>
                <w:sz w:val="20"/>
                <w:szCs w:val="20"/>
              </w:rPr>
            </w:pPr>
            <w:r>
              <w:rPr>
                <w:rFonts w:ascii="仿宋" w:eastAsia="仿宋" w:hAnsi="仿宋" w:cs="宋体" w:hint="eastAsia"/>
                <w:kern w:val="0"/>
                <w:sz w:val="20"/>
                <w:szCs w:val="20"/>
              </w:rPr>
              <w:t>有效提升</w:t>
            </w:r>
          </w:p>
        </w:tc>
      </w:tr>
      <w:tr w:rsidR="00F6628D" w:rsidTr="00B156FA">
        <w:trPr>
          <w:trHeight w:val="480"/>
        </w:trPr>
        <w:tc>
          <w:tcPr>
            <w:tcW w:w="817" w:type="dxa"/>
            <w:gridSpan w:val="2"/>
            <w:vMerge/>
            <w:tcBorders>
              <w:top w:val="nil"/>
              <w:left w:val="single" w:sz="4" w:space="0" w:color="auto"/>
              <w:bottom w:val="nil"/>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941" w:type="dxa"/>
            <w:tcBorders>
              <w:top w:val="single" w:sz="4" w:space="0" w:color="auto"/>
              <w:left w:val="single" w:sz="4" w:space="0" w:color="auto"/>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000" w:type="dxa"/>
            <w:tcBorders>
              <w:top w:val="single" w:sz="4" w:space="0" w:color="auto"/>
              <w:left w:val="single" w:sz="4" w:space="0" w:color="auto"/>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886"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：社区党员满意率</w:t>
            </w:r>
          </w:p>
        </w:tc>
        <w:tc>
          <w:tcPr>
            <w:tcW w:w="1843" w:type="dxa"/>
            <w:gridSpan w:val="2"/>
            <w:tcBorders>
              <w:top w:val="single" w:sz="4" w:space="0" w:color="auto"/>
              <w:left w:val="nil"/>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仿宋" w:eastAsia="仿宋" w:hAnsi="仿宋" w:cs="宋体" w:hint="eastAsia"/>
                <w:kern w:val="0"/>
                <w:sz w:val="20"/>
                <w:szCs w:val="20"/>
              </w:rPr>
              <w:t xml:space="preserve">≥98%　</w:t>
            </w:r>
          </w:p>
        </w:tc>
        <w:tc>
          <w:tcPr>
            <w:tcW w:w="2004" w:type="dxa"/>
            <w:tcBorders>
              <w:top w:val="single" w:sz="4" w:space="0" w:color="auto"/>
              <w:left w:val="nil"/>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仿宋" w:eastAsia="仿宋" w:hAnsi="仿宋" w:cs="宋体" w:hint="eastAsia"/>
                <w:kern w:val="0"/>
                <w:sz w:val="20"/>
                <w:szCs w:val="20"/>
              </w:rPr>
              <w:t>≥98%</w:t>
            </w:r>
          </w:p>
        </w:tc>
      </w:tr>
      <w:tr w:rsidR="00F6628D" w:rsidTr="00B156FA">
        <w:trPr>
          <w:trHeight w:val="480"/>
        </w:trPr>
        <w:tc>
          <w:tcPr>
            <w:tcW w:w="817" w:type="dxa"/>
            <w:gridSpan w:val="2"/>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941"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p>
        </w:tc>
        <w:tc>
          <w:tcPr>
            <w:tcW w:w="100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p>
        </w:tc>
        <w:tc>
          <w:tcPr>
            <w:tcW w:w="1886" w:type="dxa"/>
            <w:gridSpan w:val="3"/>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：辖区居民满意率</w:t>
            </w:r>
          </w:p>
        </w:tc>
        <w:tc>
          <w:tcPr>
            <w:tcW w:w="1843"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仿宋" w:eastAsia="仿宋" w:hAnsi="仿宋" w:cs="宋体" w:hint="eastAsia"/>
                <w:kern w:val="0"/>
                <w:sz w:val="20"/>
                <w:szCs w:val="20"/>
              </w:rPr>
              <w:t xml:space="preserve">≥98%　</w:t>
            </w:r>
          </w:p>
        </w:tc>
        <w:tc>
          <w:tcPr>
            <w:tcW w:w="2004"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仿宋" w:eastAsia="仿宋" w:hAnsi="仿宋" w:cs="宋体" w:hint="eastAsia"/>
                <w:kern w:val="0"/>
                <w:sz w:val="20"/>
                <w:szCs w:val="20"/>
              </w:rPr>
              <w:t>≥98%</w:t>
            </w:r>
          </w:p>
        </w:tc>
      </w:tr>
    </w:tbl>
    <w:p w:rsidR="00F6628D" w:rsidRDefault="00F6628D" w:rsidP="00F6628D">
      <w:pPr>
        <w:spacing w:line="560" w:lineRule="atLeast"/>
        <w:ind w:firstLineChars="200" w:firstLine="680"/>
        <w:rPr>
          <w:rFonts w:ascii="仿宋" w:eastAsia="仿宋" w:hAnsi="仿宋"/>
          <w:sz w:val="34"/>
          <w:szCs w:val="34"/>
        </w:rPr>
      </w:pPr>
    </w:p>
    <w:p w:rsidR="00F6628D" w:rsidRDefault="00F6628D">
      <w:pPr>
        <w:widowControl/>
        <w:jc w:val="left"/>
        <w:rPr>
          <w:rFonts w:ascii="仿宋" w:eastAsia="仿宋" w:hAnsi="仿宋"/>
          <w:sz w:val="34"/>
          <w:szCs w:val="34"/>
        </w:rPr>
      </w:pPr>
      <w:r>
        <w:rPr>
          <w:rFonts w:ascii="仿宋" w:eastAsia="仿宋" w:hAnsi="仿宋"/>
          <w:sz w:val="34"/>
          <w:szCs w:val="34"/>
        </w:rPr>
        <w:br w:type="page"/>
      </w:r>
    </w:p>
    <w:p w:rsidR="00F6628D" w:rsidRDefault="00F6628D" w:rsidP="00F6628D">
      <w:pPr>
        <w:spacing w:line="560" w:lineRule="atLeast"/>
        <w:ind w:firstLineChars="200" w:firstLine="680"/>
        <w:rPr>
          <w:rStyle w:val="a8"/>
          <w:rFonts w:ascii="仿宋" w:eastAsia="仿宋" w:hAnsi="仿宋"/>
          <w:b w:val="0"/>
          <w:spacing w:val="-4"/>
          <w:sz w:val="32"/>
          <w:szCs w:val="32"/>
        </w:rPr>
      </w:pPr>
      <w:r>
        <w:rPr>
          <w:rFonts w:ascii="仿宋" w:eastAsia="仿宋" w:hAnsi="仿宋" w:hint="eastAsia"/>
          <w:sz w:val="34"/>
          <w:szCs w:val="34"/>
        </w:rPr>
        <w:lastRenderedPageBreak/>
        <w:t xml:space="preserve">19．御景社区基层阵地建设经费 项目绩效自评综述：根据年初设定的绩效目标， 御景社区基层阵地建设经费 项目绩效自评得分87分，项目全年预算数为10万元，执行数为6.13万元，完成预算的61.3%。主要产出和效果：抓好基层组织建设，配合街道完成上级安排的任务，组织辖区党员开展组织活动, 辖区居民满意率提升。发现的问题及原因：未能及时规划执行完毕,资金结余。下一步改进措施：计划2019年规划执行完毕。 </w:t>
      </w:r>
    </w:p>
    <w:tbl>
      <w:tblPr>
        <w:tblpPr w:leftFromText="180" w:rightFromText="180" w:vertAnchor="text" w:horzAnchor="page" w:tblpX="1597" w:tblpY="2151"/>
        <w:tblOverlap w:val="never"/>
        <w:tblW w:w="9020" w:type="dxa"/>
        <w:tblLayout w:type="fixed"/>
        <w:tblLook w:val="04A0" w:firstRow="1" w:lastRow="0" w:firstColumn="1" w:lastColumn="0" w:noHBand="0" w:noVBand="1"/>
      </w:tblPr>
      <w:tblGrid>
        <w:gridCol w:w="720"/>
        <w:gridCol w:w="1140"/>
        <w:gridCol w:w="1360"/>
        <w:gridCol w:w="1080"/>
        <w:gridCol w:w="880"/>
        <w:gridCol w:w="2060"/>
        <w:gridCol w:w="1780"/>
      </w:tblGrid>
      <w:tr w:rsidR="00F6628D" w:rsidTr="00B156FA">
        <w:trPr>
          <w:trHeight w:val="405"/>
        </w:trPr>
        <w:tc>
          <w:tcPr>
            <w:tcW w:w="9020" w:type="dxa"/>
            <w:gridSpan w:val="7"/>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b/>
                <w:bCs/>
                <w:kern w:val="0"/>
                <w:sz w:val="32"/>
                <w:szCs w:val="32"/>
              </w:rPr>
            </w:pPr>
          </w:p>
          <w:p w:rsidR="00F6628D" w:rsidRDefault="00F6628D" w:rsidP="00F6628D">
            <w:pPr>
              <w:widowControl/>
              <w:jc w:val="center"/>
              <w:rPr>
                <w:rFonts w:ascii="宋体" w:hAnsi="宋体" w:cs="宋体"/>
                <w:b/>
                <w:bCs/>
                <w:kern w:val="0"/>
                <w:sz w:val="32"/>
                <w:szCs w:val="32"/>
              </w:rPr>
            </w:pPr>
          </w:p>
          <w:p w:rsidR="00F6628D" w:rsidRDefault="00F6628D" w:rsidP="00F6628D">
            <w:pPr>
              <w:widowControl/>
              <w:jc w:val="center"/>
              <w:rPr>
                <w:rFonts w:ascii="宋体" w:hAnsi="宋体" w:cs="宋体"/>
                <w:b/>
                <w:bCs/>
                <w:kern w:val="0"/>
                <w:sz w:val="32"/>
                <w:szCs w:val="32"/>
              </w:rPr>
            </w:pPr>
          </w:p>
          <w:p w:rsidR="00F6628D" w:rsidRDefault="00F6628D" w:rsidP="00F6628D">
            <w:pPr>
              <w:widowControl/>
              <w:jc w:val="center"/>
              <w:rPr>
                <w:rFonts w:ascii="宋体" w:hAnsi="宋体" w:cs="宋体"/>
                <w:b/>
                <w:bCs/>
                <w:kern w:val="0"/>
                <w:sz w:val="32"/>
                <w:szCs w:val="32"/>
              </w:rPr>
            </w:pPr>
          </w:p>
          <w:p w:rsidR="00F6628D" w:rsidRDefault="00F6628D" w:rsidP="00F6628D">
            <w:pPr>
              <w:widowControl/>
              <w:jc w:val="center"/>
              <w:rPr>
                <w:rFonts w:ascii="宋体" w:hAnsi="宋体" w:cs="宋体"/>
                <w:b/>
                <w:bCs/>
                <w:kern w:val="0"/>
                <w:sz w:val="32"/>
                <w:szCs w:val="32"/>
              </w:rPr>
            </w:pPr>
          </w:p>
          <w:p w:rsidR="00F6628D" w:rsidRDefault="00F6628D" w:rsidP="00F6628D">
            <w:pPr>
              <w:widowControl/>
              <w:jc w:val="center"/>
              <w:rPr>
                <w:rFonts w:ascii="宋体" w:hAnsi="宋体" w:cs="宋体"/>
                <w:b/>
                <w:bCs/>
                <w:kern w:val="0"/>
                <w:sz w:val="32"/>
                <w:szCs w:val="32"/>
              </w:rPr>
            </w:pPr>
          </w:p>
          <w:p w:rsidR="00F6628D" w:rsidRDefault="00F6628D" w:rsidP="00F6628D">
            <w:pPr>
              <w:widowControl/>
              <w:jc w:val="center"/>
              <w:rPr>
                <w:rFonts w:ascii="宋体" w:hAnsi="宋体" w:cs="宋体"/>
                <w:b/>
                <w:bCs/>
                <w:kern w:val="0"/>
                <w:sz w:val="32"/>
                <w:szCs w:val="32"/>
              </w:rPr>
            </w:pPr>
          </w:p>
          <w:p w:rsidR="00F6628D" w:rsidRDefault="00F6628D" w:rsidP="00F6628D">
            <w:pPr>
              <w:widowControl/>
              <w:jc w:val="center"/>
              <w:rPr>
                <w:rFonts w:ascii="宋体" w:hAnsi="宋体" w:cs="宋体"/>
                <w:b/>
                <w:bCs/>
                <w:kern w:val="0"/>
                <w:sz w:val="32"/>
                <w:szCs w:val="32"/>
              </w:rPr>
            </w:pPr>
          </w:p>
          <w:p w:rsidR="00F6628D" w:rsidRDefault="00F6628D" w:rsidP="00F6628D">
            <w:pPr>
              <w:widowControl/>
              <w:jc w:val="center"/>
              <w:rPr>
                <w:rFonts w:ascii="宋体" w:hAnsi="宋体" w:cs="宋体"/>
                <w:b/>
                <w:bCs/>
                <w:kern w:val="0"/>
                <w:sz w:val="32"/>
                <w:szCs w:val="32"/>
              </w:rPr>
            </w:pPr>
          </w:p>
          <w:p w:rsidR="00F6628D" w:rsidRDefault="00F6628D" w:rsidP="00F6628D">
            <w:pPr>
              <w:widowControl/>
              <w:jc w:val="center"/>
              <w:rPr>
                <w:rFonts w:ascii="宋体" w:hAnsi="宋体" w:cs="宋体"/>
                <w:b/>
                <w:bCs/>
                <w:kern w:val="0"/>
                <w:sz w:val="32"/>
                <w:szCs w:val="32"/>
              </w:rPr>
            </w:pPr>
          </w:p>
          <w:p w:rsidR="00F6628D" w:rsidRDefault="00F6628D" w:rsidP="00F6628D">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昌吉市中山路街道办事处财政项目支出绩效自评表</w:t>
            </w:r>
          </w:p>
        </w:tc>
      </w:tr>
      <w:tr w:rsidR="00F6628D" w:rsidTr="00B156FA">
        <w:trPr>
          <w:trHeight w:val="285"/>
        </w:trPr>
        <w:tc>
          <w:tcPr>
            <w:tcW w:w="9020" w:type="dxa"/>
            <w:gridSpan w:val="7"/>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r>
              <w:rPr>
                <w:rFonts w:ascii="宋体" w:hAnsi="宋体" w:cs="宋体" w:hint="eastAsia"/>
                <w:kern w:val="0"/>
                <w:sz w:val="24"/>
              </w:rPr>
              <w:lastRenderedPageBreak/>
              <w:t>（</w:t>
            </w:r>
            <w:r>
              <w:rPr>
                <w:kern w:val="0"/>
                <w:sz w:val="24"/>
              </w:rPr>
              <w:t xml:space="preserve"> </w:t>
            </w:r>
            <w:r>
              <w:rPr>
                <w:rFonts w:hint="eastAsia"/>
                <w:kern w:val="0"/>
                <w:sz w:val="24"/>
              </w:rPr>
              <w:t>2018</w:t>
            </w:r>
            <w:r>
              <w:rPr>
                <w:rFonts w:ascii="宋体" w:hAnsi="宋体" w:cs="宋体" w:hint="eastAsia"/>
                <w:kern w:val="0"/>
                <w:sz w:val="24"/>
              </w:rPr>
              <w:t>年度）</w:t>
            </w:r>
          </w:p>
        </w:tc>
      </w:tr>
      <w:tr w:rsidR="00F6628D" w:rsidTr="00B156FA">
        <w:trPr>
          <w:trHeight w:val="285"/>
        </w:trPr>
        <w:tc>
          <w:tcPr>
            <w:tcW w:w="72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r>
      <w:tr w:rsidR="00F6628D" w:rsidTr="00B156FA">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御景社区基层阵地建设经费</w:t>
            </w:r>
            <w:r>
              <w:rPr>
                <w:rFonts w:ascii="宋体" w:hAnsi="宋体" w:cs="宋体" w:hint="eastAsia"/>
                <w:kern w:val="0"/>
                <w:sz w:val="20"/>
                <w:szCs w:val="20"/>
              </w:rPr>
              <w:t xml:space="preserve"> </w:t>
            </w:r>
          </w:p>
        </w:tc>
      </w:tr>
      <w:tr w:rsidR="00F6628D" w:rsidTr="00B156FA">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昌吉市中山路街道办事处　</w:t>
            </w:r>
          </w:p>
        </w:tc>
      </w:tr>
      <w:tr w:rsidR="00F6628D" w:rsidTr="00B156FA">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6.13</w:t>
            </w:r>
          </w:p>
        </w:tc>
      </w:tr>
      <w:tr w:rsidR="00F6628D" w:rsidTr="00B156FA">
        <w:trPr>
          <w:trHeight w:val="509"/>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w:t>
            </w:r>
          </w:p>
        </w:tc>
        <w:tc>
          <w:tcPr>
            <w:tcW w:w="2060" w:type="dxa"/>
            <w:tcBorders>
              <w:top w:val="nil"/>
              <w:left w:val="nil"/>
              <w:bottom w:val="nil"/>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6.13</w:t>
            </w:r>
          </w:p>
        </w:tc>
      </w:tr>
      <w:tr w:rsidR="00F6628D" w:rsidTr="00B156FA">
        <w:trPr>
          <w:trHeight w:val="433"/>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F6628D" w:rsidTr="00B156FA">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F6628D" w:rsidTr="00B156FA">
        <w:trPr>
          <w:trHeight w:val="1425"/>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F6628D" w:rsidRDefault="00F6628D" w:rsidP="00F6628D">
            <w:pPr>
              <w:spacing w:line="540" w:lineRule="exact"/>
              <w:ind w:firstLineChars="200" w:firstLine="400"/>
              <w:rPr>
                <w:rStyle w:val="a8"/>
                <w:rFonts w:ascii="宋体" w:hAnsi="宋体" w:cs="宋体"/>
                <w:b w:val="0"/>
                <w:spacing w:val="-4"/>
                <w:sz w:val="20"/>
                <w:szCs w:val="20"/>
              </w:rPr>
            </w:pPr>
            <w:r>
              <w:rPr>
                <w:rFonts w:ascii="宋体" w:hAnsi="宋体" w:cs="宋体" w:hint="eastAsia"/>
                <w:kern w:val="0"/>
                <w:sz w:val="20"/>
                <w:szCs w:val="20"/>
              </w:rPr>
              <w:t xml:space="preserve">　</w:t>
            </w:r>
            <w:proofErr w:type="gramStart"/>
            <w:r>
              <w:rPr>
                <w:rFonts w:ascii="宋体" w:hAnsi="宋体" w:cs="宋体" w:hint="eastAsia"/>
                <w:color w:val="000000"/>
                <w:sz w:val="20"/>
                <w:szCs w:val="20"/>
                <w:shd w:val="clear" w:color="auto" w:fill="FFFFFF"/>
              </w:rPr>
              <w:t>践行</w:t>
            </w:r>
            <w:proofErr w:type="gramEnd"/>
            <w:r>
              <w:rPr>
                <w:rFonts w:ascii="宋体" w:hAnsi="宋体" w:cs="宋体" w:hint="eastAsia"/>
                <w:color w:val="000000"/>
                <w:sz w:val="20"/>
                <w:szCs w:val="20"/>
                <w:shd w:val="clear" w:color="auto" w:fill="FFFFFF"/>
              </w:rPr>
              <w:t>群众路线、转变工作作风，为群众排忧解难，保障</w:t>
            </w:r>
            <w:r>
              <w:rPr>
                <w:rFonts w:ascii="宋体" w:hAnsi="宋体" w:cs="宋体" w:hint="eastAsia"/>
                <w:kern w:val="0"/>
                <w:sz w:val="20"/>
                <w:szCs w:val="20"/>
              </w:rPr>
              <w:t>御景社区基层阵地建设经费得到有效落实</w:t>
            </w:r>
          </w:p>
          <w:p w:rsidR="00F6628D" w:rsidRDefault="00F6628D" w:rsidP="00F6628D">
            <w:pPr>
              <w:widowControl/>
              <w:jc w:val="left"/>
              <w:rPr>
                <w:rFonts w:ascii="宋体" w:hAnsi="宋体" w:cs="宋体"/>
                <w:kern w:val="0"/>
                <w:sz w:val="20"/>
                <w:szCs w:val="20"/>
              </w:rPr>
            </w:pPr>
          </w:p>
        </w:tc>
        <w:tc>
          <w:tcPr>
            <w:tcW w:w="3840" w:type="dxa"/>
            <w:gridSpan w:val="2"/>
            <w:tcBorders>
              <w:top w:val="single" w:sz="4" w:space="0" w:color="auto"/>
              <w:left w:val="nil"/>
              <w:bottom w:val="single" w:sz="4" w:space="0" w:color="auto"/>
              <w:right w:val="single" w:sz="4" w:space="0" w:color="000000"/>
            </w:tcBorders>
            <w:shd w:val="clear" w:color="auto" w:fill="auto"/>
          </w:tcPr>
          <w:p w:rsidR="00F6628D" w:rsidRDefault="00F6628D" w:rsidP="00F6628D">
            <w:pPr>
              <w:spacing w:line="540" w:lineRule="exact"/>
              <w:ind w:firstLineChars="200" w:firstLine="400"/>
              <w:rPr>
                <w:rStyle w:val="a8"/>
                <w:rFonts w:ascii="宋体" w:hAnsi="宋体" w:cs="宋体"/>
                <w:b w:val="0"/>
                <w:spacing w:val="-4"/>
                <w:sz w:val="20"/>
                <w:szCs w:val="20"/>
              </w:rPr>
            </w:pPr>
            <w:proofErr w:type="gramStart"/>
            <w:r>
              <w:rPr>
                <w:rFonts w:ascii="宋体" w:hAnsi="宋体" w:cs="宋体" w:hint="eastAsia"/>
                <w:color w:val="000000"/>
                <w:sz w:val="20"/>
                <w:szCs w:val="20"/>
                <w:shd w:val="clear" w:color="auto" w:fill="FFFFFF"/>
              </w:rPr>
              <w:t>践行</w:t>
            </w:r>
            <w:proofErr w:type="gramEnd"/>
            <w:r>
              <w:rPr>
                <w:rFonts w:ascii="宋体" w:hAnsi="宋体" w:cs="宋体" w:hint="eastAsia"/>
                <w:color w:val="000000"/>
                <w:sz w:val="20"/>
                <w:szCs w:val="20"/>
                <w:shd w:val="clear" w:color="auto" w:fill="FFFFFF"/>
              </w:rPr>
              <w:t>群众路线、转变工作作风，为群众排忧解难，保障</w:t>
            </w:r>
            <w:r>
              <w:rPr>
                <w:rFonts w:ascii="宋体" w:hAnsi="宋体" w:cs="宋体" w:hint="eastAsia"/>
                <w:kern w:val="0"/>
                <w:sz w:val="20"/>
                <w:szCs w:val="20"/>
              </w:rPr>
              <w:t>御景社区基层阵地建设经费得到有效落实</w:t>
            </w:r>
          </w:p>
          <w:p w:rsidR="00F6628D" w:rsidRDefault="00F6628D" w:rsidP="00F6628D">
            <w:pPr>
              <w:widowControl/>
              <w:jc w:val="left"/>
              <w:rPr>
                <w:rFonts w:ascii="宋体" w:hAnsi="宋体" w:cs="宋体"/>
                <w:kern w:val="0"/>
                <w:sz w:val="20"/>
                <w:szCs w:val="20"/>
              </w:rPr>
            </w:pPr>
          </w:p>
        </w:tc>
      </w:tr>
      <w:tr w:rsidR="00F6628D" w:rsidTr="00B156FA">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：建设社区数量</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：御景社区基层阵地建设经费到位及时率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：御景社区基层阵地建设经费使用及时率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61%</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：御景社区基层阵地建设经费</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w:t>
            </w:r>
            <w:r>
              <w:rPr>
                <w:rFonts w:ascii="宋体" w:hAnsi="宋体"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w:t>
            </w:r>
            <w:r>
              <w:rPr>
                <w:rFonts w:ascii="宋体" w:hAnsi="宋体" w:cs="宋体" w:hint="eastAsia"/>
                <w:kern w:val="0"/>
                <w:sz w:val="20"/>
                <w:szCs w:val="20"/>
              </w:rPr>
              <w:t>万元</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：业务保障能力提升情况</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95%</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95%</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：公共服务水平提升情况</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95%</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95%</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：御景社区居民满意率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bl>
    <w:p w:rsidR="00F6628D" w:rsidRDefault="00F6628D" w:rsidP="00F6628D">
      <w:pPr>
        <w:spacing w:line="560" w:lineRule="atLeast"/>
        <w:jc w:val="center"/>
        <w:rPr>
          <w:rFonts w:ascii="黑体" w:eastAsia="黑体" w:hAnsi="黑体" w:cs="黑体"/>
          <w:b/>
          <w:kern w:val="0"/>
          <w:sz w:val="32"/>
          <w:szCs w:val="32"/>
        </w:rPr>
      </w:pPr>
    </w:p>
    <w:p w:rsidR="00F6628D" w:rsidRDefault="00F6628D" w:rsidP="00F6628D">
      <w:pPr>
        <w:widowControl/>
        <w:jc w:val="left"/>
        <w:rPr>
          <w:rFonts w:ascii="仿宋" w:eastAsia="仿宋" w:hAnsi="仿宋"/>
          <w:sz w:val="34"/>
          <w:szCs w:val="34"/>
        </w:rPr>
      </w:pPr>
      <w:r>
        <w:rPr>
          <w:rFonts w:ascii="仿宋" w:eastAsia="仿宋" w:hAnsi="仿宋"/>
          <w:sz w:val="34"/>
          <w:szCs w:val="34"/>
        </w:rPr>
        <w:br w:type="page"/>
      </w:r>
    </w:p>
    <w:p w:rsidR="00F6628D" w:rsidRDefault="00F6628D" w:rsidP="00F6628D">
      <w:pPr>
        <w:spacing w:line="560" w:lineRule="atLeast"/>
        <w:ind w:firstLineChars="200" w:firstLine="680"/>
        <w:rPr>
          <w:rFonts w:ascii="仿宋" w:eastAsia="仿宋" w:hAnsi="仿宋"/>
          <w:sz w:val="34"/>
          <w:szCs w:val="34"/>
          <w:lang w:val="en-GB"/>
        </w:rPr>
      </w:pPr>
      <w:r>
        <w:rPr>
          <w:rFonts w:ascii="仿宋" w:eastAsia="仿宋" w:hAnsi="仿宋" w:hint="eastAsia"/>
          <w:sz w:val="34"/>
          <w:szCs w:val="34"/>
        </w:rPr>
        <w:lastRenderedPageBreak/>
        <w:t>20、其他工作经费项目绩效自评综述：根据年初设定的绩效目标，其他管委会工作经费项目绩效自评得分100分，项目全年预算数为4.62万元，执行数为4.62万元，完成预算的100%。主要产出和效果：其他工作顺利开展,社会稳定系数提升。发现的问题及原因：未能及时规划执行完毕,资金结余。下一步改进措施：计划2019年规划执行完毕。</w:t>
      </w:r>
    </w:p>
    <w:p w:rsidR="00F6628D" w:rsidRDefault="00F6628D" w:rsidP="00F6628D">
      <w:pPr>
        <w:spacing w:line="560" w:lineRule="atLeast"/>
        <w:rPr>
          <w:rFonts w:ascii="仿宋" w:eastAsia="仿宋" w:hAnsi="仿宋"/>
          <w:sz w:val="34"/>
          <w:szCs w:val="34"/>
        </w:rPr>
      </w:pPr>
    </w:p>
    <w:p w:rsidR="00F6628D" w:rsidRDefault="00F6628D" w:rsidP="00F6628D">
      <w:pPr>
        <w:spacing w:line="560" w:lineRule="atLeast"/>
        <w:rPr>
          <w:rStyle w:val="a8"/>
          <w:rFonts w:ascii="仿宋" w:eastAsia="仿宋" w:hAnsi="仿宋"/>
          <w:b w:val="0"/>
          <w:spacing w:val="-4"/>
          <w:sz w:val="32"/>
          <w:szCs w:val="32"/>
        </w:rPr>
      </w:pPr>
    </w:p>
    <w:p w:rsidR="00F6628D" w:rsidRDefault="00F6628D" w:rsidP="00F6628D">
      <w:r>
        <w:br w:type="page"/>
      </w:r>
    </w:p>
    <w:tbl>
      <w:tblPr>
        <w:tblW w:w="8935" w:type="dxa"/>
        <w:tblInd w:w="93" w:type="dxa"/>
        <w:tblLayout w:type="fixed"/>
        <w:tblLook w:val="04A0" w:firstRow="1" w:lastRow="0" w:firstColumn="1" w:lastColumn="0" w:noHBand="0" w:noVBand="1"/>
      </w:tblPr>
      <w:tblGrid>
        <w:gridCol w:w="483"/>
        <w:gridCol w:w="383"/>
        <w:gridCol w:w="382"/>
        <w:gridCol w:w="468"/>
        <w:gridCol w:w="852"/>
        <w:gridCol w:w="282"/>
        <w:gridCol w:w="34"/>
        <w:gridCol w:w="1368"/>
        <w:gridCol w:w="725"/>
        <w:gridCol w:w="808"/>
        <w:gridCol w:w="1176"/>
        <w:gridCol w:w="1974"/>
      </w:tblGrid>
      <w:tr w:rsidR="00F6628D" w:rsidTr="00B156FA">
        <w:trPr>
          <w:trHeight w:val="405"/>
        </w:trPr>
        <w:tc>
          <w:tcPr>
            <w:tcW w:w="8935" w:type="dxa"/>
            <w:gridSpan w:val="12"/>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昌吉市中山路街道办事处财政项目支出绩效自评表</w:t>
            </w:r>
          </w:p>
        </w:tc>
      </w:tr>
      <w:tr w:rsidR="00F6628D" w:rsidTr="00B156FA">
        <w:trPr>
          <w:trHeight w:val="285"/>
        </w:trPr>
        <w:tc>
          <w:tcPr>
            <w:tcW w:w="8935" w:type="dxa"/>
            <w:gridSpan w:val="12"/>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F6628D" w:rsidTr="00B156FA">
        <w:trPr>
          <w:trHeight w:val="285"/>
        </w:trPr>
        <w:tc>
          <w:tcPr>
            <w:tcW w:w="483"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765" w:type="dxa"/>
            <w:gridSpan w:val="2"/>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320" w:type="dxa"/>
            <w:gridSpan w:val="2"/>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316" w:type="dxa"/>
            <w:gridSpan w:val="2"/>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368"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533" w:type="dxa"/>
            <w:gridSpan w:val="2"/>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3150" w:type="dxa"/>
            <w:gridSpan w:val="2"/>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r>
      <w:tr w:rsidR="00F6628D" w:rsidTr="00B156FA">
        <w:trPr>
          <w:trHeight w:val="420"/>
        </w:trPr>
        <w:tc>
          <w:tcPr>
            <w:tcW w:w="256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仿宋"/>
                <w:kern w:val="0"/>
                <w:sz w:val="20"/>
                <w:szCs w:val="20"/>
              </w:rPr>
            </w:pPr>
            <w:r w:rsidRPr="00DC3B72">
              <w:rPr>
                <w:rFonts w:asciiTheme="minorEastAsia" w:hAnsiTheme="minorEastAsia" w:cs="仿宋" w:hint="eastAsia"/>
                <w:kern w:val="0"/>
                <w:sz w:val="20"/>
                <w:szCs w:val="20"/>
              </w:rPr>
              <w:t>项目名称</w:t>
            </w:r>
          </w:p>
        </w:tc>
        <w:tc>
          <w:tcPr>
            <w:tcW w:w="6367" w:type="dxa"/>
            <w:gridSpan w:val="7"/>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spacing w:line="700" w:lineRule="exact"/>
              <w:jc w:val="center"/>
              <w:rPr>
                <w:rFonts w:asciiTheme="minorEastAsia" w:hAnsiTheme="minorEastAsia" w:cs="仿宋"/>
                <w:kern w:val="0"/>
                <w:sz w:val="20"/>
                <w:szCs w:val="20"/>
              </w:rPr>
            </w:pPr>
            <w:r>
              <w:rPr>
                <w:rFonts w:asciiTheme="minorEastAsia" w:hAnsiTheme="minorEastAsia" w:cs="仿宋" w:hint="eastAsia"/>
                <w:kern w:val="0"/>
                <w:sz w:val="20"/>
                <w:szCs w:val="20"/>
              </w:rPr>
              <w:t>其他</w:t>
            </w:r>
            <w:r w:rsidRPr="00DC3B72">
              <w:rPr>
                <w:rFonts w:asciiTheme="minorEastAsia" w:hAnsiTheme="minorEastAsia" w:cs="仿宋" w:hint="eastAsia"/>
                <w:kern w:val="0"/>
                <w:sz w:val="20"/>
                <w:szCs w:val="20"/>
              </w:rPr>
              <w:t>工作经费</w:t>
            </w:r>
          </w:p>
          <w:p w:rsidR="00F6628D" w:rsidRPr="00DC3B72" w:rsidRDefault="00F6628D" w:rsidP="00F6628D">
            <w:pPr>
              <w:widowControl/>
              <w:jc w:val="center"/>
              <w:rPr>
                <w:rFonts w:asciiTheme="minorEastAsia" w:hAnsiTheme="minorEastAsia" w:cs="仿宋"/>
                <w:kern w:val="0"/>
                <w:sz w:val="20"/>
                <w:szCs w:val="20"/>
              </w:rPr>
            </w:pPr>
            <w:r w:rsidRPr="00DC3B72">
              <w:rPr>
                <w:rFonts w:asciiTheme="minorEastAsia" w:hAnsiTheme="minorEastAsia" w:cs="仿宋" w:hint="eastAsia"/>
                <w:kern w:val="0"/>
                <w:sz w:val="20"/>
                <w:szCs w:val="20"/>
              </w:rPr>
              <w:t xml:space="preserve">　</w:t>
            </w:r>
          </w:p>
        </w:tc>
      </w:tr>
      <w:tr w:rsidR="00F6628D" w:rsidTr="00B156FA">
        <w:trPr>
          <w:trHeight w:val="435"/>
        </w:trPr>
        <w:tc>
          <w:tcPr>
            <w:tcW w:w="256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仿宋"/>
                <w:kern w:val="0"/>
                <w:sz w:val="20"/>
                <w:szCs w:val="20"/>
              </w:rPr>
            </w:pPr>
            <w:r w:rsidRPr="00DC3B72">
              <w:rPr>
                <w:rFonts w:asciiTheme="minorEastAsia" w:hAnsiTheme="minorEastAsia" w:cs="仿宋" w:hint="eastAsia"/>
                <w:kern w:val="0"/>
                <w:sz w:val="20"/>
                <w:szCs w:val="20"/>
              </w:rPr>
              <w:t>预算单位</w:t>
            </w:r>
          </w:p>
        </w:tc>
        <w:tc>
          <w:tcPr>
            <w:tcW w:w="6367" w:type="dxa"/>
            <w:gridSpan w:val="7"/>
            <w:tcBorders>
              <w:top w:val="single" w:sz="4" w:space="0" w:color="auto"/>
              <w:left w:val="nil"/>
              <w:bottom w:val="single" w:sz="4" w:space="0" w:color="auto"/>
              <w:right w:val="single" w:sz="4" w:space="0" w:color="000000"/>
            </w:tcBorders>
            <w:shd w:val="clear" w:color="auto" w:fill="auto"/>
            <w:vAlign w:val="center"/>
          </w:tcPr>
          <w:p w:rsidR="00F6628D" w:rsidRPr="00DC3B72" w:rsidRDefault="00F6628D" w:rsidP="00F6628D">
            <w:pPr>
              <w:widowControl/>
              <w:jc w:val="center"/>
              <w:rPr>
                <w:rFonts w:asciiTheme="minorEastAsia" w:hAnsiTheme="minorEastAsia" w:cs="仿宋"/>
                <w:kern w:val="0"/>
                <w:sz w:val="20"/>
                <w:szCs w:val="20"/>
              </w:rPr>
            </w:pPr>
            <w:r w:rsidRPr="00DC3B72">
              <w:rPr>
                <w:rFonts w:asciiTheme="minorEastAsia" w:hAnsiTheme="minorEastAsia" w:cs="仿宋" w:hint="eastAsia"/>
                <w:kern w:val="0"/>
                <w:sz w:val="20"/>
                <w:szCs w:val="20"/>
              </w:rPr>
              <w:t xml:space="preserve">昌吉市中山路街道办事处　</w:t>
            </w:r>
          </w:p>
        </w:tc>
      </w:tr>
      <w:tr w:rsidR="00F6628D" w:rsidTr="00B156FA">
        <w:trPr>
          <w:trHeight w:val="465"/>
        </w:trPr>
        <w:tc>
          <w:tcPr>
            <w:tcW w:w="866" w:type="dxa"/>
            <w:gridSpan w:val="2"/>
            <w:vMerge w:val="restart"/>
            <w:tcBorders>
              <w:top w:val="nil"/>
              <w:left w:val="single" w:sz="4" w:space="0" w:color="auto"/>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仿宋"/>
                <w:kern w:val="0"/>
                <w:sz w:val="20"/>
                <w:szCs w:val="20"/>
              </w:rPr>
            </w:pPr>
            <w:r w:rsidRPr="00DC3B72">
              <w:rPr>
                <w:rFonts w:asciiTheme="minorEastAsia" w:hAnsiTheme="minorEastAsia" w:cs="仿宋" w:hint="eastAsia"/>
                <w:kern w:val="0"/>
                <w:sz w:val="20"/>
                <w:szCs w:val="20"/>
              </w:rPr>
              <w:t>预算</w:t>
            </w:r>
            <w:r w:rsidRPr="00DC3B72">
              <w:rPr>
                <w:rFonts w:asciiTheme="minorEastAsia" w:hAnsiTheme="minorEastAsia" w:cs="仿宋" w:hint="eastAsia"/>
                <w:kern w:val="0"/>
                <w:sz w:val="20"/>
                <w:szCs w:val="20"/>
              </w:rPr>
              <w:br/>
              <w:t>执行</w:t>
            </w:r>
            <w:r w:rsidRPr="00DC3B72">
              <w:rPr>
                <w:rFonts w:asciiTheme="minorEastAsia" w:hAnsiTheme="minorEastAsia" w:cs="仿宋" w:hint="eastAsia"/>
                <w:kern w:val="0"/>
                <w:sz w:val="20"/>
                <w:szCs w:val="20"/>
              </w:rPr>
              <w:br/>
              <w:t>情况</w:t>
            </w:r>
            <w:r w:rsidRPr="00DC3B72">
              <w:rPr>
                <w:rFonts w:asciiTheme="minorEastAsia" w:hAnsiTheme="minorEastAsia" w:cs="仿宋" w:hint="eastAsia"/>
                <w:kern w:val="0"/>
                <w:sz w:val="20"/>
                <w:szCs w:val="20"/>
              </w:rPr>
              <w:br/>
              <w:t>（万元）</w:t>
            </w:r>
          </w:p>
        </w:tc>
        <w:tc>
          <w:tcPr>
            <w:tcW w:w="1702" w:type="dxa"/>
            <w:gridSpan w:val="3"/>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仿宋"/>
                <w:kern w:val="0"/>
                <w:sz w:val="20"/>
                <w:szCs w:val="20"/>
              </w:rPr>
            </w:pPr>
            <w:r w:rsidRPr="00DC3B72">
              <w:rPr>
                <w:rFonts w:asciiTheme="minorEastAsia" w:hAnsiTheme="minorEastAsia" w:cs="仿宋" w:hint="eastAsia"/>
                <w:kern w:val="0"/>
                <w:sz w:val="20"/>
                <w:szCs w:val="20"/>
              </w:rPr>
              <w:t xml:space="preserve"> 预算数：</w:t>
            </w:r>
          </w:p>
        </w:tc>
        <w:tc>
          <w:tcPr>
            <w:tcW w:w="2409" w:type="dxa"/>
            <w:gridSpan w:val="4"/>
            <w:tcBorders>
              <w:top w:val="single" w:sz="4" w:space="0" w:color="auto"/>
              <w:left w:val="nil"/>
              <w:bottom w:val="single" w:sz="4" w:space="0" w:color="auto"/>
              <w:right w:val="single" w:sz="4" w:space="0" w:color="000000"/>
            </w:tcBorders>
            <w:shd w:val="clear" w:color="auto" w:fill="auto"/>
            <w:vAlign w:val="center"/>
          </w:tcPr>
          <w:p w:rsidR="00F6628D" w:rsidRPr="00DC3B72" w:rsidRDefault="00F6628D" w:rsidP="00F6628D">
            <w:pPr>
              <w:widowControl/>
              <w:jc w:val="center"/>
              <w:rPr>
                <w:rFonts w:asciiTheme="minorEastAsia" w:hAnsiTheme="minorEastAsia" w:cs="仿宋"/>
                <w:kern w:val="0"/>
                <w:sz w:val="20"/>
                <w:szCs w:val="20"/>
              </w:rPr>
            </w:pPr>
            <w:r w:rsidRPr="00DC3B72">
              <w:rPr>
                <w:rFonts w:asciiTheme="minorEastAsia" w:hAnsiTheme="minorEastAsia" w:cs="仿宋" w:hint="eastAsia"/>
                <w:kern w:val="0"/>
                <w:sz w:val="20"/>
                <w:szCs w:val="20"/>
              </w:rPr>
              <w:t>4.62</w:t>
            </w:r>
          </w:p>
        </w:tc>
        <w:tc>
          <w:tcPr>
            <w:tcW w:w="808" w:type="dxa"/>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仿宋"/>
                <w:kern w:val="0"/>
                <w:sz w:val="20"/>
                <w:szCs w:val="20"/>
              </w:rPr>
            </w:pPr>
            <w:r w:rsidRPr="00DC3B72">
              <w:rPr>
                <w:rFonts w:asciiTheme="minorEastAsia" w:hAnsiTheme="minorEastAsia" w:cs="仿宋" w:hint="eastAsia"/>
                <w:kern w:val="0"/>
                <w:sz w:val="20"/>
                <w:szCs w:val="20"/>
              </w:rPr>
              <w:t xml:space="preserve"> 执行数：</w:t>
            </w:r>
          </w:p>
        </w:tc>
        <w:tc>
          <w:tcPr>
            <w:tcW w:w="3150"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仿宋" w:eastAsia="仿宋" w:hAnsi="仿宋" w:cs="仿宋"/>
                <w:kern w:val="0"/>
                <w:sz w:val="20"/>
                <w:szCs w:val="20"/>
              </w:rPr>
            </w:pPr>
            <w:r>
              <w:rPr>
                <w:rFonts w:ascii="仿宋" w:eastAsia="仿宋" w:hAnsi="仿宋" w:cs="仿宋" w:hint="eastAsia"/>
                <w:kern w:val="0"/>
                <w:sz w:val="20"/>
                <w:szCs w:val="20"/>
              </w:rPr>
              <w:t>4.62</w:t>
            </w:r>
          </w:p>
        </w:tc>
      </w:tr>
      <w:tr w:rsidR="00F6628D" w:rsidTr="00B156FA">
        <w:trPr>
          <w:trHeight w:val="509"/>
        </w:trPr>
        <w:tc>
          <w:tcPr>
            <w:tcW w:w="866" w:type="dxa"/>
            <w:gridSpan w:val="2"/>
            <w:vMerge/>
            <w:tcBorders>
              <w:top w:val="nil"/>
              <w:left w:val="single" w:sz="4" w:space="0" w:color="auto"/>
              <w:bottom w:val="single" w:sz="4" w:space="0" w:color="auto"/>
              <w:right w:val="single" w:sz="4" w:space="0" w:color="auto"/>
            </w:tcBorders>
            <w:vAlign w:val="center"/>
          </w:tcPr>
          <w:p w:rsidR="00F6628D" w:rsidRPr="00DC3B72" w:rsidRDefault="00F6628D" w:rsidP="00F6628D">
            <w:pPr>
              <w:widowControl/>
              <w:jc w:val="left"/>
              <w:rPr>
                <w:rFonts w:asciiTheme="minorEastAsia" w:hAnsiTheme="minorEastAsia" w:cs="仿宋"/>
                <w:kern w:val="0"/>
                <w:sz w:val="20"/>
                <w:szCs w:val="20"/>
              </w:rPr>
            </w:pPr>
          </w:p>
        </w:tc>
        <w:tc>
          <w:tcPr>
            <w:tcW w:w="1702" w:type="dxa"/>
            <w:gridSpan w:val="3"/>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right"/>
              <w:rPr>
                <w:rFonts w:asciiTheme="minorEastAsia" w:hAnsiTheme="minorEastAsia" w:cs="仿宋"/>
                <w:kern w:val="0"/>
                <w:sz w:val="20"/>
                <w:szCs w:val="20"/>
              </w:rPr>
            </w:pPr>
            <w:r w:rsidRPr="00DC3B72">
              <w:rPr>
                <w:rFonts w:asciiTheme="minorEastAsia" w:hAnsiTheme="minorEastAsia" w:cs="仿宋" w:hint="eastAsia"/>
                <w:kern w:val="0"/>
                <w:sz w:val="20"/>
                <w:szCs w:val="20"/>
              </w:rPr>
              <w:t>其中：财政拨款</w:t>
            </w:r>
          </w:p>
        </w:tc>
        <w:tc>
          <w:tcPr>
            <w:tcW w:w="2409" w:type="dxa"/>
            <w:gridSpan w:val="4"/>
            <w:tcBorders>
              <w:top w:val="single" w:sz="4" w:space="0" w:color="auto"/>
              <w:left w:val="nil"/>
              <w:bottom w:val="single" w:sz="4" w:space="0" w:color="auto"/>
              <w:right w:val="single" w:sz="4" w:space="0" w:color="000000"/>
            </w:tcBorders>
            <w:shd w:val="clear" w:color="auto" w:fill="auto"/>
            <w:vAlign w:val="center"/>
          </w:tcPr>
          <w:p w:rsidR="00F6628D" w:rsidRPr="00DC3B72" w:rsidRDefault="00F6628D" w:rsidP="00F6628D">
            <w:pPr>
              <w:widowControl/>
              <w:jc w:val="center"/>
              <w:rPr>
                <w:rFonts w:asciiTheme="minorEastAsia" w:hAnsiTheme="minorEastAsia" w:cs="仿宋"/>
                <w:kern w:val="0"/>
                <w:sz w:val="20"/>
                <w:szCs w:val="20"/>
              </w:rPr>
            </w:pPr>
            <w:r w:rsidRPr="00DC3B72">
              <w:rPr>
                <w:rFonts w:asciiTheme="minorEastAsia" w:hAnsiTheme="minorEastAsia" w:cs="仿宋" w:hint="eastAsia"/>
                <w:kern w:val="0"/>
                <w:sz w:val="20"/>
                <w:szCs w:val="20"/>
              </w:rPr>
              <w:t>4.62</w:t>
            </w:r>
          </w:p>
        </w:tc>
        <w:tc>
          <w:tcPr>
            <w:tcW w:w="808" w:type="dxa"/>
            <w:tcBorders>
              <w:top w:val="nil"/>
              <w:left w:val="nil"/>
              <w:bottom w:val="nil"/>
              <w:right w:val="single" w:sz="4" w:space="0" w:color="auto"/>
            </w:tcBorders>
            <w:shd w:val="clear" w:color="auto" w:fill="auto"/>
            <w:vAlign w:val="center"/>
          </w:tcPr>
          <w:p w:rsidR="00F6628D" w:rsidRPr="00DC3B72" w:rsidRDefault="00F6628D" w:rsidP="00F6628D">
            <w:pPr>
              <w:widowControl/>
              <w:jc w:val="right"/>
              <w:rPr>
                <w:rFonts w:asciiTheme="minorEastAsia" w:hAnsiTheme="minorEastAsia" w:cs="仿宋"/>
                <w:kern w:val="0"/>
                <w:sz w:val="20"/>
                <w:szCs w:val="20"/>
              </w:rPr>
            </w:pPr>
            <w:r w:rsidRPr="00DC3B72">
              <w:rPr>
                <w:rFonts w:asciiTheme="minorEastAsia" w:hAnsiTheme="minorEastAsia" w:cs="仿宋" w:hint="eastAsia"/>
                <w:kern w:val="0"/>
                <w:sz w:val="20"/>
                <w:szCs w:val="20"/>
              </w:rPr>
              <w:t>其中：财政拨款</w:t>
            </w:r>
          </w:p>
        </w:tc>
        <w:tc>
          <w:tcPr>
            <w:tcW w:w="3150"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仿宋" w:eastAsia="仿宋" w:hAnsi="仿宋" w:cs="仿宋"/>
                <w:kern w:val="0"/>
                <w:sz w:val="20"/>
                <w:szCs w:val="20"/>
              </w:rPr>
            </w:pPr>
            <w:r>
              <w:rPr>
                <w:rFonts w:ascii="仿宋" w:eastAsia="仿宋" w:hAnsi="仿宋" w:cs="仿宋" w:hint="eastAsia"/>
                <w:kern w:val="0"/>
                <w:sz w:val="20"/>
                <w:szCs w:val="20"/>
              </w:rPr>
              <w:t>4.62</w:t>
            </w:r>
          </w:p>
        </w:tc>
      </w:tr>
      <w:tr w:rsidR="00F6628D" w:rsidTr="00B156FA">
        <w:trPr>
          <w:trHeight w:val="433"/>
        </w:trPr>
        <w:tc>
          <w:tcPr>
            <w:tcW w:w="866" w:type="dxa"/>
            <w:gridSpan w:val="2"/>
            <w:vMerge/>
            <w:tcBorders>
              <w:top w:val="nil"/>
              <w:left w:val="single" w:sz="4" w:space="0" w:color="auto"/>
              <w:bottom w:val="single" w:sz="4" w:space="0" w:color="auto"/>
              <w:right w:val="single" w:sz="4" w:space="0" w:color="auto"/>
            </w:tcBorders>
            <w:vAlign w:val="center"/>
          </w:tcPr>
          <w:p w:rsidR="00F6628D" w:rsidRPr="00DC3B72" w:rsidRDefault="00F6628D" w:rsidP="00F6628D">
            <w:pPr>
              <w:widowControl/>
              <w:jc w:val="left"/>
              <w:rPr>
                <w:rFonts w:asciiTheme="minorEastAsia" w:hAnsiTheme="minorEastAsia" w:cs="仿宋"/>
                <w:kern w:val="0"/>
                <w:sz w:val="20"/>
                <w:szCs w:val="20"/>
              </w:rPr>
            </w:pPr>
          </w:p>
        </w:tc>
        <w:tc>
          <w:tcPr>
            <w:tcW w:w="1702" w:type="dxa"/>
            <w:gridSpan w:val="3"/>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right"/>
              <w:rPr>
                <w:rFonts w:asciiTheme="minorEastAsia" w:hAnsiTheme="minorEastAsia" w:cs="仿宋"/>
                <w:kern w:val="0"/>
                <w:sz w:val="20"/>
                <w:szCs w:val="20"/>
              </w:rPr>
            </w:pPr>
            <w:r w:rsidRPr="00DC3B72">
              <w:rPr>
                <w:rFonts w:asciiTheme="minorEastAsia" w:hAnsiTheme="minorEastAsia" w:cs="仿宋" w:hint="eastAsia"/>
                <w:kern w:val="0"/>
                <w:sz w:val="20"/>
                <w:szCs w:val="20"/>
              </w:rPr>
              <w:t>其他资金</w:t>
            </w:r>
          </w:p>
        </w:tc>
        <w:tc>
          <w:tcPr>
            <w:tcW w:w="2409" w:type="dxa"/>
            <w:gridSpan w:val="4"/>
            <w:tcBorders>
              <w:top w:val="single" w:sz="4" w:space="0" w:color="auto"/>
              <w:left w:val="nil"/>
              <w:bottom w:val="single" w:sz="4" w:space="0" w:color="auto"/>
              <w:right w:val="single" w:sz="4" w:space="0" w:color="000000"/>
            </w:tcBorders>
            <w:shd w:val="clear" w:color="auto" w:fill="auto"/>
            <w:vAlign w:val="center"/>
          </w:tcPr>
          <w:p w:rsidR="00F6628D" w:rsidRPr="00DC3B72" w:rsidRDefault="00F6628D" w:rsidP="00F6628D">
            <w:pPr>
              <w:widowControl/>
              <w:jc w:val="center"/>
              <w:rPr>
                <w:rFonts w:asciiTheme="minorEastAsia" w:hAnsiTheme="minorEastAsia" w:cs="仿宋"/>
                <w:kern w:val="0"/>
                <w:sz w:val="20"/>
                <w:szCs w:val="20"/>
              </w:rPr>
            </w:pPr>
            <w:r w:rsidRPr="00DC3B72">
              <w:rPr>
                <w:rFonts w:asciiTheme="minorEastAsia" w:hAnsiTheme="minorEastAsia" w:cs="仿宋" w:hint="eastAsia"/>
                <w:kern w:val="0"/>
                <w:sz w:val="20"/>
                <w:szCs w:val="20"/>
              </w:rPr>
              <w:t xml:space="preserve">　</w:t>
            </w:r>
          </w:p>
        </w:tc>
        <w:tc>
          <w:tcPr>
            <w:tcW w:w="808" w:type="dxa"/>
            <w:tcBorders>
              <w:top w:val="single" w:sz="4" w:space="0" w:color="auto"/>
              <w:left w:val="nil"/>
              <w:bottom w:val="nil"/>
              <w:right w:val="single" w:sz="4" w:space="0" w:color="auto"/>
            </w:tcBorders>
            <w:shd w:val="clear" w:color="auto" w:fill="auto"/>
            <w:vAlign w:val="center"/>
          </w:tcPr>
          <w:p w:rsidR="00F6628D" w:rsidRPr="00DC3B72" w:rsidRDefault="00F6628D" w:rsidP="00F6628D">
            <w:pPr>
              <w:widowControl/>
              <w:jc w:val="right"/>
              <w:rPr>
                <w:rFonts w:asciiTheme="minorEastAsia" w:hAnsiTheme="minorEastAsia" w:cs="仿宋"/>
                <w:kern w:val="0"/>
                <w:sz w:val="20"/>
                <w:szCs w:val="20"/>
              </w:rPr>
            </w:pPr>
            <w:r w:rsidRPr="00DC3B72">
              <w:rPr>
                <w:rFonts w:asciiTheme="minorEastAsia" w:hAnsiTheme="minorEastAsia" w:cs="仿宋" w:hint="eastAsia"/>
                <w:kern w:val="0"/>
                <w:sz w:val="20"/>
                <w:szCs w:val="20"/>
              </w:rPr>
              <w:t>其他资金</w:t>
            </w:r>
          </w:p>
        </w:tc>
        <w:tc>
          <w:tcPr>
            <w:tcW w:w="3150" w:type="dxa"/>
            <w:gridSpan w:val="2"/>
            <w:tcBorders>
              <w:top w:val="nil"/>
              <w:left w:val="nil"/>
              <w:bottom w:val="single" w:sz="4" w:space="0" w:color="auto"/>
              <w:right w:val="single" w:sz="4" w:space="0" w:color="auto"/>
            </w:tcBorders>
            <w:shd w:val="clear" w:color="auto" w:fill="auto"/>
            <w:vAlign w:val="center"/>
          </w:tcPr>
          <w:p w:rsidR="00F6628D" w:rsidRDefault="00F6628D" w:rsidP="00F6628D">
            <w:pPr>
              <w:widowControl/>
              <w:jc w:val="right"/>
              <w:rPr>
                <w:rFonts w:ascii="仿宋" w:eastAsia="仿宋" w:hAnsi="仿宋" w:cs="仿宋"/>
                <w:kern w:val="0"/>
                <w:sz w:val="20"/>
                <w:szCs w:val="20"/>
              </w:rPr>
            </w:pPr>
            <w:r>
              <w:rPr>
                <w:rFonts w:ascii="仿宋" w:eastAsia="仿宋" w:hAnsi="仿宋" w:cs="仿宋" w:hint="eastAsia"/>
                <w:kern w:val="0"/>
                <w:sz w:val="20"/>
                <w:szCs w:val="20"/>
              </w:rPr>
              <w:t xml:space="preserve">　</w:t>
            </w:r>
          </w:p>
        </w:tc>
      </w:tr>
      <w:tr w:rsidR="00F6628D" w:rsidTr="00B156FA">
        <w:trPr>
          <w:trHeight w:val="450"/>
        </w:trPr>
        <w:tc>
          <w:tcPr>
            <w:tcW w:w="866" w:type="dxa"/>
            <w:gridSpan w:val="2"/>
            <w:vMerge w:val="restart"/>
            <w:tcBorders>
              <w:top w:val="nil"/>
              <w:left w:val="single" w:sz="4" w:space="0" w:color="auto"/>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仿宋"/>
                <w:kern w:val="0"/>
                <w:sz w:val="20"/>
                <w:szCs w:val="20"/>
              </w:rPr>
            </w:pPr>
            <w:r w:rsidRPr="00DC3B72">
              <w:rPr>
                <w:rFonts w:asciiTheme="minorEastAsia" w:hAnsiTheme="minorEastAsia" w:cs="仿宋" w:hint="eastAsia"/>
                <w:kern w:val="0"/>
                <w:sz w:val="20"/>
                <w:szCs w:val="20"/>
              </w:rPr>
              <w:t>年度</w:t>
            </w:r>
            <w:r w:rsidRPr="00DC3B72">
              <w:rPr>
                <w:rFonts w:asciiTheme="minorEastAsia" w:hAnsiTheme="minorEastAsia" w:cs="仿宋" w:hint="eastAsia"/>
                <w:kern w:val="0"/>
                <w:sz w:val="20"/>
                <w:szCs w:val="20"/>
              </w:rPr>
              <w:br/>
              <w:t>目标</w:t>
            </w:r>
            <w:r w:rsidRPr="00DC3B72">
              <w:rPr>
                <w:rFonts w:asciiTheme="minorEastAsia" w:hAnsiTheme="minorEastAsia" w:cs="仿宋" w:hint="eastAsia"/>
                <w:kern w:val="0"/>
                <w:sz w:val="20"/>
                <w:szCs w:val="20"/>
              </w:rPr>
              <w:br/>
              <w:t>完成</w:t>
            </w:r>
            <w:r w:rsidRPr="00DC3B72">
              <w:rPr>
                <w:rFonts w:asciiTheme="minorEastAsia" w:hAnsiTheme="minorEastAsia" w:cs="仿宋" w:hint="eastAsia"/>
                <w:kern w:val="0"/>
                <w:sz w:val="20"/>
                <w:szCs w:val="20"/>
              </w:rPr>
              <w:br/>
              <w:t>情况</w:t>
            </w:r>
          </w:p>
        </w:tc>
        <w:tc>
          <w:tcPr>
            <w:tcW w:w="4111" w:type="dxa"/>
            <w:gridSpan w:val="7"/>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仿宋"/>
                <w:kern w:val="0"/>
                <w:sz w:val="20"/>
                <w:szCs w:val="20"/>
              </w:rPr>
            </w:pPr>
            <w:r w:rsidRPr="00DC3B72">
              <w:rPr>
                <w:rFonts w:asciiTheme="minorEastAsia" w:hAnsiTheme="minorEastAsia" w:cs="仿宋" w:hint="eastAsia"/>
                <w:kern w:val="0"/>
                <w:sz w:val="20"/>
                <w:szCs w:val="20"/>
              </w:rPr>
              <w:t>预期目标</w:t>
            </w:r>
          </w:p>
        </w:tc>
        <w:tc>
          <w:tcPr>
            <w:tcW w:w="3958" w:type="dxa"/>
            <w:gridSpan w:val="3"/>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仿宋"/>
                <w:kern w:val="0"/>
                <w:sz w:val="20"/>
                <w:szCs w:val="20"/>
              </w:rPr>
            </w:pPr>
            <w:r w:rsidRPr="00DC3B72">
              <w:rPr>
                <w:rFonts w:asciiTheme="minorEastAsia" w:hAnsiTheme="minorEastAsia" w:cs="仿宋" w:hint="eastAsia"/>
                <w:kern w:val="0"/>
                <w:sz w:val="20"/>
                <w:szCs w:val="20"/>
              </w:rPr>
              <w:t>实际完成目标</w:t>
            </w:r>
          </w:p>
        </w:tc>
      </w:tr>
      <w:tr w:rsidR="00F6628D" w:rsidTr="00B156FA">
        <w:trPr>
          <w:trHeight w:val="1425"/>
        </w:trPr>
        <w:tc>
          <w:tcPr>
            <w:tcW w:w="866" w:type="dxa"/>
            <w:gridSpan w:val="2"/>
            <w:vMerge/>
            <w:tcBorders>
              <w:top w:val="nil"/>
              <w:left w:val="single" w:sz="4" w:space="0" w:color="auto"/>
              <w:bottom w:val="single" w:sz="4" w:space="0" w:color="auto"/>
              <w:right w:val="single" w:sz="4" w:space="0" w:color="auto"/>
            </w:tcBorders>
            <w:vAlign w:val="center"/>
          </w:tcPr>
          <w:p w:rsidR="00F6628D" w:rsidRPr="00DC3B72" w:rsidRDefault="00F6628D" w:rsidP="00F6628D">
            <w:pPr>
              <w:widowControl/>
              <w:jc w:val="left"/>
              <w:rPr>
                <w:rFonts w:asciiTheme="minorEastAsia" w:hAnsiTheme="minorEastAsia" w:cs="仿宋"/>
                <w:kern w:val="0"/>
                <w:sz w:val="20"/>
                <w:szCs w:val="20"/>
              </w:rPr>
            </w:pPr>
          </w:p>
        </w:tc>
        <w:tc>
          <w:tcPr>
            <w:tcW w:w="4111" w:type="dxa"/>
            <w:gridSpan w:val="7"/>
            <w:tcBorders>
              <w:top w:val="single" w:sz="4" w:space="0" w:color="auto"/>
              <w:left w:val="nil"/>
              <w:bottom w:val="single" w:sz="4" w:space="0" w:color="auto"/>
              <w:right w:val="single" w:sz="4" w:space="0" w:color="000000"/>
            </w:tcBorders>
            <w:shd w:val="clear" w:color="auto" w:fill="auto"/>
          </w:tcPr>
          <w:p w:rsidR="00F6628D" w:rsidRPr="00DC3B72" w:rsidRDefault="00F6628D" w:rsidP="00F6628D">
            <w:pPr>
              <w:spacing w:line="540" w:lineRule="exact"/>
              <w:ind w:firstLineChars="181" w:firstLine="362"/>
              <w:rPr>
                <w:rStyle w:val="a8"/>
                <w:rFonts w:asciiTheme="minorEastAsia" w:hAnsiTheme="minorEastAsia" w:cs="仿宋"/>
                <w:b w:val="0"/>
                <w:spacing w:val="-4"/>
                <w:sz w:val="20"/>
                <w:szCs w:val="20"/>
              </w:rPr>
            </w:pPr>
            <w:r w:rsidRPr="00DC3B72">
              <w:rPr>
                <w:rFonts w:asciiTheme="minorEastAsia" w:hAnsiTheme="minorEastAsia" w:cs="仿宋" w:hint="eastAsia"/>
                <w:kern w:val="0"/>
                <w:sz w:val="20"/>
                <w:szCs w:val="20"/>
              </w:rPr>
              <w:t xml:space="preserve">　</w:t>
            </w:r>
            <w:r w:rsidRPr="00DC3B72">
              <w:rPr>
                <w:rStyle w:val="a8"/>
                <w:rFonts w:asciiTheme="minorEastAsia" w:hAnsiTheme="minorEastAsia" w:cs="仿宋" w:hint="eastAsia"/>
                <w:spacing w:val="-4"/>
                <w:sz w:val="20"/>
                <w:szCs w:val="20"/>
              </w:rPr>
              <w:t>保障</w:t>
            </w:r>
            <w:r>
              <w:rPr>
                <w:rStyle w:val="a8"/>
                <w:rFonts w:asciiTheme="minorEastAsia" w:hAnsiTheme="minorEastAsia" w:cs="仿宋" w:hint="eastAsia"/>
                <w:spacing w:val="-4"/>
                <w:sz w:val="20"/>
                <w:szCs w:val="20"/>
              </w:rPr>
              <w:t>其他</w:t>
            </w:r>
            <w:r w:rsidRPr="00DC3B72">
              <w:rPr>
                <w:rStyle w:val="a8"/>
                <w:rFonts w:asciiTheme="minorEastAsia" w:hAnsiTheme="minorEastAsia" w:cs="仿宋" w:hint="eastAsia"/>
                <w:spacing w:val="-4"/>
                <w:sz w:val="20"/>
                <w:szCs w:val="20"/>
              </w:rPr>
              <w:t>工作正常运转。</w:t>
            </w:r>
          </w:p>
          <w:p w:rsidR="00F6628D" w:rsidRPr="00DC3B72" w:rsidRDefault="00F6628D" w:rsidP="00F6628D">
            <w:pPr>
              <w:widowControl/>
              <w:jc w:val="left"/>
              <w:rPr>
                <w:rFonts w:asciiTheme="minorEastAsia" w:hAnsiTheme="minorEastAsia" w:cs="仿宋"/>
                <w:kern w:val="0"/>
                <w:sz w:val="20"/>
                <w:szCs w:val="20"/>
              </w:rPr>
            </w:pPr>
          </w:p>
        </w:tc>
        <w:tc>
          <w:tcPr>
            <w:tcW w:w="3958" w:type="dxa"/>
            <w:gridSpan w:val="3"/>
            <w:tcBorders>
              <w:top w:val="single" w:sz="4" w:space="0" w:color="auto"/>
              <w:left w:val="nil"/>
              <w:bottom w:val="single" w:sz="4" w:space="0" w:color="auto"/>
              <w:right w:val="single" w:sz="4" w:space="0" w:color="000000"/>
            </w:tcBorders>
            <w:shd w:val="clear" w:color="auto" w:fill="auto"/>
          </w:tcPr>
          <w:p w:rsidR="00F6628D" w:rsidRPr="00DC3B72" w:rsidRDefault="00F6628D" w:rsidP="00F6628D">
            <w:pPr>
              <w:spacing w:line="540" w:lineRule="exact"/>
              <w:ind w:firstLineChars="181" w:firstLine="348"/>
              <w:rPr>
                <w:rStyle w:val="a8"/>
                <w:rFonts w:asciiTheme="minorEastAsia" w:hAnsiTheme="minorEastAsia" w:cs="仿宋"/>
                <w:b w:val="0"/>
                <w:spacing w:val="-4"/>
                <w:sz w:val="20"/>
                <w:szCs w:val="20"/>
              </w:rPr>
            </w:pPr>
            <w:r w:rsidRPr="00DC3B72">
              <w:rPr>
                <w:rStyle w:val="a8"/>
                <w:rFonts w:asciiTheme="minorEastAsia" w:hAnsiTheme="minorEastAsia" w:cs="仿宋" w:hint="eastAsia"/>
                <w:spacing w:val="-4"/>
                <w:sz w:val="20"/>
                <w:szCs w:val="20"/>
              </w:rPr>
              <w:t>保障</w:t>
            </w:r>
            <w:r>
              <w:rPr>
                <w:rStyle w:val="a8"/>
                <w:rFonts w:asciiTheme="minorEastAsia" w:hAnsiTheme="minorEastAsia" w:cs="仿宋" w:hint="eastAsia"/>
                <w:spacing w:val="-4"/>
                <w:sz w:val="20"/>
                <w:szCs w:val="20"/>
              </w:rPr>
              <w:t>其他</w:t>
            </w:r>
            <w:r w:rsidRPr="00DC3B72">
              <w:rPr>
                <w:rStyle w:val="a8"/>
                <w:rFonts w:asciiTheme="minorEastAsia" w:hAnsiTheme="minorEastAsia" w:cs="仿宋" w:hint="eastAsia"/>
                <w:spacing w:val="-4"/>
                <w:sz w:val="20"/>
                <w:szCs w:val="20"/>
              </w:rPr>
              <w:t>工作正常运转。</w:t>
            </w:r>
          </w:p>
          <w:p w:rsidR="00F6628D" w:rsidRPr="00DC3B72" w:rsidRDefault="00F6628D" w:rsidP="00F6628D">
            <w:pPr>
              <w:widowControl/>
              <w:jc w:val="left"/>
              <w:rPr>
                <w:rFonts w:asciiTheme="minorEastAsia" w:hAnsiTheme="minorEastAsia" w:cs="仿宋"/>
                <w:kern w:val="0"/>
                <w:sz w:val="20"/>
                <w:szCs w:val="20"/>
              </w:rPr>
            </w:pPr>
          </w:p>
        </w:tc>
      </w:tr>
      <w:tr w:rsidR="00F6628D" w:rsidTr="00B156FA">
        <w:trPr>
          <w:trHeight w:val="720"/>
        </w:trPr>
        <w:tc>
          <w:tcPr>
            <w:tcW w:w="866"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仿宋"/>
                <w:kern w:val="0"/>
                <w:sz w:val="20"/>
                <w:szCs w:val="20"/>
              </w:rPr>
            </w:pPr>
            <w:r w:rsidRPr="00DC3B72">
              <w:rPr>
                <w:rFonts w:asciiTheme="minorEastAsia" w:hAnsiTheme="minorEastAsia" w:cs="仿宋" w:hint="eastAsia"/>
                <w:kern w:val="0"/>
                <w:sz w:val="20"/>
                <w:szCs w:val="20"/>
              </w:rPr>
              <w:t>年度</w:t>
            </w:r>
            <w:r w:rsidRPr="00DC3B72">
              <w:rPr>
                <w:rFonts w:asciiTheme="minorEastAsia" w:hAnsiTheme="minorEastAsia" w:cs="仿宋" w:hint="eastAsia"/>
                <w:kern w:val="0"/>
                <w:sz w:val="20"/>
                <w:szCs w:val="20"/>
              </w:rPr>
              <w:br/>
              <w:t>绩效</w:t>
            </w:r>
            <w:r w:rsidRPr="00DC3B72">
              <w:rPr>
                <w:rFonts w:asciiTheme="minorEastAsia" w:hAnsiTheme="minorEastAsia" w:cs="仿宋" w:hint="eastAsia"/>
                <w:kern w:val="0"/>
                <w:sz w:val="20"/>
                <w:szCs w:val="20"/>
              </w:rPr>
              <w:br/>
              <w:t>指标</w:t>
            </w:r>
            <w:r w:rsidRPr="00DC3B72">
              <w:rPr>
                <w:rFonts w:asciiTheme="minorEastAsia" w:hAnsiTheme="minorEastAsia" w:cs="仿宋" w:hint="eastAsia"/>
                <w:kern w:val="0"/>
                <w:sz w:val="20"/>
                <w:szCs w:val="20"/>
              </w:rPr>
              <w:br/>
              <w:t>完成</w:t>
            </w:r>
            <w:r w:rsidRPr="00DC3B72">
              <w:rPr>
                <w:rFonts w:asciiTheme="minorEastAsia" w:hAnsiTheme="minorEastAsia" w:cs="仿宋" w:hint="eastAsia"/>
                <w:kern w:val="0"/>
                <w:sz w:val="20"/>
                <w:szCs w:val="20"/>
              </w:rPr>
              <w:br/>
              <w:t>情况</w:t>
            </w:r>
          </w:p>
        </w:tc>
        <w:tc>
          <w:tcPr>
            <w:tcW w:w="850" w:type="dxa"/>
            <w:gridSpan w:val="2"/>
            <w:tcBorders>
              <w:top w:val="nil"/>
              <w:left w:val="nil"/>
              <w:bottom w:val="nil"/>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仿宋"/>
                <w:kern w:val="0"/>
                <w:sz w:val="20"/>
                <w:szCs w:val="20"/>
              </w:rPr>
            </w:pPr>
            <w:r w:rsidRPr="00DC3B72">
              <w:rPr>
                <w:rFonts w:asciiTheme="minorEastAsia" w:hAnsiTheme="minorEastAsia" w:cs="仿宋" w:hint="eastAsia"/>
                <w:kern w:val="0"/>
                <w:sz w:val="20"/>
                <w:szCs w:val="20"/>
              </w:rPr>
              <w:t>一级指标</w:t>
            </w:r>
          </w:p>
        </w:tc>
        <w:tc>
          <w:tcPr>
            <w:tcW w:w="1134" w:type="dxa"/>
            <w:gridSpan w:val="2"/>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仿宋"/>
                <w:kern w:val="0"/>
                <w:sz w:val="20"/>
                <w:szCs w:val="20"/>
              </w:rPr>
            </w:pPr>
            <w:r w:rsidRPr="00DC3B72">
              <w:rPr>
                <w:rFonts w:asciiTheme="minorEastAsia" w:hAnsiTheme="minorEastAsia" w:cs="仿宋" w:hint="eastAsia"/>
                <w:kern w:val="0"/>
                <w:sz w:val="20"/>
                <w:szCs w:val="20"/>
              </w:rPr>
              <w:t>二级指标</w:t>
            </w:r>
          </w:p>
        </w:tc>
        <w:tc>
          <w:tcPr>
            <w:tcW w:w="2127" w:type="dxa"/>
            <w:gridSpan w:val="3"/>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仿宋"/>
                <w:kern w:val="0"/>
                <w:sz w:val="20"/>
                <w:szCs w:val="20"/>
              </w:rPr>
            </w:pPr>
            <w:r w:rsidRPr="00DC3B72">
              <w:rPr>
                <w:rFonts w:asciiTheme="minorEastAsia" w:hAnsiTheme="minorEastAsia" w:cs="仿宋" w:hint="eastAsia"/>
                <w:kern w:val="0"/>
                <w:sz w:val="20"/>
                <w:szCs w:val="20"/>
              </w:rPr>
              <w:t>三级指标</w:t>
            </w:r>
          </w:p>
        </w:tc>
        <w:tc>
          <w:tcPr>
            <w:tcW w:w="1984" w:type="dxa"/>
            <w:gridSpan w:val="2"/>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仿宋"/>
                <w:kern w:val="0"/>
                <w:sz w:val="20"/>
                <w:szCs w:val="20"/>
              </w:rPr>
            </w:pPr>
            <w:r w:rsidRPr="00DC3B72">
              <w:rPr>
                <w:rFonts w:asciiTheme="minorEastAsia" w:hAnsiTheme="minorEastAsia" w:cs="仿宋" w:hint="eastAsia"/>
                <w:kern w:val="0"/>
                <w:sz w:val="20"/>
                <w:szCs w:val="20"/>
              </w:rPr>
              <w:t>预期指标值（包含数字及文字描述）</w:t>
            </w:r>
          </w:p>
        </w:tc>
        <w:tc>
          <w:tcPr>
            <w:tcW w:w="1974"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实际完成指标值（包含数字及文字描述）</w:t>
            </w:r>
          </w:p>
        </w:tc>
      </w:tr>
      <w:tr w:rsidR="00F6628D" w:rsidTr="00B156FA">
        <w:trPr>
          <w:trHeight w:val="480"/>
        </w:trPr>
        <w:tc>
          <w:tcPr>
            <w:tcW w:w="866" w:type="dxa"/>
            <w:gridSpan w:val="2"/>
            <w:vMerge/>
            <w:tcBorders>
              <w:top w:val="nil"/>
              <w:left w:val="single" w:sz="4" w:space="0" w:color="auto"/>
              <w:bottom w:val="single" w:sz="4" w:space="0" w:color="000000"/>
              <w:right w:val="single" w:sz="4" w:space="0" w:color="auto"/>
            </w:tcBorders>
            <w:vAlign w:val="center"/>
          </w:tcPr>
          <w:p w:rsidR="00F6628D" w:rsidRPr="00DC3B72" w:rsidRDefault="00F6628D" w:rsidP="00F6628D">
            <w:pPr>
              <w:widowControl/>
              <w:jc w:val="left"/>
              <w:rPr>
                <w:rFonts w:asciiTheme="minorEastAsia" w:hAnsiTheme="minorEastAsia" w:cs="仿宋"/>
                <w:kern w:val="0"/>
                <w:sz w:val="20"/>
                <w:szCs w:val="20"/>
              </w:rPr>
            </w:pP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仿宋"/>
                <w:kern w:val="0"/>
                <w:sz w:val="20"/>
                <w:szCs w:val="20"/>
              </w:rPr>
            </w:pPr>
            <w:r w:rsidRPr="00DC3B72">
              <w:rPr>
                <w:rFonts w:asciiTheme="minorEastAsia" w:hAnsiTheme="minorEastAsia" w:cs="仿宋" w:hint="eastAsia"/>
                <w:kern w:val="0"/>
                <w:sz w:val="20"/>
                <w:szCs w:val="20"/>
              </w:rPr>
              <w:t>项目完成指标</w:t>
            </w:r>
          </w:p>
        </w:tc>
        <w:tc>
          <w:tcPr>
            <w:tcW w:w="1134"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仿宋"/>
                <w:kern w:val="0"/>
                <w:sz w:val="20"/>
                <w:szCs w:val="20"/>
              </w:rPr>
            </w:pPr>
            <w:r w:rsidRPr="00DC3B72">
              <w:rPr>
                <w:rFonts w:asciiTheme="minorEastAsia" w:hAnsiTheme="minorEastAsia" w:cs="仿宋" w:hint="eastAsia"/>
                <w:kern w:val="0"/>
                <w:sz w:val="20"/>
                <w:szCs w:val="20"/>
              </w:rPr>
              <w:t>数量指标</w:t>
            </w:r>
          </w:p>
        </w:tc>
        <w:tc>
          <w:tcPr>
            <w:tcW w:w="2127" w:type="dxa"/>
            <w:gridSpan w:val="3"/>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仿宋"/>
                <w:kern w:val="0"/>
                <w:sz w:val="20"/>
                <w:szCs w:val="20"/>
              </w:rPr>
            </w:pPr>
            <w:r w:rsidRPr="00DC3B72">
              <w:rPr>
                <w:rFonts w:asciiTheme="minorEastAsia" w:hAnsiTheme="minorEastAsia" w:cs="仿宋" w:hint="eastAsia"/>
                <w:kern w:val="0"/>
                <w:sz w:val="20"/>
                <w:szCs w:val="20"/>
              </w:rPr>
              <w:t xml:space="preserve"> 指标1：</w:t>
            </w:r>
            <w:r>
              <w:rPr>
                <w:rFonts w:asciiTheme="minorEastAsia" w:hAnsiTheme="minorEastAsia" w:cs="仿宋" w:hint="eastAsia"/>
                <w:kern w:val="0"/>
                <w:sz w:val="20"/>
                <w:szCs w:val="20"/>
              </w:rPr>
              <w:t>其他</w:t>
            </w:r>
            <w:r w:rsidRPr="00DC3B72">
              <w:rPr>
                <w:rFonts w:asciiTheme="minorEastAsia" w:hAnsiTheme="minorEastAsia" w:cs="仿宋" w:hint="eastAsia"/>
                <w:kern w:val="0"/>
                <w:sz w:val="20"/>
                <w:szCs w:val="20"/>
              </w:rPr>
              <w:t>工作人员</w:t>
            </w:r>
          </w:p>
        </w:tc>
        <w:tc>
          <w:tcPr>
            <w:tcW w:w="1984" w:type="dxa"/>
            <w:gridSpan w:val="2"/>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仿宋"/>
                <w:kern w:val="0"/>
                <w:sz w:val="20"/>
                <w:szCs w:val="20"/>
              </w:rPr>
            </w:pPr>
            <w:r w:rsidRPr="00DC3B72">
              <w:rPr>
                <w:rFonts w:asciiTheme="minorEastAsia" w:hAnsiTheme="minorEastAsia" w:cs="仿宋" w:hint="eastAsia"/>
                <w:kern w:val="0"/>
                <w:sz w:val="20"/>
                <w:szCs w:val="20"/>
              </w:rPr>
              <w:t>5人</w:t>
            </w:r>
          </w:p>
        </w:tc>
        <w:tc>
          <w:tcPr>
            <w:tcW w:w="1974"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仿宋" w:eastAsia="仿宋" w:hAnsi="仿宋" w:cs="仿宋"/>
                <w:kern w:val="0"/>
                <w:sz w:val="20"/>
                <w:szCs w:val="20"/>
              </w:rPr>
            </w:pPr>
            <w:r>
              <w:rPr>
                <w:rFonts w:ascii="仿宋" w:eastAsia="仿宋" w:hAnsi="仿宋" w:cs="仿宋" w:hint="eastAsia"/>
                <w:kern w:val="0"/>
                <w:sz w:val="20"/>
                <w:szCs w:val="20"/>
              </w:rPr>
              <w:t>5人</w:t>
            </w:r>
          </w:p>
        </w:tc>
      </w:tr>
      <w:tr w:rsidR="00F6628D" w:rsidTr="00B156FA">
        <w:trPr>
          <w:trHeight w:val="480"/>
        </w:trPr>
        <w:tc>
          <w:tcPr>
            <w:tcW w:w="866" w:type="dxa"/>
            <w:gridSpan w:val="2"/>
            <w:vMerge/>
            <w:tcBorders>
              <w:top w:val="nil"/>
              <w:left w:val="single" w:sz="4" w:space="0" w:color="auto"/>
              <w:bottom w:val="single" w:sz="4" w:space="0" w:color="000000"/>
              <w:right w:val="single" w:sz="4" w:space="0" w:color="auto"/>
            </w:tcBorders>
            <w:vAlign w:val="center"/>
          </w:tcPr>
          <w:p w:rsidR="00F6628D" w:rsidRPr="00DC3B72" w:rsidRDefault="00F6628D" w:rsidP="00F6628D">
            <w:pPr>
              <w:widowControl/>
              <w:jc w:val="left"/>
              <w:rPr>
                <w:rFonts w:asciiTheme="minorEastAsia" w:hAnsiTheme="minorEastAsia" w:cs="仿宋"/>
                <w:kern w:val="0"/>
                <w:sz w:val="20"/>
                <w:szCs w:val="20"/>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tcPr>
          <w:p w:rsidR="00F6628D" w:rsidRPr="00DC3B72" w:rsidRDefault="00F6628D" w:rsidP="00F6628D">
            <w:pPr>
              <w:widowControl/>
              <w:jc w:val="left"/>
              <w:rPr>
                <w:rFonts w:asciiTheme="minorEastAsia" w:hAnsiTheme="minorEastAsia" w:cs="仿宋"/>
                <w:kern w:val="0"/>
                <w:sz w:val="20"/>
                <w:szCs w:val="20"/>
              </w:rPr>
            </w:pPr>
          </w:p>
        </w:tc>
        <w:tc>
          <w:tcPr>
            <w:tcW w:w="1134" w:type="dxa"/>
            <w:gridSpan w:val="2"/>
            <w:vMerge/>
            <w:tcBorders>
              <w:top w:val="nil"/>
              <w:left w:val="single" w:sz="4" w:space="0" w:color="auto"/>
              <w:bottom w:val="single" w:sz="4" w:space="0" w:color="000000"/>
              <w:right w:val="single" w:sz="4" w:space="0" w:color="auto"/>
            </w:tcBorders>
            <w:vAlign w:val="center"/>
          </w:tcPr>
          <w:p w:rsidR="00F6628D" w:rsidRPr="00DC3B72" w:rsidRDefault="00F6628D" w:rsidP="00F6628D">
            <w:pPr>
              <w:widowControl/>
              <w:jc w:val="left"/>
              <w:rPr>
                <w:rFonts w:asciiTheme="minorEastAsia" w:hAnsiTheme="minorEastAsia" w:cs="仿宋"/>
                <w:kern w:val="0"/>
                <w:sz w:val="20"/>
                <w:szCs w:val="20"/>
              </w:rPr>
            </w:pPr>
          </w:p>
        </w:tc>
        <w:tc>
          <w:tcPr>
            <w:tcW w:w="2127" w:type="dxa"/>
            <w:gridSpan w:val="3"/>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仿宋"/>
                <w:kern w:val="0"/>
                <w:sz w:val="20"/>
                <w:szCs w:val="20"/>
              </w:rPr>
            </w:pPr>
            <w:r w:rsidRPr="00DC3B72">
              <w:rPr>
                <w:rFonts w:asciiTheme="minorEastAsia" w:hAnsiTheme="minorEastAsia" w:cs="仿宋" w:hint="eastAsia"/>
                <w:kern w:val="0"/>
                <w:sz w:val="20"/>
                <w:szCs w:val="20"/>
              </w:rPr>
              <w:t xml:space="preserve"> 指标2：</w:t>
            </w:r>
            <w:r>
              <w:rPr>
                <w:rFonts w:asciiTheme="minorEastAsia" w:hAnsiTheme="minorEastAsia" w:cs="仿宋" w:hint="eastAsia"/>
                <w:kern w:val="0"/>
                <w:sz w:val="20"/>
                <w:szCs w:val="20"/>
              </w:rPr>
              <w:t>其他</w:t>
            </w:r>
            <w:r w:rsidRPr="00DC3B72">
              <w:rPr>
                <w:rFonts w:asciiTheme="minorEastAsia" w:hAnsiTheme="minorEastAsia" w:cs="仿宋" w:hint="eastAsia"/>
                <w:kern w:val="0"/>
                <w:sz w:val="20"/>
                <w:szCs w:val="20"/>
              </w:rPr>
              <w:t>管委会</w:t>
            </w:r>
          </w:p>
        </w:tc>
        <w:tc>
          <w:tcPr>
            <w:tcW w:w="1984" w:type="dxa"/>
            <w:gridSpan w:val="2"/>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仿宋"/>
                <w:kern w:val="0"/>
                <w:sz w:val="20"/>
                <w:szCs w:val="20"/>
              </w:rPr>
            </w:pPr>
            <w:r w:rsidRPr="00DC3B72">
              <w:rPr>
                <w:rFonts w:asciiTheme="minorEastAsia" w:hAnsiTheme="minorEastAsia" w:cs="仿宋" w:hint="eastAsia"/>
                <w:kern w:val="0"/>
                <w:sz w:val="20"/>
                <w:szCs w:val="20"/>
              </w:rPr>
              <w:t>1个</w:t>
            </w:r>
          </w:p>
        </w:tc>
        <w:tc>
          <w:tcPr>
            <w:tcW w:w="1974"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仿宋" w:eastAsia="仿宋" w:hAnsi="仿宋" w:cs="仿宋"/>
                <w:kern w:val="0"/>
                <w:sz w:val="20"/>
                <w:szCs w:val="20"/>
              </w:rPr>
            </w:pPr>
            <w:r>
              <w:rPr>
                <w:rFonts w:ascii="仿宋" w:eastAsia="仿宋" w:hAnsi="仿宋" w:cs="仿宋" w:hint="eastAsia"/>
                <w:kern w:val="0"/>
                <w:sz w:val="20"/>
                <w:szCs w:val="20"/>
              </w:rPr>
              <w:t>1个</w:t>
            </w:r>
          </w:p>
        </w:tc>
      </w:tr>
      <w:tr w:rsidR="00F6628D" w:rsidTr="00B156FA">
        <w:trPr>
          <w:trHeight w:val="480"/>
        </w:trPr>
        <w:tc>
          <w:tcPr>
            <w:tcW w:w="866" w:type="dxa"/>
            <w:gridSpan w:val="2"/>
            <w:vMerge/>
            <w:tcBorders>
              <w:top w:val="nil"/>
              <w:left w:val="single" w:sz="4" w:space="0" w:color="auto"/>
              <w:bottom w:val="single" w:sz="4" w:space="0" w:color="000000"/>
              <w:right w:val="single" w:sz="4" w:space="0" w:color="auto"/>
            </w:tcBorders>
            <w:vAlign w:val="center"/>
          </w:tcPr>
          <w:p w:rsidR="00F6628D" w:rsidRPr="00DC3B72" w:rsidRDefault="00F6628D" w:rsidP="00F6628D">
            <w:pPr>
              <w:widowControl/>
              <w:jc w:val="left"/>
              <w:rPr>
                <w:rFonts w:asciiTheme="minorEastAsia" w:hAnsiTheme="minorEastAsia" w:cs="仿宋"/>
                <w:kern w:val="0"/>
                <w:sz w:val="20"/>
                <w:szCs w:val="20"/>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tcPr>
          <w:p w:rsidR="00F6628D" w:rsidRPr="00DC3B72" w:rsidRDefault="00F6628D" w:rsidP="00F6628D">
            <w:pPr>
              <w:widowControl/>
              <w:jc w:val="left"/>
              <w:rPr>
                <w:rFonts w:asciiTheme="minorEastAsia" w:hAnsiTheme="minorEastAsia" w:cs="仿宋"/>
                <w:kern w:val="0"/>
                <w:sz w:val="20"/>
                <w:szCs w:val="20"/>
              </w:rPr>
            </w:pPr>
          </w:p>
        </w:tc>
        <w:tc>
          <w:tcPr>
            <w:tcW w:w="1134" w:type="dxa"/>
            <w:gridSpan w:val="2"/>
            <w:tcBorders>
              <w:top w:val="nil"/>
              <w:left w:val="single" w:sz="4" w:space="0" w:color="auto"/>
              <w:bottom w:val="single" w:sz="4" w:space="0" w:color="000000"/>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仿宋"/>
                <w:kern w:val="0"/>
                <w:sz w:val="20"/>
                <w:szCs w:val="20"/>
              </w:rPr>
            </w:pPr>
            <w:r w:rsidRPr="00DC3B72">
              <w:rPr>
                <w:rFonts w:asciiTheme="minorEastAsia" w:hAnsiTheme="minorEastAsia" w:cs="仿宋" w:hint="eastAsia"/>
                <w:kern w:val="0"/>
                <w:sz w:val="20"/>
                <w:szCs w:val="20"/>
              </w:rPr>
              <w:t>质量指标</w:t>
            </w:r>
          </w:p>
        </w:tc>
        <w:tc>
          <w:tcPr>
            <w:tcW w:w="2127" w:type="dxa"/>
            <w:gridSpan w:val="3"/>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仿宋"/>
                <w:kern w:val="0"/>
                <w:sz w:val="20"/>
                <w:szCs w:val="20"/>
              </w:rPr>
            </w:pPr>
            <w:r w:rsidRPr="00DC3B72">
              <w:rPr>
                <w:rFonts w:asciiTheme="minorEastAsia" w:hAnsiTheme="minorEastAsia" w:cs="仿宋" w:hint="eastAsia"/>
                <w:kern w:val="0"/>
                <w:sz w:val="20"/>
                <w:szCs w:val="20"/>
              </w:rPr>
              <w:t xml:space="preserve"> 指标1：保障工作运转</w:t>
            </w:r>
          </w:p>
        </w:tc>
        <w:tc>
          <w:tcPr>
            <w:tcW w:w="1984" w:type="dxa"/>
            <w:gridSpan w:val="2"/>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仿宋"/>
                <w:kern w:val="0"/>
                <w:sz w:val="20"/>
                <w:szCs w:val="20"/>
              </w:rPr>
            </w:pPr>
            <w:r w:rsidRPr="00DC3B72">
              <w:rPr>
                <w:rFonts w:asciiTheme="minorEastAsia" w:hAnsiTheme="minorEastAsia" w:cs="仿宋" w:hint="eastAsia"/>
                <w:kern w:val="0"/>
                <w:sz w:val="20"/>
                <w:szCs w:val="20"/>
              </w:rPr>
              <w:t>100%</w:t>
            </w:r>
          </w:p>
        </w:tc>
        <w:tc>
          <w:tcPr>
            <w:tcW w:w="1974"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仿宋" w:eastAsia="仿宋" w:hAnsi="仿宋" w:cs="仿宋"/>
                <w:kern w:val="0"/>
                <w:sz w:val="20"/>
                <w:szCs w:val="20"/>
              </w:rPr>
            </w:pPr>
            <w:r>
              <w:rPr>
                <w:rFonts w:ascii="仿宋" w:eastAsia="仿宋" w:hAnsi="仿宋" w:cs="仿宋" w:hint="eastAsia"/>
                <w:kern w:val="0"/>
                <w:sz w:val="20"/>
                <w:szCs w:val="20"/>
              </w:rPr>
              <w:t>100%</w:t>
            </w:r>
          </w:p>
        </w:tc>
      </w:tr>
      <w:tr w:rsidR="00F6628D" w:rsidTr="00B156FA">
        <w:trPr>
          <w:trHeight w:val="480"/>
        </w:trPr>
        <w:tc>
          <w:tcPr>
            <w:tcW w:w="866" w:type="dxa"/>
            <w:gridSpan w:val="2"/>
            <w:vMerge/>
            <w:tcBorders>
              <w:top w:val="nil"/>
              <w:left w:val="single" w:sz="4" w:space="0" w:color="auto"/>
              <w:bottom w:val="single" w:sz="4" w:space="0" w:color="000000"/>
              <w:right w:val="single" w:sz="4" w:space="0" w:color="auto"/>
            </w:tcBorders>
            <w:vAlign w:val="center"/>
          </w:tcPr>
          <w:p w:rsidR="00F6628D" w:rsidRPr="00DC3B72" w:rsidRDefault="00F6628D" w:rsidP="00F6628D">
            <w:pPr>
              <w:widowControl/>
              <w:jc w:val="left"/>
              <w:rPr>
                <w:rFonts w:asciiTheme="minorEastAsia" w:hAnsiTheme="minorEastAsia" w:cs="仿宋"/>
                <w:kern w:val="0"/>
                <w:sz w:val="20"/>
                <w:szCs w:val="20"/>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tcPr>
          <w:p w:rsidR="00F6628D" w:rsidRPr="00DC3B72" w:rsidRDefault="00F6628D" w:rsidP="00F6628D">
            <w:pPr>
              <w:widowControl/>
              <w:jc w:val="left"/>
              <w:rPr>
                <w:rFonts w:asciiTheme="minorEastAsia" w:hAnsiTheme="minorEastAsia" w:cs="仿宋"/>
                <w:kern w:val="0"/>
                <w:sz w:val="20"/>
                <w:szCs w:val="20"/>
              </w:rPr>
            </w:pPr>
          </w:p>
        </w:tc>
        <w:tc>
          <w:tcPr>
            <w:tcW w:w="1134"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仿宋"/>
                <w:kern w:val="0"/>
                <w:sz w:val="20"/>
                <w:szCs w:val="20"/>
              </w:rPr>
            </w:pPr>
            <w:r w:rsidRPr="00DC3B72">
              <w:rPr>
                <w:rFonts w:asciiTheme="minorEastAsia" w:hAnsiTheme="minorEastAsia" w:cs="仿宋" w:hint="eastAsia"/>
                <w:kern w:val="0"/>
                <w:sz w:val="20"/>
                <w:szCs w:val="20"/>
              </w:rPr>
              <w:t>时效指标</w:t>
            </w:r>
          </w:p>
        </w:tc>
        <w:tc>
          <w:tcPr>
            <w:tcW w:w="2127" w:type="dxa"/>
            <w:gridSpan w:val="3"/>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仿宋"/>
                <w:kern w:val="0"/>
                <w:sz w:val="20"/>
                <w:szCs w:val="20"/>
              </w:rPr>
            </w:pPr>
            <w:r w:rsidRPr="00DC3B72">
              <w:rPr>
                <w:rFonts w:asciiTheme="minorEastAsia" w:hAnsiTheme="minorEastAsia" w:cs="仿宋" w:hint="eastAsia"/>
                <w:kern w:val="0"/>
                <w:sz w:val="20"/>
                <w:szCs w:val="20"/>
              </w:rPr>
              <w:t xml:space="preserve"> 指标1：管委会经费使用及时率</w:t>
            </w:r>
          </w:p>
        </w:tc>
        <w:tc>
          <w:tcPr>
            <w:tcW w:w="1984" w:type="dxa"/>
            <w:gridSpan w:val="2"/>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仿宋"/>
                <w:kern w:val="0"/>
                <w:sz w:val="20"/>
                <w:szCs w:val="20"/>
              </w:rPr>
            </w:pPr>
            <w:r w:rsidRPr="00DC3B72">
              <w:rPr>
                <w:rFonts w:asciiTheme="minorEastAsia" w:hAnsiTheme="minorEastAsia" w:cs="仿宋" w:hint="eastAsia"/>
                <w:kern w:val="0"/>
                <w:sz w:val="20"/>
                <w:szCs w:val="20"/>
              </w:rPr>
              <w:t>90%</w:t>
            </w:r>
          </w:p>
        </w:tc>
        <w:tc>
          <w:tcPr>
            <w:tcW w:w="1974"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仿宋" w:eastAsia="仿宋" w:hAnsi="仿宋" w:cs="仿宋"/>
                <w:kern w:val="0"/>
                <w:sz w:val="20"/>
                <w:szCs w:val="20"/>
              </w:rPr>
            </w:pPr>
            <w:r>
              <w:rPr>
                <w:rFonts w:ascii="仿宋" w:eastAsia="仿宋" w:hAnsi="仿宋" w:cs="仿宋" w:hint="eastAsia"/>
                <w:kern w:val="0"/>
                <w:sz w:val="20"/>
                <w:szCs w:val="20"/>
              </w:rPr>
              <w:t>90%</w:t>
            </w:r>
          </w:p>
        </w:tc>
      </w:tr>
      <w:tr w:rsidR="00F6628D" w:rsidTr="00B156FA">
        <w:trPr>
          <w:trHeight w:val="480"/>
        </w:trPr>
        <w:tc>
          <w:tcPr>
            <w:tcW w:w="866" w:type="dxa"/>
            <w:gridSpan w:val="2"/>
            <w:vMerge/>
            <w:tcBorders>
              <w:top w:val="nil"/>
              <w:left w:val="single" w:sz="4" w:space="0" w:color="auto"/>
              <w:bottom w:val="single" w:sz="4" w:space="0" w:color="000000"/>
              <w:right w:val="single" w:sz="4" w:space="0" w:color="auto"/>
            </w:tcBorders>
            <w:vAlign w:val="center"/>
          </w:tcPr>
          <w:p w:rsidR="00F6628D" w:rsidRPr="00DC3B72" w:rsidRDefault="00F6628D" w:rsidP="00F6628D">
            <w:pPr>
              <w:widowControl/>
              <w:jc w:val="left"/>
              <w:rPr>
                <w:rFonts w:asciiTheme="minorEastAsia" w:hAnsiTheme="minorEastAsia" w:cs="仿宋"/>
                <w:kern w:val="0"/>
                <w:sz w:val="20"/>
                <w:szCs w:val="20"/>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tcPr>
          <w:p w:rsidR="00F6628D" w:rsidRPr="00DC3B72" w:rsidRDefault="00F6628D" w:rsidP="00F6628D">
            <w:pPr>
              <w:widowControl/>
              <w:jc w:val="left"/>
              <w:rPr>
                <w:rFonts w:asciiTheme="minorEastAsia" w:hAnsiTheme="minorEastAsia" w:cs="仿宋"/>
                <w:kern w:val="0"/>
                <w:sz w:val="20"/>
                <w:szCs w:val="20"/>
              </w:rPr>
            </w:pPr>
          </w:p>
        </w:tc>
        <w:tc>
          <w:tcPr>
            <w:tcW w:w="1134" w:type="dxa"/>
            <w:gridSpan w:val="2"/>
            <w:vMerge/>
            <w:tcBorders>
              <w:top w:val="nil"/>
              <w:left w:val="single" w:sz="4" w:space="0" w:color="auto"/>
              <w:bottom w:val="single" w:sz="4" w:space="0" w:color="000000"/>
              <w:right w:val="single" w:sz="4" w:space="0" w:color="auto"/>
            </w:tcBorders>
            <w:vAlign w:val="center"/>
          </w:tcPr>
          <w:p w:rsidR="00F6628D" w:rsidRPr="00DC3B72" w:rsidRDefault="00F6628D" w:rsidP="00F6628D">
            <w:pPr>
              <w:widowControl/>
              <w:jc w:val="left"/>
              <w:rPr>
                <w:rFonts w:asciiTheme="minorEastAsia" w:hAnsiTheme="minorEastAsia" w:cs="仿宋"/>
                <w:kern w:val="0"/>
                <w:sz w:val="20"/>
                <w:szCs w:val="20"/>
              </w:rPr>
            </w:pPr>
          </w:p>
        </w:tc>
        <w:tc>
          <w:tcPr>
            <w:tcW w:w="2127" w:type="dxa"/>
            <w:gridSpan w:val="3"/>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仿宋"/>
                <w:kern w:val="0"/>
                <w:sz w:val="20"/>
                <w:szCs w:val="20"/>
              </w:rPr>
            </w:pPr>
            <w:r w:rsidRPr="00DC3B72">
              <w:rPr>
                <w:rFonts w:asciiTheme="minorEastAsia" w:hAnsiTheme="minorEastAsia" w:cs="仿宋" w:hint="eastAsia"/>
                <w:kern w:val="0"/>
                <w:sz w:val="20"/>
                <w:szCs w:val="20"/>
              </w:rPr>
              <w:t xml:space="preserve"> 经费到位及时率</w:t>
            </w:r>
          </w:p>
        </w:tc>
        <w:tc>
          <w:tcPr>
            <w:tcW w:w="1984" w:type="dxa"/>
            <w:gridSpan w:val="2"/>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仿宋"/>
                <w:kern w:val="0"/>
                <w:sz w:val="20"/>
                <w:szCs w:val="20"/>
              </w:rPr>
            </w:pPr>
            <w:r w:rsidRPr="00DC3B72">
              <w:rPr>
                <w:rFonts w:asciiTheme="minorEastAsia" w:hAnsiTheme="minorEastAsia" w:cs="仿宋" w:hint="eastAsia"/>
                <w:kern w:val="0"/>
                <w:sz w:val="20"/>
                <w:szCs w:val="20"/>
              </w:rPr>
              <w:t>100%</w:t>
            </w:r>
          </w:p>
        </w:tc>
        <w:tc>
          <w:tcPr>
            <w:tcW w:w="1974"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仿宋" w:eastAsia="仿宋" w:hAnsi="仿宋" w:cs="仿宋"/>
                <w:kern w:val="0"/>
                <w:sz w:val="20"/>
                <w:szCs w:val="20"/>
              </w:rPr>
            </w:pPr>
            <w:r>
              <w:rPr>
                <w:rFonts w:ascii="仿宋" w:eastAsia="仿宋" w:hAnsi="仿宋" w:cs="仿宋" w:hint="eastAsia"/>
                <w:kern w:val="0"/>
                <w:sz w:val="20"/>
                <w:szCs w:val="20"/>
              </w:rPr>
              <w:t>100%</w:t>
            </w:r>
          </w:p>
        </w:tc>
      </w:tr>
      <w:tr w:rsidR="00F6628D" w:rsidTr="00B156FA">
        <w:trPr>
          <w:trHeight w:val="480"/>
        </w:trPr>
        <w:tc>
          <w:tcPr>
            <w:tcW w:w="866" w:type="dxa"/>
            <w:gridSpan w:val="2"/>
            <w:vMerge/>
            <w:tcBorders>
              <w:top w:val="nil"/>
              <w:left w:val="single" w:sz="4" w:space="0" w:color="auto"/>
              <w:bottom w:val="single" w:sz="4" w:space="0" w:color="000000"/>
              <w:right w:val="single" w:sz="4" w:space="0" w:color="auto"/>
            </w:tcBorders>
            <w:vAlign w:val="center"/>
          </w:tcPr>
          <w:p w:rsidR="00F6628D" w:rsidRPr="00DC3B72" w:rsidRDefault="00F6628D" w:rsidP="00F6628D">
            <w:pPr>
              <w:widowControl/>
              <w:jc w:val="left"/>
              <w:rPr>
                <w:rFonts w:asciiTheme="minorEastAsia" w:hAnsiTheme="minorEastAsia" w:cs="仿宋"/>
                <w:kern w:val="0"/>
                <w:sz w:val="20"/>
                <w:szCs w:val="20"/>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tcPr>
          <w:p w:rsidR="00F6628D" w:rsidRPr="00DC3B72" w:rsidRDefault="00F6628D" w:rsidP="00F6628D">
            <w:pPr>
              <w:widowControl/>
              <w:jc w:val="left"/>
              <w:rPr>
                <w:rFonts w:asciiTheme="minorEastAsia" w:hAnsiTheme="minorEastAsia" w:cs="仿宋"/>
                <w:kern w:val="0"/>
                <w:sz w:val="20"/>
                <w:szCs w:val="20"/>
              </w:rPr>
            </w:pPr>
          </w:p>
        </w:tc>
        <w:tc>
          <w:tcPr>
            <w:tcW w:w="1134" w:type="dxa"/>
            <w:gridSpan w:val="2"/>
            <w:tcBorders>
              <w:top w:val="nil"/>
              <w:left w:val="single" w:sz="4" w:space="0" w:color="auto"/>
              <w:bottom w:val="single" w:sz="4" w:space="0" w:color="000000"/>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仿宋"/>
                <w:kern w:val="0"/>
                <w:sz w:val="20"/>
                <w:szCs w:val="20"/>
              </w:rPr>
            </w:pPr>
            <w:r w:rsidRPr="00DC3B72">
              <w:rPr>
                <w:rFonts w:asciiTheme="minorEastAsia" w:hAnsiTheme="minorEastAsia" w:cs="仿宋" w:hint="eastAsia"/>
                <w:kern w:val="0"/>
                <w:sz w:val="20"/>
                <w:szCs w:val="20"/>
              </w:rPr>
              <w:t>成本指标</w:t>
            </w:r>
          </w:p>
        </w:tc>
        <w:tc>
          <w:tcPr>
            <w:tcW w:w="2127" w:type="dxa"/>
            <w:gridSpan w:val="3"/>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仿宋"/>
                <w:kern w:val="0"/>
                <w:sz w:val="20"/>
                <w:szCs w:val="20"/>
              </w:rPr>
            </w:pPr>
            <w:r w:rsidRPr="00DC3B72">
              <w:rPr>
                <w:rFonts w:asciiTheme="minorEastAsia" w:hAnsiTheme="minorEastAsia" w:cs="仿宋" w:hint="eastAsia"/>
                <w:kern w:val="0"/>
                <w:sz w:val="20"/>
                <w:szCs w:val="20"/>
              </w:rPr>
              <w:t xml:space="preserve"> 指标1：管委会经费保障</w:t>
            </w:r>
          </w:p>
        </w:tc>
        <w:tc>
          <w:tcPr>
            <w:tcW w:w="1984" w:type="dxa"/>
            <w:gridSpan w:val="2"/>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仿宋"/>
                <w:kern w:val="0"/>
                <w:sz w:val="20"/>
                <w:szCs w:val="20"/>
              </w:rPr>
            </w:pPr>
            <w:r w:rsidRPr="00DC3B72">
              <w:rPr>
                <w:rFonts w:asciiTheme="minorEastAsia" w:hAnsiTheme="minorEastAsia" w:cs="仿宋" w:hint="eastAsia"/>
                <w:kern w:val="0"/>
                <w:sz w:val="20"/>
                <w:szCs w:val="20"/>
              </w:rPr>
              <w:t>4.62万元</w:t>
            </w:r>
          </w:p>
        </w:tc>
        <w:tc>
          <w:tcPr>
            <w:tcW w:w="1974"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仿宋" w:eastAsia="仿宋" w:hAnsi="仿宋" w:cs="仿宋"/>
                <w:kern w:val="0"/>
                <w:sz w:val="20"/>
                <w:szCs w:val="20"/>
              </w:rPr>
            </w:pPr>
            <w:r>
              <w:rPr>
                <w:rFonts w:ascii="仿宋" w:eastAsia="仿宋" w:hAnsi="仿宋" w:cs="仿宋" w:hint="eastAsia"/>
                <w:kern w:val="0"/>
                <w:sz w:val="20"/>
                <w:szCs w:val="20"/>
              </w:rPr>
              <w:t>4.62万元</w:t>
            </w:r>
          </w:p>
        </w:tc>
      </w:tr>
      <w:tr w:rsidR="00F6628D" w:rsidTr="00B156FA">
        <w:trPr>
          <w:trHeight w:val="480"/>
        </w:trPr>
        <w:tc>
          <w:tcPr>
            <w:tcW w:w="866" w:type="dxa"/>
            <w:gridSpan w:val="2"/>
            <w:vMerge/>
            <w:tcBorders>
              <w:top w:val="nil"/>
              <w:left w:val="single" w:sz="4" w:space="0" w:color="auto"/>
              <w:bottom w:val="single" w:sz="4" w:space="0" w:color="000000"/>
              <w:right w:val="single" w:sz="4" w:space="0" w:color="auto"/>
            </w:tcBorders>
            <w:vAlign w:val="center"/>
          </w:tcPr>
          <w:p w:rsidR="00F6628D" w:rsidRPr="00DC3B72" w:rsidRDefault="00F6628D" w:rsidP="00F6628D">
            <w:pPr>
              <w:widowControl/>
              <w:jc w:val="left"/>
              <w:rPr>
                <w:rFonts w:asciiTheme="minorEastAsia" w:hAnsiTheme="minorEastAsia" w:cs="仿宋"/>
                <w:kern w:val="0"/>
                <w:sz w:val="20"/>
                <w:szCs w:val="20"/>
              </w:rPr>
            </w:pPr>
          </w:p>
        </w:tc>
        <w:tc>
          <w:tcPr>
            <w:tcW w:w="850" w:type="dxa"/>
            <w:gridSpan w:val="2"/>
            <w:vMerge/>
            <w:tcBorders>
              <w:top w:val="nil"/>
              <w:left w:val="single" w:sz="4" w:space="0" w:color="auto"/>
              <w:bottom w:val="single" w:sz="4" w:space="0" w:color="auto"/>
              <w:right w:val="single" w:sz="4" w:space="0" w:color="auto"/>
            </w:tcBorders>
            <w:vAlign w:val="center"/>
          </w:tcPr>
          <w:p w:rsidR="00F6628D" w:rsidRPr="00DC3B72" w:rsidRDefault="00F6628D" w:rsidP="00F6628D">
            <w:pPr>
              <w:widowControl/>
              <w:jc w:val="left"/>
              <w:rPr>
                <w:rFonts w:asciiTheme="minorEastAsia" w:hAnsiTheme="minorEastAsia" w:cs="仿宋"/>
                <w:kern w:val="0"/>
                <w:sz w:val="20"/>
                <w:szCs w:val="20"/>
              </w:rPr>
            </w:pPr>
          </w:p>
        </w:tc>
        <w:tc>
          <w:tcPr>
            <w:tcW w:w="1134"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仿宋"/>
                <w:kern w:val="0"/>
                <w:sz w:val="20"/>
                <w:szCs w:val="20"/>
              </w:rPr>
            </w:pPr>
            <w:r w:rsidRPr="00DC3B72">
              <w:rPr>
                <w:rFonts w:asciiTheme="minorEastAsia" w:hAnsiTheme="minorEastAsia" w:cs="仿宋" w:hint="eastAsia"/>
                <w:kern w:val="0"/>
                <w:sz w:val="20"/>
                <w:szCs w:val="20"/>
              </w:rPr>
              <w:t>社会效益</w:t>
            </w:r>
            <w:r w:rsidRPr="00DC3B72">
              <w:rPr>
                <w:rFonts w:asciiTheme="minorEastAsia" w:hAnsiTheme="minorEastAsia" w:cs="仿宋" w:hint="eastAsia"/>
                <w:kern w:val="0"/>
                <w:sz w:val="20"/>
                <w:szCs w:val="20"/>
              </w:rPr>
              <w:br/>
              <w:t>指标</w:t>
            </w:r>
          </w:p>
        </w:tc>
        <w:tc>
          <w:tcPr>
            <w:tcW w:w="2127" w:type="dxa"/>
            <w:gridSpan w:val="3"/>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仿宋"/>
                <w:kern w:val="0"/>
                <w:sz w:val="20"/>
                <w:szCs w:val="20"/>
              </w:rPr>
            </w:pPr>
            <w:r w:rsidRPr="00DC3B72">
              <w:rPr>
                <w:rFonts w:asciiTheme="minorEastAsia" w:hAnsiTheme="minorEastAsia" w:cs="仿宋" w:hint="eastAsia"/>
                <w:kern w:val="0"/>
                <w:sz w:val="20"/>
                <w:szCs w:val="20"/>
              </w:rPr>
              <w:t xml:space="preserve"> 指标1：业务保障能力提升情况</w:t>
            </w:r>
          </w:p>
        </w:tc>
        <w:tc>
          <w:tcPr>
            <w:tcW w:w="1984" w:type="dxa"/>
            <w:gridSpan w:val="2"/>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仿宋"/>
                <w:kern w:val="0"/>
                <w:sz w:val="20"/>
                <w:szCs w:val="20"/>
              </w:rPr>
            </w:pPr>
            <w:r w:rsidRPr="00DC3B72">
              <w:rPr>
                <w:rFonts w:asciiTheme="minorEastAsia" w:hAnsiTheme="minorEastAsia" w:cs="仿宋" w:hint="eastAsia"/>
                <w:sz w:val="20"/>
                <w:szCs w:val="20"/>
              </w:rPr>
              <w:t>≥95%</w:t>
            </w:r>
          </w:p>
        </w:tc>
        <w:tc>
          <w:tcPr>
            <w:tcW w:w="1974"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仿宋" w:eastAsia="仿宋" w:hAnsi="仿宋" w:cs="仿宋"/>
                <w:kern w:val="0"/>
                <w:sz w:val="20"/>
                <w:szCs w:val="20"/>
              </w:rPr>
            </w:pPr>
            <w:r>
              <w:rPr>
                <w:rFonts w:ascii="仿宋" w:eastAsia="仿宋" w:hAnsi="仿宋" w:cs="仿宋" w:hint="eastAsia"/>
                <w:sz w:val="20"/>
                <w:szCs w:val="20"/>
              </w:rPr>
              <w:t>≥95%</w:t>
            </w:r>
          </w:p>
        </w:tc>
      </w:tr>
      <w:tr w:rsidR="00F6628D" w:rsidTr="00B156FA">
        <w:trPr>
          <w:trHeight w:val="480"/>
        </w:trPr>
        <w:tc>
          <w:tcPr>
            <w:tcW w:w="866" w:type="dxa"/>
            <w:gridSpan w:val="2"/>
            <w:vMerge/>
            <w:tcBorders>
              <w:top w:val="nil"/>
              <w:left w:val="single" w:sz="4" w:space="0" w:color="auto"/>
              <w:bottom w:val="single" w:sz="4" w:space="0" w:color="000000"/>
              <w:right w:val="single" w:sz="4" w:space="0" w:color="auto"/>
            </w:tcBorders>
            <w:vAlign w:val="center"/>
          </w:tcPr>
          <w:p w:rsidR="00F6628D" w:rsidRPr="00DC3B72" w:rsidRDefault="00F6628D" w:rsidP="00F6628D">
            <w:pPr>
              <w:widowControl/>
              <w:jc w:val="left"/>
              <w:rPr>
                <w:rFonts w:asciiTheme="minorEastAsia" w:hAnsiTheme="minorEastAsia" w:cs="仿宋"/>
                <w:kern w:val="0"/>
                <w:sz w:val="20"/>
                <w:szCs w:val="20"/>
              </w:rPr>
            </w:pPr>
          </w:p>
        </w:tc>
        <w:tc>
          <w:tcPr>
            <w:tcW w:w="850" w:type="dxa"/>
            <w:gridSpan w:val="2"/>
            <w:vMerge/>
            <w:tcBorders>
              <w:top w:val="nil"/>
              <w:left w:val="single" w:sz="4" w:space="0" w:color="auto"/>
              <w:bottom w:val="single" w:sz="4" w:space="0" w:color="auto"/>
              <w:right w:val="single" w:sz="4" w:space="0" w:color="auto"/>
            </w:tcBorders>
            <w:vAlign w:val="center"/>
          </w:tcPr>
          <w:p w:rsidR="00F6628D" w:rsidRPr="00DC3B72" w:rsidRDefault="00F6628D" w:rsidP="00F6628D">
            <w:pPr>
              <w:widowControl/>
              <w:jc w:val="left"/>
              <w:rPr>
                <w:rFonts w:asciiTheme="minorEastAsia" w:hAnsiTheme="minorEastAsia" w:cs="仿宋"/>
                <w:kern w:val="0"/>
                <w:sz w:val="20"/>
                <w:szCs w:val="20"/>
              </w:rPr>
            </w:pPr>
          </w:p>
        </w:tc>
        <w:tc>
          <w:tcPr>
            <w:tcW w:w="1134" w:type="dxa"/>
            <w:gridSpan w:val="2"/>
            <w:vMerge/>
            <w:tcBorders>
              <w:top w:val="nil"/>
              <w:left w:val="single" w:sz="4" w:space="0" w:color="auto"/>
              <w:bottom w:val="single" w:sz="4" w:space="0" w:color="000000"/>
              <w:right w:val="single" w:sz="4" w:space="0" w:color="auto"/>
            </w:tcBorders>
            <w:vAlign w:val="center"/>
          </w:tcPr>
          <w:p w:rsidR="00F6628D" w:rsidRPr="00DC3B72" w:rsidRDefault="00F6628D" w:rsidP="00F6628D">
            <w:pPr>
              <w:widowControl/>
              <w:jc w:val="left"/>
              <w:rPr>
                <w:rFonts w:asciiTheme="minorEastAsia" w:hAnsiTheme="minorEastAsia" w:cs="仿宋"/>
                <w:kern w:val="0"/>
                <w:sz w:val="20"/>
                <w:szCs w:val="20"/>
              </w:rPr>
            </w:pPr>
          </w:p>
        </w:tc>
        <w:tc>
          <w:tcPr>
            <w:tcW w:w="2127" w:type="dxa"/>
            <w:gridSpan w:val="3"/>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仿宋"/>
                <w:kern w:val="0"/>
                <w:sz w:val="20"/>
                <w:szCs w:val="20"/>
              </w:rPr>
            </w:pPr>
            <w:r w:rsidRPr="00DC3B72">
              <w:rPr>
                <w:rFonts w:asciiTheme="minorEastAsia" w:hAnsiTheme="minorEastAsia" w:cs="仿宋" w:hint="eastAsia"/>
                <w:kern w:val="0"/>
                <w:sz w:val="20"/>
                <w:szCs w:val="20"/>
              </w:rPr>
              <w:t xml:space="preserve"> 指标2：公共服务水平提升情况</w:t>
            </w:r>
          </w:p>
        </w:tc>
        <w:tc>
          <w:tcPr>
            <w:tcW w:w="1984" w:type="dxa"/>
            <w:gridSpan w:val="2"/>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仿宋"/>
                <w:kern w:val="0"/>
                <w:sz w:val="20"/>
                <w:szCs w:val="20"/>
              </w:rPr>
            </w:pPr>
            <w:r w:rsidRPr="00DC3B72">
              <w:rPr>
                <w:rFonts w:asciiTheme="minorEastAsia" w:hAnsiTheme="minorEastAsia" w:cs="仿宋" w:hint="eastAsia"/>
                <w:sz w:val="20"/>
                <w:szCs w:val="20"/>
              </w:rPr>
              <w:t>≥95%</w:t>
            </w:r>
          </w:p>
        </w:tc>
        <w:tc>
          <w:tcPr>
            <w:tcW w:w="1974"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仿宋" w:eastAsia="仿宋" w:hAnsi="仿宋" w:cs="仿宋"/>
                <w:kern w:val="0"/>
                <w:sz w:val="20"/>
                <w:szCs w:val="20"/>
              </w:rPr>
            </w:pPr>
            <w:r>
              <w:rPr>
                <w:rFonts w:ascii="仿宋" w:eastAsia="仿宋" w:hAnsi="仿宋" w:cs="仿宋" w:hint="eastAsia"/>
                <w:sz w:val="20"/>
                <w:szCs w:val="20"/>
              </w:rPr>
              <w:t>≥95%</w:t>
            </w:r>
          </w:p>
        </w:tc>
      </w:tr>
      <w:tr w:rsidR="00F6628D" w:rsidTr="00B156FA">
        <w:trPr>
          <w:trHeight w:val="480"/>
        </w:trPr>
        <w:tc>
          <w:tcPr>
            <w:tcW w:w="866" w:type="dxa"/>
            <w:gridSpan w:val="2"/>
            <w:vMerge/>
            <w:tcBorders>
              <w:top w:val="nil"/>
              <w:left w:val="single" w:sz="4" w:space="0" w:color="auto"/>
              <w:bottom w:val="single" w:sz="4" w:space="0" w:color="000000"/>
              <w:right w:val="single" w:sz="4" w:space="0" w:color="auto"/>
            </w:tcBorders>
            <w:vAlign w:val="center"/>
          </w:tcPr>
          <w:p w:rsidR="00F6628D" w:rsidRPr="00DC3B72" w:rsidRDefault="00F6628D" w:rsidP="00F6628D">
            <w:pPr>
              <w:widowControl/>
              <w:jc w:val="left"/>
              <w:rPr>
                <w:rFonts w:asciiTheme="minorEastAsia" w:hAnsiTheme="minorEastAsia" w:cs="仿宋"/>
                <w:kern w:val="0"/>
                <w:sz w:val="20"/>
                <w:szCs w:val="20"/>
              </w:rPr>
            </w:pPr>
          </w:p>
        </w:tc>
        <w:tc>
          <w:tcPr>
            <w:tcW w:w="850" w:type="dxa"/>
            <w:gridSpan w:val="2"/>
            <w:tcBorders>
              <w:top w:val="nil"/>
              <w:left w:val="single" w:sz="4" w:space="0" w:color="auto"/>
              <w:bottom w:val="single" w:sz="4" w:space="0" w:color="000000"/>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仿宋"/>
                <w:kern w:val="0"/>
                <w:sz w:val="20"/>
                <w:szCs w:val="20"/>
              </w:rPr>
            </w:pPr>
            <w:r w:rsidRPr="00DC3B72">
              <w:rPr>
                <w:rFonts w:asciiTheme="minorEastAsia" w:hAnsiTheme="minorEastAsia" w:cs="仿宋" w:hint="eastAsia"/>
                <w:kern w:val="0"/>
                <w:sz w:val="20"/>
                <w:szCs w:val="20"/>
              </w:rPr>
              <w:t>满意度</w:t>
            </w:r>
            <w:r w:rsidRPr="00DC3B72">
              <w:rPr>
                <w:rFonts w:asciiTheme="minorEastAsia" w:hAnsiTheme="minorEastAsia" w:cs="仿宋" w:hint="eastAsia"/>
                <w:kern w:val="0"/>
                <w:sz w:val="20"/>
                <w:szCs w:val="20"/>
              </w:rPr>
              <w:br/>
              <w:t>指标</w:t>
            </w:r>
          </w:p>
        </w:tc>
        <w:tc>
          <w:tcPr>
            <w:tcW w:w="1134" w:type="dxa"/>
            <w:gridSpan w:val="2"/>
            <w:tcBorders>
              <w:top w:val="nil"/>
              <w:left w:val="single" w:sz="4" w:space="0" w:color="auto"/>
              <w:bottom w:val="single" w:sz="4" w:space="0" w:color="000000"/>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仿宋"/>
                <w:kern w:val="0"/>
                <w:sz w:val="20"/>
                <w:szCs w:val="20"/>
              </w:rPr>
            </w:pPr>
            <w:r w:rsidRPr="00DC3B72">
              <w:rPr>
                <w:rFonts w:asciiTheme="minorEastAsia" w:hAnsiTheme="minorEastAsia" w:cs="仿宋" w:hint="eastAsia"/>
                <w:kern w:val="0"/>
                <w:sz w:val="20"/>
                <w:szCs w:val="20"/>
              </w:rPr>
              <w:t>满意度指标</w:t>
            </w:r>
          </w:p>
        </w:tc>
        <w:tc>
          <w:tcPr>
            <w:tcW w:w="2127" w:type="dxa"/>
            <w:gridSpan w:val="3"/>
            <w:tcBorders>
              <w:top w:val="single" w:sz="4" w:space="0" w:color="auto"/>
              <w:left w:val="nil"/>
              <w:bottom w:val="single" w:sz="4" w:space="0" w:color="auto"/>
              <w:right w:val="single" w:sz="4" w:space="0" w:color="auto"/>
            </w:tcBorders>
            <w:shd w:val="clear" w:color="auto" w:fill="auto"/>
            <w:vAlign w:val="center"/>
          </w:tcPr>
          <w:p w:rsidR="00F6628D" w:rsidRPr="00DC3B72" w:rsidRDefault="00F6628D" w:rsidP="00F6628D">
            <w:pPr>
              <w:widowControl/>
              <w:jc w:val="left"/>
              <w:rPr>
                <w:rFonts w:asciiTheme="minorEastAsia" w:hAnsiTheme="minorEastAsia" w:cs="仿宋"/>
                <w:kern w:val="0"/>
                <w:sz w:val="20"/>
                <w:szCs w:val="20"/>
              </w:rPr>
            </w:pPr>
            <w:r w:rsidRPr="00DC3B72">
              <w:rPr>
                <w:rFonts w:asciiTheme="minorEastAsia" w:hAnsiTheme="minorEastAsia" w:cs="仿宋" w:hint="eastAsia"/>
                <w:kern w:val="0"/>
                <w:sz w:val="20"/>
                <w:szCs w:val="20"/>
              </w:rPr>
              <w:t xml:space="preserve"> 指标1：经费到位满意率</w:t>
            </w:r>
          </w:p>
        </w:tc>
        <w:tc>
          <w:tcPr>
            <w:tcW w:w="1984" w:type="dxa"/>
            <w:gridSpan w:val="2"/>
            <w:tcBorders>
              <w:top w:val="nil"/>
              <w:left w:val="nil"/>
              <w:bottom w:val="single" w:sz="4" w:space="0" w:color="auto"/>
              <w:right w:val="single" w:sz="4" w:space="0" w:color="auto"/>
            </w:tcBorders>
            <w:shd w:val="clear" w:color="auto" w:fill="auto"/>
            <w:vAlign w:val="center"/>
          </w:tcPr>
          <w:p w:rsidR="00F6628D" w:rsidRPr="00DC3B72" w:rsidRDefault="00F6628D" w:rsidP="00F6628D">
            <w:pPr>
              <w:widowControl/>
              <w:jc w:val="center"/>
              <w:rPr>
                <w:rFonts w:asciiTheme="minorEastAsia" w:hAnsiTheme="minorEastAsia" w:cs="仿宋"/>
                <w:kern w:val="0"/>
                <w:sz w:val="20"/>
                <w:szCs w:val="20"/>
              </w:rPr>
            </w:pPr>
            <w:r w:rsidRPr="00DC3B72">
              <w:rPr>
                <w:rFonts w:asciiTheme="minorEastAsia" w:hAnsiTheme="minorEastAsia" w:cs="仿宋" w:hint="eastAsia"/>
                <w:kern w:val="0"/>
                <w:sz w:val="20"/>
                <w:szCs w:val="20"/>
              </w:rPr>
              <w:t>100%</w:t>
            </w:r>
          </w:p>
        </w:tc>
        <w:tc>
          <w:tcPr>
            <w:tcW w:w="1974"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仿宋" w:eastAsia="仿宋" w:hAnsi="仿宋" w:cs="仿宋"/>
                <w:kern w:val="0"/>
                <w:sz w:val="20"/>
                <w:szCs w:val="20"/>
              </w:rPr>
            </w:pPr>
          </w:p>
          <w:p w:rsidR="00F6628D" w:rsidRDefault="00F6628D" w:rsidP="00F6628D">
            <w:pPr>
              <w:jc w:val="center"/>
              <w:rPr>
                <w:rFonts w:ascii="仿宋" w:eastAsia="仿宋" w:hAnsi="仿宋" w:cs="仿宋"/>
                <w:kern w:val="0"/>
                <w:sz w:val="20"/>
                <w:szCs w:val="20"/>
              </w:rPr>
            </w:pPr>
            <w:r>
              <w:rPr>
                <w:rFonts w:ascii="仿宋" w:eastAsia="仿宋" w:hAnsi="仿宋" w:cs="仿宋" w:hint="eastAsia"/>
                <w:sz w:val="20"/>
                <w:szCs w:val="20"/>
              </w:rPr>
              <w:t>100%</w:t>
            </w:r>
          </w:p>
        </w:tc>
      </w:tr>
    </w:tbl>
    <w:p w:rsidR="00F6628D" w:rsidRDefault="00F6628D" w:rsidP="00F6628D">
      <w:pPr>
        <w:spacing w:line="560" w:lineRule="atLeast"/>
        <w:ind w:firstLineChars="200" w:firstLine="680"/>
        <w:rPr>
          <w:rFonts w:ascii="仿宋" w:eastAsia="仿宋" w:hAnsi="仿宋"/>
          <w:sz w:val="34"/>
          <w:szCs w:val="34"/>
        </w:rPr>
      </w:pPr>
    </w:p>
    <w:p w:rsidR="00F6628D" w:rsidRPr="00C56D6B" w:rsidRDefault="00F6628D" w:rsidP="00F6628D">
      <w:pPr>
        <w:widowControl/>
        <w:ind w:firstLineChars="200" w:firstLine="680"/>
        <w:jc w:val="left"/>
        <w:rPr>
          <w:rFonts w:ascii="仿宋" w:eastAsia="仿宋" w:hAnsi="仿宋"/>
          <w:sz w:val="34"/>
          <w:szCs w:val="34"/>
        </w:rPr>
      </w:pPr>
      <w:r>
        <w:rPr>
          <w:rFonts w:ascii="仿宋" w:eastAsia="仿宋" w:hAnsi="仿宋"/>
          <w:sz w:val="34"/>
          <w:szCs w:val="34"/>
        </w:rPr>
        <w:br w:type="page"/>
      </w:r>
      <w:r>
        <w:rPr>
          <w:rFonts w:ascii="仿宋" w:eastAsia="仿宋" w:hAnsi="仿宋" w:hint="eastAsia"/>
          <w:sz w:val="34"/>
          <w:szCs w:val="34"/>
        </w:rPr>
        <w:lastRenderedPageBreak/>
        <w:t>21．社区建设资金项目绩效自评综述：根据年初设定的绩效目标，综治中心建设资金项目绩效自评得分100分，项目全年预算数为48.81万元，执行数为48.81万元，完成预算的100%。主要产出和效果：无。发现的问题及原因：无。下一步改进措施：无。</w:t>
      </w:r>
    </w:p>
    <w:p w:rsidR="00F6628D" w:rsidRDefault="00F6628D" w:rsidP="00F6628D">
      <w:pPr>
        <w:spacing w:line="560" w:lineRule="atLeast"/>
        <w:rPr>
          <w:rStyle w:val="a8"/>
          <w:rFonts w:ascii="仿宋" w:eastAsia="仿宋" w:hAnsi="仿宋"/>
          <w:b w:val="0"/>
          <w:spacing w:val="-4"/>
          <w:sz w:val="32"/>
          <w:szCs w:val="32"/>
        </w:rPr>
      </w:pPr>
    </w:p>
    <w:p w:rsidR="00F6628D" w:rsidRDefault="00F6628D" w:rsidP="00F6628D">
      <w:r>
        <w:br w:type="page"/>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F6628D" w:rsidTr="00B156FA">
        <w:trPr>
          <w:trHeight w:val="405"/>
        </w:trPr>
        <w:tc>
          <w:tcPr>
            <w:tcW w:w="9020" w:type="dxa"/>
            <w:gridSpan w:val="7"/>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昌吉市中山路街道办事处财政项目支出绩效自评表</w:t>
            </w:r>
          </w:p>
        </w:tc>
      </w:tr>
      <w:tr w:rsidR="00F6628D" w:rsidTr="00B156FA">
        <w:trPr>
          <w:trHeight w:val="285"/>
        </w:trPr>
        <w:tc>
          <w:tcPr>
            <w:tcW w:w="9020" w:type="dxa"/>
            <w:gridSpan w:val="7"/>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F6628D" w:rsidTr="00B156FA">
        <w:trPr>
          <w:trHeight w:val="285"/>
        </w:trPr>
        <w:tc>
          <w:tcPr>
            <w:tcW w:w="72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F6628D" w:rsidRDefault="00F6628D" w:rsidP="00F6628D">
            <w:pPr>
              <w:widowControl/>
              <w:jc w:val="center"/>
              <w:rPr>
                <w:rFonts w:ascii="宋体" w:hAnsi="宋体" w:cs="宋体"/>
                <w:kern w:val="0"/>
                <w:sz w:val="24"/>
              </w:rPr>
            </w:pPr>
          </w:p>
        </w:tc>
      </w:tr>
      <w:tr w:rsidR="00F6628D" w:rsidTr="00B156FA">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spacing w:line="700" w:lineRule="exact"/>
              <w:jc w:val="center"/>
              <w:rPr>
                <w:rFonts w:ascii="宋体" w:hAnsi="宋体" w:cs="宋体"/>
                <w:kern w:val="0"/>
                <w:sz w:val="20"/>
                <w:szCs w:val="20"/>
              </w:rPr>
            </w:pPr>
            <w:r>
              <w:rPr>
                <w:rFonts w:ascii="宋体" w:hAnsi="宋体" w:cs="宋体" w:hint="eastAsia"/>
                <w:kern w:val="0"/>
                <w:sz w:val="20"/>
                <w:szCs w:val="20"/>
              </w:rPr>
              <w:t>建设资金</w:t>
            </w:r>
          </w:p>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　</w:t>
            </w:r>
          </w:p>
        </w:tc>
      </w:tr>
      <w:tr w:rsidR="00F6628D" w:rsidTr="00B156FA">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昌吉市中山路街道办事处　</w:t>
            </w:r>
          </w:p>
        </w:tc>
      </w:tr>
      <w:tr w:rsidR="00F6628D" w:rsidTr="00B156FA">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48.81</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48.81</w:t>
            </w:r>
            <w:r>
              <w:rPr>
                <w:rFonts w:ascii="宋体" w:hAnsi="宋体" w:cs="宋体" w:hint="eastAsia"/>
                <w:kern w:val="0"/>
                <w:sz w:val="20"/>
                <w:szCs w:val="20"/>
              </w:rPr>
              <w:t xml:space="preserve">　</w:t>
            </w:r>
          </w:p>
        </w:tc>
      </w:tr>
      <w:tr w:rsidR="00F6628D" w:rsidTr="00B156FA">
        <w:trPr>
          <w:trHeight w:val="509"/>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48.81</w:t>
            </w:r>
          </w:p>
        </w:tc>
        <w:tc>
          <w:tcPr>
            <w:tcW w:w="2060" w:type="dxa"/>
            <w:tcBorders>
              <w:top w:val="nil"/>
              <w:left w:val="nil"/>
              <w:bottom w:val="nil"/>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wordWrap w:val="0"/>
              <w:jc w:val="center"/>
              <w:rPr>
                <w:rFonts w:ascii="宋体" w:hAnsi="宋体" w:cs="宋体"/>
                <w:kern w:val="0"/>
                <w:sz w:val="20"/>
                <w:szCs w:val="20"/>
              </w:rPr>
            </w:pPr>
            <w:r>
              <w:rPr>
                <w:rFonts w:ascii="宋体" w:hAnsi="宋体" w:cs="宋体" w:hint="eastAsia"/>
                <w:kern w:val="0"/>
                <w:sz w:val="20"/>
                <w:szCs w:val="20"/>
              </w:rPr>
              <w:t xml:space="preserve"> 48.81 </w:t>
            </w:r>
          </w:p>
        </w:tc>
      </w:tr>
      <w:tr w:rsidR="00F6628D" w:rsidTr="00B156FA">
        <w:trPr>
          <w:trHeight w:val="433"/>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F6628D" w:rsidTr="00B156FA">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F6628D" w:rsidTr="00B156FA">
        <w:trPr>
          <w:trHeight w:val="1839"/>
        </w:trPr>
        <w:tc>
          <w:tcPr>
            <w:tcW w:w="72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F6628D" w:rsidRDefault="00F6628D" w:rsidP="00F6628D">
            <w:pPr>
              <w:spacing w:line="540" w:lineRule="exact"/>
              <w:ind w:firstLineChars="181" w:firstLine="362"/>
              <w:rPr>
                <w:rStyle w:val="a8"/>
                <w:rFonts w:ascii="宋体" w:hAnsi="宋体" w:cs="宋体"/>
                <w:b w:val="0"/>
                <w:spacing w:val="-4"/>
                <w:sz w:val="20"/>
                <w:szCs w:val="20"/>
              </w:rPr>
            </w:pPr>
            <w:r>
              <w:rPr>
                <w:rFonts w:ascii="宋体" w:hAnsi="宋体" w:cs="宋体" w:hint="eastAsia"/>
                <w:kern w:val="0"/>
                <w:sz w:val="20"/>
                <w:szCs w:val="20"/>
              </w:rPr>
              <w:t xml:space="preserve">　</w:t>
            </w:r>
            <w:r>
              <w:rPr>
                <w:rStyle w:val="a8"/>
                <w:rFonts w:ascii="宋体" w:hAnsi="宋体" w:cs="宋体" w:hint="eastAsia"/>
                <w:spacing w:val="-4"/>
                <w:sz w:val="20"/>
                <w:szCs w:val="20"/>
              </w:rPr>
              <w:t xml:space="preserve">  </w:t>
            </w:r>
            <w:r>
              <w:rPr>
                <w:rStyle w:val="a8"/>
                <w:rFonts w:ascii="宋体" w:hAnsi="宋体" w:cs="宋体" w:hint="eastAsia"/>
                <w:spacing w:val="-4"/>
                <w:sz w:val="20"/>
                <w:szCs w:val="20"/>
              </w:rPr>
              <w:t>计划打造</w:t>
            </w:r>
            <w:r>
              <w:rPr>
                <w:rStyle w:val="a8"/>
                <w:rFonts w:ascii="宋体" w:hAnsi="宋体" w:cs="宋体" w:hint="eastAsia"/>
                <w:spacing w:val="-4"/>
                <w:sz w:val="20"/>
                <w:szCs w:val="20"/>
              </w:rPr>
              <w:t>1</w:t>
            </w:r>
            <w:r>
              <w:rPr>
                <w:rStyle w:val="a8"/>
                <w:rFonts w:ascii="宋体" w:hAnsi="宋体" w:cs="宋体" w:hint="eastAsia"/>
                <w:spacing w:val="-4"/>
                <w:sz w:val="20"/>
                <w:szCs w:val="20"/>
              </w:rPr>
              <w:t>个街道，打造</w:t>
            </w:r>
            <w:r>
              <w:rPr>
                <w:rStyle w:val="a8"/>
                <w:rFonts w:ascii="宋体" w:hAnsi="宋体" w:cs="宋体" w:hint="eastAsia"/>
                <w:spacing w:val="-4"/>
                <w:sz w:val="20"/>
                <w:szCs w:val="20"/>
              </w:rPr>
              <w:t>11</w:t>
            </w:r>
            <w:r>
              <w:rPr>
                <w:rStyle w:val="a8"/>
                <w:rFonts w:ascii="宋体" w:hAnsi="宋体" w:cs="宋体" w:hint="eastAsia"/>
                <w:spacing w:val="-4"/>
                <w:sz w:val="20"/>
                <w:szCs w:val="20"/>
              </w:rPr>
              <w:t>个社区，保障社区正常运转。</w:t>
            </w:r>
          </w:p>
          <w:p w:rsidR="00F6628D" w:rsidRDefault="00F6628D" w:rsidP="00F6628D">
            <w:pPr>
              <w:spacing w:line="540" w:lineRule="exact"/>
              <w:ind w:firstLine="640"/>
              <w:rPr>
                <w:rFonts w:ascii="宋体" w:hAnsi="宋体" w:cs="宋体"/>
                <w:sz w:val="20"/>
                <w:szCs w:val="20"/>
              </w:rPr>
            </w:pPr>
          </w:p>
          <w:p w:rsidR="00F6628D" w:rsidRDefault="00F6628D" w:rsidP="00F6628D">
            <w:pPr>
              <w:spacing w:line="540" w:lineRule="exact"/>
              <w:ind w:firstLineChars="181" w:firstLine="348"/>
              <w:rPr>
                <w:rStyle w:val="a8"/>
                <w:rFonts w:ascii="宋体" w:hAnsi="宋体" w:cs="宋体"/>
                <w:b w:val="0"/>
                <w:spacing w:val="-4"/>
                <w:sz w:val="20"/>
                <w:szCs w:val="20"/>
              </w:rPr>
            </w:pPr>
          </w:p>
          <w:p w:rsidR="00F6628D" w:rsidRDefault="00F6628D" w:rsidP="00F6628D">
            <w:pPr>
              <w:widowControl/>
              <w:jc w:val="left"/>
              <w:rPr>
                <w:rFonts w:ascii="宋体" w:hAnsi="宋体" w:cs="宋体"/>
                <w:kern w:val="0"/>
                <w:sz w:val="20"/>
                <w:szCs w:val="20"/>
              </w:rPr>
            </w:pPr>
          </w:p>
        </w:tc>
        <w:tc>
          <w:tcPr>
            <w:tcW w:w="3840" w:type="dxa"/>
            <w:gridSpan w:val="2"/>
            <w:tcBorders>
              <w:top w:val="single" w:sz="4" w:space="0" w:color="auto"/>
              <w:left w:val="nil"/>
              <w:bottom w:val="single" w:sz="4" w:space="0" w:color="auto"/>
              <w:right w:val="single" w:sz="4" w:space="0" w:color="000000"/>
            </w:tcBorders>
            <w:shd w:val="clear" w:color="auto" w:fill="auto"/>
          </w:tcPr>
          <w:p w:rsidR="00F6628D" w:rsidRDefault="00F6628D" w:rsidP="00F6628D">
            <w:pPr>
              <w:widowControl/>
              <w:jc w:val="left"/>
              <w:rPr>
                <w:rFonts w:ascii="宋体" w:hAnsi="宋体" w:cs="宋体"/>
                <w:kern w:val="0"/>
                <w:sz w:val="20"/>
                <w:szCs w:val="20"/>
              </w:rPr>
            </w:pPr>
            <w:r>
              <w:rPr>
                <w:rStyle w:val="a8"/>
                <w:rFonts w:ascii="宋体" w:hAnsi="宋体" w:cs="宋体" w:hint="eastAsia"/>
                <w:spacing w:val="-4"/>
                <w:sz w:val="20"/>
                <w:szCs w:val="20"/>
              </w:rPr>
              <w:t xml:space="preserve">  </w:t>
            </w:r>
            <w:r>
              <w:rPr>
                <w:rStyle w:val="a8"/>
                <w:rFonts w:ascii="宋体" w:hAnsi="宋体" w:cs="宋体" w:hint="eastAsia"/>
                <w:spacing w:val="-4"/>
                <w:sz w:val="20"/>
                <w:szCs w:val="20"/>
              </w:rPr>
              <w:t>计划打造</w:t>
            </w:r>
            <w:r>
              <w:rPr>
                <w:rStyle w:val="a8"/>
                <w:rFonts w:ascii="宋体" w:hAnsi="宋体" w:cs="宋体" w:hint="eastAsia"/>
                <w:spacing w:val="-4"/>
                <w:sz w:val="20"/>
                <w:szCs w:val="20"/>
              </w:rPr>
              <w:t>1</w:t>
            </w:r>
            <w:r>
              <w:rPr>
                <w:rStyle w:val="a8"/>
                <w:rFonts w:ascii="宋体" w:hAnsi="宋体" w:cs="宋体" w:hint="eastAsia"/>
                <w:spacing w:val="-4"/>
                <w:sz w:val="20"/>
                <w:szCs w:val="20"/>
              </w:rPr>
              <w:t>个街道，打造</w:t>
            </w:r>
            <w:r>
              <w:rPr>
                <w:rStyle w:val="a8"/>
                <w:rFonts w:ascii="宋体" w:hAnsi="宋体" w:cs="宋体" w:hint="eastAsia"/>
                <w:spacing w:val="-4"/>
                <w:sz w:val="20"/>
                <w:szCs w:val="20"/>
              </w:rPr>
              <w:t>11</w:t>
            </w:r>
            <w:r>
              <w:rPr>
                <w:rStyle w:val="a8"/>
                <w:rFonts w:ascii="宋体" w:hAnsi="宋体" w:cs="宋体" w:hint="eastAsia"/>
                <w:spacing w:val="-4"/>
                <w:sz w:val="20"/>
                <w:szCs w:val="20"/>
              </w:rPr>
              <w:t>个社区，保障社区正常运转。</w:t>
            </w:r>
          </w:p>
        </w:tc>
      </w:tr>
      <w:tr w:rsidR="00F6628D" w:rsidTr="00B156FA">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F6628D" w:rsidTr="00B156FA">
        <w:trPr>
          <w:trHeight w:val="607"/>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：街道</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个</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个</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：打造社区</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11</w:t>
            </w:r>
            <w:r>
              <w:rPr>
                <w:rFonts w:ascii="宋体" w:hAnsi="宋体" w:cs="宋体" w:hint="eastAsia"/>
                <w:kern w:val="0"/>
                <w:sz w:val="20"/>
                <w:szCs w:val="20"/>
              </w:rPr>
              <w:t>个</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11</w:t>
            </w:r>
            <w:r>
              <w:rPr>
                <w:rFonts w:ascii="宋体" w:hAnsi="宋体" w:cs="宋体" w:hint="eastAsia"/>
                <w:kern w:val="0"/>
                <w:sz w:val="20"/>
                <w:szCs w:val="20"/>
              </w:rPr>
              <w:t>个</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　街道建设合格率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：社区建设合格率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　经费到位及时率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：社区建设完成及时率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：建设经费</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48.81</w:t>
            </w:r>
            <w:r>
              <w:rPr>
                <w:rFonts w:ascii="宋体" w:hAnsi="宋体"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48.81</w:t>
            </w:r>
            <w:r>
              <w:rPr>
                <w:rFonts w:ascii="宋体" w:hAnsi="宋体" w:cs="宋体" w:hint="eastAsia"/>
                <w:kern w:val="0"/>
                <w:sz w:val="20"/>
                <w:szCs w:val="20"/>
              </w:rPr>
              <w:t>万元</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：业务保障能力提升情况</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sz w:val="20"/>
                <w:szCs w:val="20"/>
              </w:rPr>
              <w:t>≥</w:t>
            </w:r>
            <w:r>
              <w:rPr>
                <w:rFonts w:ascii="宋体" w:hAnsi="宋体" w:cs="宋体" w:hint="eastAsia"/>
                <w:sz w:val="20"/>
                <w:szCs w:val="20"/>
              </w:rPr>
              <w:t>90%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sz w:val="20"/>
                <w:szCs w:val="20"/>
              </w:rPr>
              <w:t>≥</w:t>
            </w:r>
            <w:r>
              <w:rPr>
                <w:rFonts w:ascii="宋体" w:hAnsi="宋体" w:cs="宋体" w:hint="eastAsia"/>
                <w:sz w:val="20"/>
                <w:szCs w:val="20"/>
              </w:rPr>
              <w:t>90%</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：指挥部使用年限</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5</w:t>
            </w:r>
            <w:r>
              <w:rPr>
                <w:rFonts w:ascii="宋体" w:hAnsi="宋体" w:cs="宋体" w:hint="eastAsia"/>
                <w:kern w:val="0"/>
                <w:sz w:val="20"/>
                <w:szCs w:val="20"/>
              </w:rPr>
              <w:t>年</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5</w:t>
            </w:r>
            <w:r>
              <w:rPr>
                <w:rFonts w:ascii="宋体" w:hAnsi="宋体" w:cs="宋体" w:hint="eastAsia"/>
                <w:kern w:val="0"/>
                <w:sz w:val="20"/>
                <w:szCs w:val="20"/>
              </w:rPr>
              <w:t>年</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：指挥中心使用年限</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5</w:t>
            </w:r>
            <w:r>
              <w:rPr>
                <w:rFonts w:ascii="宋体" w:hAnsi="宋体" w:cs="宋体" w:hint="eastAsia"/>
                <w:kern w:val="0"/>
                <w:sz w:val="20"/>
                <w:szCs w:val="20"/>
              </w:rPr>
              <w:t>年</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5</w:t>
            </w:r>
            <w:r>
              <w:rPr>
                <w:rFonts w:ascii="宋体" w:hAnsi="宋体" w:cs="宋体" w:hint="eastAsia"/>
                <w:kern w:val="0"/>
                <w:sz w:val="20"/>
                <w:szCs w:val="20"/>
              </w:rPr>
              <w:t>年</w:t>
            </w:r>
          </w:p>
        </w:tc>
      </w:tr>
      <w:tr w:rsidR="00F6628D"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F6628D" w:rsidRDefault="00F6628D" w:rsidP="00F6628D">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628D" w:rsidRDefault="00F6628D" w:rsidP="00F6628D">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：经费到位满意率</w:t>
            </w:r>
          </w:p>
        </w:tc>
        <w:tc>
          <w:tcPr>
            <w:tcW w:w="2060" w:type="dxa"/>
            <w:tcBorders>
              <w:top w:val="nil"/>
              <w:left w:val="nil"/>
              <w:bottom w:val="single" w:sz="4" w:space="0" w:color="auto"/>
              <w:right w:val="single" w:sz="4" w:space="0" w:color="auto"/>
            </w:tcBorders>
            <w:shd w:val="clear" w:color="auto" w:fill="auto"/>
            <w:vAlign w:val="center"/>
          </w:tcPr>
          <w:p w:rsidR="00F6628D" w:rsidRDefault="00F6628D" w:rsidP="00F6628D">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628D" w:rsidRDefault="00F6628D" w:rsidP="00F6628D">
            <w:pPr>
              <w:jc w:val="center"/>
              <w:rPr>
                <w:rFonts w:ascii="宋体" w:hAnsi="宋体" w:cs="宋体"/>
                <w:kern w:val="0"/>
                <w:sz w:val="20"/>
                <w:szCs w:val="20"/>
              </w:rPr>
            </w:pPr>
            <w:r>
              <w:rPr>
                <w:rFonts w:ascii="宋体" w:hAnsi="宋体" w:cs="宋体" w:hint="eastAsia"/>
                <w:sz w:val="20"/>
                <w:szCs w:val="20"/>
              </w:rPr>
              <w:t>100%</w:t>
            </w:r>
          </w:p>
        </w:tc>
      </w:tr>
    </w:tbl>
    <w:p w:rsidR="007E29CD" w:rsidRDefault="007E29CD">
      <w:pPr>
        <w:spacing w:line="540" w:lineRule="exact"/>
        <w:jc w:val="center"/>
        <w:rPr>
          <w:rFonts w:ascii="黑体" w:eastAsia="黑体" w:hAnsi="黑体" w:cs="Times New Roman"/>
          <w:bCs/>
          <w:kern w:val="0"/>
          <w:sz w:val="32"/>
          <w:szCs w:val="32"/>
        </w:rPr>
      </w:pPr>
    </w:p>
    <w:p w:rsidR="00F6628D" w:rsidRDefault="00F6628D">
      <w:pPr>
        <w:widowControl/>
        <w:jc w:val="left"/>
        <w:rPr>
          <w:rFonts w:ascii="黑体" w:eastAsia="黑体" w:hAnsi="黑体" w:cs="Times New Roman"/>
          <w:bCs/>
          <w:kern w:val="0"/>
          <w:sz w:val="32"/>
          <w:szCs w:val="32"/>
        </w:rPr>
      </w:pPr>
      <w:r>
        <w:rPr>
          <w:rFonts w:ascii="黑体" w:eastAsia="黑体" w:hAnsi="黑体" w:cs="Times New Roman"/>
          <w:bCs/>
          <w:kern w:val="0"/>
          <w:sz w:val="32"/>
          <w:szCs w:val="32"/>
        </w:rPr>
        <w:br w:type="page"/>
      </w:r>
    </w:p>
    <w:p w:rsidR="007E29CD" w:rsidRDefault="00757706">
      <w:pPr>
        <w:spacing w:line="540" w:lineRule="exact"/>
        <w:jc w:val="center"/>
        <w:rPr>
          <w:rFonts w:ascii="黑体" w:eastAsia="黑体" w:hAnsi="黑体" w:cs="Times New Roman"/>
          <w:bCs/>
          <w:kern w:val="0"/>
          <w:sz w:val="32"/>
          <w:szCs w:val="32"/>
        </w:rPr>
      </w:pPr>
      <w:bookmarkStart w:id="0" w:name="_GoBack"/>
      <w:bookmarkEnd w:id="0"/>
      <w:r>
        <w:rPr>
          <w:rFonts w:ascii="黑体" w:eastAsia="黑体" w:hAnsi="黑体" w:cs="Times New Roman" w:hint="eastAsia"/>
          <w:bCs/>
          <w:kern w:val="0"/>
          <w:sz w:val="32"/>
          <w:szCs w:val="32"/>
        </w:rPr>
        <w:lastRenderedPageBreak/>
        <w:t>第三部分</w:t>
      </w:r>
      <w:r>
        <w:rPr>
          <w:rFonts w:ascii="黑体" w:eastAsia="黑体" w:hAnsi="黑体" w:cs="Times New Roman" w:hint="eastAsia"/>
          <w:bCs/>
          <w:kern w:val="0"/>
          <w:sz w:val="32"/>
          <w:szCs w:val="32"/>
        </w:rPr>
        <w:t xml:space="preserve"> </w:t>
      </w:r>
      <w:r>
        <w:rPr>
          <w:rFonts w:ascii="黑体" w:eastAsia="黑体" w:hAnsi="黑体" w:cs="Times New Roman" w:hint="eastAsia"/>
          <w:bCs/>
          <w:kern w:val="0"/>
          <w:sz w:val="32"/>
          <w:szCs w:val="32"/>
        </w:rPr>
        <w:t>专业名词解释</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财政拨款收入：指同级财政当年拨付的资金。</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上级补助收入：指事业单位从主管部门和上级单位取得的非财政补助收入。</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事业收入：指事业单位开展专业业务活动及其辅助活动所取得的收入。</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经营收入：指事业单位在专业业务活动及其辅助活动之外开展非独立核算经营活动取得的收入。</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附属单位上缴收入：指事业单位附属的独立核算单位按有关规定上缴的收入。</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其他收入：指除上述“财政拨款收入”、“事业收入”、“经营收入”、“附属单位上缴收入”等之外取得的收入。</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结余分配：反映单位当年结余的分配情况。</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年末结转和结余：指本年度或以前年度预算安排、因客观条件发生变化无法按原计划实施，需要延迟到以后年度按</w:t>
      </w:r>
      <w:r>
        <w:rPr>
          <w:rFonts w:ascii="仿宋_GB2312" w:eastAsia="仿宋_GB2312" w:hAnsi="Times New Roman" w:cs="Times New Roman" w:hint="eastAsia"/>
          <w:sz w:val="32"/>
          <w:szCs w:val="32"/>
        </w:rPr>
        <w:lastRenderedPageBreak/>
        <w:t>有关规定继续使用的资金，既包括财政拨款结转和结余，也包括事业收入、经营收入、其他收入的结转和结余。</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基本支出：指为保障机构正常运转、完成日常工作任务而发生的人员支出和公用支出。</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项目支出：指在基本支出之外为完成特定行政任务和事业发展目标所发生的支出。</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经营支出：指事业单位在专业业务活动及其辅助活动之外开展非独立核算经营活动发生的支出。</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对附属单位补助支出：指事业单位发生的用非财政预算资金对附属单位的补助支出。</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“三公”经费：指用一般公共预算财政拨款安排的因公出国（境）费、公务用车购置及运行费和公务接待费。其中，因公出国（境）</w:t>
      </w:r>
      <w:proofErr w:type="gramStart"/>
      <w:r>
        <w:rPr>
          <w:rFonts w:ascii="仿宋_GB2312" w:eastAsia="仿宋_GB2312" w:hAnsi="Times New Roman" w:cs="Times New Roman" w:hint="eastAsia"/>
          <w:sz w:val="32"/>
          <w:szCs w:val="32"/>
        </w:rPr>
        <w:t>费反映</w:t>
      </w:r>
      <w:proofErr w:type="gramEnd"/>
      <w:r>
        <w:rPr>
          <w:rFonts w:ascii="仿宋_GB2312" w:eastAsia="仿宋_GB2312" w:hAnsi="Times New Roman" w:cs="Times New Roman" w:hint="eastAsia"/>
          <w:sz w:val="32"/>
          <w:szCs w:val="32"/>
        </w:rPr>
        <w:t>单位公务出国（境）的住宿费、旅费、伙食补助费、杂费、培训费等支出；公务用车购置及运行</w:t>
      </w:r>
      <w:proofErr w:type="gramStart"/>
      <w:r>
        <w:rPr>
          <w:rFonts w:ascii="仿宋_GB2312" w:eastAsia="仿宋_GB2312" w:hAnsi="Times New Roman" w:cs="Times New Roman" w:hint="eastAsia"/>
          <w:sz w:val="32"/>
          <w:szCs w:val="32"/>
        </w:rPr>
        <w:t>费反映</w:t>
      </w:r>
      <w:proofErr w:type="gramEnd"/>
      <w:r>
        <w:rPr>
          <w:rFonts w:ascii="仿宋_GB2312" w:eastAsia="仿宋_GB2312" w:hAnsi="Times New Roman" w:cs="Times New Roman" w:hint="eastAsia"/>
          <w:sz w:val="32"/>
          <w:szCs w:val="32"/>
        </w:rPr>
        <w:t>单位公务用车购置费及租用费、燃料费、维修费、过路过桥费、保险费、安全奖励费用等支出；公务接待</w:t>
      </w:r>
      <w:proofErr w:type="gramStart"/>
      <w:r>
        <w:rPr>
          <w:rFonts w:ascii="仿宋_GB2312" w:eastAsia="仿宋_GB2312" w:hAnsi="Times New Roman" w:cs="Times New Roman" w:hint="eastAsia"/>
          <w:sz w:val="32"/>
          <w:szCs w:val="32"/>
        </w:rPr>
        <w:t>费反映</w:t>
      </w:r>
      <w:proofErr w:type="gramEnd"/>
      <w:r>
        <w:rPr>
          <w:rFonts w:ascii="仿宋_GB2312" w:eastAsia="仿宋_GB2312" w:hAnsi="Times New Roman" w:cs="Times New Roman" w:hint="eastAsia"/>
          <w:sz w:val="32"/>
          <w:szCs w:val="32"/>
        </w:rPr>
        <w:t>单位按规定开支的各类公务接待（含外宾接待）支出。</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机关运行经费：为保障行政单位（含参照公务员法管理的事业单位）运行用于购买货物和服务的各项资金，包括办公及印刷费、邮电费、差旅费、会议费、福利费、日常维</w:t>
      </w:r>
      <w:r>
        <w:rPr>
          <w:rFonts w:ascii="仿宋_GB2312" w:eastAsia="仿宋_GB2312" w:hAnsi="Times New Roman" w:cs="Times New Roman" w:hint="eastAsia"/>
          <w:sz w:val="32"/>
          <w:szCs w:val="32"/>
        </w:rPr>
        <w:t>修费、专用材料及一般设备购置费、办公用房水电费、办公用房取暖费、办公用房物业管理费、公务用车运行维护费以及其他费用。</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本单位支出功能分类说明。</w:t>
      </w:r>
      <w:r>
        <w:rPr>
          <w:rFonts w:ascii="仿宋_GB2312" w:eastAsia="仿宋_GB2312" w:hAnsi="Times New Roman" w:cs="Times New Roman" w:hint="eastAsia"/>
          <w:sz w:val="32"/>
          <w:szCs w:val="32"/>
        </w:rPr>
        <w:t>201</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03</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01</w:t>
      </w:r>
      <w:r>
        <w:rPr>
          <w:rFonts w:ascii="仿宋_GB2312" w:eastAsia="仿宋_GB2312" w:hAnsi="Times New Roman" w:cs="Times New Roman" w:hint="eastAsia"/>
          <w:sz w:val="32"/>
          <w:szCs w:val="32"/>
        </w:rPr>
        <w:t>（项）：指行政运行。</w:t>
      </w:r>
      <w:r>
        <w:rPr>
          <w:rFonts w:ascii="仿宋_GB2312" w:eastAsia="仿宋_GB2312" w:hAnsi="Times New Roman" w:cs="Times New Roman" w:hint="eastAsia"/>
          <w:sz w:val="32"/>
          <w:szCs w:val="32"/>
        </w:rPr>
        <w:t>201</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03</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02</w:t>
      </w:r>
      <w:r>
        <w:rPr>
          <w:rFonts w:ascii="仿宋_GB2312" w:eastAsia="仿宋_GB2312" w:hAnsi="Times New Roman" w:cs="Times New Roman" w:hint="eastAsia"/>
          <w:sz w:val="32"/>
          <w:szCs w:val="32"/>
        </w:rPr>
        <w:t>（项）：指一般行政管理</w:t>
      </w:r>
      <w:r>
        <w:rPr>
          <w:rFonts w:ascii="仿宋_GB2312" w:eastAsia="仿宋_GB2312" w:hAnsi="Times New Roman" w:cs="Times New Roman" w:hint="eastAsia"/>
          <w:sz w:val="32"/>
          <w:szCs w:val="32"/>
        </w:rPr>
        <w:lastRenderedPageBreak/>
        <w:t>事务。</w:t>
      </w:r>
      <w:r>
        <w:rPr>
          <w:rFonts w:ascii="仿宋_GB2312" w:eastAsia="仿宋_GB2312" w:hAnsi="Times New Roman" w:cs="Times New Roman" w:hint="eastAsia"/>
          <w:sz w:val="32"/>
          <w:szCs w:val="32"/>
        </w:rPr>
        <w:t>201</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03</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50</w:t>
      </w:r>
      <w:r>
        <w:rPr>
          <w:rFonts w:ascii="仿宋_GB2312" w:eastAsia="仿宋_GB2312" w:hAnsi="Times New Roman" w:cs="Times New Roman" w:hint="eastAsia"/>
          <w:sz w:val="32"/>
          <w:szCs w:val="32"/>
        </w:rPr>
        <w:t>（项）：指事业运行。</w:t>
      </w:r>
      <w:r>
        <w:rPr>
          <w:rFonts w:ascii="仿宋_GB2312" w:eastAsia="仿宋_GB2312" w:hAnsi="Times New Roman" w:cs="Times New Roman" w:hint="eastAsia"/>
          <w:sz w:val="32"/>
          <w:szCs w:val="32"/>
        </w:rPr>
        <w:t>201</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03</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99</w:t>
      </w:r>
      <w:r>
        <w:rPr>
          <w:rFonts w:ascii="仿宋_GB2312" w:eastAsia="仿宋_GB2312" w:hAnsi="Times New Roman" w:cs="Times New Roman" w:hint="eastAsia"/>
          <w:sz w:val="32"/>
          <w:szCs w:val="32"/>
        </w:rPr>
        <w:t>（项）：指其他政府办公厅（室）及相关机构事务支出。</w:t>
      </w:r>
      <w:r>
        <w:rPr>
          <w:rFonts w:ascii="仿宋_GB2312" w:eastAsia="仿宋_GB2312" w:hAnsi="Times New Roman" w:cs="Times New Roman" w:hint="eastAsia"/>
          <w:sz w:val="32"/>
          <w:szCs w:val="32"/>
        </w:rPr>
        <w:t>201</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06</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99</w:t>
      </w:r>
      <w:r>
        <w:rPr>
          <w:rFonts w:ascii="仿宋_GB2312" w:eastAsia="仿宋_GB2312" w:hAnsi="Times New Roman" w:cs="Times New Roman" w:hint="eastAsia"/>
          <w:sz w:val="32"/>
          <w:szCs w:val="32"/>
        </w:rPr>
        <w:t>（项）：指其他财政事务支出。</w:t>
      </w:r>
      <w:r>
        <w:rPr>
          <w:rFonts w:ascii="仿宋_GB2312" w:eastAsia="仿宋_GB2312" w:hAnsi="Times New Roman" w:cs="Times New Roman" w:hint="eastAsia"/>
          <w:sz w:val="32"/>
          <w:szCs w:val="32"/>
        </w:rPr>
        <w:t>201</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32</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99</w:t>
      </w:r>
      <w:r>
        <w:rPr>
          <w:rFonts w:ascii="仿宋_GB2312" w:eastAsia="仿宋_GB2312" w:hAnsi="Times New Roman" w:cs="Times New Roman" w:hint="eastAsia"/>
          <w:sz w:val="32"/>
          <w:szCs w:val="32"/>
        </w:rPr>
        <w:t>（项）：指其他组织事务支出。</w:t>
      </w:r>
      <w:r>
        <w:rPr>
          <w:rFonts w:ascii="仿宋_GB2312" w:eastAsia="仿宋_GB2312" w:hAnsi="Times New Roman" w:cs="Times New Roman" w:hint="eastAsia"/>
          <w:sz w:val="32"/>
          <w:szCs w:val="32"/>
        </w:rPr>
        <w:t>201</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34</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99</w:t>
      </w:r>
      <w:r>
        <w:rPr>
          <w:rFonts w:ascii="仿宋_GB2312" w:eastAsia="仿宋_GB2312" w:hAnsi="Times New Roman" w:cs="Times New Roman" w:hint="eastAsia"/>
          <w:sz w:val="32"/>
          <w:szCs w:val="32"/>
        </w:rPr>
        <w:t>（项）：指其他</w:t>
      </w:r>
      <w:r>
        <w:rPr>
          <w:rFonts w:ascii="仿宋_GB2312" w:eastAsia="仿宋_GB2312" w:hAnsi="Times New Roman" w:cs="Times New Roman" w:hint="eastAsia"/>
          <w:sz w:val="32"/>
          <w:szCs w:val="32"/>
        </w:rPr>
        <w:t>统战事务支出。</w:t>
      </w:r>
      <w:r>
        <w:rPr>
          <w:rFonts w:ascii="仿宋_GB2312" w:eastAsia="仿宋_GB2312" w:hAnsi="Times New Roman" w:cs="Times New Roman" w:hint="eastAsia"/>
          <w:sz w:val="32"/>
          <w:szCs w:val="32"/>
        </w:rPr>
        <w:t>201</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36</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99</w:t>
      </w:r>
      <w:r>
        <w:rPr>
          <w:rFonts w:ascii="仿宋_GB2312" w:eastAsia="仿宋_GB2312" w:hAnsi="Times New Roman" w:cs="Times New Roman" w:hint="eastAsia"/>
          <w:sz w:val="32"/>
          <w:szCs w:val="32"/>
        </w:rPr>
        <w:t>（项）：指其他共产党事务支出。</w:t>
      </w:r>
      <w:r>
        <w:rPr>
          <w:rFonts w:ascii="仿宋_GB2312" w:eastAsia="仿宋_GB2312" w:hAnsi="Times New Roman" w:cs="Times New Roman" w:hint="eastAsia"/>
          <w:sz w:val="32"/>
          <w:szCs w:val="32"/>
        </w:rPr>
        <w:t>201</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99</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99</w:t>
      </w:r>
      <w:r>
        <w:rPr>
          <w:rFonts w:ascii="仿宋_GB2312" w:eastAsia="仿宋_GB2312" w:hAnsi="Times New Roman" w:cs="Times New Roman" w:hint="eastAsia"/>
          <w:sz w:val="32"/>
          <w:szCs w:val="32"/>
        </w:rPr>
        <w:t>（项）：指其他一般公共服务支出。</w:t>
      </w:r>
      <w:r>
        <w:rPr>
          <w:rFonts w:ascii="仿宋_GB2312" w:eastAsia="仿宋_GB2312" w:hAnsi="Times New Roman" w:cs="Times New Roman" w:hint="eastAsia"/>
          <w:sz w:val="32"/>
          <w:szCs w:val="32"/>
        </w:rPr>
        <w:t>207</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01</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09</w:t>
      </w:r>
      <w:r>
        <w:rPr>
          <w:rFonts w:ascii="仿宋_GB2312" w:eastAsia="仿宋_GB2312" w:hAnsi="Times New Roman" w:cs="Times New Roman" w:hint="eastAsia"/>
          <w:sz w:val="32"/>
          <w:szCs w:val="32"/>
        </w:rPr>
        <w:t>（项）：</w:t>
      </w:r>
      <w:proofErr w:type="gramStart"/>
      <w:r>
        <w:rPr>
          <w:rFonts w:ascii="仿宋_GB2312" w:eastAsia="仿宋_GB2312" w:hAnsi="Times New Roman" w:cs="Times New Roman" w:hint="eastAsia"/>
          <w:sz w:val="32"/>
          <w:szCs w:val="32"/>
        </w:rPr>
        <w:t>指群众</w:t>
      </w:r>
      <w:proofErr w:type="gramEnd"/>
      <w:r>
        <w:rPr>
          <w:rFonts w:ascii="仿宋_GB2312" w:eastAsia="仿宋_GB2312" w:hAnsi="Times New Roman" w:cs="Times New Roman" w:hint="eastAsia"/>
          <w:sz w:val="32"/>
          <w:szCs w:val="32"/>
        </w:rPr>
        <w:t>文化。</w:t>
      </w:r>
      <w:r>
        <w:rPr>
          <w:rFonts w:ascii="仿宋_GB2312" w:eastAsia="仿宋_GB2312" w:hAnsi="Times New Roman" w:cs="Times New Roman" w:hint="eastAsia"/>
          <w:sz w:val="32"/>
          <w:szCs w:val="32"/>
        </w:rPr>
        <w:t>207</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01</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99</w:t>
      </w:r>
      <w:r>
        <w:rPr>
          <w:rFonts w:ascii="仿宋_GB2312" w:eastAsia="仿宋_GB2312" w:hAnsi="Times New Roman" w:cs="Times New Roman" w:hint="eastAsia"/>
          <w:sz w:val="32"/>
          <w:szCs w:val="32"/>
        </w:rPr>
        <w:t>（项）：指其他文化支出。</w:t>
      </w:r>
      <w:r>
        <w:rPr>
          <w:rFonts w:ascii="仿宋_GB2312" w:eastAsia="仿宋_GB2312" w:hAnsi="Times New Roman" w:cs="Times New Roman" w:hint="eastAsia"/>
          <w:sz w:val="32"/>
          <w:szCs w:val="32"/>
        </w:rPr>
        <w:t>207</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99</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99</w:t>
      </w:r>
      <w:r>
        <w:rPr>
          <w:rFonts w:ascii="仿宋_GB2312" w:eastAsia="仿宋_GB2312" w:hAnsi="Times New Roman" w:cs="Times New Roman" w:hint="eastAsia"/>
          <w:sz w:val="32"/>
          <w:szCs w:val="32"/>
        </w:rPr>
        <w:t>（项）：指其他文化体育与传媒支出。</w:t>
      </w:r>
      <w:r>
        <w:rPr>
          <w:rFonts w:ascii="仿宋_GB2312" w:eastAsia="仿宋_GB2312" w:hAnsi="Times New Roman" w:cs="Times New Roman" w:hint="eastAsia"/>
          <w:sz w:val="32"/>
          <w:szCs w:val="32"/>
        </w:rPr>
        <w:t>208</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05</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05</w:t>
      </w:r>
      <w:r>
        <w:rPr>
          <w:rFonts w:ascii="仿宋_GB2312" w:eastAsia="仿宋_GB2312" w:hAnsi="Times New Roman" w:cs="Times New Roman" w:hint="eastAsia"/>
          <w:sz w:val="32"/>
          <w:szCs w:val="32"/>
        </w:rPr>
        <w:t>（项）：指机关事业单位基本养老保险缴费支出。</w:t>
      </w:r>
      <w:r>
        <w:rPr>
          <w:rFonts w:ascii="仿宋_GB2312" w:eastAsia="仿宋_GB2312" w:hAnsi="Times New Roman" w:cs="Times New Roman" w:hint="eastAsia"/>
          <w:sz w:val="32"/>
          <w:szCs w:val="32"/>
        </w:rPr>
        <w:t>208</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07</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05</w:t>
      </w:r>
      <w:r>
        <w:rPr>
          <w:rFonts w:ascii="仿宋_GB2312" w:eastAsia="仿宋_GB2312" w:hAnsi="Times New Roman" w:cs="Times New Roman" w:hint="eastAsia"/>
          <w:sz w:val="32"/>
          <w:szCs w:val="32"/>
        </w:rPr>
        <w:t>（项）：指公益性岗位补贴。</w:t>
      </w:r>
      <w:r>
        <w:rPr>
          <w:rFonts w:ascii="仿宋_GB2312" w:eastAsia="仿宋_GB2312" w:hAnsi="Times New Roman" w:cs="Times New Roman" w:hint="eastAsia"/>
          <w:sz w:val="32"/>
          <w:szCs w:val="32"/>
        </w:rPr>
        <w:t>208</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11</w:t>
      </w:r>
      <w:r>
        <w:rPr>
          <w:rFonts w:ascii="仿宋_GB2312" w:eastAsia="仿宋_GB2312" w:hAnsi="Times New Roman" w:cs="Times New Roman" w:hint="eastAsia"/>
          <w:sz w:val="32"/>
          <w:szCs w:val="32"/>
        </w:rPr>
        <w:t>（项）</w:t>
      </w:r>
      <w:r>
        <w:rPr>
          <w:rFonts w:ascii="仿宋_GB2312" w:eastAsia="仿宋_GB2312" w:hAnsi="Times New Roman" w:cs="Times New Roman" w:hint="eastAsia"/>
          <w:sz w:val="32"/>
          <w:szCs w:val="32"/>
        </w:rPr>
        <w:t>07</w:t>
      </w:r>
      <w:r>
        <w:rPr>
          <w:rFonts w:ascii="仿宋_GB2312" w:eastAsia="仿宋_GB2312" w:hAnsi="Times New Roman" w:cs="Times New Roman" w:hint="eastAsia"/>
          <w:sz w:val="32"/>
          <w:szCs w:val="32"/>
        </w:rPr>
        <w:t>（款）：指残疾人生活和护理补贴。</w:t>
      </w:r>
      <w:r>
        <w:rPr>
          <w:rFonts w:ascii="仿宋_GB2312" w:eastAsia="仿宋_GB2312" w:hAnsi="Times New Roman" w:cs="Times New Roman" w:hint="eastAsia"/>
          <w:sz w:val="32"/>
          <w:szCs w:val="32"/>
        </w:rPr>
        <w:t>208</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21</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01</w:t>
      </w:r>
      <w:r>
        <w:rPr>
          <w:rFonts w:ascii="仿宋_GB2312" w:eastAsia="仿宋_GB2312" w:hAnsi="Times New Roman" w:cs="Times New Roman" w:hint="eastAsia"/>
          <w:sz w:val="32"/>
          <w:szCs w:val="32"/>
        </w:rPr>
        <w:t>（项）：指城市特困人员</w:t>
      </w:r>
      <w:r>
        <w:rPr>
          <w:rFonts w:ascii="仿宋_GB2312" w:eastAsia="仿宋_GB2312" w:hAnsi="Times New Roman" w:cs="Times New Roman" w:hint="eastAsia"/>
          <w:sz w:val="32"/>
          <w:szCs w:val="32"/>
        </w:rPr>
        <w:t>救助供养支出。</w:t>
      </w:r>
      <w:r>
        <w:rPr>
          <w:rFonts w:ascii="仿宋_GB2312" w:eastAsia="仿宋_GB2312" w:hAnsi="Times New Roman" w:cs="Times New Roman" w:hint="eastAsia"/>
          <w:sz w:val="32"/>
          <w:szCs w:val="32"/>
        </w:rPr>
        <w:t>208</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21</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02</w:t>
      </w:r>
      <w:r>
        <w:rPr>
          <w:rFonts w:ascii="仿宋_GB2312" w:eastAsia="仿宋_GB2312" w:hAnsi="Times New Roman" w:cs="Times New Roman" w:hint="eastAsia"/>
          <w:sz w:val="32"/>
          <w:szCs w:val="32"/>
        </w:rPr>
        <w:t>（项）：指农村特困人员救助供养支出。</w:t>
      </w:r>
      <w:r>
        <w:rPr>
          <w:rFonts w:ascii="仿宋_GB2312" w:eastAsia="仿宋_GB2312" w:hAnsi="Times New Roman" w:cs="Times New Roman" w:hint="eastAsia"/>
          <w:sz w:val="32"/>
          <w:szCs w:val="32"/>
        </w:rPr>
        <w:t>208</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25</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02</w:t>
      </w:r>
      <w:r>
        <w:rPr>
          <w:rFonts w:ascii="仿宋_GB2312" w:eastAsia="仿宋_GB2312" w:hAnsi="Times New Roman" w:cs="Times New Roman" w:hint="eastAsia"/>
          <w:sz w:val="32"/>
          <w:szCs w:val="32"/>
        </w:rPr>
        <w:t>（项）：指其他农村生活救助。</w:t>
      </w:r>
      <w:r>
        <w:rPr>
          <w:rFonts w:ascii="仿宋_GB2312" w:eastAsia="仿宋_GB2312" w:hAnsi="Times New Roman" w:cs="Times New Roman" w:hint="eastAsia"/>
          <w:sz w:val="32"/>
          <w:szCs w:val="32"/>
        </w:rPr>
        <w:t>210</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07</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99</w:t>
      </w:r>
      <w:r>
        <w:rPr>
          <w:rFonts w:ascii="仿宋_GB2312" w:eastAsia="仿宋_GB2312" w:hAnsi="Times New Roman" w:cs="Times New Roman" w:hint="eastAsia"/>
          <w:sz w:val="32"/>
          <w:szCs w:val="32"/>
        </w:rPr>
        <w:t>（项）：指其他计划生育事务支出。</w:t>
      </w:r>
      <w:r>
        <w:rPr>
          <w:rFonts w:ascii="仿宋_GB2312" w:eastAsia="仿宋_GB2312" w:hAnsi="Times New Roman" w:cs="Times New Roman" w:hint="eastAsia"/>
          <w:sz w:val="32"/>
          <w:szCs w:val="32"/>
        </w:rPr>
        <w:t>212</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03</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99</w:t>
      </w:r>
      <w:r>
        <w:rPr>
          <w:rFonts w:ascii="仿宋_GB2312" w:eastAsia="仿宋_GB2312" w:hAnsi="Times New Roman" w:cs="Times New Roman" w:hint="eastAsia"/>
          <w:sz w:val="32"/>
          <w:szCs w:val="32"/>
        </w:rPr>
        <w:t>（项）：指其他城乡社区公共设施支出</w:t>
      </w:r>
      <w:r>
        <w:rPr>
          <w:rFonts w:ascii="仿宋_GB2312" w:eastAsia="仿宋_GB2312" w:hAnsi="Times New Roman" w:cs="Times New Roman" w:hint="eastAsia"/>
          <w:sz w:val="32"/>
          <w:szCs w:val="32"/>
        </w:rPr>
        <w:t xml:space="preserve"> </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213</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01</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42</w:t>
      </w:r>
      <w:r>
        <w:rPr>
          <w:rFonts w:ascii="仿宋_GB2312" w:eastAsia="仿宋_GB2312" w:hAnsi="Times New Roman" w:cs="Times New Roman" w:hint="eastAsia"/>
          <w:sz w:val="32"/>
          <w:szCs w:val="32"/>
        </w:rPr>
        <w:t>（项）：指农村道路建设。</w:t>
      </w:r>
      <w:r>
        <w:rPr>
          <w:rFonts w:ascii="仿宋_GB2312" w:eastAsia="仿宋_GB2312" w:hAnsi="Times New Roman" w:cs="Times New Roman" w:hint="eastAsia"/>
          <w:sz w:val="32"/>
          <w:szCs w:val="32"/>
        </w:rPr>
        <w:t>213</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01</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52</w:t>
      </w:r>
      <w:r>
        <w:rPr>
          <w:rFonts w:ascii="仿宋_GB2312" w:eastAsia="仿宋_GB2312" w:hAnsi="Times New Roman" w:cs="Times New Roman" w:hint="eastAsia"/>
          <w:sz w:val="32"/>
          <w:szCs w:val="32"/>
        </w:rPr>
        <w:t>（项）：</w:t>
      </w:r>
      <w:r>
        <w:rPr>
          <w:rFonts w:ascii="仿宋_GB2312" w:eastAsia="仿宋_GB2312" w:hAnsi="Times New Roman" w:cs="Times New Roman" w:hint="eastAsia"/>
          <w:sz w:val="32"/>
          <w:szCs w:val="32"/>
        </w:rPr>
        <w:t xml:space="preserve"> </w:t>
      </w:r>
      <w:r>
        <w:rPr>
          <w:rFonts w:ascii="仿宋_GB2312" w:eastAsia="仿宋_GB2312" w:hAnsi="Times New Roman" w:cs="Times New Roman" w:hint="eastAsia"/>
          <w:sz w:val="32"/>
          <w:szCs w:val="32"/>
        </w:rPr>
        <w:t>指对高校毕业生到基层任职补助。</w:t>
      </w:r>
      <w:r>
        <w:rPr>
          <w:rFonts w:ascii="仿宋_GB2312" w:eastAsia="仿宋_GB2312" w:hAnsi="Times New Roman" w:cs="Times New Roman" w:hint="eastAsia"/>
          <w:sz w:val="32"/>
          <w:szCs w:val="32"/>
        </w:rPr>
        <w:t>213</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03</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99</w:t>
      </w:r>
      <w:r>
        <w:rPr>
          <w:rFonts w:ascii="仿宋_GB2312" w:eastAsia="仿宋_GB2312" w:hAnsi="Times New Roman" w:cs="Times New Roman" w:hint="eastAsia"/>
          <w:sz w:val="32"/>
          <w:szCs w:val="32"/>
        </w:rPr>
        <w:t>（项）：指其他水利支出。</w:t>
      </w:r>
      <w:r>
        <w:rPr>
          <w:rFonts w:ascii="仿宋_GB2312" w:eastAsia="仿宋_GB2312" w:hAnsi="Times New Roman" w:cs="Times New Roman" w:hint="eastAsia"/>
          <w:sz w:val="32"/>
          <w:szCs w:val="32"/>
        </w:rPr>
        <w:t>213</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07</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05</w:t>
      </w:r>
      <w:r>
        <w:rPr>
          <w:rFonts w:ascii="仿宋_GB2312" w:eastAsia="仿宋_GB2312" w:hAnsi="Times New Roman" w:cs="Times New Roman" w:hint="eastAsia"/>
          <w:sz w:val="32"/>
          <w:szCs w:val="32"/>
        </w:rPr>
        <w:t>（项）：指对村民委员会和村党支部的补助。</w:t>
      </w:r>
      <w:r>
        <w:rPr>
          <w:rFonts w:ascii="仿宋_GB2312" w:eastAsia="仿宋_GB2312" w:hAnsi="Times New Roman" w:cs="Times New Roman" w:hint="eastAsia"/>
          <w:sz w:val="32"/>
          <w:szCs w:val="32"/>
        </w:rPr>
        <w:t>229</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99</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01</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项）：指其他支出。</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其他有关说明内容。</w:t>
      </w:r>
    </w:p>
    <w:p w:rsidR="007E29CD" w:rsidRDefault="007E29CD">
      <w:pPr>
        <w:spacing w:line="540" w:lineRule="exact"/>
        <w:jc w:val="center"/>
        <w:rPr>
          <w:rFonts w:ascii="黑体" w:eastAsia="黑体" w:hAnsi="黑体" w:cs="Times New Roman"/>
          <w:bCs/>
          <w:kern w:val="0"/>
          <w:sz w:val="32"/>
          <w:szCs w:val="32"/>
        </w:rPr>
      </w:pPr>
    </w:p>
    <w:p w:rsidR="007E29CD" w:rsidRDefault="00757706">
      <w:pPr>
        <w:spacing w:line="540" w:lineRule="exact"/>
        <w:jc w:val="center"/>
        <w:rPr>
          <w:rFonts w:ascii="黑体" w:eastAsia="黑体" w:hAnsi="黑体" w:cs="Times New Roman"/>
          <w:bCs/>
          <w:kern w:val="0"/>
          <w:sz w:val="32"/>
          <w:szCs w:val="32"/>
        </w:rPr>
      </w:pPr>
      <w:r>
        <w:rPr>
          <w:rFonts w:ascii="黑体" w:eastAsia="黑体" w:hAnsi="黑体" w:cs="Times New Roman" w:hint="eastAsia"/>
          <w:bCs/>
          <w:kern w:val="0"/>
          <w:sz w:val="32"/>
          <w:szCs w:val="32"/>
        </w:rPr>
        <w:t>第四部分</w:t>
      </w:r>
      <w:r>
        <w:rPr>
          <w:rFonts w:ascii="黑体" w:eastAsia="黑体" w:hAnsi="黑体" w:cs="Times New Roman" w:hint="eastAsia"/>
          <w:bCs/>
          <w:kern w:val="0"/>
          <w:sz w:val="32"/>
          <w:szCs w:val="32"/>
        </w:rPr>
        <w:t xml:space="preserve"> </w:t>
      </w:r>
      <w:r>
        <w:rPr>
          <w:rFonts w:ascii="黑体" w:eastAsia="黑体" w:hAnsi="黑体" w:cs="Times New Roman" w:hint="eastAsia"/>
          <w:bCs/>
          <w:kern w:val="0"/>
          <w:sz w:val="32"/>
          <w:szCs w:val="32"/>
        </w:rPr>
        <w:t>部门决算公开的</w:t>
      </w:r>
      <w:r>
        <w:rPr>
          <w:rFonts w:ascii="黑体" w:eastAsia="黑体" w:hAnsi="黑体" w:cs="Times New Roman" w:hint="eastAsia"/>
          <w:bCs/>
          <w:kern w:val="0"/>
          <w:sz w:val="32"/>
          <w:szCs w:val="32"/>
        </w:rPr>
        <w:t>8</w:t>
      </w:r>
      <w:r>
        <w:rPr>
          <w:rFonts w:ascii="黑体" w:eastAsia="黑体" w:hAnsi="黑体" w:cs="Times New Roman" w:hint="eastAsia"/>
          <w:bCs/>
          <w:kern w:val="0"/>
          <w:sz w:val="32"/>
          <w:szCs w:val="32"/>
        </w:rPr>
        <w:t>张报表（见附表）</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一、《收入支出决算总表》</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二、《收入决算表》</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三、《支出决算表》</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四、《财政拨款收入支出决算总表》</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五、《一般公共预算财政拨款支出决算明细表》</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六、《一般公共预算财政拨款基本支出决算明细表》</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七、《一般公共预算财政拨款“三公”经费支出决算表》</w:t>
      </w:r>
    </w:p>
    <w:p w:rsidR="007E29CD" w:rsidRDefault="00757706">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八、《政府性基金预算财政拨款收入支出决算表》</w:t>
      </w:r>
    </w:p>
    <w:p w:rsidR="007E29CD" w:rsidRDefault="007E29CD">
      <w:pPr>
        <w:spacing w:line="540" w:lineRule="exact"/>
        <w:ind w:firstLineChars="200" w:firstLine="640"/>
        <w:rPr>
          <w:rFonts w:ascii="仿宋_GB2312" w:eastAsia="仿宋_GB2312" w:hAnsi="Times New Roman" w:cs="Times New Roman"/>
          <w:sz w:val="32"/>
          <w:szCs w:val="32"/>
        </w:rPr>
      </w:pPr>
    </w:p>
    <w:sectPr w:rsidR="007E29C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706" w:rsidRDefault="00757706" w:rsidP="00650C5C">
      <w:r>
        <w:separator/>
      </w:r>
    </w:p>
  </w:endnote>
  <w:endnote w:type="continuationSeparator" w:id="0">
    <w:p w:rsidR="00757706" w:rsidRDefault="00757706" w:rsidP="00650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706" w:rsidRDefault="00757706" w:rsidP="00650C5C">
      <w:r>
        <w:separator/>
      </w:r>
    </w:p>
  </w:footnote>
  <w:footnote w:type="continuationSeparator" w:id="0">
    <w:p w:rsidR="00757706" w:rsidRDefault="00757706" w:rsidP="00650C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272"/>
    <w:rsid w:val="00270272"/>
    <w:rsid w:val="00552FA8"/>
    <w:rsid w:val="00650C5C"/>
    <w:rsid w:val="0072016D"/>
    <w:rsid w:val="00757706"/>
    <w:rsid w:val="007E29CD"/>
    <w:rsid w:val="00F6628D"/>
    <w:rsid w:val="0CE04356"/>
    <w:rsid w:val="10856C3D"/>
    <w:rsid w:val="16653BCC"/>
    <w:rsid w:val="1EB91078"/>
    <w:rsid w:val="304F4A5C"/>
    <w:rsid w:val="3D4A51AE"/>
    <w:rsid w:val="40721109"/>
    <w:rsid w:val="451762BD"/>
    <w:rsid w:val="5C7A0AE1"/>
    <w:rsid w:val="621B0B60"/>
    <w:rsid w:val="6A786175"/>
    <w:rsid w:val="7F2E1F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0" w:unhideWhenUsed="0" w:qFormat="1"/>
    <w:lsdException w:name="Emphasis" w:semiHidden="0" w:uiPriority="20" w:unhideWhenUsed="0" w:qFormat="1"/>
    <w:lsdException w:name="Normal (Web)" w:qFormat="1"/>
    <w:lsdException w:name="Normal Table"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4">
    <w:name w:val="FollowedHyperlink"/>
    <w:basedOn w:val="a0"/>
    <w:uiPriority w:val="99"/>
    <w:semiHidden/>
    <w:unhideWhenUsed/>
    <w:qFormat/>
    <w:rPr>
      <w:color w:val="800080"/>
      <w:u w:val="single"/>
    </w:rPr>
  </w:style>
  <w:style w:type="character" w:styleId="a5">
    <w:name w:val="Hyperlink"/>
    <w:basedOn w:val="a0"/>
    <w:uiPriority w:val="99"/>
    <w:semiHidden/>
    <w:unhideWhenUsed/>
    <w:qFormat/>
    <w:rPr>
      <w:color w:val="0000FF"/>
      <w:u w:val="single"/>
    </w:rPr>
  </w:style>
  <w:style w:type="character" w:customStyle="1" w:styleId="2Char">
    <w:name w:val="标题 2 Char"/>
    <w:basedOn w:val="a0"/>
    <w:link w:val="2"/>
    <w:uiPriority w:val="9"/>
    <w:qFormat/>
    <w:rPr>
      <w:rFonts w:ascii="宋体" w:eastAsia="宋体" w:hAnsi="宋体" w:cs="宋体"/>
      <w:b/>
      <w:bCs/>
      <w:kern w:val="0"/>
      <w:sz w:val="36"/>
      <w:szCs w:val="36"/>
    </w:r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pagesprintfont">
    <w:name w:val="pages_print_font"/>
    <w:basedOn w:val="a0"/>
    <w:qFormat/>
  </w:style>
  <w:style w:type="character" w:customStyle="1" w:styleId="am-margin-right-sm">
    <w:name w:val="am-margin-right-sm"/>
    <w:basedOn w:val="a0"/>
    <w:qFormat/>
  </w:style>
  <w:style w:type="character" w:customStyle="1" w:styleId="pointer">
    <w:name w:val="pointer"/>
    <w:basedOn w:val="a0"/>
    <w:qFormat/>
  </w:style>
  <w:style w:type="character" w:customStyle="1" w:styleId="btnprint">
    <w:name w:val="btnprint"/>
    <w:basedOn w:val="a0"/>
    <w:qFormat/>
  </w:style>
  <w:style w:type="paragraph" w:styleId="a6">
    <w:name w:val="header"/>
    <w:basedOn w:val="a"/>
    <w:link w:val="Char"/>
    <w:uiPriority w:val="99"/>
    <w:unhideWhenUsed/>
    <w:qFormat/>
    <w:rsid w:val="00650C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650C5C"/>
    <w:rPr>
      <w:kern w:val="2"/>
      <w:sz w:val="18"/>
      <w:szCs w:val="18"/>
    </w:rPr>
  </w:style>
  <w:style w:type="paragraph" w:styleId="a7">
    <w:name w:val="footer"/>
    <w:basedOn w:val="a"/>
    <w:link w:val="Char0"/>
    <w:uiPriority w:val="99"/>
    <w:unhideWhenUsed/>
    <w:qFormat/>
    <w:rsid w:val="00650C5C"/>
    <w:pPr>
      <w:tabs>
        <w:tab w:val="center" w:pos="4153"/>
        <w:tab w:val="right" w:pos="8306"/>
      </w:tabs>
      <w:snapToGrid w:val="0"/>
      <w:jc w:val="left"/>
    </w:pPr>
    <w:rPr>
      <w:sz w:val="18"/>
      <w:szCs w:val="18"/>
    </w:rPr>
  </w:style>
  <w:style w:type="character" w:customStyle="1" w:styleId="Char0">
    <w:name w:val="页脚 Char"/>
    <w:basedOn w:val="a0"/>
    <w:link w:val="a7"/>
    <w:uiPriority w:val="99"/>
    <w:rsid w:val="00650C5C"/>
    <w:rPr>
      <w:kern w:val="2"/>
      <w:sz w:val="18"/>
      <w:szCs w:val="18"/>
    </w:rPr>
  </w:style>
  <w:style w:type="character" w:styleId="a8">
    <w:name w:val="Strong"/>
    <w:basedOn w:val="a0"/>
    <w:qFormat/>
    <w:rsid w:val="00F6628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0" w:unhideWhenUsed="0" w:qFormat="1"/>
    <w:lsdException w:name="Emphasis" w:semiHidden="0" w:uiPriority="20" w:unhideWhenUsed="0" w:qFormat="1"/>
    <w:lsdException w:name="Normal (Web)" w:qFormat="1"/>
    <w:lsdException w:name="Normal Table"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4">
    <w:name w:val="FollowedHyperlink"/>
    <w:basedOn w:val="a0"/>
    <w:uiPriority w:val="99"/>
    <w:semiHidden/>
    <w:unhideWhenUsed/>
    <w:qFormat/>
    <w:rPr>
      <w:color w:val="800080"/>
      <w:u w:val="single"/>
    </w:rPr>
  </w:style>
  <w:style w:type="character" w:styleId="a5">
    <w:name w:val="Hyperlink"/>
    <w:basedOn w:val="a0"/>
    <w:uiPriority w:val="99"/>
    <w:semiHidden/>
    <w:unhideWhenUsed/>
    <w:qFormat/>
    <w:rPr>
      <w:color w:val="0000FF"/>
      <w:u w:val="single"/>
    </w:rPr>
  </w:style>
  <w:style w:type="character" w:customStyle="1" w:styleId="2Char">
    <w:name w:val="标题 2 Char"/>
    <w:basedOn w:val="a0"/>
    <w:link w:val="2"/>
    <w:uiPriority w:val="9"/>
    <w:qFormat/>
    <w:rPr>
      <w:rFonts w:ascii="宋体" w:eastAsia="宋体" w:hAnsi="宋体" w:cs="宋体"/>
      <w:b/>
      <w:bCs/>
      <w:kern w:val="0"/>
      <w:sz w:val="36"/>
      <w:szCs w:val="36"/>
    </w:r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pagesprintfont">
    <w:name w:val="pages_print_font"/>
    <w:basedOn w:val="a0"/>
    <w:qFormat/>
  </w:style>
  <w:style w:type="character" w:customStyle="1" w:styleId="am-margin-right-sm">
    <w:name w:val="am-margin-right-sm"/>
    <w:basedOn w:val="a0"/>
    <w:qFormat/>
  </w:style>
  <w:style w:type="character" w:customStyle="1" w:styleId="pointer">
    <w:name w:val="pointer"/>
    <w:basedOn w:val="a0"/>
    <w:qFormat/>
  </w:style>
  <w:style w:type="character" w:customStyle="1" w:styleId="btnprint">
    <w:name w:val="btnprint"/>
    <w:basedOn w:val="a0"/>
    <w:qFormat/>
  </w:style>
  <w:style w:type="paragraph" w:styleId="a6">
    <w:name w:val="header"/>
    <w:basedOn w:val="a"/>
    <w:link w:val="Char"/>
    <w:uiPriority w:val="99"/>
    <w:unhideWhenUsed/>
    <w:qFormat/>
    <w:rsid w:val="00650C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650C5C"/>
    <w:rPr>
      <w:kern w:val="2"/>
      <w:sz w:val="18"/>
      <w:szCs w:val="18"/>
    </w:rPr>
  </w:style>
  <w:style w:type="paragraph" w:styleId="a7">
    <w:name w:val="footer"/>
    <w:basedOn w:val="a"/>
    <w:link w:val="Char0"/>
    <w:uiPriority w:val="99"/>
    <w:unhideWhenUsed/>
    <w:qFormat/>
    <w:rsid w:val="00650C5C"/>
    <w:pPr>
      <w:tabs>
        <w:tab w:val="center" w:pos="4153"/>
        <w:tab w:val="right" w:pos="8306"/>
      </w:tabs>
      <w:snapToGrid w:val="0"/>
      <w:jc w:val="left"/>
    </w:pPr>
    <w:rPr>
      <w:sz w:val="18"/>
      <w:szCs w:val="18"/>
    </w:rPr>
  </w:style>
  <w:style w:type="character" w:customStyle="1" w:styleId="Char0">
    <w:name w:val="页脚 Char"/>
    <w:basedOn w:val="a0"/>
    <w:link w:val="a7"/>
    <w:uiPriority w:val="99"/>
    <w:rsid w:val="00650C5C"/>
    <w:rPr>
      <w:kern w:val="2"/>
      <w:sz w:val="18"/>
      <w:szCs w:val="18"/>
    </w:rPr>
  </w:style>
  <w:style w:type="character" w:styleId="a8">
    <w:name w:val="Strong"/>
    <w:basedOn w:val="a0"/>
    <w:qFormat/>
    <w:rsid w:val="00F662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870924-F492-4E0A-8067-9D2388F01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79</Pages>
  <Words>3669</Words>
  <Characters>20914</Characters>
  <Application>Microsoft Office Word</Application>
  <DocSecurity>0</DocSecurity>
  <Lines>174</Lines>
  <Paragraphs>49</Paragraphs>
  <ScaleCrop>false</ScaleCrop>
  <Company>Microsoft</Company>
  <LinksUpToDate>false</LinksUpToDate>
  <CharactersWithSpaces>24534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PC</cp:lastModifiedBy>
  <cp:revision>5</cp:revision>
  <dcterms:created xsi:type="dcterms:W3CDTF">2021-05-21T13:46:00Z</dcterms:created>
  <dcterms:modified xsi:type="dcterms:W3CDTF">2021-05-28T08:33:00Z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B15F09F12B8A4A16B765E6CEF5AAA2CD</vt:lpwstr>
  </property>
</Properties>
</file>