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0"/>
        <w:widowControl w:val="0"/>
        <w:spacing w:line="620" w:lineRule="exact"/>
        <w:ind w:left="0"/>
        <w:jc w:val="center"/>
        <w:rPr>
          <w:rFonts w:ascii="黑体" w:hAnsi="新宋体" w:eastAsia="黑体"/>
          <w:color w:val="auto"/>
          <w:sz w:val="42"/>
          <w:szCs w:val="42"/>
        </w:rPr>
      </w:pPr>
      <w:bookmarkStart w:id="0" w:name="_GoBack"/>
      <w:bookmarkEnd w:id="0"/>
    </w:p>
    <w:p>
      <w:pPr>
        <w:spacing w:line="580" w:lineRule="exact"/>
        <w:ind w:firstLine="420"/>
        <w:jc w:val="center"/>
        <w:rPr>
          <w:rFonts w:ascii="黑体" w:eastAsia="黑体"/>
          <w:szCs w:val="32"/>
        </w:rPr>
      </w:pPr>
    </w:p>
    <w:p>
      <w:pPr>
        <w:spacing w:line="580" w:lineRule="exact"/>
        <w:ind w:firstLine="420"/>
        <w:jc w:val="center"/>
        <w:rPr>
          <w:rFonts w:ascii="黑体" w:eastAsia="黑体"/>
          <w:sz w:val="36"/>
          <w:szCs w:val="36"/>
        </w:rPr>
      </w:pPr>
    </w:p>
    <w:p>
      <w:pPr>
        <w:spacing w:line="580" w:lineRule="exact"/>
        <w:ind w:firstLine="420"/>
        <w:jc w:val="center"/>
        <w:rPr>
          <w:rFonts w:ascii="黑体" w:eastAsia="黑体"/>
          <w:sz w:val="36"/>
          <w:szCs w:val="36"/>
        </w:rPr>
      </w:pPr>
    </w:p>
    <w:p>
      <w:pPr>
        <w:spacing w:line="580" w:lineRule="exact"/>
        <w:ind w:firstLine="420"/>
        <w:jc w:val="center"/>
        <w:rPr>
          <w:rFonts w:ascii="黑体" w:eastAsia="黑体"/>
          <w:sz w:val="36"/>
          <w:szCs w:val="36"/>
        </w:rPr>
      </w:pPr>
    </w:p>
    <w:p>
      <w:pPr>
        <w:spacing w:line="580" w:lineRule="exact"/>
        <w:ind w:firstLine="420"/>
        <w:jc w:val="center"/>
        <w:rPr>
          <w:rFonts w:ascii="宋体"/>
          <w:szCs w:val="32"/>
        </w:rPr>
      </w:pPr>
    </w:p>
    <w:p>
      <w:pPr>
        <w:spacing w:line="580" w:lineRule="exact"/>
        <w:ind w:firstLine="420"/>
        <w:jc w:val="center"/>
        <w:rPr>
          <w:rFonts w:ascii="宋体"/>
          <w:szCs w:val="32"/>
        </w:rPr>
      </w:pPr>
    </w:p>
    <w:p>
      <w:pPr>
        <w:spacing w:line="420" w:lineRule="exact"/>
        <w:ind w:firstLine="420"/>
        <w:jc w:val="center"/>
        <w:rPr>
          <w:rFonts w:ascii="宋体"/>
          <w:szCs w:val="32"/>
        </w:rPr>
      </w:pPr>
    </w:p>
    <w:p>
      <w:pPr>
        <w:spacing w:line="420" w:lineRule="exact"/>
        <w:ind w:firstLine="420"/>
        <w:jc w:val="center"/>
        <w:rPr>
          <w:rFonts w:ascii="宋体"/>
          <w:szCs w:val="32"/>
        </w:rPr>
      </w:pPr>
    </w:p>
    <w:p>
      <w:pPr>
        <w:spacing w:line="560" w:lineRule="exact"/>
        <w:jc w:val="center"/>
        <w:rPr>
          <w:rFonts w:ascii="方正仿宋_GBK" w:hAnsi="宋体" w:eastAsia="方正仿宋_GBK"/>
          <w:sz w:val="32"/>
          <w:szCs w:val="32"/>
        </w:rPr>
      </w:pPr>
      <w:r>
        <w:rPr>
          <w:rFonts w:hint="eastAsia" w:ascii="方正仿宋_GBK" w:hAnsi="宋体" w:eastAsia="方正仿宋_GBK"/>
          <w:sz w:val="32"/>
          <w:szCs w:val="32"/>
        </w:rPr>
        <w:t>昌</w:t>
      </w:r>
      <w:r>
        <w:rPr>
          <w:rFonts w:hint="eastAsia" w:ascii="方正仿宋_GBK" w:hAnsi="宋体" w:eastAsia="方正仿宋_GBK" w:cs="宋体"/>
          <w:sz w:val="32"/>
          <w:szCs w:val="32"/>
        </w:rPr>
        <w:t>市政办发</w:t>
      </w:r>
      <w:r>
        <w:rPr>
          <w:rFonts w:hint="eastAsia" w:ascii="方正仿宋_GBK" w:hAnsi="宋体" w:eastAsia="方正仿宋_GBK"/>
          <w:sz w:val="32"/>
          <w:szCs w:val="32"/>
        </w:rPr>
        <w:t>〔</w:t>
      </w:r>
      <w:r>
        <w:rPr>
          <w:rFonts w:ascii="方正仿宋_GBK" w:hAnsi="宋体" w:eastAsia="方正仿宋_GBK"/>
          <w:sz w:val="32"/>
          <w:szCs w:val="32"/>
        </w:rPr>
        <w:t>202</w:t>
      </w:r>
      <w:r>
        <w:rPr>
          <w:rFonts w:hint="default" w:ascii="方正仿宋_GBK" w:hAnsi="宋体" w:eastAsia="方正仿宋_GBK"/>
          <w:sz w:val="32"/>
          <w:szCs w:val="32"/>
        </w:rPr>
        <w:t>2</w:t>
      </w:r>
      <w:r>
        <w:rPr>
          <w:rFonts w:hint="eastAsia" w:ascii="方正仿宋_GBK" w:hAnsi="宋体" w:eastAsia="方正仿宋_GBK"/>
          <w:sz w:val="32"/>
          <w:szCs w:val="32"/>
        </w:rPr>
        <w:t>〕</w:t>
      </w:r>
      <w:r>
        <w:rPr>
          <w:rFonts w:hint="eastAsia" w:ascii="方正仿宋_GBK" w:hAnsi="宋体" w:eastAsia="方正仿宋_GBK"/>
          <w:sz w:val="32"/>
          <w:szCs w:val="32"/>
          <w:lang w:val="en-US" w:eastAsia="zh-CN"/>
        </w:rPr>
        <w:t>10</w:t>
      </w:r>
      <w:r>
        <w:rPr>
          <w:rFonts w:hint="eastAsia" w:ascii="方正仿宋_GBK" w:hAnsi="宋体" w:eastAsia="方正仿宋_GBK"/>
          <w:sz w:val="32"/>
          <w:szCs w:val="32"/>
        </w:rPr>
        <w:t>号</w:t>
      </w:r>
    </w:p>
    <w:p>
      <w:pPr>
        <w:widowControl w:val="0"/>
        <w:wordWrap/>
        <w:adjustRightInd/>
        <w:snapToGrid w:val="0"/>
        <w:spacing w:before="0" w:after="0" w:line="240" w:lineRule="auto"/>
        <w:ind w:left="0" w:leftChars="0" w:right="0" w:firstLine="0" w:firstLineChars="0"/>
        <w:jc w:val="center"/>
        <w:textAlignment w:val="auto"/>
        <w:outlineLvl w:val="9"/>
        <w:rPr>
          <w:rFonts w:ascii="方正仿宋_GBK" w:hAnsi="宋体" w:eastAsia="方正仿宋_GBK"/>
          <w:sz w:val="32"/>
          <w:szCs w:val="32"/>
        </w:rPr>
      </w:pPr>
    </w:p>
    <w:p>
      <w:pPr>
        <w:widowControl w:val="0"/>
        <w:wordWrap/>
        <w:adjustRightInd/>
        <w:snapToGrid w:val="0"/>
        <w:spacing w:before="0" w:after="0" w:line="240" w:lineRule="auto"/>
        <w:ind w:left="0" w:leftChars="0" w:right="0" w:firstLine="0" w:firstLineChars="0"/>
        <w:jc w:val="center"/>
        <w:textAlignment w:val="auto"/>
        <w:outlineLvl w:val="9"/>
        <w:rPr>
          <w:rFonts w:ascii="方正小标宋_GBK" w:hAnsi="宋体" w:eastAsia="方正小标宋_GBK"/>
          <w:snapToGrid w:val="0"/>
          <w:sz w:val="44"/>
        </w:rPr>
      </w:pPr>
    </w:p>
    <w:p>
      <w:pPr>
        <w:pStyle w:val="9"/>
        <w:widowControl w:val="0"/>
        <w:wordWrap/>
        <w:adjustRightInd/>
        <w:snapToGrid w:val="0"/>
        <w:spacing w:before="0" w:beforeAutospacing="0" w:after="0" w:afterAutospacing="0" w:line="240" w:lineRule="auto"/>
        <w:ind w:left="0" w:leftChars="0" w:right="0" w:firstLine="0" w:firstLineChars="0"/>
        <w:jc w:val="center"/>
        <w:textAlignment w:val="auto"/>
        <w:outlineLvl w:val="9"/>
        <w:rPr>
          <w:rFonts w:ascii="方正小标宋_GBK" w:eastAsia="方正小标宋_GBK"/>
          <w:snapToGrid w:val="0"/>
          <w:kern w:val="2"/>
          <w:sz w:val="44"/>
        </w:rPr>
      </w:pPr>
      <w:r>
        <w:rPr>
          <w:rFonts w:hint="eastAsia" w:ascii="方正小标宋_GBK" w:eastAsia="方正小标宋_GBK"/>
          <w:snapToGrid w:val="0"/>
          <w:kern w:val="2"/>
          <w:sz w:val="44"/>
        </w:rPr>
        <w:t>关于</w:t>
      </w:r>
      <w:r>
        <w:rPr>
          <w:rFonts w:hint="default" w:ascii="方正小标宋_GBK" w:eastAsia="方正小标宋_GBK"/>
          <w:snapToGrid w:val="0"/>
          <w:kern w:val="2"/>
          <w:sz w:val="44"/>
        </w:rPr>
        <w:t>印发《</w:t>
      </w:r>
      <w:r>
        <w:rPr>
          <w:rFonts w:hint="default" w:ascii="方正小标宋_GBK" w:eastAsia="方正小标宋_GBK"/>
          <w:snapToGrid w:val="0"/>
          <w:kern w:val="2"/>
          <w:sz w:val="44"/>
          <w:lang w:eastAsia="zh-CN"/>
        </w:rPr>
        <w:t>昌吉市</w:t>
      </w:r>
      <w:r>
        <w:rPr>
          <w:rFonts w:hint="default" w:ascii="方正小标宋_GBK" w:eastAsia="方正小标宋_GBK"/>
          <w:snapToGrid w:val="0"/>
          <w:kern w:val="2"/>
          <w:sz w:val="44"/>
        </w:rPr>
        <w:t>农产品质量安全网格化管理实施方案</w:t>
      </w:r>
      <w:r>
        <w:rPr>
          <w:rFonts w:hint="default" w:ascii="方正小标宋简体" w:hAnsi="方正小标宋简体" w:eastAsia="方正小标宋简体" w:cs="方正小标宋简体"/>
          <w:sz w:val="44"/>
          <w:szCs w:val="44"/>
        </w:rPr>
        <w:t>》</w:t>
      </w:r>
      <w:r>
        <w:rPr>
          <w:rFonts w:hint="eastAsia" w:ascii="方正小标宋_GBK" w:eastAsia="方正小标宋_GBK"/>
          <w:snapToGrid w:val="0"/>
          <w:kern w:val="2"/>
          <w:sz w:val="44"/>
        </w:rPr>
        <w:t>的通知</w:t>
      </w:r>
    </w:p>
    <w:p>
      <w:pPr>
        <w:widowControl w:val="0"/>
        <w:wordWrap/>
        <w:adjustRightInd/>
        <w:snapToGrid w:val="0"/>
        <w:spacing w:before="0" w:after="0" w:line="500" w:lineRule="exact"/>
        <w:ind w:left="0" w:leftChars="0" w:right="0" w:firstLine="0" w:firstLineChars="0"/>
        <w:textAlignment w:val="auto"/>
        <w:outlineLvl w:val="9"/>
        <w:rPr>
          <w:rFonts w:ascii="方正仿宋_GBK" w:eastAsia="方正仿宋_GBK"/>
          <w:snapToGrid w:val="0"/>
          <w:sz w:val="36"/>
        </w:rPr>
      </w:pPr>
    </w:p>
    <w:p>
      <w:pPr>
        <w:widowControl w:val="0"/>
        <w:wordWrap/>
        <w:adjustRightInd/>
        <w:snapToGrid/>
        <w:spacing w:before="0" w:after="0" w:line="560" w:lineRule="exact"/>
        <w:ind w:left="0" w:leftChars="0" w:right="0"/>
        <w:jc w:val="left"/>
        <w:textAlignment w:val="auto"/>
        <w:outlineLvl w:val="9"/>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各乡镇人民政府</w:t>
      </w:r>
      <w:r>
        <w:rPr>
          <w:rFonts w:hint="default" w:ascii="方正仿宋_GBK" w:hAnsi="仿宋_GB2312" w:eastAsia="方正仿宋_GBK" w:cs="仿宋_GB2312"/>
          <w:sz w:val="32"/>
          <w:szCs w:val="32"/>
        </w:rPr>
        <w:t>，市直各相关单位</w:t>
      </w:r>
      <w:r>
        <w:rPr>
          <w:rFonts w:hint="eastAsia" w:ascii="方正仿宋_GBK" w:hAnsi="仿宋_GB2312" w:eastAsia="方正仿宋_GBK" w:cs="仿宋_GB2312"/>
          <w:sz w:val="32"/>
          <w:szCs w:val="32"/>
        </w:rPr>
        <w:t>：</w:t>
      </w:r>
    </w:p>
    <w:p>
      <w:pPr>
        <w:widowControl w:val="0"/>
        <w:wordWrap/>
        <w:adjustRightInd/>
        <w:snapToGrid/>
        <w:spacing w:before="0" w:after="0" w:line="560" w:lineRule="exact"/>
        <w:ind w:left="0" w:leftChars="0" w:right="0" w:firstLine="640" w:firstLineChars="200"/>
        <w:textAlignment w:val="auto"/>
        <w:outlineLvl w:val="9"/>
        <w:rPr>
          <w:rFonts w:hint="eastAsia" w:ascii="方正仿宋_GBK" w:eastAsia="方正仿宋_GBK"/>
          <w:snapToGrid w:val="0"/>
          <w:sz w:val="32"/>
          <w:szCs w:val="32"/>
        </w:rPr>
      </w:pP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lang w:eastAsia="zh-CN"/>
        </w:rPr>
        <w:t>昌吉市</w:t>
      </w:r>
      <w:r>
        <w:rPr>
          <w:rFonts w:hint="eastAsia" w:ascii="方正仿宋_GBK" w:hAnsi="仿宋_GB2312" w:eastAsia="方正仿宋_GBK" w:cs="仿宋_GB2312"/>
          <w:sz w:val="32"/>
          <w:szCs w:val="32"/>
        </w:rPr>
        <w:t>农产品质量安全网格化管理实施方案》</w:t>
      </w:r>
      <w:r>
        <w:rPr>
          <w:rFonts w:hint="eastAsia" w:ascii="方正仿宋_GBK" w:eastAsia="方正仿宋_GBK"/>
          <w:snapToGrid w:val="0"/>
          <w:sz w:val="32"/>
          <w:szCs w:val="32"/>
        </w:rPr>
        <w:t>已经市人民政府研究同意，现印发</w:t>
      </w:r>
      <w:r>
        <w:rPr>
          <w:rFonts w:hint="default" w:ascii="方正仿宋_GBK" w:eastAsia="方正仿宋_GBK"/>
          <w:snapToGrid w:val="0"/>
          <w:sz w:val="32"/>
          <w:szCs w:val="32"/>
        </w:rPr>
        <w:t>给</w:t>
      </w:r>
      <w:r>
        <w:rPr>
          <w:rFonts w:hint="eastAsia" w:ascii="方正仿宋_GBK" w:eastAsia="方正仿宋_GBK"/>
          <w:snapToGrid w:val="0"/>
          <w:sz w:val="32"/>
          <w:szCs w:val="32"/>
        </w:rPr>
        <w:t>你们，请认真贯彻落实。</w:t>
      </w:r>
    </w:p>
    <w:p>
      <w:pPr>
        <w:widowControl w:val="0"/>
        <w:wordWrap/>
        <w:adjustRightInd/>
        <w:snapToGrid/>
        <w:spacing w:before="0" w:after="0" w:line="560" w:lineRule="exact"/>
        <w:ind w:left="0" w:leftChars="0" w:right="0" w:firstLine="640" w:firstLineChars="200"/>
        <w:jc w:val="left"/>
        <w:textAlignment w:val="auto"/>
        <w:outlineLvl w:val="9"/>
        <w:rPr>
          <w:rFonts w:ascii="方正仿宋_GBK" w:hAnsi="仿宋_GB2312" w:eastAsia="方正仿宋_GBK" w:cs="仿宋_GB2312"/>
          <w:sz w:val="32"/>
          <w:szCs w:val="32"/>
        </w:rPr>
      </w:pPr>
    </w:p>
    <w:p>
      <w:pPr>
        <w:pStyle w:val="11"/>
        <w:widowControl w:val="0"/>
        <w:wordWrap/>
        <w:adjustRightInd/>
        <w:snapToGrid/>
        <w:spacing w:before="0" w:after="0" w:line="560" w:lineRule="exact"/>
        <w:ind w:left="0" w:leftChars="0" w:right="0"/>
        <w:textAlignment w:val="auto"/>
        <w:outlineLvl w:val="9"/>
        <w:rPr>
          <w:rFonts w:ascii="方正仿宋_GBK" w:eastAsia="方正仿宋_GBK"/>
        </w:rPr>
      </w:pPr>
    </w:p>
    <w:p>
      <w:pPr>
        <w:widowControl w:val="0"/>
        <w:wordWrap/>
        <w:adjustRightInd/>
        <w:snapToGrid/>
        <w:spacing w:before="0" w:after="0" w:line="560" w:lineRule="exact"/>
        <w:ind w:left="0" w:leftChars="0" w:right="0" w:firstLine="4480" w:firstLineChars="1400"/>
        <w:jc w:val="center"/>
        <w:textAlignment w:val="auto"/>
        <w:outlineLvl w:val="9"/>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昌吉市人民政府办公室</w:t>
      </w:r>
    </w:p>
    <w:p>
      <w:pPr>
        <w:widowControl w:val="0"/>
        <w:wordWrap/>
        <w:adjustRightInd/>
        <w:snapToGrid/>
        <w:spacing w:before="0" w:after="0" w:line="560" w:lineRule="exact"/>
        <w:ind w:left="0" w:leftChars="0" w:right="0" w:firstLine="4480" w:firstLineChars="1400"/>
        <w:jc w:val="center"/>
        <w:textAlignment w:val="auto"/>
        <w:outlineLvl w:val="9"/>
        <w:rPr>
          <w:rFonts w:hint="eastAsia" w:ascii="方正仿宋_GBK" w:hAnsi="仿宋_GB2312" w:eastAsia="方正仿宋_GBK" w:cs="仿宋_GB2312"/>
          <w:sz w:val="32"/>
          <w:szCs w:val="32"/>
        </w:rPr>
      </w:pPr>
      <w:r>
        <w:rPr>
          <w:rFonts w:ascii="方正仿宋_GBK" w:hAnsi="仿宋_GB2312" w:eastAsia="方正仿宋_GBK" w:cs="仿宋_GB2312"/>
          <w:sz w:val="32"/>
          <w:szCs w:val="32"/>
        </w:rPr>
        <w:t>202</w:t>
      </w:r>
      <w:r>
        <w:rPr>
          <w:rFonts w:hint="default" w:ascii="方正仿宋_GBK" w:hAnsi="仿宋_GB2312" w:eastAsia="方正仿宋_GBK" w:cs="仿宋_GB2312"/>
          <w:sz w:val="32"/>
          <w:szCs w:val="32"/>
        </w:rPr>
        <w:t>2</w:t>
      </w:r>
      <w:r>
        <w:rPr>
          <w:rFonts w:hint="eastAsia" w:ascii="方正仿宋_GBK" w:hAnsi="仿宋_GB2312" w:eastAsia="方正仿宋_GBK" w:cs="仿宋_GB2312"/>
          <w:sz w:val="32"/>
          <w:szCs w:val="32"/>
        </w:rPr>
        <w:t>年</w:t>
      </w:r>
      <w:r>
        <w:rPr>
          <w:rFonts w:ascii="方正仿宋_GBK" w:hAnsi="仿宋_GB2312" w:eastAsia="方正仿宋_GBK" w:cs="仿宋_GB2312"/>
          <w:sz w:val="32"/>
          <w:szCs w:val="32"/>
        </w:rPr>
        <w:t>3</w:t>
      </w:r>
      <w:r>
        <w:rPr>
          <w:rFonts w:hint="eastAsia" w:ascii="方正仿宋_GBK" w:hAnsi="仿宋_GB2312" w:eastAsia="方正仿宋_GBK" w:cs="仿宋_GB2312"/>
          <w:sz w:val="32"/>
          <w:szCs w:val="32"/>
        </w:rPr>
        <w:t>月</w:t>
      </w:r>
      <w:r>
        <w:rPr>
          <w:rFonts w:hint="eastAsia" w:ascii="方正仿宋_GBK" w:hAnsi="仿宋_GB2312" w:eastAsia="方正仿宋_GBK" w:cs="仿宋_GB2312"/>
          <w:sz w:val="32"/>
          <w:szCs w:val="32"/>
          <w:lang w:val="en-US" w:eastAsia="zh-CN"/>
        </w:rPr>
        <w:t>23</w:t>
      </w:r>
      <w:r>
        <w:rPr>
          <w:rFonts w:hint="eastAsia" w:ascii="方正仿宋_GBK" w:hAnsi="仿宋_GB2312" w:eastAsia="方正仿宋_GBK" w:cs="仿宋_GB2312"/>
          <w:sz w:val="32"/>
          <w:szCs w:val="32"/>
        </w:rPr>
        <w:t>日</w:t>
      </w:r>
    </w:p>
    <w:p>
      <w:pPr>
        <w:pStyle w:val="2"/>
      </w:pPr>
    </w:p>
    <w:p>
      <w:pPr>
        <w:widowControl w:val="0"/>
        <w:wordWrap/>
        <w:adjustRightInd/>
        <w:snapToGrid w:val="0"/>
        <w:spacing w:before="0" w:after="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lang w:eastAsia="zh-CN"/>
        </w:rPr>
        <w:t>昌吉市</w:t>
      </w:r>
      <w:r>
        <w:rPr>
          <w:rFonts w:hint="eastAsia" w:ascii="方正小标宋_GBK" w:hAnsi="方正小标宋_GBK" w:eastAsia="方正小标宋_GBK" w:cs="方正小标宋_GBK"/>
          <w:sz w:val="44"/>
          <w:szCs w:val="44"/>
        </w:rPr>
        <w:t>农产品质量安全网格化管理实施方案</w:t>
      </w:r>
    </w:p>
    <w:p>
      <w:pPr>
        <w:widowControl w:val="0"/>
        <w:wordWrap/>
        <w:adjustRightInd/>
        <w:snapToGrid/>
        <w:spacing w:before="0" w:after="0" w:line="500" w:lineRule="exact"/>
        <w:ind w:left="0" w:leftChars="0" w:right="0" w:firstLine="880" w:firstLineChars="200"/>
        <w:jc w:val="both"/>
        <w:textAlignment w:val="auto"/>
        <w:outlineLvl w:val="9"/>
        <w:rPr>
          <w:rFonts w:hint="eastAsia" w:ascii="仿宋_GB2312" w:hAnsi="仿宋_GB2312" w:eastAsia="仿宋_GB2312" w:cs="仿宋_GB2312"/>
          <w:sz w:val="44"/>
          <w:szCs w:val="44"/>
        </w:rPr>
      </w:pP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为进一步加强基层农产品质量安全治理能力建设，提升农产品质量安全监管效能，根据《关于</w:t>
      </w:r>
      <w:r>
        <w:rPr>
          <w:rFonts w:hint="eastAsia" w:ascii="方正仿宋_GBK" w:hAnsi="方正仿宋_GBK" w:eastAsia="方正仿宋_GBK" w:cs="方正仿宋_GBK"/>
          <w:sz w:val="32"/>
          <w:szCs w:val="32"/>
          <w:lang w:eastAsia="zh-CN"/>
        </w:rPr>
        <w:t>转发&lt;自治区</w:t>
      </w:r>
      <w:r>
        <w:rPr>
          <w:rFonts w:hint="eastAsia" w:ascii="方正仿宋_GBK" w:hAnsi="方正仿宋_GBK" w:eastAsia="方正仿宋_GBK" w:cs="方正仿宋_GBK"/>
          <w:sz w:val="32"/>
          <w:szCs w:val="32"/>
        </w:rPr>
        <w:t>农产品质量安全网格化管理</w:t>
      </w:r>
      <w:r>
        <w:rPr>
          <w:rFonts w:hint="eastAsia" w:ascii="方正仿宋_GBK" w:hAnsi="方正仿宋_GBK" w:eastAsia="方正仿宋_GBK" w:cs="方正仿宋_GBK"/>
          <w:sz w:val="32"/>
          <w:szCs w:val="32"/>
          <w:lang w:eastAsia="zh-CN"/>
        </w:rPr>
        <w:t>实施方案&gt;</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昌州农字〔</w:t>
      </w:r>
      <w:r>
        <w:rPr>
          <w:rFonts w:hint="eastAsia"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rPr>
        <w:t>号）文件要求，加快推动我市农产品质量安全管理网格化、规范化、精准化，特制定本方案。</w:t>
      </w:r>
    </w:p>
    <w:p>
      <w:pPr>
        <w:widowControl w:val="0"/>
        <w:numPr>
          <w:numId w:val="0"/>
        </w:numPr>
        <w:wordWrap/>
        <w:adjustRightInd/>
        <w:snapToGrid/>
        <w:spacing w:before="0" w:after="0" w:line="500" w:lineRule="exact"/>
        <w:ind w:left="0" w:leftChars="0" w:right="0" w:firstLine="88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sz w:val="32"/>
          <w:szCs w:val="32"/>
        </w:rPr>
        <w:t>一、</w:t>
      </w:r>
      <w:r>
        <w:rPr>
          <w:rFonts w:hint="eastAsia" w:ascii="黑体" w:hAnsi="黑体" w:eastAsia="黑体" w:cs="黑体"/>
          <w:b w:val="0"/>
          <w:bCs w:val="0"/>
          <w:sz w:val="32"/>
          <w:szCs w:val="32"/>
        </w:rPr>
        <w:t>指导思想</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坚持以习近平新时代中国特色社会主义思想为指导，深入学习贯彻落实党</w:t>
      </w:r>
      <w:r>
        <w:rPr>
          <w:rFonts w:hint="eastAsia" w:ascii="方正仿宋_GBK" w:hAnsi="方正仿宋_GBK" w:eastAsia="方正仿宋_GBK" w:cs="方正仿宋_GBK"/>
          <w:sz w:val="32"/>
          <w:szCs w:val="32"/>
          <w:lang w:eastAsia="zh-CN"/>
        </w:rPr>
        <w:t>的十九大及</w:t>
      </w:r>
      <w:r>
        <w:rPr>
          <w:rFonts w:hint="default" w:ascii="方正仿宋_GBK" w:hAnsi="方正仿宋_GBK" w:eastAsia="方正仿宋_GBK" w:cs="方正仿宋_GBK"/>
          <w:sz w:val="32"/>
          <w:szCs w:val="32"/>
          <w:lang w:eastAsia="zh-CN"/>
        </w:rPr>
        <w:t>十九届历次</w:t>
      </w:r>
      <w:r>
        <w:rPr>
          <w:rFonts w:hint="eastAsia" w:ascii="方正仿宋_GBK" w:hAnsi="方正仿宋_GBK" w:eastAsia="方正仿宋_GBK" w:cs="方正仿宋_GBK"/>
          <w:sz w:val="32"/>
          <w:szCs w:val="32"/>
          <w:lang w:eastAsia="zh-CN"/>
        </w:rPr>
        <w:t>全会</w:t>
      </w:r>
      <w:r>
        <w:rPr>
          <w:rFonts w:hint="default" w:ascii="方正仿宋_GBK" w:hAnsi="方正仿宋_GBK" w:eastAsia="方正仿宋_GBK" w:cs="方正仿宋_GBK"/>
          <w:sz w:val="32"/>
          <w:szCs w:val="32"/>
          <w:lang w:eastAsia="zh-CN"/>
        </w:rPr>
        <w:t>精神</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贯彻落实中央、自治区农村工作会议精神，把农产品质量安全作为转变农业发展方式、加快现代农业建设的关键环节，遵循“政府主导、依法履责、保障安全、服务产业”工作方针</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以完善监管条件为抓手，以形成完整的农产品质量安全管理体系为核心，以强化监管能力为目标，全面提升我市</w:t>
      </w:r>
      <w:r>
        <w:rPr>
          <w:rFonts w:hint="eastAsia" w:ascii="方正仿宋_GBK" w:hAnsi="方正仿宋_GBK" w:eastAsia="方正仿宋_GBK" w:cs="方正仿宋_GBK"/>
          <w:sz w:val="32"/>
          <w:szCs w:val="32"/>
          <w:lang w:eastAsia="zh-CN"/>
        </w:rPr>
        <w:t>农产品质量安全监管能力和水平，切实保障人民群众“舌尖上的安全”。</w:t>
      </w:r>
    </w:p>
    <w:p>
      <w:pPr>
        <w:widowControl w:val="0"/>
        <w:numPr>
          <w:numId w:val="0"/>
        </w:numPr>
        <w:wordWrap/>
        <w:adjustRightInd/>
        <w:snapToGrid/>
        <w:spacing w:before="0" w:after="0" w:line="500" w:lineRule="exact"/>
        <w:ind w:left="0" w:leftChars="0" w:right="0" w:firstLine="880" w:firstLineChars="200"/>
        <w:jc w:val="both"/>
        <w:textAlignment w:val="auto"/>
        <w:outlineLvl w:val="9"/>
        <w:rPr>
          <w:rFonts w:hint="eastAsia" w:ascii="黑体" w:hAnsi="黑体" w:eastAsia="黑体" w:cs="黑体"/>
          <w:sz w:val="32"/>
          <w:szCs w:val="32"/>
        </w:rPr>
      </w:pPr>
      <w:r>
        <w:rPr>
          <w:rFonts w:hint="default" w:ascii="黑体" w:hAnsi="黑体" w:eastAsia="黑体" w:cs="黑体"/>
          <w:sz w:val="32"/>
          <w:szCs w:val="32"/>
        </w:rPr>
        <w:t>二、</w:t>
      </w:r>
      <w:r>
        <w:rPr>
          <w:rFonts w:hint="eastAsia" w:ascii="黑体" w:hAnsi="黑体" w:eastAsia="黑体" w:cs="黑体"/>
          <w:sz w:val="32"/>
          <w:szCs w:val="32"/>
        </w:rPr>
        <w:t>主要原则</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楷体_GB2312" w:hAnsi="楷体_GB2312" w:eastAsia="楷体_GB2312" w:cs="楷体_GB2312"/>
          <w:sz w:val="32"/>
          <w:szCs w:val="32"/>
          <w:lang w:eastAsia="zh-CN"/>
        </w:rPr>
        <w:t>（一）坚持属地管理、重心下移。</w:t>
      </w:r>
      <w:r>
        <w:rPr>
          <w:rFonts w:hint="eastAsia" w:ascii="方正仿宋_GBK" w:hAnsi="方正仿宋_GBK" w:eastAsia="方正仿宋_GBK" w:cs="方正仿宋_GBK"/>
          <w:sz w:val="32"/>
          <w:szCs w:val="32"/>
          <w:lang w:eastAsia="zh-CN"/>
        </w:rPr>
        <w:t>落实农产品质量安全属地管理责任，强化组织领导，以乡镇为单位建立网格化管理体系，做到区域定格、网格</w:t>
      </w:r>
      <w:r>
        <w:rPr>
          <w:rFonts w:hint="eastAsia" w:ascii="方正仿宋_GBK" w:hAnsi="方正仿宋_GBK" w:eastAsia="方正仿宋_GBK" w:cs="方正仿宋_GBK"/>
          <w:sz w:val="32"/>
          <w:szCs w:val="32"/>
          <w:lang w:eastAsia="zh-CN"/>
        </w:rPr>
        <w:t>定人、人员定责，下移工作重心，明确网格的职能与定位，形成由乡镇到村再到生产主体的完整、精细、清晰的管理网络，推动农产品质量安全监管工作落地落细。</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eastAsia="zh-CN"/>
        </w:rPr>
        <w:t>坚持聚焦重点、靶向发力。</w:t>
      </w:r>
      <w:r>
        <w:rPr>
          <w:rFonts w:hint="eastAsia" w:ascii="方正仿宋_GBK" w:hAnsi="方正仿宋_GBK" w:eastAsia="方正仿宋_GBK" w:cs="方正仿宋_GBK"/>
          <w:sz w:val="32"/>
          <w:szCs w:val="32"/>
          <w:lang w:eastAsia="zh-CN"/>
        </w:rPr>
        <w:t>针对农产品质量安全工作重点任务集中发力，围绕重点产品，聚焦禁限用药物违法违规使用、常规农药兽药残留超标和非法添加等问题，切实提升农产品质量安全监管的针对性、指向性和靶向性。</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eastAsia="zh-CN"/>
        </w:rPr>
        <w:t>坚持机制创新、高效治理。</w:t>
      </w:r>
      <w:r>
        <w:rPr>
          <w:rFonts w:hint="eastAsia" w:ascii="方正仿宋_GBK" w:hAnsi="方正仿宋_GBK" w:eastAsia="方正仿宋_GBK" w:cs="方正仿宋_GBK"/>
          <w:sz w:val="32"/>
          <w:szCs w:val="32"/>
          <w:lang w:eastAsia="zh-CN"/>
        </w:rPr>
        <w:t>以推进网格化管理为契机，进一步强化监管体系现代化、信息化建设，探索建立信息畅通、协调联动、运转高效的工作机制，形成工作有力、治理有效的良好局面。</w:t>
      </w:r>
    </w:p>
    <w:p>
      <w:pPr>
        <w:widowControl w:val="0"/>
        <w:numPr>
          <w:numId w:val="0"/>
        </w:numPr>
        <w:wordWrap/>
        <w:adjustRightInd/>
        <w:snapToGrid/>
        <w:spacing w:before="0" w:after="0" w:line="500" w:lineRule="exact"/>
        <w:ind w:left="0" w:leftChars="0" w:right="0" w:firstLine="88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三、工作目标</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四五”期间，基本实现所有乡镇明确监管网格，所有网格明确网格监管员和农产品质量安全协管员，网格监管员年度培训全覆盖，乡镇农产品质量安全日常巡查更加规范，对生产主体质量安全控制技术指导更加到位，织密监管网络、压实管理责任，实现网格化管理横向到边、纵向到底、监管服务全覆盖。</w:t>
      </w:r>
    </w:p>
    <w:p>
      <w:pPr>
        <w:widowControl w:val="0"/>
        <w:wordWrap/>
        <w:adjustRightInd/>
        <w:snapToGrid/>
        <w:spacing w:before="0" w:after="0" w:line="500" w:lineRule="exact"/>
        <w:ind w:left="0" w:leftChars="0" w:right="0" w:firstLine="880" w:firstLineChars="200"/>
        <w:jc w:val="both"/>
        <w:textAlignment w:val="auto"/>
        <w:outlineLvl w:val="9"/>
        <w:rPr>
          <w:rFonts w:hint="eastAsia" w:ascii="黑体" w:hAnsi="黑体" w:eastAsia="黑体" w:cs="黑体"/>
          <w:b w:val="0"/>
          <w:bCs w:val="0"/>
          <w:sz w:val="32"/>
          <w:szCs w:val="32"/>
        </w:rPr>
      </w:pPr>
      <w:r>
        <w:rPr>
          <w:rFonts w:hint="default" w:ascii="黑体" w:hAnsi="黑体" w:eastAsia="黑体" w:cs="黑体"/>
          <w:b w:val="0"/>
          <w:bCs w:val="0"/>
          <w:sz w:val="32"/>
          <w:szCs w:val="32"/>
        </w:rPr>
        <w:t>四</w:t>
      </w:r>
      <w:r>
        <w:rPr>
          <w:rFonts w:hint="eastAsia" w:ascii="黑体" w:hAnsi="黑体" w:eastAsia="黑体" w:cs="黑体"/>
          <w:b w:val="0"/>
          <w:bCs w:val="0"/>
          <w:sz w:val="32"/>
          <w:szCs w:val="32"/>
        </w:rPr>
        <w:t>、重点任务</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pacing w:val="-4"/>
          <w:sz w:val="32"/>
          <w:szCs w:val="32"/>
          <w:lang w:eastAsia="zh-CN"/>
        </w:rPr>
      </w:pP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一</w:t>
      </w: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区域定格。</w:t>
      </w:r>
      <w:r>
        <w:rPr>
          <w:rFonts w:hint="eastAsia" w:ascii="方正仿宋_GBK" w:hAnsi="方正仿宋_GBK" w:eastAsia="方正仿宋_GBK" w:cs="方正仿宋_GBK"/>
          <w:spacing w:val="-4"/>
          <w:sz w:val="32"/>
          <w:szCs w:val="32"/>
          <w:lang w:eastAsia="zh-CN"/>
        </w:rPr>
        <w:t>以乡镇、村为主要单位建立健全农产品质量安全网格化管理体系，按照范围清晰、管理便捷、无缝对接、全面覆盖的原则，因地制宜划分确定农产品质量安全管理网格，建立市、乡</w:t>
      </w:r>
      <w:r>
        <w:rPr>
          <w:rFonts w:hint="default"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lang w:eastAsia="zh-CN"/>
        </w:rPr>
        <w:t>镇</w:t>
      </w:r>
      <w:r>
        <w:rPr>
          <w:rFonts w:hint="default"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lang w:eastAsia="zh-CN"/>
        </w:rPr>
        <w:t>、行政村或农产品生产主体的三级网格体系。乡镇农产品质量安全监管公共服务机构要全面掌握辖区内监管对象信息，明确各网格责任人员，根据网格划分情况形成本辖区的网格化管理图</w:t>
      </w:r>
      <w:r>
        <w:rPr>
          <w:rFonts w:hint="default"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lang w:eastAsia="zh-CN"/>
        </w:rPr>
        <w:t>各网格责任人员</w:t>
      </w:r>
      <w:r>
        <w:rPr>
          <w:rFonts w:hint="default" w:ascii="方正仿宋_GBK" w:hAnsi="方正仿宋_GBK" w:eastAsia="方正仿宋_GBK" w:cs="方正仿宋_GBK"/>
          <w:spacing w:val="-4"/>
          <w:sz w:val="32"/>
          <w:szCs w:val="32"/>
          <w:lang w:eastAsia="zh-CN"/>
        </w:rPr>
        <w:t>发生变化时应及时</w:t>
      </w:r>
      <w:r>
        <w:rPr>
          <w:rFonts w:hint="eastAsia" w:ascii="方正仿宋_GBK" w:hAnsi="方正仿宋_GBK" w:eastAsia="方正仿宋_GBK" w:cs="方正仿宋_GBK"/>
          <w:spacing w:val="-4"/>
          <w:sz w:val="32"/>
          <w:szCs w:val="32"/>
          <w:lang w:eastAsia="zh-CN"/>
        </w:rPr>
        <w:t>更</w:t>
      </w:r>
      <w:r>
        <w:rPr>
          <w:rFonts w:hint="default" w:ascii="方正仿宋_GBK" w:hAnsi="方正仿宋_GBK" w:eastAsia="方正仿宋_GBK" w:cs="方正仿宋_GBK"/>
          <w:spacing w:val="-4"/>
          <w:sz w:val="32"/>
          <w:szCs w:val="32"/>
          <w:lang w:eastAsia="zh-CN"/>
        </w:rPr>
        <w:t>新</w:t>
      </w:r>
      <w:r>
        <w:rPr>
          <w:rFonts w:hint="eastAsia" w:ascii="方正仿宋_GBK" w:hAnsi="方正仿宋_GBK" w:eastAsia="方正仿宋_GBK" w:cs="方正仿宋_GBK"/>
          <w:spacing w:val="-4"/>
          <w:sz w:val="32"/>
          <w:szCs w:val="32"/>
          <w:lang w:eastAsia="zh-CN"/>
        </w:rPr>
        <w:t>网格图。</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网格定人。</w:t>
      </w:r>
      <w:r>
        <w:rPr>
          <w:rFonts w:hint="eastAsia" w:ascii="方正仿宋_GBK" w:hAnsi="方正仿宋_GBK" w:eastAsia="方正仿宋_GBK" w:cs="方正仿宋_GBK"/>
          <w:sz w:val="32"/>
          <w:szCs w:val="32"/>
          <w:lang w:eastAsia="zh-CN"/>
        </w:rPr>
        <w:t>市、乡网格应明确网格监管员，村网格要明确协管员，人员数量根据行政村确定。</w:t>
      </w:r>
      <w:r>
        <w:rPr>
          <w:rFonts w:hint="default" w:ascii="方正仿宋_GBK" w:hAnsi="方正仿宋_GBK" w:eastAsia="方正仿宋_GBK" w:cs="方正仿宋_GBK"/>
          <w:sz w:val="32"/>
          <w:szCs w:val="32"/>
          <w:lang w:eastAsia="zh-CN"/>
        </w:rPr>
        <w:t>市级网格责任人由</w:t>
      </w:r>
      <w:r>
        <w:rPr>
          <w:rFonts w:hint="eastAsia" w:ascii="方正仿宋_GBK" w:hAnsi="方正仿宋_GBK" w:eastAsia="方正仿宋_GBK" w:cs="方正仿宋_GBK"/>
          <w:sz w:val="32"/>
          <w:szCs w:val="32"/>
          <w:lang w:eastAsia="zh-CN"/>
        </w:rPr>
        <w:t>市农业农村局分管负责同志</w:t>
      </w:r>
      <w:r>
        <w:rPr>
          <w:rFonts w:hint="default" w:ascii="方正仿宋_GBK" w:hAnsi="方正仿宋_GBK" w:eastAsia="方正仿宋_GBK" w:cs="方正仿宋_GBK"/>
          <w:sz w:val="32"/>
          <w:szCs w:val="32"/>
          <w:lang w:eastAsia="zh-CN"/>
        </w:rPr>
        <w:t>担任，乡镇级网格责任人</w:t>
      </w:r>
      <w:r>
        <w:rPr>
          <w:rFonts w:hint="eastAsia" w:ascii="方正仿宋_GBK" w:hAnsi="方正仿宋_GBK" w:eastAsia="方正仿宋_GBK" w:cs="方正仿宋_GBK"/>
          <w:sz w:val="32"/>
          <w:szCs w:val="32"/>
          <w:lang w:eastAsia="zh-CN"/>
        </w:rPr>
        <w:t>由乡镇农产品质量安全监管公共服务机构人员担任，村级网格责任人由村“两委”成员、技术骨干</w:t>
      </w:r>
      <w:r>
        <w:rPr>
          <w:rFonts w:hint="default" w:ascii="方正仿宋_GBK" w:hAnsi="方正仿宋_GBK" w:eastAsia="方正仿宋_GBK" w:cs="方正仿宋_GBK"/>
          <w:sz w:val="32"/>
          <w:szCs w:val="32"/>
          <w:lang w:eastAsia="zh-CN"/>
        </w:rPr>
        <w:t>担任，</w:t>
      </w:r>
      <w:r>
        <w:rPr>
          <w:rFonts w:hint="eastAsia" w:ascii="方正仿宋_GBK" w:hAnsi="方正仿宋_GBK" w:eastAsia="方正仿宋_GBK" w:cs="方正仿宋_GBK"/>
          <w:sz w:val="32"/>
          <w:szCs w:val="32"/>
          <w:lang w:eastAsia="zh-CN"/>
        </w:rPr>
        <w:t>鼓励</w:t>
      </w:r>
      <w:r>
        <w:rPr>
          <w:rFonts w:hint="eastAsia" w:ascii="方正仿宋_GBK" w:hAnsi="方正仿宋_GBK" w:eastAsia="方正仿宋_GBK" w:cs="方正仿宋_GBK"/>
          <w:sz w:val="32"/>
          <w:szCs w:val="32"/>
          <w:lang w:eastAsia="zh-CN"/>
        </w:rPr>
        <w:t>有条件的企业、农民合作社设置内部质量控制员。</w:t>
      </w:r>
      <w:r>
        <w:rPr>
          <w:rFonts w:hint="default" w:ascii="方正仿宋_GBK" w:hAnsi="方正仿宋_GBK" w:eastAsia="方正仿宋_GBK" w:cs="方正仿宋_GBK"/>
          <w:sz w:val="32"/>
          <w:szCs w:val="32"/>
          <w:lang w:eastAsia="zh-CN"/>
        </w:rPr>
        <w:t>同时，</w:t>
      </w:r>
      <w:r>
        <w:rPr>
          <w:rFonts w:hint="eastAsia" w:ascii="方正仿宋_GBK" w:hAnsi="方正仿宋_GBK" w:eastAsia="方正仿宋_GBK" w:cs="方正仿宋_GBK"/>
          <w:sz w:val="32"/>
          <w:szCs w:val="32"/>
          <w:lang w:eastAsia="zh-CN"/>
        </w:rPr>
        <w:t>市农业农村局要加强网格化管理人员培训，不断提升网格监管员、协管员的业务能力和技术水平，打造高水平网格化管理队伍。</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人员定责。</w:t>
      </w:r>
      <w:r>
        <w:rPr>
          <w:rFonts w:hint="default" w:ascii="方正仿宋_GBK" w:hAnsi="方正仿宋_GBK" w:eastAsia="方正仿宋_GBK" w:cs="方正仿宋_GBK"/>
          <w:sz w:val="32"/>
          <w:szCs w:val="32"/>
          <w:lang w:eastAsia="zh-CN"/>
        </w:rPr>
        <w:t>各</w:t>
      </w:r>
      <w:r>
        <w:rPr>
          <w:rFonts w:hint="eastAsia" w:ascii="方正仿宋_GBK" w:hAnsi="方正仿宋_GBK" w:eastAsia="方正仿宋_GBK" w:cs="方正仿宋_GBK"/>
          <w:sz w:val="32"/>
          <w:szCs w:val="32"/>
          <w:lang w:eastAsia="zh-CN"/>
        </w:rPr>
        <w:t>乡镇网格监管员</w:t>
      </w:r>
      <w:r>
        <w:rPr>
          <w:rFonts w:hint="default"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lang w:eastAsia="zh-CN"/>
        </w:rPr>
        <w:t>围绕乡镇农产品质量安全监管服务职责，负责</w:t>
      </w:r>
      <w:r>
        <w:rPr>
          <w:rFonts w:hint="eastAsia" w:ascii="方正仿宋_GBK" w:hAnsi="方正仿宋_GBK" w:eastAsia="方正仿宋_GBK" w:cs="方正仿宋_GBK"/>
          <w:sz w:val="32"/>
          <w:szCs w:val="32"/>
          <w:lang w:eastAsia="zh-CN"/>
        </w:rPr>
        <w:t>组织网格化管理工作，建立并动态管理乡镇生产主体名录，开展质量安全控制技术指导服务</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培训宣传</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日常巡查及协助抽检等工作，并向市级网格监管员报送监管信息。协管员应充分掌握网格内生产主体的基本情况，根据乡镇监管公共服务机构及网格监管员要求，协助开展隐患排查、检测抽样、用药指导、信息报送等有关工作。要聚焦禁限用药物违法违规使用、常规农药兽药残留超标和非法添加等问题，从源头上加强农产品质量安全监管服务，切实发挥作用。</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市级（</w:t>
      </w:r>
      <w:r>
        <w:rPr>
          <w:rFonts w:hint="eastAsia" w:ascii="方正仿宋_GBK" w:hAnsi="方正仿宋_GBK" w:eastAsia="方正仿宋_GBK" w:cs="方正仿宋_GBK"/>
          <w:sz w:val="32"/>
          <w:szCs w:val="32"/>
          <w:lang w:val="en-US" w:eastAsia="zh-CN"/>
        </w:rPr>
        <w:t>1个</w:t>
      </w:r>
      <w:r>
        <w:rPr>
          <w:rFonts w:hint="eastAsia" w:ascii="方正仿宋_GBK" w:hAnsi="方正仿宋_GBK" w:eastAsia="方正仿宋_GBK" w:cs="方正仿宋_GBK"/>
          <w:sz w:val="32"/>
          <w:szCs w:val="32"/>
          <w:lang w:eastAsia="zh-CN"/>
        </w:rPr>
        <w:t>）网格</w:t>
      </w:r>
      <w:r>
        <w:rPr>
          <w:rFonts w:hint="default" w:ascii="方正仿宋_GBK" w:hAnsi="方正仿宋_GBK" w:eastAsia="方正仿宋_GBK" w:cs="方正仿宋_GBK"/>
          <w:sz w:val="32"/>
          <w:szCs w:val="32"/>
          <w:lang w:eastAsia="zh-CN"/>
        </w:rPr>
        <w:t>主要</w:t>
      </w:r>
      <w:r>
        <w:rPr>
          <w:rFonts w:hint="eastAsia" w:ascii="方正仿宋_GBK" w:hAnsi="方正仿宋_GBK" w:eastAsia="方正仿宋_GBK" w:cs="方正仿宋_GBK"/>
          <w:sz w:val="32"/>
          <w:szCs w:val="32"/>
          <w:lang w:eastAsia="zh-CN"/>
        </w:rPr>
        <w:t>职责。</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1</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按照分片定岗的要求定员，明确岗位职责，承担本网格内农产品质量安全日常监管工作。</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2</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监督建立辖区内农产品生产企业</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基地</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、专业合作社、家庭农场、规模种植养殖户、散户以及各类农资经营店等档案，将其划入相应网格监管范围。</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3</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组织开展农产品质量安全相关知识的宣传、技术咨询及培训，指导标准化生产，监督生产记录。</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4</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发现区域性农产品质量安全隐患和问题，组织协调有关部门及时有效地处理，并及时向网格监管的主要领导和上级部门报告。</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5</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收集录入、上传监管信息，组织开展农药残留等农产品质量定量检测，为农产品质量监管提供服务。</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6</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落实上级政府和监管部门部署的具体工作。</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eastAsia="zh-CN"/>
        </w:rPr>
        <w:t>.乡镇级（</w:t>
      </w:r>
      <w:r>
        <w:rPr>
          <w:rFonts w:hint="eastAsia" w:ascii="方正仿宋_GBK" w:hAnsi="方正仿宋_GBK" w:eastAsia="方正仿宋_GBK" w:cs="方正仿宋_GBK"/>
          <w:sz w:val="32"/>
          <w:szCs w:val="32"/>
          <w:lang w:val="en-US" w:eastAsia="zh-CN"/>
        </w:rPr>
        <w:t>10个</w:t>
      </w:r>
      <w:r>
        <w:rPr>
          <w:rFonts w:hint="eastAsia" w:ascii="方正仿宋_GBK" w:hAnsi="方正仿宋_GBK" w:eastAsia="方正仿宋_GBK" w:cs="方正仿宋_GBK"/>
          <w:sz w:val="32"/>
          <w:szCs w:val="32"/>
          <w:lang w:eastAsia="zh-CN"/>
        </w:rPr>
        <w:t>）网格</w:t>
      </w:r>
      <w:r>
        <w:rPr>
          <w:rFonts w:hint="default" w:ascii="方正仿宋_GBK" w:hAnsi="方正仿宋_GBK" w:eastAsia="方正仿宋_GBK" w:cs="方正仿宋_GBK"/>
          <w:sz w:val="32"/>
          <w:szCs w:val="32"/>
          <w:lang w:eastAsia="zh-CN"/>
        </w:rPr>
        <w:t>主要</w:t>
      </w:r>
      <w:r>
        <w:rPr>
          <w:rFonts w:hint="eastAsia" w:ascii="方正仿宋_GBK" w:hAnsi="方正仿宋_GBK" w:eastAsia="方正仿宋_GBK" w:cs="方正仿宋_GBK"/>
          <w:sz w:val="32"/>
          <w:szCs w:val="32"/>
          <w:lang w:eastAsia="zh-CN"/>
        </w:rPr>
        <w:t>职责。</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1</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组织开展日常监管及受理群众投诉举报，收集、上报农产品质量安全相关信息。</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2</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建立并动态管理乡镇生产主体名录，开展质量安全控制技术指导服务及培训宣传。</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3</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组织开展农产品快速检测，督促生产主体、基地做好产品上市前的产品自检工作。</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4</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组织开展日常巡查，发现农产品存在疑似风险隐患的，应当实施现场抽样。</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5</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指导经营主体建立完善的台帐记录和规章制度，落实食用农产品达标合格证制度，督促实施标准化生产。</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6</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配合做好各级农产品抽检工作。</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eastAsia="zh-CN"/>
        </w:rPr>
        <w:t>.村级（</w:t>
      </w:r>
      <w:r>
        <w:rPr>
          <w:rFonts w:hint="eastAsia" w:ascii="方正仿宋_GBK" w:hAnsi="方正仿宋_GBK" w:eastAsia="方正仿宋_GBK" w:cs="方正仿宋_GBK"/>
          <w:sz w:val="32"/>
          <w:szCs w:val="32"/>
          <w:lang w:val="en-US" w:eastAsia="zh-CN"/>
        </w:rPr>
        <w:t>57个</w:t>
      </w:r>
      <w:r>
        <w:rPr>
          <w:rFonts w:hint="eastAsia" w:ascii="方正仿宋_GBK" w:hAnsi="方正仿宋_GBK" w:eastAsia="方正仿宋_GBK" w:cs="方正仿宋_GBK"/>
          <w:sz w:val="32"/>
          <w:szCs w:val="32"/>
          <w:lang w:eastAsia="zh-CN"/>
        </w:rPr>
        <w:t>）网格</w:t>
      </w:r>
      <w:r>
        <w:rPr>
          <w:rFonts w:hint="default" w:ascii="方正仿宋_GBK" w:hAnsi="方正仿宋_GBK" w:eastAsia="方正仿宋_GBK" w:cs="方正仿宋_GBK"/>
          <w:sz w:val="32"/>
          <w:szCs w:val="32"/>
          <w:lang w:eastAsia="zh-CN"/>
        </w:rPr>
        <w:t>主要</w:t>
      </w:r>
      <w:r>
        <w:rPr>
          <w:rFonts w:hint="eastAsia" w:ascii="方正仿宋_GBK" w:hAnsi="方正仿宋_GBK" w:eastAsia="方正仿宋_GBK" w:cs="方正仿宋_GBK"/>
          <w:sz w:val="32"/>
          <w:szCs w:val="32"/>
          <w:lang w:eastAsia="zh-CN"/>
        </w:rPr>
        <w:t>职责。</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1</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根据乡镇监管公共服务机构及网格监管员要求，协助开展隐患排查、检测抽样、用药指导、信息报送等工作。</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2</w:t>
      </w:r>
      <w:r>
        <w:rPr>
          <w:rFonts w:hint="default" w:ascii="方正仿宋_GBK" w:hAnsi="方正仿宋_GBK" w:eastAsia="方正仿宋_GBK" w:cs="方正仿宋_GBK"/>
          <w:sz w:val="32"/>
          <w:szCs w:val="32"/>
          <w:lang w:eastAsia="zh-CN"/>
        </w:rPr>
        <w:t>）深入</w:t>
      </w:r>
      <w:r>
        <w:rPr>
          <w:rFonts w:hint="eastAsia" w:ascii="方正仿宋_GBK" w:hAnsi="方正仿宋_GBK" w:eastAsia="方正仿宋_GBK" w:cs="方正仿宋_GBK"/>
          <w:sz w:val="32"/>
          <w:szCs w:val="32"/>
          <w:lang w:eastAsia="zh-CN"/>
        </w:rPr>
        <w:t>田间地头、种植养殖户重点对农药、兽药、种子、肥料、饲料和饲料添加剂等农业投入品使用情况进行检查。</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3</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指导、监督各生产基地、农民专业合作组织、种植养殖大户及家庭农场</w:t>
      </w:r>
      <w:r>
        <w:rPr>
          <w:rFonts w:hint="default" w:ascii="方正仿宋_GBK" w:hAnsi="方正仿宋_GBK" w:eastAsia="方正仿宋_GBK" w:cs="方正仿宋_GBK"/>
          <w:sz w:val="32"/>
          <w:szCs w:val="32"/>
          <w:lang w:eastAsia="zh-CN"/>
        </w:rPr>
        <w:t>严格落实</w:t>
      </w:r>
      <w:r>
        <w:rPr>
          <w:rFonts w:hint="eastAsia" w:ascii="方正仿宋_GBK" w:hAnsi="方正仿宋_GBK" w:eastAsia="方正仿宋_GBK" w:cs="方正仿宋_GBK"/>
          <w:sz w:val="32"/>
          <w:szCs w:val="32"/>
          <w:lang w:eastAsia="zh-CN"/>
        </w:rPr>
        <w:t>食用农产品达标合格证制度</w:t>
      </w:r>
      <w:r>
        <w:rPr>
          <w:rFonts w:hint="default"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lang w:eastAsia="zh-CN"/>
        </w:rPr>
        <w:t>规范开具合格证。</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4</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督促各生产基地、农民专业合作组织、种植养殖大户及家庭农场明确1名内部监管员，负责内部监管工作，向村级监管员报告本单位内部管理相关信息，负责农产品产地准出制度落实。</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四</w:t>
      </w: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创新机制。</w:t>
      </w:r>
      <w:r>
        <w:rPr>
          <w:rFonts w:hint="eastAsia" w:ascii="方正仿宋_GBK" w:hAnsi="方正仿宋_GBK" w:eastAsia="方正仿宋_GBK" w:cs="方正仿宋_GBK"/>
          <w:sz w:val="32"/>
          <w:szCs w:val="32"/>
          <w:lang w:eastAsia="zh-CN"/>
        </w:rPr>
        <w:t>创新网格化管理及其配套工作机制，保障网格化管理体系常态化运转，切实提高基层监管效能。鼓励探索建立横向协作机制，统筹基层农业综合管理服务力量，向乡镇农产品质量安全监管倾斜;建立日常巡查与综合执法衔接机制，强化问题查处与案件查办；依托农产品质量安全乡镇监管站，开展农产品质量安全速测。每个乡镇监管站全年速测样品不少</w:t>
      </w:r>
      <w:r>
        <w:rPr>
          <w:rFonts w:hint="default" w:ascii="方正仿宋_GBK" w:hAnsi="方正仿宋_GBK" w:eastAsia="方正仿宋_GBK" w:cs="方正仿宋_GBK"/>
          <w:sz w:val="32"/>
          <w:szCs w:val="32"/>
          <w:lang w:eastAsia="zh-CN"/>
        </w:rPr>
        <w:t>于</w:t>
      </w:r>
      <w:r>
        <w:rPr>
          <w:rFonts w:hint="eastAsia" w:ascii="方正仿宋_GBK" w:hAnsi="方正仿宋_GBK" w:eastAsia="方正仿宋_GBK" w:cs="方正仿宋_GBK"/>
          <w:sz w:val="32"/>
          <w:szCs w:val="32"/>
          <w:lang w:eastAsia="zh-CN"/>
        </w:rPr>
        <w:t>当年分配检测数量</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建立信息传递机制，及时采集更新信息、发现问题，实现信息及问题上报快速化、扁平化;建立问题会商机制，市级网格、乡镇级网格监管员定时召集下级网格监管员，开展问题会商和反馈，不断优化管理方案，鼓励借助专家团队等外脑开展问题咨询。</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五</w:t>
      </w: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公示公开。</w:t>
      </w:r>
      <w:r>
        <w:rPr>
          <w:rFonts w:hint="eastAsia" w:ascii="方正仿宋_GBK" w:hAnsi="方正仿宋_GBK" w:eastAsia="方正仿宋_GBK" w:cs="方正仿宋_GBK"/>
          <w:sz w:val="32"/>
          <w:szCs w:val="32"/>
          <w:lang w:eastAsia="zh-CN"/>
        </w:rPr>
        <w:t>各乡镇和村分别公示</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上墙</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农产品质量安全监管网格化管理图，包括网格监管员、协管员布局安排、工作职责、联系电话等基本信息。鼓励通过信息化平台强化公示工作。各乡镇网格监管员、协管员日常工作中要佩戴统一标识，方便群众联系，接受社会监督。要在农产品生产企业、农民合作社、家庭农场生产基地醒目位置公示生产主体基本情况、质量安全责任人</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质量安全承诺书及网格监管员、协管员信息，张贴禁限用农药兽药名录等。</w:t>
      </w:r>
    </w:p>
    <w:p>
      <w:pPr>
        <w:widowControl w:val="0"/>
        <w:wordWrap/>
        <w:adjustRightInd/>
        <w:snapToGrid/>
        <w:spacing w:before="0" w:after="0" w:line="500" w:lineRule="exact"/>
        <w:ind w:left="0" w:leftChars="0" w:right="0" w:firstLine="88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五、工作保障</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一</w:t>
      </w: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加强</w:t>
      </w:r>
      <w:r>
        <w:rPr>
          <w:rFonts w:hint="default" w:ascii="楷体_GB2312" w:hAnsi="楷体_GB2312" w:eastAsia="楷体_GB2312" w:cs="楷体_GB2312"/>
          <w:sz w:val="32"/>
          <w:szCs w:val="32"/>
          <w:lang w:eastAsia="zh-CN"/>
        </w:rPr>
        <w:t>组织</w:t>
      </w:r>
      <w:r>
        <w:rPr>
          <w:rFonts w:hint="eastAsia" w:ascii="楷体_GB2312" w:hAnsi="楷体_GB2312" w:eastAsia="楷体_GB2312" w:cs="楷体_GB2312"/>
          <w:sz w:val="32"/>
          <w:szCs w:val="32"/>
          <w:lang w:eastAsia="zh-CN"/>
        </w:rPr>
        <w:t>领导，提高</w:t>
      </w:r>
      <w:r>
        <w:rPr>
          <w:rFonts w:hint="default" w:ascii="楷体_GB2312" w:hAnsi="楷体_GB2312" w:eastAsia="楷体_GB2312" w:cs="楷体_GB2312"/>
          <w:sz w:val="32"/>
          <w:szCs w:val="32"/>
          <w:lang w:eastAsia="zh-CN"/>
        </w:rPr>
        <w:t>思想</w:t>
      </w:r>
      <w:r>
        <w:rPr>
          <w:rFonts w:hint="eastAsia" w:ascii="楷体_GB2312" w:hAnsi="楷体_GB2312" w:eastAsia="楷体_GB2312" w:cs="楷体_GB2312"/>
          <w:sz w:val="32"/>
          <w:szCs w:val="32"/>
          <w:lang w:eastAsia="zh-CN"/>
        </w:rPr>
        <w:t>认识。</w:t>
      </w:r>
      <w:r>
        <w:rPr>
          <w:rFonts w:hint="eastAsia" w:ascii="方正仿宋_GBK" w:hAnsi="方正仿宋_GBK" w:eastAsia="方正仿宋_GBK" w:cs="方正仿宋_GBK"/>
          <w:sz w:val="32"/>
          <w:szCs w:val="32"/>
          <w:lang w:eastAsia="zh-CN"/>
        </w:rPr>
        <w:t>各乡镇要将农产品质量安全网格化管理纳入乡村振兴和基层治理工作内容，健全队伍建设，在人员配置、工作条件和业务培训等方面予以保障和支持。同时，强化业务指导和组织实施，</w:t>
      </w:r>
      <w:r>
        <w:rPr>
          <w:rFonts w:hint="default" w:ascii="方正仿宋_GBK" w:hAnsi="方正仿宋_GBK" w:eastAsia="方正仿宋_GBK" w:cs="方正仿宋_GBK"/>
          <w:sz w:val="32"/>
          <w:szCs w:val="32"/>
          <w:lang w:eastAsia="zh-CN"/>
        </w:rPr>
        <w:t>各</w:t>
      </w:r>
      <w:r>
        <w:rPr>
          <w:rFonts w:hint="eastAsia" w:ascii="方正仿宋_GBK" w:hAnsi="方正仿宋_GBK" w:eastAsia="方正仿宋_GBK" w:cs="方正仿宋_GBK"/>
          <w:sz w:val="32"/>
          <w:szCs w:val="32"/>
          <w:lang w:eastAsia="zh-CN"/>
        </w:rPr>
        <w:t>乡镇农产品质量安全监管公共服务机构要“定格、定人、定责”，认真落实网格化管理和日常巡查工作要求。</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健全</w:t>
      </w:r>
      <w:r>
        <w:rPr>
          <w:rFonts w:hint="default" w:ascii="楷体_GB2312" w:hAnsi="楷体_GB2312" w:eastAsia="楷体_GB2312" w:cs="楷体_GB2312"/>
          <w:sz w:val="32"/>
          <w:szCs w:val="32"/>
          <w:lang w:eastAsia="zh-CN"/>
        </w:rPr>
        <w:t>管理</w:t>
      </w:r>
      <w:r>
        <w:rPr>
          <w:rFonts w:hint="eastAsia" w:ascii="楷体_GB2312" w:hAnsi="楷体_GB2312" w:eastAsia="楷体_GB2312" w:cs="楷体_GB2312"/>
          <w:sz w:val="32"/>
          <w:szCs w:val="32"/>
          <w:lang w:eastAsia="zh-CN"/>
        </w:rPr>
        <w:t>制度，夯实</w:t>
      </w:r>
      <w:r>
        <w:rPr>
          <w:rFonts w:hint="default" w:ascii="楷体_GB2312" w:hAnsi="楷体_GB2312" w:eastAsia="楷体_GB2312" w:cs="楷体_GB2312"/>
          <w:sz w:val="32"/>
          <w:szCs w:val="32"/>
          <w:lang w:eastAsia="zh-CN"/>
        </w:rPr>
        <w:t>工作</w:t>
      </w:r>
      <w:r>
        <w:rPr>
          <w:rFonts w:hint="eastAsia" w:ascii="楷体_GB2312" w:hAnsi="楷体_GB2312" w:eastAsia="楷体_GB2312" w:cs="楷体_GB2312"/>
          <w:sz w:val="32"/>
          <w:szCs w:val="32"/>
          <w:lang w:eastAsia="zh-CN"/>
        </w:rPr>
        <w:t>基础。</w:t>
      </w:r>
      <w:r>
        <w:rPr>
          <w:rFonts w:hint="eastAsia" w:ascii="方正仿宋_GBK" w:hAnsi="方正仿宋_GBK" w:eastAsia="方正仿宋_GBK" w:cs="方正仿宋_GBK"/>
          <w:sz w:val="32"/>
          <w:szCs w:val="32"/>
          <w:lang w:eastAsia="zh-CN"/>
        </w:rPr>
        <w:t>各乡镇要因地制宜，结合自身工作深入开展网格化管理工作，要在202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月底前完成“网格化管理体系”基本构建</w:t>
      </w:r>
      <w:r>
        <w:rPr>
          <w:rFonts w:hint="default" w:ascii="方正仿宋_GBK" w:hAnsi="方正仿宋_GBK" w:eastAsia="方正仿宋_GBK" w:cs="方正仿宋_GBK"/>
          <w:sz w:val="32"/>
          <w:szCs w:val="32"/>
          <w:lang w:eastAsia="zh-CN"/>
        </w:rPr>
        <w:t>。市农业农村局要切实发挥牵头抓总作用，于</w:t>
      </w:r>
      <w:r>
        <w:rPr>
          <w:rFonts w:hint="eastAsia" w:ascii="方正仿宋_GBK" w:hAnsi="方正仿宋_GBK" w:eastAsia="方正仿宋_GBK" w:cs="方正仿宋_GBK"/>
          <w:sz w:val="32"/>
          <w:szCs w:val="32"/>
          <w:lang w:eastAsia="zh-CN"/>
        </w:rPr>
        <w:t>2022年</w:t>
      </w:r>
      <w:r>
        <w:rPr>
          <w:rFonts w:hint="eastAsia" w:ascii="方正仿宋_GBK" w:hAnsi="方正仿宋_GBK" w:eastAsia="方正仿宋_GBK" w:cs="方正仿宋_GBK"/>
          <w:sz w:val="32"/>
          <w:szCs w:val="32"/>
          <w:lang w:val="en-US" w:eastAsia="zh-CN"/>
        </w:rPr>
        <w:t>6月</w:t>
      </w:r>
      <w:r>
        <w:rPr>
          <w:rFonts w:hint="eastAsia" w:ascii="方正仿宋_GBK" w:hAnsi="方正仿宋_GBK" w:eastAsia="方正仿宋_GBK" w:cs="方正仿宋_GBK"/>
          <w:sz w:val="32"/>
          <w:szCs w:val="32"/>
          <w:lang w:eastAsia="zh-CN"/>
        </w:rPr>
        <w:t>底</w:t>
      </w:r>
      <w:r>
        <w:rPr>
          <w:rFonts w:hint="default"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lang w:eastAsia="zh-CN"/>
        </w:rPr>
        <w:t>实现市、乡</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镇</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、村农产品质量安全网格化管理工作全覆盖。</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推动信息监管，加强技术支撑。</w:t>
      </w:r>
      <w:r>
        <w:rPr>
          <w:rFonts w:hint="eastAsia" w:ascii="方正仿宋_GBK" w:hAnsi="方正仿宋_GBK" w:eastAsia="方正仿宋_GBK" w:cs="方正仿宋_GBK"/>
          <w:sz w:val="32"/>
          <w:szCs w:val="32"/>
          <w:lang w:eastAsia="zh-CN"/>
        </w:rPr>
        <w:t>各乡镇要加强网格化管理的信息化建设，优先利用自治区农产品质量安全追溯管理平台，推动生产主体和监管工作信息化管理。</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四</w:t>
      </w: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广泛宣传</w:t>
      </w:r>
      <w:r>
        <w:rPr>
          <w:rFonts w:hint="default" w:ascii="楷体_GB2312" w:hAnsi="楷体_GB2312" w:eastAsia="楷体_GB2312" w:cs="楷体_GB2312"/>
          <w:sz w:val="32"/>
          <w:szCs w:val="32"/>
          <w:lang w:eastAsia="zh-CN"/>
        </w:rPr>
        <w:t>引导</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营造良好氛围</w:t>
      </w:r>
      <w:r>
        <w:rPr>
          <w:rFonts w:hint="eastAsia" w:ascii="楷体_GB2312" w:hAnsi="楷体_GB2312" w:eastAsia="楷体_GB2312" w:cs="楷体_GB2312"/>
          <w:sz w:val="32"/>
          <w:szCs w:val="32"/>
          <w:lang w:eastAsia="zh-CN"/>
        </w:rPr>
        <w:t>。</w:t>
      </w:r>
      <w:r>
        <w:rPr>
          <w:rFonts w:hint="default" w:ascii="方正仿宋_GBK" w:hAnsi="方正仿宋_GBK" w:eastAsia="方正仿宋_GBK" w:cs="方正仿宋_GBK"/>
          <w:sz w:val="32"/>
          <w:szCs w:val="32"/>
          <w:lang w:eastAsia="zh-CN"/>
        </w:rPr>
        <w:t>各乡镇要</w:t>
      </w:r>
      <w:r>
        <w:rPr>
          <w:rFonts w:hint="eastAsia" w:ascii="方正仿宋_GBK" w:hAnsi="方正仿宋_GBK" w:eastAsia="方正仿宋_GBK" w:cs="方正仿宋_GBK"/>
          <w:sz w:val="32"/>
          <w:szCs w:val="32"/>
          <w:lang w:eastAsia="zh-CN"/>
        </w:rPr>
        <w:t>利用</w:t>
      </w:r>
      <w:r>
        <w:rPr>
          <w:rFonts w:hint="default" w:ascii="方正仿宋_GBK" w:hAnsi="方正仿宋_GBK" w:eastAsia="方正仿宋_GBK" w:cs="方正仿宋_GBK"/>
          <w:sz w:val="32"/>
          <w:szCs w:val="32"/>
          <w:lang w:eastAsia="zh-CN"/>
        </w:rPr>
        <w:t>宣传单、横幅、网络</w:t>
      </w:r>
      <w:r>
        <w:rPr>
          <w:rFonts w:hint="eastAsia" w:ascii="方正仿宋_GBK" w:hAnsi="方正仿宋_GBK" w:eastAsia="方正仿宋_GBK" w:cs="方正仿宋_GBK"/>
          <w:sz w:val="32"/>
          <w:szCs w:val="32"/>
          <w:lang w:eastAsia="zh-CN"/>
        </w:rPr>
        <w:t>等多种形式，采用群众喜闻乐见的方式，广泛宣传农产品质量安全网格化管理的目的意义和主要内容，公布监管员信息，及时发布农产品质量安全网格化管理动态、进展和成效，总结推广先进经验和做法，营造良好的舆论氛围。</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kern w:val="21"/>
          <w:sz w:val="32"/>
          <w:szCs w:val="32"/>
          <w:lang w:eastAsia="zh-CN"/>
        </w:rPr>
      </w:pP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五</w:t>
      </w: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强化督导</w:t>
      </w:r>
      <w:r>
        <w:rPr>
          <w:rFonts w:hint="default" w:ascii="楷体_GB2312" w:hAnsi="楷体_GB2312" w:eastAsia="楷体_GB2312" w:cs="楷体_GB2312"/>
          <w:sz w:val="32"/>
          <w:szCs w:val="32"/>
          <w:lang w:eastAsia="zh-CN"/>
        </w:rPr>
        <w:t>检查</w:t>
      </w:r>
      <w:r>
        <w:rPr>
          <w:rFonts w:hint="eastAsia" w:ascii="楷体_GB2312" w:hAnsi="楷体_GB2312" w:eastAsia="楷体_GB2312" w:cs="楷体_GB2312"/>
          <w:sz w:val="32"/>
          <w:szCs w:val="32"/>
          <w:lang w:eastAsia="zh-CN"/>
        </w:rPr>
        <w:t>，严格考核</w:t>
      </w:r>
      <w:r>
        <w:rPr>
          <w:rFonts w:hint="default" w:ascii="楷体_GB2312" w:hAnsi="楷体_GB2312" w:eastAsia="楷体_GB2312" w:cs="楷体_GB2312"/>
          <w:sz w:val="32"/>
          <w:szCs w:val="32"/>
          <w:lang w:eastAsia="zh-CN"/>
        </w:rPr>
        <w:t>管理</w:t>
      </w:r>
      <w:r>
        <w:rPr>
          <w:rFonts w:hint="eastAsia" w:ascii="楷体_GB2312" w:hAnsi="楷体_GB2312" w:eastAsia="楷体_GB2312" w:cs="楷体_GB2312"/>
          <w:sz w:val="32"/>
          <w:szCs w:val="32"/>
          <w:lang w:eastAsia="zh-CN"/>
        </w:rPr>
        <w:t>。</w:t>
      </w:r>
      <w:r>
        <w:rPr>
          <w:rFonts w:hint="default" w:ascii="方正仿宋_GBK" w:hAnsi="方正仿宋_GBK" w:eastAsia="方正仿宋_GBK" w:cs="方正仿宋_GBK"/>
          <w:sz w:val="32"/>
          <w:szCs w:val="32"/>
          <w:lang w:eastAsia="zh-CN"/>
        </w:rPr>
        <w:t>各乡镇要将</w:t>
      </w:r>
      <w:r>
        <w:rPr>
          <w:rFonts w:hint="eastAsia" w:ascii="方正仿宋_GBK" w:hAnsi="方正仿宋_GBK" w:eastAsia="方正仿宋_GBK" w:cs="方正仿宋_GBK"/>
          <w:sz w:val="32"/>
          <w:szCs w:val="32"/>
          <w:lang w:eastAsia="zh-CN"/>
        </w:rPr>
        <w:t>农产品质量安全网格化管理工作作为重点内容纳入食品安全工作评议考核、质量工作考核、农业农村延伸绩效考核。</w:t>
      </w:r>
      <w:r>
        <w:rPr>
          <w:rFonts w:hint="eastAsia" w:ascii="方正仿宋_GBK" w:hAnsi="方正仿宋_GBK" w:eastAsia="方正仿宋_GBK" w:cs="方正仿宋_GBK"/>
          <w:kern w:val="21"/>
          <w:sz w:val="32"/>
          <w:szCs w:val="32"/>
          <w:lang w:eastAsia="zh-CN"/>
        </w:rPr>
        <w:t>鼓励将网格化管理工作与政策扶持资金、人员绩效奖励等挂钩，对表现突出的单位或个人给予奖励，提升网格化管理效能。</w:t>
      </w:r>
    </w:p>
    <w:p>
      <w:pPr>
        <w:widowControl w:val="0"/>
        <w:wordWrap/>
        <w:adjustRightInd/>
        <w:snapToGrid/>
        <w:spacing w:before="0" w:after="0" w:line="500" w:lineRule="exact"/>
        <w:ind w:left="0" w:leftChars="0" w:right="0" w:firstLine="880" w:firstLineChars="200"/>
        <w:jc w:val="both"/>
        <w:textAlignment w:val="auto"/>
        <w:outlineLvl w:val="9"/>
        <w:rPr>
          <w:rFonts w:hint="eastAsia" w:ascii="方正仿宋_GBK" w:hAnsi="方正仿宋_GBK" w:eastAsia="方正仿宋_GBK" w:cs="方正仿宋_GBK"/>
          <w:kern w:val="21"/>
          <w:sz w:val="32"/>
          <w:szCs w:val="32"/>
          <w:lang w:eastAsia="zh-CN"/>
        </w:rPr>
      </w:pPr>
    </w:p>
    <w:p>
      <w:pPr>
        <w:widowControl w:val="0"/>
        <w:tabs>
          <w:tab w:val="left" w:pos="1280"/>
        </w:tabs>
        <w:wordWrap/>
        <w:adjustRightInd/>
        <w:snapToGrid/>
        <w:spacing w:before="0" w:after="0" w:line="500" w:lineRule="exact"/>
        <w:ind w:left="0" w:leftChars="0" w:right="0" w:firstLine="640" w:firstLineChars="200"/>
        <w:jc w:val="left"/>
        <w:textAlignment w:val="auto"/>
        <w:outlineLvl w:val="9"/>
        <w:rPr>
          <w:rFonts w:hint="eastAsia" w:ascii="方正仿宋_GBK" w:hAnsi="方正仿宋_GBK" w:eastAsia="方正仿宋_GBK" w:cs="方正仿宋_GBK"/>
          <w:kern w:val="21"/>
          <w:sz w:val="32"/>
          <w:szCs w:val="32"/>
          <w:lang w:eastAsia="zh-CN"/>
        </w:rPr>
      </w:pPr>
      <w:r>
        <w:rPr>
          <w:rFonts w:hint="eastAsia" w:ascii="方正仿宋_GBK" w:hAnsi="方正仿宋_GBK" w:eastAsia="方正仿宋_GBK" w:cs="方正仿宋_GBK"/>
          <w:kern w:val="21"/>
          <w:sz w:val="32"/>
          <w:szCs w:val="32"/>
          <w:lang w:eastAsia="zh-CN"/>
        </w:rPr>
        <w:t>附件:</w:t>
      </w:r>
      <w:r>
        <w:rPr>
          <w:rFonts w:hint="eastAsia" w:ascii="方正仿宋_GBK" w:hAnsi="方正仿宋_GBK" w:eastAsia="方正仿宋_GBK" w:cs="方正仿宋_GBK"/>
          <w:kern w:val="21"/>
          <w:sz w:val="32"/>
          <w:szCs w:val="32"/>
          <w:lang w:val="en-US" w:eastAsia="zh-CN"/>
        </w:rPr>
        <w:t xml:space="preserve"> </w:t>
      </w:r>
      <w:r>
        <w:rPr>
          <w:rFonts w:hint="eastAsia" w:ascii="方正仿宋_GBK" w:hAnsi="方正仿宋_GBK" w:eastAsia="方正仿宋_GBK" w:cs="方正仿宋_GBK"/>
          <w:kern w:val="21"/>
          <w:sz w:val="32"/>
          <w:szCs w:val="32"/>
          <w:lang w:eastAsia="zh-CN"/>
        </w:rPr>
        <w:t>1.农业农村部《乡镇农产品质量安全监管公共服务</w:t>
      </w:r>
    </w:p>
    <w:p>
      <w:pPr>
        <w:widowControl w:val="0"/>
        <w:wordWrap/>
        <w:adjustRightInd/>
        <w:snapToGrid/>
        <w:spacing w:before="0" w:after="0" w:line="500" w:lineRule="exact"/>
        <w:ind w:left="0" w:leftChars="0" w:right="0" w:firstLine="880" w:firstLineChars="200"/>
        <w:jc w:val="left"/>
        <w:textAlignment w:val="auto"/>
        <w:outlineLvl w:val="9"/>
        <w:rPr>
          <w:rFonts w:hint="eastAsia" w:ascii="方正仿宋_GBK" w:hAnsi="方正仿宋_GBK" w:eastAsia="方正仿宋_GBK" w:cs="方正仿宋_GBK"/>
          <w:kern w:val="21"/>
          <w:sz w:val="32"/>
          <w:szCs w:val="32"/>
          <w:lang w:eastAsia="zh-CN"/>
        </w:rPr>
      </w:pPr>
      <w:r>
        <w:rPr>
          <w:rFonts w:hint="eastAsia" w:ascii="方正仿宋_GBK" w:hAnsi="方正仿宋_GBK" w:eastAsia="方正仿宋_GBK" w:cs="方正仿宋_GBK"/>
          <w:kern w:val="21"/>
          <w:sz w:val="32"/>
          <w:szCs w:val="32"/>
          <w:lang w:val="en-US" w:eastAsia="zh-CN"/>
        </w:rPr>
        <w:t xml:space="preserve">       </w:t>
      </w:r>
      <w:r>
        <w:rPr>
          <w:rFonts w:hint="eastAsia" w:ascii="方正仿宋_GBK" w:hAnsi="方正仿宋_GBK" w:eastAsia="方正仿宋_GBK" w:cs="方正仿宋_GBK"/>
          <w:kern w:val="21"/>
          <w:sz w:val="32"/>
          <w:szCs w:val="32"/>
          <w:lang w:eastAsia="zh-CN"/>
        </w:rPr>
        <w:t>机构日常巡查工作规范</w:t>
      </w:r>
      <w:r>
        <w:rPr>
          <w:rFonts w:hint="default" w:ascii="方正仿宋_GBK" w:hAnsi="方正仿宋_GBK" w:eastAsia="方正仿宋_GBK" w:cs="方正仿宋_GBK"/>
          <w:kern w:val="21"/>
          <w:sz w:val="32"/>
          <w:szCs w:val="32"/>
          <w:lang w:eastAsia="zh-CN"/>
        </w:rPr>
        <w:t>（</w:t>
      </w:r>
      <w:r>
        <w:rPr>
          <w:rFonts w:hint="eastAsia" w:ascii="方正仿宋_GBK" w:hAnsi="方正仿宋_GBK" w:eastAsia="方正仿宋_GBK" w:cs="方正仿宋_GBK"/>
          <w:kern w:val="21"/>
          <w:sz w:val="32"/>
          <w:szCs w:val="32"/>
          <w:lang w:eastAsia="zh-CN"/>
        </w:rPr>
        <w:t>试行</w:t>
      </w:r>
      <w:r>
        <w:rPr>
          <w:rFonts w:hint="default" w:ascii="方正仿宋_GBK" w:hAnsi="方正仿宋_GBK" w:eastAsia="方正仿宋_GBK" w:cs="方正仿宋_GBK"/>
          <w:kern w:val="21"/>
          <w:sz w:val="32"/>
          <w:szCs w:val="32"/>
          <w:lang w:eastAsia="zh-CN"/>
        </w:rPr>
        <w:t>）</w:t>
      </w:r>
      <w:r>
        <w:rPr>
          <w:rFonts w:hint="eastAsia" w:ascii="方正仿宋_GBK" w:hAnsi="方正仿宋_GBK" w:eastAsia="方正仿宋_GBK" w:cs="方正仿宋_GBK"/>
          <w:kern w:val="21"/>
          <w:sz w:val="32"/>
          <w:szCs w:val="32"/>
          <w:lang w:eastAsia="zh-CN"/>
        </w:rPr>
        <w:t>》</w:t>
      </w:r>
    </w:p>
    <w:p>
      <w:pPr>
        <w:widowControl w:val="0"/>
        <w:wordWrap/>
        <w:adjustRightInd/>
        <w:snapToGrid/>
        <w:spacing w:before="0" w:after="0" w:line="500" w:lineRule="exact"/>
        <w:ind w:left="0" w:leftChars="0" w:right="0" w:firstLine="1600" w:firstLineChars="500"/>
        <w:jc w:val="left"/>
        <w:textAlignment w:val="auto"/>
        <w:outlineLvl w:val="9"/>
        <w:rPr>
          <w:rFonts w:hint="eastAsia" w:ascii="方正仿宋_GBK" w:hAnsi="方正仿宋_GBK" w:eastAsia="方正仿宋_GBK" w:cs="方正仿宋_GBK"/>
          <w:kern w:val="21"/>
          <w:sz w:val="32"/>
          <w:szCs w:val="32"/>
          <w:lang w:eastAsia="zh-CN"/>
        </w:rPr>
      </w:pPr>
      <w:r>
        <w:rPr>
          <w:rFonts w:hint="eastAsia" w:ascii="方正仿宋_GBK" w:hAnsi="方正仿宋_GBK" w:eastAsia="方正仿宋_GBK" w:cs="方正仿宋_GBK"/>
          <w:kern w:val="21"/>
          <w:sz w:val="32"/>
          <w:szCs w:val="32"/>
          <w:lang w:eastAsia="zh-CN"/>
        </w:rPr>
        <w:t>2.自治区农产品质量安全监管信息公示牌</w:t>
      </w:r>
    </w:p>
    <w:p>
      <w:pPr>
        <w:widowControl w:val="0"/>
        <w:wordWrap/>
        <w:adjustRightInd/>
        <w:snapToGrid/>
        <w:spacing w:before="0" w:after="0" w:line="500" w:lineRule="exact"/>
        <w:ind w:left="0" w:leftChars="0" w:right="0" w:firstLine="1600" w:firstLineChars="500"/>
        <w:jc w:val="left"/>
        <w:textAlignment w:val="auto"/>
        <w:outlineLvl w:val="9"/>
        <w:rPr>
          <w:rFonts w:hint="eastAsia" w:ascii="方正仿宋_GBK" w:hAnsi="方正仿宋_GBK" w:eastAsia="方正仿宋_GBK" w:cs="方正仿宋_GBK"/>
          <w:kern w:val="21"/>
          <w:sz w:val="32"/>
          <w:szCs w:val="32"/>
          <w:lang w:eastAsia="zh-CN"/>
        </w:rPr>
      </w:pPr>
      <w:r>
        <w:rPr>
          <w:rFonts w:hint="eastAsia" w:ascii="方正仿宋_GBK" w:hAnsi="方正仿宋_GBK" w:eastAsia="方正仿宋_GBK" w:cs="方正仿宋_GBK"/>
          <w:kern w:val="21"/>
          <w:sz w:val="32"/>
          <w:szCs w:val="32"/>
          <w:lang w:eastAsia="zh-CN"/>
        </w:rPr>
        <w:t>3.自治区农产品质量安全网格化管理标识</w:t>
      </w:r>
    </w:p>
    <w:p>
      <w:pPr>
        <w:widowControl w:val="0"/>
        <w:wordWrap/>
        <w:adjustRightInd/>
        <w:snapToGrid/>
        <w:spacing w:before="0" w:after="0" w:line="500" w:lineRule="exact"/>
        <w:ind w:left="0" w:leftChars="0" w:right="0" w:firstLine="1600" w:firstLineChars="500"/>
        <w:jc w:val="left"/>
        <w:textAlignment w:val="auto"/>
        <w:outlineLvl w:val="9"/>
        <w:rPr>
          <w:rFonts w:hint="eastAsia" w:ascii="方正仿宋_GBK" w:hAnsi="方正仿宋_GBK" w:eastAsia="方正仿宋_GBK" w:cs="方正仿宋_GBK"/>
          <w:kern w:val="21"/>
          <w:sz w:val="32"/>
          <w:szCs w:val="32"/>
          <w:lang w:eastAsia="zh-CN"/>
        </w:rPr>
      </w:pPr>
      <w:r>
        <w:rPr>
          <w:rFonts w:hint="eastAsia" w:ascii="方正仿宋_GBK" w:hAnsi="方正仿宋_GBK" w:eastAsia="方正仿宋_GBK" w:cs="方正仿宋_GBK"/>
          <w:kern w:val="21"/>
          <w:sz w:val="32"/>
          <w:szCs w:val="32"/>
          <w:lang w:eastAsia="zh-CN"/>
        </w:rPr>
        <w:t>4.农产品质量安全网格化管理人员名单</w:t>
      </w:r>
    </w:p>
    <w:p>
      <w:pPr>
        <w:widowControl w:val="0"/>
        <w:wordWrap/>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eastAsia="zh-CN"/>
        </w:rPr>
      </w:pPr>
    </w:p>
    <w:p>
      <w:pPr>
        <w:widowControl w:val="0"/>
        <w:wordWrap/>
        <w:adjustRightInd/>
        <w:snapToGrid/>
        <w:spacing w:line="560" w:lineRule="exact"/>
        <w:ind w:leftChars="0"/>
        <w:textAlignment w:val="auto"/>
        <w:rPr>
          <w:rFonts w:hint="eastAsia" w:ascii="黑体" w:hAnsi="黑体" w:eastAsia="黑体" w:cs="黑体"/>
          <w:sz w:val="32"/>
          <w:szCs w:val="32"/>
        </w:rPr>
      </w:pPr>
      <w:r>
        <w:rPr>
          <w:rFonts w:hint="eastAsia" w:ascii="黑体" w:hAnsi="黑体" w:eastAsia="黑体" w:cs="黑体"/>
          <w:sz w:val="32"/>
          <w:szCs w:val="32"/>
        </w:rPr>
        <w:t>附件 1</w:t>
      </w:r>
    </w:p>
    <w:p>
      <w:pPr>
        <w:widowControl w:val="0"/>
        <w:wordWrap/>
        <w:adjustRightInd/>
        <w:snapToGrid/>
        <w:spacing w:line="560" w:lineRule="exact"/>
        <w:ind w:leftChars="0"/>
        <w:textAlignment w:val="auto"/>
        <w:rPr>
          <w:rFonts w:hint="eastAsia" w:ascii="黑体" w:hAnsi="黑体" w:eastAsia="黑体" w:cs="黑体"/>
          <w:sz w:val="32"/>
          <w:szCs w:val="32"/>
        </w:rPr>
      </w:pPr>
    </w:p>
    <w:p>
      <w:pPr>
        <w:widowControl w:val="0"/>
        <w:wordWrap/>
        <w:adjustRightInd/>
        <w:snapToGrid w:val="0"/>
        <w:spacing w:line="240" w:lineRule="auto"/>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乡镇农产品质量安全监管公共服务机构</w:t>
      </w:r>
    </w:p>
    <w:p>
      <w:pPr>
        <w:widowControl w:val="0"/>
        <w:wordWrap/>
        <w:adjustRightInd/>
        <w:snapToGrid w:val="0"/>
        <w:spacing w:line="240" w:lineRule="auto"/>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日常巡查工作规范</w:t>
      </w:r>
      <w:r>
        <w:rPr>
          <w:rFonts w:hint="default"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rPr>
        <w:t>试行</w:t>
      </w:r>
      <w:r>
        <w:rPr>
          <w:rFonts w:hint="default" w:ascii="方正小标宋_GBK" w:hAnsi="方正小标宋_GBK" w:eastAsia="方正小标宋_GBK" w:cs="方正小标宋_GBK"/>
          <w:sz w:val="44"/>
          <w:szCs w:val="44"/>
        </w:rPr>
        <w:t>）</w:t>
      </w:r>
    </w:p>
    <w:p>
      <w:pPr>
        <w:widowControl w:val="0"/>
        <w:wordWrap/>
        <w:adjustRightInd/>
        <w:snapToGrid/>
        <w:spacing w:line="560" w:lineRule="exact"/>
        <w:ind w:left="0" w:leftChars="0" w:firstLine="880" w:firstLineChars="200"/>
        <w:jc w:val="center"/>
        <w:textAlignment w:val="auto"/>
        <w:rPr>
          <w:rFonts w:hint="eastAsia" w:ascii="方正小标宋简体" w:hAnsi="方正小标宋简体" w:eastAsia="方正小标宋简体" w:cs="方正小标宋简体"/>
          <w:sz w:val="44"/>
          <w:szCs w:val="44"/>
        </w:rPr>
      </w:pPr>
    </w:p>
    <w:p>
      <w:pPr>
        <w:widowControl w:val="0"/>
        <w:wordWrap/>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为规范乡镇农产品质量安全监管公共服务机构日常巡查工作，进一步压实属地责任，推进监管重心下移，保障农产品质量安全，依据《中华人民共和国农产品质量安全法》等有关法律法规,制定本规范。</w:t>
      </w:r>
    </w:p>
    <w:p>
      <w:pPr>
        <w:widowControl w:val="0"/>
        <w:wordWrap/>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本规范所称日常巡查指乡镇农产品质量安全监管公共服务机构对本辖区农产品生产主体生产操作合规性、农产品质量安全状况等实施的日常检查行为。</w:t>
      </w:r>
    </w:p>
    <w:p>
      <w:pPr>
        <w:widowControl w:val="0"/>
        <w:wordWrap/>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本规范所称农产品生产主体指农产品生产企业、农民合作社、家庭农场和具有一定规模的种植养殖户（具体标准由省级农业农村部门确定）等。</w:t>
      </w:r>
    </w:p>
    <w:p>
      <w:pPr>
        <w:widowControl w:val="0"/>
        <w:wordWrap/>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乡镇农产品质量安全监管公共服务机构应当建立本辖区农产品生产主体名录，做到监管对象底数清晰。对于农产品质量安全风险等级高、信用评级低的生产主体应纳入重点监管名录。生产主体名录信息至少每年更新1次，确保信息真实有效。食用农产品生产企业、农民合作社、家庭农场、种养大户和初级产品储藏、保鲜等生产经营主体信息，要确保 100%纳入国家或自治区农产品质量安全追溯平台进行管理。</w:t>
      </w:r>
    </w:p>
    <w:p>
      <w:pPr>
        <w:widowControl w:val="0"/>
        <w:wordWrap/>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乡镇农产品质量安全监管公共服务机构应当制定年度日常巡查计划，辖区内生产主体日常巡查全覆盖，其中对农产品生产企业、农民合作社、家庭农场日常巡查频次不得低于2次/年，对具有一定规模的种植养殖户日常巡查频次不得低于1次年，对规模较小的种植养殖户根据风险隐患情况进行重点抽查。对列入重点监管名录的生产主体，要加大日常巡查频次，在用药高峰期、农产品集中上市期，要增加日常巡查频次。</w:t>
      </w:r>
    </w:p>
    <w:p>
      <w:pPr>
        <w:widowControl w:val="0"/>
        <w:wordWrap/>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乡镇农产品质量安全监管公共服务机构日常巡查应当至少包含以下内容:</w:t>
      </w:r>
    </w:p>
    <w:p>
      <w:pPr>
        <w:widowControl w:val="0"/>
        <w:wordWrap/>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生产记录制度落实情况;（二）农业投入品购买管理情况;（三）农药兽药使用情况，是否存在超范围、超剂量使用、不落实安全间隔期休药期制度等情形，是否存在违法违规使用禁限用药物、非法添加等情形;（四）保鲜剂、防腐剂、添加剂等使用情况:（五）农业投入品废弃物处置情况;（六）食用农产品达标合格证和追溯凭证开具、使用情况;（七）其他需要巡查的情况。</w:t>
      </w:r>
    </w:p>
    <w:p>
      <w:pPr>
        <w:widowControl w:val="0"/>
        <w:wordWrap/>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乡镇农产品质量安全监管公共服务机构在日常巡查过程中，发现农产品存在疑似风险隐患的，应当实施现场抽样，通过快速检测或委托定量检测进行研判确认。</w:t>
      </w:r>
    </w:p>
    <w:p>
      <w:pPr>
        <w:widowControl w:val="0"/>
        <w:wordWrap/>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乡镇农产品质量安全监管公共服务机构在日常巡查中发现农产品生产主体存在违法违规行为，情节较轻的，应当要求限期整改，并持续跟进;涉嫌违法的，应及时通报县级农业农村部门（农业综合执法机构）报告，按照有关法律法规要求处置。</w:t>
      </w:r>
    </w:p>
    <w:p>
      <w:pPr>
        <w:widowControl w:val="0"/>
        <w:wordWrap/>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乡镇农产品质量安全监管公共服务机构应当设立农产品质量安全服务和投诉举报电话、邮箱等，畅通服务和投诉举报渠道，鼓励人民群众举报农产品生产中存在的违法违规行为，发挥社会监督作用。</w:t>
      </w:r>
    </w:p>
    <w:p>
      <w:pPr>
        <w:widowControl w:val="0"/>
        <w:wordWrap/>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县级农业农村部门应当加强乡镇农产品质量安全监管公共服务机构日常巡查工作的统筹指导和监督管理，将日常巡查工作纳入对乡镇农产品质量安全年度绩效考核范围。</w:t>
      </w:r>
    </w:p>
    <w:p>
      <w:pPr>
        <w:widowControl w:val="0"/>
        <w:wordWrap/>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 县级以上农业农村部门应当不定期对乡镇农产质量安全监管公共服务机构日常巡查工作开展监督检查，未按照本规范要求落实属地日常巡查责任的，对乡镇监管机构主要负责人进行约谈，并督促限期整改，对整改仍不到位的，依照有关规定从严追究相关责任人责任。</w:t>
      </w:r>
    </w:p>
    <w:p>
      <w:pPr>
        <w:widowControl w:val="0"/>
        <w:wordWrap/>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 县级农业农村部门及乡镇农产品质量安全监管公共服务机构应当积极争取同级人民政府支持，协调同级财政部门将乡镇农产品质量安全日常巡查工作经费、购买服务经费等纳入财政预算，满足日常巡查工作需要。</w:t>
      </w:r>
    </w:p>
    <w:p>
      <w:pPr>
        <w:widowControl w:val="0"/>
        <w:wordWrap/>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 本规范自发布之日起试行。</w:t>
      </w:r>
    </w:p>
    <w:p>
      <w:pPr>
        <w:ind w:left="0" w:leftChars="0" w:firstLine="640" w:firstLineChars="200"/>
        <w:rPr>
          <w:rFonts w:hint="eastAsia" w:ascii="方正仿宋_GBK" w:hAnsi="方正仿宋_GBK" w:eastAsia="方正仿宋_GBK" w:cs="方正仿宋_GBK"/>
          <w:sz w:val="32"/>
          <w:szCs w:val="32"/>
        </w:rPr>
      </w:pPr>
    </w:p>
    <w:p>
      <w:pPr>
        <w:ind w:left="0" w:leftChars="0" w:firstLine="640" w:firstLineChars="200"/>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黑体" w:hAnsi="黑体" w:eastAsia="黑体" w:cs="黑体"/>
          <w:sz w:val="32"/>
          <w:szCs w:val="32"/>
        </w:rPr>
      </w:pPr>
      <w:r>
        <w:rPr>
          <w:rFonts w:hint="eastAsia" w:ascii="黑体" w:hAnsi="黑体" w:eastAsia="黑体" w:cs="黑体"/>
          <w:sz w:val="32"/>
          <w:szCs w:val="32"/>
        </w:rPr>
        <w:t>附件 2</w:t>
      </w:r>
    </w:p>
    <w:p>
      <w:pPr>
        <w:rPr>
          <w:rFonts w:hint="eastAsia" w:ascii="仿宋_GB2312" w:hAnsi="仿宋_GB2312" w:eastAsia="仿宋_GB2312" w:cs="仿宋_GB2312"/>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自治区农产品质量安全监管信息公示牌</w:t>
      </w:r>
    </w:p>
    <w:p>
      <w:pPr>
        <w:pStyle w:val="2"/>
        <w:rPr>
          <w:rFonts w:hint="eastAsia"/>
        </w:rPr>
      </w:pPr>
    </w:p>
    <w:p>
      <w:pPr>
        <w:rPr>
          <w:rFonts w:hint="eastAsia" w:ascii="仿宋_GB2312" w:hAnsi="仿宋_GB2312" w:eastAsia="仿宋_GB2312" w:cs="仿宋_GB2312"/>
          <w:sz w:val="32"/>
          <w:szCs w:val="32"/>
        </w:rPr>
      </w:pPr>
      <w:r>
        <w:rPr>
          <w:rFonts w:ascii="Times New Roman" w:hAnsi="Times New Roman" w:eastAsia="仿宋_GB2312" w:cs="Times New Roman"/>
          <w:kern w:val="2"/>
          <w:sz w:val="32"/>
          <w:szCs w:val="32"/>
          <w:lang w:val="en-US" w:eastAsia="zh-CN" w:bidi="ar-SA"/>
        </w:rPr>
        <w:pict>
          <v:group id="组合 1026" o:spid="_x0000_s1029" style="position:absolute;left:0;margin-top:9.8pt;height:403.55pt;width:472.5pt;mso-position-horizontal:center;rotation:0f;z-index:251659264;" coordorigin="2678,243417" coordsize="9450,8071">
            <o:lock v:ext="edit" position="f" selection="f" grouping="f" rotation="f" cropping="f" text="f" aspectratio="f"/>
            <v:rect id="矩形 1027" o:spid="_x0000_s1035" style="position:absolute;left:2678;top:243417;height:8071;width:9450;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7.20pt,3.60pt,7.20pt,3.60pt">
                <w:txbxContent>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自治区农产品质量安全监管信息公示</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xbxContent>
              </v:textbox>
            </v:rect>
            <v:rect id="矩形 1028" o:spid="_x0000_s1036" style="position:absolute;left:2963;top:244317;height:4469;width:2264;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7.20pt,3.60pt,7.20pt,3.60pt">
                <w:txbxContent>
                  <w:p>
                    <w:pPr>
                      <w:widowControl w:val="0"/>
                      <w:wordWrap/>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单位类型: </w:t>
                    </w:r>
                  </w:p>
                  <w:p>
                    <w:pPr>
                      <w:widowControl w:val="0"/>
                      <w:wordWrap/>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◎生产企业  </w:t>
                    </w:r>
                  </w:p>
                  <w:p>
                    <w:pPr>
                      <w:widowControl w:val="0"/>
                      <w:wordWrap/>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◎合作社 </w:t>
                    </w:r>
                  </w:p>
                  <w:p>
                    <w:pPr>
                      <w:widowControl w:val="0"/>
                      <w:wordWrap/>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◎家庭农场</w:t>
                    </w:r>
                  </w:p>
                  <w:p>
                    <w:pPr>
                      <w:widowControl w:val="0"/>
                      <w:wordWrap/>
                      <w:adjustRightInd/>
                      <w:snapToGrid/>
                      <w:spacing w:line="360" w:lineRule="exact"/>
                      <w:textAlignment w:val="auto"/>
                      <w:rPr>
                        <w:rFonts w:hint="eastAsia" w:ascii="宋体" w:hAnsi="宋体" w:eastAsia="宋体" w:cs="宋体"/>
                        <w:sz w:val="24"/>
                        <w:szCs w:val="24"/>
                      </w:rPr>
                    </w:pPr>
                  </w:p>
                  <w:p>
                    <w:pPr>
                      <w:widowControl w:val="0"/>
                      <w:wordWrap/>
                      <w:adjustRightInd/>
                      <w:snapToGrid/>
                      <w:spacing w:line="360" w:lineRule="exact"/>
                      <w:textAlignment w:val="auto"/>
                      <w:rPr>
                        <w:rFonts w:hint="eastAsia" w:ascii="宋体" w:hAnsi="宋体" w:eastAsia="宋体" w:cs="宋体"/>
                        <w:sz w:val="24"/>
                        <w:szCs w:val="24"/>
                      </w:rPr>
                    </w:pPr>
                  </w:p>
                  <w:p>
                    <w:pPr>
                      <w:widowControl w:val="0"/>
                      <w:wordWrap/>
                      <w:adjustRightInd/>
                      <w:snapToGrid/>
                      <w:spacing w:line="360" w:lineRule="exact"/>
                      <w:textAlignment w:val="auto"/>
                      <w:rPr>
                        <w:rFonts w:hint="eastAsia" w:ascii="宋体" w:hAnsi="宋体" w:cs="宋体"/>
                        <w:sz w:val="24"/>
                        <w:szCs w:val="24"/>
                        <w:u w:val="none"/>
                        <w:lang w:val="en-US" w:eastAsia="zh-CN"/>
                      </w:rPr>
                    </w:pPr>
                    <w:r>
                      <w:rPr>
                        <w:rFonts w:hint="eastAsia" w:ascii="宋体" w:hAnsi="宋体" w:cs="宋体"/>
                        <w:sz w:val="24"/>
                        <w:szCs w:val="24"/>
                        <w:lang w:eastAsia="zh-CN"/>
                      </w:rPr>
                      <w:t>信用情况</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类</w:t>
                    </w:r>
                  </w:p>
                  <w:p>
                    <w:pPr>
                      <w:widowControl w:val="0"/>
                      <w:wordWrap/>
                      <w:adjustRightInd/>
                      <w:snapToGrid/>
                      <w:spacing w:line="360" w:lineRule="exact"/>
                      <w:textAlignment w:val="auto"/>
                      <w:rPr>
                        <w:rFonts w:hint="eastAsia" w:ascii="宋体" w:hAnsi="宋体" w:cs="宋体"/>
                        <w:sz w:val="24"/>
                        <w:szCs w:val="24"/>
                        <w:u w:val="none"/>
                        <w:lang w:val="en-US" w:eastAsia="zh-CN"/>
                      </w:rPr>
                    </w:pPr>
                    <w:r>
                      <w:rPr>
                        <w:rFonts w:hint="eastAsia" w:ascii="宋体" w:hAnsi="宋体" w:cs="宋体"/>
                        <w:sz w:val="24"/>
                        <w:szCs w:val="24"/>
                        <w:u w:val="none"/>
                        <w:lang w:val="en-US" w:eastAsia="zh-CN"/>
                      </w:rPr>
                      <w:t>A：较好</w:t>
                    </w:r>
                  </w:p>
                  <w:p>
                    <w:pPr>
                      <w:widowControl w:val="0"/>
                      <w:wordWrap/>
                      <w:adjustRightInd/>
                      <w:snapToGrid/>
                      <w:spacing w:line="360" w:lineRule="exact"/>
                      <w:textAlignment w:val="auto"/>
                      <w:rPr>
                        <w:rFonts w:hint="eastAsia" w:ascii="宋体" w:hAnsi="宋体" w:cs="宋体"/>
                        <w:sz w:val="24"/>
                        <w:szCs w:val="24"/>
                        <w:u w:val="none"/>
                        <w:lang w:val="en-US" w:eastAsia="zh-CN"/>
                      </w:rPr>
                    </w:pPr>
                    <w:r>
                      <w:rPr>
                        <w:rFonts w:hint="eastAsia" w:ascii="宋体" w:hAnsi="宋体" w:cs="宋体"/>
                        <w:sz w:val="24"/>
                        <w:szCs w:val="24"/>
                        <w:u w:val="none"/>
                        <w:lang w:val="en-US" w:eastAsia="zh-CN"/>
                      </w:rPr>
                      <w:t>B：重点监控名单</w:t>
                    </w:r>
                  </w:p>
                  <w:p>
                    <w:pPr>
                      <w:widowControl w:val="0"/>
                      <w:wordWrap/>
                      <w:adjustRightInd/>
                      <w:snapToGrid/>
                      <w:spacing w:line="360" w:lineRule="exact"/>
                      <w:textAlignment w:val="auto"/>
                      <w:rPr>
                        <w:rFonts w:hint="default" w:ascii="宋体" w:hAnsi="宋体" w:cs="宋体"/>
                        <w:sz w:val="24"/>
                        <w:szCs w:val="24"/>
                        <w:u w:val="none"/>
                        <w:lang w:val="en-US" w:eastAsia="zh-CN"/>
                      </w:rPr>
                    </w:pPr>
                    <w:r>
                      <w:rPr>
                        <w:rFonts w:hint="eastAsia" w:ascii="宋体" w:hAnsi="宋体" w:cs="宋体"/>
                        <w:sz w:val="24"/>
                        <w:szCs w:val="24"/>
                        <w:u w:val="none"/>
                        <w:lang w:val="en-US" w:eastAsia="zh-CN"/>
                      </w:rPr>
                      <w:t>C：黑名单</w:t>
                    </w:r>
                  </w:p>
                  <w:p>
                    <w:pPr>
                      <w:widowControl w:val="0"/>
                      <w:wordWrap/>
                      <w:adjustRightInd/>
                      <w:snapToGrid/>
                      <w:spacing w:line="360" w:lineRule="exact"/>
                      <w:textAlignment w:val="auto"/>
                      <w:rPr>
                        <w:rFonts w:hint="eastAsia" w:ascii="宋体" w:hAnsi="宋体" w:eastAsia="宋体" w:cs="宋体"/>
                        <w:sz w:val="24"/>
                        <w:szCs w:val="24"/>
                      </w:rPr>
                    </w:pPr>
                  </w:p>
                </w:txbxContent>
              </v:textbox>
            </v:rect>
            <v:rect id="矩形 1029" o:spid="_x0000_s1037" style="position:absolute;left:5544;top:244377;height:2129;width:2804;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7.20pt,3.60pt,7.20pt,3.60pt">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w:t>
                    </w:r>
                  </w:p>
                </w:txbxContent>
              </v:textbox>
            </v:rect>
            <v:rect id="矩形 1030" o:spid="_x0000_s1038" style="position:absolute;left:5289;top:247216;height:1650;width:3179;rotation:0f;" o:ole="f" fillcolor="#FFFFFF" filled="t" o:preferrelative="t" stroked="f" coordsize="21600,21600">
              <v:imagedata gain="65536f" blacklevel="0f" gamma="0"/>
              <o:lock v:ext="edit" position="f" selection="f" grouping="f" rotation="f" cropping="f" text="f" aspectratio="f"/>
              <v:textbox inset="7.20pt,3.60pt,7.20pt,3.60pt">
                <w:txbxContent>
                  <w:p>
                    <w:pPr>
                      <w:rPr>
                        <w:rFonts w:hint="eastAsia" w:ascii="宋体" w:hAnsi="宋体" w:eastAsia="宋体" w:cs="宋体"/>
                        <w:sz w:val="21"/>
                        <w:szCs w:val="21"/>
                      </w:rPr>
                    </w:pPr>
                    <w:r>
                      <w:rPr>
                        <w:rFonts w:hint="eastAsia" w:ascii="宋体" w:hAnsi="宋体" w:eastAsia="宋体" w:cs="宋体"/>
                        <w:sz w:val="21"/>
                        <w:szCs w:val="21"/>
                      </w:rPr>
                      <w:t>◎已在国家追溯平合开展追溯</w:t>
                    </w:r>
                  </w:p>
                  <w:p>
                    <w:pPr>
                      <w:rPr>
                        <w:sz w:val="21"/>
                        <w:szCs w:val="21"/>
                      </w:rPr>
                    </w:pPr>
                    <w:r>
                      <w:rPr>
                        <w:rFonts w:hint="eastAsia" w:ascii="宋体" w:hAnsi="宋体" w:eastAsia="宋体" w:cs="宋体"/>
                        <w:sz w:val="21"/>
                        <w:szCs w:val="21"/>
                      </w:rPr>
                      <w:t>◎已开具食用农产品合格证</w:t>
                    </w:r>
                    <w:r>
                      <w:rPr>
                        <w:rFonts w:hint="eastAsia" w:ascii="宋体" w:hAnsi="宋体" w:cs="宋体"/>
                        <w:sz w:val="21"/>
                        <w:szCs w:val="21"/>
                        <w:lang w:eastAsia="zh-CN"/>
                      </w:rPr>
                      <w:t>进行</w:t>
                    </w:r>
                    <w:r>
                      <w:rPr>
                        <w:rFonts w:hint="eastAsia" w:ascii="宋体" w:hAnsi="宋体" w:eastAsia="宋体" w:cs="宋体"/>
                        <w:sz w:val="21"/>
                        <w:szCs w:val="21"/>
                      </w:rPr>
                      <w:t>自我承诺</w:t>
                    </w:r>
                  </w:p>
                </w:txbxContent>
              </v:textbox>
            </v:rect>
            <v:group id="组合 1031" o:spid="_x0000_s1039" style="position:absolute;left:8610;top:244274;height:4482;width:3224;rotation:0f;" coordorigin="7804,214010" coordsize="3224,4482">
              <o:lock v:ext="edit" position="f" selection="f" grouping="f" rotation="f" cropping="f" text="f" aspectratio="f"/>
              <v:rect id="矩形 1032" o:spid="_x0000_s1040" style="position:absolute;left:7804;top:214010;height:4482;width:3224;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7.20pt,3.60pt,7.20pt,3.60pt">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网格化监管体系</w:t>
                      </w:r>
                    </w:p>
                    <w:p>
                      <w:pPr>
                        <w:jc w:val="center"/>
                        <w:rPr>
                          <w:rFonts w:hint="eastAsia" w:ascii="宋体" w:hAnsi="宋体" w:cs="宋体"/>
                          <w:sz w:val="24"/>
                          <w:szCs w:val="24"/>
                          <w:lang w:eastAsia="zh-CN"/>
                        </w:rPr>
                      </w:pPr>
                    </w:p>
                    <w:p>
                      <w:pPr>
                        <w:jc w:val="center"/>
                        <w:rPr>
                          <w:rFonts w:hint="eastAsia" w:ascii="宋体" w:hAnsi="宋体" w:cs="宋体"/>
                          <w:sz w:val="24"/>
                          <w:szCs w:val="24"/>
                          <w:lang w:eastAsia="zh-CN"/>
                        </w:rPr>
                      </w:pPr>
                    </w:p>
                    <w:p>
                      <w:pPr>
                        <w:jc w:val="center"/>
                        <w:rPr>
                          <w:rFonts w:hint="eastAsia" w:ascii="宋体" w:hAnsi="宋体" w:cs="宋体"/>
                          <w:sz w:val="24"/>
                          <w:szCs w:val="24"/>
                          <w:lang w:eastAsia="zh-CN"/>
                        </w:rPr>
                      </w:pPr>
                    </w:p>
                    <w:p>
                      <w:pPr>
                        <w:jc w:val="both"/>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jc w:val="both"/>
                        <w:rPr>
                          <w:rFonts w:hint="eastAsia" w:ascii="宋体" w:hAnsi="宋体" w:cs="宋体"/>
                          <w:sz w:val="24"/>
                          <w:szCs w:val="24"/>
                          <w:lang w:val="en-US" w:eastAsia="zh-CN"/>
                        </w:rPr>
                      </w:pPr>
                    </w:p>
                    <w:p>
                      <w:pPr>
                        <w:jc w:val="both"/>
                        <w:rPr>
                          <w:rFonts w:hint="default" w:ascii="宋体" w:hAnsi="宋体" w:cs="宋体"/>
                          <w:sz w:val="24"/>
                          <w:szCs w:val="24"/>
                          <w:lang w:val="en-US" w:eastAsia="zh-CN"/>
                        </w:rPr>
                      </w:pPr>
                    </w:p>
                  </w:txbxContent>
                </v:textbox>
              </v:rect>
              <v:group id="组合 1033" o:spid="_x0000_s1041" style="position:absolute;left:8024;top:216361;height:1860;width:1399;rotation:0f;" coordorigin="10943,215085" coordsize="1399,1860">
                <o:lock v:ext="edit" position="f" selection="f" grouping="f" rotation="f" cropping="f" text="f" aspectratio="f"/>
                <v:rect id="矩形 1034" o:spid="_x0000_s1042" style="position:absolute;left:10943;top:215085;height:1860;width:1399;rotation:0f;" o:ole="f" fillcolor="#FFFFFF" filled="t" o:preferrelative="t" stroked="f" coordsize="21600,21600">
                  <v:imagedata gain="65536f" blacklevel="0f" gamma="0"/>
                  <o:lock v:ext="edit" position="f" selection="f" grouping="f" rotation="f" cropping="f" text="f" aspectratio="f"/>
                  <v:textbox inset="7.20pt,3.60pt,7.20pt,3.60pt">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村级协管员</w:t>
                        </w:r>
                      </w:p>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姓名：</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电话：</w:t>
                        </w:r>
                      </w:p>
                      <w:p>
                        <w:pPr>
                          <w:rPr>
                            <w:rFonts w:hint="eastAsia" w:ascii="宋体" w:hAnsi="宋体" w:cs="宋体"/>
                            <w:sz w:val="24"/>
                            <w:szCs w:val="24"/>
                            <w:lang w:eastAsia="zh-CN"/>
                          </w:rPr>
                        </w:pPr>
                      </w:p>
                    </w:txbxContent>
                  </v:textbox>
                </v:rect>
                <v:rect id="矩形 1035" o:spid="_x0000_s1043" style="position:absolute;left:11185;top:215487;height:518;width:834;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7.20pt,3.60pt,7.20pt,3.60pt">
                    <w:txbxContent>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照片</w:t>
                        </w:r>
                      </w:p>
                    </w:txbxContent>
                  </v:textbox>
                </v:rect>
              </v:group>
              <v:group id="组合 1036" o:spid="_x0000_s1044" style="position:absolute;left:8569;top:214661;height:1592;width:1774;rotation:0f;" coordorigin="8461,216314" coordsize="1774,1593">
                <o:lock v:ext="edit" position="f" selection="f" grouping="f" rotation="f" cropping="f" text="f" aspectratio="f"/>
                <v:rect id="矩形 1037" o:spid="_x0000_s1045" style="position:absolute;left:8461;top:216314;height:1593;width:1774;rotation:0f;" o:ole="f" fillcolor="#FFFFFF" filled="t" o:preferrelative="t" stroked="f" coordsize="21600,21600">
                  <v:imagedata gain="65536f" blacklevel="0f" gamma="0"/>
                  <o:lock v:ext="edit" position="f" selection="f" grouping="f" rotation="f" cropping="f" text="f" aspectratio="f"/>
                  <v:textbox inset="7.20pt,3.60pt,7.20pt,3.60pt">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乡镇监管员</w:t>
                        </w:r>
                      </w:p>
                      <w:p>
                        <w:pPr>
                          <w:rPr>
                            <w:rFonts w:hint="eastAsia" w:ascii="仿宋_GB2312" w:hAnsi="仿宋_GB2312" w:eastAsia="仿宋_GB2312" w:cs="仿宋_GB2312"/>
                            <w:sz w:val="24"/>
                            <w:szCs w:val="24"/>
                            <w:lang w:eastAsia="zh-CN"/>
                          </w:rPr>
                        </w:pPr>
                      </w:p>
                      <w:p>
                        <w:pPr>
                          <w:widowControl w:val="0"/>
                          <w:wordWrap/>
                          <w:adjustRightInd/>
                          <w:snapToGrid/>
                          <w:spacing w:line="140" w:lineRule="exact"/>
                          <w:textAlignment w:val="auto"/>
                          <w:rPr>
                            <w:rFonts w:hint="eastAsia" w:ascii="仿宋_GB2312" w:hAnsi="仿宋_GB2312" w:eastAsia="仿宋_GB2312" w:cs="仿宋_GB2312"/>
                            <w:sz w:val="21"/>
                            <w:szCs w:val="21"/>
                            <w:lang w:eastAsia="zh-CN"/>
                          </w:rPr>
                        </w:pPr>
                      </w:p>
                      <w:p>
                        <w:pPr>
                          <w:widowControl w:val="0"/>
                          <w:wordWrap/>
                          <w:adjustRightInd/>
                          <w:snapToGrid/>
                          <w:spacing w:line="100" w:lineRule="exact"/>
                          <w:ind w:firstLine="420" w:firstLineChars="200"/>
                          <w:textAlignment w:val="auto"/>
                          <w:rPr>
                            <w:rFonts w:hint="eastAsia" w:ascii="仿宋_GB2312" w:hAnsi="仿宋_GB2312" w:eastAsia="仿宋_GB2312" w:cs="仿宋_GB2312"/>
                            <w:sz w:val="21"/>
                            <w:szCs w:val="21"/>
                            <w:lang w:eastAsia="zh-CN"/>
                          </w:rPr>
                        </w:pPr>
                      </w:p>
                      <w:p>
                        <w:pPr>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姓名：</w:t>
                        </w:r>
                      </w:p>
                      <w:p>
                        <w:pPr>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电话：</w:t>
                        </w:r>
                      </w:p>
                      <w:p>
                        <w:pPr>
                          <w:rPr>
                            <w:rFonts w:hint="eastAsia" w:ascii="宋体" w:hAnsi="宋体" w:cs="宋体"/>
                            <w:sz w:val="24"/>
                            <w:szCs w:val="24"/>
                            <w:lang w:eastAsia="zh-CN"/>
                          </w:rPr>
                        </w:pPr>
                      </w:p>
                    </w:txbxContent>
                  </v:textbox>
                </v:rect>
                <v:rect id="矩形 1038" o:spid="_x0000_s1046" style="position:absolute;left:8786;top:216710;height:496;width:1023;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7.20pt,3.60pt,7.20pt,3.60pt">
                    <w:txbxContent>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照片</w:t>
                        </w:r>
                      </w:p>
                    </w:txbxContent>
                  </v:textbox>
                </v:rect>
              </v:group>
              <v:group id="组合 1039" o:spid="_x0000_s1047" style="position:absolute;left:9465;top:216335;height:1860;width:1399;rotation:0f;" coordorigin="8456,216019" coordsize="1399,1860">
                <o:lock v:ext="edit" position="f" selection="f" grouping="f" rotation="f" cropping="f" text="f" aspectratio="f"/>
                <v:rect id="矩形 1040" o:spid="_x0000_s1048" style="position:absolute;left:8456;top:216019;height:1860;width:1399;rotation:0f;" o:ole="f" fillcolor="#FFFFFF" filled="t" o:preferrelative="t" stroked="f" coordsize="21600,21600">
                  <v:imagedata gain="65536f" blacklevel="0f" gamma="0"/>
                  <o:lock v:ext="edit" position="f" selection="f" grouping="f" rotation="f" cropping="f" text="f" aspectratio="f"/>
                  <v:textbox inset="7.20pt,3.60pt,7.20pt,3.60pt">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单位内检员</w:t>
                        </w:r>
                      </w:p>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姓名：</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电话：</w:t>
                        </w:r>
                      </w:p>
                      <w:p>
                        <w:pPr>
                          <w:rPr>
                            <w:rFonts w:hint="eastAsia" w:ascii="宋体" w:hAnsi="宋体" w:cs="宋体"/>
                            <w:sz w:val="24"/>
                            <w:szCs w:val="24"/>
                            <w:lang w:eastAsia="zh-CN"/>
                          </w:rPr>
                        </w:pPr>
                      </w:p>
                    </w:txbxContent>
                  </v:textbox>
                </v:rect>
                <v:rect id="矩形 1041" o:spid="_x0000_s1049" style="position:absolute;left:8738;top:216454;height:525;width:932;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7.20pt,3.60pt,7.20pt,3.60pt">
                    <w:txbxContent>
                      <w:p>
                        <w:pPr>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sz w:val="24"/>
                            <w:szCs w:val="24"/>
                            <w:lang w:eastAsia="zh-CN"/>
                          </w:rPr>
                          <w:t>照片</w:t>
                        </w:r>
                        <w:r>
                          <w:rPr>
                            <w:rFonts w:hint="eastAsia" w:ascii="仿宋_GB2312" w:hAnsi="仿宋_GB2312" w:eastAsia="仿宋_GB2312" w:cs="仿宋_GB2312"/>
                            <w:lang w:eastAsia="zh-CN"/>
                          </w:rPr>
                          <w:t>片</w:t>
                        </w:r>
                      </w:p>
                    </w:txbxContent>
                  </v:textbox>
                </v:rect>
              </v:group>
            </v:group>
            <v:rect id="矩形 1042" o:spid="_x0000_s1050" style="position:absolute;left:3090;top:249109;height:2201;width:362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7.20pt,3.60pt,7.20pt,3.60pt">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农产品质量安全承诺书</w:t>
                    </w:r>
                  </w:p>
                </w:txbxContent>
              </v:textbox>
            </v:rect>
            <v:rect id="矩形 1043" o:spid="_x0000_s1051" style="position:absolute;left:7185;top:249081;height:2229;width:467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7.20pt,3.60pt,7.20pt,3.60pt">
                <w:txbxContent>
                  <w:p>
                    <w:pPr>
                      <w:jc w:val="center"/>
                    </w:pPr>
                    <w:r>
                      <w:rPr>
                        <w:rFonts w:hint="eastAsia" w:ascii="仿宋_GB2312" w:hAnsi="仿宋_GB2312" w:eastAsia="仿宋_GB2312" w:cs="仿宋_GB2312"/>
                        <w:sz w:val="28"/>
                        <w:szCs w:val="28"/>
                        <w:lang w:val="en-US" w:eastAsia="zh-CN"/>
                      </w:rPr>
                      <w:t>国家禁用、限用农药（兽药）名录</w:t>
                    </w:r>
                  </w:p>
                </w:txbxContent>
              </v:textbox>
            </v:rect>
          </v:group>
        </w:pic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ascii="Times New Roman" w:hAnsi="Times New Roman" w:eastAsia="仿宋_GB2312" w:cs="Times New Roman"/>
          <w:kern w:val="2"/>
          <w:sz w:val="32"/>
          <w:szCs w:val="32"/>
          <w:lang w:val="en-US" w:eastAsia="zh-CN" w:bidi="ar-SA"/>
        </w:rPr>
        <w:pict>
          <v:rect id="文本框 8" o:spid="_x0000_s1025" style="position:absolute;left:0;margin-left:336.8pt;margin-top:5.7pt;height:29.25pt;width:39.75pt;rotation:0f;z-index:251658240;"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w:txbxContent>
                <w:p>
                  <w:pPr>
                    <w:jc w:val="center"/>
                    <w:rPr>
                      <w:rFonts w:hint="eastAsia" w:eastAsia="宋体"/>
                      <w:lang w:eastAsia="zh-CN"/>
                    </w:rPr>
                  </w:pPr>
                  <w:r>
                    <w:rPr>
                      <w:rFonts w:hint="eastAsia"/>
                      <w:lang w:eastAsia="zh-CN"/>
                    </w:rPr>
                    <w:t>照片</w:t>
                  </w:r>
                </w:p>
              </w:txbxContent>
            </v:textbox>
          </v:rect>
        </w:pic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自治区农产品质量安全监管信息公示</w:t>
      </w:r>
    </w:p>
    <w:p>
      <w:pPr>
        <w:rPr>
          <w:rFonts w:hint="eastAsia" w:ascii="宋体" w:hAnsi="宋体" w:eastAsia="宋体" w:cs="宋体"/>
          <w:sz w:val="24"/>
          <w:szCs w:val="24"/>
        </w:rPr>
      </w:pPr>
      <w:r>
        <w:rPr>
          <w:rFonts w:hint="eastAsia" w:ascii="宋体" w:hAnsi="宋体" w:eastAsia="宋体" w:cs="宋体"/>
          <w:sz w:val="24"/>
          <w:szCs w:val="24"/>
        </w:rPr>
        <w:t>照片</w:t>
      </w:r>
    </w:p>
    <w:p>
      <w:pPr>
        <w:rPr>
          <w:rFonts w:hint="eastAsia" w:ascii="宋体" w:hAnsi="宋体" w:eastAsia="宋体" w:cs="宋体"/>
          <w:sz w:val="24"/>
          <w:szCs w:val="24"/>
        </w:rPr>
      </w:pPr>
      <w:r>
        <w:rPr>
          <w:rFonts w:hint="eastAsia" w:ascii="宋体" w:hAnsi="宋体" w:eastAsia="宋体" w:cs="宋体"/>
          <w:sz w:val="24"/>
          <w:szCs w:val="24"/>
        </w:rPr>
        <w:t>信用情况__类</w:t>
      </w:r>
    </w:p>
    <w:p>
      <w:pPr>
        <w:rPr>
          <w:rFonts w:hint="eastAsia" w:ascii="宋体" w:hAnsi="宋体" w:eastAsia="宋体" w:cs="宋体"/>
          <w:sz w:val="24"/>
          <w:szCs w:val="24"/>
        </w:rPr>
      </w:pPr>
      <w:r>
        <w:rPr>
          <w:rFonts w:hint="eastAsia" w:ascii="宋体" w:hAnsi="宋体" w:eastAsia="宋体" w:cs="宋体"/>
          <w:sz w:val="24"/>
          <w:szCs w:val="24"/>
        </w:rPr>
        <w:t xml:space="preserve">A:较好 姓名: </w:t>
      </w:r>
    </w:p>
    <w:p>
      <w:pPr>
        <w:rPr>
          <w:rFonts w:hint="eastAsia" w:ascii="宋体" w:hAnsi="宋体" w:eastAsia="宋体" w:cs="宋体"/>
          <w:sz w:val="24"/>
          <w:szCs w:val="24"/>
        </w:rPr>
      </w:pPr>
      <w:r>
        <w:rPr>
          <w:rFonts w:hint="eastAsia" w:ascii="宋体" w:hAnsi="宋体" w:eastAsia="宋体" w:cs="宋体"/>
          <w:sz w:val="24"/>
          <w:szCs w:val="24"/>
        </w:rPr>
        <w:t xml:space="preserve">B:重点监控名单 电话: </w:t>
      </w:r>
    </w:p>
    <w:p>
      <w:pPr>
        <w:rPr>
          <w:rFonts w:hint="eastAsia" w:ascii="宋体" w:hAnsi="宋体" w:eastAsia="宋体" w:cs="宋体"/>
          <w:sz w:val="24"/>
          <w:szCs w:val="24"/>
        </w:rPr>
      </w:pPr>
      <w:r>
        <w:rPr>
          <w:rFonts w:hint="eastAsia" w:ascii="宋体" w:hAnsi="宋体" w:eastAsia="宋体" w:cs="宋体"/>
          <w:sz w:val="24"/>
          <w:szCs w:val="24"/>
        </w:rPr>
        <w:t xml:space="preserve">C:黑名单 村级协管员 单位内检员 </w:t>
      </w:r>
    </w:p>
    <w:p>
      <w:pPr>
        <w:rPr>
          <w:rFonts w:hint="eastAsia" w:ascii="宋体" w:hAnsi="宋体" w:eastAsia="宋体" w:cs="宋体"/>
          <w:sz w:val="24"/>
          <w:szCs w:val="24"/>
        </w:rPr>
      </w:pPr>
      <w:r>
        <w:rPr>
          <w:rFonts w:hint="eastAsia" w:ascii="宋体" w:hAnsi="宋体" w:eastAsia="宋体" w:cs="宋体"/>
          <w:sz w:val="24"/>
          <w:szCs w:val="24"/>
        </w:rPr>
        <w:t xml:space="preserve"> 姓名: 电话: 姓名: 电话: </w:t>
      </w:r>
    </w:p>
    <w:p>
      <w:pPr>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3</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自治区农产品质量安全网格化管理标识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rPr>
        <w:t xml:space="preserve">附件 </w:t>
      </w:r>
      <w:r>
        <w:rPr>
          <w:rFonts w:hint="eastAsia" w:ascii="黑体" w:hAnsi="黑体" w:eastAsia="黑体" w:cs="黑体"/>
          <w:sz w:val="32"/>
          <w:szCs w:val="32"/>
          <w:lang w:val="en-US" w:eastAsia="zh-CN"/>
        </w:rPr>
        <w:t>3</w:t>
      </w:r>
    </w:p>
    <w:p>
      <w:pPr>
        <w:jc w:val="center"/>
        <w:rPr>
          <w:rFonts w:eastAsia="仿宋_GB2312"/>
          <w:b/>
          <w:bCs/>
          <w:sz w:val="32"/>
          <w:szCs w:val="32"/>
        </w:rPr>
      </w:pPr>
      <w:r>
        <w:rPr>
          <w:rFonts w:ascii="Times New Roman" w:hAnsi="Times New Roman" w:eastAsia="仿宋_GB2312" w:cs="Times New Roman"/>
          <w:b/>
          <w:bCs/>
          <w:kern w:val="2"/>
          <w:sz w:val="32"/>
          <w:szCs w:val="32"/>
          <w:lang w:val="en-US" w:eastAsia="zh-CN" w:bidi="ar-SA"/>
        </w:rPr>
        <w:pict>
          <v:shape id="图片框 1045" o:spid="_x0000_s1033" type="#_x0000_t75" style="height:310.8pt;width:350.8pt;rotation:0f;" o:ole="f" fillcolor="#FFFFFF" filled="f" o:preferrelative="t" stroked="f" coordorigin="0,0" coordsize="21600,21600">
            <v:fill on="f" color2="#FFFFFF" focus="0%"/>
            <v:imagedata gain="65536f" blacklevel="0f" gamma="0" chromakey="#FFFFFF" o:title="" r:id="rId6"/>
            <o:lock v:ext="edit" position="f" selection="f" grouping="f" rotation="f" cropping="f" text="f" aspectratio="t"/>
            <w10:wrap type="none"/>
            <w10:anchorlock/>
          </v:shape>
        </w:pict>
      </w:r>
    </w:p>
    <w:p>
      <w:pPr>
        <w:rPr>
          <w:rFonts w:eastAsia="仿宋_GB2312"/>
          <w:sz w:val="28"/>
          <w:szCs w:val="28"/>
        </w:rPr>
      </w:pPr>
      <w:r>
        <w:rPr>
          <w:rFonts w:eastAsia="仿宋_GB2312"/>
          <w:b/>
          <w:bCs/>
          <w:sz w:val="32"/>
          <w:szCs w:val="32"/>
        </w:rPr>
        <w:t>说明：</w:t>
      </w:r>
      <w:r>
        <w:rPr>
          <w:rFonts w:eastAsia="仿宋_GB2312"/>
          <w:b/>
          <w:sz w:val="28"/>
          <w:szCs w:val="28"/>
        </w:rPr>
        <w:t>底座五条横线：</w:t>
      </w:r>
      <w:r>
        <w:rPr>
          <w:rFonts w:eastAsia="仿宋_GB2312"/>
          <w:sz w:val="28"/>
          <w:szCs w:val="28"/>
        </w:rPr>
        <w:t>代表</w:t>
      </w:r>
      <w:r>
        <w:rPr>
          <w:rFonts w:hint="eastAsia" w:eastAsia="仿宋_GB2312"/>
          <w:sz w:val="28"/>
          <w:szCs w:val="28"/>
        </w:rPr>
        <w:t>区</w:t>
      </w:r>
      <w:r>
        <w:rPr>
          <w:rFonts w:eastAsia="仿宋_GB2312"/>
          <w:sz w:val="28"/>
          <w:szCs w:val="28"/>
        </w:rPr>
        <w:t>、</w:t>
      </w:r>
      <w:r>
        <w:rPr>
          <w:rFonts w:hint="eastAsia" w:eastAsia="仿宋_GB2312"/>
          <w:sz w:val="28"/>
          <w:szCs w:val="28"/>
        </w:rPr>
        <w:t>地</w:t>
      </w:r>
      <w:r>
        <w:rPr>
          <w:rFonts w:eastAsia="仿宋_GB2312"/>
          <w:sz w:val="28"/>
          <w:szCs w:val="28"/>
        </w:rPr>
        <w:t>、县、乡、村五级监管体系</w:t>
      </w:r>
    </w:p>
    <w:p>
      <w:pPr>
        <w:ind w:firstLine="978" w:firstLineChars="348"/>
        <w:rPr>
          <w:rFonts w:eastAsia="仿宋_GB2312"/>
          <w:sz w:val="28"/>
          <w:szCs w:val="28"/>
        </w:rPr>
      </w:pPr>
      <w:r>
        <w:rPr>
          <w:rFonts w:eastAsia="仿宋_GB2312"/>
          <w:b/>
          <w:sz w:val="28"/>
          <w:szCs w:val="28"/>
        </w:rPr>
        <w:t>天平：</w:t>
      </w:r>
      <w:r>
        <w:rPr>
          <w:rFonts w:eastAsia="仿宋_GB2312"/>
          <w:sz w:val="28"/>
          <w:szCs w:val="28"/>
        </w:rPr>
        <w:t>代表公平公正</w:t>
      </w:r>
    </w:p>
    <w:p>
      <w:pPr>
        <w:ind w:firstLine="978" w:firstLineChars="348"/>
        <w:rPr>
          <w:rFonts w:eastAsia="仿宋_GB2312"/>
          <w:sz w:val="28"/>
          <w:szCs w:val="28"/>
        </w:rPr>
      </w:pPr>
      <w:r>
        <w:rPr>
          <w:rFonts w:eastAsia="仿宋_GB2312"/>
          <w:b/>
          <w:sz w:val="28"/>
          <w:szCs w:val="28"/>
        </w:rPr>
        <w:t>稻谷、蛋、鱼：</w:t>
      </w:r>
      <w:r>
        <w:rPr>
          <w:rFonts w:eastAsia="仿宋_GB2312"/>
          <w:sz w:val="28"/>
          <w:szCs w:val="28"/>
        </w:rPr>
        <w:t>代表农产品</w:t>
      </w:r>
    </w:p>
    <w:p>
      <w:pPr>
        <w:ind w:firstLine="984" w:firstLineChars="350"/>
        <w:rPr>
          <w:rFonts w:eastAsia="仿宋_GB2312"/>
          <w:sz w:val="28"/>
          <w:szCs w:val="28"/>
        </w:rPr>
      </w:pPr>
      <w:r>
        <w:rPr>
          <w:rFonts w:eastAsia="仿宋_GB2312"/>
          <w:b/>
          <w:sz w:val="28"/>
          <w:szCs w:val="28"/>
        </w:rPr>
        <w:t>检验检测与监督执法两片羽翼环绕五星形成一个整体</w:t>
      </w:r>
      <w:r>
        <w:rPr>
          <w:rFonts w:eastAsia="仿宋_GB2312"/>
          <w:sz w:val="28"/>
          <w:szCs w:val="28"/>
        </w:rPr>
        <w:t>：代表一体两翼（监管、检测、执法）、五道防线（农业投入品监管、生产过程监管、基地准出监管、市场准入监管、可追溯监管）</w:t>
      </w:r>
    </w:p>
    <w:p>
      <w:pPr>
        <w:ind w:firstLine="978" w:firstLineChars="348"/>
        <w:rPr>
          <w:rFonts w:eastAsia="仿宋_GB2312"/>
          <w:sz w:val="28"/>
          <w:szCs w:val="28"/>
        </w:rPr>
      </w:pPr>
      <w:r>
        <w:rPr>
          <w:rFonts w:eastAsia="仿宋_GB2312"/>
          <w:b/>
          <w:sz w:val="28"/>
          <w:szCs w:val="28"/>
        </w:rPr>
        <w:t>绿色橄榄枝围绕绿色盾牌：</w:t>
      </w:r>
      <w:r>
        <w:rPr>
          <w:rFonts w:eastAsia="仿宋_GB2312"/>
          <w:sz w:val="28"/>
          <w:szCs w:val="28"/>
        </w:rPr>
        <w:t>寓意农产品质量安全监管美好的前景</w:t>
      </w:r>
    </w:p>
    <w:p>
      <w:pPr>
        <w:ind w:firstLine="978" w:firstLineChars="348"/>
        <w:rPr>
          <w:rFonts w:eastAsia="仿宋_GB2312"/>
          <w:sz w:val="28"/>
          <w:szCs w:val="28"/>
        </w:rPr>
      </w:pPr>
      <w:r>
        <w:rPr>
          <w:rFonts w:eastAsia="仿宋_GB2312"/>
          <w:b/>
          <w:sz w:val="28"/>
          <w:szCs w:val="28"/>
        </w:rPr>
        <w:t>对称构图：</w:t>
      </w:r>
      <w:r>
        <w:rPr>
          <w:rFonts w:eastAsia="仿宋_GB2312"/>
          <w:sz w:val="28"/>
          <w:szCs w:val="28"/>
        </w:rPr>
        <w:t>庄严、肃穆、稳定</w:t>
      </w:r>
    </w:p>
    <w:p>
      <w:pPr>
        <w:sectPr>
          <w:footerReference r:id="rId4" w:type="default"/>
          <w:pgSz w:w="11906" w:h="16838"/>
          <w:pgMar w:top="2098" w:right="1531" w:bottom="1871" w:left="1531" w:header="851" w:footer="1446" w:gutter="0"/>
          <w:paperSrc w:first="0" w:other="0"/>
          <w:pgNumType w:fmt="numberInDash" w:start="1"/>
          <w:cols w:space="0" w:num="1"/>
          <w:rtlGutter w:val="0"/>
          <w:docGrid w:type="lines" w:linePitch="312"/>
        </w:sect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附件4 </w:t>
      </w:r>
    </w:p>
    <w:p>
      <w:pPr>
        <w:widowControl w:val="0"/>
        <w:wordWrap/>
        <w:adjustRightInd/>
        <w:snapToGrid/>
        <w:spacing w:line="240" w:lineRule="auto"/>
        <w:textAlignment w:val="auto"/>
        <w:rPr>
          <w:rFonts w:hint="eastAsia" w:ascii="黑体" w:hAnsi="黑体" w:eastAsia="黑体" w:cs="黑体"/>
          <w:sz w:val="32"/>
          <w:szCs w:val="32"/>
          <w:lang w:eastAsia="zh-CN"/>
        </w:rPr>
      </w:pPr>
    </w:p>
    <w:p>
      <w:pPr>
        <w:widowControl w:val="0"/>
        <w:wordWrap/>
        <w:adjustRightInd/>
        <w:snapToGrid w:val="0"/>
        <w:spacing w:before="0" w:after="0" w:line="240" w:lineRule="auto"/>
        <w:ind w:left="0" w:leftChars="0" w:right="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农产品质量安全网格化管理人员名单</w:t>
      </w:r>
    </w:p>
    <w:p>
      <w:pPr>
        <w:pStyle w:val="2"/>
        <w:widowControl w:val="0"/>
        <w:wordWrap/>
        <w:adjustRightInd/>
        <w:snapToGrid w:val="0"/>
        <w:spacing w:before="0" w:after="0" w:line="240" w:lineRule="auto"/>
        <w:ind w:left="0" w:leftChars="0" w:right="0"/>
        <w:textAlignment w:val="auto"/>
        <w:outlineLvl w:val="9"/>
        <w:rPr>
          <w:rFonts w:hint="eastAsia"/>
          <w:lang w:eastAsia="zh-CN"/>
        </w:rPr>
      </w:pPr>
    </w:p>
    <w:tbl>
      <w:tblPr>
        <w:tblW w:w="13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37"/>
        <w:gridCol w:w="845"/>
        <w:gridCol w:w="832"/>
        <w:gridCol w:w="1084"/>
        <w:gridCol w:w="1"/>
        <w:gridCol w:w="975"/>
        <w:gridCol w:w="677"/>
        <w:gridCol w:w="1135"/>
        <w:gridCol w:w="738"/>
        <w:gridCol w:w="1103"/>
        <w:gridCol w:w="682"/>
        <w:gridCol w:w="1241"/>
        <w:gridCol w:w="682"/>
        <w:gridCol w:w="1063"/>
        <w:gridCol w:w="540"/>
        <w:gridCol w:w="2"/>
        <w:gridCol w:w="4"/>
      </w:tblGrid>
      <w:tr>
        <w:trPr>
          <w:gridAfter w:val="2"/>
          <w:wAfter w:w="6" w:type="dxa"/>
          <w:trHeight w:val="604" w:hRule="atLeast"/>
          <w:jc w:val="center"/>
        </w:trPr>
        <w:tc>
          <w:tcPr>
            <w:tcW w:w="579" w:type="dxa"/>
            <w:vMerge w:val="restart"/>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序号</w:t>
            </w:r>
          </w:p>
        </w:tc>
        <w:tc>
          <w:tcPr>
            <w:tcW w:w="1037" w:type="dxa"/>
            <w:vMerge w:val="restart"/>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市、乡 </w:t>
            </w:r>
            <w:r>
              <w:rPr>
                <w:rFonts w:hint="default" w:ascii="仿宋_GB2312" w:hAnsi="仿宋_GB2312" w:cs="仿宋_GB2312"/>
                <w:sz w:val="21"/>
                <w:szCs w:val="21"/>
                <w:lang w:eastAsia="zh-CN"/>
              </w:rPr>
              <w:t>（</w:t>
            </w:r>
            <w:r>
              <w:rPr>
                <w:rFonts w:hint="eastAsia" w:ascii="仿宋_GB2312" w:hAnsi="仿宋_GB2312" w:eastAsia="仿宋_GB2312" w:cs="仿宋_GB2312"/>
                <w:sz w:val="21"/>
                <w:szCs w:val="21"/>
                <w:lang w:eastAsia="zh-CN"/>
              </w:rPr>
              <w:t>镇</w:t>
            </w:r>
            <w:r>
              <w:rPr>
                <w:rFonts w:hint="default" w:ascii="仿宋_GB2312" w:hAnsi="仿宋_GB2312" w:cs="仿宋_GB2312"/>
                <w:sz w:val="21"/>
                <w:szCs w:val="21"/>
                <w:lang w:eastAsia="zh-CN"/>
              </w:rPr>
              <w:t>）</w:t>
            </w:r>
            <w:r>
              <w:rPr>
                <w:rFonts w:hint="eastAsia" w:ascii="仿宋_GB2312" w:hAnsi="仿宋_GB2312" w:eastAsia="仿宋_GB2312" w:cs="仿宋_GB2312"/>
                <w:sz w:val="21"/>
                <w:szCs w:val="21"/>
                <w:lang w:eastAsia="zh-CN"/>
              </w:rPr>
              <w:t>、村</w:t>
            </w:r>
          </w:p>
        </w:tc>
        <w:tc>
          <w:tcPr>
            <w:tcW w:w="5549" w:type="dxa"/>
            <w:gridSpan w:val="7"/>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市级网格</w:t>
            </w:r>
          </w:p>
        </w:tc>
        <w:tc>
          <w:tcPr>
            <w:tcW w:w="3764" w:type="dxa"/>
            <w:gridSpan w:val="4"/>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乡镇级网格</w:t>
            </w:r>
          </w:p>
        </w:tc>
        <w:tc>
          <w:tcPr>
            <w:tcW w:w="1745" w:type="dxa"/>
            <w:gridSpan w:val="2"/>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村级网格</w:t>
            </w:r>
          </w:p>
        </w:tc>
        <w:tc>
          <w:tcPr>
            <w:tcW w:w="540"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备注</w:t>
            </w:r>
          </w:p>
        </w:tc>
      </w:tr>
      <w:tr>
        <w:trPr>
          <w:gridAfter w:val="1"/>
          <w:wAfter w:w="4" w:type="dxa"/>
          <w:trHeight w:val="515" w:hRule="atLeast"/>
          <w:jc w:val="center"/>
        </w:trPr>
        <w:tc>
          <w:tcPr>
            <w:tcW w:w="579" w:type="dxa"/>
            <w:vMerge w:val="continue"/>
            <w:vAlign w:val="center"/>
          </w:tcPr>
          <w:p>
            <w:pPr>
              <w:jc w:val="center"/>
              <w:rPr>
                <w:rFonts w:hint="eastAsia" w:ascii="仿宋_GB2312" w:hAnsi="仿宋_GB2312" w:eastAsia="仿宋_GB2312" w:cs="仿宋_GB2312"/>
                <w:sz w:val="21"/>
                <w:szCs w:val="21"/>
                <w:lang w:eastAsia="zh-CN"/>
              </w:rPr>
            </w:pPr>
          </w:p>
        </w:tc>
        <w:tc>
          <w:tcPr>
            <w:tcW w:w="1037" w:type="dxa"/>
            <w:vMerge w:val="continue"/>
            <w:vAlign w:val="center"/>
          </w:tcPr>
          <w:p>
            <w:pPr>
              <w:jc w:val="center"/>
              <w:rPr>
                <w:rFonts w:hint="eastAsia" w:ascii="仿宋_GB2312" w:hAnsi="仿宋_GB2312" w:eastAsia="仿宋_GB2312" w:cs="仿宋_GB2312"/>
                <w:sz w:val="21"/>
                <w:szCs w:val="21"/>
                <w:lang w:eastAsia="zh-CN"/>
              </w:rPr>
            </w:pPr>
          </w:p>
        </w:tc>
        <w:tc>
          <w:tcPr>
            <w:tcW w:w="2761" w:type="dxa"/>
            <w:gridSpan w:val="3"/>
            <w:vAlign w:val="center"/>
          </w:tcPr>
          <w:p>
            <w:pPr>
              <w:jc w:val="center"/>
            </w:pPr>
            <w:r>
              <w:rPr>
                <w:rFonts w:hint="eastAsia" w:ascii="仿宋_GB2312" w:hAnsi="仿宋_GB2312" w:eastAsia="仿宋_GB2312" w:cs="仿宋_GB2312"/>
                <w:sz w:val="21"/>
                <w:szCs w:val="21"/>
                <w:lang w:eastAsia="zh-CN"/>
              </w:rPr>
              <w:t>监管第一责任人</w:t>
            </w:r>
          </w:p>
        </w:tc>
        <w:tc>
          <w:tcPr>
            <w:tcW w:w="2788" w:type="dxa"/>
            <w:gridSpan w:val="4"/>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监管责任人</w:t>
            </w:r>
          </w:p>
        </w:tc>
        <w:tc>
          <w:tcPr>
            <w:tcW w:w="1841" w:type="dxa"/>
            <w:gridSpan w:val="2"/>
            <w:vAlign w:val="center"/>
          </w:tcPr>
          <w:p>
            <w:pPr>
              <w:jc w:val="center"/>
            </w:pPr>
            <w:r>
              <w:rPr>
                <w:rFonts w:hint="eastAsia" w:ascii="仿宋_GB2312" w:hAnsi="仿宋_GB2312" w:eastAsia="仿宋_GB2312" w:cs="仿宋_GB2312"/>
                <w:sz w:val="21"/>
                <w:szCs w:val="21"/>
                <w:lang w:eastAsia="zh-CN"/>
              </w:rPr>
              <w:t>监管责任人</w:t>
            </w:r>
          </w:p>
        </w:tc>
        <w:tc>
          <w:tcPr>
            <w:tcW w:w="1923" w:type="dxa"/>
            <w:gridSpan w:val="2"/>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乡镇监管站检测员</w:t>
            </w:r>
          </w:p>
        </w:tc>
        <w:tc>
          <w:tcPr>
            <w:tcW w:w="1745" w:type="dxa"/>
            <w:gridSpan w:val="2"/>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协管员</w:t>
            </w:r>
          </w:p>
        </w:tc>
        <w:tc>
          <w:tcPr>
            <w:tcW w:w="542" w:type="dxa"/>
            <w:gridSpan w:val="2"/>
            <w:vAlign w:val="center"/>
          </w:tcPr>
          <w:p>
            <w:pPr>
              <w:jc w:val="center"/>
              <w:rPr>
                <w:rFonts w:hint="eastAsia" w:ascii="仿宋_GB2312" w:hAnsi="仿宋_GB2312" w:eastAsia="仿宋_GB2312" w:cs="仿宋_GB2312"/>
                <w:sz w:val="21"/>
                <w:szCs w:val="21"/>
                <w:lang w:eastAsia="zh-CN"/>
              </w:rPr>
            </w:pPr>
          </w:p>
        </w:tc>
      </w:tr>
      <w:tr>
        <w:trPr>
          <w:trHeight w:val="609" w:hRule="atLeast"/>
          <w:jc w:val="center"/>
        </w:trPr>
        <w:tc>
          <w:tcPr>
            <w:tcW w:w="579" w:type="dxa"/>
            <w:vMerge w:val="continue"/>
            <w:vAlign w:val="center"/>
          </w:tcPr>
          <w:p>
            <w:pPr>
              <w:jc w:val="center"/>
              <w:rPr>
                <w:rFonts w:hint="eastAsia" w:ascii="仿宋_GB2312" w:hAnsi="仿宋_GB2312" w:eastAsia="仿宋_GB2312" w:cs="仿宋_GB2312"/>
                <w:sz w:val="21"/>
                <w:szCs w:val="21"/>
                <w:lang w:eastAsia="zh-CN"/>
              </w:rPr>
            </w:pPr>
          </w:p>
        </w:tc>
        <w:tc>
          <w:tcPr>
            <w:tcW w:w="1037" w:type="dxa"/>
            <w:vMerge w:val="continue"/>
            <w:vAlign w:val="center"/>
          </w:tcPr>
          <w:p>
            <w:pPr>
              <w:jc w:val="center"/>
              <w:rPr>
                <w:rFonts w:hint="eastAsia" w:ascii="仿宋_GB2312" w:hAnsi="仿宋_GB2312" w:eastAsia="仿宋_GB2312" w:cs="仿宋_GB2312"/>
                <w:sz w:val="21"/>
                <w:szCs w:val="21"/>
                <w:lang w:eastAsia="zh-CN"/>
              </w:rPr>
            </w:pPr>
          </w:p>
        </w:tc>
        <w:tc>
          <w:tcPr>
            <w:tcW w:w="845" w:type="dxa"/>
            <w:vAlign w:val="center"/>
          </w:tcPr>
          <w:p>
            <w:pPr>
              <w:jc w:val="center"/>
            </w:pPr>
            <w:r>
              <w:rPr>
                <w:rFonts w:hint="eastAsia" w:ascii="仿宋_GB2312" w:hAnsi="仿宋_GB2312" w:eastAsia="仿宋_GB2312" w:cs="仿宋_GB2312"/>
                <w:sz w:val="21"/>
                <w:szCs w:val="21"/>
                <w:lang w:eastAsia="zh-CN"/>
              </w:rPr>
              <w:t>姓名</w:t>
            </w:r>
          </w:p>
        </w:tc>
        <w:tc>
          <w:tcPr>
            <w:tcW w:w="832"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职务</w:t>
            </w:r>
          </w:p>
        </w:tc>
        <w:tc>
          <w:tcPr>
            <w:tcW w:w="1085" w:type="dxa"/>
            <w:gridSpan w:val="2"/>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联系电话</w:t>
            </w:r>
          </w:p>
        </w:tc>
        <w:tc>
          <w:tcPr>
            <w:tcW w:w="975"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姓名</w:t>
            </w:r>
          </w:p>
        </w:tc>
        <w:tc>
          <w:tcPr>
            <w:tcW w:w="677"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职务</w:t>
            </w:r>
          </w:p>
        </w:tc>
        <w:tc>
          <w:tcPr>
            <w:tcW w:w="1135"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联系电话</w:t>
            </w:r>
          </w:p>
        </w:tc>
        <w:tc>
          <w:tcPr>
            <w:tcW w:w="738" w:type="dxa"/>
            <w:vAlign w:val="center"/>
          </w:tcPr>
          <w:p>
            <w:pPr>
              <w:jc w:val="center"/>
            </w:pPr>
            <w:r>
              <w:rPr>
                <w:rFonts w:hint="eastAsia" w:ascii="仿宋_GB2312" w:hAnsi="仿宋_GB2312" w:eastAsia="仿宋_GB2312" w:cs="仿宋_GB2312"/>
                <w:sz w:val="21"/>
                <w:szCs w:val="21"/>
                <w:lang w:eastAsia="zh-CN"/>
              </w:rPr>
              <w:t>姓名</w:t>
            </w:r>
          </w:p>
        </w:tc>
        <w:tc>
          <w:tcPr>
            <w:tcW w:w="1103"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联系电话</w:t>
            </w:r>
          </w:p>
        </w:tc>
        <w:tc>
          <w:tcPr>
            <w:tcW w:w="682"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姓名</w:t>
            </w:r>
          </w:p>
        </w:tc>
        <w:tc>
          <w:tcPr>
            <w:tcW w:w="1241"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联系电话</w:t>
            </w:r>
          </w:p>
        </w:tc>
        <w:tc>
          <w:tcPr>
            <w:tcW w:w="682"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姓名</w:t>
            </w:r>
          </w:p>
        </w:tc>
        <w:tc>
          <w:tcPr>
            <w:tcW w:w="1063"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联系电话</w:t>
            </w:r>
          </w:p>
        </w:tc>
        <w:tc>
          <w:tcPr>
            <w:tcW w:w="546" w:type="dxa"/>
            <w:gridSpan w:val="3"/>
            <w:vAlign w:val="center"/>
          </w:tcPr>
          <w:p>
            <w:pPr>
              <w:jc w:val="center"/>
              <w:rPr>
                <w:rFonts w:hint="eastAsia" w:ascii="仿宋_GB2312" w:hAnsi="仿宋_GB2312" w:eastAsia="仿宋_GB2312" w:cs="仿宋_GB2312"/>
                <w:sz w:val="21"/>
                <w:szCs w:val="21"/>
                <w:lang w:eastAsia="zh-CN"/>
              </w:rPr>
            </w:pPr>
          </w:p>
        </w:tc>
      </w:tr>
      <w:tr>
        <w:trPr>
          <w:trHeight w:val="424" w:hRule="atLeast"/>
          <w:jc w:val="center"/>
        </w:trPr>
        <w:tc>
          <w:tcPr>
            <w:tcW w:w="579"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037" w:type="dxa"/>
            <w:vAlign w:val="center"/>
          </w:tcPr>
          <w:p>
            <w:pPr>
              <w:jc w:val="center"/>
              <w:rPr>
                <w:rFonts w:hint="eastAsia" w:ascii="仿宋_GB2312" w:hAnsi="仿宋_GB2312" w:eastAsia="仿宋_GB2312" w:cs="仿宋_GB2312"/>
                <w:sz w:val="21"/>
                <w:szCs w:val="21"/>
                <w:lang w:eastAsia="zh-CN"/>
              </w:rPr>
            </w:pPr>
          </w:p>
        </w:tc>
        <w:tc>
          <w:tcPr>
            <w:tcW w:w="845" w:type="dxa"/>
            <w:vAlign w:val="center"/>
          </w:tcPr>
          <w:p>
            <w:pPr>
              <w:jc w:val="center"/>
              <w:rPr>
                <w:rFonts w:hint="eastAsia" w:ascii="仿宋_GB2312" w:hAnsi="仿宋_GB2312" w:eastAsia="仿宋_GB2312" w:cs="仿宋_GB2312"/>
                <w:sz w:val="21"/>
                <w:szCs w:val="21"/>
                <w:lang w:eastAsia="zh-CN"/>
              </w:rPr>
            </w:pPr>
          </w:p>
        </w:tc>
        <w:tc>
          <w:tcPr>
            <w:tcW w:w="832" w:type="dxa"/>
            <w:vAlign w:val="center"/>
          </w:tcPr>
          <w:p>
            <w:pPr>
              <w:jc w:val="center"/>
              <w:rPr>
                <w:rFonts w:hint="eastAsia" w:ascii="仿宋_GB2312" w:hAnsi="仿宋_GB2312" w:eastAsia="仿宋_GB2312" w:cs="仿宋_GB2312"/>
                <w:sz w:val="21"/>
                <w:szCs w:val="21"/>
                <w:lang w:eastAsia="zh-CN"/>
              </w:rPr>
            </w:pPr>
          </w:p>
        </w:tc>
        <w:tc>
          <w:tcPr>
            <w:tcW w:w="1085" w:type="dxa"/>
            <w:gridSpan w:val="2"/>
            <w:vAlign w:val="center"/>
          </w:tcPr>
          <w:p>
            <w:pPr>
              <w:jc w:val="center"/>
              <w:rPr>
                <w:rFonts w:hint="eastAsia" w:ascii="仿宋_GB2312" w:hAnsi="仿宋_GB2312" w:eastAsia="仿宋_GB2312" w:cs="仿宋_GB2312"/>
                <w:sz w:val="21"/>
                <w:szCs w:val="21"/>
                <w:lang w:eastAsia="zh-CN"/>
              </w:rPr>
            </w:pPr>
          </w:p>
        </w:tc>
        <w:tc>
          <w:tcPr>
            <w:tcW w:w="975" w:type="dxa"/>
            <w:vAlign w:val="center"/>
          </w:tcPr>
          <w:p>
            <w:pPr>
              <w:jc w:val="center"/>
              <w:rPr>
                <w:rFonts w:hint="eastAsia" w:ascii="仿宋_GB2312" w:hAnsi="仿宋_GB2312" w:eastAsia="仿宋_GB2312" w:cs="仿宋_GB2312"/>
                <w:sz w:val="21"/>
                <w:szCs w:val="21"/>
                <w:lang w:eastAsia="zh-CN"/>
              </w:rPr>
            </w:pPr>
          </w:p>
        </w:tc>
        <w:tc>
          <w:tcPr>
            <w:tcW w:w="677" w:type="dxa"/>
            <w:vAlign w:val="center"/>
          </w:tcPr>
          <w:p>
            <w:pPr>
              <w:jc w:val="center"/>
              <w:rPr>
                <w:rFonts w:hint="eastAsia" w:ascii="仿宋_GB2312" w:hAnsi="仿宋_GB2312" w:eastAsia="仿宋_GB2312" w:cs="仿宋_GB2312"/>
                <w:sz w:val="21"/>
                <w:szCs w:val="21"/>
                <w:lang w:eastAsia="zh-CN"/>
              </w:rPr>
            </w:pPr>
          </w:p>
        </w:tc>
        <w:tc>
          <w:tcPr>
            <w:tcW w:w="1135" w:type="dxa"/>
            <w:vAlign w:val="center"/>
          </w:tcPr>
          <w:p>
            <w:pPr>
              <w:jc w:val="center"/>
              <w:rPr>
                <w:rFonts w:hint="eastAsia" w:ascii="仿宋_GB2312" w:hAnsi="仿宋_GB2312" w:eastAsia="仿宋_GB2312" w:cs="仿宋_GB2312"/>
                <w:sz w:val="21"/>
                <w:szCs w:val="21"/>
                <w:lang w:eastAsia="zh-CN"/>
              </w:rPr>
            </w:pPr>
          </w:p>
        </w:tc>
        <w:tc>
          <w:tcPr>
            <w:tcW w:w="738" w:type="dxa"/>
            <w:vAlign w:val="center"/>
          </w:tcPr>
          <w:p>
            <w:pPr>
              <w:jc w:val="center"/>
              <w:rPr>
                <w:rFonts w:hint="eastAsia" w:ascii="仿宋_GB2312" w:hAnsi="仿宋_GB2312" w:eastAsia="仿宋_GB2312" w:cs="仿宋_GB2312"/>
                <w:sz w:val="21"/>
                <w:szCs w:val="21"/>
                <w:lang w:eastAsia="zh-CN"/>
              </w:rPr>
            </w:pPr>
          </w:p>
        </w:tc>
        <w:tc>
          <w:tcPr>
            <w:tcW w:w="1103"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241"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063" w:type="dxa"/>
            <w:vAlign w:val="center"/>
          </w:tcPr>
          <w:p>
            <w:pPr>
              <w:jc w:val="center"/>
              <w:rPr>
                <w:rFonts w:hint="eastAsia" w:ascii="仿宋_GB2312" w:hAnsi="仿宋_GB2312" w:eastAsia="仿宋_GB2312" w:cs="仿宋_GB2312"/>
                <w:sz w:val="21"/>
                <w:szCs w:val="21"/>
                <w:lang w:eastAsia="zh-CN"/>
              </w:rPr>
            </w:pPr>
          </w:p>
        </w:tc>
        <w:tc>
          <w:tcPr>
            <w:tcW w:w="546" w:type="dxa"/>
            <w:gridSpan w:val="3"/>
            <w:vAlign w:val="center"/>
          </w:tcPr>
          <w:p>
            <w:pPr>
              <w:jc w:val="center"/>
              <w:rPr>
                <w:rFonts w:hint="eastAsia" w:ascii="仿宋_GB2312" w:hAnsi="仿宋_GB2312" w:eastAsia="仿宋_GB2312" w:cs="仿宋_GB2312"/>
                <w:sz w:val="21"/>
                <w:szCs w:val="21"/>
                <w:lang w:eastAsia="zh-CN"/>
              </w:rPr>
            </w:pPr>
          </w:p>
        </w:tc>
      </w:tr>
      <w:tr>
        <w:trPr>
          <w:trHeight w:val="424" w:hRule="atLeast"/>
          <w:jc w:val="center"/>
        </w:trPr>
        <w:tc>
          <w:tcPr>
            <w:tcW w:w="579"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037" w:type="dxa"/>
            <w:vAlign w:val="center"/>
          </w:tcPr>
          <w:p>
            <w:pPr>
              <w:jc w:val="center"/>
              <w:rPr>
                <w:rFonts w:hint="eastAsia" w:ascii="仿宋_GB2312" w:hAnsi="仿宋_GB2312" w:eastAsia="仿宋_GB2312" w:cs="仿宋_GB2312"/>
                <w:sz w:val="21"/>
                <w:szCs w:val="21"/>
                <w:lang w:eastAsia="zh-CN"/>
              </w:rPr>
            </w:pPr>
          </w:p>
        </w:tc>
        <w:tc>
          <w:tcPr>
            <w:tcW w:w="845" w:type="dxa"/>
            <w:vAlign w:val="center"/>
          </w:tcPr>
          <w:p>
            <w:pPr>
              <w:jc w:val="center"/>
              <w:rPr>
                <w:rFonts w:hint="eastAsia" w:ascii="仿宋_GB2312" w:hAnsi="仿宋_GB2312" w:eastAsia="仿宋_GB2312" w:cs="仿宋_GB2312"/>
                <w:sz w:val="21"/>
                <w:szCs w:val="21"/>
                <w:lang w:eastAsia="zh-CN"/>
              </w:rPr>
            </w:pPr>
          </w:p>
        </w:tc>
        <w:tc>
          <w:tcPr>
            <w:tcW w:w="832" w:type="dxa"/>
            <w:vAlign w:val="center"/>
          </w:tcPr>
          <w:p>
            <w:pPr>
              <w:jc w:val="center"/>
              <w:rPr>
                <w:rFonts w:hint="eastAsia" w:ascii="仿宋_GB2312" w:hAnsi="仿宋_GB2312" w:eastAsia="仿宋_GB2312" w:cs="仿宋_GB2312"/>
                <w:sz w:val="21"/>
                <w:szCs w:val="21"/>
                <w:lang w:eastAsia="zh-CN"/>
              </w:rPr>
            </w:pPr>
          </w:p>
        </w:tc>
        <w:tc>
          <w:tcPr>
            <w:tcW w:w="1085" w:type="dxa"/>
            <w:gridSpan w:val="2"/>
            <w:vAlign w:val="center"/>
          </w:tcPr>
          <w:p>
            <w:pPr>
              <w:jc w:val="center"/>
              <w:rPr>
                <w:rFonts w:hint="eastAsia" w:ascii="仿宋_GB2312" w:hAnsi="仿宋_GB2312" w:eastAsia="仿宋_GB2312" w:cs="仿宋_GB2312"/>
                <w:sz w:val="21"/>
                <w:szCs w:val="21"/>
                <w:lang w:eastAsia="zh-CN"/>
              </w:rPr>
            </w:pPr>
          </w:p>
        </w:tc>
        <w:tc>
          <w:tcPr>
            <w:tcW w:w="975" w:type="dxa"/>
            <w:vAlign w:val="center"/>
          </w:tcPr>
          <w:p>
            <w:pPr>
              <w:jc w:val="center"/>
              <w:rPr>
                <w:rFonts w:hint="eastAsia" w:ascii="仿宋_GB2312" w:hAnsi="仿宋_GB2312" w:eastAsia="仿宋_GB2312" w:cs="仿宋_GB2312"/>
                <w:sz w:val="21"/>
                <w:szCs w:val="21"/>
                <w:lang w:eastAsia="zh-CN"/>
              </w:rPr>
            </w:pPr>
          </w:p>
        </w:tc>
        <w:tc>
          <w:tcPr>
            <w:tcW w:w="677" w:type="dxa"/>
            <w:vAlign w:val="center"/>
          </w:tcPr>
          <w:p>
            <w:pPr>
              <w:jc w:val="center"/>
              <w:rPr>
                <w:rFonts w:hint="eastAsia" w:ascii="仿宋_GB2312" w:hAnsi="仿宋_GB2312" w:eastAsia="仿宋_GB2312" w:cs="仿宋_GB2312"/>
                <w:sz w:val="21"/>
                <w:szCs w:val="21"/>
                <w:lang w:eastAsia="zh-CN"/>
              </w:rPr>
            </w:pPr>
          </w:p>
        </w:tc>
        <w:tc>
          <w:tcPr>
            <w:tcW w:w="1135" w:type="dxa"/>
            <w:vAlign w:val="center"/>
          </w:tcPr>
          <w:p>
            <w:pPr>
              <w:jc w:val="center"/>
              <w:rPr>
                <w:rFonts w:hint="eastAsia" w:ascii="仿宋_GB2312" w:hAnsi="仿宋_GB2312" w:eastAsia="仿宋_GB2312" w:cs="仿宋_GB2312"/>
                <w:sz w:val="21"/>
                <w:szCs w:val="21"/>
                <w:lang w:eastAsia="zh-CN"/>
              </w:rPr>
            </w:pPr>
          </w:p>
        </w:tc>
        <w:tc>
          <w:tcPr>
            <w:tcW w:w="738" w:type="dxa"/>
            <w:vAlign w:val="center"/>
          </w:tcPr>
          <w:p>
            <w:pPr>
              <w:jc w:val="center"/>
              <w:rPr>
                <w:rFonts w:hint="eastAsia" w:ascii="仿宋_GB2312" w:hAnsi="仿宋_GB2312" w:eastAsia="仿宋_GB2312" w:cs="仿宋_GB2312"/>
                <w:sz w:val="21"/>
                <w:szCs w:val="21"/>
                <w:lang w:eastAsia="zh-CN"/>
              </w:rPr>
            </w:pPr>
          </w:p>
        </w:tc>
        <w:tc>
          <w:tcPr>
            <w:tcW w:w="1103"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241"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063" w:type="dxa"/>
            <w:vAlign w:val="center"/>
          </w:tcPr>
          <w:p>
            <w:pPr>
              <w:jc w:val="center"/>
              <w:rPr>
                <w:rFonts w:hint="eastAsia" w:ascii="仿宋_GB2312" w:hAnsi="仿宋_GB2312" w:eastAsia="仿宋_GB2312" w:cs="仿宋_GB2312"/>
                <w:sz w:val="21"/>
                <w:szCs w:val="21"/>
                <w:lang w:eastAsia="zh-CN"/>
              </w:rPr>
            </w:pPr>
          </w:p>
        </w:tc>
        <w:tc>
          <w:tcPr>
            <w:tcW w:w="546" w:type="dxa"/>
            <w:gridSpan w:val="3"/>
            <w:vAlign w:val="center"/>
          </w:tcPr>
          <w:p>
            <w:pPr>
              <w:jc w:val="center"/>
              <w:rPr>
                <w:rFonts w:hint="eastAsia" w:ascii="仿宋_GB2312" w:hAnsi="仿宋_GB2312" w:eastAsia="仿宋_GB2312" w:cs="仿宋_GB2312"/>
                <w:sz w:val="21"/>
                <w:szCs w:val="21"/>
                <w:lang w:eastAsia="zh-CN"/>
              </w:rPr>
            </w:pPr>
          </w:p>
        </w:tc>
      </w:tr>
      <w:tr>
        <w:trPr>
          <w:trHeight w:val="424" w:hRule="atLeast"/>
          <w:jc w:val="center"/>
        </w:trPr>
        <w:tc>
          <w:tcPr>
            <w:tcW w:w="579"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037" w:type="dxa"/>
            <w:vAlign w:val="center"/>
          </w:tcPr>
          <w:p>
            <w:pPr>
              <w:jc w:val="center"/>
              <w:rPr>
                <w:rFonts w:hint="eastAsia" w:ascii="仿宋_GB2312" w:hAnsi="仿宋_GB2312" w:eastAsia="仿宋_GB2312" w:cs="仿宋_GB2312"/>
                <w:sz w:val="21"/>
                <w:szCs w:val="21"/>
                <w:lang w:eastAsia="zh-CN"/>
              </w:rPr>
            </w:pPr>
          </w:p>
        </w:tc>
        <w:tc>
          <w:tcPr>
            <w:tcW w:w="845" w:type="dxa"/>
            <w:vAlign w:val="center"/>
          </w:tcPr>
          <w:p>
            <w:pPr>
              <w:jc w:val="center"/>
              <w:rPr>
                <w:rFonts w:hint="eastAsia" w:ascii="仿宋_GB2312" w:hAnsi="仿宋_GB2312" w:eastAsia="仿宋_GB2312" w:cs="仿宋_GB2312"/>
                <w:sz w:val="21"/>
                <w:szCs w:val="21"/>
                <w:lang w:eastAsia="zh-CN"/>
              </w:rPr>
            </w:pPr>
          </w:p>
        </w:tc>
        <w:tc>
          <w:tcPr>
            <w:tcW w:w="832" w:type="dxa"/>
            <w:vAlign w:val="center"/>
          </w:tcPr>
          <w:p>
            <w:pPr>
              <w:jc w:val="center"/>
              <w:rPr>
                <w:rFonts w:hint="eastAsia" w:ascii="仿宋_GB2312" w:hAnsi="仿宋_GB2312" w:eastAsia="仿宋_GB2312" w:cs="仿宋_GB2312"/>
                <w:sz w:val="21"/>
                <w:szCs w:val="21"/>
                <w:lang w:eastAsia="zh-CN"/>
              </w:rPr>
            </w:pPr>
          </w:p>
        </w:tc>
        <w:tc>
          <w:tcPr>
            <w:tcW w:w="1085" w:type="dxa"/>
            <w:gridSpan w:val="2"/>
            <w:vAlign w:val="center"/>
          </w:tcPr>
          <w:p>
            <w:pPr>
              <w:jc w:val="center"/>
              <w:rPr>
                <w:rFonts w:hint="eastAsia" w:ascii="仿宋_GB2312" w:hAnsi="仿宋_GB2312" w:eastAsia="仿宋_GB2312" w:cs="仿宋_GB2312"/>
                <w:sz w:val="21"/>
                <w:szCs w:val="21"/>
                <w:lang w:eastAsia="zh-CN"/>
              </w:rPr>
            </w:pPr>
          </w:p>
        </w:tc>
        <w:tc>
          <w:tcPr>
            <w:tcW w:w="975" w:type="dxa"/>
            <w:vAlign w:val="center"/>
          </w:tcPr>
          <w:p>
            <w:pPr>
              <w:jc w:val="center"/>
              <w:rPr>
                <w:rFonts w:hint="eastAsia" w:ascii="仿宋_GB2312" w:hAnsi="仿宋_GB2312" w:eastAsia="仿宋_GB2312" w:cs="仿宋_GB2312"/>
                <w:sz w:val="21"/>
                <w:szCs w:val="21"/>
                <w:lang w:eastAsia="zh-CN"/>
              </w:rPr>
            </w:pPr>
          </w:p>
        </w:tc>
        <w:tc>
          <w:tcPr>
            <w:tcW w:w="677" w:type="dxa"/>
            <w:vAlign w:val="center"/>
          </w:tcPr>
          <w:p>
            <w:pPr>
              <w:jc w:val="center"/>
              <w:rPr>
                <w:rFonts w:hint="eastAsia" w:ascii="仿宋_GB2312" w:hAnsi="仿宋_GB2312" w:eastAsia="仿宋_GB2312" w:cs="仿宋_GB2312"/>
                <w:sz w:val="21"/>
                <w:szCs w:val="21"/>
                <w:lang w:eastAsia="zh-CN"/>
              </w:rPr>
            </w:pPr>
          </w:p>
        </w:tc>
        <w:tc>
          <w:tcPr>
            <w:tcW w:w="1135" w:type="dxa"/>
            <w:vAlign w:val="center"/>
          </w:tcPr>
          <w:p>
            <w:pPr>
              <w:jc w:val="center"/>
              <w:rPr>
                <w:rFonts w:hint="eastAsia" w:ascii="仿宋_GB2312" w:hAnsi="仿宋_GB2312" w:eastAsia="仿宋_GB2312" w:cs="仿宋_GB2312"/>
                <w:sz w:val="21"/>
                <w:szCs w:val="21"/>
                <w:lang w:eastAsia="zh-CN"/>
              </w:rPr>
            </w:pPr>
          </w:p>
        </w:tc>
        <w:tc>
          <w:tcPr>
            <w:tcW w:w="738" w:type="dxa"/>
            <w:vAlign w:val="center"/>
          </w:tcPr>
          <w:p>
            <w:pPr>
              <w:jc w:val="center"/>
              <w:rPr>
                <w:rFonts w:hint="eastAsia" w:ascii="仿宋_GB2312" w:hAnsi="仿宋_GB2312" w:eastAsia="仿宋_GB2312" w:cs="仿宋_GB2312"/>
                <w:sz w:val="21"/>
                <w:szCs w:val="21"/>
                <w:lang w:eastAsia="zh-CN"/>
              </w:rPr>
            </w:pPr>
          </w:p>
        </w:tc>
        <w:tc>
          <w:tcPr>
            <w:tcW w:w="1103"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241"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063" w:type="dxa"/>
            <w:vAlign w:val="center"/>
          </w:tcPr>
          <w:p>
            <w:pPr>
              <w:jc w:val="center"/>
              <w:rPr>
                <w:rFonts w:hint="eastAsia" w:ascii="仿宋_GB2312" w:hAnsi="仿宋_GB2312" w:eastAsia="仿宋_GB2312" w:cs="仿宋_GB2312"/>
                <w:sz w:val="21"/>
                <w:szCs w:val="21"/>
                <w:lang w:eastAsia="zh-CN"/>
              </w:rPr>
            </w:pPr>
          </w:p>
        </w:tc>
        <w:tc>
          <w:tcPr>
            <w:tcW w:w="546" w:type="dxa"/>
            <w:gridSpan w:val="3"/>
            <w:vAlign w:val="center"/>
          </w:tcPr>
          <w:p>
            <w:pPr>
              <w:jc w:val="center"/>
              <w:rPr>
                <w:rFonts w:hint="eastAsia" w:ascii="仿宋_GB2312" w:hAnsi="仿宋_GB2312" w:eastAsia="仿宋_GB2312" w:cs="仿宋_GB2312"/>
                <w:sz w:val="21"/>
                <w:szCs w:val="21"/>
                <w:lang w:eastAsia="zh-CN"/>
              </w:rPr>
            </w:pPr>
          </w:p>
        </w:tc>
      </w:tr>
      <w:tr>
        <w:trPr>
          <w:trHeight w:val="424" w:hRule="atLeast"/>
          <w:jc w:val="center"/>
        </w:trPr>
        <w:tc>
          <w:tcPr>
            <w:tcW w:w="579"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037" w:type="dxa"/>
            <w:vAlign w:val="center"/>
          </w:tcPr>
          <w:p>
            <w:pPr>
              <w:jc w:val="center"/>
              <w:rPr>
                <w:rFonts w:hint="eastAsia" w:ascii="仿宋_GB2312" w:hAnsi="仿宋_GB2312" w:eastAsia="仿宋_GB2312" w:cs="仿宋_GB2312"/>
                <w:sz w:val="21"/>
                <w:szCs w:val="21"/>
                <w:lang w:eastAsia="zh-CN"/>
              </w:rPr>
            </w:pPr>
          </w:p>
        </w:tc>
        <w:tc>
          <w:tcPr>
            <w:tcW w:w="845" w:type="dxa"/>
            <w:vAlign w:val="center"/>
          </w:tcPr>
          <w:p>
            <w:pPr>
              <w:jc w:val="center"/>
              <w:rPr>
                <w:rFonts w:hint="eastAsia" w:ascii="仿宋_GB2312" w:hAnsi="仿宋_GB2312" w:eastAsia="仿宋_GB2312" w:cs="仿宋_GB2312"/>
                <w:sz w:val="21"/>
                <w:szCs w:val="21"/>
                <w:lang w:eastAsia="zh-CN"/>
              </w:rPr>
            </w:pPr>
          </w:p>
        </w:tc>
        <w:tc>
          <w:tcPr>
            <w:tcW w:w="832" w:type="dxa"/>
            <w:vAlign w:val="center"/>
          </w:tcPr>
          <w:p>
            <w:pPr>
              <w:jc w:val="center"/>
              <w:rPr>
                <w:rFonts w:hint="eastAsia" w:ascii="仿宋_GB2312" w:hAnsi="仿宋_GB2312" w:eastAsia="仿宋_GB2312" w:cs="仿宋_GB2312"/>
                <w:sz w:val="21"/>
                <w:szCs w:val="21"/>
                <w:lang w:eastAsia="zh-CN"/>
              </w:rPr>
            </w:pPr>
          </w:p>
        </w:tc>
        <w:tc>
          <w:tcPr>
            <w:tcW w:w="1085" w:type="dxa"/>
            <w:gridSpan w:val="2"/>
            <w:vAlign w:val="center"/>
          </w:tcPr>
          <w:p>
            <w:pPr>
              <w:jc w:val="center"/>
              <w:rPr>
                <w:rFonts w:hint="eastAsia" w:ascii="仿宋_GB2312" w:hAnsi="仿宋_GB2312" w:eastAsia="仿宋_GB2312" w:cs="仿宋_GB2312"/>
                <w:sz w:val="21"/>
                <w:szCs w:val="21"/>
                <w:lang w:eastAsia="zh-CN"/>
              </w:rPr>
            </w:pPr>
          </w:p>
        </w:tc>
        <w:tc>
          <w:tcPr>
            <w:tcW w:w="975" w:type="dxa"/>
            <w:vAlign w:val="center"/>
          </w:tcPr>
          <w:p>
            <w:pPr>
              <w:jc w:val="center"/>
              <w:rPr>
                <w:rFonts w:hint="eastAsia" w:ascii="仿宋_GB2312" w:hAnsi="仿宋_GB2312" w:eastAsia="仿宋_GB2312" w:cs="仿宋_GB2312"/>
                <w:sz w:val="21"/>
                <w:szCs w:val="21"/>
                <w:lang w:eastAsia="zh-CN"/>
              </w:rPr>
            </w:pPr>
          </w:p>
        </w:tc>
        <w:tc>
          <w:tcPr>
            <w:tcW w:w="677" w:type="dxa"/>
            <w:vAlign w:val="center"/>
          </w:tcPr>
          <w:p>
            <w:pPr>
              <w:jc w:val="center"/>
              <w:rPr>
                <w:rFonts w:hint="eastAsia" w:ascii="仿宋_GB2312" w:hAnsi="仿宋_GB2312" w:eastAsia="仿宋_GB2312" w:cs="仿宋_GB2312"/>
                <w:sz w:val="21"/>
                <w:szCs w:val="21"/>
                <w:lang w:eastAsia="zh-CN"/>
              </w:rPr>
            </w:pPr>
          </w:p>
        </w:tc>
        <w:tc>
          <w:tcPr>
            <w:tcW w:w="1135" w:type="dxa"/>
            <w:vAlign w:val="center"/>
          </w:tcPr>
          <w:p>
            <w:pPr>
              <w:jc w:val="center"/>
              <w:rPr>
                <w:rFonts w:hint="eastAsia" w:ascii="仿宋_GB2312" w:hAnsi="仿宋_GB2312" w:eastAsia="仿宋_GB2312" w:cs="仿宋_GB2312"/>
                <w:sz w:val="21"/>
                <w:szCs w:val="21"/>
                <w:lang w:eastAsia="zh-CN"/>
              </w:rPr>
            </w:pPr>
          </w:p>
        </w:tc>
        <w:tc>
          <w:tcPr>
            <w:tcW w:w="738" w:type="dxa"/>
            <w:vAlign w:val="center"/>
          </w:tcPr>
          <w:p>
            <w:pPr>
              <w:jc w:val="center"/>
              <w:rPr>
                <w:rFonts w:hint="eastAsia" w:ascii="仿宋_GB2312" w:hAnsi="仿宋_GB2312" w:eastAsia="仿宋_GB2312" w:cs="仿宋_GB2312"/>
                <w:sz w:val="21"/>
                <w:szCs w:val="21"/>
                <w:lang w:eastAsia="zh-CN"/>
              </w:rPr>
            </w:pPr>
          </w:p>
        </w:tc>
        <w:tc>
          <w:tcPr>
            <w:tcW w:w="1103"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241"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063" w:type="dxa"/>
            <w:vAlign w:val="center"/>
          </w:tcPr>
          <w:p>
            <w:pPr>
              <w:jc w:val="center"/>
              <w:rPr>
                <w:rFonts w:hint="eastAsia" w:ascii="仿宋_GB2312" w:hAnsi="仿宋_GB2312" w:eastAsia="仿宋_GB2312" w:cs="仿宋_GB2312"/>
                <w:sz w:val="21"/>
                <w:szCs w:val="21"/>
                <w:lang w:eastAsia="zh-CN"/>
              </w:rPr>
            </w:pPr>
          </w:p>
        </w:tc>
        <w:tc>
          <w:tcPr>
            <w:tcW w:w="546" w:type="dxa"/>
            <w:gridSpan w:val="3"/>
            <w:vAlign w:val="center"/>
          </w:tcPr>
          <w:p>
            <w:pPr>
              <w:jc w:val="center"/>
              <w:rPr>
                <w:rFonts w:hint="eastAsia" w:ascii="仿宋_GB2312" w:hAnsi="仿宋_GB2312" w:eastAsia="仿宋_GB2312" w:cs="仿宋_GB2312"/>
                <w:sz w:val="21"/>
                <w:szCs w:val="21"/>
                <w:lang w:eastAsia="zh-CN"/>
              </w:rPr>
            </w:pPr>
          </w:p>
        </w:tc>
      </w:tr>
      <w:tr>
        <w:trPr>
          <w:trHeight w:val="424" w:hRule="atLeast"/>
          <w:jc w:val="center"/>
        </w:trPr>
        <w:tc>
          <w:tcPr>
            <w:tcW w:w="579"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037" w:type="dxa"/>
            <w:vAlign w:val="center"/>
          </w:tcPr>
          <w:p>
            <w:pPr>
              <w:jc w:val="center"/>
              <w:rPr>
                <w:rFonts w:hint="eastAsia" w:ascii="仿宋_GB2312" w:hAnsi="仿宋_GB2312" w:eastAsia="仿宋_GB2312" w:cs="仿宋_GB2312"/>
                <w:sz w:val="21"/>
                <w:szCs w:val="21"/>
                <w:lang w:eastAsia="zh-CN"/>
              </w:rPr>
            </w:pPr>
          </w:p>
        </w:tc>
        <w:tc>
          <w:tcPr>
            <w:tcW w:w="845" w:type="dxa"/>
            <w:vAlign w:val="center"/>
          </w:tcPr>
          <w:p>
            <w:pPr>
              <w:jc w:val="center"/>
              <w:rPr>
                <w:rFonts w:hint="eastAsia" w:ascii="仿宋_GB2312" w:hAnsi="仿宋_GB2312" w:eastAsia="仿宋_GB2312" w:cs="仿宋_GB2312"/>
                <w:sz w:val="21"/>
                <w:szCs w:val="21"/>
                <w:lang w:eastAsia="zh-CN"/>
              </w:rPr>
            </w:pPr>
          </w:p>
        </w:tc>
        <w:tc>
          <w:tcPr>
            <w:tcW w:w="832" w:type="dxa"/>
            <w:vAlign w:val="center"/>
          </w:tcPr>
          <w:p>
            <w:pPr>
              <w:jc w:val="center"/>
              <w:rPr>
                <w:rFonts w:hint="eastAsia" w:ascii="仿宋_GB2312" w:hAnsi="仿宋_GB2312" w:eastAsia="仿宋_GB2312" w:cs="仿宋_GB2312"/>
                <w:sz w:val="21"/>
                <w:szCs w:val="21"/>
                <w:lang w:eastAsia="zh-CN"/>
              </w:rPr>
            </w:pPr>
          </w:p>
        </w:tc>
        <w:tc>
          <w:tcPr>
            <w:tcW w:w="1085" w:type="dxa"/>
            <w:gridSpan w:val="2"/>
            <w:vAlign w:val="center"/>
          </w:tcPr>
          <w:p>
            <w:pPr>
              <w:jc w:val="center"/>
              <w:rPr>
                <w:rFonts w:hint="eastAsia" w:ascii="仿宋_GB2312" w:hAnsi="仿宋_GB2312" w:eastAsia="仿宋_GB2312" w:cs="仿宋_GB2312"/>
                <w:sz w:val="21"/>
                <w:szCs w:val="21"/>
                <w:lang w:eastAsia="zh-CN"/>
              </w:rPr>
            </w:pPr>
          </w:p>
        </w:tc>
        <w:tc>
          <w:tcPr>
            <w:tcW w:w="975" w:type="dxa"/>
            <w:vAlign w:val="center"/>
          </w:tcPr>
          <w:p>
            <w:pPr>
              <w:jc w:val="center"/>
              <w:rPr>
                <w:rFonts w:hint="eastAsia" w:ascii="仿宋_GB2312" w:hAnsi="仿宋_GB2312" w:eastAsia="仿宋_GB2312" w:cs="仿宋_GB2312"/>
                <w:sz w:val="21"/>
                <w:szCs w:val="21"/>
                <w:lang w:eastAsia="zh-CN"/>
              </w:rPr>
            </w:pPr>
          </w:p>
        </w:tc>
        <w:tc>
          <w:tcPr>
            <w:tcW w:w="677" w:type="dxa"/>
            <w:vAlign w:val="center"/>
          </w:tcPr>
          <w:p>
            <w:pPr>
              <w:jc w:val="center"/>
              <w:rPr>
                <w:rFonts w:hint="eastAsia" w:ascii="仿宋_GB2312" w:hAnsi="仿宋_GB2312" w:eastAsia="仿宋_GB2312" w:cs="仿宋_GB2312"/>
                <w:sz w:val="21"/>
                <w:szCs w:val="21"/>
                <w:lang w:eastAsia="zh-CN"/>
              </w:rPr>
            </w:pPr>
          </w:p>
        </w:tc>
        <w:tc>
          <w:tcPr>
            <w:tcW w:w="1135" w:type="dxa"/>
            <w:vAlign w:val="center"/>
          </w:tcPr>
          <w:p>
            <w:pPr>
              <w:jc w:val="center"/>
              <w:rPr>
                <w:rFonts w:hint="eastAsia" w:ascii="仿宋_GB2312" w:hAnsi="仿宋_GB2312" w:eastAsia="仿宋_GB2312" w:cs="仿宋_GB2312"/>
                <w:sz w:val="21"/>
                <w:szCs w:val="21"/>
                <w:lang w:eastAsia="zh-CN"/>
              </w:rPr>
            </w:pPr>
          </w:p>
        </w:tc>
        <w:tc>
          <w:tcPr>
            <w:tcW w:w="738" w:type="dxa"/>
            <w:vAlign w:val="center"/>
          </w:tcPr>
          <w:p>
            <w:pPr>
              <w:jc w:val="center"/>
              <w:rPr>
                <w:rFonts w:hint="eastAsia" w:ascii="仿宋_GB2312" w:hAnsi="仿宋_GB2312" w:eastAsia="仿宋_GB2312" w:cs="仿宋_GB2312"/>
                <w:sz w:val="21"/>
                <w:szCs w:val="21"/>
                <w:lang w:eastAsia="zh-CN"/>
              </w:rPr>
            </w:pPr>
          </w:p>
        </w:tc>
        <w:tc>
          <w:tcPr>
            <w:tcW w:w="1103"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241"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063" w:type="dxa"/>
            <w:vAlign w:val="center"/>
          </w:tcPr>
          <w:p>
            <w:pPr>
              <w:jc w:val="center"/>
              <w:rPr>
                <w:rFonts w:hint="eastAsia" w:ascii="仿宋_GB2312" w:hAnsi="仿宋_GB2312" w:eastAsia="仿宋_GB2312" w:cs="仿宋_GB2312"/>
                <w:sz w:val="21"/>
                <w:szCs w:val="21"/>
                <w:lang w:eastAsia="zh-CN"/>
              </w:rPr>
            </w:pPr>
          </w:p>
        </w:tc>
        <w:tc>
          <w:tcPr>
            <w:tcW w:w="546" w:type="dxa"/>
            <w:gridSpan w:val="3"/>
            <w:vAlign w:val="center"/>
          </w:tcPr>
          <w:p>
            <w:pPr>
              <w:jc w:val="center"/>
              <w:rPr>
                <w:rFonts w:hint="eastAsia" w:ascii="仿宋_GB2312" w:hAnsi="仿宋_GB2312" w:eastAsia="仿宋_GB2312" w:cs="仿宋_GB2312"/>
                <w:sz w:val="21"/>
                <w:szCs w:val="21"/>
                <w:lang w:eastAsia="zh-CN"/>
              </w:rPr>
            </w:pPr>
          </w:p>
        </w:tc>
      </w:tr>
      <w:tr>
        <w:trPr>
          <w:trHeight w:val="424" w:hRule="atLeast"/>
          <w:jc w:val="center"/>
        </w:trPr>
        <w:tc>
          <w:tcPr>
            <w:tcW w:w="579"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037" w:type="dxa"/>
            <w:vAlign w:val="center"/>
          </w:tcPr>
          <w:p>
            <w:pPr>
              <w:jc w:val="center"/>
              <w:rPr>
                <w:rFonts w:hint="eastAsia" w:ascii="仿宋_GB2312" w:hAnsi="仿宋_GB2312" w:eastAsia="仿宋_GB2312" w:cs="仿宋_GB2312"/>
                <w:sz w:val="21"/>
                <w:szCs w:val="21"/>
                <w:lang w:eastAsia="zh-CN"/>
              </w:rPr>
            </w:pPr>
          </w:p>
        </w:tc>
        <w:tc>
          <w:tcPr>
            <w:tcW w:w="845" w:type="dxa"/>
            <w:vAlign w:val="center"/>
          </w:tcPr>
          <w:p>
            <w:pPr>
              <w:jc w:val="center"/>
              <w:rPr>
                <w:rFonts w:hint="eastAsia" w:ascii="仿宋_GB2312" w:hAnsi="仿宋_GB2312" w:eastAsia="仿宋_GB2312" w:cs="仿宋_GB2312"/>
                <w:sz w:val="21"/>
                <w:szCs w:val="21"/>
                <w:lang w:eastAsia="zh-CN"/>
              </w:rPr>
            </w:pPr>
          </w:p>
        </w:tc>
        <w:tc>
          <w:tcPr>
            <w:tcW w:w="832" w:type="dxa"/>
            <w:vAlign w:val="center"/>
          </w:tcPr>
          <w:p>
            <w:pPr>
              <w:jc w:val="center"/>
              <w:rPr>
                <w:rFonts w:hint="eastAsia" w:ascii="仿宋_GB2312" w:hAnsi="仿宋_GB2312" w:eastAsia="仿宋_GB2312" w:cs="仿宋_GB2312"/>
                <w:sz w:val="21"/>
                <w:szCs w:val="21"/>
                <w:lang w:eastAsia="zh-CN"/>
              </w:rPr>
            </w:pPr>
          </w:p>
        </w:tc>
        <w:tc>
          <w:tcPr>
            <w:tcW w:w="1085" w:type="dxa"/>
            <w:gridSpan w:val="2"/>
            <w:vAlign w:val="center"/>
          </w:tcPr>
          <w:p>
            <w:pPr>
              <w:jc w:val="center"/>
              <w:rPr>
                <w:rFonts w:hint="eastAsia" w:ascii="仿宋_GB2312" w:hAnsi="仿宋_GB2312" w:eastAsia="仿宋_GB2312" w:cs="仿宋_GB2312"/>
                <w:sz w:val="21"/>
                <w:szCs w:val="21"/>
                <w:lang w:eastAsia="zh-CN"/>
              </w:rPr>
            </w:pPr>
          </w:p>
        </w:tc>
        <w:tc>
          <w:tcPr>
            <w:tcW w:w="975" w:type="dxa"/>
            <w:vAlign w:val="center"/>
          </w:tcPr>
          <w:p>
            <w:pPr>
              <w:jc w:val="center"/>
              <w:rPr>
                <w:rFonts w:hint="eastAsia" w:ascii="仿宋_GB2312" w:hAnsi="仿宋_GB2312" w:eastAsia="仿宋_GB2312" w:cs="仿宋_GB2312"/>
                <w:sz w:val="21"/>
                <w:szCs w:val="21"/>
                <w:lang w:eastAsia="zh-CN"/>
              </w:rPr>
            </w:pPr>
          </w:p>
        </w:tc>
        <w:tc>
          <w:tcPr>
            <w:tcW w:w="677" w:type="dxa"/>
            <w:vAlign w:val="center"/>
          </w:tcPr>
          <w:p>
            <w:pPr>
              <w:jc w:val="center"/>
              <w:rPr>
                <w:rFonts w:hint="eastAsia" w:ascii="仿宋_GB2312" w:hAnsi="仿宋_GB2312" w:eastAsia="仿宋_GB2312" w:cs="仿宋_GB2312"/>
                <w:sz w:val="21"/>
                <w:szCs w:val="21"/>
                <w:lang w:eastAsia="zh-CN"/>
              </w:rPr>
            </w:pPr>
          </w:p>
        </w:tc>
        <w:tc>
          <w:tcPr>
            <w:tcW w:w="1135" w:type="dxa"/>
            <w:vAlign w:val="center"/>
          </w:tcPr>
          <w:p>
            <w:pPr>
              <w:jc w:val="center"/>
              <w:rPr>
                <w:rFonts w:hint="eastAsia" w:ascii="仿宋_GB2312" w:hAnsi="仿宋_GB2312" w:eastAsia="仿宋_GB2312" w:cs="仿宋_GB2312"/>
                <w:sz w:val="21"/>
                <w:szCs w:val="21"/>
                <w:lang w:eastAsia="zh-CN"/>
              </w:rPr>
            </w:pPr>
          </w:p>
        </w:tc>
        <w:tc>
          <w:tcPr>
            <w:tcW w:w="738" w:type="dxa"/>
            <w:vAlign w:val="center"/>
          </w:tcPr>
          <w:p>
            <w:pPr>
              <w:jc w:val="center"/>
              <w:rPr>
                <w:rFonts w:hint="eastAsia" w:ascii="仿宋_GB2312" w:hAnsi="仿宋_GB2312" w:eastAsia="仿宋_GB2312" w:cs="仿宋_GB2312"/>
                <w:sz w:val="21"/>
                <w:szCs w:val="21"/>
                <w:lang w:eastAsia="zh-CN"/>
              </w:rPr>
            </w:pPr>
          </w:p>
        </w:tc>
        <w:tc>
          <w:tcPr>
            <w:tcW w:w="1103"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241"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063" w:type="dxa"/>
            <w:vAlign w:val="center"/>
          </w:tcPr>
          <w:p>
            <w:pPr>
              <w:jc w:val="center"/>
              <w:rPr>
                <w:rFonts w:hint="eastAsia" w:ascii="仿宋_GB2312" w:hAnsi="仿宋_GB2312" w:eastAsia="仿宋_GB2312" w:cs="仿宋_GB2312"/>
                <w:sz w:val="21"/>
                <w:szCs w:val="21"/>
                <w:lang w:eastAsia="zh-CN"/>
              </w:rPr>
            </w:pPr>
          </w:p>
        </w:tc>
        <w:tc>
          <w:tcPr>
            <w:tcW w:w="546" w:type="dxa"/>
            <w:gridSpan w:val="3"/>
            <w:vAlign w:val="center"/>
          </w:tcPr>
          <w:p>
            <w:pPr>
              <w:jc w:val="center"/>
              <w:rPr>
                <w:rFonts w:hint="eastAsia" w:ascii="仿宋_GB2312" w:hAnsi="仿宋_GB2312" w:eastAsia="仿宋_GB2312" w:cs="仿宋_GB2312"/>
                <w:sz w:val="21"/>
                <w:szCs w:val="21"/>
                <w:lang w:eastAsia="zh-CN"/>
              </w:rPr>
            </w:pPr>
          </w:p>
        </w:tc>
      </w:tr>
      <w:tr>
        <w:trPr>
          <w:trHeight w:val="424" w:hRule="atLeast"/>
          <w:jc w:val="center"/>
        </w:trPr>
        <w:tc>
          <w:tcPr>
            <w:tcW w:w="579"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037" w:type="dxa"/>
            <w:vAlign w:val="center"/>
          </w:tcPr>
          <w:p>
            <w:pPr>
              <w:jc w:val="center"/>
              <w:rPr>
                <w:rFonts w:hint="eastAsia" w:ascii="仿宋_GB2312" w:hAnsi="仿宋_GB2312" w:eastAsia="仿宋_GB2312" w:cs="仿宋_GB2312"/>
                <w:sz w:val="21"/>
                <w:szCs w:val="21"/>
                <w:lang w:eastAsia="zh-CN"/>
              </w:rPr>
            </w:pPr>
          </w:p>
        </w:tc>
        <w:tc>
          <w:tcPr>
            <w:tcW w:w="845" w:type="dxa"/>
            <w:vAlign w:val="center"/>
          </w:tcPr>
          <w:p>
            <w:pPr>
              <w:jc w:val="center"/>
              <w:rPr>
                <w:rFonts w:hint="eastAsia" w:ascii="仿宋_GB2312" w:hAnsi="仿宋_GB2312" w:eastAsia="仿宋_GB2312" w:cs="仿宋_GB2312"/>
                <w:sz w:val="21"/>
                <w:szCs w:val="21"/>
                <w:lang w:eastAsia="zh-CN"/>
              </w:rPr>
            </w:pPr>
          </w:p>
        </w:tc>
        <w:tc>
          <w:tcPr>
            <w:tcW w:w="832" w:type="dxa"/>
            <w:vAlign w:val="center"/>
          </w:tcPr>
          <w:p>
            <w:pPr>
              <w:jc w:val="center"/>
              <w:rPr>
                <w:rFonts w:hint="eastAsia" w:ascii="仿宋_GB2312" w:hAnsi="仿宋_GB2312" w:eastAsia="仿宋_GB2312" w:cs="仿宋_GB2312"/>
                <w:sz w:val="21"/>
                <w:szCs w:val="21"/>
                <w:lang w:eastAsia="zh-CN"/>
              </w:rPr>
            </w:pPr>
          </w:p>
        </w:tc>
        <w:tc>
          <w:tcPr>
            <w:tcW w:w="1085" w:type="dxa"/>
            <w:gridSpan w:val="2"/>
            <w:vAlign w:val="center"/>
          </w:tcPr>
          <w:p>
            <w:pPr>
              <w:jc w:val="center"/>
              <w:rPr>
                <w:rFonts w:hint="eastAsia" w:ascii="仿宋_GB2312" w:hAnsi="仿宋_GB2312" w:eastAsia="仿宋_GB2312" w:cs="仿宋_GB2312"/>
                <w:sz w:val="21"/>
                <w:szCs w:val="21"/>
                <w:lang w:eastAsia="zh-CN"/>
              </w:rPr>
            </w:pPr>
          </w:p>
        </w:tc>
        <w:tc>
          <w:tcPr>
            <w:tcW w:w="975" w:type="dxa"/>
            <w:vAlign w:val="center"/>
          </w:tcPr>
          <w:p>
            <w:pPr>
              <w:jc w:val="center"/>
              <w:rPr>
                <w:rFonts w:hint="eastAsia" w:ascii="仿宋_GB2312" w:hAnsi="仿宋_GB2312" w:eastAsia="仿宋_GB2312" w:cs="仿宋_GB2312"/>
                <w:sz w:val="21"/>
                <w:szCs w:val="21"/>
                <w:lang w:eastAsia="zh-CN"/>
              </w:rPr>
            </w:pPr>
          </w:p>
        </w:tc>
        <w:tc>
          <w:tcPr>
            <w:tcW w:w="677" w:type="dxa"/>
            <w:vAlign w:val="center"/>
          </w:tcPr>
          <w:p>
            <w:pPr>
              <w:jc w:val="center"/>
              <w:rPr>
                <w:rFonts w:hint="eastAsia" w:ascii="仿宋_GB2312" w:hAnsi="仿宋_GB2312" w:eastAsia="仿宋_GB2312" w:cs="仿宋_GB2312"/>
                <w:sz w:val="21"/>
                <w:szCs w:val="21"/>
                <w:lang w:eastAsia="zh-CN"/>
              </w:rPr>
            </w:pPr>
          </w:p>
        </w:tc>
        <w:tc>
          <w:tcPr>
            <w:tcW w:w="1135" w:type="dxa"/>
            <w:vAlign w:val="center"/>
          </w:tcPr>
          <w:p>
            <w:pPr>
              <w:jc w:val="center"/>
              <w:rPr>
                <w:rFonts w:hint="eastAsia" w:ascii="仿宋_GB2312" w:hAnsi="仿宋_GB2312" w:eastAsia="仿宋_GB2312" w:cs="仿宋_GB2312"/>
                <w:sz w:val="21"/>
                <w:szCs w:val="21"/>
                <w:lang w:eastAsia="zh-CN"/>
              </w:rPr>
            </w:pPr>
          </w:p>
        </w:tc>
        <w:tc>
          <w:tcPr>
            <w:tcW w:w="738" w:type="dxa"/>
            <w:vAlign w:val="center"/>
          </w:tcPr>
          <w:p>
            <w:pPr>
              <w:jc w:val="center"/>
              <w:rPr>
                <w:rFonts w:hint="eastAsia" w:ascii="仿宋_GB2312" w:hAnsi="仿宋_GB2312" w:eastAsia="仿宋_GB2312" w:cs="仿宋_GB2312"/>
                <w:sz w:val="21"/>
                <w:szCs w:val="21"/>
                <w:lang w:eastAsia="zh-CN"/>
              </w:rPr>
            </w:pPr>
          </w:p>
        </w:tc>
        <w:tc>
          <w:tcPr>
            <w:tcW w:w="1103"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241"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063" w:type="dxa"/>
            <w:vAlign w:val="center"/>
          </w:tcPr>
          <w:p>
            <w:pPr>
              <w:jc w:val="center"/>
              <w:rPr>
                <w:rFonts w:hint="eastAsia" w:ascii="仿宋_GB2312" w:hAnsi="仿宋_GB2312" w:eastAsia="仿宋_GB2312" w:cs="仿宋_GB2312"/>
                <w:sz w:val="21"/>
                <w:szCs w:val="21"/>
                <w:lang w:eastAsia="zh-CN"/>
              </w:rPr>
            </w:pPr>
          </w:p>
        </w:tc>
        <w:tc>
          <w:tcPr>
            <w:tcW w:w="546" w:type="dxa"/>
            <w:gridSpan w:val="3"/>
            <w:vAlign w:val="center"/>
          </w:tcPr>
          <w:p>
            <w:pPr>
              <w:jc w:val="center"/>
              <w:rPr>
                <w:rFonts w:hint="eastAsia" w:ascii="仿宋_GB2312" w:hAnsi="仿宋_GB2312" w:eastAsia="仿宋_GB2312" w:cs="仿宋_GB2312"/>
                <w:sz w:val="21"/>
                <w:szCs w:val="21"/>
                <w:lang w:eastAsia="zh-CN"/>
              </w:rPr>
            </w:pPr>
          </w:p>
        </w:tc>
      </w:tr>
      <w:tr>
        <w:trPr>
          <w:trHeight w:val="424" w:hRule="atLeast"/>
          <w:jc w:val="center"/>
        </w:trPr>
        <w:tc>
          <w:tcPr>
            <w:tcW w:w="579"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037" w:type="dxa"/>
            <w:vAlign w:val="center"/>
          </w:tcPr>
          <w:p>
            <w:pPr>
              <w:jc w:val="center"/>
              <w:rPr>
                <w:rFonts w:hint="eastAsia" w:ascii="仿宋_GB2312" w:hAnsi="仿宋_GB2312" w:eastAsia="仿宋_GB2312" w:cs="仿宋_GB2312"/>
                <w:sz w:val="21"/>
                <w:szCs w:val="21"/>
                <w:lang w:eastAsia="zh-CN"/>
              </w:rPr>
            </w:pPr>
          </w:p>
        </w:tc>
        <w:tc>
          <w:tcPr>
            <w:tcW w:w="845" w:type="dxa"/>
            <w:vAlign w:val="center"/>
          </w:tcPr>
          <w:p>
            <w:pPr>
              <w:jc w:val="center"/>
              <w:rPr>
                <w:rFonts w:hint="eastAsia" w:ascii="仿宋_GB2312" w:hAnsi="仿宋_GB2312" w:eastAsia="仿宋_GB2312" w:cs="仿宋_GB2312"/>
                <w:sz w:val="21"/>
                <w:szCs w:val="21"/>
                <w:lang w:eastAsia="zh-CN"/>
              </w:rPr>
            </w:pPr>
          </w:p>
        </w:tc>
        <w:tc>
          <w:tcPr>
            <w:tcW w:w="832" w:type="dxa"/>
            <w:vAlign w:val="center"/>
          </w:tcPr>
          <w:p>
            <w:pPr>
              <w:jc w:val="center"/>
              <w:rPr>
                <w:rFonts w:hint="eastAsia" w:ascii="仿宋_GB2312" w:hAnsi="仿宋_GB2312" w:eastAsia="仿宋_GB2312" w:cs="仿宋_GB2312"/>
                <w:sz w:val="21"/>
                <w:szCs w:val="21"/>
                <w:lang w:eastAsia="zh-CN"/>
              </w:rPr>
            </w:pPr>
          </w:p>
        </w:tc>
        <w:tc>
          <w:tcPr>
            <w:tcW w:w="1085" w:type="dxa"/>
            <w:gridSpan w:val="2"/>
            <w:vAlign w:val="center"/>
          </w:tcPr>
          <w:p>
            <w:pPr>
              <w:jc w:val="center"/>
              <w:rPr>
                <w:rFonts w:hint="eastAsia" w:ascii="仿宋_GB2312" w:hAnsi="仿宋_GB2312" w:eastAsia="仿宋_GB2312" w:cs="仿宋_GB2312"/>
                <w:sz w:val="21"/>
                <w:szCs w:val="21"/>
                <w:lang w:eastAsia="zh-CN"/>
              </w:rPr>
            </w:pPr>
          </w:p>
        </w:tc>
        <w:tc>
          <w:tcPr>
            <w:tcW w:w="975" w:type="dxa"/>
            <w:vAlign w:val="center"/>
          </w:tcPr>
          <w:p>
            <w:pPr>
              <w:jc w:val="center"/>
              <w:rPr>
                <w:rFonts w:hint="eastAsia" w:ascii="仿宋_GB2312" w:hAnsi="仿宋_GB2312" w:eastAsia="仿宋_GB2312" w:cs="仿宋_GB2312"/>
                <w:sz w:val="21"/>
                <w:szCs w:val="21"/>
                <w:lang w:eastAsia="zh-CN"/>
              </w:rPr>
            </w:pPr>
          </w:p>
        </w:tc>
        <w:tc>
          <w:tcPr>
            <w:tcW w:w="677" w:type="dxa"/>
            <w:vAlign w:val="center"/>
          </w:tcPr>
          <w:p>
            <w:pPr>
              <w:jc w:val="center"/>
              <w:rPr>
                <w:rFonts w:hint="eastAsia" w:ascii="仿宋_GB2312" w:hAnsi="仿宋_GB2312" w:eastAsia="仿宋_GB2312" w:cs="仿宋_GB2312"/>
                <w:sz w:val="21"/>
                <w:szCs w:val="21"/>
                <w:lang w:eastAsia="zh-CN"/>
              </w:rPr>
            </w:pPr>
          </w:p>
        </w:tc>
        <w:tc>
          <w:tcPr>
            <w:tcW w:w="1135" w:type="dxa"/>
            <w:vAlign w:val="center"/>
          </w:tcPr>
          <w:p>
            <w:pPr>
              <w:jc w:val="center"/>
              <w:rPr>
                <w:rFonts w:hint="eastAsia" w:ascii="仿宋_GB2312" w:hAnsi="仿宋_GB2312" w:eastAsia="仿宋_GB2312" w:cs="仿宋_GB2312"/>
                <w:sz w:val="21"/>
                <w:szCs w:val="21"/>
                <w:lang w:eastAsia="zh-CN"/>
              </w:rPr>
            </w:pPr>
          </w:p>
        </w:tc>
        <w:tc>
          <w:tcPr>
            <w:tcW w:w="738" w:type="dxa"/>
            <w:vAlign w:val="center"/>
          </w:tcPr>
          <w:p>
            <w:pPr>
              <w:jc w:val="center"/>
              <w:rPr>
                <w:rFonts w:hint="eastAsia" w:ascii="仿宋_GB2312" w:hAnsi="仿宋_GB2312" w:eastAsia="仿宋_GB2312" w:cs="仿宋_GB2312"/>
                <w:sz w:val="21"/>
                <w:szCs w:val="21"/>
                <w:lang w:eastAsia="zh-CN"/>
              </w:rPr>
            </w:pPr>
          </w:p>
        </w:tc>
        <w:tc>
          <w:tcPr>
            <w:tcW w:w="1103"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241"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063" w:type="dxa"/>
            <w:vAlign w:val="center"/>
          </w:tcPr>
          <w:p>
            <w:pPr>
              <w:jc w:val="center"/>
              <w:rPr>
                <w:rFonts w:hint="eastAsia" w:ascii="仿宋_GB2312" w:hAnsi="仿宋_GB2312" w:eastAsia="仿宋_GB2312" w:cs="仿宋_GB2312"/>
                <w:sz w:val="21"/>
                <w:szCs w:val="21"/>
                <w:lang w:eastAsia="zh-CN"/>
              </w:rPr>
            </w:pPr>
          </w:p>
        </w:tc>
        <w:tc>
          <w:tcPr>
            <w:tcW w:w="546" w:type="dxa"/>
            <w:gridSpan w:val="3"/>
            <w:vAlign w:val="center"/>
          </w:tcPr>
          <w:p>
            <w:pPr>
              <w:jc w:val="center"/>
              <w:rPr>
                <w:rFonts w:hint="eastAsia" w:ascii="仿宋_GB2312" w:hAnsi="仿宋_GB2312" w:eastAsia="仿宋_GB2312" w:cs="仿宋_GB2312"/>
                <w:sz w:val="21"/>
                <w:szCs w:val="21"/>
                <w:lang w:eastAsia="zh-CN"/>
              </w:rPr>
            </w:pPr>
          </w:p>
        </w:tc>
      </w:tr>
      <w:tr>
        <w:trPr>
          <w:trHeight w:val="424" w:hRule="atLeast"/>
          <w:jc w:val="center"/>
        </w:trPr>
        <w:tc>
          <w:tcPr>
            <w:tcW w:w="579"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1037" w:type="dxa"/>
            <w:vAlign w:val="center"/>
          </w:tcPr>
          <w:p>
            <w:pPr>
              <w:jc w:val="center"/>
              <w:rPr>
                <w:rFonts w:hint="eastAsia" w:ascii="仿宋_GB2312" w:hAnsi="仿宋_GB2312" w:eastAsia="仿宋_GB2312" w:cs="仿宋_GB2312"/>
                <w:sz w:val="21"/>
                <w:szCs w:val="21"/>
                <w:lang w:eastAsia="zh-CN"/>
              </w:rPr>
            </w:pPr>
          </w:p>
        </w:tc>
        <w:tc>
          <w:tcPr>
            <w:tcW w:w="845" w:type="dxa"/>
            <w:vAlign w:val="center"/>
          </w:tcPr>
          <w:p>
            <w:pPr>
              <w:jc w:val="center"/>
              <w:rPr>
                <w:rFonts w:hint="eastAsia" w:ascii="仿宋_GB2312" w:hAnsi="仿宋_GB2312" w:eastAsia="仿宋_GB2312" w:cs="仿宋_GB2312"/>
                <w:sz w:val="21"/>
                <w:szCs w:val="21"/>
                <w:lang w:eastAsia="zh-CN"/>
              </w:rPr>
            </w:pPr>
          </w:p>
        </w:tc>
        <w:tc>
          <w:tcPr>
            <w:tcW w:w="832" w:type="dxa"/>
            <w:vAlign w:val="center"/>
          </w:tcPr>
          <w:p>
            <w:pPr>
              <w:jc w:val="center"/>
              <w:rPr>
                <w:rFonts w:hint="eastAsia" w:ascii="仿宋_GB2312" w:hAnsi="仿宋_GB2312" w:eastAsia="仿宋_GB2312" w:cs="仿宋_GB2312"/>
                <w:sz w:val="21"/>
                <w:szCs w:val="21"/>
                <w:lang w:eastAsia="zh-CN"/>
              </w:rPr>
            </w:pPr>
          </w:p>
        </w:tc>
        <w:tc>
          <w:tcPr>
            <w:tcW w:w="1085" w:type="dxa"/>
            <w:gridSpan w:val="2"/>
            <w:vAlign w:val="center"/>
          </w:tcPr>
          <w:p>
            <w:pPr>
              <w:jc w:val="center"/>
              <w:rPr>
                <w:rFonts w:hint="eastAsia" w:ascii="仿宋_GB2312" w:hAnsi="仿宋_GB2312" w:eastAsia="仿宋_GB2312" w:cs="仿宋_GB2312"/>
                <w:sz w:val="21"/>
                <w:szCs w:val="21"/>
                <w:lang w:eastAsia="zh-CN"/>
              </w:rPr>
            </w:pPr>
          </w:p>
        </w:tc>
        <w:tc>
          <w:tcPr>
            <w:tcW w:w="975" w:type="dxa"/>
            <w:vAlign w:val="center"/>
          </w:tcPr>
          <w:p>
            <w:pPr>
              <w:jc w:val="center"/>
              <w:rPr>
                <w:rFonts w:hint="eastAsia" w:ascii="仿宋_GB2312" w:hAnsi="仿宋_GB2312" w:eastAsia="仿宋_GB2312" w:cs="仿宋_GB2312"/>
                <w:sz w:val="21"/>
                <w:szCs w:val="21"/>
                <w:lang w:eastAsia="zh-CN"/>
              </w:rPr>
            </w:pPr>
          </w:p>
        </w:tc>
        <w:tc>
          <w:tcPr>
            <w:tcW w:w="677" w:type="dxa"/>
            <w:vAlign w:val="center"/>
          </w:tcPr>
          <w:p>
            <w:pPr>
              <w:jc w:val="center"/>
              <w:rPr>
                <w:rFonts w:hint="eastAsia" w:ascii="仿宋_GB2312" w:hAnsi="仿宋_GB2312" w:eastAsia="仿宋_GB2312" w:cs="仿宋_GB2312"/>
                <w:sz w:val="21"/>
                <w:szCs w:val="21"/>
                <w:lang w:eastAsia="zh-CN"/>
              </w:rPr>
            </w:pPr>
          </w:p>
        </w:tc>
        <w:tc>
          <w:tcPr>
            <w:tcW w:w="1135" w:type="dxa"/>
            <w:vAlign w:val="center"/>
          </w:tcPr>
          <w:p>
            <w:pPr>
              <w:jc w:val="center"/>
              <w:rPr>
                <w:rFonts w:hint="eastAsia" w:ascii="仿宋_GB2312" w:hAnsi="仿宋_GB2312" w:eastAsia="仿宋_GB2312" w:cs="仿宋_GB2312"/>
                <w:sz w:val="21"/>
                <w:szCs w:val="21"/>
                <w:lang w:eastAsia="zh-CN"/>
              </w:rPr>
            </w:pPr>
          </w:p>
        </w:tc>
        <w:tc>
          <w:tcPr>
            <w:tcW w:w="738" w:type="dxa"/>
            <w:vAlign w:val="center"/>
          </w:tcPr>
          <w:p>
            <w:pPr>
              <w:jc w:val="center"/>
              <w:rPr>
                <w:rFonts w:hint="eastAsia" w:ascii="仿宋_GB2312" w:hAnsi="仿宋_GB2312" w:eastAsia="仿宋_GB2312" w:cs="仿宋_GB2312"/>
                <w:sz w:val="21"/>
                <w:szCs w:val="21"/>
                <w:lang w:eastAsia="zh-CN"/>
              </w:rPr>
            </w:pPr>
          </w:p>
        </w:tc>
        <w:tc>
          <w:tcPr>
            <w:tcW w:w="1103"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241"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063" w:type="dxa"/>
            <w:vAlign w:val="center"/>
          </w:tcPr>
          <w:p>
            <w:pPr>
              <w:jc w:val="center"/>
              <w:rPr>
                <w:rFonts w:hint="eastAsia" w:ascii="仿宋_GB2312" w:hAnsi="仿宋_GB2312" w:eastAsia="仿宋_GB2312" w:cs="仿宋_GB2312"/>
                <w:sz w:val="21"/>
                <w:szCs w:val="21"/>
                <w:lang w:eastAsia="zh-CN"/>
              </w:rPr>
            </w:pPr>
          </w:p>
        </w:tc>
        <w:tc>
          <w:tcPr>
            <w:tcW w:w="546" w:type="dxa"/>
            <w:gridSpan w:val="3"/>
            <w:vAlign w:val="center"/>
          </w:tcPr>
          <w:p>
            <w:pPr>
              <w:jc w:val="center"/>
              <w:rPr>
                <w:rFonts w:hint="eastAsia" w:ascii="仿宋_GB2312" w:hAnsi="仿宋_GB2312" w:eastAsia="仿宋_GB2312" w:cs="仿宋_GB2312"/>
                <w:sz w:val="21"/>
                <w:szCs w:val="21"/>
                <w:lang w:eastAsia="zh-CN"/>
              </w:rPr>
            </w:pPr>
          </w:p>
        </w:tc>
      </w:tr>
      <w:tr>
        <w:trPr>
          <w:trHeight w:val="447" w:hRule="atLeast"/>
          <w:jc w:val="center"/>
        </w:trPr>
        <w:tc>
          <w:tcPr>
            <w:tcW w:w="579"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037" w:type="dxa"/>
            <w:vAlign w:val="center"/>
          </w:tcPr>
          <w:p>
            <w:pPr>
              <w:jc w:val="center"/>
              <w:rPr>
                <w:rFonts w:hint="eastAsia" w:ascii="仿宋_GB2312" w:hAnsi="仿宋_GB2312" w:eastAsia="仿宋_GB2312" w:cs="仿宋_GB2312"/>
                <w:sz w:val="21"/>
                <w:szCs w:val="21"/>
                <w:lang w:eastAsia="zh-CN"/>
              </w:rPr>
            </w:pPr>
          </w:p>
        </w:tc>
        <w:tc>
          <w:tcPr>
            <w:tcW w:w="845" w:type="dxa"/>
            <w:vAlign w:val="center"/>
          </w:tcPr>
          <w:p>
            <w:pPr>
              <w:jc w:val="center"/>
              <w:rPr>
                <w:rFonts w:hint="eastAsia" w:ascii="仿宋_GB2312" w:hAnsi="仿宋_GB2312" w:eastAsia="仿宋_GB2312" w:cs="仿宋_GB2312"/>
                <w:sz w:val="21"/>
                <w:szCs w:val="21"/>
                <w:lang w:eastAsia="zh-CN"/>
              </w:rPr>
            </w:pPr>
          </w:p>
        </w:tc>
        <w:tc>
          <w:tcPr>
            <w:tcW w:w="832" w:type="dxa"/>
            <w:vAlign w:val="center"/>
          </w:tcPr>
          <w:p>
            <w:pPr>
              <w:jc w:val="center"/>
              <w:rPr>
                <w:rFonts w:hint="eastAsia" w:ascii="仿宋_GB2312" w:hAnsi="仿宋_GB2312" w:eastAsia="仿宋_GB2312" w:cs="仿宋_GB2312"/>
                <w:sz w:val="21"/>
                <w:szCs w:val="21"/>
                <w:lang w:eastAsia="zh-CN"/>
              </w:rPr>
            </w:pPr>
          </w:p>
        </w:tc>
        <w:tc>
          <w:tcPr>
            <w:tcW w:w="1085" w:type="dxa"/>
            <w:gridSpan w:val="2"/>
            <w:vAlign w:val="center"/>
          </w:tcPr>
          <w:p>
            <w:pPr>
              <w:jc w:val="center"/>
              <w:rPr>
                <w:rFonts w:hint="eastAsia" w:ascii="仿宋_GB2312" w:hAnsi="仿宋_GB2312" w:eastAsia="仿宋_GB2312" w:cs="仿宋_GB2312"/>
                <w:sz w:val="21"/>
                <w:szCs w:val="21"/>
                <w:lang w:eastAsia="zh-CN"/>
              </w:rPr>
            </w:pPr>
          </w:p>
        </w:tc>
        <w:tc>
          <w:tcPr>
            <w:tcW w:w="975" w:type="dxa"/>
            <w:vAlign w:val="center"/>
          </w:tcPr>
          <w:p>
            <w:pPr>
              <w:jc w:val="center"/>
              <w:rPr>
                <w:rFonts w:hint="eastAsia" w:ascii="仿宋_GB2312" w:hAnsi="仿宋_GB2312" w:eastAsia="仿宋_GB2312" w:cs="仿宋_GB2312"/>
                <w:sz w:val="21"/>
                <w:szCs w:val="21"/>
                <w:lang w:eastAsia="zh-CN"/>
              </w:rPr>
            </w:pPr>
          </w:p>
        </w:tc>
        <w:tc>
          <w:tcPr>
            <w:tcW w:w="677" w:type="dxa"/>
            <w:vAlign w:val="center"/>
          </w:tcPr>
          <w:p>
            <w:pPr>
              <w:jc w:val="center"/>
              <w:rPr>
                <w:rFonts w:hint="eastAsia" w:ascii="仿宋_GB2312" w:hAnsi="仿宋_GB2312" w:eastAsia="仿宋_GB2312" w:cs="仿宋_GB2312"/>
                <w:sz w:val="21"/>
                <w:szCs w:val="21"/>
                <w:lang w:eastAsia="zh-CN"/>
              </w:rPr>
            </w:pPr>
          </w:p>
        </w:tc>
        <w:tc>
          <w:tcPr>
            <w:tcW w:w="1135" w:type="dxa"/>
            <w:vAlign w:val="center"/>
          </w:tcPr>
          <w:p>
            <w:pPr>
              <w:jc w:val="center"/>
              <w:rPr>
                <w:rFonts w:hint="eastAsia" w:ascii="仿宋_GB2312" w:hAnsi="仿宋_GB2312" w:eastAsia="仿宋_GB2312" w:cs="仿宋_GB2312"/>
                <w:sz w:val="21"/>
                <w:szCs w:val="21"/>
                <w:lang w:eastAsia="zh-CN"/>
              </w:rPr>
            </w:pPr>
          </w:p>
        </w:tc>
        <w:tc>
          <w:tcPr>
            <w:tcW w:w="738" w:type="dxa"/>
            <w:vAlign w:val="center"/>
          </w:tcPr>
          <w:p>
            <w:pPr>
              <w:jc w:val="center"/>
              <w:rPr>
                <w:rFonts w:hint="eastAsia" w:ascii="仿宋_GB2312" w:hAnsi="仿宋_GB2312" w:eastAsia="仿宋_GB2312" w:cs="仿宋_GB2312"/>
                <w:sz w:val="21"/>
                <w:szCs w:val="21"/>
                <w:lang w:eastAsia="zh-CN"/>
              </w:rPr>
            </w:pPr>
          </w:p>
        </w:tc>
        <w:tc>
          <w:tcPr>
            <w:tcW w:w="1103"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241" w:type="dxa"/>
            <w:vAlign w:val="center"/>
          </w:tcPr>
          <w:p>
            <w:pPr>
              <w:jc w:val="center"/>
              <w:rPr>
                <w:rFonts w:hint="eastAsia" w:ascii="仿宋_GB2312" w:hAnsi="仿宋_GB2312" w:eastAsia="仿宋_GB2312" w:cs="仿宋_GB2312"/>
                <w:sz w:val="21"/>
                <w:szCs w:val="21"/>
                <w:lang w:eastAsia="zh-CN"/>
              </w:rPr>
            </w:pPr>
          </w:p>
        </w:tc>
        <w:tc>
          <w:tcPr>
            <w:tcW w:w="682" w:type="dxa"/>
            <w:vAlign w:val="center"/>
          </w:tcPr>
          <w:p>
            <w:pPr>
              <w:jc w:val="center"/>
              <w:rPr>
                <w:rFonts w:hint="eastAsia" w:ascii="仿宋_GB2312" w:hAnsi="仿宋_GB2312" w:eastAsia="仿宋_GB2312" w:cs="仿宋_GB2312"/>
                <w:sz w:val="21"/>
                <w:szCs w:val="21"/>
                <w:lang w:eastAsia="zh-CN"/>
              </w:rPr>
            </w:pPr>
          </w:p>
        </w:tc>
        <w:tc>
          <w:tcPr>
            <w:tcW w:w="1063" w:type="dxa"/>
            <w:vAlign w:val="center"/>
          </w:tcPr>
          <w:p>
            <w:pPr>
              <w:jc w:val="center"/>
              <w:rPr>
                <w:rFonts w:hint="eastAsia" w:ascii="仿宋_GB2312" w:hAnsi="仿宋_GB2312" w:eastAsia="仿宋_GB2312" w:cs="仿宋_GB2312"/>
                <w:sz w:val="21"/>
                <w:szCs w:val="21"/>
                <w:lang w:eastAsia="zh-CN"/>
              </w:rPr>
            </w:pPr>
          </w:p>
        </w:tc>
        <w:tc>
          <w:tcPr>
            <w:tcW w:w="546" w:type="dxa"/>
            <w:gridSpan w:val="3"/>
            <w:vAlign w:val="center"/>
          </w:tcPr>
          <w:p>
            <w:pPr>
              <w:jc w:val="center"/>
              <w:rPr>
                <w:rFonts w:hint="eastAsia" w:ascii="仿宋_GB2312" w:hAnsi="仿宋_GB2312" w:eastAsia="仿宋_GB2312" w:cs="仿宋_GB2312"/>
                <w:sz w:val="21"/>
                <w:szCs w:val="21"/>
                <w:lang w:eastAsia="zh-CN"/>
              </w:rPr>
            </w:pPr>
          </w:p>
        </w:tc>
      </w:tr>
    </w:tbl>
    <w:p>
      <w:pPr>
        <w:widowControl w:val="0"/>
        <w:wordWrap/>
        <w:adjustRightInd/>
        <w:snapToGrid/>
        <w:spacing w:line="560" w:lineRule="exact"/>
        <w:jc w:val="both"/>
        <w:textAlignment w:val="auto"/>
        <w:sectPr>
          <w:pgSz w:w="16838" w:h="11906" w:orient="landscape"/>
          <w:pgMar w:top="1701" w:right="1134" w:bottom="1701" w:left="1134" w:header="851" w:footer="1162" w:gutter="0"/>
          <w:paperSrc w:first="0" w:other="0"/>
          <w:pgNumType w:fmt="numberInDash"/>
          <w:cols w:space="0" w:num="1"/>
          <w:rtlGutter w:val="0"/>
          <w:docGrid w:type="lines" w:linePitch="447"/>
        </w:sectPr>
      </w:pPr>
    </w:p>
    <w:p>
      <w:pPr>
        <w:widowControl w:val="0"/>
        <w:wordWrap/>
        <w:adjustRightInd/>
        <w:snapToGrid/>
        <w:spacing w:line="560" w:lineRule="exact"/>
        <w:jc w:val="both"/>
        <w:textAlignment w:val="auto"/>
        <w:rPr>
          <w:rFonts w:hint="default" w:ascii="仿宋_GB2312" w:hAnsi="仿宋_GB2312" w:cs="仿宋_GB2312"/>
          <w:sz w:val="32"/>
          <w:szCs w:val="32"/>
          <w:lang w:val="en-US" w:eastAsia="zh-CN"/>
        </w:rPr>
      </w:pPr>
    </w:p>
    <w:p>
      <w:pPr>
        <w:widowControl w:val="0"/>
        <w:wordWrap/>
        <w:adjustRightInd/>
        <w:snapToGrid/>
        <w:spacing w:line="560" w:lineRule="exact"/>
        <w:jc w:val="both"/>
        <w:textAlignment w:val="auto"/>
        <w:rPr>
          <w:rFonts w:hint="default" w:ascii="仿宋_GB2312" w:hAnsi="仿宋_GB2312" w:cs="仿宋_GB2312"/>
          <w:sz w:val="32"/>
          <w:szCs w:val="32"/>
          <w:lang w:val="en-US" w:eastAsia="zh-CN"/>
        </w:rPr>
      </w:pPr>
    </w:p>
    <w:p>
      <w:pPr>
        <w:widowControl w:val="0"/>
        <w:wordWrap/>
        <w:adjustRightInd/>
        <w:snapToGrid/>
        <w:spacing w:line="560" w:lineRule="exact"/>
        <w:jc w:val="both"/>
        <w:textAlignment w:val="auto"/>
        <w:rPr>
          <w:rFonts w:hint="default" w:ascii="仿宋_GB2312" w:hAnsi="仿宋_GB2312" w:cs="仿宋_GB2312"/>
          <w:sz w:val="32"/>
          <w:szCs w:val="32"/>
          <w:lang w:val="en-US" w:eastAsia="zh-CN"/>
        </w:rPr>
      </w:pPr>
    </w:p>
    <w:p>
      <w:pPr>
        <w:widowControl w:val="0"/>
        <w:wordWrap/>
        <w:adjustRightInd/>
        <w:snapToGrid/>
        <w:spacing w:line="560" w:lineRule="exact"/>
        <w:jc w:val="both"/>
        <w:textAlignment w:val="auto"/>
        <w:rPr>
          <w:rFonts w:hint="default" w:ascii="仿宋_GB2312" w:hAnsi="仿宋_GB2312" w:cs="仿宋_GB2312"/>
          <w:sz w:val="32"/>
          <w:szCs w:val="32"/>
          <w:lang w:val="en-US" w:eastAsia="zh-CN"/>
        </w:rPr>
      </w:pPr>
    </w:p>
    <w:p>
      <w:pPr>
        <w:widowControl w:val="0"/>
        <w:wordWrap/>
        <w:adjustRightInd/>
        <w:snapToGrid/>
        <w:spacing w:line="560" w:lineRule="exact"/>
        <w:jc w:val="both"/>
        <w:textAlignment w:val="auto"/>
        <w:rPr>
          <w:rFonts w:hint="default" w:ascii="仿宋_GB2312" w:hAnsi="仿宋_GB2312" w:cs="仿宋_GB2312"/>
          <w:sz w:val="32"/>
          <w:szCs w:val="32"/>
          <w:lang w:val="en-US" w:eastAsia="zh-CN"/>
        </w:rPr>
      </w:pPr>
    </w:p>
    <w:p>
      <w:pPr>
        <w:widowControl w:val="0"/>
        <w:wordWrap/>
        <w:adjustRightInd/>
        <w:snapToGrid/>
        <w:spacing w:line="560" w:lineRule="exact"/>
        <w:jc w:val="both"/>
        <w:textAlignment w:val="auto"/>
        <w:rPr>
          <w:rFonts w:hint="default" w:ascii="仿宋_GB2312" w:hAnsi="仿宋_GB2312" w:cs="仿宋_GB2312"/>
          <w:sz w:val="32"/>
          <w:szCs w:val="32"/>
          <w:lang w:val="en-US" w:eastAsia="zh-CN"/>
        </w:rPr>
      </w:pPr>
    </w:p>
    <w:p>
      <w:pPr>
        <w:widowControl w:val="0"/>
        <w:wordWrap/>
        <w:adjustRightInd/>
        <w:snapToGrid/>
        <w:spacing w:line="560" w:lineRule="exact"/>
        <w:jc w:val="both"/>
        <w:textAlignment w:val="auto"/>
        <w:rPr>
          <w:rFonts w:hint="default" w:ascii="仿宋_GB2312" w:hAnsi="仿宋_GB2312" w:cs="仿宋_GB2312"/>
          <w:sz w:val="32"/>
          <w:szCs w:val="32"/>
          <w:lang w:val="en-US" w:eastAsia="zh-CN"/>
        </w:rPr>
      </w:pPr>
    </w:p>
    <w:p>
      <w:pPr>
        <w:widowControl w:val="0"/>
        <w:wordWrap/>
        <w:adjustRightInd/>
        <w:snapToGrid/>
        <w:spacing w:line="560" w:lineRule="exact"/>
        <w:jc w:val="both"/>
        <w:textAlignment w:val="auto"/>
        <w:rPr>
          <w:rFonts w:hint="default" w:ascii="仿宋_GB2312" w:hAnsi="仿宋_GB2312" w:cs="仿宋_GB2312"/>
          <w:sz w:val="32"/>
          <w:szCs w:val="32"/>
          <w:lang w:val="en-US" w:eastAsia="zh-CN"/>
        </w:rPr>
      </w:pPr>
    </w:p>
    <w:p>
      <w:pPr>
        <w:widowControl w:val="0"/>
        <w:wordWrap/>
        <w:adjustRightInd/>
        <w:snapToGrid/>
        <w:spacing w:line="560" w:lineRule="exact"/>
        <w:jc w:val="both"/>
        <w:textAlignment w:val="auto"/>
        <w:rPr>
          <w:rFonts w:hint="default" w:ascii="仿宋_GB2312" w:hAnsi="仿宋_GB2312" w:cs="仿宋_GB2312"/>
          <w:sz w:val="32"/>
          <w:szCs w:val="32"/>
          <w:lang w:val="en-US" w:eastAsia="zh-CN"/>
        </w:rPr>
      </w:pPr>
    </w:p>
    <w:p>
      <w:pPr>
        <w:widowControl w:val="0"/>
        <w:wordWrap/>
        <w:adjustRightInd/>
        <w:snapToGrid/>
        <w:spacing w:line="560" w:lineRule="exact"/>
        <w:jc w:val="both"/>
        <w:textAlignment w:val="auto"/>
        <w:rPr>
          <w:rFonts w:hint="default" w:ascii="仿宋_GB2312" w:hAnsi="仿宋_GB2312" w:cs="仿宋_GB2312"/>
          <w:sz w:val="32"/>
          <w:szCs w:val="32"/>
          <w:lang w:val="en-US" w:eastAsia="zh-CN"/>
        </w:rPr>
      </w:pPr>
    </w:p>
    <w:p>
      <w:pPr>
        <w:widowControl w:val="0"/>
        <w:wordWrap/>
        <w:adjustRightInd/>
        <w:snapToGrid/>
        <w:spacing w:line="560" w:lineRule="exact"/>
        <w:jc w:val="both"/>
        <w:textAlignment w:val="auto"/>
        <w:rPr>
          <w:rFonts w:hint="default" w:ascii="仿宋_GB2312" w:hAnsi="仿宋_GB2312" w:cs="仿宋_GB2312"/>
          <w:sz w:val="32"/>
          <w:szCs w:val="32"/>
          <w:lang w:val="en-US" w:eastAsia="zh-CN"/>
        </w:rPr>
      </w:pPr>
    </w:p>
    <w:p>
      <w:pPr>
        <w:widowControl w:val="0"/>
        <w:wordWrap/>
        <w:adjustRightInd/>
        <w:snapToGrid/>
        <w:spacing w:line="560" w:lineRule="exact"/>
        <w:jc w:val="both"/>
        <w:textAlignment w:val="auto"/>
        <w:rPr>
          <w:rFonts w:hint="default" w:ascii="仿宋_GB2312" w:hAnsi="仿宋_GB2312" w:cs="仿宋_GB2312"/>
          <w:sz w:val="32"/>
          <w:szCs w:val="32"/>
          <w:lang w:val="en-US" w:eastAsia="zh-CN"/>
        </w:rPr>
      </w:pPr>
    </w:p>
    <w:p>
      <w:pPr>
        <w:pStyle w:val="9"/>
        <w:spacing w:beforeAutospacing="0" w:afterAutospacing="0" w:line="600" w:lineRule="exact"/>
        <w:rPr>
          <w:rFonts w:hint="eastAsia" w:ascii="宋体" w:hAnsi="宋体" w:cs="宋体"/>
          <w:sz w:val="30"/>
          <w:szCs w:val="30"/>
        </w:rPr>
      </w:pPr>
    </w:p>
    <w:p>
      <w:pPr>
        <w:pStyle w:val="9"/>
        <w:spacing w:beforeAutospacing="0" w:afterAutospacing="0" w:line="600" w:lineRule="exact"/>
        <w:rPr>
          <w:rFonts w:hint="eastAsia" w:ascii="宋体" w:hAnsi="宋体" w:cs="宋体"/>
          <w:sz w:val="30"/>
          <w:szCs w:val="30"/>
        </w:rPr>
      </w:pPr>
    </w:p>
    <w:p>
      <w:pPr>
        <w:pStyle w:val="9"/>
        <w:spacing w:beforeAutospacing="0" w:afterAutospacing="0" w:line="600" w:lineRule="exact"/>
        <w:rPr>
          <w:rFonts w:hint="eastAsia" w:ascii="宋体" w:hAnsi="宋体" w:cs="宋体"/>
          <w:sz w:val="30"/>
          <w:szCs w:val="30"/>
        </w:rPr>
      </w:pPr>
    </w:p>
    <w:p>
      <w:pPr>
        <w:pStyle w:val="9"/>
        <w:spacing w:beforeAutospacing="0" w:afterAutospacing="0" w:line="600" w:lineRule="exact"/>
        <w:rPr>
          <w:rFonts w:hint="eastAsia" w:ascii="宋体" w:hAnsi="宋体" w:cs="宋体"/>
          <w:sz w:val="30"/>
          <w:szCs w:val="30"/>
        </w:rPr>
      </w:pPr>
    </w:p>
    <w:p>
      <w:pPr>
        <w:pStyle w:val="9"/>
        <w:spacing w:beforeAutospacing="0" w:afterAutospacing="0" w:line="600" w:lineRule="exact"/>
        <w:rPr>
          <w:rFonts w:hint="eastAsia" w:ascii="宋体" w:hAnsi="宋体" w:cs="宋体"/>
          <w:sz w:val="30"/>
          <w:szCs w:val="30"/>
        </w:rPr>
      </w:pPr>
    </w:p>
    <w:p>
      <w:pPr>
        <w:pStyle w:val="9"/>
        <w:spacing w:beforeAutospacing="0" w:afterAutospacing="0" w:line="600" w:lineRule="exact"/>
        <w:rPr>
          <w:rFonts w:hint="eastAsia" w:ascii="宋体" w:hAnsi="宋体" w:cs="宋体"/>
          <w:sz w:val="30"/>
          <w:szCs w:val="30"/>
        </w:rPr>
      </w:pPr>
    </w:p>
    <w:p>
      <w:pPr>
        <w:adjustRightInd w:val="0"/>
        <w:snapToGrid w:val="0"/>
        <w:spacing w:line="560" w:lineRule="exact"/>
        <w:ind w:firstLine="160" w:firstLineChars="50"/>
        <w:rPr>
          <w:rFonts w:ascii="方正仿宋_GBK" w:eastAsia="方正仿宋_GBK"/>
          <w:sz w:val="28"/>
          <w:szCs w:val="28"/>
        </w:rPr>
      </w:pPr>
      <w:r>
        <w:rPr>
          <w:rFonts w:ascii="Times New Roman" w:hAnsi="Times New Roman" w:eastAsia="仿宋_GB2312" w:cs="Times New Roman"/>
          <w:kern w:val="2"/>
          <w:sz w:val="32"/>
          <w:szCs w:val="32"/>
          <w:lang w:val="en-US" w:eastAsia="zh-CN" w:bidi="ar-SA"/>
        </w:rPr>
        <w:pict>
          <v:line id="直接连接符 23" o:spid="_x0000_s1027" style="position:absolute;left:0;margin-left:0pt;margin-top:3.1pt;height:0.05pt;width:441pt;rotation:0f;z-index:251661312;" o:ole="f" fillcolor="#FFFFFF" filled="f" o:preferrelative="t" stroked="t" coordsize="21600,21600">
            <v:fill on="f" color2="#FFFFFF" focus="0%"/>
            <v:stroke weight="1.25pt" color="#000000" color2="#FFFFFF" opacity="100%" miterlimit="2"/>
            <v:imagedata gain="65536f" blacklevel="0f" gamma="0"/>
            <o:lock v:ext="edit" position="f" selection="f" grouping="f" rotation="f" cropping="f" text="f" aspectratio="f"/>
          </v:line>
        </w:pict>
      </w:r>
      <w:r>
        <w:rPr>
          <w:rFonts w:hint="eastAsia" w:ascii="方正仿宋_GBK" w:eastAsia="方正仿宋_GBK"/>
          <w:sz w:val="28"/>
          <w:szCs w:val="28"/>
        </w:rPr>
        <w:t>抄送：存档</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adjustRightInd w:val="0"/>
        <w:snapToGrid w:val="0"/>
        <w:spacing w:line="560" w:lineRule="exact"/>
        <w:ind w:firstLine="160" w:firstLineChars="50"/>
        <w:rPr>
          <w:rFonts w:hint="default" w:ascii="仿宋_GB2312" w:hAnsi="仿宋_GB2312" w:cs="仿宋_GB2312"/>
          <w:sz w:val="32"/>
          <w:szCs w:val="32"/>
          <w:lang w:val="en-US" w:eastAsia="zh-CN"/>
        </w:rPr>
      </w:pPr>
      <w:r>
        <w:rPr>
          <w:rFonts w:ascii="Times New Roman" w:hAnsi="Times New Roman" w:eastAsia="仿宋_GB2312" w:cs="Times New Roman"/>
          <w:kern w:val="2"/>
          <w:sz w:val="32"/>
          <w:szCs w:val="32"/>
          <w:lang w:val="en-US" w:eastAsia="zh-CN" w:bidi="ar-SA"/>
        </w:rPr>
        <w:pict>
          <v:line id="直接连接符 25" o:spid="_x0000_s1026" style="position:absolute;left:0;margin-left:0pt;margin-top:36.45pt;height:0.05pt;width:441pt;rotation:0f;z-index:251660288;" o:ole="f" fillcolor="#FFFFFF" filled="f" o:preferrelative="t" stroked="t" coordsize="21600,21600">
            <v:fill on="f" color2="#FFFFFF" focus="0%"/>
            <v:stroke weight="1.25pt" color="#000000" color2="#FFFFFF" opacity="100%" miterlimit="2"/>
            <v:imagedata gain="65536f" blacklevel="0f" gamma="0"/>
            <o:lock v:ext="edit" position="f" selection="f" grouping="f" rotation="f" cropping="f" text="f" aspectratio="f"/>
          </v:line>
        </w:pict>
      </w:r>
      <w:r>
        <w:rPr>
          <w:rFonts w:ascii="Times New Roman" w:hAnsi="Times New Roman" w:eastAsia="仿宋_GB2312" w:cs="Times New Roman"/>
          <w:kern w:val="2"/>
          <w:sz w:val="32"/>
          <w:szCs w:val="32"/>
          <w:lang w:val="en-US" w:eastAsia="zh-CN" w:bidi="ar-SA"/>
        </w:rPr>
        <w:pict>
          <v:line id="直接连接符 9" o:spid="_x0000_s1028" style="position:absolute;left:0;margin-left:0pt;margin-top:5.25pt;height:0.05pt;width:441pt;rotation:0f;z-index:251662336;"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r>
        <w:rPr>
          <w:rFonts w:hint="eastAsia" w:ascii="方正仿宋_GBK" w:eastAsia="方正仿宋_GBK"/>
          <w:snapToGrid w:val="0"/>
          <w:sz w:val="28"/>
          <w:szCs w:val="28"/>
        </w:rPr>
        <w:t>昌吉市人民政府办公室</w:t>
      </w:r>
      <w:r>
        <w:rPr>
          <w:rFonts w:ascii="方正仿宋_GBK" w:eastAsia="方正仿宋_GBK"/>
          <w:snapToGrid w:val="0"/>
          <w:sz w:val="28"/>
          <w:szCs w:val="28"/>
        </w:rPr>
        <w:t xml:space="preserve">             </w:t>
      </w:r>
      <w:r>
        <w:rPr>
          <w:rFonts w:hint="eastAsia" w:ascii="方正仿宋_GBK" w:eastAsia="方正仿宋_GBK"/>
          <w:snapToGrid w:val="0"/>
          <w:sz w:val="28"/>
          <w:szCs w:val="28"/>
        </w:rPr>
        <w:t xml:space="preserve">    </w:t>
      </w:r>
      <w:r>
        <w:rPr>
          <w:rFonts w:ascii="方正仿宋_GBK" w:eastAsia="方正仿宋_GBK"/>
          <w:snapToGrid w:val="0"/>
          <w:sz w:val="28"/>
          <w:szCs w:val="28"/>
        </w:rPr>
        <w:t xml:space="preserve"> </w:t>
      </w:r>
      <w:r>
        <w:rPr>
          <w:rFonts w:hint="eastAsia" w:ascii="方正仿宋_GBK" w:eastAsia="方正仿宋_GBK"/>
          <w:snapToGrid w:val="0"/>
          <w:sz w:val="28"/>
          <w:szCs w:val="28"/>
        </w:rPr>
        <w:t xml:space="preserve"> </w:t>
      </w:r>
      <w:r>
        <w:rPr>
          <w:rFonts w:hint="default" w:ascii="方正仿宋_GBK" w:eastAsia="方正仿宋_GBK"/>
          <w:snapToGrid w:val="0"/>
          <w:sz w:val="28"/>
          <w:szCs w:val="28"/>
        </w:rPr>
        <w:t xml:space="preserve">   </w:t>
      </w:r>
      <w:r>
        <w:rPr>
          <w:rFonts w:ascii="方正仿宋_GBK" w:eastAsia="方正仿宋_GBK"/>
          <w:snapToGrid w:val="0"/>
          <w:sz w:val="28"/>
          <w:szCs w:val="28"/>
        </w:rPr>
        <w:t>20</w:t>
      </w:r>
      <w:r>
        <w:rPr>
          <w:rFonts w:hint="eastAsia" w:ascii="方正仿宋_GBK" w:eastAsia="方正仿宋_GBK"/>
          <w:snapToGrid w:val="0"/>
          <w:sz w:val="28"/>
          <w:szCs w:val="28"/>
        </w:rPr>
        <w:t>2</w:t>
      </w:r>
      <w:r>
        <w:rPr>
          <w:rFonts w:hint="default" w:ascii="方正仿宋_GBK" w:eastAsia="方正仿宋_GBK"/>
          <w:snapToGrid w:val="0"/>
          <w:sz w:val="28"/>
          <w:szCs w:val="28"/>
        </w:rPr>
        <w:t>2</w:t>
      </w:r>
      <w:r>
        <w:rPr>
          <w:rFonts w:hint="eastAsia" w:ascii="方正仿宋_GBK" w:eastAsia="方正仿宋_GBK"/>
          <w:snapToGrid w:val="0"/>
          <w:sz w:val="28"/>
          <w:szCs w:val="28"/>
        </w:rPr>
        <w:t>年</w:t>
      </w:r>
      <w:r>
        <w:rPr>
          <w:rFonts w:hint="default" w:ascii="方正仿宋_GBK" w:eastAsia="方正仿宋_GBK"/>
          <w:snapToGrid w:val="0"/>
          <w:sz w:val="28"/>
          <w:szCs w:val="28"/>
        </w:rPr>
        <w:t>3</w:t>
      </w:r>
      <w:r>
        <w:rPr>
          <w:rFonts w:hint="eastAsia" w:ascii="方正仿宋_GBK" w:eastAsia="方正仿宋_GBK"/>
          <w:snapToGrid w:val="0"/>
          <w:sz w:val="28"/>
          <w:szCs w:val="28"/>
        </w:rPr>
        <w:t>月</w:t>
      </w:r>
      <w:r>
        <w:rPr>
          <w:rFonts w:hint="eastAsia" w:ascii="方正仿宋_GBK" w:eastAsia="方正仿宋_GBK"/>
          <w:snapToGrid w:val="0"/>
          <w:sz w:val="28"/>
          <w:szCs w:val="28"/>
          <w:lang w:val="en-US" w:eastAsia="zh-CN"/>
        </w:rPr>
        <w:t>23</w:t>
      </w:r>
      <w:r>
        <w:rPr>
          <w:rFonts w:hint="eastAsia" w:ascii="方正仿宋_GBK" w:eastAsia="方正仿宋_GBK"/>
          <w:snapToGrid w:val="0"/>
          <w:sz w:val="28"/>
          <w:szCs w:val="28"/>
        </w:rPr>
        <w:t>日印发</w:t>
      </w:r>
    </w:p>
    <w:sectPr>
      <w:pgSz w:w="11906" w:h="16838"/>
      <w:pgMar w:top="2098" w:right="1531" w:bottom="1984" w:left="1531" w:header="851" w:footer="1446" w:gutter="0"/>
      <w:paperSrc w:first="0" w:other="0"/>
      <w:pgNumType w:fmt="numberInDash"/>
      <w:cols w:space="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思源黑体 CN Bold">
    <w:altName w:val="黑体"/>
    <w:panose1 w:val="020B0800000000000000"/>
    <w:charset w:val="86"/>
    <w:family w:val="auto"/>
    <w:pitch w:val="default"/>
    <w:sig w:usb0="20000003" w:usb1="2ADF3C10" w:usb2="00000016" w:usb3="00000000" w:csb0="60060107" w:csb1="00000000"/>
  </w:font>
  <w:font w:name="Liberation Sans Narrow">
    <w:altName w:val="Meiryo UI"/>
    <w:panose1 w:val="020B0606020202030204"/>
    <w:charset w:val="00"/>
    <w:family w:val="auto"/>
    <w:pitch w:val="default"/>
    <w:sig w:usb0="A00002AF" w:usb1="500078FB" w:usb2="00000000" w:usb3="00000000" w:csb0="6000009F" w:csb1="DFD70000"/>
  </w:font>
  <w:font w:name="方正书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eiryo UI">
    <w:panose1 w:val="020B0604030504040204"/>
    <w:charset w:val="0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仿宋_GB2312" w:cs="Times New Roman"/>
        <w:kern w:val="2"/>
        <w:sz w:val="18"/>
        <w:szCs w:val="32"/>
        <w:lang w:val="en-US" w:eastAsia="zh-CN" w:bidi="ar-SA"/>
      </w:rPr>
      <w:pict>
        <v:shape id="文本框27" o:spid="_x0000_s1032" type="#_x0000_t202" style="position:absolute;left:0;margin-top:0pt;height:144pt;width:144pt;mso-position-horizontal:outside;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widowControl w:val="0"/>
                  <w:wordWrap/>
                  <w:adjustRightInd/>
                  <w:snapToGrid w:val="0"/>
                  <w:spacing w:before="0" w:after="0" w:line="240" w:lineRule="auto"/>
                  <w:ind w:left="320" w:leftChars="100" w:right="320" w:rightChars="10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t>- 1 -</w:t>
                </w:r>
                <w:r>
                  <w:rPr>
                    <w:rFonts w:hint="eastAsia" w:ascii="方正仿宋_GBK" w:hAnsi="方正仿宋_GBK" w:eastAsia="方正仿宋_GBK" w:cs="方正仿宋_GBK"/>
                    <w:sz w:val="28"/>
                    <w:szCs w:val="28"/>
                    <w:lang w:eastAsia="zh-CN"/>
                  </w:rPr>
                  <w:fldChar w:fldCharType="end"/>
                </w:r>
              </w:p>
            </w:txbxContent>
          </v:textbox>
        </v:shape>
      </w:pict>
    </w:r>
    <w:r>
      <w:rPr>
        <w:rFonts w:ascii="Times New Roman" w:hAnsi="Times New Roman" w:eastAsia="仿宋_GB2312" w:cs="Times New Roman"/>
        <w:kern w:val="2"/>
        <w:sz w:val="18"/>
        <w:szCs w:val="32"/>
        <w:lang w:val="en-US" w:eastAsia="zh-CN" w:bidi="ar-SA"/>
      </w:rPr>
      <w:pict>
        <v:shape id="文本框26" o:spid="_x0000_s1031"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rPr>
                    <w:rFonts w:hint="eastAsia"/>
                    <w:lang w:eastAsia="zh-CN"/>
                  </w:rPr>
                </w:pPr>
              </w:p>
            </w:txbxContent>
          </v:textbox>
        </v:shape>
      </w:pict>
    </w:r>
    <w:r>
      <w:rPr>
        <w:rFonts w:ascii="Times New Roman" w:hAnsi="Times New Roman" w:eastAsia="仿宋_GB2312" w:cs="Times New Roman"/>
        <w:kern w:val="2"/>
        <w:sz w:val="18"/>
        <w:szCs w:val="32"/>
        <w:lang w:val="en-US" w:eastAsia="zh-CN" w:bidi="ar-SA"/>
      </w:rPr>
      <w:pict>
        <v:rect id="文本框 26" o:spid="_x0000_s1030"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rPr>
                    <w:rFonts w:hint="eastAsia"/>
                  </w:rPr>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decimal"/>
      <w:pStyle w:val="5"/>
      <w:lvlText w:val="%1."/>
      <w:lvlJc w:val="left"/>
      <w:pPr>
        <w:tabs>
          <w:tab w:val="left" w:pos="2040"/>
        </w:tabs>
        <w:ind w:left="2040" w:hanging="360"/>
      </w:pPr>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efaultTabStop w:val="420"/>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tyle>
  <w:style w:type="paragraph" w:customStyle="1" w:styleId="2">
    <w:name w:val="Body Text First Indent 2"/>
    <w:basedOn w:val="3"/>
    <w:next w:val="4"/>
    <w:pPr>
      <w:ind w:firstLine="420" w:firstLineChars="200"/>
    </w:pPr>
    <w:rPr>
      <w:rFonts w:ascii="Calibri" w:hAnsi="Calibri" w:eastAsia="宋体"/>
      <w:kern w:val="2"/>
      <w:sz w:val="21"/>
      <w:szCs w:val="24"/>
      <w:lang w:val="en-US" w:eastAsia="zh-CN" w:bidi="ar-SA"/>
    </w:rPr>
  </w:style>
  <w:style w:type="paragraph" w:customStyle="1" w:styleId="3">
    <w:name w:val="Body Text Indent"/>
    <w:basedOn w:val="1"/>
    <w:pPr>
      <w:spacing w:after="120"/>
      <w:ind w:left="420" w:leftChars="200"/>
    </w:pPr>
  </w:style>
  <w:style w:type="paragraph" w:customStyle="1" w:styleId="4">
    <w:name w:val="Plain Text"/>
    <w:basedOn w:val="1"/>
    <w:next w:val="5"/>
    <w:rPr>
      <w:rFonts w:ascii="宋体" w:hAnsi="Consolas" w:eastAsia="宋体"/>
      <w:kern w:val="2"/>
      <w:sz w:val="21"/>
      <w:szCs w:val="21"/>
      <w:lang w:val="en-US" w:eastAsia="zh-CN" w:bidi="ar-SA"/>
    </w:rPr>
  </w:style>
  <w:style w:type="paragraph" w:customStyle="1" w:styleId="5">
    <w:name w:val="List Number 5"/>
    <w:basedOn w:val="1"/>
    <w:pPr>
      <w:numPr>
        <w:ilvl w:val="0"/>
        <w:numId w:val="1"/>
      </w:numPr>
    </w:pPr>
  </w:style>
  <w:style w:type="paragraph" w:styleId="6">
    <w:name w:val="footer"/>
    <w:basedOn w:val="1"/>
    <w:pPr>
      <w:tabs>
        <w:tab w:val="center" w:pos="4153"/>
        <w:tab w:val="right" w:pos="8306"/>
      </w:tabs>
      <w:snapToGrid w:val="0"/>
      <w:jc w:val="left"/>
    </w:pPr>
    <w:rPr>
      <w:sz w:val="18"/>
    </w:rPr>
  </w:style>
  <w:style w:type="paragraph" w:styleId="7">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Normal (Web)"/>
    <w:basedOn w:val="1"/>
    <w:pPr>
      <w:spacing w:before="100" w:beforeAutospacing="1" w:after="100" w:afterAutospacing="1"/>
      <w:ind w:left="0" w:right="0"/>
      <w:jc w:val="left"/>
    </w:pPr>
    <w:rPr>
      <w:kern w:val="0"/>
      <w:sz w:val="24"/>
      <w:lang w:val="en-US" w:eastAsia="zh-CN"/>
    </w:rPr>
  </w:style>
  <w:style w:type="paragraph" w:customStyle="1" w:styleId="10">
    <w:name w:val="p17"/>
    <w:basedOn w:val="1"/>
    <w:pPr>
      <w:widowControl/>
      <w:spacing w:line="595" w:lineRule="atLeast"/>
      <w:ind w:left="1"/>
      <w:textAlignment w:val="bottom"/>
    </w:pPr>
    <w:rPr>
      <w:rFonts w:ascii="Times New Roman" w:hAnsi="Times New Roman"/>
      <w:color w:val="000000"/>
      <w:kern w:val="0"/>
      <w:szCs w:val="21"/>
    </w:rPr>
  </w:style>
  <w:style w:type="paragraph" w:customStyle="1" w:styleId="11">
    <w:name w:val="BodyText"/>
    <w:basedOn w:val="1"/>
    <w:pPr>
      <w:spacing w:after="120"/>
    </w:pPr>
  </w:style>
  <w:style w:type="paragraph" w:customStyle="1" w:styleId="12">
    <w:name w:val="Body Text Indent 21"/>
    <w:basedOn w:val="1"/>
    <w:pPr>
      <w:spacing w:after="120" w:line="480" w:lineRule="auto"/>
      <w:ind w:left="420" w:left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Info spid="_x0000_s1029" wrapTextBox="1"/>
    <customShpInfo spid="_x0000_s1031" textRotate="1"/>
    <customShpInfo spid="_x0000_s1032" textRotate="1"/>
    <customShpInfo spid="_x0000_s1035" wrapTextBox="1" textRotate="1"/>
    <customShpInfo spid="_x0000_s1036" wrapTextBox="1" textRotate="1"/>
    <customShpInfo spid="_x0000_s1037" wrapTextBox="1" textRotate="1"/>
    <customShpInfo spid="_x0000_s1038" wrapTextBox="1" textRotate="1"/>
    <customShpInfo spid="_x0000_s1039" wrapTextBox="1"/>
    <customShpInfo spid="_x0000_s1040" wrapTextBox="1" textRotate="1"/>
    <customShpInfo spid="_x0000_s1041" wrapTextBox="1"/>
    <customShpInfo spid="_x0000_s1042" wrapTextBox="1" textRotate="1"/>
    <customShpInfo spid="_x0000_s1043" wrapTextBox="1" textRotate="1"/>
    <customShpInfo spid="_x0000_s1044" wrapTextBox="1"/>
    <customShpInfo spid="_x0000_s1045" wrapTextBox="1" textRotate="1"/>
    <customShpInfo spid="_x0000_s1046" wrapTextBox="1" textRotate="1"/>
    <customShpInfo spid="_x0000_s1047" wrapTextBox="1"/>
    <customShpInfo spid="_x0000_s1048" wrapTextBox="1" textRotate="1"/>
    <customShpInfo spid="_x0000_s1049" wrapTextBox="1" textRotate="1"/>
    <customShpInfo spid="_x0000_s1050" wrapTextBox="1" textRotate="1"/>
    <customShpInfo spid="_x0000_s1051" wrapTextBox="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2022-02-18T02:23:00Z</dcterms:created>
  <dc:creator>Administrator</dc:creator>
  <cp:lastPrinted>2022-03-23T12:11:51Z</cp:lastPrinted>
  <dcterms:modified xsi:type="dcterms:W3CDTF">2022-03-23T12:11:55Z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