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14E" w:rsidRDefault="00B4425C">
      <w:pPr>
        <w:spacing w:line="54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w:t>
      </w:r>
    </w:p>
    <w:p w:rsidR="001D114E" w:rsidRDefault="00B4425C">
      <w:pPr>
        <w:spacing w:line="540" w:lineRule="exact"/>
        <w:ind w:leftChars="209" w:left="2199" w:hangingChars="400" w:hanging="1760"/>
        <w:rPr>
          <w:rFonts w:ascii="方正小标宋_GBK" w:eastAsia="方正小标宋_GBK" w:hAnsi="宋体"/>
          <w:sz w:val="44"/>
          <w:szCs w:val="44"/>
        </w:rPr>
      </w:pPr>
      <w:r>
        <w:rPr>
          <w:rFonts w:ascii="方正小标宋_GBK" w:eastAsia="方正小标宋_GBK" w:hAnsi="宋体" w:hint="eastAsia"/>
          <w:sz w:val="44"/>
          <w:szCs w:val="44"/>
        </w:rPr>
        <w:t>2018</w:t>
      </w:r>
      <w:r>
        <w:rPr>
          <w:rFonts w:ascii="方正小标宋_GBK" w:eastAsia="方正小标宋_GBK" w:hAnsi="宋体" w:hint="eastAsia"/>
          <w:sz w:val="44"/>
          <w:szCs w:val="44"/>
        </w:rPr>
        <w:t>年度</w:t>
      </w:r>
      <w:r>
        <w:rPr>
          <w:rFonts w:ascii="方正小标宋_GBK" w:eastAsia="方正小标宋_GBK" w:hAnsi="宋体" w:hint="eastAsia"/>
          <w:sz w:val="44"/>
          <w:szCs w:val="44"/>
        </w:rPr>
        <w:t>昌吉市佃坝镇人民政府</w:t>
      </w:r>
      <w:r>
        <w:rPr>
          <w:rFonts w:ascii="方正小标宋_GBK" w:eastAsia="方正小标宋_GBK" w:hAnsi="宋体" w:hint="eastAsia"/>
          <w:sz w:val="44"/>
          <w:szCs w:val="44"/>
        </w:rPr>
        <w:t>部门</w:t>
      </w:r>
    </w:p>
    <w:p w:rsidR="001D114E" w:rsidRDefault="00B4425C">
      <w:pPr>
        <w:spacing w:line="540" w:lineRule="exact"/>
        <w:ind w:leftChars="1045" w:left="2194" w:firstLineChars="100" w:firstLine="440"/>
        <w:rPr>
          <w:rFonts w:ascii="方正小标宋_GBK" w:eastAsia="方正小标宋_GBK" w:hAnsi="宋体"/>
          <w:sz w:val="44"/>
          <w:szCs w:val="44"/>
        </w:rPr>
      </w:pPr>
      <w:r>
        <w:rPr>
          <w:rFonts w:ascii="方正小标宋_GBK" w:eastAsia="方正小标宋_GBK" w:hAnsi="宋体" w:hint="eastAsia"/>
          <w:sz w:val="44"/>
          <w:szCs w:val="44"/>
        </w:rPr>
        <w:t>决算公开说明</w:t>
      </w:r>
    </w:p>
    <w:p w:rsidR="001D114E" w:rsidRDefault="001D114E">
      <w:pPr>
        <w:spacing w:line="540" w:lineRule="exact"/>
        <w:ind w:firstLineChars="1000" w:firstLine="3200"/>
        <w:rPr>
          <w:rFonts w:ascii="黑体" w:eastAsia="黑体" w:hAnsi="黑体"/>
          <w:bCs/>
          <w:kern w:val="0"/>
          <w:sz w:val="32"/>
          <w:szCs w:val="32"/>
        </w:rPr>
      </w:pPr>
    </w:p>
    <w:p w:rsidR="001D114E" w:rsidRDefault="00B4425C">
      <w:pPr>
        <w:spacing w:line="540" w:lineRule="exact"/>
        <w:ind w:firstLineChars="1000" w:firstLine="3200"/>
        <w:rPr>
          <w:rFonts w:ascii="黑体" w:eastAsia="黑体" w:hAnsi="黑体"/>
          <w:bCs/>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1D114E" w:rsidRDefault="001D114E">
      <w:pPr>
        <w:spacing w:line="540" w:lineRule="exact"/>
        <w:rPr>
          <w:rFonts w:ascii="仿宋_GB2312" w:eastAsia="仿宋_GB2312" w:hAnsi="宋体"/>
          <w:b/>
          <w:kern w:val="0"/>
          <w:sz w:val="32"/>
          <w:szCs w:val="32"/>
        </w:rPr>
      </w:pPr>
    </w:p>
    <w:p w:rsidR="001D114E" w:rsidRDefault="00B4425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1D114E" w:rsidRDefault="00B4425C">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D114E" w:rsidRDefault="00B4425C">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D114E" w:rsidRDefault="00B4425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1D114E" w:rsidRDefault="00B4425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1D114E" w:rsidRDefault="00B4425C">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D114E" w:rsidRDefault="00B4425C">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D114E" w:rsidRDefault="001D114E">
      <w:pPr>
        <w:spacing w:line="500" w:lineRule="exact"/>
        <w:rPr>
          <w:rFonts w:ascii="仿宋" w:eastAsia="仿宋" w:hAnsi="仿宋"/>
          <w:b/>
          <w:sz w:val="34"/>
          <w:szCs w:val="34"/>
        </w:rPr>
      </w:pPr>
    </w:p>
    <w:p w:rsidR="001D114E" w:rsidRDefault="00B4425C">
      <w:pPr>
        <w:spacing w:line="500" w:lineRule="exact"/>
        <w:jc w:val="center"/>
        <w:rPr>
          <w:rFonts w:ascii="仿宋" w:eastAsia="仿宋" w:hAnsi="仿宋"/>
          <w:b/>
          <w:sz w:val="34"/>
          <w:szCs w:val="34"/>
        </w:rPr>
      </w:pPr>
      <w:r>
        <w:rPr>
          <w:rFonts w:ascii="仿宋" w:eastAsia="仿宋" w:hAnsi="仿宋" w:hint="eastAsia"/>
          <w:b/>
          <w:sz w:val="34"/>
          <w:szCs w:val="34"/>
        </w:rPr>
        <w:t>第一部分</w:t>
      </w:r>
      <w:r>
        <w:rPr>
          <w:rFonts w:ascii="仿宋" w:eastAsia="仿宋" w:hAnsi="仿宋" w:hint="eastAsia"/>
          <w:b/>
          <w:sz w:val="34"/>
          <w:szCs w:val="34"/>
        </w:rPr>
        <w:t xml:space="preserve"> </w:t>
      </w:r>
      <w:r>
        <w:rPr>
          <w:rFonts w:ascii="仿宋" w:eastAsia="仿宋" w:hAnsi="仿宋" w:hint="eastAsia"/>
          <w:b/>
          <w:sz w:val="34"/>
          <w:szCs w:val="34"/>
        </w:rPr>
        <w:t>部门单位概况</w:t>
      </w:r>
    </w:p>
    <w:p w:rsidR="001D114E" w:rsidRDefault="00B4425C">
      <w:pPr>
        <w:spacing w:line="540" w:lineRule="exact"/>
        <w:ind w:firstLineChars="200" w:firstLine="640"/>
        <w:rPr>
          <w:rFonts w:ascii="黑体" w:eastAsia="黑体" w:hAnsi="黑体" w:cs="宋体"/>
          <w:bCs/>
          <w:kern w:val="0"/>
          <w:sz w:val="32"/>
          <w:szCs w:val="32"/>
        </w:rPr>
      </w:pPr>
      <w:bookmarkStart w:id="0" w:name="OLE_LINK1"/>
      <w:bookmarkStart w:id="1" w:name="OLE_LINK2"/>
      <w:r>
        <w:rPr>
          <w:rFonts w:ascii="黑体" w:eastAsia="黑体" w:hAnsi="黑体" w:cs="宋体" w:hint="eastAsia"/>
          <w:bCs/>
          <w:kern w:val="0"/>
          <w:sz w:val="32"/>
          <w:szCs w:val="32"/>
        </w:rPr>
        <w:t>一、主要职能</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主要职能：根据机构改革三定方案，本单位承担的职能共</w:t>
      </w:r>
      <w:r>
        <w:rPr>
          <w:rFonts w:ascii="仿宋_GB2312" w:eastAsia="仿宋_GB2312" w:hint="eastAsia"/>
          <w:sz w:val="32"/>
          <w:szCs w:val="32"/>
        </w:rPr>
        <w:t>5</w:t>
      </w:r>
      <w:r>
        <w:rPr>
          <w:rFonts w:ascii="仿宋_GB2312" w:eastAsia="仿宋_GB2312" w:hint="eastAsia"/>
          <w:sz w:val="32"/>
          <w:szCs w:val="32"/>
        </w:rPr>
        <w:t>项，具体是：</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宣传贯彻党和国家在农村的各项方针政策和法律法规，落实各项强农惠民政策和区、州、市关于加快农村发展的各项决策部署。</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加强党的基层组织建设，加强社会管理，维护农村稳定。</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加强农业现代化建设，加快农业农村基础设施建设，组织实施好产业发展等重大项目建设。</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加快推进城镇化建设步伐，加强农村环境保护和村镇规划建设。</w:t>
      </w:r>
    </w:p>
    <w:p w:rsidR="001D114E" w:rsidRDefault="00B4425C">
      <w:pPr>
        <w:spacing w:line="540" w:lineRule="exact"/>
        <w:ind w:firstLineChars="200" w:firstLine="640"/>
        <w:rPr>
          <w:rFonts w:ascii="仿宋" w:eastAsia="仿宋" w:hAnsi="仿宋" w:cs="仿宋"/>
          <w:sz w:val="34"/>
          <w:szCs w:val="34"/>
        </w:rPr>
      </w:pPr>
      <w:r>
        <w:rPr>
          <w:rFonts w:ascii="仿宋_GB2312" w:eastAsia="仿宋_GB2312" w:hint="eastAsia"/>
          <w:sz w:val="32"/>
          <w:szCs w:val="32"/>
        </w:rPr>
        <w:t>5.</w:t>
      </w:r>
      <w:r>
        <w:rPr>
          <w:rFonts w:ascii="仿宋_GB2312" w:eastAsia="仿宋_GB2312" w:hint="eastAsia"/>
          <w:sz w:val="32"/>
          <w:szCs w:val="32"/>
        </w:rPr>
        <w:t>加快发展农村教育、科技文化体育和卫生事业。</w:t>
      </w:r>
    </w:p>
    <w:p w:rsidR="001D114E" w:rsidRDefault="001D114E">
      <w:pPr>
        <w:adjustRightInd w:val="0"/>
        <w:spacing w:line="500" w:lineRule="exact"/>
        <w:ind w:firstLineChars="200" w:firstLine="680"/>
        <w:rPr>
          <w:rFonts w:ascii="仿宋" w:eastAsia="仿宋" w:hAnsi="仿宋" w:cs="仿宋"/>
          <w:sz w:val="34"/>
          <w:szCs w:val="34"/>
        </w:rPr>
      </w:pPr>
    </w:p>
    <w:bookmarkEnd w:id="0"/>
    <w:bookmarkEnd w:id="1"/>
    <w:p w:rsidR="001D114E" w:rsidRDefault="00B4425C">
      <w:pPr>
        <w:spacing w:line="540" w:lineRule="exact"/>
        <w:ind w:firstLineChars="200" w:firstLine="640"/>
        <w:rPr>
          <w:rFonts w:ascii="仿宋" w:eastAsia="仿宋" w:hAnsi="仿宋" w:cs="仿宋"/>
          <w:sz w:val="34"/>
          <w:szCs w:val="34"/>
        </w:rPr>
      </w:pPr>
      <w:r>
        <w:rPr>
          <w:rFonts w:ascii="黑体" w:eastAsia="黑体" w:hAnsi="黑体" w:cs="宋体" w:hint="eastAsia"/>
          <w:bCs/>
          <w:kern w:val="0"/>
          <w:sz w:val="32"/>
          <w:szCs w:val="32"/>
        </w:rPr>
        <w:lastRenderedPageBreak/>
        <w:t>二、机构设置情况</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从决算单位构成看，</w:t>
      </w:r>
      <w:r>
        <w:rPr>
          <w:rFonts w:ascii="仿宋_GB2312" w:eastAsia="仿宋_GB2312" w:hint="eastAsia"/>
          <w:sz w:val="32"/>
          <w:szCs w:val="32"/>
        </w:rPr>
        <w:t>昌吉市</w:t>
      </w:r>
      <w:r>
        <w:rPr>
          <w:rFonts w:ascii="仿宋_GB2312" w:eastAsia="仿宋_GB2312" w:hint="eastAsia"/>
          <w:sz w:val="32"/>
          <w:szCs w:val="32"/>
        </w:rPr>
        <w:t>佃坝镇</w:t>
      </w:r>
      <w:r>
        <w:rPr>
          <w:rFonts w:ascii="仿宋_GB2312" w:eastAsia="仿宋_GB2312" w:hint="eastAsia"/>
          <w:sz w:val="32"/>
          <w:szCs w:val="32"/>
        </w:rPr>
        <w:t>人民</w:t>
      </w:r>
      <w:r>
        <w:rPr>
          <w:rFonts w:ascii="仿宋_GB2312" w:eastAsia="仿宋_GB2312" w:hint="eastAsia"/>
          <w:sz w:val="32"/>
          <w:szCs w:val="32"/>
        </w:rPr>
        <w:t>政府部门决算包括：</w:t>
      </w:r>
      <w:r>
        <w:rPr>
          <w:rFonts w:ascii="仿宋_GB2312" w:eastAsia="仿宋_GB2312" w:hint="eastAsia"/>
          <w:sz w:val="32"/>
          <w:szCs w:val="32"/>
        </w:rPr>
        <w:t>昌吉市佃坝镇人民</w:t>
      </w:r>
      <w:r>
        <w:rPr>
          <w:rFonts w:ascii="仿宋_GB2312" w:eastAsia="仿宋_GB2312" w:hint="eastAsia"/>
          <w:sz w:val="32"/>
          <w:szCs w:val="32"/>
        </w:rPr>
        <w:t>政府部门本级决算、所属单位决算等。</w:t>
      </w:r>
    </w:p>
    <w:p w:rsidR="001D114E" w:rsidRDefault="00B4425C">
      <w:pPr>
        <w:spacing w:line="540" w:lineRule="exact"/>
        <w:ind w:firstLineChars="200" w:firstLine="640"/>
        <w:rPr>
          <w:rFonts w:ascii="仿宋_GB2312" w:eastAsia="仿宋_GB2312"/>
          <w:sz w:val="32"/>
          <w:szCs w:val="32"/>
        </w:rPr>
      </w:pPr>
      <w:r>
        <w:rPr>
          <w:rFonts w:ascii="仿宋_GB2312" w:eastAsia="仿宋_GB2312" w:hint="eastAsia"/>
          <w:sz w:val="32"/>
          <w:szCs w:val="32"/>
        </w:rPr>
        <w:t>纳入</w:t>
      </w:r>
      <w:r>
        <w:rPr>
          <w:rFonts w:ascii="仿宋_GB2312" w:eastAsia="仿宋_GB2312" w:hint="eastAsia"/>
          <w:sz w:val="32"/>
          <w:szCs w:val="32"/>
        </w:rPr>
        <w:t>昌吉市佃坝镇人民政府</w:t>
      </w:r>
      <w:r>
        <w:rPr>
          <w:rFonts w:ascii="仿宋_GB2312" w:eastAsia="仿宋_GB2312" w:hint="eastAsia"/>
          <w:sz w:val="32"/>
          <w:szCs w:val="32"/>
        </w:rPr>
        <w:t>2018</w:t>
      </w:r>
      <w:r>
        <w:rPr>
          <w:rFonts w:ascii="仿宋_GB2312" w:eastAsia="仿宋_GB2312" w:hint="eastAsia"/>
          <w:sz w:val="32"/>
          <w:szCs w:val="32"/>
        </w:rPr>
        <w:t>年部门决算编制范围的单位名单见下表：</w:t>
      </w:r>
    </w:p>
    <w:p w:rsidR="001D114E" w:rsidRDefault="001D114E">
      <w:pPr>
        <w:spacing w:line="500" w:lineRule="exact"/>
        <w:ind w:firstLineChars="200" w:firstLine="616"/>
        <w:rPr>
          <w:rFonts w:ascii="仿宋" w:eastAsia="仿宋" w:hAnsi="仿宋"/>
          <w:spacing w:val="-6"/>
          <w:sz w:val="32"/>
          <w:szCs w:val="3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3686"/>
        <w:gridCol w:w="2466"/>
      </w:tblGrid>
      <w:tr w:rsidR="001D114E" w:rsidTr="004B2BD3">
        <w:trPr>
          <w:trHeight w:hRule="exact" w:val="510"/>
        </w:trPr>
        <w:tc>
          <w:tcPr>
            <w:tcW w:w="2376" w:type="dxa"/>
            <w:tcBorders>
              <w:top w:val="single" w:sz="4" w:space="0" w:color="auto"/>
              <w:left w:val="single" w:sz="4" w:space="0" w:color="auto"/>
              <w:bottom w:val="single" w:sz="4" w:space="0" w:color="auto"/>
              <w:right w:val="single" w:sz="4" w:space="0" w:color="auto"/>
            </w:tcBorders>
            <w:vAlign w:val="center"/>
          </w:tcPr>
          <w:p w:rsidR="001D114E" w:rsidRDefault="00B4425C">
            <w:pPr>
              <w:spacing w:line="500" w:lineRule="exact"/>
              <w:ind w:firstLineChars="200" w:firstLine="640"/>
              <w:rPr>
                <w:rFonts w:ascii="仿宋" w:eastAsia="仿宋" w:hAnsi="仿宋"/>
                <w:sz w:val="32"/>
                <w:szCs w:val="32"/>
              </w:rPr>
            </w:pPr>
            <w:r>
              <w:rPr>
                <w:rFonts w:ascii="仿宋" w:eastAsia="仿宋" w:hAnsi="仿宋" w:hint="eastAsia"/>
                <w:sz w:val="32"/>
                <w:szCs w:val="32"/>
              </w:rPr>
              <w:t>序号</w:t>
            </w:r>
          </w:p>
        </w:tc>
        <w:tc>
          <w:tcPr>
            <w:tcW w:w="3686" w:type="dxa"/>
            <w:tcBorders>
              <w:top w:val="single" w:sz="4" w:space="0" w:color="auto"/>
              <w:left w:val="single" w:sz="4" w:space="0" w:color="auto"/>
              <w:bottom w:val="single" w:sz="4" w:space="0" w:color="auto"/>
              <w:right w:val="single" w:sz="4" w:space="0" w:color="auto"/>
            </w:tcBorders>
            <w:vAlign w:val="center"/>
          </w:tcPr>
          <w:p w:rsidR="001D114E" w:rsidRDefault="00B4425C">
            <w:pPr>
              <w:spacing w:line="5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2466" w:type="dxa"/>
            <w:tcBorders>
              <w:top w:val="single" w:sz="4" w:space="0" w:color="auto"/>
              <w:left w:val="single" w:sz="4" w:space="0" w:color="auto"/>
              <w:bottom w:val="single" w:sz="4" w:space="0" w:color="auto"/>
              <w:right w:val="single" w:sz="4" w:space="0" w:color="auto"/>
            </w:tcBorders>
            <w:vAlign w:val="center"/>
          </w:tcPr>
          <w:p w:rsidR="001D114E" w:rsidRDefault="00B4425C">
            <w:pPr>
              <w:spacing w:line="500" w:lineRule="exact"/>
              <w:ind w:firstLineChars="200" w:firstLine="640"/>
              <w:rPr>
                <w:rFonts w:ascii="仿宋" w:eastAsia="仿宋" w:hAnsi="仿宋"/>
                <w:sz w:val="32"/>
                <w:szCs w:val="32"/>
              </w:rPr>
            </w:pPr>
            <w:r>
              <w:rPr>
                <w:rFonts w:ascii="仿宋" w:eastAsia="仿宋" w:hAnsi="仿宋" w:hint="eastAsia"/>
                <w:sz w:val="32"/>
                <w:szCs w:val="32"/>
              </w:rPr>
              <w:t>备注</w:t>
            </w:r>
          </w:p>
        </w:tc>
      </w:tr>
      <w:tr w:rsidR="001D114E" w:rsidTr="004B2BD3">
        <w:trPr>
          <w:trHeight w:hRule="exact" w:val="477"/>
        </w:trPr>
        <w:tc>
          <w:tcPr>
            <w:tcW w:w="2376" w:type="dxa"/>
            <w:tcBorders>
              <w:top w:val="single" w:sz="4" w:space="0" w:color="auto"/>
              <w:left w:val="single" w:sz="4" w:space="0" w:color="auto"/>
              <w:bottom w:val="single" w:sz="4" w:space="0" w:color="auto"/>
              <w:right w:val="single" w:sz="4" w:space="0" w:color="auto"/>
            </w:tcBorders>
            <w:vAlign w:val="center"/>
          </w:tcPr>
          <w:p w:rsidR="001D114E" w:rsidRDefault="00B4425C">
            <w:pPr>
              <w:spacing w:line="500" w:lineRule="exact"/>
              <w:ind w:firstLineChars="200" w:firstLine="640"/>
              <w:jc w:val="left"/>
              <w:rPr>
                <w:rFonts w:ascii="仿宋" w:eastAsia="仿宋" w:hAnsi="仿宋"/>
                <w:sz w:val="32"/>
                <w:szCs w:val="32"/>
              </w:rPr>
            </w:pPr>
            <w:r>
              <w:rPr>
                <w:rFonts w:ascii="仿宋" w:eastAsia="仿宋" w:hAnsi="仿宋" w:hint="eastAsia"/>
                <w:sz w:val="32"/>
                <w:szCs w:val="32"/>
              </w:rPr>
              <w:t>1</w:t>
            </w:r>
          </w:p>
        </w:tc>
        <w:tc>
          <w:tcPr>
            <w:tcW w:w="3686" w:type="dxa"/>
            <w:tcBorders>
              <w:top w:val="single" w:sz="4" w:space="0" w:color="auto"/>
              <w:left w:val="single" w:sz="4" w:space="0" w:color="auto"/>
              <w:bottom w:val="single" w:sz="4" w:space="0" w:color="auto"/>
              <w:right w:val="single" w:sz="4" w:space="0" w:color="auto"/>
            </w:tcBorders>
            <w:vAlign w:val="center"/>
          </w:tcPr>
          <w:p w:rsidR="001D114E" w:rsidRDefault="00B4425C" w:rsidP="004B2BD3">
            <w:pPr>
              <w:spacing w:line="500" w:lineRule="exact"/>
              <w:jc w:val="left"/>
              <w:rPr>
                <w:rFonts w:ascii="仿宋" w:eastAsia="仿宋" w:hAnsi="仿宋"/>
                <w:sz w:val="32"/>
                <w:szCs w:val="32"/>
              </w:rPr>
            </w:pPr>
            <w:r>
              <w:rPr>
                <w:rFonts w:ascii="仿宋" w:eastAsia="仿宋" w:hAnsi="仿宋" w:hint="eastAsia"/>
                <w:sz w:val="24"/>
              </w:rPr>
              <w:t>昌吉市佃坝镇人民</w:t>
            </w:r>
            <w:r w:rsidR="004B2BD3">
              <w:rPr>
                <w:rFonts w:ascii="仿宋" w:eastAsia="仿宋" w:hAnsi="仿宋" w:hint="eastAsia"/>
                <w:sz w:val="24"/>
              </w:rPr>
              <w:t>政府</w:t>
            </w:r>
            <w:r>
              <w:rPr>
                <w:rFonts w:ascii="仿宋" w:eastAsia="仿宋" w:hAnsi="仿宋" w:hint="eastAsia"/>
                <w:sz w:val="24"/>
              </w:rPr>
              <w:t>本级</w:t>
            </w:r>
          </w:p>
        </w:tc>
        <w:tc>
          <w:tcPr>
            <w:tcW w:w="2466" w:type="dxa"/>
            <w:tcBorders>
              <w:top w:val="single" w:sz="4" w:space="0" w:color="auto"/>
              <w:left w:val="single" w:sz="4" w:space="0" w:color="auto"/>
              <w:bottom w:val="single" w:sz="4" w:space="0" w:color="auto"/>
              <w:right w:val="single" w:sz="4" w:space="0" w:color="auto"/>
            </w:tcBorders>
            <w:vAlign w:val="center"/>
          </w:tcPr>
          <w:p w:rsidR="001D114E" w:rsidRDefault="001D114E">
            <w:pPr>
              <w:spacing w:line="500" w:lineRule="exact"/>
              <w:ind w:firstLineChars="200" w:firstLine="640"/>
              <w:rPr>
                <w:rFonts w:ascii="仿宋" w:eastAsia="仿宋" w:hAnsi="仿宋"/>
                <w:sz w:val="32"/>
                <w:szCs w:val="32"/>
              </w:rPr>
            </w:pPr>
          </w:p>
        </w:tc>
      </w:tr>
    </w:tbl>
    <w:p w:rsidR="001D114E" w:rsidRDefault="001D114E">
      <w:pPr>
        <w:spacing w:line="500" w:lineRule="exact"/>
        <w:rPr>
          <w:rFonts w:ascii="仿宋" w:eastAsia="仿宋" w:hAnsi="仿宋"/>
          <w:sz w:val="32"/>
          <w:szCs w:val="32"/>
        </w:rPr>
      </w:pPr>
    </w:p>
    <w:p w:rsidR="001D114E" w:rsidRDefault="00B4425C">
      <w:pPr>
        <w:spacing w:line="500" w:lineRule="exact"/>
        <w:ind w:firstLineChars="400" w:firstLine="1365"/>
        <w:rPr>
          <w:rFonts w:ascii="仿宋" w:eastAsia="仿宋" w:hAnsi="仿宋"/>
          <w:sz w:val="34"/>
          <w:szCs w:val="34"/>
        </w:rPr>
      </w:pPr>
      <w:r>
        <w:rPr>
          <w:rFonts w:ascii="仿宋" w:eastAsia="仿宋" w:hAnsi="仿宋" w:hint="eastAsia"/>
          <w:b/>
          <w:sz w:val="34"/>
          <w:szCs w:val="34"/>
        </w:rPr>
        <w:t>第二部分</w:t>
      </w:r>
      <w:r>
        <w:rPr>
          <w:rFonts w:ascii="仿宋" w:eastAsia="仿宋" w:hAnsi="仿宋" w:hint="eastAsia"/>
          <w:b/>
          <w:sz w:val="34"/>
          <w:szCs w:val="34"/>
        </w:rPr>
        <w:t xml:space="preserve"> </w:t>
      </w:r>
      <w:r>
        <w:rPr>
          <w:rFonts w:ascii="仿宋" w:eastAsia="仿宋" w:hAnsi="仿宋" w:hint="eastAsia"/>
          <w:b/>
          <w:sz w:val="34"/>
          <w:szCs w:val="34"/>
        </w:rPr>
        <w:t>部门决算情况说明</w:t>
      </w:r>
    </w:p>
    <w:p w:rsidR="001D114E" w:rsidRDefault="00B4425C">
      <w:pPr>
        <w:spacing w:line="500" w:lineRule="exact"/>
        <w:ind w:firstLineChars="200" w:firstLine="680"/>
        <w:rPr>
          <w:rFonts w:ascii="仿宋" w:eastAsia="仿宋" w:hAnsi="仿宋"/>
          <w:sz w:val="52"/>
          <w:szCs w:val="52"/>
        </w:rPr>
      </w:pPr>
      <w:r>
        <w:rPr>
          <w:rFonts w:ascii="仿宋" w:eastAsia="仿宋" w:hAnsi="仿宋" w:hint="eastAsia"/>
          <w:sz w:val="34"/>
          <w:szCs w:val="34"/>
        </w:rPr>
        <w:t>一、部门收支总体情况</w:t>
      </w:r>
    </w:p>
    <w:p w:rsidR="001D114E" w:rsidRDefault="00B4425C">
      <w:pPr>
        <w:spacing w:line="500" w:lineRule="exact"/>
        <w:ind w:firstLineChars="100" w:firstLine="340"/>
        <w:rPr>
          <w:rFonts w:ascii="仿宋" w:eastAsia="仿宋" w:hAnsi="仿宋"/>
          <w:sz w:val="34"/>
          <w:szCs w:val="34"/>
        </w:rPr>
      </w:pPr>
      <w:r>
        <w:rPr>
          <w:rFonts w:ascii="仿宋" w:eastAsia="仿宋" w:hAnsi="仿宋" w:hint="eastAsia"/>
          <w:sz w:val="34"/>
          <w:szCs w:val="34"/>
        </w:rPr>
        <w:t>（一）部门收入支出决算总体情况说明</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年度收入</w:t>
      </w:r>
      <w:r>
        <w:rPr>
          <w:rFonts w:ascii="仿宋" w:eastAsia="仿宋" w:hAnsi="仿宋" w:hint="eastAsia"/>
          <w:sz w:val="34"/>
          <w:szCs w:val="34"/>
        </w:rPr>
        <w:t>2340.83</w:t>
      </w:r>
      <w:r>
        <w:rPr>
          <w:rFonts w:ascii="仿宋" w:eastAsia="仿宋" w:hAnsi="仿宋" w:hint="eastAsia"/>
          <w:sz w:val="34"/>
          <w:szCs w:val="34"/>
        </w:rPr>
        <w:t>万元</w:t>
      </w:r>
      <w:r>
        <w:rPr>
          <w:rFonts w:ascii="仿宋" w:eastAsia="仿宋" w:hAnsi="仿宋" w:hint="eastAsia"/>
          <w:sz w:val="34"/>
          <w:szCs w:val="34"/>
        </w:rPr>
        <w:t>,</w:t>
      </w:r>
      <w:r>
        <w:rPr>
          <w:rFonts w:ascii="仿宋" w:eastAsia="仿宋" w:hAnsi="仿宋" w:hint="eastAsia"/>
          <w:sz w:val="34"/>
          <w:szCs w:val="34"/>
        </w:rPr>
        <w:t>与上年相比，增加</w:t>
      </w:r>
      <w:r>
        <w:rPr>
          <w:rFonts w:ascii="仿宋" w:eastAsia="仿宋" w:hAnsi="仿宋" w:hint="eastAsia"/>
          <w:sz w:val="34"/>
          <w:szCs w:val="34"/>
        </w:rPr>
        <w:t>318.27</w:t>
      </w:r>
      <w:r>
        <w:rPr>
          <w:rFonts w:ascii="仿宋" w:eastAsia="仿宋" w:hAnsi="仿宋" w:hint="eastAsia"/>
          <w:sz w:val="34"/>
          <w:szCs w:val="34"/>
        </w:rPr>
        <w:t>万元，增长</w:t>
      </w:r>
      <w:r>
        <w:rPr>
          <w:rFonts w:ascii="仿宋" w:eastAsia="仿宋" w:hAnsi="仿宋" w:hint="eastAsia"/>
          <w:sz w:val="34"/>
          <w:szCs w:val="34"/>
        </w:rPr>
        <w:t>15.74</w:t>
      </w:r>
      <w:r>
        <w:rPr>
          <w:rFonts w:ascii="仿宋" w:eastAsia="仿宋" w:hAnsi="仿宋" w:hint="eastAsia"/>
          <w:sz w:val="34"/>
          <w:szCs w:val="34"/>
        </w:rPr>
        <w:t>%</w:t>
      </w:r>
      <w:r>
        <w:rPr>
          <w:rFonts w:ascii="仿宋" w:eastAsia="仿宋" w:hAnsi="仿宋" w:hint="eastAsia"/>
          <w:sz w:val="34"/>
          <w:szCs w:val="34"/>
        </w:rPr>
        <w:t>，增减变化主要原因是：</w:t>
      </w:r>
      <w:r>
        <w:rPr>
          <w:rFonts w:ascii="仿宋" w:eastAsia="仿宋" w:hAnsi="仿宋" w:hint="eastAsia"/>
          <w:sz w:val="34"/>
          <w:szCs w:val="34"/>
        </w:rPr>
        <w:t>项目增加、预算增加、人员工资增加</w:t>
      </w:r>
      <w:r>
        <w:rPr>
          <w:rFonts w:ascii="仿宋" w:eastAsia="仿宋" w:hAnsi="仿宋" w:hint="eastAsia"/>
          <w:sz w:val="34"/>
          <w:szCs w:val="34"/>
        </w:rPr>
        <w:t>；支出</w:t>
      </w:r>
      <w:r>
        <w:rPr>
          <w:rFonts w:ascii="仿宋" w:eastAsia="仿宋" w:hAnsi="仿宋" w:hint="eastAsia"/>
          <w:sz w:val="34"/>
          <w:szCs w:val="34"/>
        </w:rPr>
        <w:t>2097.11</w:t>
      </w:r>
      <w:r>
        <w:rPr>
          <w:rFonts w:ascii="仿宋" w:eastAsia="仿宋" w:hAnsi="仿宋" w:hint="eastAsia"/>
          <w:sz w:val="34"/>
          <w:szCs w:val="34"/>
        </w:rPr>
        <w:t>万元</w:t>
      </w:r>
      <w:r>
        <w:rPr>
          <w:rFonts w:ascii="仿宋" w:eastAsia="仿宋" w:hAnsi="仿宋" w:hint="eastAsia"/>
          <w:sz w:val="34"/>
          <w:szCs w:val="34"/>
        </w:rPr>
        <w:t>,</w:t>
      </w:r>
      <w:r>
        <w:rPr>
          <w:rFonts w:ascii="仿宋" w:eastAsia="仿宋" w:hAnsi="仿宋" w:hint="eastAsia"/>
          <w:sz w:val="34"/>
          <w:szCs w:val="34"/>
        </w:rPr>
        <w:t>与上年相比，增加</w:t>
      </w:r>
      <w:r>
        <w:rPr>
          <w:rFonts w:ascii="仿宋" w:eastAsia="仿宋" w:hAnsi="仿宋" w:hint="eastAsia"/>
          <w:sz w:val="34"/>
          <w:szCs w:val="34"/>
        </w:rPr>
        <w:t>110.10</w:t>
      </w:r>
      <w:r>
        <w:rPr>
          <w:rFonts w:ascii="仿宋" w:eastAsia="仿宋" w:hAnsi="仿宋" w:hint="eastAsia"/>
          <w:sz w:val="34"/>
          <w:szCs w:val="34"/>
        </w:rPr>
        <w:t>万元，增长</w:t>
      </w:r>
      <w:r>
        <w:rPr>
          <w:rFonts w:ascii="仿宋" w:eastAsia="仿宋" w:hAnsi="仿宋" w:hint="eastAsia"/>
          <w:sz w:val="34"/>
          <w:szCs w:val="34"/>
        </w:rPr>
        <w:t>5.54</w:t>
      </w:r>
      <w:r>
        <w:rPr>
          <w:rFonts w:ascii="仿宋" w:eastAsia="仿宋" w:hAnsi="仿宋" w:hint="eastAsia"/>
          <w:sz w:val="34"/>
          <w:szCs w:val="34"/>
        </w:rPr>
        <w:t>%</w:t>
      </w:r>
      <w:r>
        <w:rPr>
          <w:rFonts w:ascii="仿宋" w:eastAsia="仿宋" w:hAnsi="仿宋" w:hint="eastAsia"/>
          <w:sz w:val="34"/>
          <w:szCs w:val="34"/>
        </w:rPr>
        <w:t>，增</w:t>
      </w:r>
      <w:r>
        <w:rPr>
          <w:rFonts w:ascii="仿宋" w:eastAsia="仿宋" w:hAnsi="仿宋" w:hint="eastAsia"/>
          <w:sz w:val="34"/>
          <w:szCs w:val="34"/>
        </w:rPr>
        <w:t>长</w:t>
      </w:r>
      <w:r>
        <w:rPr>
          <w:rFonts w:ascii="仿宋" w:eastAsia="仿宋" w:hAnsi="仿宋" w:hint="eastAsia"/>
          <w:sz w:val="34"/>
          <w:szCs w:val="34"/>
        </w:rPr>
        <w:t>变化主要原因是：</w:t>
      </w:r>
      <w:r>
        <w:rPr>
          <w:rFonts w:ascii="仿宋" w:eastAsia="仿宋" w:hAnsi="仿宋" w:hint="eastAsia"/>
          <w:sz w:val="34"/>
          <w:szCs w:val="34"/>
        </w:rPr>
        <w:t>项目增加及人员工资增加</w:t>
      </w:r>
      <w:r>
        <w:rPr>
          <w:rFonts w:ascii="仿宋" w:eastAsia="仿宋" w:hAnsi="仿宋" w:hint="eastAsia"/>
          <w:sz w:val="34"/>
          <w:szCs w:val="34"/>
        </w:rPr>
        <w:t>；结余</w:t>
      </w:r>
      <w:r>
        <w:rPr>
          <w:rFonts w:ascii="仿宋" w:eastAsia="仿宋" w:hAnsi="仿宋" w:hint="eastAsia"/>
          <w:sz w:val="34"/>
          <w:szCs w:val="34"/>
        </w:rPr>
        <w:t>342.62</w:t>
      </w:r>
      <w:r>
        <w:rPr>
          <w:rFonts w:ascii="仿宋" w:eastAsia="仿宋" w:hAnsi="仿宋" w:hint="eastAsia"/>
          <w:sz w:val="34"/>
          <w:szCs w:val="34"/>
        </w:rPr>
        <w:t>万元，与上年相比，</w:t>
      </w:r>
      <w:r>
        <w:rPr>
          <w:rFonts w:ascii="仿宋" w:eastAsia="仿宋" w:hAnsi="仿宋" w:hint="eastAsia"/>
          <w:sz w:val="34"/>
          <w:szCs w:val="34"/>
        </w:rPr>
        <w:t>增加</w:t>
      </w:r>
      <w:r>
        <w:rPr>
          <w:rFonts w:ascii="仿宋" w:eastAsia="仿宋" w:hAnsi="仿宋" w:hint="eastAsia"/>
          <w:sz w:val="34"/>
          <w:szCs w:val="34"/>
        </w:rPr>
        <w:t>243.72</w:t>
      </w:r>
      <w:r>
        <w:rPr>
          <w:rFonts w:ascii="仿宋" w:eastAsia="仿宋" w:hAnsi="仿宋" w:hint="eastAsia"/>
          <w:sz w:val="34"/>
          <w:szCs w:val="34"/>
        </w:rPr>
        <w:t>万元，</w:t>
      </w:r>
      <w:r>
        <w:rPr>
          <w:rFonts w:ascii="仿宋" w:eastAsia="仿宋" w:hAnsi="仿宋" w:hint="eastAsia"/>
          <w:sz w:val="34"/>
          <w:szCs w:val="34"/>
        </w:rPr>
        <w:t>增长</w:t>
      </w:r>
      <w:r>
        <w:rPr>
          <w:rFonts w:ascii="仿宋" w:eastAsia="仿宋" w:hAnsi="仿宋" w:hint="eastAsia"/>
          <w:sz w:val="34"/>
          <w:szCs w:val="34"/>
        </w:rPr>
        <w:t>246.44</w:t>
      </w:r>
      <w:r>
        <w:rPr>
          <w:rFonts w:ascii="仿宋" w:eastAsia="仿宋" w:hAnsi="仿宋" w:hint="eastAsia"/>
          <w:sz w:val="34"/>
          <w:szCs w:val="34"/>
        </w:rPr>
        <w:t>%</w:t>
      </w:r>
      <w:r>
        <w:rPr>
          <w:rFonts w:ascii="仿宋" w:eastAsia="仿宋" w:hAnsi="仿宋" w:hint="eastAsia"/>
          <w:sz w:val="34"/>
          <w:szCs w:val="34"/>
        </w:rPr>
        <w:t>。增减变化主要原因是：</w:t>
      </w:r>
      <w:r>
        <w:rPr>
          <w:rFonts w:ascii="仿宋" w:eastAsia="仿宋" w:hAnsi="仿宋" w:hint="eastAsia"/>
          <w:sz w:val="34"/>
          <w:szCs w:val="34"/>
        </w:rPr>
        <w:t>项目未完工</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（二）部门收入总体情况说明</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本年收入合计</w:t>
      </w:r>
      <w:r>
        <w:rPr>
          <w:rFonts w:ascii="仿宋" w:eastAsia="仿宋" w:hAnsi="仿宋" w:hint="eastAsia"/>
          <w:sz w:val="34"/>
          <w:szCs w:val="34"/>
        </w:rPr>
        <w:t>2340.83</w:t>
      </w:r>
      <w:r>
        <w:rPr>
          <w:rFonts w:ascii="仿宋" w:eastAsia="仿宋" w:hAnsi="仿宋" w:hint="eastAsia"/>
          <w:sz w:val="34"/>
          <w:szCs w:val="34"/>
        </w:rPr>
        <w:t>万元，其中：财政拨款收入</w:t>
      </w:r>
      <w:r>
        <w:rPr>
          <w:rFonts w:ascii="仿宋" w:eastAsia="仿宋" w:hAnsi="仿宋" w:hint="eastAsia"/>
          <w:sz w:val="34"/>
          <w:szCs w:val="34"/>
        </w:rPr>
        <w:t>2285.83</w:t>
      </w:r>
      <w:r>
        <w:rPr>
          <w:rFonts w:ascii="仿宋" w:eastAsia="仿宋" w:hAnsi="仿宋" w:hint="eastAsia"/>
          <w:sz w:val="34"/>
          <w:szCs w:val="34"/>
        </w:rPr>
        <w:t>万元，占</w:t>
      </w:r>
      <w:r>
        <w:rPr>
          <w:rFonts w:ascii="仿宋" w:eastAsia="仿宋" w:hAnsi="仿宋" w:hint="eastAsia"/>
          <w:sz w:val="34"/>
          <w:szCs w:val="34"/>
        </w:rPr>
        <w:t>97.7</w:t>
      </w:r>
      <w:r>
        <w:rPr>
          <w:rFonts w:ascii="仿宋" w:eastAsia="仿宋" w:hAnsi="仿宋" w:hint="eastAsia"/>
          <w:sz w:val="34"/>
          <w:szCs w:val="34"/>
        </w:rPr>
        <w:t>%</w:t>
      </w:r>
      <w:r>
        <w:rPr>
          <w:rFonts w:ascii="仿宋" w:eastAsia="仿宋" w:hAnsi="仿宋" w:hint="eastAsia"/>
          <w:sz w:val="34"/>
          <w:szCs w:val="34"/>
        </w:rPr>
        <w:t>；上级补助收入</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w:t>
      </w:r>
      <w:r>
        <w:rPr>
          <w:rFonts w:ascii="仿宋" w:eastAsia="仿宋" w:hAnsi="仿宋" w:hint="eastAsia"/>
          <w:sz w:val="34"/>
          <w:szCs w:val="34"/>
        </w:rPr>
        <w:t>；事业收入</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w:t>
      </w:r>
      <w:r>
        <w:rPr>
          <w:rFonts w:ascii="仿宋" w:eastAsia="仿宋" w:hAnsi="仿宋" w:hint="eastAsia"/>
          <w:sz w:val="34"/>
          <w:szCs w:val="34"/>
        </w:rPr>
        <w:t>；经营收入</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w:t>
      </w:r>
      <w:r>
        <w:rPr>
          <w:rFonts w:ascii="仿宋" w:eastAsia="仿宋" w:hAnsi="仿宋" w:hint="eastAsia"/>
          <w:sz w:val="34"/>
          <w:szCs w:val="34"/>
        </w:rPr>
        <w:t>；附属单位缴款</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w:t>
      </w:r>
      <w:r>
        <w:rPr>
          <w:rFonts w:ascii="仿宋" w:eastAsia="仿宋" w:hAnsi="仿宋" w:hint="eastAsia"/>
          <w:sz w:val="34"/>
          <w:szCs w:val="34"/>
        </w:rPr>
        <w:t>；其他收入</w:t>
      </w:r>
      <w:r>
        <w:rPr>
          <w:rFonts w:ascii="仿宋" w:eastAsia="仿宋" w:hAnsi="仿宋" w:hint="eastAsia"/>
          <w:sz w:val="34"/>
          <w:szCs w:val="34"/>
        </w:rPr>
        <w:t>55</w:t>
      </w:r>
      <w:r>
        <w:rPr>
          <w:rFonts w:ascii="仿宋" w:eastAsia="仿宋" w:hAnsi="仿宋" w:hint="eastAsia"/>
          <w:sz w:val="34"/>
          <w:szCs w:val="34"/>
        </w:rPr>
        <w:t>万元，占</w:t>
      </w:r>
      <w:r>
        <w:rPr>
          <w:rFonts w:ascii="仿宋" w:eastAsia="仿宋" w:hAnsi="仿宋" w:hint="eastAsia"/>
          <w:sz w:val="34"/>
          <w:szCs w:val="34"/>
        </w:rPr>
        <w:t>2.3</w:t>
      </w:r>
      <w:r>
        <w:rPr>
          <w:rFonts w:ascii="仿宋" w:eastAsia="仿宋" w:hAnsi="仿宋" w:hint="eastAsia"/>
          <w:sz w:val="34"/>
          <w:szCs w:val="34"/>
        </w:rPr>
        <w:t>%</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与年初预算数相比情况：本年收入年初预算数</w:t>
      </w:r>
      <w:r>
        <w:rPr>
          <w:rFonts w:ascii="仿宋" w:eastAsia="仿宋" w:hAnsi="仿宋" w:hint="eastAsia"/>
          <w:sz w:val="34"/>
          <w:szCs w:val="34"/>
        </w:rPr>
        <w:t>1636.74</w:t>
      </w:r>
      <w:r>
        <w:rPr>
          <w:rFonts w:ascii="仿宋" w:eastAsia="仿宋" w:hAnsi="仿宋" w:hint="eastAsia"/>
          <w:sz w:val="34"/>
          <w:szCs w:val="34"/>
        </w:rPr>
        <w:t>万元，决算数</w:t>
      </w:r>
      <w:r>
        <w:rPr>
          <w:rFonts w:ascii="仿宋" w:eastAsia="仿宋" w:hAnsi="仿宋" w:hint="eastAsia"/>
          <w:sz w:val="34"/>
          <w:szCs w:val="34"/>
        </w:rPr>
        <w:t>2340.83</w:t>
      </w:r>
      <w:r>
        <w:rPr>
          <w:rFonts w:ascii="仿宋" w:eastAsia="仿宋" w:hAnsi="仿宋" w:hint="eastAsia"/>
          <w:sz w:val="34"/>
          <w:szCs w:val="34"/>
        </w:rPr>
        <w:t>万元，预决算差异率</w:t>
      </w:r>
      <w:r>
        <w:rPr>
          <w:rFonts w:ascii="仿宋" w:eastAsia="仿宋" w:hAnsi="仿宋" w:hint="eastAsia"/>
          <w:sz w:val="34"/>
          <w:szCs w:val="34"/>
        </w:rPr>
        <w:t>43.02</w:t>
      </w:r>
      <w:r>
        <w:rPr>
          <w:rFonts w:ascii="仿宋" w:eastAsia="仿宋" w:hAnsi="仿宋" w:hint="eastAsia"/>
          <w:sz w:val="34"/>
          <w:szCs w:val="34"/>
        </w:rPr>
        <w:t>%</w:t>
      </w:r>
      <w:r>
        <w:rPr>
          <w:rFonts w:ascii="仿宋" w:eastAsia="仿宋" w:hAnsi="仿宋" w:hint="eastAsia"/>
          <w:sz w:val="34"/>
          <w:szCs w:val="34"/>
        </w:rPr>
        <w:t>，差异主要原因：</w:t>
      </w:r>
      <w:r>
        <w:rPr>
          <w:rFonts w:ascii="仿宋" w:eastAsia="仿宋" w:hAnsi="仿宋" w:hint="eastAsia"/>
          <w:sz w:val="34"/>
          <w:szCs w:val="34"/>
        </w:rPr>
        <w:t>项目增加，追加经费。</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（三）部门支出总体情况说明</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本年支出合计</w:t>
      </w:r>
      <w:r>
        <w:rPr>
          <w:rFonts w:ascii="仿宋" w:eastAsia="仿宋" w:hAnsi="仿宋" w:hint="eastAsia"/>
          <w:sz w:val="34"/>
          <w:szCs w:val="34"/>
        </w:rPr>
        <w:t>2097.11</w:t>
      </w:r>
      <w:r>
        <w:rPr>
          <w:rFonts w:ascii="仿宋" w:eastAsia="仿宋" w:hAnsi="仿宋" w:hint="eastAsia"/>
          <w:sz w:val="34"/>
          <w:szCs w:val="34"/>
        </w:rPr>
        <w:t>万元，其中：基本支出</w:t>
      </w:r>
      <w:r>
        <w:rPr>
          <w:rFonts w:ascii="仿宋" w:eastAsia="仿宋" w:hAnsi="仿宋" w:hint="eastAsia"/>
          <w:sz w:val="34"/>
          <w:szCs w:val="34"/>
        </w:rPr>
        <w:t>1593.36</w:t>
      </w:r>
      <w:r>
        <w:rPr>
          <w:rFonts w:ascii="仿宋" w:eastAsia="仿宋" w:hAnsi="仿宋" w:hint="eastAsia"/>
          <w:sz w:val="34"/>
          <w:szCs w:val="34"/>
        </w:rPr>
        <w:t>万元，占</w:t>
      </w:r>
      <w:r>
        <w:rPr>
          <w:rFonts w:ascii="仿宋" w:eastAsia="仿宋" w:hAnsi="仿宋" w:hint="eastAsia"/>
          <w:sz w:val="34"/>
          <w:szCs w:val="34"/>
        </w:rPr>
        <w:t>75.98</w:t>
      </w:r>
      <w:r>
        <w:rPr>
          <w:rFonts w:ascii="仿宋" w:eastAsia="仿宋" w:hAnsi="仿宋" w:hint="eastAsia"/>
          <w:sz w:val="34"/>
          <w:szCs w:val="34"/>
        </w:rPr>
        <w:t>%</w:t>
      </w:r>
      <w:r>
        <w:rPr>
          <w:rFonts w:ascii="仿宋" w:eastAsia="仿宋" w:hAnsi="仿宋" w:hint="eastAsia"/>
          <w:sz w:val="34"/>
          <w:szCs w:val="34"/>
        </w:rPr>
        <w:t>；项目支出</w:t>
      </w:r>
      <w:r>
        <w:rPr>
          <w:rFonts w:ascii="仿宋" w:eastAsia="仿宋" w:hAnsi="仿宋" w:hint="eastAsia"/>
          <w:sz w:val="34"/>
          <w:szCs w:val="34"/>
        </w:rPr>
        <w:t>503.76</w:t>
      </w:r>
      <w:r>
        <w:rPr>
          <w:rFonts w:ascii="仿宋" w:eastAsia="仿宋" w:hAnsi="仿宋" w:hint="eastAsia"/>
          <w:sz w:val="34"/>
          <w:szCs w:val="34"/>
        </w:rPr>
        <w:t>万元，占</w:t>
      </w:r>
      <w:r>
        <w:rPr>
          <w:rFonts w:ascii="仿宋" w:eastAsia="仿宋" w:hAnsi="仿宋" w:hint="eastAsia"/>
          <w:sz w:val="34"/>
          <w:szCs w:val="34"/>
        </w:rPr>
        <w:t>24.02</w:t>
      </w:r>
      <w:r>
        <w:rPr>
          <w:rFonts w:ascii="仿宋" w:eastAsia="仿宋" w:hAnsi="仿宋" w:hint="eastAsia"/>
          <w:sz w:val="34"/>
          <w:szCs w:val="34"/>
        </w:rPr>
        <w:t>%</w:t>
      </w:r>
      <w:r>
        <w:rPr>
          <w:rFonts w:ascii="仿宋" w:eastAsia="仿宋" w:hAnsi="仿宋" w:hint="eastAsia"/>
          <w:sz w:val="34"/>
          <w:szCs w:val="34"/>
        </w:rPr>
        <w:t>；上缴上级支出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w:t>
      </w:r>
      <w:r>
        <w:rPr>
          <w:rFonts w:ascii="仿宋" w:eastAsia="仿宋" w:hAnsi="仿宋" w:hint="eastAsia"/>
          <w:sz w:val="34"/>
          <w:szCs w:val="34"/>
        </w:rPr>
        <w:t>；经营支出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w:t>
      </w:r>
      <w:r>
        <w:rPr>
          <w:rFonts w:ascii="仿宋" w:eastAsia="仿宋" w:hAnsi="仿宋" w:hint="eastAsia"/>
          <w:sz w:val="34"/>
          <w:szCs w:val="34"/>
        </w:rPr>
        <w:t>；对附属单位补助支出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与年初预算数相比情况：本年支出年初预算数</w:t>
      </w:r>
      <w:r>
        <w:rPr>
          <w:rFonts w:ascii="仿宋" w:eastAsia="仿宋" w:hAnsi="仿宋" w:hint="eastAsia"/>
          <w:sz w:val="34"/>
          <w:szCs w:val="34"/>
        </w:rPr>
        <w:t>1636.74</w:t>
      </w:r>
      <w:r>
        <w:rPr>
          <w:rFonts w:ascii="仿宋" w:eastAsia="仿宋" w:hAnsi="仿宋" w:hint="eastAsia"/>
          <w:sz w:val="34"/>
          <w:szCs w:val="34"/>
        </w:rPr>
        <w:t>万元，决算数</w:t>
      </w:r>
      <w:r>
        <w:rPr>
          <w:rFonts w:ascii="仿宋" w:eastAsia="仿宋" w:hAnsi="仿宋" w:hint="eastAsia"/>
          <w:sz w:val="34"/>
          <w:szCs w:val="34"/>
        </w:rPr>
        <w:t>2097.11</w:t>
      </w:r>
      <w:r>
        <w:rPr>
          <w:rFonts w:ascii="仿宋" w:eastAsia="仿宋" w:hAnsi="仿宋" w:hint="eastAsia"/>
          <w:sz w:val="34"/>
          <w:szCs w:val="34"/>
        </w:rPr>
        <w:t>万元，预决算差异率</w:t>
      </w:r>
      <w:r>
        <w:rPr>
          <w:rFonts w:ascii="仿宋" w:eastAsia="仿宋" w:hAnsi="仿宋" w:hint="eastAsia"/>
          <w:sz w:val="34"/>
          <w:szCs w:val="34"/>
        </w:rPr>
        <w:t>28.18</w:t>
      </w:r>
      <w:r>
        <w:rPr>
          <w:rFonts w:ascii="仿宋" w:eastAsia="仿宋" w:hAnsi="仿宋" w:hint="eastAsia"/>
          <w:sz w:val="34"/>
          <w:szCs w:val="34"/>
        </w:rPr>
        <w:t>%</w:t>
      </w:r>
      <w:r>
        <w:rPr>
          <w:rFonts w:ascii="仿宋" w:eastAsia="仿宋" w:hAnsi="仿宋" w:hint="eastAsia"/>
          <w:sz w:val="34"/>
          <w:szCs w:val="34"/>
        </w:rPr>
        <w:t>，差异主要原因：项目及人员工资增加。</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二、部门财政拨款收支情况</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（一）财政拨款收支总体情况说明</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年度财政拨款收入</w:t>
      </w:r>
      <w:r>
        <w:rPr>
          <w:rFonts w:ascii="仿宋" w:eastAsia="仿宋" w:hAnsi="仿宋" w:hint="eastAsia"/>
          <w:sz w:val="34"/>
          <w:szCs w:val="34"/>
        </w:rPr>
        <w:t>2340.83</w:t>
      </w:r>
      <w:r>
        <w:rPr>
          <w:rFonts w:ascii="仿宋" w:eastAsia="仿宋" w:hAnsi="仿宋" w:hint="eastAsia"/>
          <w:sz w:val="34"/>
          <w:szCs w:val="34"/>
        </w:rPr>
        <w:t>万元，与上年相比，增加</w:t>
      </w:r>
      <w:r>
        <w:rPr>
          <w:rFonts w:ascii="仿宋" w:eastAsia="仿宋" w:hAnsi="仿宋" w:hint="eastAsia"/>
          <w:sz w:val="34"/>
          <w:szCs w:val="34"/>
        </w:rPr>
        <w:t>318.27</w:t>
      </w:r>
      <w:r>
        <w:rPr>
          <w:rFonts w:ascii="仿宋" w:eastAsia="仿宋" w:hAnsi="仿宋" w:hint="eastAsia"/>
          <w:sz w:val="34"/>
          <w:szCs w:val="34"/>
        </w:rPr>
        <w:t>万元，增长</w:t>
      </w:r>
      <w:r>
        <w:rPr>
          <w:rFonts w:ascii="仿宋" w:eastAsia="仿宋" w:hAnsi="仿宋" w:hint="eastAsia"/>
          <w:sz w:val="34"/>
          <w:szCs w:val="34"/>
        </w:rPr>
        <w:t>15.74</w:t>
      </w:r>
      <w:r>
        <w:rPr>
          <w:rFonts w:ascii="仿宋" w:eastAsia="仿宋" w:hAnsi="仿宋" w:hint="eastAsia"/>
          <w:sz w:val="34"/>
          <w:szCs w:val="34"/>
        </w:rPr>
        <w:t>%</w:t>
      </w:r>
      <w:r>
        <w:rPr>
          <w:rFonts w:ascii="仿宋" w:eastAsia="仿宋" w:hAnsi="仿宋" w:hint="eastAsia"/>
          <w:sz w:val="34"/>
          <w:szCs w:val="34"/>
        </w:rPr>
        <w:t>。增减变化的主要原因是：</w:t>
      </w:r>
      <w:r>
        <w:rPr>
          <w:rFonts w:ascii="仿宋" w:eastAsia="仿宋" w:hAnsi="仿宋" w:hint="eastAsia"/>
          <w:sz w:val="34"/>
          <w:szCs w:val="34"/>
        </w:rPr>
        <w:t>预算增加、人员工资增加</w:t>
      </w:r>
      <w:r>
        <w:rPr>
          <w:rFonts w:ascii="仿宋" w:eastAsia="仿宋" w:hAnsi="仿宋" w:hint="eastAsia"/>
          <w:sz w:val="34"/>
          <w:szCs w:val="34"/>
        </w:rPr>
        <w:t>。财政拨款支出</w:t>
      </w:r>
      <w:r>
        <w:rPr>
          <w:rFonts w:ascii="仿宋" w:eastAsia="仿宋" w:hAnsi="仿宋" w:hint="eastAsia"/>
          <w:sz w:val="34"/>
          <w:szCs w:val="34"/>
        </w:rPr>
        <w:t>2042.11</w:t>
      </w:r>
      <w:r>
        <w:rPr>
          <w:rFonts w:ascii="仿宋" w:eastAsia="仿宋" w:hAnsi="仿宋" w:hint="eastAsia"/>
          <w:sz w:val="34"/>
          <w:szCs w:val="34"/>
        </w:rPr>
        <w:t>万元，与上年相比，增加</w:t>
      </w:r>
      <w:r>
        <w:rPr>
          <w:rFonts w:ascii="仿宋" w:eastAsia="仿宋" w:hAnsi="仿宋" w:hint="eastAsia"/>
          <w:sz w:val="34"/>
          <w:szCs w:val="34"/>
        </w:rPr>
        <w:t>55.01</w:t>
      </w:r>
      <w:r>
        <w:rPr>
          <w:rFonts w:ascii="仿宋" w:eastAsia="仿宋" w:hAnsi="仿宋" w:hint="eastAsia"/>
          <w:sz w:val="34"/>
          <w:szCs w:val="34"/>
        </w:rPr>
        <w:t>万元，增长</w:t>
      </w:r>
      <w:r>
        <w:rPr>
          <w:rFonts w:ascii="仿宋" w:eastAsia="仿宋" w:hAnsi="仿宋" w:hint="eastAsia"/>
          <w:sz w:val="34"/>
          <w:szCs w:val="34"/>
        </w:rPr>
        <w:t>2.69</w:t>
      </w:r>
      <w:r>
        <w:rPr>
          <w:rFonts w:ascii="仿宋" w:eastAsia="仿宋" w:hAnsi="仿宋" w:hint="eastAsia"/>
          <w:sz w:val="34"/>
          <w:szCs w:val="34"/>
        </w:rPr>
        <w:t>%</w:t>
      </w:r>
      <w:r>
        <w:rPr>
          <w:rFonts w:ascii="仿宋" w:eastAsia="仿宋" w:hAnsi="仿宋" w:hint="eastAsia"/>
          <w:sz w:val="34"/>
          <w:szCs w:val="34"/>
        </w:rPr>
        <w:t>，增减变化的主要原因是：</w:t>
      </w:r>
      <w:r>
        <w:rPr>
          <w:rFonts w:ascii="仿宋" w:eastAsia="仿宋" w:hAnsi="仿宋" w:hint="eastAsia"/>
          <w:sz w:val="34"/>
          <w:szCs w:val="34"/>
        </w:rPr>
        <w:t>项目及人员工资增加</w:t>
      </w:r>
      <w:r>
        <w:rPr>
          <w:rFonts w:ascii="仿宋" w:eastAsia="仿宋" w:hAnsi="仿宋" w:hint="eastAsia"/>
          <w:sz w:val="34"/>
          <w:szCs w:val="34"/>
        </w:rPr>
        <w:t>。其中：基本支出</w:t>
      </w:r>
      <w:r>
        <w:rPr>
          <w:rFonts w:ascii="仿宋" w:eastAsia="仿宋" w:hAnsi="仿宋" w:hint="eastAsia"/>
          <w:sz w:val="34"/>
          <w:szCs w:val="34"/>
        </w:rPr>
        <w:t>1593.36</w:t>
      </w:r>
      <w:r>
        <w:rPr>
          <w:rFonts w:ascii="仿宋" w:eastAsia="仿宋" w:hAnsi="仿宋" w:hint="eastAsia"/>
          <w:sz w:val="34"/>
          <w:szCs w:val="34"/>
        </w:rPr>
        <w:t>万元，项目支出</w:t>
      </w:r>
      <w:r>
        <w:rPr>
          <w:rFonts w:ascii="仿宋" w:eastAsia="仿宋" w:hAnsi="仿宋" w:hint="eastAsia"/>
          <w:sz w:val="34"/>
          <w:szCs w:val="34"/>
        </w:rPr>
        <w:t>448.76</w:t>
      </w:r>
      <w:r>
        <w:rPr>
          <w:rFonts w:ascii="仿宋" w:eastAsia="仿宋" w:hAnsi="仿宋" w:hint="eastAsia"/>
          <w:sz w:val="34"/>
          <w:szCs w:val="34"/>
        </w:rPr>
        <w:t>万元。财政拨款结转结余</w:t>
      </w:r>
      <w:r>
        <w:rPr>
          <w:rFonts w:ascii="仿宋" w:eastAsia="仿宋" w:hAnsi="仿宋" w:hint="eastAsia"/>
          <w:sz w:val="34"/>
          <w:szCs w:val="34"/>
        </w:rPr>
        <w:t>342.62</w:t>
      </w:r>
      <w:r>
        <w:rPr>
          <w:rFonts w:ascii="仿宋" w:eastAsia="仿宋" w:hAnsi="仿宋" w:hint="eastAsia"/>
          <w:sz w:val="34"/>
          <w:szCs w:val="34"/>
        </w:rPr>
        <w:t>万元，与上年相比，</w:t>
      </w:r>
      <w:r>
        <w:rPr>
          <w:rFonts w:ascii="仿宋" w:eastAsia="仿宋" w:hAnsi="仿宋" w:hint="eastAsia"/>
          <w:sz w:val="34"/>
          <w:szCs w:val="34"/>
        </w:rPr>
        <w:t>增加</w:t>
      </w:r>
      <w:r>
        <w:rPr>
          <w:rFonts w:ascii="仿宋" w:eastAsia="仿宋" w:hAnsi="仿宋" w:hint="eastAsia"/>
          <w:sz w:val="34"/>
          <w:szCs w:val="34"/>
        </w:rPr>
        <w:t>243.72</w:t>
      </w:r>
      <w:r>
        <w:rPr>
          <w:rFonts w:ascii="仿宋" w:eastAsia="仿宋" w:hAnsi="仿宋" w:hint="eastAsia"/>
          <w:sz w:val="34"/>
          <w:szCs w:val="34"/>
        </w:rPr>
        <w:t>万元，</w:t>
      </w:r>
      <w:r>
        <w:rPr>
          <w:rFonts w:ascii="仿宋" w:eastAsia="仿宋" w:hAnsi="仿宋" w:hint="eastAsia"/>
          <w:sz w:val="34"/>
          <w:szCs w:val="34"/>
        </w:rPr>
        <w:t>增长</w:t>
      </w:r>
      <w:r>
        <w:rPr>
          <w:rFonts w:ascii="仿宋" w:eastAsia="仿宋" w:hAnsi="仿宋" w:hint="eastAsia"/>
          <w:sz w:val="34"/>
          <w:szCs w:val="34"/>
        </w:rPr>
        <w:t>246.44</w:t>
      </w:r>
      <w:r>
        <w:rPr>
          <w:rFonts w:ascii="仿宋" w:eastAsia="仿宋" w:hAnsi="仿宋" w:hint="eastAsia"/>
          <w:sz w:val="34"/>
          <w:szCs w:val="34"/>
        </w:rPr>
        <w:t>%</w:t>
      </w:r>
      <w:r>
        <w:rPr>
          <w:rFonts w:ascii="仿宋" w:eastAsia="仿宋" w:hAnsi="仿宋" w:hint="eastAsia"/>
          <w:sz w:val="34"/>
          <w:szCs w:val="34"/>
        </w:rPr>
        <w:t>。增减变化的主要原因是：</w:t>
      </w:r>
      <w:r>
        <w:rPr>
          <w:rFonts w:ascii="仿宋" w:eastAsia="仿宋" w:hAnsi="仿宋" w:hint="eastAsia"/>
          <w:sz w:val="34"/>
          <w:szCs w:val="34"/>
        </w:rPr>
        <w:t>项目未完工</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w:t>
      </w:r>
      <w:r>
        <w:rPr>
          <w:rFonts w:ascii="仿宋" w:eastAsia="仿宋" w:hAnsi="仿宋" w:hint="eastAsia"/>
          <w:sz w:val="34"/>
          <w:szCs w:val="34"/>
        </w:rPr>
        <w:t>:</w:t>
      </w:r>
      <w:r>
        <w:rPr>
          <w:rFonts w:ascii="仿宋" w:eastAsia="仿宋" w:hAnsi="仿宋" w:hint="eastAsia"/>
          <w:sz w:val="34"/>
          <w:szCs w:val="34"/>
        </w:rPr>
        <w:t>财政拨款收入年初预算数</w:t>
      </w:r>
      <w:r>
        <w:rPr>
          <w:rFonts w:ascii="仿宋" w:eastAsia="仿宋" w:hAnsi="仿宋" w:hint="eastAsia"/>
          <w:sz w:val="34"/>
          <w:szCs w:val="34"/>
        </w:rPr>
        <w:t>1636.74</w:t>
      </w:r>
      <w:r>
        <w:rPr>
          <w:rFonts w:ascii="仿宋" w:eastAsia="仿宋" w:hAnsi="仿宋" w:hint="eastAsia"/>
          <w:sz w:val="34"/>
          <w:szCs w:val="34"/>
        </w:rPr>
        <w:t>万元，决算数</w:t>
      </w:r>
      <w:r>
        <w:rPr>
          <w:rFonts w:ascii="仿宋" w:eastAsia="仿宋" w:hAnsi="仿宋" w:hint="eastAsia"/>
          <w:sz w:val="34"/>
          <w:szCs w:val="34"/>
        </w:rPr>
        <w:t>2340.83</w:t>
      </w:r>
      <w:r>
        <w:rPr>
          <w:rFonts w:ascii="仿宋" w:eastAsia="仿宋" w:hAnsi="仿宋" w:hint="eastAsia"/>
          <w:sz w:val="34"/>
          <w:szCs w:val="34"/>
        </w:rPr>
        <w:t>万元</w:t>
      </w:r>
      <w:r>
        <w:rPr>
          <w:rFonts w:ascii="仿宋" w:eastAsia="仿宋" w:hAnsi="仿宋" w:hint="eastAsia"/>
          <w:sz w:val="34"/>
          <w:szCs w:val="34"/>
        </w:rPr>
        <w:t>，预决算差异率</w:t>
      </w:r>
      <w:r>
        <w:rPr>
          <w:rFonts w:ascii="仿宋" w:eastAsia="仿宋" w:hAnsi="仿宋" w:hint="eastAsia"/>
          <w:sz w:val="34"/>
          <w:szCs w:val="34"/>
        </w:rPr>
        <w:t>43.02</w:t>
      </w:r>
      <w:r>
        <w:rPr>
          <w:rFonts w:ascii="仿宋" w:eastAsia="仿宋" w:hAnsi="仿宋" w:hint="eastAsia"/>
          <w:sz w:val="34"/>
          <w:szCs w:val="34"/>
        </w:rPr>
        <w:t>%</w:t>
      </w:r>
      <w:r>
        <w:rPr>
          <w:rFonts w:ascii="仿宋" w:eastAsia="仿宋" w:hAnsi="仿宋" w:hint="eastAsia"/>
          <w:sz w:val="34"/>
          <w:szCs w:val="34"/>
        </w:rPr>
        <w:t>，差异主要原因</w:t>
      </w:r>
      <w:r>
        <w:rPr>
          <w:rFonts w:ascii="仿宋" w:eastAsia="仿宋" w:hAnsi="仿宋" w:hint="eastAsia"/>
          <w:sz w:val="34"/>
          <w:szCs w:val="34"/>
        </w:rPr>
        <w:t>项目资金增加</w:t>
      </w:r>
      <w:r>
        <w:rPr>
          <w:rFonts w:ascii="仿宋" w:eastAsia="仿宋" w:hAnsi="仿宋" w:hint="eastAsia"/>
          <w:sz w:val="34"/>
          <w:szCs w:val="34"/>
        </w:rPr>
        <w:t>。财政拨款支出年初预算数</w:t>
      </w:r>
      <w:r>
        <w:rPr>
          <w:rFonts w:ascii="仿宋" w:eastAsia="仿宋" w:hAnsi="仿宋" w:hint="eastAsia"/>
          <w:sz w:val="34"/>
          <w:szCs w:val="34"/>
        </w:rPr>
        <w:t>1636.74</w:t>
      </w:r>
      <w:r>
        <w:rPr>
          <w:rFonts w:ascii="仿宋" w:eastAsia="仿宋" w:hAnsi="仿宋" w:hint="eastAsia"/>
          <w:sz w:val="34"/>
          <w:szCs w:val="34"/>
        </w:rPr>
        <w:t>万元，决算数</w:t>
      </w:r>
      <w:r>
        <w:rPr>
          <w:rFonts w:ascii="仿宋" w:eastAsia="仿宋" w:hAnsi="仿宋" w:hint="eastAsia"/>
          <w:sz w:val="34"/>
          <w:szCs w:val="34"/>
        </w:rPr>
        <w:t>2097.11</w:t>
      </w:r>
      <w:r>
        <w:rPr>
          <w:rFonts w:ascii="仿宋" w:eastAsia="仿宋" w:hAnsi="仿宋" w:hint="eastAsia"/>
          <w:sz w:val="34"/>
          <w:szCs w:val="34"/>
        </w:rPr>
        <w:t>万元，预决算差异率</w:t>
      </w:r>
      <w:r>
        <w:rPr>
          <w:rFonts w:ascii="仿宋" w:eastAsia="仿宋" w:hAnsi="仿宋" w:hint="eastAsia"/>
          <w:sz w:val="34"/>
          <w:szCs w:val="34"/>
        </w:rPr>
        <w:t>28.13</w:t>
      </w:r>
      <w:r>
        <w:rPr>
          <w:rFonts w:ascii="仿宋" w:eastAsia="仿宋" w:hAnsi="仿宋" w:hint="eastAsia"/>
          <w:sz w:val="34"/>
          <w:szCs w:val="34"/>
        </w:rPr>
        <w:t>，</w:t>
      </w:r>
      <w:r>
        <w:rPr>
          <w:rFonts w:ascii="仿宋" w:eastAsia="仿宋" w:hAnsi="仿宋" w:hint="eastAsia"/>
          <w:sz w:val="34"/>
          <w:szCs w:val="34"/>
        </w:rPr>
        <w:t>差异主要原因：项目资金增加。</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（二）一般公共预算收支决算情况说明</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年度一般公共预算财政拨款收入</w:t>
      </w:r>
      <w:r>
        <w:rPr>
          <w:rFonts w:ascii="仿宋" w:eastAsia="仿宋" w:hAnsi="仿宋" w:hint="eastAsia"/>
          <w:sz w:val="34"/>
          <w:szCs w:val="34"/>
        </w:rPr>
        <w:t>2285.83</w:t>
      </w:r>
      <w:r>
        <w:rPr>
          <w:rFonts w:ascii="仿宋" w:eastAsia="仿宋" w:hAnsi="仿宋" w:hint="eastAsia"/>
          <w:sz w:val="34"/>
          <w:szCs w:val="34"/>
        </w:rPr>
        <w:t>万元。与上年相比，增加</w:t>
      </w:r>
      <w:r>
        <w:rPr>
          <w:rFonts w:ascii="仿宋" w:eastAsia="仿宋" w:hAnsi="仿宋" w:hint="eastAsia"/>
          <w:sz w:val="34"/>
          <w:szCs w:val="34"/>
        </w:rPr>
        <w:t>263.27</w:t>
      </w:r>
      <w:r>
        <w:rPr>
          <w:rFonts w:ascii="仿宋" w:eastAsia="仿宋" w:hAnsi="仿宋" w:hint="eastAsia"/>
          <w:sz w:val="34"/>
          <w:szCs w:val="34"/>
        </w:rPr>
        <w:t>万元，增长</w:t>
      </w:r>
      <w:r>
        <w:rPr>
          <w:rFonts w:ascii="仿宋" w:eastAsia="仿宋" w:hAnsi="仿宋" w:hint="eastAsia"/>
          <w:sz w:val="34"/>
          <w:szCs w:val="34"/>
        </w:rPr>
        <w:t>13.02</w:t>
      </w:r>
      <w:r>
        <w:rPr>
          <w:rFonts w:ascii="仿宋" w:eastAsia="仿宋" w:hAnsi="仿宋" w:hint="eastAsia"/>
          <w:sz w:val="34"/>
          <w:szCs w:val="34"/>
        </w:rPr>
        <w:t>%</w:t>
      </w:r>
      <w:r>
        <w:rPr>
          <w:rFonts w:ascii="仿宋" w:eastAsia="仿宋" w:hAnsi="仿宋" w:hint="eastAsia"/>
          <w:sz w:val="34"/>
          <w:szCs w:val="34"/>
        </w:rPr>
        <w:t>。增</w:t>
      </w:r>
      <w:r>
        <w:rPr>
          <w:rFonts w:ascii="仿宋" w:eastAsia="仿宋" w:hAnsi="仿宋" w:hint="eastAsia"/>
          <w:sz w:val="34"/>
          <w:szCs w:val="34"/>
        </w:rPr>
        <w:t>加</w:t>
      </w:r>
      <w:r>
        <w:rPr>
          <w:rFonts w:ascii="仿宋" w:eastAsia="仿宋" w:hAnsi="仿宋" w:hint="eastAsia"/>
          <w:sz w:val="34"/>
          <w:szCs w:val="34"/>
        </w:rPr>
        <w:t>变化的主要原因是：</w:t>
      </w:r>
      <w:r>
        <w:rPr>
          <w:rFonts w:ascii="仿宋" w:eastAsia="仿宋" w:hAnsi="仿宋" w:hint="eastAsia"/>
          <w:sz w:val="34"/>
          <w:szCs w:val="34"/>
        </w:rPr>
        <w:t>人员经费增加</w:t>
      </w:r>
      <w:r>
        <w:rPr>
          <w:rFonts w:ascii="仿宋" w:eastAsia="仿宋" w:hAnsi="仿宋" w:hint="eastAsia"/>
          <w:sz w:val="34"/>
          <w:szCs w:val="34"/>
        </w:rPr>
        <w:t>。一般公共预算财政拨款</w:t>
      </w:r>
      <w:r>
        <w:rPr>
          <w:rFonts w:ascii="仿宋" w:eastAsia="仿宋" w:hAnsi="仿宋" w:hint="eastAsia"/>
          <w:sz w:val="34"/>
          <w:szCs w:val="34"/>
        </w:rPr>
        <w:lastRenderedPageBreak/>
        <w:t>支出</w:t>
      </w:r>
      <w:r>
        <w:rPr>
          <w:rFonts w:ascii="仿宋" w:eastAsia="仿宋" w:hAnsi="仿宋" w:hint="eastAsia"/>
          <w:sz w:val="34"/>
          <w:szCs w:val="34"/>
        </w:rPr>
        <w:t>2042.11</w:t>
      </w:r>
      <w:r>
        <w:rPr>
          <w:rFonts w:ascii="仿宋" w:eastAsia="仿宋" w:hAnsi="仿宋" w:hint="eastAsia"/>
          <w:sz w:val="34"/>
          <w:szCs w:val="34"/>
        </w:rPr>
        <w:t>万</w:t>
      </w:r>
      <w:r>
        <w:rPr>
          <w:rFonts w:ascii="仿宋" w:eastAsia="仿宋" w:hAnsi="仿宋" w:hint="eastAsia"/>
          <w:sz w:val="34"/>
          <w:szCs w:val="34"/>
        </w:rPr>
        <w:t>元。与上年相比，增加</w:t>
      </w:r>
      <w:r>
        <w:rPr>
          <w:rFonts w:ascii="仿宋" w:eastAsia="仿宋" w:hAnsi="仿宋" w:hint="eastAsia"/>
          <w:sz w:val="34"/>
          <w:szCs w:val="34"/>
        </w:rPr>
        <w:t>55.01</w:t>
      </w:r>
      <w:r>
        <w:rPr>
          <w:rFonts w:ascii="仿宋" w:eastAsia="仿宋" w:hAnsi="仿宋" w:hint="eastAsia"/>
          <w:sz w:val="34"/>
          <w:szCs w:val="34"/>
        </w:rPr>
        <w:t>万元，增长</w:t>
      </w:r>
      <w:r>
        <w:rPr>
          <w:rFonts w:ascii="仿宋" w:eastAsia="仿宋" w:hAnsi="仿宋" w:hint="eastAsia"/>
          <w:sz w:val="34"/>
          <w:szCs w:val="34"/>
        </w:rPr>
        <w:t>2.69%</w:t>
      </w:r>
      <w:r>
        <w:rPr>
          <w:rFonts w:ascii="仿宋" w:eastAsia="仿宋" w:hAnsi="仿宋" w:hint="eastAsia"/>
          <w:sz w:val="34"/>
          <w:szCs w:val="34"/>
        </w:rPr>
        <w:t>。增减变化的主要原因是：</w:t>
      </w:r>
      <w:r>
        <w:rPr>
          <w:rFonts w:ascii="仿宋" w:eastAsia="仿宋" w:hAnsi="仿宋" w:hint="eastAsia"/>
          <w:sz w:val="34"/>
          <w:szCs w:val="34"/>
        </w:rPr>
        <w:t>人员经</w:t>
      </w:r>
      <w:r>
        <w:rPr>
          <w:rFonts w:ascii="仿宋" w:eastAsia="仿宋" w:hAnsi="仿宋" w:hint="eastAsia"/>
          <w:sz w:val="34"/>
          <w:szCs w:val="34"/>
        </w:rPr>
        <w:t>费增加</w:t>
      </w:r>
      <w:r>
        <w:rPr>
          <w:rFonts w:ascii="仿宋" w:eastAsia="仿宋" w:hAnsi="仿宋" w:hint="eastAsia"/>
          <w:sz w:val="34"/>
          <w:szCs w:val="34"/>
        </w:rPr>
        <w:t>。其中：按功能分类科目</w:t>
      </w:r>
      <w:r>
        <w:rPr>
          <w:rFonts w:ascii="仿宋" w:eastAsia="仿宋" w:hAnsi="仿宋" w:hint="eastAsia"/>
          <w:kern w:val="0"/>
          <w:sz w:val="34"/>
          <w:szCs w:val="34"/>
        </w:rPr>
        <w:t>（按类级科目公开）</w:t>
      </w:r>
      <w:r>
        <w:rPr>
          <w:rFonts w:ascii="仿宋" w:eastAsia="仿宋" w:hAnsi="仿宋" w:hint="eastAsia"/>
          <w:sz w:val="34"/>
          <w:szCs w:val="34"/>
        </w:rPr>
        <w:t>，</w:t>
      </w:r>
      <w:r>
        <w:rPr>
          <w:rFonts w:ascii="仿宋" w:eastAsia="仿宋" w:hAnsi="仿宋" w:hint="eastAsia"/>
          <w:sz w:val="34"/>
          <w:szCs w:val="34"/>
        </w:rPr>
        <w:t>201</w:t>
      </w:r>
      <w:r>
        <w:rPr>
          <w:rFonts w:ascii="仿宋" w:eastAsia="仿宋" w:hAnsi="仿宋" w:hint="eastAsia"/>
          <w:sz w:val="34"/>
          <w:szCs w:val="34"/>
        </w:rPr>
        <w:t>类一般公共服务支出</w:t>
      </w:r>
      <w:r>
        <w:rPr>
          <w:rFonts w:ascii="仿宋" w:eastAsia="仿宋" w:hAnsi="仿宋" w:hint="eastAsia"/>
          <w:sz w:val="34"/>
          <w:szCs w:val="34"/>
        </w:rPr>
        <w:t>支出</w:t>
      </w:r>
      <w:r>
        <w:rPr>
          <w:rFonts w:ascii="仿宋" w:eastAsia="仿宋" w:hAnsi="仿宋" w:hint="eastAsia"/>
          <w:sz w:val="34"/>
          <w:szCs w:val="34"/>
        </w:rPr>
        <w:t>1253.9</w:t>
      </w:r>
      <w:r>
        <w:rPr>
          <w:rFonts w:ascii="仿宋" w:eastAsia="仿宋" w:hAnsi="仿宋" w:hint="eastAsia"/>
          <w:sz w:val="34"/>
          <w:szCs w:val="34"/>
        </w:rPr>
        <w:t>5</w:t>
      </w:r>
      <w:r>
        <w:rPr>
          <w:rFonts w:ascii="仿宋" w:eastAsia="仿宋" w:hAnsi="仿宋" w:hint="eastAsia"/>
          <w:sz w:val="34"/>
          <w:szCs w:val="34"/>
        </w:rPr>
        <w:t>万元</w:t>
      </w:r>
      <w:r>
        <w:rPr>
          <w:rFonts w:ascii="仿宋" w:eastAsia="仿宋" w:hAnsi="仿宋" w:hint="eastAsia"/>
          <w:sz w:val="34"/>
          <w:szCs w:val="34"/>
        </w:rPr>
        <w:t>,207</w:t>
      </w:r>
      <w:r>
        <w:rPr>
          <w:rFonts w:ascii="仿宋" w:eastAsia="仿宋" w:hAnsi="仿宋" w:hint="eastAsia"/>
          <w:sz w:val="34"/>
          <w:szCs w:val="34"/>
        </w:rPr>
        <w:t>类文化体育与传媒支出</w:t>
      </w:r>
      <w:r>
        <w:rPr>
          <w:rFonts w:ascii="仿宋" w:eastAsia="仿宋" w:hAnsi="仿宋" w:hint="eastAsia"/>
          <w:sz w:val="34"/>
          <w:szCs w:val="34"/>
        </w:rPr>
        <w:t>52.66</w:t>
      </w:r>
      <w:r>
        <w:rPr>
          <w:rFonts w:ascii="仿宋" w:eastAsia="仿宋" w:hAnsi="仿宋" w:hint="eastAsia"/>
          <w:sz w:val="34"/>
          <w:szCs w:val="34"/>
        </w:rPr>
        <w:t>万元</w:t>
      </w:r>
      <w:r>
        <w:rPr>
          <w:rFonts w:ascii="仿宋" w:eastAsia="仿宋" w:hAnsi="仿宋" w:hint="eastAsia"/>
          <w:sz w:val="34"/>
          <w:szCs w:val="34"/>
        </w:rPr>
        <w:t>,208</w:t>
      </w:r>
      <w:r>
        <w:rPr>
          <w:rFonts w:ascii="仿宋" w:eastAsia="仿宋" w:hAnsi="仿宋" w:hint="eastAsia"/>
          <w:sz w:val="34"/>
          <w:szCs w:val="34"/>
        </w:rPr>
        <w:t>类社会保障和就业支出</w:t>
      </w:r>
      <w:r>
        <w:rPr>
          <w:rFonts w:ascii="仿宋" w:eastAsia="仿宋" w:hAnsi="仿宋" w:hint="eastAsia"/>
          <w:sz w:val="34"/>
          <w:szCs w:val="34"/>
        </w:rPr>
        <w:t>174.41</w:t>
      </w:r>
      <w:r>
        <w:rPr>
          <w:rFonts w:ascii="仿宋" w:eastAsia="仿宋" w:hAnsi="仿宋" w:hint="eastAsia"/>
          <w:sz w:val="34"/>
          <w:szCs w:val="34"/>
        </w:rPr>
        <w:t>万元</w:t>
      </w:r>
      <w:r>
        <w:rPr>
          <w:rFonts w:ascii="仿宋" w:eastAsia="仿宋" w:hAnsi="仿宋" w:hint="eastAsia"/>
          <w:sz w:val="34"/>
          <w:szCs w:val="34"/>
        </w:rPr>
        <w:t>,210</w:t>
      </w:r>
      <w:r>
        <w:rPr>
          <w:rFonts w:ascii="仿宋" w:eastAsia="仿宋" w:hAnsi="仿宋" w:hint="eastAsia"/>
          <w:sz w:val="34"/>
          <w:szCs w:val="34"/>
        </w:rPr>
        <w:t>类医疗卫生与计划生育支出</w:t>
      </w:r>
      <w:r>
        <w:rPr>
          <w:rFonts w:ascii="仿宋" w:eastAsia="仿宋" w:hAnsi="仿宋" w:hint="eastAsia"/>
          <w:sz w:val="34"/>
          <w:szCs w:val="34"/>
        </w:rPr>
        <w:t>21.52</w:t>
      </w:r>
      <w:r>
        <w:rPr>
          <w:rFonts w:ascii="仿宋" w:eastAsia="仿宋" w:hAnsi="仿宋" w:hint="eastAsia"/>
          <w:sz w:val="34"/>
          <w:szCs w:val="34"/>
        </w:rPr>
        <w:t>万元</w:t>
      </w:r>
      <w:r>
        <w:rPr>
          <w:rFonts w:ascii="仿宋" w:eastAsia="仿宋" w:hAnsi="仿宋" w:hint="eastAsia"/>
          <w:sz w:val="34"/>
          <w:szCs w:val="34"/>
        </w:rPr>
        <w:t>,213</w:t>
      </w:r>
      <w:r>
        <w:rPr>
          <w:rFonts w:ascii="仿宋" w:eastAsia="仿宋" w:hAnsi="仿宋" w:hint="eastAsia"/>
          <w:sz w:val="34"/>
          <w:szCs w:val="34"/>
        </w:rPr>
        <w:t>类农林水支出</w:t>
      </w:r>
      <w:r>
        <w:rPr>
          <w:rFonts w:ascii="仿宋" w:eastAsia="仿宋" w:hAnsi="仿宋" w:hint="eastAsia"/>
          <w:sz w:val="34"/>
          <w:szCs w:val="34"/>
        </w:rPr>
        <w:t>518.47</w:t>
      </w:r>
      <w:r>
        <w:rPr>
          <w:rFonts w:ascii="仿宋" w:eastAsia="仿宋" w:hAnsi="仿宋" w:hint="eastAsia"/>
          <w:sz w:val="34"/>
          <w:szCs w:val="34"/>
        </w:rPr>
        <w:t>万元</w:t>
      </w:r>
      <w:r>
        <w:rPr>
          <w:rFonts w:ascii="仿宋" w:eastAsia="仿宋" w:hAnsi="仿宋" w:hint="eastAsia"/>
          <w:sz w:val="34"/>
          <w:szCs w:val="34"/>
        </w:rPr>
        <w:t>,220</w:t>
      </w:r>
      <w:r>
        <w:rPr>
          <w:rFonts w:ascii="仿宋" w:eastAsia="仿宋" w:hAnsi="仿宋" w:hint="eastAsia"/>
          <w:sz w:val="34"/>
          <w:szCs w:val="34"/>
        </w:rPr>
        <w:t>类国土海洋气象等支出</w:t>
      </w:r>
      <w:r>
        <w:rPr>
          <w:rFonts w:ascii="仿宋" w:eastAsia="仿宋" w:hAnsi="仿宋" w:hint="eastAsia"/>
          <w:sz w:val="34"/>
          <w:szCs w:val="34"/>
        </w:rPr>
        <w:t>21.1</w:t>
      </w:r>
      <w:r>
        <w:rPr>
          <w:rFonts w:ascii="仿宋" w:eastAsia="仿宋" w:hAnsi="仿宋" w:hint="eastAsia"/>
          <w:sz w:val="34"/>
          <w:szCs w:val="34"/>
        </w:rPr>
        <w:t>万元</w:t>
      </w:r>
      <w:r>
        <w:rPr>
          <w:rFonts w:ascii="仿宋" w:eastAsia="仿宋" w:hAnsi="仿宋" w:hint="eastAsia"/>
          <w:sz w:val="34"/>
          <w:szCs w:val="34"/>
        </w:rPr>
        <w:t>。按经济分类科目（按类级科目公开），</w:t>
      </w:r>
      <w:r>
        <w:rPr>
          <w:rFonts w:ascii="仿宋" w:eastAsia="仿宋" w:hAnsi="仿宋" w:hint="eastAsia"/>
          <w:sz w:val="34"/>
          <w:szCs w:val="34"/>
        </w:rPr>
        <w:t>工资福利支出</w:t>
      </w:r>
      <w:r>
        <w:rPr>
          <w:rFonts w:ascii="仿宋" w:eastAsia="仿宋" w:hAnsi="仿宋" w:hint="eastAsia"/>
          <w:sz w:val="34"/>
          <w:szCs w:val="34"/>
        </w:rPr>
        <w:t>1047.89</w:t>
      </w:r>
      <w:r>
        <w:rPr>
          <w:rFonts w:ascii="仿宋" w:eastAsia="仿宋" w:hAnsi="仿宋" w:hint="eastAsia"/>
          <w:sz w:val="34"/>
          <w:szCs w:val="34"/>
        </w:rPr>
        <w:t>万元，商品和服务支出</w:t>
      </w:r>
      <w:r>
        <w:rPr>
          <w:rFonts w:ascii="仿宋" w:eastAsia="仿宋" w:hAnsi="仿宋" w:hint="eastAsia"/>
          <w:sz w:val="34"/>
          <w:szCs w:val="34"/>
        </w:rPr>
        <w:t>503.16</w:t>
      </w:r>
      <w:r>
        <w:rPr>
          <w:rFonts w:ascii="仿宋" w:eastAsia="仿宋" w:hAnsi="仿宋" w:hint="eastAsia"/>
          <w:sz w:val="34"/>
          <w:szCs w:val="34"/>
        </w:rPr>
        <w:t>万元，对个人和家庭的补助</w:t>
      </w:r>
      <w:r>
        <w:rPr>
          <w:rFonts w:ascii="仿宋" w:eastAsia="仿宋" w:hAnsi="仿宋" w:hint="eastAsia"/>
          <w:sz w:val="34"/>
          <w:szCs w:val="34"/>
        </w:rPr>
        <w:t>421.71</w:t>
      </w:r>
      <w:r>
        <w:rPr>
          <w:rFonts w:ascii="仿宋" w:eastAsia="仿宋" w:hAnsi="仿宋" w:hint="eastAsia"/>
          <w:sz w:val="34"/>
          <w:szCs w:val="34"/>
        </w:rPr>
        <w:t>万元，资本性支出</w:t>
      </w:r>
      <w:r>
        <w:rPr>
          <w:rFonts w:ascii="仿宋" w:eastAsia="仿宋" w:hAnsi="仿宋" w:hint="eastAsia"/>
          <w:sz w:val="34"/>
          <w:szCs w:val="34"/>
        </w:rPr>
        <w:t>69.35</w:t>
      </w:r>
      <w:r>
        <w:rPr>
          <w:rFonts w:ascii="仿宋" w:eastAsia="仿宋" w:hAnsi="仿宋" w:hint="eastAsia"/>
          <w:sz w:val="34"/>
          <w:szCs w:val="34"/>
        </w:rPr>
        <w:t>万元。</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与年初预算数相比情况：一般公共预算财政拨款收入年初预算数</w:t>
      </w:r>
      <w:r>
        <w:rPr>
          <w:rFonts w:ascii="仿宋" w:eastAsia="仿宋" w:hAnsi="仿宋" w:hint="eastAsia"/>
          <w:sz w:val="34"/>
          <w:szCs w:val="34"/>
        </w:rPr>
        <w:t>1636.74</w:t>
      </w:r>
      <w:r>
        <w:rPr>
          <w:rFonts w:ascii="仿宋" w:eastAsia="仿宋" w:hAnsi="仿宋" w:hint="eastAsia"/>
          <w:sz w:val="34"/>
          <w:szCs w:val="34"/>
        </w:rPr>
        <w:t>万元，决算数</w:t>
      </w:r>
      <w:r>
        <w:rPr>
          <w:rFonts w:ascii="仿宋" w:eastAsia="仿宋" w:hAnsi="仿宋" w:hint="eastAsia"/>
          <w:sz w:val="34"/>
          <w:szCs w:val="34"/>
        </w:rPr>
        <w:t>2285.83</w:t>
      </w:r>
      <w:r>
        <w:rPr>
          <w:rFonts w:ascii="仿宋" w:eastAsia="仿宋" w:hAnsi="仿宋" w:hint="eastAsia"/>
          <w:sz w:val="34"/>
          <w:szCs w:val="34"/>
        </w:rPr>
        <w:t>万元，预决算差异率</w:t>
      </w:r>
      <w:r>
        <w:rPr>
          <w:rFonts w:ascii="仿宋" w:eastAsia="仿宋" w:hAnsi="仿宋" w:hint="eastAsia"/>
          <w:sz w:val="34"/>
          <w:szCs w:val="34"/>
        </w:rPr>
        <w:t>39.66</w:t>
      </w:r>
      <w:r>
        <w:rPr>
          <w:rFonts w:ascii="仿宋" w:eastAsia="仿宋" w:hAnsi="仿宋" w:hint="eastAsia"/>
          <w:sz w:val="34"/>
          <w:szCs w:val="34"/>
        </w:rPr>
        <w:t>%</w:t>
      </w:r>
      <w:r>
        <w:rPr>
          <w:rFonts w:ascii="仿宋" w:eastAsia="仿宋" w:hAnsi="仿宋" w:hint="eastAsia"/>
          <w:sz w:val="34"/>
          <w:szCs w:val="34"/>
        </w:rPr>
        <w:t>，差异主要原因</w:t>
      </w:r>
      <w:r>
        <w:rPr>
          <w:rFonts w:ascii="仿宋" w:eastAsia="仿宋" w:hAnsi="仿宋" w:hint="eastAsia"/>
          <w:sz w:val="34"/>
          <w:szCs w:val="34"/>
        </w:rPr>
        <w:t>项目资金及人员经费增加</w:t>
      </w:r>
      <w:r>
        <w:rPr>
          <w:rFonts w:ascii="仿宋" w:eastAsia="仿宋" w:hAnsi="仿宋" w:hint="eastAsia"/>
          <w:sz w:val="34"/>
          <w:szCs w:val="34"/>
        </w:rPr>
        <w:t>。一般公共预算财政拨款支出年初预算数</w:t>
      </w:r>
      <w:r>
        <w:rPr>
          <w:rFonts w:ascii="仿宋" w:eastAsia="仿宋" w:hAnsi="仿宋" w:hint="eastAsia"/>
          <w:sz w:val="34"/>
          <w:szCs w:val="34"/>
        </w:rPr>
        <w:t>1636.74</w:t>
      </w:r>
      <w:r>
        <w:rPr>
          <w:rFonts w:ascii="仿宋" w:eastAsia="仿宋" w:hAnsi="仿宋" w:hint="eastAsia"/>
          <w:sz w:val="34"/>
          <w:szCs w:val="34"/>
        </w:rPr>
        <w:t>万元，决算数</w:t>
      </w:r>
      <w:r>
        <w:rPr>
          <w:rFonts w:ascii="仿宋" w:eastAsia="仿宋" w:hAnsi="仿宋" w:hint="eastAsia"/>
          <w:sz w:val="34"/>
          <w:szCs w:val="34"/>
        </w:rPr>
        <w:t>2042.11</w:t>
      </w:r>
      <w:r>
        <w:rPr>
          <w:rFonts w:ascii="仿宋" w:eastAsia="仿宋" w:hAnsi="仿宋" w:hint="eastAsia"/>
          <w:sz w:val="34"/>
          <w:szCs w:val="34"/>
        </w:rPr>
        <w:t>万元，预决算差异率</w:t>
      </w:r>
      <w:r>
        <w:rPr>
          <w:rFonts w:ascii="仿宋" w:eastAsia="仿宋" w:hAnsi="仿宋" w:hint="eastAsia"/>
          <w:sz w:val="34"/>
          <w:szCs w:val="34"/>
        </w:rPr>
        <w:t>24.77</w:t>
      </w:r>
      <w:r>
        <w:rPr>
          <w:rFonts w:ascii="仿宋" w:eastAsia="仿宋" w:hAnsi="仿宋" w:hint="eastAsia"/>
          <w:sz w:val="34"/>
          <w:szCs w:val="34"/>
        </w:rPr>
        <w:t>%</w:t>
      </w:r>
      <w:r>
        <w:rPr>
          <w:rFonts w:ascii="仿宋" w:eastAsia="仿宋" w:hAnsi="仿宋" w:hint="eastAsia"/>
          <w:sz w:val="34"/>
          <w:szCs w:val="34"/>
        </w:rPr>
        <w:t>，差异主要原因：项目资金及人员经费增加。</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（三）政府性基金预算收支决算情况说明</w:t>
      </w:r>
      <w:bookmarkStart w:id="2" w:name="_GoBack"/>
      <w:bookmarkEnd w:id="2"/>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年度政府性基金预算财政拨款收入</w:t>
      </w:r>
      <w:r>
        <w:rPr>
          <w:rFonts w:ascii="仿宋" w:eastAsia="仿宋" w:hAnsi="仿宋" w:hint="eastAsia"/>
          <w:sz w:val="34"/>
          <w:szCs w:val="34"/>
        </w:rPr>
        <w:t>0</w:t>
      </w:r>
      <w:r>
        <w:rPr>
          <w:rFonts w:ascii="仿宋" w:eastAsia="仿宋" w:hAnsi="仿宋" w:hint="eastAsia"/>
          <w:sz w:val="34"/>
          <w:szCs w:val="34"/>
        </w:rPr>
        <w:t>万元，与上年相比，增加</w:t>
      </w:r>
      <w:r>
        <w:rPr>
          <w:rFonts w:ascii="仿宋" w:eastAsia="仿宋" w:hAnsi="仿宋" w:hint="eastAsia"/>
          <w:sz w:val="34"/>
          <w:szCs w:val="34"/>
        </w:rPr>
        <w:t>0</w:t>
      </w:r>
      <w:r>
        <w:rPr>
          <w:rFonts w:ascii="仿宋" w:eastAsia="仿宋" w:hAnsi="仿宋" w:hint="eastAsia"/>
          <w:sz w:val="34"/>
          <w:szCs w:val="34"/>
        </w:rPr>
        <w:t>万元，增长</w:t>
      </w:r>
      <w:r>
        <w:rPr>
          <w:rFonts w:ascii="仿宋" w:eastAsia="仿宋" w:hAnsi="仿宋" w:hint="eastAsia"/>
          <w:sz w:val="34"/>
          <w:szCs w:val="34"/>
        </w:rPr>
        <w:t>0%</w:t>
      </w:r>
      <w:r>
        <w:rPr>
          <w:rFonts w:ascii="仿宋" w:eastAsia="仿宋" w:hAnsi="仿宋" w:hint="eastAsia"/>
          <w:sz w:val="34"/>
          <w:szCs w:val="34"/>
        </w:rPr>
        <w:t>。增减变化的主要原因是：无。政府性基金预算财政拨款支出</w:t>
      </w:r>
      <w:r>
        <w:rPr>
          <w:rFonts w:ascii="仿宋" w:eastAsia="仿宋" w:hAnsi="仿宋" w:hint="eastAsia"/>
          <w:sz w:val="34"/>
          <w:szCs w:val="34"/>
        </w:rPr>
        <w:t>0</w:t>
      </w:r>
      <w:r>
        <w:rPr>
          <w:rFonts w:ascii="仿宋" w:eastAsia="仿宋" w:hAnsi="仿宋" w:hint="eastAsia"/>
          <w:sz w:val="34"/>
          <w:szCs w:val="34"/>
        </w:rPr>
        <w:t>万元，与上年相比，增加</w:t>
      </w:r>
      <w:r>
        <w:rPr>
          <w:rFonts w:ascii="仿宋" w:eastAsia="仿宋" w:hAnsi="仿宋" w:hint="eastAsia"/>
          <w:sz w:val="34"/>
          <w:szCs w:val="34"/>
        </w:rPr>
        <w:t>0</w:t>
      </w:r>
      <w:r>
        <w:rPr>
          <w:rFonts w:ascii="仿宋" w:eastAsia="仿宋" w:hAnsi="仿宋" w:hint="eastAsia"/>
          <w:sz w:val="34"/>
          <w:szCs w:val="34"/>
        </w:rPr>
        <w:t>万元，增长</w:t>
      </w:r>
      <w:r>
        <w:rPr>
          <w:rFonts w:ascii="仿宋" w:eastAsia="仿宋" w:hAnsi="仿宋" w:hint="eastAsia"/>
          <w:sz w:val="34"/>
          <w:szCs w:val="34"/>
        </w:rPr>
        <w:t>0%</w:t>
      </w:r>
      <w:r>
        <w:rPr>
          <w:rFonts w:ascii="仿宋" w:eastAsia="仿宋" w:hAnsi="仿宋" w:hint="eastAsia"/>
          <w:sz w:val="34"/>
          <w:szCs w:val="34"/>
        </w:rPr>
        <w:t>。增减变化的主要原因是：无。其中：按功能分类科目（按类级科目公开），</w:t>
      </w:r>
      <w:r>
        <w:rPr>
          <w:rFonts w:ascii="仿宋" w:eastAsia="仿宋" w:hAnsi="仿宋" w:hint="eastAsia"/>
          <w:sz w:val="34"/>
          <w:szCs w:val="34"/>
        </w:rPr>
        <w:t>0</w:t>
      </w:r>
      <w:r>
        <w:rPr>
          <w:rFonts w:ascii="仿宋" w:eastAsia="仿宋" w:hAnsi="仿宋" w:hint="eastAsia"/>
          <w:sz w:val="34"/>
          <w:szCs w:val="34"/>
        </w:rPr>
        <w:t>支出</w:t>
      </w:r>
      <w:r>
        <w:rPr>
          <w:rFonts w:ascii="仿宋" w:eastAsia="仿宋" w:hAnsi="仿宋" w:hint="eastAsia"/>
          <w:sz w:val="34"/>
          <w:szCs w:val="34"/>
        </w:rPr>
        <w:t>0</w:t>
      </w:r>
      <w:r>
        <w:rPr>
          <w:rFonts w:ascii="仿宋" w:eastAsia="仿宋" w:hAnsi="仿宋" w:hint="eastAsia"/>
          <w:sz w:val="34"/>
          <w:szCs w:val="34"/>
        </w:rPr>
        <w:t>万元，</w:t>
      </w:r>
      <w:r>
        <w:rPr>
          <w:rFonts w:ascii="仿宋" w:eastAsia="仿宋" w:hAnsi="仿宋" w:hint="eastAsia"/>
          <w:sz w:val="34"/>
          <w:szCs w:val="34"/>
        </w:rPr>
        <w:t>0</w:t>
      </w:r>
      <w:r>
        <w:rPr>
          <w:rFonts w:ascii="仿宋" w:eastAsia="仿宋" w:hAnsi="仿宋" w:hint="eastAsia"/>
          <w:sz w:val="34"/>
          <w:szCs w:val="34"/>
        </w:rPr>
        <w:t>支出</w:t>
      </w:r>
      <w:r>
        <w:rPr>
          <w:rFonts w:ascii="仿宋" w:eastAsia="仿宋" w:hAnsi="仿宋" w:hint="eastAsia"/>
          <w:sz w:val="34"/>
          <w:szCs w:val="34"/>
        </w:rPr>
        <w:t>0</w:t>
      </w:r>
      <w:r>
        <w:rPr>
          <w:rFonts w:ascii="仿宋" w:eastAsia="仿宋" w:hAnsi="仿宋" w:hint="eastAsia"/>
          <w:sz w:val="34"/>
          <w:szCs w:val="34"/>
        </w:rPr>
        <w:t>万元。按经济分类科目（按类</w:t>
      </w:r>
      <w:r>
        <w:rPr>
          <w:rFonts w:ascii="仿宋" w:eastAsia="仿宋" w:hAnsi="仿宋" w:hint="eastAsia"/>
          <w:sz w:val="34"/>
          <w:szCs w:val="34"/>
        </w:rPr>
        <w:t>级科目公开），</w:t>
      </w:r>
      <w:r>
        <w:rPr>
          <w:rFonts w:ascii="仿宋" w:eastAsia="仿宋" w:hAnsi="仿宋" w:hint="eastAsia"/>
          <w:sz w:val="34"/>
          <w:szCs w:val="34"/>
        </w:rPr>
        <w:t>0</w:t>
      </w:r>
      <w:r>
        <w:rPr>
          <w:rFonts w:ascii="仿宋" w:eastAsia="仿宋" w:hAnsi="仿宋" w:hint="eastAsia"/>
          <w:sz w:val="34"/>
          <w:szCs w:val="34"/>
        </w:rPr>
        <w:t>支出</w:t>
      </w:r>
      <w:r>
        <w:rPr>
          <w:rFonts w:ascii="仿宋" w:eastAsia="仿宋" w:hAnsi="仿宋" w:hint="eastAsia"/>
          <w:sz w:val="34"/>
          <w:szCs w:val="34"/>
        </w:rPr>
        <w:t>0</w:t>
      </w:r>
      <w:r>
        <w:rPr>
          <w:rFonts w:ascii="仿宋" w:eastAsia="仿宋" w:hAnsi="仿宋" w:hint="eastAsia"/>
          <w:sz w:val="34"/>
          <w:szCs w:val="34"/>
        </w:rPr>
        <w:t>万元，</w:t>
      </w:r>
      <w:r>
        <w:rPr>
          <w:rFonts w:ascii="仿宋" w:eastAsia="仿宋" w:hAnsi="仿宋" w:hint="eastAsia"/>
          <w:sz w:val="34"/>
          <w:szCs w:val="34"/>
        </w:rPr>
        <w:t>0</w:t>
      </w:r>
      <w:r>
        <w:rPr>
          <w:rFonts w:ascii="仿宋" w:eastAsia="仿宋" w:hAnsi="仿宋" w:hint="eastAsia"/>
          <w:sz w:val="34"/>
          <w:szCs w:val="34"/>
        </w:rPr>
        <w:t>支出</w:t>
      </w:r>
      <w:r>
        <w:rPr>
          <w:rFonts w:ascii="仿宋" w:eastAsia="仿宋" w:hAnsi="仿宋" w:hint="eastAsia"/>
          <w:sz w:val="34"/>
          <w:szCs w:val="34"/>
        </w:rPr>
        <w:t>0</w:t>
      </w:r>
      <w:r>
        <w:rPr>
          <w:rFonts w:ascii="仿宋" w:eastAsia="仿宋" w:hAnsi="仿宋" w:hint="eastAsia"/>
          <w:sz w:val="34"/>
          <w:szCs w:val="34"/>
        </w:rPr>
        <w:t>万元。</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与年初预算数相比情况：政府性基金预算财政拨款收入年初预算数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0</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，差异主要原因：无。政府性基金预算财政拨款支出</w:t>
      </w:r>
      <w:r>
        <w:rPr>
          <w:rFonts w:ascii="仿宋" w:eastAsia="仿宋" w:hAnsi="仿宋" w:hint="eastAsia"/>
          <w:sz w:val="34"/>
          <w:szCs w:val="34"/>
        </w:rPr>
        <w:lastRenderedPageBreak/>
        <w:t>年初预算数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0</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，差异主要原因：无</w:t>
      </w:r>
      <w:r>
        <w:rPr>
          <w:rFonts w:ascii="仿宋" w:eastAsia="仿宋" w:hAnsi="仿宋" w:hint="eastAsia"/>
          <w:sz w:val="34"/>
          <w:szCs w:val="34"/>
        </w:rPr>
        <w:t xml:space="preserve"> </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三、部门结转结余情况</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年末结转结余</w:t>
      </w:r>
      <w:r>
        <w:rPr>
          <w:rFonts w:ascii="仿宋" w:eastAsia="仿宋" w:hAnsi="仿宋" w:hint="eastAsia"/>
          <w:sz w:val="34"/>
          <w:szCs w:val="34"/>
        </w:rPr>
        <w:t>342.62</w:t>
      </w:r>
      <w:r>
        <w:rPr>
          <w:rFonts w:ascii="仿宋" w:eastAsia="仿宋" w:hAnsi="仿宋" w:hint="eastAsia"/>
          <w:sz w:val="34"/>
          <w:szCs w:val="34"/>
        </w:rPr>
        <w:t>万元。与上年相比，</w:t>
      </w:r>
      <w:r>
        <w:rPr>
          <w:rFonts w:ascii="仿宋" w:eastAsia="仿宋" w:hAnsi="仿宋" w:hint="eastAsia"/>
          <w:sz w:val="34"/>
          <w:szCs w:val="34"/>
        </w:rPr>
        <w:t>增加</w:t>
      </w:r>
      <w:r>
        <w:rPr>
          <w:rFonts w:ascii="仿宋" w:eastAsia="仿宋" w:hAnsi="仿宋" w:hint="eastAsia"/>
          <w:sz w:val="34"/>
          <w:szCs w:val="34"/>
        </w:rPr>
        <w:t>243.72</w:t>
      </w:r>
      <w:r>
        <w:rPr>
          <w:rFonts w:ascii="仿宋" w:eastAsia="仿宋" w:hAnsi="仿宋" w:hint="eastAsia"/>
          <w:sz w:val="34"/>
          <w:szCs w:val="34"/>
        </w:rPr>
        <w:t>万元，</w:t>
      </w:r>
      <w:r>
        <w:rPr>
          <w:rFonts w:ascii="仿宋" w:eastAsia="仿宋" w:hAnsi="仿宋" w:hint="eastAsia"/>
          <w:sz w:val="34"/>
          <w:szCs w:val="34"/>
        </w:rPr>
        <w:t>增加</w:t>
      </w:r>
      <w:r>
        <w:rPr>
          <w:rFonts w:ascii="仿宋" w:eastAsia="仿宋" w:hAnsi="仿宋" w:hint="eastAsia"/>
          <w:sz w:val="34"/>
          <w:szCs w:val="34"/>
        </w:rPr>
        <w:t>246.44</w:t>
      </w:r>
      <w:r>
        <w:rPr>
          <w:rFonts w:ascii="仿宋" w:eastAsia="仿宋" w:hAnsi="仿宋" w:hint="eastAsia"/>
          <w:sz w:val="34"/>
          <w:szCs w:val="34"/>
        </w:rPr>
        <w:t>%</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其中财政拨款结转结</w:t>
      </w:r>
      <w:r>
        <w:rPr>
          <w:rFonts w:ascii="仿宋" w:eastAsia="仿宋" w:hAnsi="仿宋" w:hint="eastAsia"/>
          <w:sz w:val="34"/>
          <w:szCs w:val="34"/>
        </w:rPr>
        <w:t>余</w:t>
      </w:r>
      <w:r>
        <w:rPr>
          <w:rFonts w:ascii="仿宋" w:eastAsia="仿宋" w:hAnsi="仿宋" w:hint="eastAsia"/>
          <w:sz w:val="34"/>
          <w:szCs w:val="34"/>
        </w:rPr>
        <w:t>342.62</w:t>
      </w:r>
      <w:r>
        <w:rPr>
          <w:rFonts w:ascii="仿宋" w:eastAsia="仿宋" w:hAnsi="仿宋" w:hint="eastAsia"/>
          <w:sz w:val="34"/>
          <w:szCs w:val="34"/>
        </w:rPr>
        <w:t>万元。与上年相比，</w:t>
      </w:r>
      <w:r>
        <w:rPr>
          <w:rFonts w:ascii="仿宋" w:eastAsia="仿宋" w:hAnsi="仿宋" w:hint="eastAsia"/>
          <w:sz w:val="34"/>
          <w:szCs w:val="34"/>
        </w:rPr>
        <w:t>增加</w:t>
      </w:r>
      <w:r>
        <w:rPr>
          <w:rFonts w:ascii="仿宋" w:eastAsia="仿宋" w:hAnsi="仿宋" w:hint="eastAsia"/>
          <w:sz w:val="34"/>
          <w:szCs w:val="34"/>
        </w:rPr>
        <w:t>243.72</w:t>
      </w:r>
      <w:r>
        <w:rPr>
          <w:rFonts w:ascii="仿宋" w:eastAsia="仿宋" w:hAnsi="仿宋" w:hint="eastAsia"/>
          <w:sz w:val="34"/>
          <w:szCs w:val="34"/>
        </w:rPr>
        <w:t>万元，</w:t>
      </w:r>
      <w:r>
        <w:rPr>
          <w:rFonts w:ascii="仿宋" w:eastAsia="仿宋" w:hAnsi="仿宋" w:hint="eastAsia"/>
          <w:sz w:val="34"/>
          <w:szCs w:val="34"/>
        </w:rPr>
        <w:t>增加</w:t>
      </w:r>
      <w:r>
        <w:rPr>
          <w:rFonts w:ascii="仿宋" w:eastAsia="仿宋" w:hAnsi="仿宋" w:hint="eastAsia"/>
          <w:sz w:val="34"/>
          <w:szCs w:val="34"/>
        </w:rPr>
        <w:t>246.44</w:t>
      </w:r>
      <w:r>
        <w:rPr>
          <w:rFonts w:ascii="仿宋" w:eastAsia="仿宋" w:hAnsi="仿宋" w:hint="eastAsia"/>
          <w:sz w:val="34"/>
          <w:szCs w:val="34"/>
        </w:rPr>
        <w:t>%</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四、一般公共预算“三公”经费支出情况</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年度一般公共预算“三公”经费支出决算</w:t>
      </w:r>
      <w:r>
        <w:rPr>
          <w:rFonts w:ascii="仿宋" w:eastAsia="仿宋" w:hAnsi="仿宋" w:hint="eastAsia"/>
          <w:sz w:val="34"/>
          <w:szCs w:val="34"/>
        </w:rPr>
        <w:t>15.6</w:t>
      </w:r>
      <w:r>
        <w:rPr>
          <w:rFonts w:ascii="仿宋" w:eastAsia="仿宋" w:hAnsi="仿宋" w:hint="eastAsia"/>
          <w:sz w:val="34"/>
          <w:szCs w:val="34"/>
        </w:rPr>
        <w:t>万元，比上年增加</w:t>
      </w:r>
      <w:r>
        <w:rPr>
          <w:rFonts w:ascii="仿宋" w:eastAsia="仿宋" w:hAnsi="仿宋" w:hint="eastAsia"/>
          <w:sz w:val="34"/>
          <w:szCs w:val="34"/>
        </w:rPr>
        <w:t>0</w:t>
      </w:r>
      <w:r>
        <w:rPr>
          <w:rFonts w:ascii="仿宋" w:eastAsia="仿宋" w:hAnsi="仿宋" w:hint="eastAsia"/>
          <w:sz w:val="34"/>
          <w:szCs w:val="34"/>
        </w:rPr>
        <w:t>万元，增长</w:t>
      </w:r>
      <w:r>
        <w:rPr>
          <w:rFonts w:ascii="仿宋" w:eastAsia="仿宋" w:hAnsi="仿宋" w:hint="eastAsia"/>
          <w:sz w:val="34"/>
          <w:szCs w:val="34"/>
        </w:rPr>
        <w:t>0%</w:t>
      </w:r>
      <w:r>
        <w:rPr>
          <w:rFonts w:ascii="仿宋" w:eastAsia="仿宋" w:hAnsi="仿宋" w:hint="eastAsia"/>
          <w:sz w:val="34"/>
          <w:szCs w:val="34"/>
        </w:rPr>
        <w:t>，增加</w:t>
      </w:r>
      <w:r>
        <w:rPr>
          <w:rFonts w:ascii="仿宋" w:eastAsia="仿宋" w:hAnsi="仿宋" w:hint="eastAsia"/>
          <w:sz w:val="34"/>
          <w:szCs w:val="34"/>
        </w:rPr>
        <w:t>0</w:t>
      </w:r>
      <w:r>
        <w:rPr>
          <w:rFonts w:ascii="仿宋" w:eastAsia="仿宋" w:hAnsi="仿宋" w:hint="eastAsia"/>
          <w:sz w:val="34"/>
          <w:szCs w:val="34"/>
        </w:rPr>
        <w:t>万元，原因是：三公经费和预算数保持一致，未发生变化。其中，因公出国（境）费支出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，比上年增加</w:t>
      </w:r>
      <w:r>
        <w:rPr>
          <w:rFonts w:ascii="仿宋" w:eastAsia="仿宋" w:hAnsi="仿宋" w:hint="eastAsia"/>
          <w:sz w:val="34"/>
          <w:szCs w:val="34"/>
        </w:rPr>
        <w:t>0</w:t>
      </w:r>
      <w:r>
        <w:rPr>
          <w:rFonts w:ascii="仿宋" w:eastAsia="仿宋" w:hAnsi="仿宋" w:hint="eastAsia"/>
          <w:sz w:val="34"/>
          <w:szCs w:val="34"/>
        </w:rPr>
        <w:t>万元，增长</w:t>
      </w:r>
      <w:r>
        <w:rPr>
          <w:rFonts w:ascii="仿宋" w:eastAsia="仿宋" w:hAnsi="仿宋" w:hint="eastAsia"/>
          <w:sz w:val="34"/>
          <w:szCs w:val="34"/>
        </w:rPr>
        <w:t>0%</w:t>
      </w:r>
      <w:r>
        <w:rPr>
          <w:rFonts w:ascii="仿宋" w:eastAsia="仿宋" w:hAnsi="仿宋" w:hint="eastAsia"/>
          <w:sz w:val="34"/>
          <w:szCs w:val="34"/>
        </w:rPr>
        <w:t>，增加原因是：三公经费和预算数保持一致；公务用车购置及运行维护费支出</w:t>
      </w:r>
      <w:r>
        <w:rPr>
          <w:rFonts w:ascii="仿宋" w:eastAsia="仿宋" w:hAnsi="仿宋" w:hint="eastAsia"/>
          <w:sz w:val="34"/>
          <w:szCs w:val="34"/>
        </w:rPr>
        <w:t>15.6</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，比上年增加</w:t>
      </w:r>
      <w:r>
        <w:rPr>
          <w:rFonts w:ascii="仿宋" w:eastAsia="仿宋" w:hAnsi="仿宋" w:hint="eastAsia"/>
          <w:sz w:val="34"/>
          <w:szCs w:val="34"/>
        </w:rPr>
        <w:t>0</w:t>
      </w:r>
      <w:r>
        <w:rPr>
          <w:rFonts w:ascii="仿宋" w:eastAsia="仿宋" w:hAnsi="仿宋" w:hint="eastAsia"/>
          <w:sz w:val="34"/>
          <w:szCs w:val="34"/>
        </w:rPr>
        <w:t>万元，增长</w:t>
      </w:r>
      <w:r>
        <w:rPr>
          <w:rFonts w:ascii="仿宋" w:eastAsia="仿宋" w:hAnsi="仿宋" w:hint="eastAsia"/>
          <w:sz w:val="34"/>
          <w:szCs w:val="34"/>
        </w:rPr>
        <w:t>0%</w:t>
      </w:r>
      <w:r>
        <w:rPr>
          <w:rFonts w:ascii="仿宋" w:eastAsia="仿宋" w:hAnsi="仿宋" w:hint="eastAsia"/>
          <w:sz w:val="34"/>
          <w:szCs w:val="34"/>
        </w:rPr>
        <w:t>，增加原因是：三公经费和预算数保持一致；公务接待费支出</w:t>
      </w:r>
      <w:r>
        <w:rPr>
          <w:rFonts w:ascii="仿宋" w:eastAsia="仿宋" w:hAnsi="仿宋" w:hint="eastAsia"/>
          <w:sz w:val="34"/>
          <w:szCs w:val="34"/>
        </w:rPr>
        <w:t>0</w:t>
      </w:r>
      <w:r>
        <w:rPr>
          <w:rFonts w:ascii="仿宋" w:eastAsia="仿宋" w:hAnsi="仿宋" w:hint="eastAsia"/>
          <w:sz w:val="34"/>
          <w:szCs w:val="34"/>
        </w:rPr>
        <w:t>万元，占</w:t>
      </w:r>
      <w:r>
        <w:rPr>
          <w:rFonts w:ascii="仿宋" w:eastAsia="仿宋" w:hAnsi="仿宋" w:hint="eastAsia"/>
          <w:sz w:val="34"/>
          <w:szCs w:val="34"/>
        </w:rPr>
        <w:t>0%</w:t>
      </w:r>
      <w:r>
        <w:rPr>
          <w:rFonts w:ascii="仿宋" w:eastAsia="仿宋" w:hAnsi="仿宋" w:hint="eastAsia"/>
          <w:sz w:val="34"/>
          <w:szCs w:val="34"/>
        </w:rPr>
        <w:t>，比上年增加</w:t>
      </w:r>
      <w:r>
        <w:rPr>
          <w:rFonts w:ascii="仿宋" w:eastAsia="仿宋" w:hAnsi="仿宋" w:hint="eastAsia"/>
          <w:sz w:val="34"/>
          <w:szCs w:val="34"/>
        </w:rPr>
        <w:t>0</w:t>
      </w:r>
      <w:r>
        <w:rPr>
          <w:rFonts w:ascii="仿宋" w:eastAsia="仿宋" w:hAnsi="仿宋" w:hint="eastAsia"/>
          <w:sz w:val="34"/>
          <w:szCs w:val="34"/>
        </w:rPr>
        <w:t>万元，增长</w:t>
      </w:r>
      <w:r>
        <w:rPr>
          <w:rFonts w:ascii="仿宋" w:eastAsia="仿宋" w:hAnsi="仿宋" w:hint="eastAsia"/>
          <w:sz w:val="34"/>
          <w:szCs w:val="34"/>
        </w:rPr>
        <w:t>0%</w:t>
      </w:r>
      <w:r>
        <w:rPr>
          <w:rFonts w:ascii="仿宋" w:eastAsia="仿宋" w:hAnsi="仿宋" w:hint="eastAsia"/>
          <w:sz w:val="34"/>
          <w:szCs w:val="34"/>
        </w:rPr>
        <w:t>，增加原因是：三公经费和预算数保持一致。具体情况如下：</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因公出国（境）费支出</w:t>
      </w:r>
      <w:r>
        <w:rPr>
          <w:rFonts w:ascii="仿宋" w:eastAsia="仿宋" w:hAnsi="仿宋" w:hint="eastAsia"/>
          <w:sz w:val="34"/>
          <w:szCs w:val="34"/>
        </w:rPr>
        <w:t>0</w:t>
      </w:r>
      <w:r>
        <w:rPr>
          <w:rFonts w:ascii="仿宋" w:eastAsia="仿宋" w:hAnsi="仿宋" w:hint="eastAsia"/>
          <w:sz w:val="34"/>
          <w:szCs w:val="34"/>
        </w:rPr>
        <w:t>万元。</w:t>
      </w:r>
      <w:r>
        <w:rPr>
          <w:rFonts w:ascii="仿宋" w:eastAsia="仿宋" w:hAnsi="仿宋" w:hint="eastAsia"/>
          <w:sz w:val="34"/>
          <w:szCs w:val="34"/>
        </w:rPr>
        <w:t>佃坝</w:t>
      </w:r>
      <w:r>
        <w:rPr>
          <w:rFonts w:ascii="仿宋" w:eastAsia="仿宋" w:hAnsi="仿宋" w:hint="eastAsia"/>
          <w:sz w:val="34"/>
          <w:szCs w:val="34"/>
        </w:rPr>
        <w:t>镇人民</w:t>
      </w:r>
      <w:r>
        <w:rPr>
          <w:rFonts w:ascii="仿宋" w:eastAsia="仿宋" w:hAnsi="仿宋" w:hint="eastAsia"/>
          <w:sz w:val="34"/>
          <w:szCs w:val="34"/>
        </w:rPr>
        <w:t>政府全年使用一般公共预算财政拨款安排的出国（境）团组</w:t>
      </w:r>
      <w:r>
        <w:rPr>
          <w:rFonts w:ascii="仿宋" w:eastAsia="仿宋" w:hAnsi="仿宋" w:hint="eastAsia"/>
          <w:sz w:val="34"/>
          <w:szCs w:val="34"/>
        </w:rPr>
        <w:t>0</w:t>
      </w:r>
      <w:r>
        <w:rPr>
          <w:rFonts w:ascii="仿宋" w:eastAsia="仿宋" w:hAnsi="仿宋" w:hint="eastAsia"/>
          <w:sz w:val="34"/>
          <w:szCs w:val="34"/>
        </w:rPr>
        <w:t>个，累计</w:t>
      </w:r>
      <w:r>
        <w:rPr>
          <w:rFonts w:ascii="仿宋" w:eastAsia="仿宋" w:hAnsi="仿宋" w:hint="eastAsia"/>
          <w:sz w:val="34"/>
          <w:szCs w:val="34"/>
        </w:rPr>
        <w:t>0</w:t>
      </w:r>
      <w:r>
        <w:rPr>
          <w:rFonts w:ascii="仿宋" w:eastAsia="仿宋" w:hAnsi="仿宋" w:hint="eastAsia"/>
          <w:sz w:val="34"/>
          <w:szCs w:val="34"/>
        </w:rPr>
        <w:t>人次。开支内容包括：无。</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公务用车购置及运行维护费</w:t>
      </w:r>
      <w:r>
        <w:rPr>
          <w:rFonts w:ascii="仿宋" w:eastAsia="仿宋" w:hAnsi="仿宋" w:hint="eastAsia"/>
          <w:sz w:val="34"/>
          <w:szCs w:val="34"/>
        </w:rPr>
        <w:t>15.6</w:t>
      </w:r>
      <w:r>
        <w:rPr>
          <w:rFonts w:ascii="仿宋" w:eastAsia="仿宋" w:hAnsi="仿宋" w:hint="eastAsia"/>
          <w:sz w:val="34"/>
          <w:szCs w:val="34"/>
        </w:rPr>
        <w:t>万元</w:t>
      </w:r>
      <w:r>
        <w:rPr>
          <w:rFonts w:ascii="仿宋" w:eastAsia="仿宋" w:hAnsi="仿宋" w:hint="eastAsia"/>
          <w:sz w:val="34"/>
          <w:szCs w:val="34"/>
        </w:rPr>
        <w:t>,</w:t>
      </w:r>
      <w:r>
        <w:rPr>
          <w:rFonts w:ascii="仿宋" w:eastAsia="仿宋" w:hAnsi="仿宋" w:hint="eastAsia"/>
          <w:sz w:val="34"/>
          <w:szCs w:val="34"/>
        </w:rPr>
        <w:t>其中，公务用车购置</w:t>
      </w:r>
      <w:r>
        <w:rPr>
          <w:rFonts w:ascii="仿宋" w:eastAsia="仿宋" w:hAnsi="仿宋" w:hint="eastAsia"/>
          <w:sz w:val="34"/>
          <w:szCs w:val="34"/>
        </w:rPr>
        <w:t>0</w:t>
      </w:r>
      <w:r>
        <w:rPr>
          <w:rFonts w:ascii="仿宋" w:eastAsia="仿宋" w:hAnsi="仿宋" w:hint="eastAsia"/>
          <w:sz w:val="34"/>
          <w:szCs w:val="34"/>
        </w:rPr>
        <w:t>万元，公务用车运行维护费</w:t>
      </w:r>
      <w:r>
        <w:rPr>
          <w:rFonts w:ascii="仿宋" w:eastAsia="仿宋" w:hAnsi="仿宋" w:hint="eastAsia"/>
          <w:sz w:val="34"/>
          <w:szCs w:val="34"/>
        </w:rPr>
        <w:t>15.6</w:t>
      </w:r>
      <w:r>
        <w:rPr>
          <w:rFonts w:ascii="仿宋" w:eastAsia="仿宋" w:hAnsi="仿宋" w:hint="eastAsia"/>
          <w:sz w:val="34"/>
          <w:szCs w:val="34"/>
        </w:rPr>
        <w:t>万元。主要用于车辆的燃油、维修、养护、保险等。单位一般公共财政拨款安排的公务用车购置量</w:t>
      </w:r>
      <w:r>
        <w:rPr>
          <w:rFonts w:ascii="仿宋" w:eastAsia="仿宋" w:hAnsi="仿宋" w:hint="eastAsia"/>
          <w:sz w:val="34"/>
          <w:szCs w:val="34"/>
        </w:rPr>
        <w:t>0</w:t>
      </w:r>
      <w:r>
        <w:rPr>
          <w:rFonts w:ascii="仿宋" w:eastAsia="仿宋" w:hAnsi="仿宋" w:hint="eastAsia"/>
          <w:sz w:val="34"/>
          <w:szCs w:val="34"/>
        </w:rPr>
        <w:t>辆，保有量为</w:t>
      </w:r>
      <w:r>
        <w:rPr>
          <w:rFonts w:ascii="仿宋" w:eastAsia="仿宋" w:hAnsi="仿宋" w:hint="eastAsia"/>
          <w:sz w:val="34"/>
          <w:szCs w:val="34"/>
        </w:rPr>
        <w:t>6</w:t>
      </w:r>
      <w:r>
        <w:rPr>
          <w:rFonts w:ascii="仿宋" w:eastAsia="仿宋" w:hAnsi="仿宋" w:hint="eastAsia"/>
          <w:sz w:val="34"/>
          <w:szCs w:val="34"/>
        </w:rPr>
        <w:t>辆。</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公务接待费</w:t>
      </w:r>
      <w:r>
        <w:rPr>
          <w:rFonts w:ascii="仿宋" w:eastAsia="仿宋" w:hAnsi="仿宋" w:hint="eastAsia"/>
          <w:sz w:val="34"/>
          <w:szCs w:val="34"/>
        </w:rPr>
        <w:t>0</w:t>
      </w:r>
      <w:r>
        <w:rPr>
          <w:rFonts w:ascii="仿宋" w:eastAsia="仿宋" w:hAnsi="仿宋" w:hint="eastAsia"/>
          <w:sz w:val="34"/>
          <w:szCs w:val="34"/>
        </w:rPr>
        <w:t>万元。具体是：国内公务接待支出</w:t>
      </w:r>
      <w:r>
        <w:rPr>
          <w:rFonts w:ascii="仿宋" w:eastAsia="仿宋" w:hAnsi="仿宋" w:hint="eastAsia"/>
          <w:sz w:val="34"/>
          <w:szCs w:val="34"/>
        </w:rPr>
        <w:t>0</w:t>
      </w:r>
      <w:r>
        <w:rPr>
          <w:rFonts w:ascii="仿宋" w:eastAsia="仿宋" w:hAnsi="仿宋" w:hint="eastAsia"/>
          <w:sz w:val="34"/>
          <w:szCs w:val="34"/>
        </w:rPr>
        <w:t>万元，主要是：无接待费。</w:t>
      </w:r>
      <w:r>
        <w:rPr>
          <w:rFonts w:ascii="仿宋" w:eastAsia="仿宋" w:hAnsi="仿宋" w:hint="eastAsia"/>
          <w:sz w:val="34"/>
          <w:szCs w:val="34"/>
        </w:rPr>
        <w:t>佃坝镇人民</w:t>
      </w:r>
      <w:r>
        <w:rPr>
          <w:rFonts w:ascii="仿宋" w:eastAsia="仿宋" w:hAnsi="仿宋" w:hint="eastAsia"/>
          <w:sz w:val="34"/>
          <w:szCs w:val="34"/>
        </w:rPr>
        <w:t>政府国内公务接</w:t>
      </w:r>
      <w:r>
        <w:rPr>
          <w:rFonts w:ascii="仿宋" w:eastAsia="仿宋" w:hAnsi="仿宋" w:hint="eastAsia"/>
          <w:sz w:val="34"/>
          <w:szCs w:val="34"/>
        </w:rPr>
        <w:lastRenderedPageBreak/>
        <w:t>待</w:t>
      </w:r>
      <w:r>
        <w:rPr>
          <w:rFonts w:ascii="仿宋" w:eastAsia="仿宋" w:hAnsi="仿宋" w:hint="eastAsia"/>
          <w:sz w:val="34"/>
          <w:szCs w:val="34"/>
        </w:rPr>
        <w:t>0</w:t>
      </w:r>
      <w:r>
        <w:rPr>
          <w:rFonts w:ascii="仿宋" w:eastAsia="仿宋" w:hAnsi="仿宋" w:hint="eastAsia"/>
          <w:sz w:val="34"/>
          <w:szCs w:val="34"/>
        </w:rPr>
        <w:t>批次，</w:t>
      </w:r>
      <w:r>
        <w:rPr>
          <w:rFonts w:ascii="仿宋" w:eastAsia="仿宋" w:hAnsi="仿宋" w:hint="eastAsia"/>
          <w:sz w:val="34"/>
          <w:szCs w:val="34"/>
        </w:rPr>
        <w:t>0</w:t>
      </w:r>
      <w:r>
        <w:rPr>
          <w:rFonts w:ascii="仿宋" w:eastAsia="仿宋" w:hAnsi="仿宋" w:hint="eastAsia"/>
          <w:sz w:val="34"/>
          <w:szCs w:val="34"/>
        </w:rPr>
        <w:t>人次。</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与年初预算数相比情况：一般公共预算“三公”经费支出年初预算数</w:t>
      </w:r>
      <w:r>
        <w:rPr>
          <w:rFonts w:ascii="仿宋" w:eastAsia="仿宋" w:hAnsi="仿宋" w:hint="eastAsia"/>
          <w:sz w:val="34"/>
          <w:szCs w:val="34"/>
        </w:rPr>
        <w:t>15.6</w:t>
      </w:r>
      <w:r>
        <w:rPr>
          <w:rFonts w:ascii="仿宋" w:eastAsia="仿宋" w:hAnsi="仿宋" w:hint="eastAsia"/>
          <w:sz w:val="34"/>
          <w:szCs w:val="34"/>
        </w:rPr>
        <w:t>万元，决算数</w:t>
      </w:r>
      <w:r>
        <w:rPr>
          <w:rFonts w:ascii="仿宋" w:eastAsia="仿宋" w:hAnsi="仿宋" w:hint="eastAsia"/>
          <w:sz w:val="34"/>
          <w:szCs w:val="34"/>
        </w:rPr>
        <w:t>15.6</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，差异主要原因：三公经费和预算数保持一致，无差异。其中：因公出国（境）费预算数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0</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，差异主要原因：无差异；公务用车购置预算数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0</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，差异主要原因：无购置车辆；公务用车运行费预算数</w:t>
      </w:r>
      <w:r>
        <w:rPr>
          <w:rFonts w:ascii="仿宋" w:eastAsia="仿宋" w:hAnsi="仿宋" w:hint="eastAsia"/>
          <w:sz w:val="34"/>
          <w:szCs w:val="34"/>
        </w:rPr>
        <w:t>15.6</w:t>
      </w:r>
      <w:r>
        <w:rPr>
          <w:rFonts w:ascii="仿宋" w:eastAsia="仿宋" w:hAnsi="仿宋" w:hint="eastAsia"/>
          <w:sz w:val="34"/>
          <w:szCs w:val="34"/>
        </w:rPr>
        <w:t>万元，决算数</w:t>
      </w:r>
      <w:r>
        <w:rPr>
          <w:rFonts w:ascii="仿宋" w:eastAsia="仿宋" w:hAnsi="仿宋" w:hint="eastAsia"/>
          <w:sz w:val="34"/>
          <w:szCs w:val="34"/>
        </w:rPr>
        <w:t>15.6</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，差异主要原因：三公经费和预算数保持一致，无差异；公务接待费预算数</w:t>
      </w:r>
      <w:r>
        <w:rPr>
          <w:rFonts w:ascii="仿宋" w:eastAsia="仿宋" w:hAnsi="仿宋" w:hint="eastAsia"/>
          <w:sz w:val="34"/>
          <w:szCs w:val="34"/>
        </w:rPr>
        <w:t>0</w:t>
      </w:r>
      <w:r>
        <w:rPr>
          <w:rFonts w:ascii="仿宋" w:eastAsia="仿宋" w:hAnsi="仿宋" w:hint="eastAsia"/>
          <w:sz w:val="34"/>
          <w:szCs w:val="34"/>
        </w:rPr>
        <w:t>万元，决算数</w:t>
      </w:r>
      <w:r>
        <w:rPr>
          <w:rFonts w:ascii="仿宋" w:eastAsia="仿宋" w:hAnsi="仿宋" w:hint="eastAsia"/>
          <w:sz w:val="34"/>
          <w:szCs w:val="34"/>
        </w:rPr>
        <w:t>0</w:t>
      </w:r>
      <w:r>
        <w:rPr>
          <w:rFonts w:ascii="仿宋" w:eastAsia="仿宋" w:hAnsi="仿宋" w:hint="eastAsia"/>
          <w:sz w:val="34"/>
          <w:szCs w:val="34"/>
        </w:rPr>
        <w:t>万元，预决算差异率</w:t>
      </w:r>
      <w:r>
        <w:rPr>
          <w:rFonts w:ascii="仿宋" w:eastAsia="仿宋" w:hAnsi="仿宋" w:hint="eastAsia"/>
          <w:sz w:val="34"/>
          <w:szCs w:val="34"/>
        </w:rPr>
        <w:t>0%</w:t>
      </w:r>
      <w:r>
        <w:rPr>
          <w:rFonts w:ascii="仿宋" w:eastAsia="仿宋" w:hAnsi="仿宋" w:hint="eastAsia"/>
          <w:sz w:val="34"/>
          <w:szCs w:val="34"/>
        </w:rPr>
        <w:t>，差异主要原因：无接待。</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五、机关运行经费支出情况</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w:t>
      </w:r>
      <w:r>
        <w:rPr>
          <w:rFonts w:ascii="仿宋" w:eastAsia="仿宋" w:hAnsi="仿宋" w:hint="eastAsia"/>
          <w:sz w:val="34"/>
          <w:szCs w:val="34"/>
        </w:rPr>
        <w:t>佃坝镇人民政府</w:t>
      </w:r>
      <w:r>
        <w:rPr>
          <w:rFonts w:ascii="仿宋" w:eastAsia="仿宋" w:hAnsi="仿宋" w:hint="eastAsia"/>
          <w:sz w:val="34"/>
          <w:szCs w:val="34"/>
        </w:rPr>
        <w:t>（行政单位和参照公务员法管理事业</w:t>
      </w:r>
      <w:r>
        <w:rPr>
          <w:rFonts w:ascii="仿宋" w:eastAsia="仿宋" w:hAnsi="仿宋" w:hint="eastAsia"/>
          <w:sz w:val="34"/>
          <w:szCs w:val="34"/>
        </w:rPr>
        <w:t>单位）机关运行经费支出</w:t>
      </w:r>
      <w:r>
        <w:rPr>
          <w:rFonts w:ascii="仿宋" w:eastAsia="仿宋" w:hAnsi="仿宋" w:hint="eastAsia"/>
          <w:sz w:val="34"/>
          <w:szCs w:val="34"/>
        </w:rPr>
        <w:t>304.55</w:t>
      </w:r>
      <w:r>
        <w:rPr>
          <w:rFonts w:ascii="仿宋" w:eastAsia="仿宋" w:hAnsi="仿宋" w:hint="eastAsia"/>
          <w:sz w:val="34"/>
          <w:szCs w:val="34"/>
        </w:rPr>
        <w:t>万元，比上年增加</w:t>
      </w:r>
      <w:r>
        <w:rPr>
          <w:rFonts w:ascii="仿宋" w:eastAsia="仿宋" w:hAnsi="仿宋" w:hint="eastAsia"/>
          <w:sz w:val="34"/>
          <w:szCs w:val="34"/>
        </w:rPr>
        <w:t>156.54</w:t>
      </w:r>
      <w:r>
        <w:rPr>
          <w:rFonts w:ascii="仿宋" w:eastAsia="仿宋" w:hAnsi="仿宋" w:hint="eastAsia"/>
          <w:sz w:val="34"/>
          <w:szCs w:val="34"/>
        </w:rPr>
        <w:t>万元，增长</w:t>
      </w:r>
      <w:r>
        <w:rPr>
          <w:rFonts w:ascii="仿宋" w:eastAsia="仿宋" w:hAnsi="仿宋" w:hint="eastAsia"/>
          <w:sz w:val="34"/>
          <w:szCs w:val="34"/>
        </w:rPr>
        <w:t>105.76</w:t>
      </w:r>
      <w:r>
        <w:rPr>
          <w:rFonts w:ascii="仿宋" w:eastAsia="仿宋" w:hAnsi="仿宋" w:hint="eastAsia"/>
          <w:sz w:val="34"/>
          <w:szCs w:val="34"/>
        </w:rPr>
        <w:t>%</w:t>
      </w:r>
      <w:r>
        <w:rPr>
          <w:rFonts w:ascii="仿宋" w:eastAsia="仿宋" w:hAnsi="仿宋" w:hint="eastAsia"/>
          <w:sz w:val="34"/>
          <w:szCs w:val="34"/>
        </w:rPr>
        <w:t>，主要原因是：</w:t>
      </w:r>
      <w:r>
        <w:rPr>
          <w:rFonts w:ascii="仿宋" w:eastAsia="仿宋" w:hAnsi="仿宋" w:hint="eastAsia"/>
          <w:sz w:val="34"/>
          <w:szCs w:val="34"/>
        </w:rPr>
        <w:t>人员增加，改善办公环境</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六、政府采购情况</w:t>
      </w:r>
    </w:p>
    <w:p w:rsidR="001D114E" w:rsidRDefault="00B4425C">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2018</w:t>
      </w:r>
      <w:r>
        <w:rPr>
          <w:rFonts w:ascii="仿宋" w:eastAsia="仿宋" w:hAnsi="仿宋" w:hint="eastAsia"/>
          <w:sz w:val="34"/>
          <w:szCs w:val="34"/>
        </w:rPr>
        <w:t>年度政府采购支出总额</w:t>
      </w:r>
      <w:r>
        <w:rPr>
          <w:rFonts w:ascii="仿宋" w:eastAsia="仿宋" w:hAnsi="仿宋" w:hint="eastAsia"/>
          <w:sz w:val="34"/>
          <w:szCs w:val="34"/>
        </w:rPr>
        <w:t>40.59</w:t>
      </w:r>
      <w:r>
        <w:rPr>
          <w:rFonts w:ascii="仿宋" w:eastAsia="仿宋" w:hAnsi="仿宋" w:hint="eastAsia"/>
          <w:sz w:val="34"/>
          <w:szCs w:val="34"/>
        </w:rPr>
        <w:t>万元，其中：政府采购货物支出</w:t>
      </w:r>
      <w:r>
        <w:rPr>
          <w:rFonts w:ascii="仿宋" w:eastAsia="仿宋" w:hAnsi="仿宋" w:hint="eastAsia"/>
          <w:sz w:val="34"/>
          <w:szCs w:val="34"/>
        </w:rPr>
        <w:t>20.53</w:t>
      </w:r>
      <w:r>
        <w:rPr>
          <w:rFonts w:ascii="仿宋" w:eastAsia="仿宋" w:hAnsi="仿宋" w:hint="eastAsia"/>
          <w:sz w:val="34"/>
          <w:szCs w:val="34"/>
        </w:rPr>
        <w:t>万元、政府采购工程支出</w:t>
      </w:r>
      <w:r>
        <w:rPr>
          <w:rFonts w:ascii="仿宋" w:eastAsia="仿宋" w:hAnsi="仿宋" w:hint="eastAsia"/>
          <w:sz w:val="34"/>
          <w:szCs w:val="34"/>
        </w:rPr>
        <w:t>0</w:t>
      </w:r>
      <w:r>
        <w:rPr>
          <w:rFonts w:ascii="仿宋" w:eastAsia="仿宋" w:hAnsi="仿宋" w:hint="eastAsia"/>
          <w:sz w:val="34"/>
          <w:szCs w:val="34"/>
        </w:rPr>
        <w:t>万元、政府采购服务支出</w:t>
      </w:r>
      <w:r>
        <w:rPr>
          <w:rFonts w:ascii="仿宋" w:eastAsia="仿宋" w:hAnsi="仿宋" w:hint="eastAsia"/>
          <w:sz w:val="34"/>
          <w:szCs w:val="34"/>
        </w:rPr>
        <w:t>20.06</w:t>
      </w:r>
      <w:r>
        <w:rPr>
          <w:rFonts w:ascii="仿宋" w:eastAsia="仿宋" w:hAnsi="仿宋" w:hint="eastAsia"/>
          <w:sz w:val="34"/>
          <w:szCs w:val="34"/>
        </w:rPr>
        <w:t>万元。</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七、其他重要事项的情况</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（一）国有资产占用情况说明</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截至</w:t>
      </w:r>
      <w:r>
        <w:rPr>
          <w:rFonts w:ascii="仿宋" w:eastAsia="仿宋" w:hAnsi="仿宋" w:hint="eastAsia"/>
          <w:sz w:val="34"/>
          <w:szCs w:val="34"/>
        </w:rPr>
        <w:t>2018</w:t>
      </w:r>
      <w:r>
        <w:rPr>
          <w:rFonts w:ascii="仿宋" w:eastAsia="仿宋" w:hAnsi="仿宋" w:hint="eastAsia"/>
          <w:sz w:val="34"/>
          <w:szCs w:val="34"/>
        </w:rPr>
        <w:t>年</w:t>
      </w:r>
      <w:r>
        <w:rPr>
          <w:rFonts w:ascii="仿宋" w:eastAsia="仿宋" w:hAnsi="仿宋" w:hint="eastAsia"/>
          <w:sz w:val="34"/>
          <w:szCs w:val="34"/>
        </w:rPr>
        <w:t>12</w:t>
      </w:r>
      <w:r>
        <w:rPr>
          <w:rFonts w:ascii="仿宋" w:eastAsia="仿宋" w:hAnsi="仿宋" w:hint="eastAsia"/>
          <w:sz w:val="34"/>
          <w:szCs w:val="34"/>
        </w:rPr>
        <w:t>月</w:t>
      </w:r>
      <w:r>
        <w:rPr>
          <w:rFonts w:ascii="仿宋" w:eastAsia="仿宋" w:hAnsi="仿宋" w:hint="eastAsia"/>
          <w:sz w:val="34"/>
          <w:szCs w:val="34"/>
        </w:rPr>
        <w:t>31</w:t>
      </w:r>
      <w:r>
        <w:rPr>
          <w:rFonts w:ascii="仿宋" w:eastAsia="仿宋" w:hAnsi="仿宋" w:hint="eastAsia"/>
          <w:sz w:val="34"/>
          <w:szCs w:val="34"/>
        </w:rPr>
        <w:t>日</w:t>
      </w:r>
      <w:r>
        <w:rPr>
          <w:rFonts w:ascii="仿宋" w:eastAsia="仿宋" w:hAnsi="仿宋" w:hint="eastAsia"/>
          <w:sz w:val="34"/>
          <w:szCs w:val="34"/>
        </w:rPr>
        <w:t>，单位共有车辆</w:t>
      </w:r>
      <w:r>
        <w:rPr>
          <w:rFonts w:ascii="仿宋" w:eastAsia="仿宋" w:hAnsi="仿宋" w:hint="eastAsia"/>
          <w:sz w:val="34"/>
          <w:szCs w:val="34"/>
        </w:rPr>
        <w:t>6</w:t>
      </w:r>
      <w:r>
        <w:rPr>
          <w:rFonts w:ascii="仿宋" w:eastAsia="仿宋" w:hAnsi="仿宋" w:hint="eastAsia"/>
          <w:sz w:val="34"/>
          <w:szCs w:val="34"/>
        </w:rPr>
        <w:t>辆，价值</w:t>
      </w:r>
      <w:r>
        <w:rPr>
          <w:rFonts w:ascii="仿宋" w:eastAsia="仿宋" w:hAnsi="仿宋" w:hint="eastAsia"/>
          <w:sz w:val="34"/>
          <w:szCs w:val="34"/>
        </w:rPr>
        <w:t>68.15</w:t>
      </w:r>
      <w:r>
        <w:rPr>
          <w:rFonts w:ascii="仿宋" w:eastAsia="仿宋" w:hAnsi="仿宋" w:hint="eastAsia"/>
          <w:sz w:val="34"/>
          <w:szCs w:val="34"/>
        </w:rPr>
        <w:t>万元，其中：部级领</w:t>
      </w:r>
      <w:r>
        <w:rPr>
          <w:rFonts w:ascii="仿宋" w:eastAsia="仿宋" w:hAnsi="仿宋" w:hint="eastAsia"/>
          <w:sz w:val="34"/>
          <w:szCs w:val="34"/>
        </w:rPr>
        <w:t>导干部用车</w:t>
      </w:r>
      <w:r>
        <w:rPr>
          <w:rFonts w:ascii="仿宋" w:eastAsia="仿宋" w:hAnsi="仿宋" w:hint="eastAsia"/>
          <w:sz w:val="34"/>
          <w:szCs w:val="34"/>
        </w:rPr>
        <w:t>0</w:t>
      </w:r>
      <w:r>
        <w:rPr>
          <w:rFonts w:ascii="仿宋" w:eastAsia="仿宋" w:hAnsi="仿宋" w:hint="eastAsia"/>
          <w:sz w:val="34"/>
          <w:szCs w:val="34"/>
        </w:rPr>
        <w:t>辆、主要领导干部用车</w:t>
      </w:r>
      <w:r>
        <w:rPr>
          <w:rFonts w:ascii="仿宋" w:eastAsia="仿宋" w:hAnsi="仿宋" w:hint="eastAsia"/>
          <w:sz w:val="34"/>
          <w:szCs w:val="34"/>
        </w:rPr>
        <w:t>6</w:t>
      </w:r>
      <w:r>
        <w:rPr>
          <w:rFonts w:ascii="仿宋" w:eastAsia="仿宋" w:hAnsi="仿宋" w:hint="eastAsia"/>
          <w:sz w:val="34"/>
          <w:szCs w:val="34"/>
        </w:rPr>
        <w:t>辆、机要通信用车</w:t>
      </w:r>
      <w:r>
        <w:rPr>
          <w:rFonts w:ascii="仿宋" w:eastAsia="仿宋" w:hAnsi="仿宋" w:hint="eastAsia"/>
          <w:sz w:val="34"/>
          <w:szCs w:val="34"/>
        </w:rPr>
        <w:t>0</w:t>
      </w:r>
      <w:r>
        <w:rPr>
          <w:rFonts w:ascii="仿宋" w:eastAsia="仿宋" w:hAnsi="仿宋" w:hint="eastAsia"/>
          <w:sz w:val="34"/>
          <w:szCs w:val="34"/>
        </w:rPr>
        <w:t>辆、应急保障用车</w:t>
      </w:r>
      <w:r>
        <w:rPr>
          <w:rFonts w:ascii="仿宋" w:eastAsia="仿宋" w:hAnsi="仿宋" w:hint="eastAsia"/>
          <w:sz w:val="34"/>
          <w:szCs w:val="34"/>
        </w:rPr>
        <w:t>0</w:t>
      </w:r>
      <w:r>
        <w:rPr>
          <w:rFonts w:ascii="仿宋" w:eastAsia="仿宋" w:hAnsi="仿宋" w:hint="eastAsia"/>
          <w:sz w:val="34"/>
          <w:szCs w:val="34"/>
        </w:rPr>
        <w:t>辆、执法执勤用车</w:t>
      </w:r>
      <w:r>
        <w:rPr>
          <w:rFonts w:ascii="仿宋" w:eastAsia="仿宋" w:hAnsi="仿宋" w:hint="eastAsia"/>
          <w:sz w:val="34"/>
          <w:szCs w:val="34"/>
        </w:rPr>
        <w:t>0</w:t>
      </w:r>
      <w:r>
        <w:rPr>
          <w:rFonts w:ascii="仿宋" w:eastAsia="仿宋" w:hAnsi="仿宋" w:hint="eastAsia"/>
          <w:sz w:val="34"/>
          <w:szCs w:val="34"/>
        </w:rPr>
        <w:t>辆、特种专业技术用车</w:t>
      </w:r>
      <w:r>
        <w:rPr>
          <w:rFonts w:ascii="仿宋" w:eastAsia="仿宋" w:hAnsi="仿宋" w:hint="eastAsia"/>
          <w:sz w:val="34"/>
          <w:szCs w:val="34"/>
        </w:rPr>
        <w:t>0</w:t>
      </w:r>
      <w:r>
        <w:rPr>
          <w:rFonts w:ascii="仿宋" w:eastAsia="仿宋" w:hAnsi="仿宋" w:hint="eastAsia"/>
          <w:sz w:val="34"/>
          <w:szCs w:val="34"/>
        </w:rPr>
        <w:t>辆、离退休干</w:t>
      </w:r>
      <w:r>
        <w:rPr>
          <w:rFonts w:ascii="仿宋" w:eastAsia="仿宋" w:hAnsi="仿宋" w:hint="eastAsia"/>
          <w:sz w:val="34"/>
          <w:szCs w:val="34"/>
        </w:rPr>
        <w:lastRenderedPageBreak/>
        <w:t>部用车</w:t>
      </w:r>
      <w:r>
        <w:rPr>
          <w:rFonts w:ascii="仿宋" w:eastAsia="仿宋" w:hAnsi="仿宋" w:hint="eastAsia"/>
          <w:sz w:val="34"/>
          <w:szCs w:val="34"/>
        </w:rPr>
        <w:t>0</w:t>
      </w:r>
      <w:r>
        <w:rPr>
          <w:rFonts w:ascii="仿宋" w:eastAsia="仿宋" w:hAnsi="仿宋" w:hint="eastAsia"/>
          <w:sz w:val="34"/>
          <w:szCs w:val="34"/>
        </w:rPr>
        <w:t>辆、其他用车</w:t>
      </w:r>
      <w:r>
        <w:rPr>
          <w:rFonts w:ascii="仿宋" w:eastAsia="仿宋" w:hAnsi="仿宋" w:hint="eastAsia"/>
          <w:sz w:val="34"/>
          <w:szCs w:val="34"/>
        </w:rPr>
        <w:t>0</w:t>
      </w:r>
      <w:r>
        <w:rPr>
          <w:rFonts w:ascii="仿宋" w:eastAsia="仿宋" w:hAnsi="仿宋" w:hint="eastAsia"/>
          <w:sz w:val="34"/>
          <w:szCs w:val="34"/>
        </w:rPr>
        <w:t>辆，其他用车主要是：</w:t>
      </w:r>
      <w:r>
        <w:rPr>
          <w:rFonts w:ascii="仿宋" w:eastAsia="仿宋" w:hAnsi="仿宋" w:hint="eastAsia"/>
          <w:sz w:val="34"/>
          <w:szCs w:val="34"/>
        </w:rPr>
        <w:t>无</w:t>
      </w:r>
      <w:r>
        <w:rPr>
          <w:rFonts w:ascii="仿宋" w:eastAsia="仿宋" w:hAnsi="仿宋" w:hint="eastAsia"/>
          <w:sz w:val="34"/>
          <w:szCs w:val="34"/>
        </w:rPr>
        <w:t>；单位价值</w:t>
      </w:r>
      <w:r>
        <w:rPr>
          <w:rFonts w:ascii="仿宋" w:eastAsia="仿宋" w:hAnsi="仿宋" w:hint="eastAsia"/>
          <w:sz w:val="34"/>
          <w:szCs w:val="34"/>
        </w:rPr>
        <w:t>50</w:t>
      </w:r>
      <w:r>
        <w:rPr>
          <w:rFonts w:ascii="仿宋" w:eastAsia="仿宋" w:hAnsi="仿宋" w:hint="eastAsia"/>
          <w:sz w:val="34"/>
          <w:szCs w:val="34"/>
        </w:rPr>
        <w:t>万元以上通用设备</w:t>
      </w:r>
      <w:r>
        <w:rPr>
          <w:rFonts w:ascii="仿宋" w:eastAsia="仿宋" w:hAnsi="仿宋" w:hint="eastAsia"/>
          <w:sz w:val="34"/>
          <w:szCs w:val="34"/>
        </w:rPr>
        <w:t>0</w:t>
      </w:r>
      <w:r>
        <w:rPr>
          <w:rFonts w:ascii="仿宋" w:eastAsia="仿宋" w:hAnsi="仿宋" w:hint="eastAsia"/>
          <w:sz w:val="34"/>
          <w:szCs w:val="34"/>
        </w:rPr>
        <w:t>台（套）、单位价值</w:t>
      </w:r>
      <w:r>
        <w:rPr>
          <w:rFonts w:ascii="仿宋" w:eastAsia="仿宋" w:hAnsi="仿宋" w:hint="eastAsia"/>
          <w:sz w:val="34"/>
          <w:szCs w:val="34"/>
        </w:rPr>
        <w:t>100</w:t>
      </w:r>
      <w:r>
        <w:rPr>
          <w:rFonts w:ascii="仿宋" w:eastAsia="仿宋" w:hAnsi="仿宋" w:hint="eastAsia"/>
          <w:sz w:val="34"/>
          <w:szCs w:val="34"/>
        </w:rPr>
        <w:t>万元以上专</w:t>
      </w:r>
      <w:r>
        <w:rPr>
          <w:rFonts w:ascii="仿宋" w:eastAsia="仿宋" w:hAnsi="仿宋" w:hint="eastAsia"/>
          <w:sz w:val="34"/>
          <w:szCs w:val="34"/>
        </w:rPr>
        <w:t>用设备</w:t>
      </w:r>
      <w:r>
        <w:rPr>
          <w:rFonts w:ascii="仿宋" w:eastAsia="仿宋" w:hAnsi="仿宋" w:hint="eastAsia"/>
          <w:sz w:val="34"/>
          <w:szCs w:val="34"/>
        </w:rPr>
        <w:t>0</w:t>
      </w:r>
      <w:r>
        <w:rPr>
          <w:rFonts w:ascii="仿宋" w:eastAsia="仿宋" w:hAnsi="仿宋" w:hint="eastAsia"/>
          <w:sz w:val="34"/>
          <w:szCs w:val="34"/>
        </w:rPr>
        <w:t>台（套），其他固定资产价值</w:t>
      </w:r>
      <w:r>
        <w:rPr>
          <w:rFonts w:ascii="仿宋" w:eastAsia="仿宋" w:hAnsi="仿宋" w:hint="eastAsia"/>
          <w:sz w:val="34"/>
          <w:szCs w:val="34"/>
        </w:rPr>
        <w:t>657.23</w:t>
      </w:r>
      <w:r>
        <w:rPr>
          <w:rFonts w:ascii="仿宋" w:eastAsia="仿宋" w:hAnsi="仿宋" w:hint="eastAsia"/>
          <w:sz w:val="34"/>
          <w:szCs w:val="34"/>
        </w:rPr>
        <w:t>万元。</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（二）预算绩效情况的说明</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2018</w:t>
      </w:r>
      <w:r>
        <w:rPr>
          <w:rFonts w:ascii="仿宋" w:eastAsia="仿宋" w:hAnsi="仿宋" w:hint="eastAsia"/>
          <w:sz w:val="34"/>
          <w:szCs w:val="34"/>
        </w:rPr>
        <w:t>年度，本部门单位预算绩效自评情况：</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w:t>
      </w:r>
      <w:r>
        <w:rPr>
          <w:rFonts w:ascii="仿宋" w:eastAsia="仿宋" w:hAnsi="仿宋" w:hint="eastAsia"/>
          <w:sz w:val="34"/>
          <w:szCs w:val="34"/>
        </w:rPr>
        <w:t>我镇</w:t>
      </w:r>
      <w:r>
        <w:rPr>
          <w:rFonts w:ascii="仿宋" w:eastAsia="仿宋" w:hAnsi="仿宋" w:hint="eastAsia"/>
          <w:sz w:val="34"/>
          <w:szCs w:val="34"/>
        </w:rPr>
        <w:t>2018</w:t>
      </w:r>
      <w:r>
        <w:rPr>
          <w:rFonts w:ascii="仿宋" w:eastAsia="仿宋" w:hAnsi="仿宋" w:hint="eastAsia"/>
          <w:sz w:val="34"/>
          <w:szCs w:val="34"/>
        </w:rPr>
        <w:t>年共有</w:t>
      </w:r>
      <w:r>
        <w:rPr>
          <w:rFonts w:ascii="仿宋" w:eastAsia="仿宋" w:hAnsi="仿宋" w:hint="eastAsia"/>
          <w:sz w:val="34"/>
          <w:szCs w:val="34"/>
        </w:rPr>
        <w:t>21</w:t>
      </w:r>
      <w:r>
        <w:rPr>
          <w:rFonts w:ascii="仿宋" w:eastAsia="仿宋" w:hAnsi="仿宋" w:hint="eastAsia"/>
          <w:sz w:val="34"/>
          <w:szCs w:val="34"/>
        </w:rPr>
        <w:t>个项目，</w:t>
      </w:r>
      <w:r>
        <w:rPr>
          <w:rFonts w:ascii="仿宋" w:eastAsia="仿宋" w:hAnsi="仿宋" w:hint="eastAsia"/>
          <w:sz w:val="34"/>
          <w:szCs w:val="34"/>
        </w:rPr>
        <w:t>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503.76</w:t>
      </w:r>
      <w:r>
        <w:rPr>
          <w:rFonts w:ascii="仿宋" w:eastAsia="仿宋" w:hAnsi="仿宋" w:hint="eastAsia"/>
          <w:sz w:val="34"/>
          <w:szCs w:val="34"/>
        </w:rPr>
        <w:t>万元，执行数为</w:t>
      </w:r>
      <w:r>
        <w:rPr>
          <w:rFonts w:ascii="仿宋" w:eastAsia="仿宋" w:hAnsi="仿宋" w:hint="eastAsia"/>
          <w:sz w:val="34"/>
          <w:szCs w:val="34"/>
        </w:rPr>
        <w:t>503.76</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r>
        <w:rPr>
          <w:rFonts w:ascii="仿宋" w:eastAsia="仿宋" w:hAnsi="仿宋" w:hint="eastAsia"/>
          <w:sz w:val="34"/>
          <w:szCs w:val="34"/>
        </w:rPr>
        <w:t>。主要产出和效果：在经济效益方面，项目围绕以人</w:t>
      </w:r>
      <w:r>
        <w:rPr>
          <w:rFonts w:ascii="仿宋" w:eastAsia="仿宋" w:hAnsi="仿宋" w:hint="eastAsia"/>
          <w:sz w:val="34"/>
          <w:szCs w:val="34"/>
        </w:rPr>
        <w:t>居环境</w:t>
      </w:r>
      <w:r>
        <w:rPr>
          <w:rFonts w:ascii="仿宋" w:eastAsia="仿宋" w:hAnsi="仿宋" w:hint="eastAsia"/>
          <w:sz w:val="34"/>
          <w:szCs w:val="34"/>
        </w:rPr>
        <w:t>为核心，有序推进</w:t>
      </w:r>
      <w:r>
        <w:rPr>
          <w:rFonts w:ascii="仿宋" w:eastAsia="仿宋" w:hAnsi="仿宋" w:hint="eastAsia"/>
          <w:sz w:val="34"/>
          <w:szCs w:val="34"/>
        </w:rPr>
        <w:t>人居环境改善</w:t>
      </w:r>
      <w:r>
        <w:rPr>
          <w:rFonts w:ascii="仿宋" w:eastAsia="仿宋" w:hAnsi="仿宋" w:hint="eastAsia"/>
          <w:sz w:val="34"/>
          <w:szCs w:val="34"/>
        </w:rPr>
        <w:t>；以提高城镇化质量为抓手，积极推进公共服务、社会保障一体化，努力打造半小时城市生活圈，建设美丽宜居乡村。社会效益方面，由于项目的实施构建产城融合为平台，优化城镇空间布局与功能，利于维护农村社会的安定和谐。生态效益方面，通过实施该项目以加强体制机制创新为动力，推动重点领域改革，释放</w:t>
      </w:r>
      <w:r>
        <w:rPr>
          <w:rFonts w:ascii="仿宋" w:eastAsia="仿宋" w:hAnsi="仿宋" w:hint="eastAsia"/>
          <w:sz w:val="34"/>
          <w:szCs w:val="34"/>
        </w:rPr>
        <w:t>佃坝镇</w:t>
      </w:r>
      <w:r>
        <w:rPr>
          <w:rFonts w:ascii="仿宋" w:eastAsia="仿宋" w:hAnsi="仿宋" w:hint="eastAsia"/>
          <w:sz w:val="34"/>
          <w:szCs w:val="34"/>
        </w:rPr>
        <w:t>城镇发展潜力，打造成为功能完善、具有区域特色的新型城镇化示范点。</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1</w:t>
      </w:r>
      <w:r>
        <w:rPr>
          <w:rFonts w:ascii="仿宋" w:eastAsia="仿宋" w:hAnsi="仿宋" w:hint="eastAsia"/>
          <w:sz w:val="34"/>
          <w:szCs w:val="34"/>
        </w:rPr>
        <w:t>、佃坝镇西沟村办公经费项目绩效自评综述：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根据年初设定的绩效目标，佃坝镇西沟村办公经费项目规划编制费项目绩效自</w:t>
      </w:r>
      <w:r>
        <w:rPr>
          <w:rFonts w:ascii="仿宋" w:eastAsia="仿宋" w:hAnsi="仿宋" w:hint="eastAsia"/>
          <w:sz w:val="34"/>
          <w:szCs w:val="34"/>
        </w:rPr>
        <w:t>评得分</w:t>
      </w:r>
      <w:r>
        <w:rPr>
          <w:rFonts w:ascii="仿宋" w:eastAsia="仿宋" w:hAnsi="仿宋" w:hint="eastAsia"/>
          <w:sz w:val="34"/>
          <w:szCs w:val="34"/>
        </w:rPr>
        <w:t>95</w:t>
      </w:r>
      <w:r>
        <w:rPr>
          <w:rFonts w:ascii="仿宋" w:eastAsia="仿宋" w:hAnsi="仿宋" w:hint="eastAsia"/>
          <w:sz w:val="34"/>
          <w:szCs w:val="34"/>
        </w:rPr>
        <w:t>分，</w:t>
      </w:r>
      <w:r>
        <w:rPr>
          <w:rFonts w:ascii="仿宋" w:eastAsia="仿宋" w:hAnsi="仿宋" w:hint="eastAsia"/>
          <w:sz w:val="34"/>
          <w:szCs w:val="34"/>
        </w:rPr>
        <w:t>项目全年预算数为</w:t>
      </w:r>
      <w:r>
        <w:rPr>
          <w:rFonts w:ascii="仿宋" w:eastAsia="仿宋" w:hAnsi="仿宋" w:hint="eastAsia"/>
          <w:sz w:val="34"/>
          <w:szCs w:val="34"/>
        </w:rPr>
        <w:t>20</w:t>
      </w:r>
      <w:r>
        <w:rPr>
          <w:rFonts w:ascii="仿宋" w:eastAsia="仿宋" w:hAnsi="仿宋" w:hint="eastAsia"/>
          <w:sz w:val="34"/>
          <w:szCs w:val="34"/>
        </w:rPr>
        <w:t>万元，执行数为</w:t>
      </w:r>
      <w:r>
        <w:rPr>
          <w:rFonts w:ascii="仿宋" w:eastAsia="仿宋" w:hAnsi="仿宋" w:hint="eastAsia"/>
          <w:sz w:val="34"/>
          <w:szCs w:val="34"/>
        </w:rPr>
        <w:t>15</w:t>
      </w:r>
      <w:r>
        <w:rPr>
          <w:rFonts w:ascii="仿宋" w:eastAsia="仿宋" w:hAnsi="仿宋" w:hint="eastAsia"/>
          <w:sz w:val="34"/>
          <w:szCs w:val="34"/>
        </w:rPr>
        <w:t>万元，完成预算的</w:t>
      </w:r>
      <w:r>
        <w:rPr>
          <w:rFonts w:ascii="仿宋" w:eastAsia="仿宋" w:hAnsi="仿宋" w:hint="eastAsia"/>
          <w:sz w:val="34"/>
          <w:szCs w:val="34"/>
        </w:rPr>
        <w:t>75%</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主要产出和效果：用于西沟村办公经费、纸张笔墨、打印、水电费、暖气费、维修费、办公设备购置等经费。</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w:t>
      </w:r>
      <w:r>
        <w:rPr>
          <w:rFonts w:ascii="仿宋" w:eastAsia="仿宋" w:hAnsi="仿宋" w:hint="eastAsia"/>
          <w:sz w:val="34"/>
          <w:szCs w:val="34"/>
        </w:rPr>
        <w:t>1. </w:t>
      </w:r>
      <w:r>
        <w:rPr>
          <w:rFonts w:ascii="仿宋" w:eastAsia="仿宋" w:hAnsi="仿宋" w:hint="eastAsia"/>
          <w:sz w:val="34"/>
          <w:szCs w:val="34"/>
        </w:rPr>
        <w:t>注重项目预算管理。加强对专项资金项目立项、可行性研究、预算编制工作的管理，以保证项目的可行性和科学性。在编报项目预算时</w:t>
      </w:r>
      <w:r>
        <w:rPr>
          <w:rFonts w:ascii="仿宋" w:eastAsia="仿宋" w:hAnsi="仿宋" w:hint="eastAsia"/>
          <w:sz w:val="34"/>
          <w:szCs w:val="34"/>
        </w:rPr>
        <w:lastRenderedPageBreak/>
        <w:t xml:space="preserve">要求制定详细的项目推进计划，明确分工，责任到人，以保证专项资金均能够保质保量执行到位。　　</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2. </w:t>
      </w:r>
      <w:r>
        <w:rPr>
          <w:rFonts w:ascii="仿宋" w:eastAsia="仿宋" w:hAnsi="仿宋" w:hint="eastAsia"/>
          <w:sz w:val="34"/>
          <w:szCs w:val="34"/>
        </w:rPr>
        <w:t>加强资金动态管理。在专项资金项目执行过程中，注重加强对专项资金的动态管理，定期公布专项资金执行进度，并将专项资</w:t>
      </w:r>
      <w:r>
        <w:rPr>
          <w:rFonts w:ascii="仿宋" w:eastAsia="仿宋" w:hAnsi="仿宋" w:hint="eastAsia"/>
          <w:sz w:val="34"/>
          <w:szCs w:val="34"/>
        </w:rPr>
        <w:t xml:space="preserve">金执行情况纳入年度处室考核，促进专项资金按预算执行。　　</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225"/>
        <w:gridCol w:w="15"/>
        <w:gridCol w:w="2700"/>
        <w:gridCol w:w="1780"/>
      </w:tblGrid>
      <w:tr w:rsidR="001D114E">
        <w:trPr>
          <w:trHeight w:val="405"/>
        </w:trPr>
        <w:tc>
          <w:tcPr>
            <w:tcW w:w="9020" w:type="dxa"/>
            <w:gridSpan w:val="8"/>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8"/>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2018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240" w:type="dxa"/>
            <w:gridSpan w:val="2"/>
            <w:tcBorders>
              <w:top w:val="nil"/>
              <w:left w:val="nil"/>
              <w:bottom w:val="nil"/>
              <w:right w:val="nil"/>
            </w:tcBorders>
            <w:vAlign w:val="center"/>
          </w:tcPr>
          <w:p w:rsidR="001D114E" w:rsidRDefault="001D114E">
            <w:pPr>
              <w:widowControl/>
              <w:jc w:val="center"/>
              <w:rPr>
                <w:rFonts w:ascii="宋体" w:cs="宋体"/>
                <w:kern w:val="0"/>
                <w:sz w:val="24"/>
              </w:rPr>
            </w:pPr>
          </w:p>
        </w:tc>
        <w:tc>
          <w:tcPr>
            <w:tcW w:w="270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佃坝镇西沟村</w:t>
            </w:r>
            <w:r>
              <w:rPr>
                <w:rFonts w:ascii="宋体" w:hAnsi="宋体" w:cs="宋体" w:hint="eastAsia"/>
                <w:kern w:val="0"/>
                <w:sz w:val="20"/>
                <w:szCs w:val="20"/>
              </w:rPr>
              <w:t xml:space="preserve">办公经费　</w:t>
            </w:r>
          </w:p>
        </w:tc>
      </w:tr>
      <w:tr w:rsidR="001D114E">
        <w:trPr>
          <w:trHeight w:val="9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昌吉市</w:t>
            </w:r>
            <w:r>
              <w:rPr>
                <w:rFonts w:ascii="宋体" w:hAnsi="宋体" w:cs="宋体" w:hint="eastAsia"/>
                <w:kern w:val="0"/>
                <w:sz w:val="20"/>
                <w:szCs w:val="20"/>
              </w:rPr>
              <w:t>佃坝</w:t>
            </w:r>
            <w:r>
              <w:rPr>
                <w:rFonts w:ascii="宋体" w:hAnsi="宋体" w:cs="宋体" w:hint="eastAsia"/>
                <w:kern w:val="0"/>
                <w:sz w:val="20"/>
                <w:szCs w:val="20"/>
              </w:rPr>
              <w:t xml:space="preserve">镇人民政府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预算数：</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20</w:t>
            </w:r>
            <w:r>
              <w:rPr>
                <w:rFonts w:ascii="宋体" w:hAnsi="宋体" w:cs="宋体" w:hint="eastAsia"/>
                <w:kern w:val="0"/>
                <w:sz w:val="20"/>
                <w:szCs w:val="20"/>
              </w:rPr>
              <w:t>万元</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1</w:t>
            </w:r>
            <w:r>
              <w:rPr>
                <w:rFonts w:ascii="宋体" w:hAnsi="宋体" w:cs="宋体"/>
                <w:kern w:val="0"/>
                <w:sz w:val="20"/>
                <w:szCs w:val="20"/>
              </w:rPr>
              <w:t>5</w:t>
            </w:r>
            <w:r>
              <w:rPr>
                <w:rFonts w:ascii="宋体" w:hAnsi="宋体" w:cs="宋体"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其中：财政拨款</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20</w:t>
            </w:r>
            <w:r>
              <w:rPr>
                <w:rFonts w:ascii="宋体" w:hAnsi="宋体" w:cs="宋体" w:hint="eastAsia"/>
                <w:kern w:val="0"/>
                <w:sz w:val="20"/>
                <w:szCs w:val="20"/>
              </w:rPr>
              <w:t>万元</w:t>
            </w:r>
          </w:p>
        </w:tc>
        <w:tc>
          <w:tcPr>
            <w:tcW w:w="2715" w:type="dxa"/>
            <w:gridSpan w:val="2"/>
            <w:tcBorders>
              <w:top w:val="nil"/>
              <w:left w:val="nil"/>
              <w:bottom w:val="nil"/>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15</w:t>
            </w:r>
            <w:r>
              <w:rPr>
                <w:rFonts w:ascii="宋体" w:hAnsi="宋体" w:cs="宋体" w:hint="eastAsia"/>
                <w:kern w:val="0"/>
                <w:sz w:val="20"/>
                <w:szCs w:val="20"/>
              </w:rPr>
              <w:t xml:space="preserve">万元　</w:t>
            </w:r>
          </w:p>
        </w:tc>
      </w:tr>
      <w:tr w:rsidR="001D114E">
        <w:trPr>
          <w:trHeight w:val="491"/>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其他资金</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宋体" w:cs="宋体"/>
                <w:kern w:val="0"/>
                <w:sz w:val="20"/>
                <w:szCs w:val="20"/>
              </w:rPr>
            </w:pPr>
            <w:r>
              <w:rPr>
                <w:rFonts w:ascii="宋体" w:cs="宋体"/>
                <w:kern w:val="0"/>
                <w:sz w:val="20"/>
                <w:szCs w:val="20"/>
              </w:rPr>
              <w:t>0</w:t>
            </w:r>
          </w:p>
        </w:tc>
        <w:tc>
          <w:tcPr>
            <w:tcW w:w="2715" w:type="dxa"/>
            <w:gridSpan w:val="2"/>
            <w:tcBorders>
              <w:top w:val="single" w:sz="4" w:space="0" w:color="auto"/>
              <w:left w:val="nil"/>
              <w:bottom w:val="nil"/>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cs="宋体"/>
                <w:kern w:val="0"/>
                <w:sz w:val="20"/>
                <w:szCs w:val="20"/>
              </w:rPr>
              <w:t>0</w:t>
            </w:r>
            <w:r>
              <w:rPr>
                <w:rFonts w:ascii="宋体" w:hAnsi="宋体" w:cs="宋体"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3805"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预期目标</w:t>
            </w:r>
          </w:p>
        </w:tc>
        <w:tc>
          <w:tcPr>
            <w:tcW w:w="449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实际完成目标</w:t>
            </w:r>
          </w:p>
        </w:tc>
      </w:tr>
      <w:tr w:rsidR="001D114E">
        <w:trPr>
          <w:trHeight w:val="65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3805"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全额发放</w:t>
            </w:r>
          </w:p>
        </w:tc>
        <w:tc>
          <w:tcPr>
            <w:tcW w:w="4495" w:type="dxa"/>
            <w:gridSpan w:val="3"/>
            <w:tcBorders>
              <w:top w:val="single" w:sz="4" w:space="0" w:color="auto"/>
              <w:left w:val="nil"/>
              <w:bottom w:val="single" w:sz="4" w:space="0" w:color="auto"/>
              <w:right w:val="single" w:sz="4" w:space="0" w:color="000000"/>
            </w:tcBorders>
          </w:tcPr>
          <w:p w:rsidR="001D114E" w:rsidRDefault="00B4425C">
            <w:pPr>
              <w:widowControl/>
              <w:jc w:val="left"/>
              <w:rPr>
                <w:rFonts w:ascii="宋体" w:cs="宋体"/>
                <w:kern w:val="0"/>
                <w:sz w:val="20"/>
                <w:szCs w:val="20"/>
              </w:rPr>
            </w:pPr>
            <w:r>
              <w:rPr>
                <w:rFonts w:ascii="宋体" w:hAnsi="宋体" w:cs="宋体" w:hint="eastAsia"/>
                <w:kern w:val="0"/>
                <w:sz w:val="20"/>
                <w:szCs w:val="20"/>
              </w:rPr>
              <w:t>75</w:t>
            </w:r>
            <w:r>
              <w:rPr>
                <w:rFonts w:ascii="宋体" w:hAnsi="宋体" w:cs="宋体"/>
                <w:kern w:val="0"/>
                <w:sz w:val="20"/>
                <w:szCs w:val="20"/>
              </w:rPr>
              <w:t>%</w:t>
            </w:r>
            <w:r>
              <w:rPr>
                <w:rFonts w:ascii="宋体" w:hAnsi="宋体" w:cs="宋体" w:hint="eastAsia"/>
                <w:kern w:val="0"/>
                <w:sz w:val="20"/>
                <w:szCs w:val="20"/>
              </w:rPr>
              <w:t>完成</w:t>
            </w:r>
          </w:p>
        </w:tc>
      </w:tr>
      <w:tr w:rsidR="001D114E">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二级指标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三级指标</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质量指标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75</w:t>
            </w:r>
            <w:r>
              <w:rPr>
                <w:rFonts w:ascii="宋体" w:hAnsi="宋体" w:cs="宋体"/>
                <w:kern w:val="0"/>
                <w:sz w:val="20"/>
                <w:szCs w:val="20"/>
              </w:rPr>
              <w:t>%</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时效指标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75</w:t>
            </w:r>
            <w:r>
              <w:rPr>
                <w:rFonts w:ascii="宋体" w:hAnsi="宋体" w:cs="宋体"/>
                <w:kern w:val="0"/>
                <w:sz w:val="20"/>
                <w:szCs w:val="20"/>
              </w:rPr>
              <w:t>%</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成本指标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发放标准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按验收发放</w:t>
            </w:r>
          </w:p>
        </w:tc>
      </w:tr>
      <w:tr w:rsidR="001D114E">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项目效果指标</w:t>
            </w:r>
          </w:p>
        </w:tc>
        <w:tc>
          <w:tcPr>
            <w:tcW w:w="1360" w:type="dxa"/>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经济效益</w:t>
            </w:r>
            <w:r>
              <w:rPr>
                <w:rFonts w:ascii="宋体" w:cs="宋体"/>
                <w:kern w:val="0"/>
                <w:sz w:val="20"/>
                <w:szCs w:val="20"/>
              </w:rPr>
              <w:br/>
            </w:r>
            <w:r>
              <w:rPr>
                <w:rFonts w:ascii="宋体" w:hAnsi="宋体" w:cs="宋体" w:hint="eastAsia"/>
                <w:kern w:val="0"/>
                <w:sz w:val="20"/>
                <w:szCs w:val="20"/>
              </w:rPr>
              <w:t>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1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改善村干部办公环境</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受益人数：</w:t>
            </w:r>
            <w:r>
              <w:rPr>
                <w:rFonts w:ascii="宋体" w:hAnsi="宋体" w:cs="宋体" w:hint="eastAsia"/>
                <w:kern w:val="0"/>
                <w:sz w:val="20"/>
                <w:szCs w:val="20"/>
              </w:rPr>
              <w:t>24</w:t>
            </w:r>
            <w:r>
              <w:rPr>
                <w:rFonts w:ascii="宋体" w:hAnsi="宋体" w:cs="宋体" w:hint="eastAsia"/>
                <w:kern w:val="0"/>
                <w:sz w:val="20"/>
                <w:szCs w:val="20"/>
              </w:rPr>
              <w:t>人</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进一步提高村干部思想意识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受益人数：</w:t>
            </w:r>
            <w:r>
              <w:rPr>
                <w:rFonts w:ascii="宋体" w:hAnsi="宋体" w:cs="宋体" w:hint="eastAsia"/>
                <w:kern w:val="0"/>
                <w:sz w:val="20"/>
                <w:szCs w:val="20"/>
              </w:rPr>
              <w:t>24</w:t>
            </w:r>
            <w:r>
              <w:rPr>
                <w:rFonts w:ascii="宋体" w:hAnsi="宋体" w:cs="宋体" w:hint="eastAsia"/>
                <w:kern w:val="0"/>
                <w:sz w:val="20"/>
                <w:szCs w:val="20"/>
              </w:rPr>
              <w:t>人</w:t>
            </w:r>
          </w:p>
        </w:tc>
      </w:tr>
      <w:tr w:rsidR="001D114E">
        <w:trPr>
          <w:trHeight w:val="480"/>
        </w:trPr>
        <w:tc>
          <w:tcPr>
            <w:tcW w:w="72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70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提高村干部为民办实事工作热情</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受益人数：</w:t>
            </w:r>
            <w:r>
              <w:rPr>
                <w:rFonts w:ascii="宋体" w:hAnsi="宋体" w:cs="宋体" w:hint="eastAsia"/>
                <w:kern w:val="0"/>
                <w:sz w:val="20"/>
                <w:szCs w:val="20"/>
              </w:rPr>
              <w:t>24</w:t>
            </w:r>
            <w:r>
              <w:rPr>
                <w:rFonts w:ascii="宋体" w:hAnsi="宋体" w:cs="宋体" w:hint="eastAsia"/>
                <w:kern w:val="0"/>
                <w:sz w:val="20"/>
                <w:szCs w:val="20"/>
              </w:rPr>
              <w:t xml:space="preserve">人　</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提高群众对村干部的满意度</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受益人数：</w:t>
            </w:r>
            <w:r>
              <w:rPr>
                <w:rFonts w:ascii="宋体" w:hAnsi="宋体" w:cs="宋体" w:hint="eastAsia"/>
                <w:kern w:val="0"/>
                <w:sz w:val="20"/>
                <w:szCs w:val="20"/>
              </w:rPr>
              <w:t>24</w:t>
            </w:r>
            <w:r>
              <w:rPr>
                <w:rFonts w:ascii="宋体" w:hAnsi="宋体" w:cs="宋体" w:hint="eastAsia"/>
                <w:kern w:val="0"/>
                <w:sz w:val="20"/>
                <w:szCs w:val="20"/>
              </w:rPr>
              <w:t xml:space="preserve">人　</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w:t>
      </w:r>
      <w:r>
        <w:rPr>
          <w:rFonts w:ascii="仿宋" w:eastAsia="仿宋" w:hAnsi="仿宋" w:hint="eastAsia"/>
          <w:sz w:val="34"/>
          <w:szCs w:val="34"/>
        </w:rPr>
        <w:t>、村级运转经费项目绩效自评综述：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根据年初设定的绩效目标，村级运转经费项目规划编制费项目绩效自评得分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75</w:t>
      </w:r>
      <w:r>
        <w:rPr>
          <w:rFonts w:ascii="仿宋" w:eastAsia="仿宋" w:hAnsi="仿宋" w:hint="eastAsia"/>
          <w:sz w:val="34"/>
          <w:szCs w:val="34"/>
        </w:rPr>
        <w:t>万元，执行数为</w:t>
      </w:r>
      <w:r>
        <w:rPr>
          <w:rFonts w:ascii="仿宋" w:eastAsia="仿宋" w:hAnsi="仿宋" w:hint="eastAsia"/>
          <w:sz w:val="34"/>
          <w:szCs w:val="34"/>
        </w:rPr>
        <w:t>75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w:t>
      </w:r>
      <w:r>
        <w:rPr>
          <w:rFonts w:ascii="仿宋" w:eastAsia="仿宋" w:hAnsi="仿宋" w:hint="eastAsia"/>
          <w:sz w:val="34"/>
          <w:szCs w:val="34"/>
        </w:rPr>
        <w:t>1</w:t>
      </w:r>
      <w:r>
        <w:rPr>
          <w:rFonts w:ascii="仿宋" w:eastAsia="仿宋" w:hAnsi="仿宋" w:hint="eastAsia"/>
          <w:sz w:val="34"/>
          <w:szCs w:val="34"/>
        </w:rPr>
        <w:t>、</w:t>
      </w:r>
      <w:r>
        <w:rPr>
          <w:rFonts w:ascii="仿宋" w:eastAsia="仿宋" w:hAnsi="仿宋" w:hint="eastAsia"/>
          <w:sz w:val="34"/>
          <w:szCs w:val="34"/>
        </w:rPr>
        <w:t> </w:t>
      </w:r>
      <w:r>
        <w:rPr>
          <w:rFonts w:ascii="仿宋" w:eastAsia="仿宋" w:hAnsi="仿宋" w:hint="eastAsia"/>
          <w:sz w:val="34"/>
          <w:szCs w:val="34"/>
        </w:rPr>
        <w:t xml:space="preserve">注重项目预算管理。加强对专项资金项目立项、可行性研究、预算编制工作的管理，以保证项目的可行性和科学性。在编报项目预算时要求制定详细的项目推进计划，明确分工，责任到人，以保证专项资金均能够保质保量执行到位。　　</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w:t>
      </w:r>
      <w:r>
        <w:rPr>
          <w:rFonts w:ascii="仿宋" w:eastAsia="仿宋" w:hAnsi="仿宋" w:hint="eastAsia"/>
          <w:sz w:val="34"/>
          <w:szCs w:val="34"/>
        </w:rPr>
        <w:t>、</w:t>
      </w:r>
      <w:r>
        <w:rPr>
          <w:rFonts w:ascii="仿宋" w:eastAsia="仿宋" w:hAnsi="仿宋" w:hint="eastAsia"/>
          <w:sz w:val="34"/>
          <w:szCs w:val="34"/>
        </w:rPr>
        <w:t> </w:t>
      </w:r>
      <w:r>
        <w:rPr>
          <w:rFonts w:ascii="仿宋" w:eastAsia="仿宋" w:hAnsi="仿宋" w:hint="eastAsia"/>
          <w:sz w:val="34"/>
          <w:szCs w:val="34"/>
        </w:rPr>
        <w:t>加强资金动态管理。在专项资金项目执行过程中，注重加强对专项资金的动态管理，定期公布专项资金执行进度，并将专项资金执行情况纳入年度考核，促进专项资金按预算执行。</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225"/>
        <w:gridCol w:w="15"/>
        <w:gridCol w:w="2700"/>
        <w:gridCol w:w="1780"/>
      </w:tblGrid>
      <w:tr w:rsidR="001D114E">
        <w:trPr>
          <w:trHeight w:val="405"/>
        </w:trPr>
        <w:tc>
          <w:tcPr>
            <w:tcW w:w="9020" w:type="dxa"/>
            <w:gridSpan w:val="8"/>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8"/>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 xml:space="preserve"> 2018 </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240" w:type="dxa"/>
            <w:gridSpan w:val="2"/>
            <w:tcBorders>
              <w:top w:val="nil"/>
              <w:left w:val="nil"/>
              <w:bottom w:val="nil"/>
              <w:right w:val="nil"/>
            </w:tcBorders>
            <w:vAlign w:val="center"/>
          </w:tcPr>
          <w:p w:rsidR="001D114E" w:rsidRDefault="001D114E">
            <w:pPr>
              <w:widowControl/>
              <w:jc w:val="center"/>
              <w:rPr>
                <w:rFonts w:ascii="宋体" w:cs="宋体"/>
                <w:kern w:val="0"/>
                <w:sz w:val="24"/>
              </w:rPr>
            </w:pPr>
          </w:p>
        </w:tc>
        <w:tc>
          <w:tcPr>
            <w:tcW w:w="270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佃坝镇</w:t>
            </w:r>
            <w:r>
              <w:rPr>
                <w:rFonts w:ascii="仿宋" w:eastAsia="仿宋" w:hAnsi="仿宋" w:cs="仿宋" w:hint="eastAsia"/>
                <w:kern w:val="0"/>
                <w:sz w:val="20"/>
                <w:szCs w:val="20"/>
              </w:rPr>
              <w:t>村</w:t>
            </w:r>
            <w:r>
              <w:rPr>
                <w:rFonts w:ascii="仿宋" w:eastAsia="仿宋" w:hAnsi="仿宋" w:cs="仿宋" w:hint="eastAsia"/>
                <w:kern w:val="0"/>
                <w:sz w:val="20"/>
                <w:szCs w:val="20"/>
              </w:rPr>
              <w:t>级运转经费</w:t>
            </w:r>
            <w:r>
              <w:rPr>
                <w:rFonts w:ascii="仿宋" w:eastAsia="仿宋" w:hAnsi="仿宋" w:cs="仿宋" w:hint="eastAsia"/>
                <w:kern w:val="0"/>
                <w:sz w:val="20"/>
                <w:szCs w:val="20"/>
              </w:rPr>
              <w:t xml:space="preserve">　</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75</w:t>
            </w:r>
            <w:r>
              <w:rPr>
                <w:rFonts w:ascii="仿宋" w:eastAsia="仿宋" w:hAnsi="仿宋" w:cs="仿宋" w:hint="eastAsia"/>
                <w:kern w:val="0"/>
                <w:sz w:val="20"/>
                <w:szCs w:val="20"/>
              </w:rPr>
              <w:t>万元</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75</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75</w:t>
            </w:r>
            <w:r>
              <w:rPr>
                <w:rFonts w:ascii="仿宋" w:eastAsia="仿宋" w:hAnsi="仿宋" w:cs="仿宋" w:hint="eastAsia"/>
                <w:kern w:val="0"/>
                <w:sz w:val="20"/>
                <w:szCs w:val="20"/>
              </w:rPr>
              <w:t>万元</w:t>
            </w:r>
          </w:p>
        </w:tc>
        <w:tc>
          <w:tcPr>
            <w:tcW w:w="2715" w:type="dxa"/>
            <w:gridSpan w:val="2"/>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75</w:t>
            </w:r>
            <w:r>
              <w:rPr>
                <w:rFonts w:ascii="仿宋" w:eastAsia="仿宋" w:hAnsi="仿宋" w:cs="仿宋" w:hint="eastAsia"/>
                <w:kern w:val="0"/>
                <w:sz w:val="20"/>
                <w:szCs w:val="20"/>
              </w:rPr>
              <w:t xml:space="preserve">万元　</w:t>
            </w:r>
          </w:p>
        </w:tc>
      </w:tr>
      <w:tr w:rsidR="001D114E">
        <w:trPr>
          <w:trHeight w:val="491"/>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c>
          <w:tcPr>
            <w:tcW w:w="2715" w:type="dxa"/>
            <w:gridSpan w:val="2"/>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0</w:t>
            </w: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3805"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449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65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3805"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全额发放</w:t>
            </w:r>
          </w:p>
        </w:tc>
        <w:tc>
          <w:tcPr>
            <w:tcW w:w="4495" w:type="dxa"/>
            <w:gridSpan w:val="3"/>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p>
        </w:tc>
      </w:tr>
      <w:tr w:rsidR="001D114E">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lastRenderedPageBreak/>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发放标准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按验收发放</w:t>
            </w:r>
          </w:p>
        </w:tc>
      </w:tr>
      <w:tr w:rsidR="001D114E">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项目效果指标</w:t>
            </w:r>
          </w:p>
        </w:tc>
        <w:tc>
          <w:tcPr>
            <w:tcW w:w="1360" w:type="dxa"/>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经济效益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改善村干部办公环境</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35</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进一步提高村干部思想意识</w:t>
            </w:r>
            <w:r>
              <w:rPr>
                <w:rFonts w:ascii="仿宋" w:eastAsia="仿宋" w:hAnsi="仿宋" w:cs="仿宋"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35</w:t>
            </w:r>
            <w:r>
              <w:rPr>
                <w:rFonts w:ascii="仿宋" w:eastAsia="仿宋" w:hAnsi="仿宋" w:cs="仿宋" w:hint="eastAsia"/>
                <w:kern w:val="0"/>
                <w:sz w:val="20"/>
                <w:szCs w:val="20"/>
              </w:rPr>
              <w:t>人</w:t>
            </w:r>
          </w:p>
        </w:tc>
      </w:tr>
      <w:tr w:rsidR="001D114E">
        <w:trPr>
          <w:trHeight w:val="480"/>
        </w:trPr>
        <w:tc>
          <w:tcPr>
            <w:tcW w:w="72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70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提高村干部为民办实事工作热情</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35</w:t>
            </w:r>
            <w:r>
              <w:rPr>
                <w:rFonts w:ascii="仿宋" w:eastAsia="仿宋" w:hAnsi="仿宋" w:cs="仿宋" w:hint="eastAsia"/>
                <w:kern w:val="0"/>
                <w:sz w:val="20"/>
                <w:szCs w:val="20"/>
              </w:rPr>
              <w:t xml:space="preserve">人　</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ind w:firstLineChars="100" w:firstLine="200"/>
              <w:jc w:val="left"/>
              <w:rPr>
                <w:rFonts w:ascii="仿宋" w:eastAsia="仿宋" w:hAnsi="仿宋" w:cs="仿宋"/>
                <w:kern w:val="0"/>
                <w:sz w:val="20"/>
                <w:szCs w:val="20"/>
              </w:rPr>
            </w:pPr>
            <w:r>
              <w:rPr>
                <w:rFonts w:ascii="仿宋" w:eastAsia="仿宋" w:hAnsi="仿宋" w:cs="仿宋" w:hint="eastAsia"/>
                <w:kern w:val="0"/>
                <w:sz w:val="20"/>
                <w:szCs w:val="20"/>
              </w:rPr>
              <w:t>指标</w:t>
            </w:r>
            <w:r>
              <w:rPr>
                <w:rFonts w:ascii="仿宋" w:eastAsia="仿宋" w:hAnsi="仿宋" w:cs="仿宋" w:hint="eastAsia"/>
                <w:kern w:val="0"/>
                <w:sz w:val="20"/>
                <w:szCs w:val="20"/>
              </w:rPr>
              <w:t>3</w:t>
            </w:r>
            <w:r>
              <w:rPr>
                <w:rFonts w:ascii="仿宋" w:eastAsia="仿宋" w:hAnsi="仿宋" w:cs="仿宋"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提高群众对村干部的满意度</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受益人数：</w:t>
            </w:r>
            <w:r>
              <w:rPr>
                <w:rFonts w:ascii="仿宋" w:eastAsia="仿宋" w:hAnsi="仿宋" w:cs="仿宋" w:hint="eastAsia"/>
                <w:kern w:val="0"/>
                <w:sz w:val="20"/>
                <w:szCs w:val="20"/>
              </w:rPr>
              <w:t>35</w:t>
            </w:r>
            <w:r>
              <w:rPr>
                <w:rFonts w:ascii="仿宋" w:eastAsia="仿宋" w:hAnsi="仿宋" w:cs="仿宋" w:hint="eastAsia"/>
                <w:kern w:val="0"/>
                <w:sz w:val="20"/>
                <w:szCs w:val="20"/>
              </w:rPr>
              <w:t xml:space="preserve">人　</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3</w:t>
      </w:r>
      <w:r>
        <w:rPr>
          <w:rFonts w:ascii="仿宋" w:eastAsia="仿宋" w:hAnsi="仿宋" w:hint="eastAsia"/>
          <w:sz w:val="34"/>
          <w:szCs w:val="34"/>
        </w:rPr>
        <w:t>、村干部工资及报酬项目绩效自评综述：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根据年初设定的绩效目标，村干部工资及报酬项目规划编制费项目绩效自评得分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77.38</w:t>
      </w:r>
      <w:r>
        <w:rPr>
          <w:rFonts w:ascii="仿宋" w:eastAsia="仿宋" w:hAnsi="仿宋" w:hint="eastAsia"/>
          <w:sz w:val="34"/>
          <w:szCs w:val="34"/>
        </w:rPr>
        <w:t>万元，执行数为</w:t>
      </w:r>
      <w:r>
        <w:rPr>
          <w:rFonts w:ascii="仿宋" w:eastAsia="仿宋" w:hAnsi="仿宋" w:hint="eastAsia"/>
          <w:sz w:val="34"/>
          <w:szCs w:val="34"/>
        </w:rPr>
        <w:t>70.53</w:t>
      </w:r>
      <w:r>
        <w:rPr>
          <w:rFonts w:ascii="仿宋" w:eastAsia="仿宋" w:hAnsi="仿宋" w:hint="eastAsia"/>
          <w:sz w:val="34"/>
          <w:szCs w:val="34"/>
        </w:rPr>
        <w:t>万元，完成预算的</w:t>
      </w:r>
      <w:r>
        <w:rPr>
          <w:rFonts w:ascii="仿宋" w:eastAsia="仿宋" w:hAnsi="仿宋" w:hint="eastAsia"/>
          <w:sz w:val="34"/>
          <w:szCs w:val="34"/>
        </w:rPr>
        <w:t>92%</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佃坝镇村干部工资，是以年度（绩效）考核结果为基础，将年度考核与绩效奖励相挂钩，衡量本年度重点工作完成、班子团结协作作用发挥及工作人员履职履责情况。激励广大村干部爱岗敬业，扎实工作，开拓进取，积极主动地完成各项工作目标任务。</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下一步改进措施：今后每年度发放村干部工资时，均坚持“按劳分配、效率优先、兼顾公平”的原则。</w:t>
      </w:r>
    </w:p>
    <w:tbl>
      <w:tblPr>
        <w:tblW w:w="9020" w:type="dxa"/>
        <w:tblInd w:w="93" w:type="dxa"/>
        <w:tblLayout w:type="fixed"/>
        <w:tblLook w:val="04A0"/>
      </w:tblPr>
      <w:tblGrid>
        <w:gridCol w:w="9020"/>
      </w:tblGrid>
      <w:tr w:rsidR="001D114E">
        <w:trPr>
          <w:trHeight w:val="405"/>
        </w:trPr>
        <w:tc>
          <w:tcPr>
            <w:tcW w:w="9020" w:type="dxa"/>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 xml:space="preserve"> 2018 </w:t>
            </w:r>
            <w:r>
              <w:rPr>
                <w:rFonts w:ascii="宋体" w:hAnsi="宋体" w:cs="宋体" w:hint="eastAsia"/>
                <w:kern w:val="0"/>
                <w:sz w:val="24"/>
              </w:rPr>
              <w:t>年度）</w:t>
            </w:r>
          </w:p>
        </w:tc>
      </w:tr>
    </w:tbl>
    <w:tbl>
      <w:tblPr>
        <w:tblpPr w:leftFromText="180" w:rightFromText="180" w:vertAnchor="text" w:horzAnchor="page" w:tblpX="1887" w:tblpY="47"/>
        <w:tblOverlap w:val="never"/>
        <w:tblW w:w="9020" w:type="dxa"/>
        <w:tblLayout w:type="fixed"/>
        <w:tblLook w:val="04A0"/>
      </w:tblPr>
      <w:tblGrid>
        <w:gridCol w:w="720"/>
        <w:gridCol w:w="1140"/>
        <w:gridCol w:w="1360"/>
        <w:gridCol w:w="1080"/>
        <w:gridCol w:w="880"/>
        <w:gridCol w:w="2060"/>
        <w:gridCol w:w="1780"/>
      </w:tblGrid>
      <w:tr w:rsidR="001D114E">
        <w:trPr>
          <w:trHeight w:val="285"/>
        </w:trPr>
        <w:tc>
          <w:tcPr>
            <w:tcW w:w="72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8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noWrap/>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sz w:val="20"/>
                <w:szCs w:val="20"/>
              </w:rPr>
              <w:t>村干部报酬</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人民政府</w:t>
            </w:r>
          </w:p>
        </w:tc>
      </w:tr>
      <w:tr w:rsidR="001D114E">
        <w:trPr>
          <w:trHeight w:val="465"/>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77.38</w:t>
            </w:r>
            <w:r>
              <w:rPr>
                <w:rFonts w:ascii="仿宋" w:eastAsia="仿宋" w:hAnsi="仿宋" w:cs="仿宋" w:hint="eastAsia"/>
                <w:kern w:val="0"/>
                <w:sz w:val="20"/>
                <w:szCs w:val="20"/>
              </w:rPr>
              <w:t>万元</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70.53</w:t>
            </w:r>
            <w:r>
              <w:rPr>
                <w:rFonts w:ascii="仿宋" w:eastAsia="仿宋" w:hAnsi="仿宋" w:cs="仿宋" w:hint="eastAsia"/>
                <w:kern w:val="0"/>
                <w:sz w:val="20"/>
                <w:szCs w:val="20"/>
              </w:rPr>
              <w:t>万元</w:t>
            </w:r>
          </w:p>
        </w:tc>
      </w:tr>
      <w:tr w:rsidR="001D114E">
        <w:trPr>
          <w:trHeight w:val="509"/>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77.38</w:t>
            </w:r>
            <w:r>
              <w:rPr>
                <w:rFonts w:ascii="仿宋" w:eastAsia="仿宋" w:hAnsi="仿宋" w:cs="仿宋" w:hint="eastAsia"/>
                <w:kern w:val="0"/>
                <w:sz w:val="20"/>
                <w:szCs w:val="20"/>
              </w:rPr>
              <w:t>万元</w:t>
            </w:r>
          </w:p>
        </w:tc>
        <w:tc>
          <w:tcPr>
            <w:tcW w:w="2060" w:type="dxa"/>
            <w:tcBorders>
              <w:top w:val="nil"/>
              <w:left w:val="nil"/>
              <w:bottom w:val="nil"/>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70.53</w:t>
            </w:r>
            <w:r>
              <w:rPr>
                <w:rFonts w:ascii="仿宋" w:eastAsia="仿宋" w:hAnsi="仿宋" w:cs="仿宋" w:hint="eastAsia"/>
                <w:kern w:val="0"/>
                <w:sz w:val="20"/>
                <w:szCs w:val="20"/>
              </w:rPr>
              <w:t>万元</w:t>
            </w:r>
          </w:p>
        </w:tc>
      </w:tr>
      <w:tr w:rsidR="001D114E">
        <w:trPr>
          <w:trHeight w:val="433"/>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c>
          <w:tcPr>
            <w:tcW w:w="2060" w:type="dxa"/>
            <w:tcBorders>
              <w:top w:val="single" w:sz="4" w:space="0" w:color="auto"/>
              <w:left w:val="nil"/>
              <w:bottom w:val="nil"/>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587"/>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noWrap/>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全部足额发放</w:t>
            </w:r>
          </w:p>
        </w:tc>
        <w:tc>
          <w:tcPr>
            <w:tcW w:w="3840" w:type="dxa"/>
            <w:gridSpan w:val="2"/>
            <w:tcBorders>
              <w:top w:val="single" w:sz="4" w:space="0" w:color="auto"/>
              <w:left w:val="nil"/>
              <w:bottom w:val="single" w:sz="4" w:space="0" w:color="auto"/>
              <w:right w:val="single" w:sz="4" w:space="0" w:color="000000"/>
            </w:tcBorders>
            <w:noWrap/>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已完成</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发放金额</w:t>
            </w:r>
            <w:r>
              <w:rPr>
                <w:rFonts w:ascii="仿宋" w:eastAsia="仿宋" w:hAnsi="仿宋" w:cs="仿宋" w:hint="eastAsia"/>
                <w:kern w:val="0"/>
                <w:sz w:val="20"/>
                <w:szCs w:val="20"/>
              </w:rPr>
              <w:t>77.38</w:t>
            </w:r>
            <w:r>
              <w:rPr>
                <w:rFonts w:ascii="仿宋" w:eastAsia="仿宋" w:hAnsi="仿宋" w:cs="仿宋" w:hint="eastAsia"/>
                <w:kern w:val="0"/>
                <w:sz w:val="20"/>
                <w:szCs w:val="20"/>
              </w:rPr>
              <w:t>万元</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发放金额</w:t>
            </w:r>
            <w:r>
              <w:rPr>
                <w:rFonts w:ascii="仿宋" w:eastAsia="仿宋" w:hAnsi="仿宋" w:cs="仿宋" w:hint="eastAsia"/>
                <w:kern w:val="0"/>
                <w:sz w:val="20"/>
                <w:szCs w:val="20"/>
              </w:rPr>
              <w:t>70.53</w:t>
            </w:r>
            <w:r>
              <w:rPr>
                <w:rFonts w:ascii="仿宋" w:eastAsia="仿宋" w:hAnsi="仿宋" w:cs="仿宋" w:hint="eastAsia"/>
                <w:kern w:val="0"/>
                <w:sz w:val="20"/>
                <w:szCs w:val="20"/>
              </w:rPr>
              <w:t>万元</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完成及时率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投放补助资金</w:t>
            </w:r>
            <w:r>
              <w:rPr>
                <w:rFonts w:ascii="仿宋" w:eastAsia="仿宋" w:hAnsi="仿宋" w:cs="仿宋" w:hint="eastAsia"/>
                <w:kern w:val="0"/>
                <w:sz w:val="20"/>
                <w:szCs w:val="20"/>
              </w:rPr>
              <w:t>77.38</w:t>
            </w:r>
            <w:r>
              <w:rPr>
                <w:rFonts w:ascii="仿宋" w:eastAsia="仿宋" w:hAnsi="仿宋" w:cs="仿宋" w:hint="eastAsia"/>
                <w:kern w:val="0"/>
                <w:sz w:val="20"/>
                <w:szCs w:val="20"/>
              </w:rPr>
              <w:t>万元</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未</w:t>
            </w:r>
            <w:r>
              <w:rPr>
                <w:rFonts w:ascii="仿宋" w:eastAsia="仿宋" w:hAnsi="仿宋" w:cs="仿宋" w:hint="eastAsia"/>
                <w:kern w:val="0"/>
                <w:sz w:val="20"/>
                <w:szCs w:val="20"/>
              </w:rPr>
              <w:t>全部发放</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受益群众满意度　</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4</w:t>
      </w:r>
      <w:r>
        <w:rPr>
          <w:rFonts w:ascii="仿宋" w:eastAsia="仿宋" w:hAnsi="仿宋" w:hint="eastAsia"/>
          <w:sz w:val="34"/>
          <w:szCs w:val="34"/>
        </w:rPr>
        <w:t>、佃坝镇服务群众经费项目绩效自评综述：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根据年初设定的绩效目标，佃坝镇服务群众经费项目规划编制费项目绩效自评得分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25</w:t>
      </w:r>
      <w:r>
        <w:rPr>
          <w:rFonts w:ascii="仿宋" w:eastAsia="仿宋" w:hAnsi="仿宋" w:hint="eastAsia"/>
          <w:sz w:val="34"/>
          <w:szCs w:val="34"/>
        </w:rPr>
        <w:t>万元，执行数为</w:t>
      </w:r>
      <w:r>
        <w:rPr>
          <w:rFonts w:ascii="仿宋" w:eastAsia="仿宋" w:hAnsi="仿宋" w:hint="eastAsia"/>
          <w:sz w:val="34"/>
          <w:szCs w:val="34"/>
        </w:rPr>
        <w:t>25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主要产出和效果：用于村级服务群众经费。提高为群众的服务水平。</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225"/>
        <w:gridCol w:w="15"/>
        <w:gridCol w:w="2700"/>
        <w:gridCol w:w="1780"/>
      </w:tblGrid>
      <w:tr w:rsidR="001D114E">
        <w:trPr>
          <w:trHeight w:val="405"/>
        </w:trPr>
        <w:tc>
          <w:tcPr>
            <w:tcW w:w="9020" w:type="dxa"/>
            <w:gridSpan w:val="8"/>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8"/>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 xml:space="preserve">2018 </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240" w:type="dxa"/>
            <w:gridSpan w:val="2"/>
            <w:tcBorders>
              <w:top w:val="nil"/>
              <w:left w:val="nil"/>
              <w:bottom w:val="nil"/>
              <w:right w:val="nil"/>
            </w:tcBorders>
            <w:vAlign w:val="center"/>
          </w:tcPr>
          <w:p w:rsidR="001D114E" w:rsidRDefault="001D114E">
            <w:pPr>
              <w:widowControl/>
              <w:jc w:val="center"/>
              <w:rPr>
                <w:rFonts w:ascii="宋体" w:cs="宋体"/>
                <w:kern w:val="0"/>
                <w:sz w:val="24"/>
              </w:rPr>
            </w:pPr>
          </w:p>
        </w:tc>
        <w:tc>
          <w:tcPr>
            <w:tcW w:w="270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服务群众　</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5</w:t>
            </w:r>
            <w:r>
              <w:rPr>
                <w:rFonts w:ascii="仿宋" w:eastAsia="仿宋" w:hAnsi="仿宋" w:cs="仿宋" w:hint="eastAsia"/>
                <w:kern w:val="0"/>
                <w:sz w:val="20"/>
                <w:szCs w:val="20"/>
              </w:rPr>
              <w:t>万元</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5</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5</w:t>
            </w:r>
            <w:r>
              <w:rPr>
                <w:rFonts w:ascii="仿宋" w:eastAsia="仿宋" w:hAnsi="仿宋" w:cs="仿宋" w:hint="eastAsia"/>
                <w:kern w:val="0"/>
                <w:sz w:val="20"/>
                <w:szCs w:val="20"/>
              </w:rPr>
              <w:t>万元</w:t>
            </w:r>
          </w:p>
        </w:tc>
        <w:tc>
          <w:tcPr>
            <w:tcW w:w="2715" w:type="dxa"/>
            <w:gridSpan w:val="2"/>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5</w:t>
            </w:r>
            <w:r>
              <w:rPr>
                <w:rFonts w:ascii="仿宋" w:eastAsia="仿宋" w:hAnsi="仿宋" w:cs="仿宋" w:hint="eastAsia"/>
                <w:kern w:val="0"/>
                <w:sz w:val="20"/>
                <w:szCs w:val="20"/>
              </w:rPr>
              <w:t xml:space="preserve">万元　</w:t>
            </w:r>
          </w:p>
        </w:tc>
      </w:tr>
      <w:tr w:rsidR="001D114E">
        <w:trPr>
          <w:trHeight w:val="491"/>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c>
          <w:tcPr>
            <w:tcW w:w="2715" w:type="dxa"/>
            <w:gridSpan w:val="2"/>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0</w:t>
            </w: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lastRenderedPageBreak/>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3805"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预期目标</w:t>
            </w:r>
          </w:p>
        </w:tc>
        <w:tc>
          <w:tcPr>
            <w:tcW w:w="449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65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3805"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全额发放</w:t>
            </w:r>
          </w:p>
        </w:tc>
        <w:tc>
          <w:tcPr>
            <w:tcW w:w="4495" w:type="dxa"/>
            <w:gridSpan w:val="3"/>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p>
        </w:tc>
      </w:tr>
      <w:tr w:rsidR="001D114E">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发放标准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按标准发放</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解决了群众的实际困难</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10698</w:t>
            </w:r>
            <w:r>
              <w:rPr>
                <w:rFonts w:ascii="仿宋" w:eastAsia="仿宋" w:hAnsi="仿宋" w:cs="仿宋" w:hint="eastAsia"/>
                <w:kern w:val="0"/>
                <w:sz w:val="20"/>
                <w:szCs w:val="20"/>
              </w:rPr>
              <w:t>人</w:t>
            </w:r>
          </w:p>
        </w:tc>
      </w:tr>
    </w:tbl>
    <w:p w:rsidR="001D114E" w:rsidRDefault="00B4425C" w:rsidP="004B2BD3">
      <w:pPr>
        <w:spacing w:line="500" w:lineRule="exact"/>
        <w:ind w:leftChars="200" w:left="420" w:firstLineChars="100" w:firstLine="340"/>
        <w:rPr>
          <w:rFonts w:ascii="仿宋" w:eastAsia="仿宋" w:hAnsi="仿宋"/>
          <w:sz w:val="34"/>
          <w:szCs w:val="34"/>
        </w:rPr>
      </w:pPr>
      <w:r>
        <w:rPr>
          <w:rFonts w:ascii="仿宋" w:eastAsia="仿宋" w:hAnsi="仿宋" w:hint="eastAsia"/>
          <w:sz w:val="34"/>
          <w:szCs w:val="34"/>
        </w:rPr>
        <w:t>5</w:t>
      </w:r>
      <w:r>
        <w:rPr>
          <w:rFonts w:ascii="仿宋" w:eastAsia="仿宋" w:hAnsi="仿宋" w:hint="eastAsia"/>
          <w:sz w:val="34"/>
          <w:szCs w:val="34"/>
        </w:rPr>
        <w:t>、农村片区党支部工作经费项目绩效自评综述：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根据年初设定的绩效目标，农村片区党支部工作经费项目规划编制费项目绩效自评得分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20</w:t>
      </w:r>
      <w:r>
        <w:rPr>
          <w:rFonts w:ascii="仿宋" w:eastAsia="仿宋" w:hAnsi="仿宋" w:hint="eastAsia"/>
          <w:sz w:val="34"/>
          <w:szCs w:val="34"/>
        </w:rPr>
        <w:t>万元，执行数为</w:t>
      </w:r>
      <w:r>
        <w:rPr>
          <w:rFonts w:ascii="仿宋" w:eastAsia="仿宋" w:hAnsi="仿宋" w:hint="eastAsia"/>
          <w:sz w:val="34"/>
          <w:szCs w:val="34"/>
        </w:rPr>
        <w:t>20</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主要产出和效果：用于片支部书记为民办实事工作经费。</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225"/>
        <w:gridCol w:w="15"/>
        <w:gridCol w:w="2700"/>
        <w:gridCol w:w="1780"/>
      </w:tblGrid>
      <w:tr w:rsidR="001D114E">
        <w:trPr>
          <w:trHeight w:val="405"/>
        </w:trPr>
        <w:tc>
          <w:tcPr>
            <w:tcW w:w="9020" w:type="dxa"/>
            <w:gridSpan w:val="8"/>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8"/>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rFonts w:ascii="宋体" w:hAnsi="宋体" w:cs="宋体"/>
                <w:bCs/>
                <w:kern w:val="0"/>
                <w:sz w:val="20"/>
                <w:szCs w:val="20"/>
              </w:rPr>
              <w:t>2018</w:t>
            </w:r>
            <w:r>
              <w:rPr>
                <w:rFonts w:ascii="宋体" w:hAnsi="宋体" w:cs="宋体" w:hint="eastAsia"/>
                <w:kern w:val="0"/>
                <w:sz w:val="20"/>
                <w:szCs w:val="20"/>
              </w:rPr>
              <w:t>年</w:t>
            </w:r>
            <w:r>
              <w:rPr>
                <w:rFonts w:ascii="宋体" w:hAnsi="宋体" w:cs="宋体" w:hint="eastAsia"/>
                <w:kern w:val="0"/>
                <w:sz w:val="24"/>
              </w:rPr>
              <w:t>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240" w:type="dxa"/>
            <w:gridSpan w:val="2"/>
            <w:tcBorders>
              <w:top w:val="nil"/>
              <w:left w:val="nil"/>
              <w:bottom w:val="nil"/>
              <w:right w:val="nil"/>
            </w:tcBorders>
            <w:vAlign w:val="center"/>
          </w:tcPr>
          <w:p w:rsidR="001D114E" w:rsidRDefault="001D114E">
            <w:pPr>
              <w:widowControl/>
              <w:jc w:val="center"/>
              <w:rPr>
                <w:rFonts w:ascii="宋体" w:cs="宋体"/>
                <w:kern w:val="0"/>
                <w:sz w:val="24"/>
              </w:rPr>
            </w:pPr>
          </w:p>
        </w:tc>
        <w:tc>
          <w:tcPr>
            <w:tcW w:w="270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佃坝镇</w:t>
            </w:r>
            <w:r>
              <w:rPr>
                <w:rFonts w:ascii="仿宋" w:eastAsia="仿宋" w:hAnsi="仿宋" w:cs="仿宋" w:hint="eastAsia"/>
                <w:kern w:val="0"/>
                <w:sz w:val="20"/>
                <w:szCs w:val="20"/>
              </w:rPr>
              <w:t>村</w:t>
            </w:r>
            <w:r>
              <w:rPr>
                <w:rStyle w:val="a3"/>
                <w:rFonts w:ascii="仿宋" w:eastAsia="仿宋" w:hAnsi="仿宋" w:cs="仿宋" w:hint="eastAsia"/>
                <w:b w:val="0"/>
                <w:spacing w:val="-4"/>
                <w:sz w:val="20"/>
                <w:szCs w:val="20"/>
              </w:rPr>
              <w:t>片</w:t>
            </w:r>
            <w:r>
              <w:rPr>
                <w:rStyle w:val="a3"/>
                <w:rFonts w:ascii="仿宋" w:eastAsia="仿宋" w:hAnsi="仿宋" w:cs="仿宋" w:hint="eastAsia"/>
                <w:b w:val="0"/>
                <w:spacing w:val="-4"/>
                <w:sz w:val="20"/>
                <w:szCs w:val="20"/>
              </w:rPr>
              <w:t>组党建</w:t>
            </w:r>
            <w:r>
              <w:rPr>
                <w:rFonts w:ascii="仿宋" w:eastAsia="仿宋" w:hAnsi="仿宋" w:cs="仿宋" w:hint="eastAsia"/>
                <w:kern w:val="0"/>
                <w:sz w:val="20"/>
                <w:szCs w:val="20"/>
              </w:rPr>
              <w:t xml:space="preserve">工作经费　</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0</w:t>
            </w:r>
            <w:r>
              <w:rPr>
                <w:rFonts w:ascii="仿宋" w:eastAsia="仿宋" w:hAnsi="仿宋" w:cs="仿宋" w:hint="eastAsia"/>
                <w:kern w:val="0"/>
                <w:sz w:val="20"/>
                <w:szCs w:val="20"/>
              </w:rPr>
              <w:t>万元</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0</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2</w:t>
            </w:r>
            <w:r>
              <w:rPr>
                <w:rFonts w:ascii="仿宋" w:eastAsia="仿宋" w:hAnsi="仿宋" w:cs="仿宋" w:hint="eastAsia"/>
                <w:kern w:val="0"/>
                <w:sz w:val="20"/>
                <w:szCs w:val="20"/>
              </w:rPr>
              <w:t>0</w:t>
            </w:r>
            <w:r>
              <w:rPr>
                <w:rFonts w:ascii="仿宋" w:eastAsia="仿宋" w:hAnsi="仿宋" w:cs="仿宋" w:hint="eastAsia"/>
                <w:kern w:val="0"/>
                <w:sz w:val="20"/>
                <w:szCs w:val="20"/>
              </w:rPr>
              <w:t>万元</w:t>
            </w:r>
          </w:p>
        </w:tc>
        <w:tc>
          <w:tcPr>
            <w:tcW w:w="2715" w:type="dxa"/>
            <w:gridSpan w:val="2"/>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0</w:t>
            </w:r>
            <w:r>
              <w:rPr>
                <w:rFonts w:ascii="仿宋" w:eastAsia="仿宋" w:hAnsi="仿宋" w:cs="仿宋" w:hint="eastAsia"/>
                <w:kern w:val="0"/>
                <w:sz w:val="20"/>
                <w:szCs w:val="20"/>
              </w:rPr>
              <w:t xml:space="preserve">万元　</w:t>
            </w:r>
          </w:p>
        </w:tc>
      </w:tr>
      <w:tr w:rsidR="001D114E">
        <w:trPr>
          <w:trHeight w:val="491"/>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c>
          <w:tcPr>
            <w:tcW w:w="2715" w:type="dxa"/>
            <w:gridSpan w:val="2"/>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0</w:t>
            </w: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3805"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449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65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3805"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全额发放</w:t>
            </w:r>
          </w:p>
        </w:tc>
        <w:tc>
          <w:tcPr>
            <w:tcW w:w="4495" w:type="dxa"/>
            <w:gridSpan w:val="3"/>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p>
        </w:tc>
      </w:tr>
      <w:tr w:rsidR="001D114E">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Style w:val="a3"/>
                <w:rFonts w:ascii="仿宋" w:eastAsia="仿宋" w:hAnsi="仿宋" w:cs="仿宋" w:hint="eastAsia"/>
                <w:b w:val="0"/>
                <w:spacing w:val="-4"/>
                <w:sz w:val="20"/>
                <w:szCs w:val="20"/>
              </w:rPr>
              <w:t>片</w:t>
            </w:r>
            <w:r>
              <w:rPr>
                <w:rStyle w:val="a3"/>
                <w:rFonts w:ascii="仿宋" w:eastAsia="仿宋" w:hAnsi="仿宋" w:cs="仿宋" w:hint="eastAsia"/>
                <w:b w:val="0"/>
                <w:spacing w:val="-4"/>
                <w:sz w:val="20"/>
                <w:szCs w:val="20"/>
              </w:rPr>
              <w:t>组党支部工作经费</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2</w:t>
            </w:r>
            <w:r>
              <w:rPr>
                <w:rFonts w:ascii="仿宋" w:eastAsia="仿宋" w:hAnsi="仿宋" w:cs="仿宋" w:hint="eastAsia"/>
                <w:kern w:val="0"/>
                <w:sz w:val="20"/>
                <w:szCs w:val="20"/>
              </w:rPr>
              <w:t>0</w:t>
            </w:r>
            <w:r>
              <w:rPr>
                <w:rFonts w:ascii="仿宋" w:eastAsia="仿宋" w:hAnsi="仿宋" w:cs="仿宋" w:hint="eastAsia"/>
                <w:kern w:val="0"/>
                <w:sz w:val="20"/>
                <w:szCs w:val="20"/>
              </w:rPr>
              <w:t>万元</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发放标准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按标准发放</w:t>
            </w:r>
          </w:p>
        </w:tc>
      </w:tr>
      <w:tr w:rsidR="001D114E">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项目效果指标</w:t>
            </w:r>
          </w:p>
        </w:tc>
        <w:tc>
          <w:tcPr>
            <w:tcW w:w="1360" w:type="dxa"/>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经济效益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凝心聚力做好脱贫攻坚工作</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10698</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解决了群众的实际困难</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10698</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生态效益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村民获得感、满足感进一步提升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10698</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可持续影响</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激励更多村民能积极主动地完成各项工作目标任务。</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10698</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满意度指标</w:t>
            </w: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全乡居民满意度　</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6</w:t>
      </w:r>
      <w:r>
        <w:rPr>
          <w:rFonts w:ascii="仿宋" w:eastAsia="仿宋" w:hAnsi="仿宋" w:hint="eastAsia"/>
          <w:sz w:val="34"/>
          <w:szCs w:val="34"/>
        </w:rPr>
        <w:t>、</w:t>
      </w:r>
      <w:r>
        <w:rPr>
          <w:rFonts w:ascii="仿宋" w:eastAsia="仿宋" w:hAnsi="仿宋" w:hint="eastAsia"/>
          <w:sz w:val="34"/>
          <w:szCs w:val="34"/>
        </w:rPr>
        <w:t>佃坝镇</w:t>
      </w:r>
      <w:r>
        <w:rPr>
          <w:rFonts w:ascii="仿宋" w:eastAsia="仿宋" w:hAnsi="仿宋" w:hint="eastAsia"/>
          <w:sz w:val="34"/>
          <w:szCs w:val="34"/>
        </w:rPr>
        <w:t>为民办实事工作经费</w:t>
      </w:r>
      <w:r>
        <w:rPr>
          <w:rFonts w:ascii="仿宋" w:eastAsia="仿宋" w:hAnsi="仿宋" w:hint="eastAsia"/>
          <w:sz w:val="34"/>
          <w:szCs w:val="34"/>
        </w:rPr>
        <w:t>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根据年初设定的绩效目标，佃坝镇</w:t>
      </w:r>
      <w:r>
        <w:rPr>
          <w:rFonts w:ascii="仿宋" w:eastAsia="仿宋" w:hAnsi="仿宋" w:hint="eastAsia"/>
          <w:sz w:val="34"/>
          <w:szCs w:val="34"/>
        </w:rPr>
        <w:t>为民办实事工作经费</w:t>
      </w:r>
      <w:r>
        <w:rPr>
          <w:rFonts w:ascii="仿宋" w:eastAsia="仿宋" w:hAnsi="仿宋" w:hint="eastAsia"/>
          <w:sz w:val="34"/>
          <w:szCs w:val="34"/>
        </w:rPr>
        <w:t>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5</w:t>
      </w:r>
      <w:r>
        <w:rPr>
          <w:rFonts w:ascii="仿宋" w:eastAsia="仿宋" w:hAnsi="仿宋" w:hint="eastAsia"/>
          <w:sz w:val="34"/>
          <w:szCs w:val="34"/>
        </w:rPr>
        <w:t>万元，执行数为</w:t>
      </w:r>
      <w:r>
        <w:rPr>
          <w:rFonts w:ascii="仿宋" w:eastAsia="仿宋" w:hAnsi="仿宋" w:hint="eastAsia"/>
          <w:sz w:val="34"/>
          <w:szCs w:val="34"/>
        </w:rPr>
        <w:t>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主要产出和效果：由财政所作出申请后，拨付各村。用于村第一书记为民办实事工作经费。</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w:t>
      </w:r>
      <w:r>
        <w:rPr>
          <w:rFonts w:ascii="仿宋" w:eastAsia="仿宋" w:hAnsi="仿宋" w:hint="eastAsia"/>
          <w:sz w:val="34"/>
          <w:szCs w:val="34"/>
        </w:rPr>
        <w:t xml:space="preserve"> </w:t>
      </w:r>
      <w:r>
        <w:rPr>
          <w:rFonts w:ascii="仿宋" w:eastAsia="仿宋" w:hAnsi="仿宋" w:hint="eastAsia"/>
          <w:sz w:val="34"/>
          <w:szCs w:val="34"/>
        </w:rPr>
        <w:t>1. </w:t>
      </w:r>
      <w:r>
        <w:rPr>
          <w:rFonts w:ascii="仿宋" w:eastAsia="仿宋" w:hAnsi="仿宋" w:hint="eastAsia"/>
          <w:sz w:val="34"/>
          <w:szCs w:val="34"/>
        </w:rPr>
        <w:t>注重项目预算管理。加强对专项资金项目立项、可行性研究、预算编制工作的管理，以保证项目的可行性和科学性。在编报项目预算时要求制定详细的项目推进计划，明确分工，责任到人，以保证专项资金均能够保质保量执行到位。</w:t>
      </w:r>
      <w:r>
        <w:rPr>
          <w:rFonts w:ascii="仿宋" w:eastAsia="仿宋" w:hAnsi="仿宋" w:hint="eastAsia"/>
          <w:sz w:val="34"/>
          <w:szCs w:val="34"/>
        </w:rPr>
        <w:t>2</w:t>
      </w:r>
      <w:r>
        <w:rPr>
          <w:rFonts w:ascii="仿宋" w:eastAsia="仿宋" w:hAnsi="仿宋" w:hint="eastAsia"/>
          <w:sz w:val="34"/>
          <w:szCs w:val="34"/>
        </w:rPr>
        <w:t>、</w:t>
      </w:r>
      <w:r>
        <w:rPr>
          <w:rFonts w:ascii="仿宋" w:eastAsia="仿宋" w:hAnsi="仿宋" w:hint="eastAsia"/>
          <w:sz w:val="34"/>
          <w:szCs w:val="34"/>
        </w:rPr>
        <w:t> </w:t>
      </w:r>
      <w:r>
        <w:rPr>
          <w:rFonts w:ascii="仿宋" w:eastAsia="仿宋" w:hAnsi="仿宋" w:hint="eastAsia"/>
          <w:sz w:val="34"/>
          <w:szCs w:val="34"/>
        </w:rPr>
        <w:t>加强资金动态管理。在专项资金项目执行过程中，注重加强对专项资金的动态管理，定期公布专项资金执行进度，并将专项资金执行情况纳入年度处室考核，促进专项资金按预算执行。</w:t>
      </w:r>
    </w:p>
    <w:p w:rsidR="001D114E" w:rsidRDefault="00B4425C">
      <w:pPr>
        <w:spacing w:line="500" w:lineRule="exact"/>
        <w:ind w:firstLineChars="200" w:firstLine="680"/>
        <w:rPr>
          <w:rFonts w:ascii="宋体" w:hAnsi="宋体" w:cs="宋体"/>
          <w:sz w:val="32"/>
          <w:szCs w:val="32"/>
        </w:rPr>
      </w:pPr>
      <w:r>
        <w:rPr>
          <w:rFonts w:ascii="仿宋" w:eastAsia="仿宋" w:hAnsi="仿宋" w:hint="eastAsia"/>
          <w:sz w:val="34"/>
          <w:szCs w:val="34"/>
        </w:rPr>
        <w:lastRenderedPageBreak/>
        <w:t>下一步改进措施：本项目后续仍以日常管理为主。</w:t>
      </w:r>
    </w:p>
    <w:tbl>
      <w:tblPr>
        <w:tblW w:w="9020" w:type="dxa"/>
        <w:tblInd w:w="93" w:type="dxa"/>
        <w:tblLayout w:type="fixed"/>
        <w:tblLook w:val="04A0"/>
      </w:tblPr>
      <w:tblGrid>
        <w:gridCol w:w="720"/>
        <w:gridCol w:w="1140"/>
        <w:gridCol w:w="1360"/>
        <w:gridCol w:w="1080"/>
        <w:gridCol w:w="225"/>
        <w:gridCol w:w="15"/>
        <w:gridCol w:w="2700"/>
        <w:gridCol w:w="1780"/>
      </w:tblGrid>
      <w:tr w:rsidR="001D114E">
        <w:trPr>
          <w:trHeight w:val="405"/>
        </w:trPr>
        <w:tc>
          <w:tcPr>
            <w:tcW w:w="9020" w:type="dxa"/>
            <w:gridSpan w:val="8"/>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8"/>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 xml:space="preserve"> 2018 </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240" w:type="dxa"/>
            <w:gridSpan w:val="2"/>
            <w:tcBorders>
              <w:top w:val="nil"/>
              <w:left w:val="nil"/>
              <w:bottom w:val="nil"/>
              <w:right w:val="nil"/>
            </w:tcBorders>
            <w:vAlign w:val="center"/>
          </w:tcPr>
          <w:p w:rsidR="001D114E" w:rsidRDefault="001D114E">
            <w:pPr>
              <w:widowControl/>
              <w:jc w:val="center"/>
              <w:rPr>
                <w:rFonts w:ascii="宋体" w:cs="宋体"/>
                <w:kern w:val="0"/>
                <w:sz w:val="24"/>
              </w:rPr>
            </w:pPr>
          </w:p>
        </w:tc>
        <w:tc>
          <w:tcPr>
            <w:tcW w:w="270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为民办实事工作经费　</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5</w:t>
            </w:r>
            <w:r>
              <w:rPr>
                <w:rFonts w:ascii="仿宋" w:eastAsia="仿宋" w:hAnsi="仿宋" w:cs="仿宋" w:hint="eastAsia"/>
                <w:kern w:val="0"/>
                <w:sz w:val="20"/>
                <w:szCs w:val="20"/>
              </w:rPr>
              <w:t>万元</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5</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5</w:t>
            </w:r>
            <w:r>
              <w:rPr>
                <w:rFonts w:ascii="仿宋" w:eastAsia="仿宋" w:hAnsi="仿宋" w:cs="仿宋" w:hint="eastAsia"/>
                <w:kern w:val="0"/>
                <w:sz w:val="20"/>
                <w:szCs w:val="20"/>
              </w:rPr>
              <w:t>万元</w:t>
            </w:r>
          </w:p>
        </w:tc>
        <w:tc>
          <w:tcPr>
            <w:tcW w:w="2715" w:type="dxa"/>
            <w:gridSpan w:val="2"/>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5</w:t>
            </w:r>
            <w:r>
              <w:rPr>
                <w:rFonts w:ascii="仿宋" w:eastAsia="仿宋" w:hAnsi="仿宋" w:cs="仿宋" w:hint="eastAsia"/>
                <w:kern w:val="0"/>
                <w:sz w:val="20"/>
                <w:szCs w:val="20"/>
              </w:rPr>
              <w:t xml:space="preserve">万元　</w:t>
            </w:r>
          </w:p>
        </w:tc>
      </w:tr>
      <w:tr w:rsidR="001D114E">
        <w:trPr>
          <w:trHeight w:val="491"/>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c>
          <w:tcPr>
            <w:tcW w:w="2715" w:type="dxa"/>
            <w:gridSpan w:val="2"/>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0</w:t>
            </w: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3805"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449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555"/>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3805"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全额发放</w:t>
            </w:r>
          </w:p>
        </w:tc>
        <w:tc>
          <w:tcPr>
            <w:tcW w:w="4495" w:type="dxa"/>
            <w:gridSpan w:val="3"/>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p>
        </w:tc>
      </w:tr>
      <w:tr w:rsidR="001D114E">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发放标准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按标准发放</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解决了群众的实际困难</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10698</w:t>
            </w:r>
            <w:r>
              <w:rPr>
                <w:rFonts w:ascii="仿宋" w:eastAsia="仿宋" w:hAnsi="仿宋" w:cs="仿宋" w:hint="eastAsia"/>
                <w:kern w:val="0"/>
                <w:sz w:val="20"/>
                <w:szCs w:val="20"/>
              </w:rPr>
              <w:t>人</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7</w:t>
      </w:r>
      <w:r>
        <w:rPr>
          <w:rFonts w:ascii="仿宋" w:eastAsia="仿宋" w:hAnsi="仿宋" w:hint="eastAsia"/>
          <w:sz w:val="34"/>
          <w:szCs w:val="34"/>
        </w:rPr>
        <w:t>、农村文化服务中心工作经费项目绩效自评综述：根据年初设定的绩效目标，村级运转经费项目规划编制费项目绩效自评得分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5</w:t>
      </w:r>
      <w:r>
        <w:rPr>
          <w:rFonts w:ascii="仿宋" w:eastAsia="仿宋" w:hAnsi="仿宋" w:hint="eastAsia"/>
          <w:sz w:val="34"/>
          <w:szCs w:val="34"/>
        </w:rPr>
        <w:t>万元，执行数为</w:t>
      </w:r>
      <w:r>
        <w:rPr>
          <w:rFonts w:ascii="仿宋" w:eastAsia="仿宋" w:hAnsi="仿宋" w:hint="eastAsia"/>
          <w:sz w:val="34"/>
          <w:szCs w:val="34"/>
        </w:rPr>
        <w:t>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主要产出和效果：极大地提高了全镇农村农民群众的精神文化生活水平，满足了广大农民群众的文化娱乐需求，</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Style w:val="a3"/>
          <w:rFonts w:ascii="仿宋" w:eastAsia="仿宋" w:hAnsi="仿宋"/>
          <w:b w:val="0"/>
          <w:spacing w:val="-4"/>
          <w:sz w:val="32"/>
          <w:szCs w:val="32"/>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225"/>
        <w:gridCol w:w="655"/>
        <w:gridCol w:w="2060"/>
        <w:gridCol w:w="1780"/>
      </w:tblGrid>
      <w:tr w:rsidR="001D114E">
        <w:trPr>
          <w:trHeight w:val="405"/>
        </w:trPr>
        <w:tc>
          <w:tcPr>
            <w:tcW w:w="9020" w:type="dxa"/>
            <w:gridSpan w:val="8"/>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lastRenderedPageBreak/>
              <w:t>昌吉市财政项目支出绩效自评表</w:t>
            </w:r>
          </w:p>
        </w:tc>
      </w:tr>
      <w:tr w:rsidR="001D114E">
        <w:trPr>
          <w:trHeight w:val="285"/>
        </w:trPr>
        <w:tc>
          <w:tcPr>
            <w:tcW w:w="9020" w:type="dxa"/>
            <w:gridSpan w:val="8"/>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2018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880" w:type="dxa"/>
            <w:gridSpan w:val="2"/>
            <w:tcBorders>
              <w:top w:val="nil"/>
              <w:left w:val="nil"/>
              <w:bottom w:val="nil"/>
              <w:right w:val="nil"/>
            </w:tcBorders>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农村文化中心</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昌吉市</w:t>
            </w:r>
            <w:r>
              <w:rPr>
                <w:rFonts w:ascii="宋体" w:hAnsi="宋体" w:cs="宋体" w:hint="eastAsia"/>
                <w:kern w:val="0"/>
                <w:sz w:val="20"/>
                <w:szCs w:val="20"/>
              </w:rPr>
              <w:t>佃坝镇</w:t>
            </w:r>
            <w:r>
              <w:rPr>
                <w:rFonts w:ascii="宋体" w:hAnsi="宋体" w:cs="宋体"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预算数：</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万元</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其中：财政拨款</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万元</w:t>
            </w:r>
          </w:p>
        </w:tc>
        <w:tc>
          <w:tcPr>
            <w:tcW w:w="2715" w:type="dxa"/>
            <w:gridSpan w:val="2"/>
            <w:tcBorders>
              <w:top w:val="nil"/>
              <w:left w:val="nil"/>
              <w:bottom w:val="nil"/>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5</w:t>
            </w:r>
            <w:r>
              <w:rPr>
                <w:rFonts w:ascii="宋体" w:hAnsi="宋体" w:cs="宋体" w:hint="eastAsia"/>
                <w:kern w:val="0"/>
                <w:sz w:val="20"/>
                <w:szCs w:val="20"/>
              </w:rPr>
              <w:t xml:space="preserve">万元　</w:t>
            </w:r>
          </w:p>
        </w:tc>
      </w:tr>
      <w:tr w:rsidR="001D114E">
        <w:trPr>
          <w:trHeight w:val="491"/>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其他资金</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宋体" w:cs="宋体"/>
                <w:kern w:val="0"/>
                <w:sz w:val="20"/>
                <w:szCs w:val="20"/>
              </w:rPr>
            </w:pPr>
            <w:r>
              <w:rPr>
                <w:rFonts w:ascii="宋体" w:cs="宋体"/>
                <w:kern w:val="0"/>
                <w:sz w:val="20"/>
                <w:szCs w:val="20"/>
              </w:rPr>
              <w:t>0</w:t>
            </w:r>
          </w:p>
        </w:tc>
        <w:tc>
          <w:tcPr>
            <w:tcW w:w="2715" w:type="dxa"/>
            <w:gridSpan w:val="2"/>
            <w:tcBorders>
              <w:top w:val="single" w:sz="4" w:space="0" w:color="auto"/>
              <w:left w:val="nil"/>
              <w:bottom w:val="nil"/>
              <w:right w:val="single" w:sz="4" w:space="0" w:color="auto"/>
            </w:tcBorders>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宋体" w:cs="宋体"/>
                <w:kern w:val="0"/>
                <w:sz w:val="20"/>
                <w:szCs w:val="20"/>
              </w:rPr>
            </w:pPr>
            <w:r>
              <w:rPr>
                <w:rFonts w:ascii="宋体" w:cs="宋体"/>
                <w:kern w:val="0"/>
                <w:sz w:val="20"/>
                <w:szCs w:val="20"/>
              </w:rPr>
              <w:t>0</w:t>
            </w:r>
            <w:r>
              <w:rPr>
                <w:rFonts w:ascii="宋体" w:hAnsi="宋体" w:cs="宋体"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3805"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预期目标</w:t>
            </w:r>
          </w:p>
        </w:tc>
        <w:tc>
          <w:tcPr>
            <w:tcW w:w="449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实际完成目标</w:t>
            </w:r>
          </w:p>
        </w:tc>
      </w:tr>
      <w:tr w:rsidR="001D114E">
        <w:trPr>
          <w:trHeight w:val="65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3805"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全额发放</w:t>
            </w:r>
          </w:p>
        </w:tc>
        <w:tc>
          <w:tcPr>
            <w:tcW w:w="4495" w:type="dxa"/>
            <w:gridSpan w:val="3"/>
            <w:tcBorders>
              <w:top w:val="single" w:sz="4" w:space="0" w:color="auto"/>
              <w:left w:val="nil"/>
              <w:bottom w:val="single" w:sz="4" w:space="0" w:color="auto"/>
              <w:right w:val="single" w:sz="4" w:space="0" w:color="000000"/>
            </w:tcBorders>
          </w:tcPr>
          <w:p w:rsidR="001D114E" w:rsidRDefault="00B4425C">
            <w:pPr>
              <w:widowControl/>
              <w:jc w:val="left"/>
              <w:rPr>
                <w:rFonts w:ascii="宋体" w:cs="宋体"/>
                <w:kern w:val="0"/>
                <w:sz w:val="20"/>
                <w:szCs w:val="20"/>
              </w:rPr>
            </w:pPr>
            <w:r>
              <w:rPr>
                <w:rFonts w:ascii="宋体" w:hAnsi="宋体" w:cs="宋体"/>
                <w:kern w:val="0"/>
                <w:sz w:val="20"/>
                <w:szCs w:val="20"/>
              </w:rPr>
              <w:t>100%</w:t>
            </w:r>
            <w:r>
              <w:rPr>
                <w:rFonts w:ascii="宋体" w:hAnsi="宋体" w:cs="宋体" w:hint="eastAsia"/>
                <w:kern w:val="0"/>
                <w:sz w:val="20"/>
                <w:szCs w:val="20"/>
              </w:rPr>
              <w:t>完成</w:t>
            </w:r>
          </w:p>
        </w:tc>
      </w:tr>
      <w:tr w:rsidR="001D114E">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二级指标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三级指标</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数量指标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购买教材</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2</w:t>
            </w:r>
            <w:r>
              <w:rPr>
                <w:rFonts w:ascii="宋体" w:hAnsi="宋体" w:cs="宋体"/>
                <w:kern w:val="0"/>
                <w:sz w:val="20"/>
                <w:szCs w:val="20"/>
              </w:rPr>
              <w:t>000</w:t>
            </w:r>
            <w:r>
              <w:rPr>
                <w:rFonts w:ascii="宋体" w:hAnsi="宋体" w:cs="宋体" w:hint="eastAsia"/>
                <w:kern w:val="0"/>
                <w:sz w:val="20"/>
                <w:szCs w:val="20"/>
              </w:rPr>
              <w:t>多本</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质量指标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时效指标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成本指标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发放标准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按验收发放</w:t>
            </w:r>
          </w:p>
        </w:tc>
      </w:tr>
      <w:tr w:rsidR="001D114E">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项目效果指标</w:t>
            </w:r>
          </w:p>
        </w:tc>
        <w:tc>
          <w:tcPr>
            <w:tcW w:w="1360" w:type="dxa"/>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经济效益</w:t>
            </w:r>
            <w:r>
              <w:rPr>
                <w:rFonts w:ascii="宋体" w:cs="宋体"/>
                <w:kern w:val="0"/>
                <w:sz w:val="20"/>
                <w:szCs w:val="20"/>
              </w:rPr>
              <w:br/>
            </w:r>
            <w:r>
              <w:rPr>
                <w:rFonts w:ascii="宋体" w:hAnsi="宋体" w:cs="宋体" w:hint="eastAsia"/>
                <w:kern w:val="0"/>
                <w:sz w:val="20"/>
                <w:szCs w:val="20"/>
              </w:rPr>
              <w:t>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71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提高广大农牧民创业就业能力和水平</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受益人数：</w:t>
            </w:r>
            <w:r>
              <w:rPr>
                <w:rFonts w:ascii="宋体" w:hAnsi="宋体" w:cs="宋体"/>
                <w:kern w:val="0"/>
                <w:sz w:val="20"/>
                <w:szCs w:val="20"/>
              </w:rPr>
              <w:t>7000</w:t>
            </w:r>
            <w:r>
              <w:rPr>
                <w:rFonts w:ascii="宋体" w:hAnsi="宋体" w:cs="宋体" w:hint="eastAsia"/>
                <w:kern w:val="0"/>
                <w:sz w:val="20"/>
                <w:szCs w:val="20"/>
              </w:rPr>
              <w:t>多人</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进一步群众文化知识水平</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受益人数：</w:t>
            </w:r>
            <w:r>
              <w:rPr>
                <w:rFonts w:ascii="宋体" w:hAnsi="宋体" w:cs="宋体"/>
                <w:kern w:val="0"/>
                <w:sz w:val="20"/>
                <w:szCs w:val="20"/>
              </w:rPr>
              <w:t>7000</w:t>
            </w:r>
            <w:r>
              <w:rPr>
                <w:rFonts w:ascii="宋体" w:hAnsi="宋体" w:cs="宋体" w:hint="eastAsia"/>
                <w:kern w:val="0"/>
                <w:sz w:val="20"/>
                <w:szCs w:val="20"/>
              </w:rPr>
              <w:t>多人</w:t>
            </w:r>
          </w:p>
        </w:tc>
      </w:tr>
      <w:tr w:rsidR="001D114E">
        <w:trPr>
          <w:trHeight w:val="480"/>
        </w:trPr>
        <w:tc>
          <w:tcPr>
            <w:tcW w:w="72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96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Cs w:val="21"/>
              </w:rPr>
            </w:pPr>
            <w:r>
              <w:rPr>
                <w:rFonts w:ascii="仿宋_GB2312" w:eastAsia="仿宋_GB2312" w:hAnsi="Helvetica" w:hint="eastAsia"/>
                <w:color w:val="333333"/>
                <w:szCs w:val="21"/>
              </w:rPr>
              <w:t>广大农民群众的文化娱乐需求</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受益人数：</w:t>
            </w:r>
            <w:r>
              <w:rPr>
                <w:rFonts w:ascii="宋体" w:hAnsi="宋体" w:cs="宋体"/>
                <w:kern w:val="0"/>
                <w:sz w:val="20"/>
                <w:szCs w:val="20"/>
              </w:rPr>
              <w:t>7000</w:t>
            </w:r>
            <w:r>
              <w:rPr>
                <w:rFonts w:ascii="宋体" w:hAnsi="宋体" w:cs="宋体" w:hint="eastAsia"/>
                <w:kern w:val="0"/>
                <w:sz w:val="20"/>
                <w:szCs w:val="20"/>
              </w:rPr>
              <w:t>多人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生态效益</w:t>
            </w:r>
            <w:r>
              <w:rPr>
                <w:rFonts w:ascii="宋体" w:cs="宋体"/>
                <w:kern w:val="0"/>
                <w:sz w:val="20"/>
                <w:szCs w:val="20"/>
              </w:rPr>
              <w:br/>
            </w:r>
            <w:r>
              <w:rPr>
                <w:rFonts w:ascii="宋体" w:hAnsi="宋体" w:cs="宋体" w:hint="eastAsia"/>
                <w:kern w:val="0"/>
                <w:sz w:val="20"/>
                <w:szCs w:val="20"/>
              </w:rPr>
              <w:t>指标</w:t>
            </w:r>
          </w:p>
        </w:tc>
        <w:tc>
          <w:tcPr>
            <w:tcW w:w="196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结合</w:t>
            </w:r>
            <w:r>
              <w:rPr>
                <w:rFonts w:ascii="宋体" w:hAnsi="宋体" w:cs="宋体" w:hint="eastAsia"/>
                <w:kern w:val="0"/>
                <w:sz w:val="20"/>
                <w:szCs w:val="20"/>
              </w:rPr>
              <w:t>佃坝镇</w:t>
            </w:r>
            <w:r>
              <w:rPr>
                <w:rFonts w:ascii="宋体" w:hAnsi="宋体" w:cs="宋体" w:hint="eastAsia"/>
                <w:kern w:val="0"/>
                <w:sz w:val="20"/>
                <w:szCs w:val="20"/>
              </w:rPr>
              <w:t>实际，使广大</w:t>
            </w:r>
            <w:r>
              <w:rPr>
                <w:rFonts w:ascii="宋体" w:hAnsi="宋体" w:cs="宋体" w:hint="eastAsia"/>
                <w:kern w:val="0"/>
                <w:sz w:val="20"/>
                <w:szCs w:val="20"/>
              </w:rPr>
              <w:t>村民学习丰富知识</w:t>
            </w:r>
            <w:r>
              <w:rPr>
                <w:rFonts w:ascii="宋体" w:hAnsi="宋体" w:cs="宋体" w:hint="eastAsia"/>
                <w:kern w:val="0"/>
                <w:sz w:val="20"/>
                <w:szCs w:val="20"/>
              </w:rPr>
              <w:t>。</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受益人数：</w:t>
            </w:r>
            <w:r>
              <w:rPr>
                <w:rFonts w:ascii="宋体" w:hAnsi="宋体" w:cs="宋体"/>
                <w:kern w:val="0"/>
                <w:sz w:val="20"/>
                <w:szCs w:val="20"/>
              </w:rPr>
              <w:t>1000</w:t>
            </w:r>
            <w:r>
              <w:rPr>
                <w:rFonts w:ascii="宋体" w:hAnsi="宋体" w:cs="宋体" w:hint="eastAsia"/>
                <w:kern w:val="0"/>
                <w:sz w:val="20"/>
                <w:szCs w:val="20"/>
              </w:rPr>
              <w:t>多人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提高广大</w:t>
            </w:r>
            <w:r>
              <w:rPr>
                <w:rFonts w:ascii="宋体" w:hAnsi="宋体" w:cs="宋体" w:hint="eastAsia"/>
                <w:kern w:val="0"/>
                <w:sz w:val="20"/>
                <w:szCs w:val="20"/>
              </w:rPr>
              <w:t>村民</w:t>
            </w:r>
            <w:r>
              <w:rPr>
                <w:rFonts w:ascii="宋体" w:hAnsi="宋体" w:cs="宋体" w:hint="eastAsia"/>
                <w:kern w:val="0"/>
                <w:sz w:val="20"/>
                <w:szCs w:val="20"/>
              </w:rPr>
              <w:t>创业就业能力和水平。</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受益人数：</w:t>
            </w:r>
            <w:r>
              <w:rPr>
                <w:rFonts w:ascii="宋体" w:hAnsi="宋体" w:cs="宋体"/>
                <w:kern w:val="0"/>
                <w:sz w:val="20"/>
                <w:szCs w:val="20"/>
              </w:rPr>
              <w:t>7000</w:t>
            </w:r>
            <w:r>
              <w:rPr>
                <w:rFonts w:ascii="宋体" w:hAnsi="宋体" w:cs="宋体" w:hint="eastAsia"/>
                <w:kern w:val="0"/>
                <w:sz w:val="20"/>
                <w:szCs w:val="20"/>
              </w:rPr>
              <w:t>多人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各村</w:t>
            </w:r>
            <w:r>
              <w:rPr>
                <w:rFonts w:ascii="宋体" w:hAnsi="宋体" w:cs="宋体" w:hint="eastAsia"/>
                <w:kern w:val="0"/>
                <w:sz w:val="20"/>
                <w:szCs w:val="20"/>
              </w:rPr>
              <w:t>村民</w:t>
            </w:r>
            <w:r>
              <w:rPr>
                <w:rFonts w:ascii="宋体" w:hAnsi="宋体" w:cs="宋体" w:hint="eastAsia"/>
                <w:kern w:val="0"/>
                <w:sz w:val="20"/>
                <w:szCs w:val="20"/>
              </w:rPr>
              <w:t xml:space="preserve">满意度　</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100%</w:t>
            </w:r>
          </w:p>
        </w:tc>
      </w:tr>
    </w:tbl>
    <w:p w:rsidR="001D114E" w:rsidRDefault="00B4425C">
      <w:pPr>
        <w:numPr>
          <w:ilvl w:val="0"/>
          <w:numId w:val="1"/>
        </w:numPr>
        <w:spacing w:line="500" w:lineRule="exact"/>
        <w:ind w:firstLineChars="200" w:firstLine="680"/>
        <w:rPr>
          <w:rFonts w:ascii="仿宋" w:eastAsia="仿宋" w:hAnsi="仿宋"/>
          <w:sz w:val="34"/>
          <w:szCs w:val="34"/>
        </w:rPr>
      </w:pPr>
      <w:r>
        <w:rPr>
          <w:rFonts w:ascii="仿宋" w:eastAsia="仿宋" w:hAnsi="仿宋" w:hint="eastAsia"/>
          <w:sz w:val="34"/>
          <w:szCs w:val="34"/>
        </w:rPr>
        <w:t>农村夜校办公费项目绩效自评综述：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根据年初设定的绩效目标，农村夜校办公费项目规划编制费项目绩效自评得分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5</w:t>
      </w:r>
      <w:r>
        <w:rPr>
          <w:rFonts w:ascii="仿宋" w:eastAsia="仿宋" w:hAnsi="仿宋" w:hint="eastAsia"/>
          <w:sz w:val="34"/>
          <w:szCs w:val="34"/>
        </w:rPr>
        <w:lastRenderedPageBreak/>
        <w:t>万元，执行数为</w:t>
      </w:r>
      <w:r>
        <w:rPr>
          <w:rFonts w:ascii="仿宋" w:eastAsia="仿宋" w:hAnsi="仿宋" w:hint="eastAsia"/>
          <w:sz w:val="34"/>
          <w:szCs w:val="34"/>
        </w:rPr>
        <w:t>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主要产出和效果：用于组织各村村民进行夜校学习以及夜校所用的开支。</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225"/>
        <w:gridCol w:w="15"/>
        <w:gridCol w:w="2700"/>
        <w:gridCol w:w="1780"/>
      </w:tblGrid>
      <w:tr w:rsidR="001D114E">
        <w:trPr>
          <w:trHeight w:val="405"/>
        </w:trPr>
        <w:tc>
          <w:tcPr>
            <w:tcW w:w="9020" w:type="dxa"/>
            <w:gridSpan w:val="8"/>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8"/>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 xml:space="preserve">        2018  </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240" w:type="dxa"/>
            <w:gridSpan w:val="2"/>
            <w:tcBorders>
              <w:top w:val="nil"/>
              <w:left w:val="nil"/>
              <w:bottom w:val="nil"/>
              <w:right w:val="nil"/>
            </w:tcBorders>
            <w:vAlign w:val="center"/>
          </w:tcPr>
          <w:p w:rsidR="001D114E" w:rsidRDefault="001D114E">
            <w:pPr>
              <w:widowControl/>
              <w:jc w:val="center"/>
              <w:rPr>
                <w:rFonts w:ascii="宋体" w:cs="宋体"/>
                <w:kern w:val="0"/>
                <w:sz w:val="24"/>
              </w:rPr>
            </w:pPr>
          </w:p>
        </w:tc>
        <w:tc>
          <w:tcPr>
            <w:tcW w:w="270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5"/>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佃坝</w:t>
            </w:r>
            <w:r>
              <w:rPr>
                <w:rFonts w:ascii="仿宋" w:eastAsia="仿宋" w:hAnsi="仿宋" w:cs="仿宋" w:hint="eastAsia"/>
                <w:kern w:val="0"/>
                <w:sz w:val="20"/>
                <w:szCs w:val="20"/>
              </w:rPr>
              <w:t xml:space="preserve">镇农牧民夜校工作经费　</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5"/>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w:t>
            </w:r>
            <w:r>
              <w:rPr>
                <w:rFonts w:ascii="仿宋" w:eastAsia="仿宋" w:hAnsi="仿宋" w:cs="仿宋" w:hint="eastAsia"/>
                <w:kern w:val="0"/>
                <w:sz w:val="20"/>
                <w:szCs w:val="20"/>
              </w:rPr>
              <w:t xml:space="preserve">镇人民政府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5</w:t>
            </w:r>
            <w:r>
              <w:rPr>
                <w:rFonts w:ascii="仿宋" w:eastAsia="仿宋" w:hAnsi="仿宋" w:cs="仿宋" w:hint="eastAsia"/>
                <w:kern w:val="0"/>
                <w:sz w:val="20"/>
                <w:szCs w:val="20"/>
              </w:rPr>
              <w:t>万元</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5</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5</w:t>
            </w:r>
            <w:r>
              <w:rPr>
                <w:rFonts w:ascii="仿宋" w:eastAsia="仿宋" w:hAnsi="仿宋" w:cs="仿宋" w:hint="eastAsia"/>
                <w:kern w:val="0"/>
                <w:sz w:val="20"/>
                <w:szCs w:val="20"/>
              </w:rPr>
              <w:t>万元</w:t>
            </w:r>
          </w:p>
        </w:tc>
        <w:tc>
          <w:tcPr>
            <w:tcW w:w="2715" w:type="dxa"/>
            <w:gridSpan w:val="2"/>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5</w:t>
            </w:r>
            <w:r>
              <w:rPr>
                <w:rFonts w:ascii="仿宋" w:eastAsia="仿宋" w:hAnsi="仿宋" w:cs="仿宋" w:hint="eastAsia"/>
                <w:kern w:val="0"/>
                <w:sz w:val="20"/>
                <w:szCs w:val="20"/>
              </w:rPr>
              <w:t xml:space="preserve">万元　</w:t>
            </w:r>
          </w:p>
        </w:tc>
      </w:tr>
      <w:tr w:rsidR="001D114E">
        <w:trPr>
          <w:trHeight w:val="491"/>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305"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c>
          <w:tcPr>
            <w:tcW w:w="2715" w:type="dxa"/>
            <w:gridSpan w:val="2"/>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0</w:t>
            </w: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3805"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449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65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3805"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全额发放</w:t>
            </w:r>
          </w:p>
        </w:tc>
        <w:tc>
          <w:tcPr>
            <w:tcW w:w="4495" w:type="dxa"/>
            <w:gridSpan w:val="3"/>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p>
        </w:tc>
      </w:tr>
      <w:tr w:rsidR="001D114E">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30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发放标准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按验收发放</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2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0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进一步群众文化知识水平</w:t>
            </w:r>
            <w:r>
              <w:rPr>
                <w:rFonts w:ascii="仿宋" w:eastAsia="仿宋" w:hAnsi="仿宋" w:cs="仿宋"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10698</w:t>
            </w:r>
            <w:r>
              <w:rPr>
                <w:rFonts w:ascii="仿宋" w:eastAsia="仿宋" w:hAnsi="仿宋" w:cs="仿宋" w:hint="eastAsia"/>
                <w:kern w:val="0"/>
                <w:sz w:val="20"/>
                <w:szCs w:val="20"/>
              </w:rPr>
              <w:t>人</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9</w:t>
      </w:r>
      <w:r>
        <w:rPr>
          <w:rFonts w:ascii="仿宋" w:eastAsia="仿宋" w:hAnsi="仿宋" w:hint="eastAsia"/>
          <w:sz w:val="34"/>
          <w:szCs w:val="34"/>
        </w:rPr>
        <w:t>、佃坝镇</w:t>
      </w:r>
      <w:r>
        <w:rPr>
          <w:rFonts w:ascii="仿宋" w:eastAsia="仿宋" w:hAnsi="仿宋" w:hint="eastAsia"/>
          <w:sz w:val="34"/>
          <w:szCs w:val="34"/>
        </w:rPr>
        <w:t>2017</w:t>
      </w:r>
      <w:r>
        <w:rPr>
          <w:rFonts w:ascii="仿宋" w:eastAsia="仿宋" w:hAnsi="仿宋" w:hint="eastAsia"/>
          <w:sz w:val="34"/>
          <w:szCs w:val="34"/>
        </w:rPr>
        <w:t>年基层政权建设项目绩效自评综述：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根据年初设定的绩效目标，佃坝镇基层政权建设项目绩效自评得分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10</w:t>
      </w:r>
      <w:r>
        <w:rPr>
          <w:rFonts w:ascii="仿宋" w:eastAsia="仿宋" w:hAnsi="仿宋" w:hint="eastAsia"/>
          <w:sz w:val="34"/>
          <w:szCs w:val="34"/>
        </w:rPr>
        <w:t>万元，执行数为</w:t>
      </w:r>
      <w:r>
        <w:rPr>
          <w:rFonts w:ascii="仿宋" w:eastAsia="仿宋" w:hAnsi="仿宋" w:hint="eastAsia"/>
          <w:sz w:val="34"/>
          <w:szCs w:val="34"/>
        </w:rPr>
        <w:t>10</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主要产出和效果：墙面乳胶漆、屋顶防水、电路维</w:t>
      </w:r>
      <w:r>
        <w:rPr>
          <w:rFonts w:ascii="仿宋" w:eastAsia="仿宋" w:hAnsi="仿宋" w:hint="eastAsia"/>
          <w:sz w:val="34"/>
          <w:szCs w:val="34"/>
        </w:rPr>
        <w:lastRenderedPageBreak/>
        <w:t>修改造、电地暖安装等按合同要求完成。严格按照财务制度的规定，合理使用，专款专用，本项目的建成，有效解决了办公场所，改善了办公环境，达到了预期绩效目标。</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发现的问题及原因：在项目实施中有工程未按照进完工，冬季施工困难。</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vAlign w:val="center"/>
          </w:tcPr>
          <w:p w:rsidR="001D114E" w:rsidRDefault="00B4425C">
            <w:pPr>
              <w:widowControl/>
              <w:ind w:firstLineChars="595" w:firstLine="1911"/>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7"/>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 xml:space="preserve">   2018  </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8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2017</w:t>
            </w:r>
            <w:r>
              <w:rPr>
                <w:rFonts w:ascii="仿宋" w:eastAsia="仿宋" w:hAnsi="仿宋" w:cs="仿宋" w:hint="eastAsia"/>
                <w:kern w:val="0"/>
                <w:sz w:val="20"/>
                <w:szCs w:val="20"/>
              </w:rPr>
              <w:t>年</w:t>
            </w:r>
            <w:r>
              <w:rPr>
                <w:rFonts w:ascii="仿宋" w:eastAsia="仿宋" w:hAnsi="仿宋" w:cs="仿宋" w:hint="eastAsia"/>
                <w:kern w:val="0"/>
                <w:sz w:val="20"/>
                <w:szCs w:val="20"/>
              </w:rPr>
              <w:t>佃坝</w:t>
            </w:r>
            <w:r>
              <w:rPr>
                <w:rFonts w:ascii="仿宋" w:eastAsia="仿宋" w:hAnsi="仿宋" w:cs="仿宋" w:hint="eastAsia"/>
                <w:kern w:val="0"/>
                <w:sz w:val="20"/>
                <w:szCs w:val="20"/>
              </w:rPr>
              <w:t xml:space="preserve">镇基层政权建设资金　</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w:t>
            </w:r>
            <w:r>
              <w:rPr>
                <w:rFonts w:ascii="仿宋" w:eastAsia="仿宋" w:hAnsi="仿宋" w:cs="仿宋" w:hint="eastAsia"/>
                <w:kern w:val="0"/>
                <w:sz w:val="20"/>
                <w:szCs w:val="20"/>
              </w:rPr>
              <w:t xml:space="preserve">镇人民政府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 xml:space="preserve">万元　</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 xml:space="preserve">万元　</w:t>
            </w:r>
          </w:p>
        </w:tc>
        <w:tc>
          <w:tcPr>
            <w:tcW w:w="2060" w:type="dxa"/>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 xml:space="preserve">万元　</w:t>
            </w:r>
          </w:p>
        </w:tc>
      </w:tr>
      <w:tr w:rsidR="001D114E">
        <w:trPr>
          <w:trHeight w:val="43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96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Style w:val="a3"/>
                <w:rFonts w:ascii="仿宋" w:eastAsia="仿宋" w:hAnsi="仿宋" w:cs="仿宋" w:hint="eastAsia"/>
                <w:b w:val="0"/>
                <w:spacing w:val="-4"/>
                <w:sz w:val="20"/>
                <w:szCs w:val="20"/>
              </w:rPr>
              <w:t>墙面乳胶漆、屋顶防水、电路维修改造、电地暖安装。</w:t>
            </w:r>
          </w:p>
        </w:tc>
        <w:tc>
          <w:tcPr>
            <w:tcW w:w="3840" w:type="dxa"/>
            <w:gridSpan w:val="2"/>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Style w:val="a3"/>
                <w:rFonts w:ascii="仿宋" w:eastAsia="仿宋" w:hAnsi="仿宋" w:cs="仿宋" w:hint="eastAsia"/>
                <w:b w:val="0"/>
                <w:spacing w:val="-4"/>
                <w:sz w:val="20"/>
                <w:szCs w:val="20"/>
              </w:rPr>
              <w:t>墙面乳胶漆、屋顶防水、电路维修改造、电地暖安装。</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墙面乳胶漆铲除</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已完成</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顶部彩钢瓦拆除</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已拆除</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3</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屋顶防水</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已完工</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49.12%</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49.12%</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支付标准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按验收合格支付</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农业生产条件得到改善</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2240</w:t>
            </w:r>
          </w:p>
        </w:tc>
      </w:tr>
      <w:tr w:rsidR="001D114E">
        <w:trPr>
          <w:trHeight w:val="480"/>
        </w:trPr>
        <w:tc>
          <w:tcPr>
            <w:tcW w:w="72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single" w:sz="4" w:space="0" w:color="auto"/>
              <w:left w:val="nil"/>
              <w:bottom w:val="single" w:sz="4" w:space="0" w:color="auto"/>
              <w:right w:val="single" w:sz="4" w:space="0" w:color="auto"/>
            </w:tcBorders>
            <w:vAlign w:val="center"/>
          </w:tcPr>
          <w:p w:rsidR="001D114E" w:rsidRDefault="00B4425C">
            <w:pPr>
              <w:widowControl/>
              <w:ind w:firstLineChars="100" w:firstLine="200"/>
              <w:jc w:val="left"/>
              <w:rPr>
                <w:rFonts w:ascii="仿宋" w:eastAsia="仿宋" w:hAnsi="仿宋" w:cs="仿宋"/>
                <w:kern w:val="0"/>
                <w:sz w:val="20"/>
                <w:szCs w:val="20"/>
              </w:rPr>
            </w:pPr>
            <w:r>
              <w:rPr>
                <w:rFonts w:ascii="仿宋" w:eastAsia="仿宋" w:hAnsi="仿宋" w:cs="仿宋" w:hint="eastAsia"/>
                <w:kern w:val="0"/>
                <w:sz w:val="20"/>
                <w:szCs w:val="20"/>
              </w:rPr>
              <w:t>可持续发展，促进农业生产结构调整</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2240</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10</w:t>
      </w:r>
      <w:r>
        <w:rPr>
          <w:rFonts w:ascii="仿宋" w:eastAsia="仿宋" w:hAnsi="仿宋" w:hint="eastAsia"/>
          <w:sz w:val="34"/>
          <w:szCs w:val="34"/>
        </w:rPr>
        <w:t>、</w:t>
      </w:r>
      <w:r>
        <w:rPr>
          <w:rFonts w:ascii="仿宋" w:eastAsia="仿宋" w:hAnsi="仿宋" w:hint="eastAsia"/>
          <w:sz w:val="34"/>
          <w:szCs w:val="34"/>
        </w:rPr>
        <w:t>2017</w:t>
      </w:r>
      <w:r>
        <w:rPr>
          <w:rFonts w:ascii="仿宋" w:eastAsia="仿宋" w:hAnsi="仿宋" w:hint="eastAsia"/>
          <w:sz w:val="34"/>
          <w:szCs w:val="34"/>
        </w:rPr>
        <w:t>年东沟村发展壮大村集体经济项目资金项目绩效自评综述：根据年初设定的绩效目标，</w:t>
      </w:r>
      <w:r>
        <w:rPr>
          <w:rFonts w:ascii="仿宋" w:eastAsia="仿宋" w:hAnsi="仿宋" w:hint="eastAsia"/>
          <w:sz w:val="34"/>
          <w:szCs w:val="34"/>
        </w:rPr>
        <w:t>2017</w:t>
      </w:r>
      <w:r>
        <w:rPr>
          <w:rFonts w:ascii="仿宋" w:eastAsia="仿宋" w:hAnsi="仿宋" w:hint="eastAsia"/>
          <w:sz w:val="34"/>
          <w:szCs w:val="34"/>
        </w:rPr>
        <w:t>年东沟村发展壮大村集体经济项目资金项目绩效自评得分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10</w:t>
      </w:r>
      <w:r>
        <w:rPr>
          <w:rFonts w:ascii="仿宋" w:eastAsia="仿宋" w:hAnsi="仿宋" w:hint="eastAsia"/>
          <w:sz w:val="34"/>
          <w:szCs w:val="34"/>
        </w:rPr>
        <w:t>万元，执行数为</w:t>
      </w:r>
      <w:r>
        <w:rPr>
          <w:rFonts w:ascii="仿宋" w:eastAsia="仿宋" w:hAnsi="仿宋" w:hint="eastAsia"/>
          <w:sz w:val="34"/>
          <w:szCs w:val="34"/>
        </w:rPr>
        <w:t>10</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发展壮大村级集体经济，加强农村基层组织建设，提高村级运转保障和公共服务能力，加快新农村建设步伐，促进农村经济社会持续健康稳定发展。在选拔村基层干部时，坚持“靠得住、有本事、群众公认”的原则，把政治坚定，思维活跃，能带领群众致富的经济能人选拔到村级基层组织中来，着力打造一个“朝气蓬勃、奋发有为”的村集体领导班子。发现的问题及原因：在项目实施中有工程未按照进完工，冬季施工困难。</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w:t>
      </w:r>
      <w:r>
        <w:rPr>
          <w:rFonts w:ascii="仿宋" w:eastAsia="仿宋" w:hAnsi="仿宋" w:hint="eastAsia"/>
          <w:sz w:val="34"/>
          <w:szCs w:val="34"/>
        </w:rPr>
        <w:t>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vAlign w:val="center"/>
          </w:tcPr>
          <w:p w:rsidR="001D114E" w:rsidRDefault="00B4425C">
            <w:pPr>
              <w:widowControl/>
              <w:jc w:val="center"/>
              <w:rPr>
                <w:rFonts w:ascii="宋体" w:hAnsi="宋体" w:cs="宋体"/>
                <w:b/>
                <w:bCs/>
                <w:kern w:val="0"/>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7"/>
            <w:tcBorders>
              <w:top w:val="nil"/>
              <w:left w:val="nil"/>
              <w:bottom w:val="nil"/>
              <w:right w:val="nil"/>
            </w:tcBorders>
            <w:vAlign w:val="center"/>
          </w:tcPr>
          <w:p w:rsidR="001D114E" w:rsidRDefault="00B4425C">
            <w:pPr>
              <w:widowControl/>
              <w:jc w:val="center"/>
              <w:rPr>
                <w:rFonts w:ascii="宋体" w:hAnsi="宋体" w:cs="宋体"/>
                <w:kern w:val="0"/>
                <w:sz w:val="24"/>
              </w:rPr>
            </w:pPr>
            <w:r>
              <w:rPr>
                <w:rFonts w:ascii="宋体" w:hAnsi="宋体" w:cs="宋体" w:hint="eastAsia"/>
                <w:kern w:val="0"/>
                <w:sz w:val="24"/>
              </w:rPr>
              <w:t>（</w:t>
            </w:r>
            <w:r>
              <w:rPr>
                <w:kern w:val="0"/>
                <w:sz w:val="24"/>
              </w:rPr>
              <w:t xml:space="preserve">  201</w:t>
            </w:r>
            <w:r>
              <w:rPr>
                <w:rFonts w:hint="eastAsia"/>
                <w:kern w:val="0"/>
                <w:sz w:val="24"/>
              </w:rPr>
              <w:t>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88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206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2017</w:t>
            </w:r>
            <w:r>
              <w:rPr>
                <w:rFonts w:ascii="仿宋" w:eastAsia="仿宋" w:hAnsi="仿宋" w:cs="仿宋" w:hint="eastAsia"/>
                <w:kern w:val="0"/>
                <w:sz w:val="20"/>
                <w:szCs w:val="20"/>
              </w:rPr>
              <w:t>年东沟村发展壮大村集体经济项目资金</w:t>
            </w:r>
          </w:p>
        </w:tc>
      </w:tr>
      <w:tr w:rsidR="001D114E">
        <w:trPr>
          <w:trHeight w:val="30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w:t>
            </w:r>
          </w:p>
        </w:tc>
        <w:tc>
          <w:tcPr>
            <w:tcW w:w="2060" w:type="dxa"/>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w:t>
            </w:r>
          </w:p>
        </w:tc>
      </w:tr>
      <w:tr w:rsidR="001D114E">
        <w:trPr>
          <w:trHeight w:val="43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c>
          <w:tcPr>
            <w:tcW w:w="2060" w:type="dxa"/>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644"/>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全额</w:t>
            </w:r>
            <w:r>
              <w:rPr>
                <w:rFonts w:ascii="仿宋" w:eastAsia="仿宋" w:hAnsi="仿宋" w:cs="仿宋" w:hint="eastAsia"/>
                <w:kern w:val="0"/>
                <w:sz w:val="20"/>
                <w:szCs w:val="20"/>
              </w:rPr>
              <w:t>支付</w:t>
            </w:r>
          </w:p>
        </w:tc>
        <w:tc>
          <w:tcPr>
            <w:tcW w:w="3840" w:type="dxa"/>
            <w:gridSpan w:val="2"/>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w:t>
            </w:r>
            <w:r>
              <w:rPr>
                <w:rFonts w:ascii="仿宋" w:eastAsia="仿宋" w:hAnsi="仿宋" w:cs="仿宋" w:hint="eastAsia"/>
                <w:kern w:val="0"/>
                <w:sz w:val="20"/>
                <w:szCs w:val="20"/>
              </w:rPr>
              <w:t>完成</w:t>
            </w:r>
          </w:p>
        </w:tc>
      </w:tr>
      <w:tr w:rsidR="001D114E">
        <w:trPr>
          <w:trHeight w:val="850"/>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东沟村发展壮大村集体经济</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万元</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r>
              <w:rPr>
                <w:rFonts w:ascii="仿宋" w:eastAsia="仿宋" w:hAnsi="仿宋" w:cs="仿宋" w:hint="eastAsia"/>
                <w:kern w:val="0"/>
                <w:sz w:val="20"/>
                <w:szCs w:val="20"/>
              </w:rPr>
              <w:t>%</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r>
              <w:rPr>
                <w:rFonts w:ascii="仿宋" w:eastAsia="仿宋" w:hAnsi="仿宋" w:cs="仿宋" w:hint="eastAsia"/>
                <w:kern w:val="0"/>
                <w:sz w:val="20"/>
                <w:szCs w:val="20"/>
              </w:rPr>
              <w:t>%</w:t>
            </w:r>
          </w:p>
        </w:tc>
      </w:tr>
      <w:tr w:rsidR="001D114E">
        <w:trPr>
          <w:trHeight w:val="924"/>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经济效益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解决好农民增收致富的问题</w:t>
            </w:r>
            <w:r>
              <w:rPr>
                <w:rFonts w:ascii="仿宋" w:eastAsia="仿宋" w:hAnsi="仿宋" w:cs="仿宋" w:hint="eastAsia"/>
                <w:kern w:val="0"/>
                <w:sz w:val="20"/>
                <w:szCs w:val="20"/>
              </w:rPr>
              <w:t>，</w:t>
            </w:r>
            <w:r>
              <w:rPr>
                <w:rFonts w:ascii="仿宋" w:eastAsia="仿宋" w:hAnsi="仿宋" w:cs="仿宋" w:hint="eastAsia"/>
                <w:kern w:val="0"/>
                <w:sz w:val="20"/>
                <w:szCs w:val="20"/>
              </w:rPr>
              <w:t>努力实现富民强村</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w:t>
            </w:r>
            <w:r>
              <w:rPr>
                <w:rFonts w:ascii="仿宋" w:eastAsia="仿宋" w:hAnsi="仿宋" w:cs="仿宋" w:hint="eastAsia"/>
                <w:kern w:val="0"/>
                <w:sz w:val="20"/>
                <w:szCs w:val="20"/>
              </w:rPr>
              <w:t>1000</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村民获得感、满足感进一步提升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w:t>
            </w:r>
            <w:r>
              <w:rPr>
                <w:rFonts w:ascii="仿宋" w:eastAsia="仿宋" w:hAnsi="仿宋" w:cs="仿宋" w:hint="eastAsia"/>
                <w:kern w:val="0"/>
                <w:sz w:val="20"/>
                <w:szCs w:val="20"/>
              </w:rPr>
              <w:t>1000</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生态效益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村民获得感、满足感进一步提升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w:t>
            </w:r>
            <w:r>
              <w:rPr>
                <w:rFonts w:ascii="仿宋" w:eastAsia="仿宋" w:hAnsi="仿宋" w:cs="仿宋" w:hint="eastAsia"/>
                <w:kern w:val="0"/>
                <w:sz w:val="20"/>
                <w:szCs w:val="20"/>
              </w:rPr>
              <w:t>1000</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可持续影响</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促进农村各项事业的协调发展</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w:t>
            </w:r>
            <w:r>
              <w:rPr>
                <w:rFonts w:ascii="仿宋" w:eastAsia="仿宋" w:hAnsi="仿宋" w:cs="仿宋" w:hint="eastAsia"/>
                <w:kern w:val="0"/>
                <w:sz w:val="20"/>
                <w:szCs w:val="20"/>
              </w:rPr>
              <w:t>1000</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村民</w:t>
            </w:r>
            <w:r>
              <w:rPr>
                <w:rFonts w:ascii="仿宋" w:eastAsia="仿宋" w:hAnsi="仿宋" w:cs="仿宋" w:hint="eastAsia"/>
                <w:kern w:val="0"/>
                <w:sz w:val="20"/>
                <w:szCs w:val="20"/>
              </w:rPr>
              <w:t xml:space="preserve">满意度　</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98%</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11</w:t>
      </w:r>
      <w:r>
        <w:rPr>
          <w:rFonts w:ascii="仿宋" w:eastAsia="仿宋" w:hAnsi="仿宋" w:hint="eastAsia"/>
          <w:sz w:val="34"/>
          <w:szCs w:val="34"/>
        </w:rPr>
        <w:t>、东沟村发展壮大村集体经济补助项目资金项目绩效自评综述：根据年初设定的绩效目标，东沟村发展壮大村集体经济项目补助项目资金绩效自评得分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10</w:t>
      </w:r>
      <w:r>
        <w:rPr>
          <w:rFonts w:ascii="仿宋" w:eastAsia="仿宋" w:hAnsi="仿宋" w:hint="eastAsia"/>
          <w:sz w:val="34"/>
          <w:szCs w:val="34"/>
        </w:rPr>
        <w:t>万元，执行数为</w:t>
      </w:r>
      <w:r>
        <w:rPr>
          <w:rFonts w:ascii="仿宋" w:eastAsia="仿宋" w:hAnsi="仿宋" w:hint="eastAsia"/>
          <w:sz w:val="34"/>
          <w:szCs w:val="34"/>
        </w:rPr>
        <w:t>10</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发展壮大村级集体经济，加强农村基层组织建设，提高村级运转保障和公共服务能力，加快新农村建设步伐，促进农村经济社会持续健康稳定发展。在选拔村基层干部时，坚持“靠得住、有本事、群众公认”的原则，把政治坚定，思维活跃，能带领群众致富的经济能人选拔到村级基层组织中来，着力打造一个“朝气蓬勃、奋发有为”的村集体领导班子。发现的问题及原因：在项目实施中有工程未按照进完工，冬季施工困难。</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w:t>
      </w:r>
      <w:r>
        <w:rPr>
          <w:rFonts w:ascii="仿宋" w:eastAsia="仿宋" w:hAnsi="仿宋" w:hint="eastAsia"/>
          <w:sz w:val="34"/>
          <w:szCs w:val="34"/>
        </w:rPr>
        <w:lastRenderedPageBreak/>
        <w:t>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w:t>
      </w:r>
      <w:r>
        <w:rPr>
          <w:rFonts w:ascii="仿宋" w:eastAsia="仿宋" w:hAnsi="仿宋" w:hint="eastAsia"/>
          <w:sz w:val="34"/>
          <w:szCs w:val="34"/>
        </w:rPr>
        <w:t>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vAlign w:val="center"/>
          </w:tcPr>
          <w:p w:rsidR="001D114E" w:rsidRDefault="00B4425C">
            <w:pPr>
              <w:widowControl/>
              <w:jc w:val="center"/>
              <w:rPr>
                <w:rFonts w:ascii="宋体" w:hAnsi="宋体" w:cs="宋体"/>
                <w:b/>
                <w:bCs/>
                <w:kern w:val="0"/>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7"/>
            <w:tcBorders>
              <w:top w:val="nil"/>
              <w:left w:val="nil"/>
              <w:bottom w:val="nil"/>
              <w:right w:val="nil"/>
            </w:tcBorders>
            <w:vAlign w:val="center"/>
          </w:tcPr>
          <w:p w:rsidR="001D114E" w:rsidRDefault="00B4425C">
            <w:pPr>
              <w:widowControl/>
              <w:jc w:val="center"/>
              <w:rPr>
                <w:rFonts w:ascii="宋体" w:hAnsi="宋体" w:cs="宋体"/>
                <w:kern w:val="0"/>
                <w:sz w:val="24"/>
              </w:rPr>
            </w:pPr>
            <w:r>
              <w:rPr>
                <w:rFonts w:ascii="宋体" w:hAnsi="宋体" w:cs="宋体" w:hint="eastAsia"/>
                <w:kern w:val="0"/>
                <w:sz w:val="24"/>
              </w:rPr>
              <w:t>（</w:t>
            </w:r>
            <w:r>
              <w:rPr>
                <w:kern w:val="0"/>
                <w:sz w:val="24"/>
              </w:rPr>
              <w:t xml:space="preserve">  201</w:t>
            </w:r>
            <w:r>
              <w:rPr>
                <w:rFonts w:hint="eastAsia"/>
                <w:kern w:val="0"/>
                <w:sz w:val="24"/>
              </w:rPr>
              <w:t>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88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206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hAns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东沟村发展壮大村集体经济补助项目资金</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w:t>
            </w:r>
          </w:p>
        </w:tc>
        <w:tc>
          <w:tcPr>
            <w:tcW w:w="2060" w:type="dxa"/>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w:t>
            </w:r>
          </w:p>
        </w:tc>
      </w:tr>
      <w:tr w:rsidR="001D114E">
        <w:trPr>
          <w:trHeight w:val="43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c>
          <w:tcPr>
            <w:tcW w:w="2060" w:type="dxa"/>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787"/>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全额</w:t>
            </w:r>
            <w:r>
              <w:rPr>
                <w:rFonts w:ascii="仿宋" w:eastAsia="仿宋" w:hAnsi="仿宋" w:cs="仿宋" w:hint="eastAsia"/>
                <w:kern w:val="0"/>
                <w:sz w:val="20"/>
                <w:szCs w:val="20"/>
              </w:rPr>
              <w:t>支付</w:t>
            </w:r>
          </w:p>
        </w:tc>
        <w:tc>
          <w:tcPr>
            <w:tcW w:w="3840" w:type="dxa"/>
            <w:gridSpan w:val="2"/>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w:t>
            </w:r>
            <w:r>
              <w:rPr>
                <w:rFonts w:ascii="仿宋" w:eastAsia="仿宋" w:hAnsi="仿宋" w:cs="仿宋" w:hint="eastAsia"/>
                <w:kern w:val="0"/>
                <w:sz w:val="20"/>
                <w:szCs w:val="20"/>
              </w:rPr>
              <w:t>完成</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东沟村发展壮大村集体经济</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万元</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r>
              <w:rPr>
                <w:rFonts w:ascii="仿宋" w:eastAsia="仿宋" w:hAnsi="仿宋" w:cs="仿宋" w:hint="eastAsia"/>
                <w:kern w:val="0"/>
                <w:sz w:val="20"/>
                <w:szCs w:val="20"/>
              </w:rPr>
              <w:t>%</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r>
              <w:rPr>
                <w:rFonts w:ascii="仿宋" w:eastAsia="仿宋" w:hAnsi="仿宋" w:cs="仿宋" w:hint="eastAsia"/>
                <w:kern w:val="0"/>
                <w:sz w:val="20"/>
                <w:szCs w:val="20"/>
              </w:rPr>
              <w:t>%</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经济效益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解决好农民增收致富的问题</w:t>
            </w:r>
            <w:r>
              <w:rPr>
                <w:rFonts w:ascii="仿宋" w:eastAsia="仿宋" w:hAnsi="仿宋" w:cs="仿宋" w:hint="eastAsia"/>
                <w:kern w:val="0"/>
                <w:sz w:val="20"/>
                <w:szCs w:val="20"/>
              </w:rPr>
              <w:t>，</w:t>
            </w:r>
            <w:r>
              <w:rPr>
                <w:rFonts w:ascii="仿宋" w:eastAsia="仿宋" w:hAnsi="仿宋" w:cs="仿宋" w:hint="eastAsia"/>
                <w:kern w:val="0"/>
                <w:sz w:val="20"/>
                <w:szCs w:val="20"/>
              </w:rPr>
              <w:t>努力实现富民强村</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w:t>
            </w:r>
            <w:r>
              <w:rPr>
                <w:rFonts w:ascii="仿宋" w:eastAsia="仿宋" w:hAnsi="仿宋" w:cs="仿宋" w:hint="eastAsia"/>
                <w:kern w:val="0"/>
                <w:sz w:val="20"/>
                <w:szCs w:val="20"/>
              </w:rPr>
              <w:t>1000</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村民获得感、满足感进一步提升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w:t>
            </w:r>
            <w:r>
              <w:rPr>
                <w:rFonts w:ascii="仿宋" w:eastAsia="仿宋" w:hAnsi="仿宋" w:cs="仿宋" w:hint="eastAsia"/>
                <w:kern w:val="0"/>
                <w:sz w:val="20"/>
                <w:szCs w:val="20"/>
              </w:rPr>
              <w:t>1000</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生态效益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村民获得感、满足感进一步提升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w:t>
            </w:r>
            <w:r>
              <w:rPr>
                <w:rFonts w:ascii="仿宋" w:eastAsia="仿宋" w:hAnsi="仿宋" w:cs="仿宋" w:hint="eastAsia"/>
                <w:kern w:val="0"/>
                <w:sz w:val="20"/>
                <w:szCs w:val="20"/>
              </w:rPr>
              <w:t>1000</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可持续影响</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促进农村各项事业的协调发展</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w:t>
            </w:r>
            <w:r>
              <w:rPr>
                <w:rFonts w:ascii="仿宋" w:eastAsia="仿宋" w:hAnsi="仿宋" w:cs="仿宋" w:hint="eastAsia"/>
                <w:kern w:val="0"/>
                <w:sz w:val="20"/>
                <w:szCs w:val="20"/>
              </w:rPr>
              <w:t>1000</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村民</w:t>
            </w:r>
            <w:r>
              <w:rPr>
                <w:rFonts w:ascii="仿宋" w:eastAsia="仿宋" w:hAnsi="仿宋" w:cs="仿宋" w:hint="eastAsia"/>
                <w:kern w:val="0"/>
                <w:sz w:val="20"/>
                <w:szCs w:val="20"/>
              </w:rPr>
              <w:t xml:space="preserve">满意度　</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98%</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12</w:t>
      </w:r>
      <w:r>
        <w:rPr>
          <w:rFonts w:ascii="仿宋" w:eastAsia="仿宋" w:hAnsi="仿宋" w:hint="eastAsia"/>
          <w:sz w:val="34"/>
          <w:szCs w:val="34"/>
        </w:rPr>
        <w:t>、十户长奖励金项目绩效自评综述：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根据年初设定的绩效目标，十户长奖励金项目规划编制费项目绩效自评得分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0.46</w:t>
      </w:r>
      <w:r>
        <w:rPr>
          <w:rFonts w:ascii="仿宋" w:eastAsia="仿宋" w:hAnsi="仿宋" w:hint="eastAsia"/>
          <w:sz w:val="34"/>
          <w:szCs w:val="34"/>
        </w:rPr>
        <w:lastRenderedPageBreak/>
        <w:t>万元，执行数为</w:t>
      </w:r>
      <w:r>
        <w:rPr>
          <w:rFonts w:ascii="仿宋" w:eastAsia="仿宋" w:hAnsi="仿宋" w:hint="eastAsia"/>
          <w:sz w:val="34"/>
          <w:szCs w:val="34"/>
        </w:rPr>
        <w:t>0.46</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使佃坝镇十户长奖励金用到实处，我镇采取主要负责人制，由负责人根据时间制定具体的实施方案，落实每项任务负责人，认真做好日常管理工作，加强跟踪管理和监督检查经费使用情况，对存在的问题及时指导和调整。</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shd w:val="clear" w:color="auto" w:fill="auto"/>
            <w:vAlign w:val="center"/>
          </w:tcPr>
          <w:p w:rsidR="001D114E" w:rsidRDefault="00B4425C">
            <w:pPr>
              <w:widowControl/>
              <w:ind w:firstLineChars="300" w:firstLine="964"/>
              <w:rPr>
                <w:rFonts w:asciiTheme="majorEastAsia" w:eastAsiaTheme="majorEastAsia" w:hAnsiTheme="majorEastAsia" w:cs="宋体"/>
                <w:b/>
                <w:bCs/>
                <w:kern w:val="0"/>
                <w:sz w:val="32"/>
                <w:szCs w:val="32"/>
              </w:rPr>
            </w:pPr>
            <w:r>
              <w:rPr>
                <w:rFonts w:asciiTheme="majorEastAsia" w:eastAsiaTheme="majorEastAsia" w:hAnsiTheme="majorEastAsia" w:cs="宋体" w:hint="eastAsia"/>
                <w:b/>
                <w:bCs/>
                <w:kern w:val="0"/>
                <w:sz w:val="32"/>
                <w:szCs w:val="32"/>
              </w:rPr>
              <w:t>昌吉市</w:t>
            </w:r>
            <w:r>
              <w:rPr>
                <w:rFonts w:asciiTheme="majorEastAsia" w:eastAsiaTheme="majorEastAsia" w:hAnsiTheme="majorEastAsia" w:cs="宋体" w:hint="eastAsia"/>
                <w:b/>
                <w:kern w:val="0"/>
                <w:sz w:val="32"/>
                <w:szCs w:val="32"/>
              </w:rPr>
              <w:t>十户长奖励金</w:t>
            </w:r>
            <w:r>
              <w:rPr>
                <w:rFonts w:asciiTheme="majorEastAsia" w:eastAsiaTheme="majorEastAsia" w:hAnsiTheme="majorEastAsia" w:cs="宋体" w:hint="eastAsia"/>
                <w:b/>
                <w:bCs/>
                <w:kern w:val="0"/>
                <w:sz w:val="32"/>
                <w:szCs w:val="32"/>
              </w:rPr>
              <w:t>项目支出绩效自评表</w:t>
            </w:r>
          </w:p>
        </w:tc>
      </w:tr>
      <w:tr w:rsidR="001D114E">
        <w:trPr>
          <w:trHeight w:val="285"/>
        </w:trPr>
        <w:tc>
          <w:tcPr>
            <w:tcW w:w="9020" w:type="dxa"/>
            <w:gridSpan w:val="7"/>
            <w:tcBorders>
              <w:top w:val="nil"/>
              <w:left w:val="nil"/>
              <w:bottom w:val="nil"/>
              <w:right w:val="nil"/>
            </w:tcBorders>
            <w:shd w:val="clear" w:color="auto" w:fill="auto"/>
            <w:vAlign w:val="center"/>
          </w:tcPr>
          <w:p w:rsidR="001D114E" w:rsidRDefault="00B4425C">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度）</w:t>
            </w:r>
          </w:p>
        </w:tc>
      </w:tr>
      <w:tr w:rsidR="001D114E">
        <w:trPr>
          <w:trHeight w:val="285"/>
        </w:trPr>
        <w:tc>
          <w:tcPr>
            <w:tcW w:w="720" w:type="dxa"/>
            <w:tcBorders>
              <w:top w:val="nil"/>
              <w:left w:val="nil"/>
              <w:bottom w:val="nil"/>
              <w:right w:val="nil"/>
            </w:tcBorders>
            <w:shd w:val="clear" w:color="auto" w:fill="auto"/>
            <w:vAlign w:val="center"/>
          </w:tcPr>
          <w:p w:rsidR="001D114E" w:rsidRDefault="001D114E">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1D114E" w:rsidRDefault="001D114E">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1D114E" w:rsidRDefault="001D114E">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1D114E" w:rsidRDefault="001D114E">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1D114E" w:rsidRDefault="001D114E">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1D114E" w:rsidRDefault="001D114E">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1D114E" w:rsidRDefault="001D114E">
            <w:pPr>
              <w:widowControl/>
              <w:jc w:val="center"/>
              <w:rPr>
                <w:rFonts w:ascii="宋体" w:hAns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bCs/>
                <w:kern w:val="0"/>
                <w:sz w:val="20"/>
                <w:szCs w:val="20"/>
              </w:rPr>
              <w:t>十户长奖励金</w:t>
            </w:r>
            <w:r>
              <w:rPr>
                <w:rFonts w:ascii="宋体" w:hAnsi="宋体" w:cs="宋体" w:hint="eastAsia"/>
                <w:kern w:val="0"/>
                <w:sz w:val="20"/>
                <w:szCs w:val="20"/>
              </w:rPr>
              <w:t xml:space="preserve">　</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昌吉市</w:t>
            </w:r>
            <w:r>
              <w:rPr>
                <w:rFonts w:ascii="宋体" w:hAnsi="宋体" w:cs="宋体" w:hint="eastAsia"/>
                <w:kern w:val="0"/>
                <w:sz w:val="20"/>
                <w:szCs w:val="20"/>
              </w:rPr>
              <w:t>佃坝镇</w:t>
            </w:r>
            <w:r>
              <w:rPr>
                <w:rFonts w:ascii="宋体" w:hAnsi="宋体" w:cs="宋体"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0.46</w:t>
            </w:r>
            <w:r>
              <w:rPr>
                <w:rFonts w:ascii="宋体" w:hAnsi="宋体" w:cs="宋体" w:hint="eastAsia"/>
                <w:kern w:val="0"/>
                <w:sz w:val="20"/>
                <w:szCs w:val="20"/>
              </w:rPr>
              <w:t xml:space="preserve">万元　</w:t>
            </w:r>
          </w:p>
        </w:tc>
        <w:tc>
          <w:tcPr>
            <w:tcW w:w="2060" w:type="dxa"/>
            <w:tcBorders>
              <w:top w:val="nil"/>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1D114E" w:rsidRDefault="00B4425C">
            <w:pPr>
              <w:widowControl/>
              <w:jc w:val="right"/>
              <w:rPr>
                <w:rFonts w:ascii="宋体" w:hAnsi="宋体" w:cs="宋体"/>
                <w:kern w:val="0"/>
                <w:sz w:val="20"/>
                <w:szCs w:val="20"/>
              </w:rPr>
            </w:pPr>
            <w:r>
              <w:rPr>
                <w:rFonts w:ascii="宋体" w:hAnsi="宋体" w:cs="宋体" w:hint="eastAsia"/>
                <w:kern w:val="0"/>
                <w:sz w:val="20"/>
                <w:szCs w:val="20"/>
              </w:rPr>
              <w:t>0.46</w:t>
            </w:r>
            <w:r>
              <w:rPr>
                <w:rFonts w:ascii="宋体" w:hAnsi="宋体" w:cs="宋体"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0.46</w:t>
            </w:r>
            <w:r>
              <w:rPr>
                <w:rFonts w:ascii="宋体" w:hAnsi="宋体" w:cs="宋体" w:hint="eastAsia"/>
                <w:kern w:val="0"/>
                <w:sz w:val="20"/>
                <w:szCs w:val="20"/>
              </w:rPr>
              <w:t>万元</w:t>
            </w:r>
          </w:p>
        </w:tc>
        <w:tc>
          <w:tcPr>
            <w:tcW w:w="2060" w:type="dxa"/>
            <w:tcBorders>
              <w:top w:val="nil"/>
              <w:left w:val="nil"/>
              <w:bottom w:val="nil"/>
              <w:right w:val="single" w:sz="4" w:space="0" w:color="auto"/>
            </w:tcBorders>
            <w:shd w:val="clear" w:color="auto" w:fill="auto"/>
            <w:vAlign w:val="center"/>
          </w:tcPr>
          <w:p w:rsidR="001D114E" w:rsidRDefault="00B4425C">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1D114E" w:rsidRDefault="00B4425C">
            <w:pPr>
              <w:widowControl/>
              <w:jc w:val="right"/>
              <w:rPr>
                <w:rFonts w:ascii="宋体" w:hAnsi="宋体" w:cs="宋体"/>
                <w:kern w:val="0"/>
                <w:sz w:val="20"/>
                <w:szCs w:val="20"/>
              </w:rPr>
            </w:pPr>
            <w:r>
              <w:rPr>
                <w:rFonts w:ascii="宋体" w:hAnsi="宋体" w:cs="宋体" w:hint="eastAsia"/>
                <w:kern w:val="0"/>
                <w:sz w:val="20"/>
                <w:szCs w:val="20"/>
              </w:rPr>
              <w:t>0.46</w:t>
            </w:r>
            <w:r>
              <w:rPr>
                <w:rFonts w:ascii="宋体" w:hAnsi="宋体" w:cs="宋体" w:hint="eastAsia"/>
                <w:kern w:val="0"/>
                <w:sz w:val="20"/>
                <w:szCs w:val="20"/>
              </w:rPr>
              <w:t xml:space="preserve">万元　</w:t>
            </w:r>
          </w:p>
        </w:tc>
      </w:tr>
      <w:tr w:rsidR="001D114E">
        <w:trPr>
          <w:trHeight w:val="43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0</w:t>
            </w: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1D114E" w:rsidRDefault="00B4425C">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1D114E" w:rsidRDefault="00B4425C">
            <w:pPr>
              <w:widowControl/>
              <w:jc w:val="right"/>
              <w:rPr>
                <w:rFonts w:ascii="宋体" w:hAnsi="宋体" w:cs="宋体"/>
                <w:kern w:val="0"/>
                <w:sz w:val="20"/>
                <w:szCs w:val="20"/>
              </w:rPr>
            </w:pPr>
            <w:r>
              <w:rPr>
                <w:rFonts w:ascii="宋体" w:hAnsi="宋体" w:cs="宋体" w:hint="eastAsia"/>
                <w:kern w:val="0"/>
                <w:sz w:val="20"/>
                <w:szCs w:val="20"/>
              </w:rPr>
              <w:t>0</w:t>
            </w:r>
            <w:r>
              <w:rPr>
                <w:rFonts w:ascii="宋体" w:hAnsi="宋体" w:cs="宋体"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1D114E">
        <w:trPr>
          <w:trHeight w:val="875"/>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足额发放奖励金</w:t>
            </w:r>
          </w:p>
        </w:tc>
        <w:tc>
          <w:tcPr>
            <w:tcW w:w="3840" w:type="dxa"/>
            <w:gridSpan w:val="2"/>
            <w:tcBorders>
              <w:top w:val="single" w:sz="4" w:space="0" w:color="auto"/>
              <w:left w:val="nil"/>
              <w:bottom w:val="single" w:sz="4" w:space="0" w:color="auto"/>
              <w:right w:val="single" w:sz="4" w:space="0" w:color="000000"/>
            </w:tcBorders>
            <w:shd w:val="clear" w:color="auto" w:fill="auto"/>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已</w:t>
            </w:r>
            <w:r>
              <w:rPr>
                <w:rFonts w:ascii="宋体" w:hAnsi="宋体" w:cs="宋体" w:hint="eastAsia"/>
                <w:kern w:val="0"/>
                <w:sz w:val="20"/>
                <w:szCs w:val="20"/>
              </w:rPr>
              <w:t>发放</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预算拨款</w:t>
            </w:r>
            <w:r>
              <w:rPr>
                <w:rFonts w:ascii="宋体" w:hAnsi="宋体" w:cs="宋体" w:hint="eastAsia"/>
                <w:kern w:val="0"/>
                <w:sz w:val="20"/>
                <w:szCs w:val="20"/>
              </w:rPr>
              <w:t>0.</w:t>
            </w:r>
            <w:r>
              <w:rPr>
                <w:rFonts w:ascii="宋体" w:hAnsi="宋体" w:cs="宋体" w:hint="eastAsia"/>
                <w:kern w:val="0"/>
                <w:sz w:val="20"/>
                <w:szCs w:val="20"/>
              </w:rPr>
              <w:t>46</w:t>
            </w:r>
            <w:r>
              <w:rPr>
                <w:rFonts w:ascii="宋体" w:hAnsi="宋体" w:cs="宋体" w:hint="eastAsia"/>
                <w:kern w:val="0"/>
                <w:sz w:val="20"/>
                <w:szCs w:val="20"/>
              </w:rPr>
              <w:t xml:space="preserve">万元　</w:t>
            </w:r>
          </w:p>
        </w:tc>
        <w:tc>
          <w:tcPr>
            <w:tcW w:w="1780" w:type="dxa"/>
            <w:tcBorders>
              <w:top w:val="nil"/>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实际到账</w:t>
            </w:r>
            <w:r>
              <w:rPr>
                <w:rFonts w:ascii="宋体" w:hAnsi="宋体" w:cs="宋体" w:hint="eastAsia"/>
                <w:kern w:val="0"/>
                <w:sz w:val="20"/>
                <w:szCs w:val="20"/>
              </w:rPr>
              <w:t>0.</w:t>
            </w:r>
            <w:r>
              <w:rPr>
                <w:rFonts w:ascii="宋体" w:hAnsi="宋体" w:cs="宋体" w:hint="eastAsia"/>
                <w:kern w:val="0"/>
                <w:sz w:val="20"/>
                <w:szCs w:val="20"/>
              </w:rPr>
              <w:t>46</w:t>
            </w:r>
            <w:r>
              <w:rPr>
                <w:rFonts w:ascii="宋体" w:hAnsi="宋体" w:cs="宋体" w:hint="eastAsia"/>
                <w:kern w:val="0"/>
                <w:sz w:val="20"/>
                <w:szCs w:val="20"/>
              </w:rPr>
              <w:t>万元</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发放</w:t>
            </w:r>
            <w:r>
              <w:rPr>
                <w:rFonts w:ascii="宋体" w:hAnsi="宋体" w:cs="宋体" w:hint="eastAsia"/>
                <w:kern w:val="0"/>
                <w:sz w:val="20"/>
                <w:szCs w:val="20"/>
              </w:rPr>
              <w:t>0</w:t>
            </w:r>
            <w:r>
              <w:rPr>
                <w:rFonts w:ascii="宋体" w:hAnsi="宋体" w:cs="宋体" w:hint="eastAsia"/>
                <w:kern w:val="0"/>
                <w:sz w:val="20"/>
                <w:szCs w:val="20"/>
              </w:rPr>
              <w:t>.46</w:t>
            </w:r>
            <w:r>
              <w:rPr>
                <w:rFonts w:ascii="宋体" w:hAnsi="宋体" w:cs="宋体" w:hint="eastAsia"/>
                <w:kern w:val="0"/>
                <w:sz w:val="20"/>
                <w:szCs w:val="20"/>
              </w:rPr>
              <w:t xml:space="preserve">万元　</w:t>
            </w:r>
          </w:p>
        </w:tc>
        <w:tc>
          <w:tcPr>
            <w:tcW w:w="1780" w:type="dxa"/>
            <w:tcBorders>
              <w:top w:val="nil"/>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已发放</w:t>
            </w:r>
            <w:r>
              <w:rPr>
                <w:rFonts w:ascii="宋体" w:hAnsi="宋体" w:cs="宋体" w:hint="eastAsia"/>
                <w:kern w:val="0"/>
                <w:sz w:val="20"/>
                <w:szCs w:val="20"/>
              </w:rPr>
              <w:t>0.</w:t>
            </w:r>
            <w:r>
              <w:rPr>
                <w:rFonts w:ascii="宋体" w:hAnsi="宋体" w:cs="宋体" w:hint="eastAsia"/>
                <w:kern w:val="0"/>
                <w:sz w:val="20"/>
                <w:szCs w:val="20"/>
              </w:rPr>
              <w:t>46</w:t>
            </w:r>
            <w:r>
              <w:rPr>
                <w:rFonts w:ascii="宋体" w:hAnsi="宋体" w:cs="宋体" w:hint="eastAsia"/>
                <w:kern w:val="0"/>
                <w:sz w:val="20"/>
                <w:szCs w:val="20"/>
              </w:rPr>
              <w:t xml:space="preserve">万元　</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项目完成及时率　</w:t>
            </w:r>
          </w:p>
        </w:tc>
        <w:tc>
          <w:tcPr>
            <w:tcW w:w="1780" w:type="dxa"/>
            <w:tcBorders>
              <w:top w:val="nil"/>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100%</w:t>
            </w:r>
            <w:r>
              <w:rPr>
                <w:rFonts w:ascii="宋体" w:hAnsi="宋体" w:cs="宋体" w:hint="eastAsia"/>
                <w:kern w:val="0"/>
                <w:sz w:val="20"/>
                <w:szCs w:val="20"/>
              </w:rPr>
              <w:t xml:space="preserve">　</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 xml:space="preserve">十户长满意度　</w:t>
            </w:r>
          </w:p>
        </w:tc>
        <w:tc>
          <w:tcPr>
            <w:tcW w:w="1780" w:type="dxa"/>
            <w:tcBorders>
              <w:top w:val="nil"/>
              <w:left w:val="nil"/>
              <w:bottom w:val="single" w:sz="4" w:space="0" w:color="auto"/>
              <w:right w:val="single" w:sz="4" w:space="0" w:color="auto"/>
            </w:tcBorders>
            <w:shd w:val="clear" w:color="auto" w:fill="auto"/>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100%</w:t>
            </w:r>
            <w:r>
              <w:rPr>
                <w:rFonts w:ascii="宋体" w:hAnsi="宋体" w:cs="宋体" w:hint="eastAsia"/>
                <w:kern w:val="0"/>
                <w:sz w:val="20"/>
                <w:szCs w:val="20"/>
              </w:rPr>
              <w:t xml:space="preserve">　</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13</w:t>
      </w:r>
      <w:r>
        <w:rPr>
          <w:rFonts w:ascii="仿宋" w:eastAsia="仿宋" w:hAnsi="仿宋" w:hint="eastAsia"/>
          <w:sz w:val="34"/>
          <w:szCs w:val="34"/>
        </w:rPr>
        <w:t>、佃坝镇基层政权建设项目绩效自评综述：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根据年初设定的绩效目标，佃坝镇基层政权建设项</w:t>
      </w:r>
      <w:r>
        <w:rPr>
          <w:rFonts w:ascii="仿宋" w:eastAsia="仿宋" w:hAnsi="仿宋" w:hint="eastAsia"/>
          <w:sz w:val="34"/>
          <w:szCs w:val="34"/>
        </w:rPr>
        <w:lastRenderedPageBreak/>
        <w:t>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10</w:t>
      </w:r>
      <w:r>
        <w:rPr>
          <w:rFonts w:ascii="仿宋" w:eastAsia="仿宋" w:hAnsi="仿宋" w:hint="eastAsia"/>
          <w:sz w:val="34"/>
          <w:szCs w:val="34"/>
        </w:rPr>
        <w:t>万元，执行数为</w:t>
      </w:r>
      <w:r>
        <w:rPr>
          <w:rFonts w:ascii="仿宋" w:eastAsia="仿宋" w:hAnsi="仿宋" w:hint="eastAsia"/>
          <w:sz w:val="34"/>
          <w:szCs w:val="34"/>
        </w:rPr>
        <w:t>10</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墙面乳胶漆、屋顶防水、电路维修改造、电地暖安装等按合同要求完成。严格按照财务制度的规定，合理使用，专款专用，本项目的建成，有效解决了办公场所，改善了办公环境，达到了预期绩效目标。</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发现的问题及原因：在项目实施中有工程未按照进完工，冬季施工困难。</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vAlign w:val="center"/>
          </w:tcPr>
          <w:p w:rsidR="001D114E" w:rsidRDefault="00B4425C">
            <w:pPr>
              <w:widowControl/>
              <w:ind w:firstLineChars="595" w:firstLine="1911"/>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7"/>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 xml:space="preserve">   2018  </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8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佃坝</w:t>
            </w:r>
            <w:r>
              <w:rPr>
                <w:rFonts w:ascii="仿宋" w:eastAsia="仿宋" w:hAnsi="仿宋" w:cs="仿宋" w:hint="eastAsia"/>
                <w:kern w:val="0"/>
                <w:sz w:val="20"/>
                <w:szCs w:val="20"/>
              </w:rPr>
              <w:t xml:space="preserve">镇基层政权建设资金　</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w:t>
            </w:r>
            <w:r>
              <w:rPr>
                <w:rFonts w:ascii="仿宋" w:eastAsia="仿宋" w:hAnsi="仿宋" w:cs="仿宋" w:hint="eastAsia"/>
                <w:kern w:val="0"/>
                <w:sz w:val="20"/>
                <w:szCs w:val="20"/>
              </w:rPr>
              <w:t xml:space="preserve">镇人民政府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 xml:space="preserve">万元　</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 xml:space="preserve">万元　</w:t>
            </w:r>
          </w:p>
        </w:tc>
        <w:tc>
          <w:tcPr>
            <w:tcW w:w="2060" w:type="dxa"/>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10</w:t>
            </w:r>
            <w:r>
              <w:rPr>
                <w:rFonts w:ascii="仿宋" w:eastAsia="仿宋" w:hAnsi="仿宋" w:cs="仿宋" w:hint="eastAsia"/>
                <w:kern w:val="0"/>
                <w:sz w:val="20"/>
                <w:szCs w:val="20"/>
              </w:rPr>
              <w:t xml:space="preserve">万元　</w:t>
            </w:r>
          </w:p>
        </w:tc>
      </w:tr>
      <w:tr w:rsidR="001D114E">
        <w:trPr>
          <w:trHeight w:val="43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96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Style w:val="a3"/>
                <w:rFonts w:ascii="仿宋" w:eastAsia="仿宋" w:hAnsi="仿宋" w:cs="仿宋" w:hint="eastAsia"/>
                <w:b w:val="0"/>
                <w:spacing w:val="-4"/>
                <w:sz w:val="20"/>
                <w:szCs w:val="20"/>
              </w:rPr>
              <w:t>墙面乳胶漆、屋顶防水、电路维修改造、电地暖安装。</w:t>
            </w:r>
          </w:p>
        </w:tc>
        <w:tc>
          <w:tcPr>
            <w:tcW w:w="3840" w:type="dxa"/>
            <w:gridSpan w:val="2"/>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Style w:val="a3"/>
                <w:rFonts w:ascii="仿宋" w:eastAsia="仿宋" w:hAnsi="仿宋" w:cs="仿宋" w:hint="eastAsia"/>
                <w:b w:val="0"/>
                <w:spacing w:val="-4"/>
                <w:sz w:val="20"/>
                <w:szCs w:val="20"/>
              </w:rPr>
              <w:t>墙面乳胶漆、屋顶防水、电路维修改造、电地暖安装。</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墙面乳胶漆铲除</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已完成</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顶部彩钢瓦拆除</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已拆除</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3</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屋顶防水</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已完工</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49.12%</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49.12%</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支付标准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按验收合格支付</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农业生产条件得到改善</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2240</w:t>
            </w:r>
          </w:p>
        </w:tc>
      </w:tr>
      <w:tr w:rsidR="001D114E">
        <w:trPr>
          <w:trHeight w:val="480"/>
        </w:trPr>
        <w:tc>
          <w:tcPr>
            <w:tcW w:w="72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single" w:sz="4" w:space="0" w:color="auto"/>
              <w:left w:val="nil"/>
              <w:bottom w:val="single" w:sz="4" w:space="0" w:color="auto"/>
              <w:right w:val="single" w:sz="4" w:space="0" w:color="auto"/>
            </w:tcBorders>
            <w:vAlign w:val="center"/>
          </w:tcPr>
          <w:p w:rsidR="001D114E" w:rsidRDefault="00B4425C">
            <w:pPr>
              <w:widowControl/>
              <w:ind w:firstLineChars="100" w:firstLine="200"/>
              <w:jc w:val="left"/>
              <w:rPr>
                <w:rFonts w:ascii="仿宋" w:eastAsia="仿宋" w:hAnsi="仿宋" w:cs="仿宋"/>
                <w:kern w:val="0"/>
                <w:sz w:val="20"/>
                <w:szCs w:val="20"/>
              </w:rPr>
            </w:pPr>
            <w:r>
              <w:rPr>
                <w:rFonts w:ascii="仿宋" w:eastAsia="仿宋" w:hAnsi="仿宋" w:cs="仿宋" w:hint="eastAsia"/>
                <w:kern w:val="0"/>
                <w:sz w:val="20"/>
                <w:szCs w:val="20"/>
              </w:rPr>
              <w:t>可持续发展，促进农业生产结构调整</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2240</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14</w:t>
      </w:r>
      <w:r>
        <w:rPr>
          <w:rFonts w:ascii="仿宋" w:eastAsia="仿宋" w:hAnsi="仿宋" w:hint="eastAsia"/>
          <w:sz w:val="34"/>
          <w:szCs w:val="34"/>
        </w:rPr>
        <w:t>、佃坝镇乡镇及村级值班室建设项目绩效自评综述：根据年初设定的绩效目标，乡镇及村级值班室建设项目规划编制费项目绩效自评</w:t>
      </w:r>
      <w:r>
        <w:rPr>
          <w:rFonts w:ascii="仿宋" w:eastAsia="仿宋" w:hAnsi="仿宋" w:hint="eastAsia"/>
          <w:sz w:val="34"/>
          <w:szCs w:val="34"/>
        </w:rPr>
        <w:t>得分</w:t>
      </w:r>
      <w:r>
        <w:rPr>
          <w:rFonts w:ascii="仿宋" w:eastAsia="仿宋" w:hAnsi="仿宋" w:hint="eastAsia"/>
          <w:sz w:val="34"/>
          <w:szCs w:val="34"/>
        </w:rPr>
        <w:t>95</w:t>
      </w:r>
      <w:r>
        <w:rPr>
          <w:rFonts w:ascii="仿宋" w:eastAsia="仿宋" w:hAnsi="仿宋" w:hint="eastAsia"/>
          <w:sz w:val="34"/>
          <w:szCs w:val="34"/>
        </w:rPr>
        <w:t>分，</w:t>
      </w:r>
      <w:r>
        <w:rPr>
          <w:rFonts w:ascii="仿宋" w:eastAsia="仿宋" w:hAnsi="仿宋" w:hint="eastAsia"/>
          <w:sz w:val="34"/>
          <w:szCs w:val="34"/>
        </w:rPr>
        <w:t>项目全年预算数为</w:t>
      </w:r>
      <w:r>
        <w:rPr>
          <w:rFonts w:ascii="仿宋" w:eastAsia="仿宋" w:hAnsi="仿宋" w:hint="eastAsia"/>
          <w:sz w:val="34"/>
          <w:szCs w:val="34"/>
        </w:rPr>
        <w:t>70</w:t>
      </w:r>
      <w:r>
        <w:rPr>
          <w:rFonts w:ascii="仿宋" w:eastAsia="仿宋" w:hAnsi="仿宋" w:hint="eastAsia"/>
          <w:sz w:val="34"/>
          <w:szCs w:val="34"/>
        </w:rPr>
        <w:t>万元，执行数为</w:t>
      </w:r>
      <w:r>
        <w:rPr>
          <w:rFonts w:ascii="仿宋" w:eastAsia="仿宋" w:hAnsi="仿宋" w:hint="eastAsia"/>
          <w:sz w:val="34"/>
          <w:szCs w:val="34"/>
        </w:rPr>
        <w:t>69.34</w:t>
      </w:r>
      <w:r>
        <w:rPr>
          <w:rFonts w:ascii="仿宋" w:eastAsia="仿宋" w:hAnsi="仿宋" w:hint="eastAsia"/>
          <w:sz w:val="34"/>
          <w:szCs w:val="34"/>
        </w:rPr>
        <w:t>万元，完成预算的</w:t>
      </w:r>
      <w:r>
        <w:rPr>
          <w:rFonts w:ascii="仿宋" w:eastAsia="仿宋" w:hAnsi="仿宋" w:hint="eastAsia"/>
          <w:sz w:val="34"/>
          <w:szCs w:val="34"/>
        </w:rPr>
        <w:t>99.1%</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主要产出和效果：为满足值班要求，确保设备设施得到及时维修、维护，完善工作人员的工作环境。值班室建设经费包含监控安装等相关费用。</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宋体" w:hAnsi="宋体" w:cs="宋体"/>
          <w:sz w:val="32"/>
          <w:szCs w:val="32"/>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095"/>
        <w:gridCol w:w="45"/>
        <w:gridCol w:w="1360"/>
        <w:gridCol w:w="1080"/>
        <w:gridCol w:w="215"/>
        <w:gridCol w:w="10"/>
        <w:gridCol w:w="655"/>
        <w:gridCol w:w="2060"/>
        <w:gridCol w:w="1780"/>
      </w:tblGrid>
      <w:tr w:rsidR="001D114E">
        <w:trPr>
          <w:trHeight w:val="405"/>
        </w:trPr>
        <w:tc>
          <w:tcPr>
            <w:tcW w:w="9020" w:type="dxa"/>
            <w:gridSpan w:val="10"/>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10"/>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2018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gridSpan w:val="2"/>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880" w:type="dxa"/>
            <w:gridSpan w:val="3"/>
            <w:tcBorders>
              <w:top w:val="nil"/>
              <w:left w:val="nil"/>
              <w:bottom w:val="nil"/>
              <w:right w:val="nil"/>
            </w:tcBorders>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4"/>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6"/>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乡镇及村级</w:t>
            </w:r>
            <w:r>
              <w:rPr>
                <w:rFonts w:ascii="仿宋" w:eastAsia="仿宋" w:hAnsi="仿宋" w:cs="仿宋" w:hint="eastAsia"/>
                <w:kern w:val="0"/>
                <w:sz w:val="20"/>
                <w:szCs w:val="20"/>
              </w:rPr>
              <w:t>值班室</w:t>
            </w:r>
            <w:r>
              <w:rPr>
                <w:rFonts w:ascii="仿宋" w:eastAsia="仿宋" w:hAnsi="仿宋" w:cs="仿宋" w:hint="eastAsia"/>
                <w:kern w:val="0"/>
                <w:sz w:val="20"/>
                <w:szCs w:val="20"/>
              </w:rPr>
              <w:t xml:space="preserve">部建设　</w:t>
            </w:r>
          </w:p>
        </w:tc>
      </w:tr>
      <w:tr w:rsidR="001D114E">
        <w:trPr>
          <w:trHeight w:val="435"/>
        </w:trPr>
        <w:tc>
          <w:tcPr>
            <w:tcW w:w="3220" w:type="dxa"/>
            <w:gridSpan w:val="4"/>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6"/>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305" w:type="dxa"/>
            <w:gridSpan w:val="3"/>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70</w:t>
            </w:r>
            <w:r>
              <w:rPr>
                <w:rFonts w:ascii="仿宋" w:eastAsia="仿宋" w:hAnsi="仿宋" w:cs="仿宋" w:hint="eastAsia"/>
                <w:kern w:val="0"/>
                <w:sz w:val="20"/>
                <w:szCs w:val="20"/>
              </w:rPr>
              <w:t>万元</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69.34</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305" w:type="dxa"/>
            <w:gridSpan w:val="3"/>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70</w:t>
            </w:r>
            <w:r>
              <w:rPr>
                <w:rFonts w:ascii="仿宋" w:eastAsia="仿宋" w:hAnsi="仿宋" w:cs="仿宋" w:hint="eastAsia"/>
                <w:kern w:val="0"/>
                <w:sz w:val="20"/>
                <w:szCs w:val="20"/>
              </w:rPr>
              <w:t>万元</w:t>
            </w:r>
          </w:p>
        </w:tc>
        <w:tc>
          <w:tcPr>
            <w:tcW w:w="2715" w:type="dxa"/>
            <w:gridSpan w:val="2"/>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69.34</w:t>
            </w:r>
            <w:r>
              <w:rPr>
                <w:rFonts w:ascii="仿宋" w:eastAsia="仿宋" w:hAnsi="仿宋" w:cs="仿宋" w:hint="eastAsia"/>
                <w:kern w:val="0"/>
                <w:sz w:val="20"/>
                <w:szCs w:val="20"/>
              </w:rPr>
              <w:t xml:space="preserve">万元　</w:t>
            </w:r>
          </w:p>
        </w:tc>
      </w:tr>
      <w:tr w:rsidR="001D114E">
        <w:trPr>
          <w:trHeight w:val="491"/>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3"/>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305" w:type="dxa"/>
            <w:gridSpan w:val="3"/>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c>
          <w:tcPr>
            <w:tcW w:w="2715" w:type="dxa"/>
            <w:gridSpan w:val="2"/>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0</w:t>
            </w: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3805" w:type="dxa"/>
            <w:gridSpan w:val="6"/>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449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65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3805" w:type="dxa"/>
            <w:gridSpan w:val="6"/>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全额发放</w:t>
            </w:r>
          </w:p>
        </w:tc>
        <w:tc>
          <w:tcPr>
            <w:tcW w:w="4495" w:type="dxa"/>
            <w:gridSpan w:val="3"/>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r>
              <w:rPr>
                <w:rFonts w:ascii="仿宋" w:eastAsia="仿宋" w:hAnsi="仿宋" w:cs="仿宋" w:hint="eastAsia"/>
                <w:kern w:val="0"/>
                <w:sz w:val="20"/>
                <w:szCs w:val="20"/>
              </w:rPr>
              <w:t xml:space="preserve"> </w:t>
            </w:r>
            <w:r>
              <w:rPr>
                <w:rFonts w:ascii="仿宋" w:eastAsia="仿宋" w:hAnsi="仿宋" w:cs="仿宋" w:hint="eastAsia"/>
                <w:kern w:val="0"/>
                <w:sz w:val="20"/>
                <w:szCs w:val="20"/>
              </w:rPr>
              <w:t>镇政府、</w:t>
            </w:r>
            <w:r>
              <w:rPr>
                <w:rFonts w:ascii="仿宋" w:eastAsia="仿宋" w:hAnsi="仿宋" w:cs="仿宋" w:hint="eastAsia"/>
                <w:kern w:val="0"/>
                <w:sz w:val="20"/>
                <w:szCs w:val="20"/>
              </w:rPr>
              <w:t>五</w:t>
            </w:r>
            <w:r>
              <w:rPr>
                <w:rFonts w:ascii="仿宋" w:eastAsia="仿宋" w:hAnsi="仿宋" w:cs="仿宋" w:hint="eastAsia"/>
                <w:kern w:val="0"/>
                <w:sz w:val="20"/>
                <w:szCs w:val="20"/>
              </w:rPr>
              <w:t>个村及社区</w:t>
            </w:r>
            <w:r>
              <w:rPr>
                <w:rFonts w:ascii="仿宋" w:eastAsia="仿宋" w:hAnsi="仿宋" w:cs="仿宋" w:hint="eastAsia"/>
                <w:kern w:val="0"/>
                <w:sz w:val="20"/>
                <w:szCs w:val="20"/>
              </w:rPr>
              <w:t>值班室</w:t>
            </w:r>
            <w:r>
              <w:rPr>
                <w:rFonts w:ascii="仿宋" w:eastAsia="仿宋" w:hAnsi="仿宋" w:cs="仿宋" w:hint="eastAsia"/>
                <w:kern w:val="0"/>
                <w:sz w:val="20"/>
                <w:szCs w:val="20"/>
              </w:rPr>
              <w:t>监控设施安装</w:t>
            </w:r>
          </w:p>
        </w:tc>
      </w:tr>
      <w:tr w:rsidR="001D114E">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095"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405" w:type="dxa"/>
            <w:gridSpan w:val="2"/>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405" w:type="dxa"/>
            <w:gridSpan w:val="2"/>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值班</w:t>
            </w:r>
            <w:r>
              <w:rPr>
                <w:rFonts w:ascii="仿宋" w:eastAsia="仿宋" w:hAnsi="仿宋" w:cs="仿宋" w:hint="eastAsia"/>
                <w:kern w:val="0"/>
                <w:sz w:val="20"/>
                <w:szCs w:val="20"/>
              </w:rPr>
              <w:t>经费</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405" w:type="dxa"/>
            <w:gridSpan w:val="2"/>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405" w:type="dxa"/>
            <w:gridSpan w:val="2"/>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405" w:type="dxa"/>
            <w:gridSpan w:val="2"/>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发放标准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按验收发放</w:t>
            </w:r>
          </w:p>
        </w:tc>
      </w:tr>
      <w:tr w:rsidR="001D114E">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项目效果指标</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经济效益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安装监控设备等</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405" w:type="dxa"/>
            <w:gridSpan w:val="2"/>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29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25" w:type="dxa"/>
            <w:gridSpan w:val="3"/>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bCs/>
                <w:kern w:val="0"/>
                <w:sz w:val="20"/>
                <w:szCs w:val="20"/>
              </w:rPr>
              <w:t>为社会面防控提供物质保障</w:t>
            </w:r>
            <w:r>
              <w:rPr>
                <w:rFonts w:ascii="仿宋" w:eastAsia="仿宋" w:hAnsi="仿宋" w:cs="仿宋"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p>
        </w:tc>
      </w:tr>
      <w:tr w:rsidR="001D114E">
        <w:trPr>
          <w:trHeight w:val="480"/>
        </w:trPr>
        <w:tc>
          <w:tcPr>
            <w:tcW w:w="720" w:type="dxa"/>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405" w:type="dxa"/>
            <w:gridSpan w:val="2"/>
            <w:vMerge/>
            <w:tcBorders>
              <w:top w:val="single" w:sz="4" w:space="0" w:color="auto"/>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29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72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服务群众</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405" w:type="dxa"/>
            <w:gridSpan w:val="2"/>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生态效益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29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25" w:type="dxa"/>
            <w:gridSpan w:val="3"/>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bCs/>
                <w:kern w:val="0"/>
                <w:sz w:val="20"/>
                <w:szCs w:val="20"/>
              </w:rPr>
              <w:t>为社会面防控提供物质保障</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405" w:type="dxa"/>
            <w:gridSpan w:val="2"/>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可持续影响</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29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25" w:type="dxa"/>
            <w:gridSpan w:val="3"/>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bCs/>
                <w:kern w:val="0"/>
                <w:sz w:val="20"/>
                <w:szCs w:val="20"/>
              </w:rPr>
              <w:t>为社会面防控提供物质保障</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b/>
                <w:kern w:val="0"/>
                <w:sz w:val="20"/>
                <w:szCs w:val="20"/>
              </w:rPr>
            </w:pP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095"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405" w:type="dxa"/>
            <w:gridSpan w:val="2"/>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满意度指标</w:t>
            </w:r>
          </w:p>
        </w:tc>
        <w:tc>
          <w:tcPr>
            <w:tcW w:w="129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25" w:type="dxa"/>
            <w:gridSpan w:val="3"/>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被服务群众满意度</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15</w:t>
      </w:r>
      <w:r>
        <w:rPr>
          <w:rFonts w:ascii="仿宋" w:eastAsia="仿宋" w:hAnsi="仿宋" w:hint="eastAsia"/>
          <w:sz w:val="34"/>
          <w:szCs w:val="34"/>
        </w:rPr>
        <w:t>、</w:t>
      </w:r>
      <w:r>
        <w:rPr>
          <w:rFonts w:ascii="仿宋" w:eastAsia="仿宋" w:hAnsi="仿宋" w:hint="eastAsia"/>
          <w:sz w:val="34"/>
          <w:szCs w:val="34"/>
        </w:rPr>
        <w:t>2018</w:t>
      </w:r>
      <w:r>
        <w:rPr>
          <w:rFonts w:ascii="仿宋" w:eastAsia="仿宋" w:hAnsi="仿宋" w:hint="eastAsia"/>
          <w:sz w:val="34"/>
          <w:szCs w:val="34"/>
        </w:rPr>
        <w:t>年农村文化建设专项资金项目绩效自评综述：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w:t>
      </w:r>
      <w:r>
        <w:rPr>
          <w:rFonts w:ascii="仿宋" w:eastAsia="仿宋" w:hAnsi="仿宋" w:hint="eastAsia"/>
          <w:sz w:val="34"/>
          <w:szCs w:val="34"/>
        </w:rPr>
        <w:t>2018</w:t>
      </w:r>
      <w:r>
        <w:rPr>
          <w:rFonts w:ascii="仿宋" w:eastAsia="仿宋" w:hAnsi="仿宋" w:hint="eastAsia"/>
          <w:sz w:val="34"/>
          <w:szCs w:val="34"/>
        </w:rPr>
        <w:t>年农村文化建设专项资金项目规划编制费项目绩效自评得分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3.15</w:t>
      </w:r>
      <w:r>
        <w:rPr>
          <w:rFonts w:ascii="仿宋" w:eastAsia="仿宋" w:hAnsi="仿宋" w:hint="eastAsia"/>
          <w:sz w:val="34"/>
          <w:szCs w:val="34"/>
        </w:rPr>
        <w:t>万元，执行数为</w:t>
      </w:r>
      <w:r>
        <w:rPr>
          <w:rFonts w:ascii="仿宋" w:eastAsia="仿宋" w:hAnsi="仿宋" w:hint="eastAsia"/>
          <w:sz w:val="34"/>
          <w:szCs w:val="34"/>
        </w:rPr>
        <w:t>3.15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主要产出和效果：用于文化室版面制作等文化建设。</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215"/>
        <w:gridCol w:w="10"/>
        <w:gridCol w:w="655"/>
        <w:gridCol w:w="2060"/>
        <w:gridCol w:w="1780"/>
      </w:tblGrid>
      <w:tr w:rsidR="001D114E">
        <w:trPr>
          <w:trHeight w:val="405"/>
        </w:trPr>
        <w:tc>
          <w:tcPr>
            <w:tcW w:w="9020" w:type="dxa"/>
            <w:gridSpan w:val="9"/>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9"/>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2018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880" w:type="dxa"/>
            <w:gridSpan w:val="3"/>
            <w:tcBorders>
              <w:top w:val="nil"/>
              <w:left w:val="nil"/>
              <w:bottom w:val="nil"/>
              <w:right w:val="nil"/>
            </w:tcBorders>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6"/>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农村文化建设</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6"/>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305" w:type="dxa"/>
            <w:gridSpan w:val="3"/>
            <w:tcBorders>
              <w:top w:val="single" w:sz="4" w:space="0" w:color="auto"/>
              <w:left w:val="nil"/>
              <w:bottom w:val="single" w:sz="4" w:space="0" w:color="auto"/>
              <w:right w:val="single" w:sz="4" w:space="0" w:color="000000"/>
            </w:tcBorders>
            <w:vAlign w:val="center"/>
          </w:tcPr>
          <w:p w:rsidR="001D114E" w:rsidRDefault="00B4425C">
            <w:pPr>
              <w:widowControl/>
              <w:rPr>
                <w:rFonts w:ascii="仿宋" w:eastAsia="仿宋" w:hAnsi="仿宋" w:cs="仿宋"/>
                <w:kern w:val="0"/>
                <w:sz w:val="20"/>
                <w:szCs w:val="20"/>
              </w:rPr>
            </w:pPr>
            <w:r>
              <w:rPr>
                <w:rFonts w:ascii="仿宋" w:eastAsia="仿宋" w:hAnsi="仿宋" w:cs="仿宋" w:hint="eastAsia"/>
                <w:kern w:val="0"/>
                <w:sz w:val="20"/>
                <w:szCs w:val="20"/>
              </w:rPr>
              <w:t>3.</w:t>
            </w:r>
            <w:r>
              <w:rPr>
                <w:rFonts w:ascii="仿宋" w:eastAsia="仿宋" w:hAnsi="仿宋" w:cs="仿宋" w:hint="eastAsia"/>
                <w:kern w:val="0"/>
                <w:sz w:val="20"/>
                <w:szCs w:val="20"/>
              </w:rPr>
              <w:t>15</w:t>
            </w:r>
            <w:r>
              <w:rPr>
                <w:rFonts w:ascii="仿宋" w:eastAsia="仿宋" w:hAnsi="仿宋" w:cs="仿宋" w:hint="eastAsia"/>
                <w:kern w:val="0"/>
                <w:sz w:val="20"/>
                <w:szCs w:val="20"/>
              </w:rPr>
              <w:t>万元</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3.</w:t>
            </w:r>
            <w:r>
              <w:rPr>
                <w:rFonts w:ascii="仿宋" w:eastAsia="仿宋" w:hAnsi="仿宋" w:cs="仿宋" w:hint="eastAsia"/>
                <w:kern w:val="0"/>
                <w:sz w:val="20"/>
                <w:szCs w:val="20"/>
              </w:rPr>
              <w:t>15</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305" w:type="dxa"/>
            <w:gridSpan w:val="3"/>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3.</w:t>
            </w:r>
            <w:r>
              <w:rPr>
                <w:rFonts w:ascii="仿宋" w:eastAsia="仿宋" w:hAnsi="仿宋" w:cs="仿宋" w:hint="eastAsia"/>
                <w:kern w:val="0"/>
                <w:sz w:val="20"/>
                <w:szCs w:val="20"/>
              </w:rPr>
              <w:t>15</w:t>
            </w:r>
            <w:r>
              <w:rPr>
                <w:rFonts w:ascii="仿宋" w:eastAsia="仿宋" w:hAnsi="仿宋" w:cs="仿宋" w:hint="eastAsia"/>
                <w:kern w:val="0"/>
                <w:sz w:val="20"/>
                <w:szCs w:val="20"/>
              </w:rPr>
              <w:t>万元</w:t>
            </w:r>
          </w:p>
        </w:tc>
        <w:tc>
          <w:tcPr>
            <w:tcW w:w="2715" w:type="dxa"/>
            <w:gridSpan w:val="2"/>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3.</w:t>
            </w:r>
            <w:r>
              <w:rPr>
                <w:rFonts w:ascii="仿宋" w:eastAsia="仿宋" w:hAnsi="仿宋" w:cs="仿宋" w:hint="eastAsia"/>
                <w:kern w:val="0"/>
                <w:sz w:val="20"/>
                <w:szCs w:val="20"/>
              </w:rPr>
              <w:t>15</w:t>
            </w:r>
            <w:r>
              <w:rPr>
                <w:rFonts w:ascii="仿宋" w:eastAsia="仿宋" w:hAnsi="仿宋" w:cs="仿宋" w:hint="eastAsia"/>
                <w:kern w:val="0"/>
                <w:sz w:val="20"/>
                <w:szCs w:val="20"/>
              </w:rPr>
              <w:t xml:space="preserve">万元　</w:t>
            </w:r>
          </w:p>
        </w:tc>
      </w:tr>
      <w:tr w:rsidR="001D114E">
        <w:trPr>
          <w:trHeight w:val="491"/>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305" w:type="dxa"/>
            <w:gridSpan w:val="3"/>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0</w:t>
            </w:r>
          </w:p>
        </w:tc>
        <w:tc>
          <w:tcPr>
            <w:tcW w:w="2715" w:type="dxa"/>
            <w:gridSpan w:val="2"/>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0</w:t>
            </w: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lastRenderedPageBreak/>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3805" w:type="dxa"/>
            <w:gridSpan w:val="5"/>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预期目标</w:t>
            </w:r>
          </w:p>
        </w:tc>
        <w:tc>
          <w:tcPr>
            <w:tcW w:w="449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65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3805" w:type="dxa"/>
            <w:gridSpan w:val="5"/>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全额发放</w:t>
            </w:r>
          </w:p>
        </w:tc>
        <w:tc>
          <w:tcPr>
            <w:tcW w:w="4495" w:type="dxa"/>
            <w:gridSpan w:val="3"/>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p>
        </w:tc>
      </w:tr>
      <w:tr w:rsidR="001D114E">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制作版面</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发放标准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按验收发放</w:t>
            </w:r>
          </w:p>
        </w:tc>
      </w:tr>
      <w:tr w:rsidR="001D114E">
        <w:trPr>
          <w:trHeight w:val="480"/>
        </w:trPr>
        <w:tc>
          <w:tcPr>
            <w:tcW w:w="72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项目效果指标</w:t>
            </w:r>
          </w:p>
        </w:tc>
        <w:tc>
          <w:tcPr>
            <w:tcW w:w="1360" w:type="dxa"/>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经济效益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05" w:type="dxa"/>
            <w:gridSpan w:val="3"/>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1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为基层党建阵地建设提供保障</w:t>
            </w:r>
          </w:p>
        </w:tc>
        <w:tc>
          <w:tcPr>
            <w:tcW w:w="1780" w:type="dxa"/>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7000</w:t>
            </w:r>
            <w:r>
              <w:rPr>
                <w:rFonts w:ascii="仿宋" w:eastAsia="仿宋" w:hAnsi="仿宋" w:cs="仿宋" w:hint="eastAsia"/>
                <w:kern w:val="0"/>
                <w:sz w:val="20"/>
                <w:szCs w:val="20"/>
              </w:rPr>
              <w:t>多人</w:t>
            </w:r>
          </w:p>
        </w:tc>
      </w:tr>
      <w:tr w:rsidR="001D114E">
        <w:trPr>
          <w:trHeight w:val="480"/>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29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25" w:type="dxa"/>
            <w:gridSpan w:val="3"/>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为基层党建阵地建设提供保障</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7000</w:t>
            </w:r>
            <w:r>
              <w:rPr>
                <w:rFonts w:ascii="仿宋" w:eastAsia="仿宋" w:hAnsi="仿宋" w:cs="仿宋" w:hint="eastAsia"/>
                <w:kern w:val="0"/>
                <w:sz w:val="20"/>
                <w:szCs w:val="20"/>
              </w:rPr>
              <w:t>多人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生态效益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29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25" w:type="dxa"/>
            <w:gridSpan w:val="3"/>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提高农民民主法制意识</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7000</w:t>
            </w:r>
            <w:r>
              <w:rPr>
                <w:rFonts w:ascii="仿宋" w:eastAsia="仿宋" w:hAnsi="仿宋" w:cs="仿宋" w:hint="eastAsia"/>
                <w:kern w:val="0"/>
                <w:sz w:val="20"/>
                <w:szCs w:val="20"/>
              </w:rPr>
              <w:t>多人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可持续影响</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29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25" w:type="dxa"/>
            <w:gridSpan w:val="3"/>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占领农村文化阵地</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7000</w:t>
            </w:r>
            <w:r>
              <w:rPr>
                <w:rFonts w:ascii="仿宋" w:eastAsia="仿宋" w:hAnsi="仿宋" w:cs="仿宋" w:hint="eastAsia"/>
                <w:kern w:val="0"/>
                <w:sz w:val="20"/>
                <w:szCs w:val="20"/>
              </w:rPr>
              <w:t>多人</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满意度指标</w:t>
            </w:r>
          </w:p>
        </w:tc>
        <w:tc>
          <w:tcPr>
            <w:tcW w:w="1295"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725" w:type="dxa"/>
            <w:gridSpan w:val="3"/>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各村牧民满意度　</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16</w:t>
      </w:r>
      <w:r>
        <w:rPr>
          <w:rFonts w:ascii="仿宋" w:eastAsia="仿宋" w:hAnsi="仿宋" w:hint="eastAsia"/>
          <w:sz w:val="34"/>
          <w:szCs w:val="34"/>
        </w:rPr>
        <w:t>、</w:t>
      </w:r>
      <w:r>
        <w:rPr>
          <w:rFonts w:ascii="仿宋" w:eastAsia="仿宋" w:hAnsi="仿宋" w:hint="eastAsia"/>
          <w:sz w:val="34"/>
          <w:szCs w:val="34"/>
        </w:rPr>
        <w:t>2017</w:t>
      </w:r>
      <w:r>
        <w:rPr>
          <w:rFonts w:ascii="仿宋" w:eastAsia="仿宋" w:hAnsi="仿宋" w:hint="eastAsia"/>
          <w:sz w:val="34"/>
          <w:szCs w:val="34"/>
        </w:rPr>
        <w:t>年自治区美术馆、公共图书馆、文化馆免费开放资金项目绩效自评综述：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w:t>
      </w:r>
      <w:r>
        <w:rPr>
          <w:rFonts w:ascii="仿宋" w:eastAsia="仿宋" w:hAnsi="仿宋" w:hint="eastAsia"/>
          <w:sz w:val="34"/>
          <w:szCs w:val="34"/>
        </w:rPr>
        <w:t>2017</w:t>
      </w:r>
      <w:r>
        <w:rPr>
          <w:rFonts w:ascii="仿宋" w:eastAsia="仿宋" w:hAnsi="仿宋" w:hint="eastAsia"/>
          <w:sz w:val="34"/>
          <w:szCs w:val="34"/>
        </w:rPr>
        <w:t>年自治区美术馆公共图书馆文化馆免费开放资金项目规划编制费项目绩效自评得分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5</w:t>
      </w:r>
      <w:r>
        <w:rPr>
          <w:rFonts w:ascii="仿宋" w:eastAsia="仿宋" w:hAnsi="仿宋" w:hint="eastAsia"/>
          <w:sz w:val="34"/>
          <w:szCs w:val="34"/>
        </w:rPr>
        <w:t>万元，执行数为</w:t>
      </w:r>
      <w:r>
        <w:rPr>
          <w:rFonts w:ascii="仿宋" w:eastAsia="仿宋" w:hAnsi="仿宋" w:hint="eastAsia"/>
          <w:sz w:val="34"/>
          <w:szCs w:val="34"/>
        </w:rPr>
        <w:t>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主要产出和效果：普及文化艺术知识，面向基层、面向群众、保障人民群众基本文化权益，大力开展公共文化活动等。</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noWrap/>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7"/>
            <w:tcBorders>
              <w:top w:val="nil"/>
              <w:left w:val="nil"/>
              <w:bottom w:val="nil"/>
              <w:right w:val="nil"/>
            </w:tcBorders>
            <w:noWrap/>
            <w:vAlign w:val="center"/>
          </w:tcPr>
          <w:p w:rsidR="001D114E" w:rsidRDefault="00B4425C">
            <w:pPr>
              <w:widowControl/>
              <w:jc w:val="center"/>
              <w:rPr>
                <w:rFonts w:ascii="宋体" w:cs="宋体"/>
                <w:kern w:val="0"/>
                <w:sz w:val="24"/>
              </w:rPr>
            </w:pPr>
            <w:r>
              <w:rPr>
                <w:rFonts w:ascii="宋体" w:hAnsi="宋体" w:cs="宋体" w:hint="eastAsia"/>
                <w:kern w:val="0"/>
                <w:sz w:val="24"/>
              </w:rPr>
              <w:lastRenderedPageBreak/>
              <w:t>（</w:t>
            </w:r>
            <w:r>
              <w:rPr>
                <w:rFonts w:hint="eastAsia"/>
                <w:kern w:val="0"/>
                <w:sz w:val="24"/>
              </w:rPr>
              <w:t>2018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8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noWrap/>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noWrap/>
            <w:vAlign w:val="center"/>
          </w:tcPr>
          <w:p w:rsidR="001D114E" w:rsidRDefault="00B4425C">
            <w:pPr>
              <w:spacing w:line="700" w:lineRule="exact"/>
              <w:jc w:val="center"/>
              <w:rPr>
                <w:rFonts w:ascii="仿宋" w:eastAsia="仿宋" w:hAnsi="仿宋" w:cs="仿宋"/>
                <w:kern w:val="0"/>
                <w:sz w:val="20"/>
                <w:szCs w:val="20"/>
              </w:rPr>
            </w:pPr>
            <w:r>
              <w:rPr>
                <w:rFonts w:ascii="仿宋" w:eastAsia="仿宋" w:hAnsi="仿宋" w:cs="仿宋" w:hint="eastAsia"/>
                <w:kern w:val="0"/>
                <w:sz w:val="20"/>
                <w:szCs w:val="20"/>
              </w:rPr>
              <w:t>自治区美术馆、公共图书馆、文化馆免费开放资金</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人民政府</w:t>
            </w:r>
          </w:p>
        </w:tc>
      </w:tr>
      <w:tr w:rsidR="001D114E">
        <w:trPr>
          <w:trHeight w:val="465"/>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5</w:t>
            </w:r>
            <w:r>
              <w:rPr>
                <w:rFonts w:ascii="仿宋" w:eastAsia="仿宋" w:hAnsi="仿宋" w:cs="仿宋" w:hint="eastAsia"/>
                <w:kern w:val="0"/>
                <w:sz w:val="20"/>
                <w:szCs w:val="20"/>
              </w:rPr>
              <w:t>万元</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5</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5</w:t>
            </w:r>
            <w:r>
              <w:rPr>
                <w:rFonts w:ascii="仿宋" w:eastAsia="仿宋" w:hAnsi="仿宋" w:cs="仿宋" w:hint="eastAsia"/>
                <w:kern w:val="0"/>
                <w:sz w:val="20"/>
                <w:szCs w:val="20"/>
              </w:rPr>
              <w:t>万元</w:t>
            </w:r>
          </w:p>
        </w:tc>
        <w:tc>
          <w:tcPr>
            <w:tcW w:w="2060" w:type="dxa"/>
            <w:tcBorders>
              <w:top w:val="nil"/>
              <w:left w:val="nil"/>
              <w:bottom w:val="nil"/>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5</w:t>
            </w:r>
            <w:r>
              <w:rPr>
                <w:rFonts w:ascii="仿宋" w:eastAsia="仿宋" w:hAnsi="仿宋" w:cs="仿宋" w:hint="eastAsia"/>
                <w:kern w:val="0"/>
                <w:sz w:val="20"/>
                <w:szCs w:val="20"/>
              </w:rPr>
              <w:t xml:space="preserve">万元　</w:t>
            </w:r>
          </w:p>
        </w:tc>
      </w:tr>
      <w:tr w:rsidR="001D114E">
        <w:trPr>
          <w:trHeight w:val="433"/>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0</w:t>
            </w:r>
          </w:p>
        </w:tc>
        <w:tc>
          <w:tcPr>
            <w:tcW w:w="2060" w:type="dxa"/>
            <w:tcBorders>
              <w:top w:val="single" w:sz="4" w:space="0" w:color="auto"/>
              <w:left w:val="nil"/>
              <w:bottom w:val="nil"/>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0</w:t>
            </w: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913"/>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noWrap/>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按要求发放</w:t>
            </w:r>
          </w:p>
        </w:tc>
        <w:tc>
          <w:tcPr>
            <w:tcW w:w="3840" w:type="dxa"/>
            <w:gridSpan w:val="2"/>
            <w:tcBorders>
              <w:top w:val="single" w:sz="4" w:space="0" w:color="auto"/>
              <w:left w:val="nil"/>
              <w:bottom w:val="single" w:sz="4" w:space="0" w:color="auto"/>
              <w:right w:val="single" w:sz="4" w:space="0" w:color="000000"/>
            </w:tcBorders>
            <w:noWrap/>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文化开放资金使用情况</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left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left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项目完成及时率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left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使用情况</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按实际情况</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left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经济效益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提高文化普及水平</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受益人数：</w:t>
            </w:r>
            <w:r>
              <w:rPr>
                <w:rFonts w:ascii="仿宋" w:eastAsia="仿宋" w:hAnsi="仿宋" w:cs="仿宋" w:hint="eastAsia"/>
                <w:kern w:val="0"/>
                <w:sz w:val="20"/>
                <w:szCs w:val="20"/>
              </w:rPr>
              <w:t>106</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项目效果指标</w:t>
            </w:r>
          </w:p>
        </w:tc>
        <w:tc>
          <w:tcPr>
            <w:tcW w:w="1360" w:type="dxa"/>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提高文化普及水平</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生态效益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提高文化普及水平</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可持续影响</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提高文化普及水平</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满意度指标</w:t>
            </w:r>
          </w:p>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17</w:t>
      </w:r>
      <w:r>
        <w:rPr>
          <w:rFonts w:ascii="仿宋" w:eastAsia="仿宋" w:hAnsi="仿宋" w:hint="eastAsia"/>
          <w:sz w:val="34"/>
          <w:szCs w:val="34"/>
        </w:rPr>
        <w:t>、佃坝镇公益岗工资项目绩效自评综述：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根据年初设定的绩效目标，佃坝镇公益岗工资项目规划编制费项目绩效自评得分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13.99</w:t>
      </w:r>
      <w:r>
        <w:rPr>
          <w:rFonts w:ascii="仿宋" w:eastAsia="仿宋" w:hAnsi="仿宋" w:hint="eastAsia"/>
          <w:sz w:val="34"/>
          <w:szCs w:val="34"/>
        </w:rPr>
        <w:t>万元，执行数为</w:t>
      </w:r>
      <w:r>
        <w:rPr>
          <w:rFonts w:ascii="仿宋" w:eastAsia="仿宋" w:hAnsi="仿宋" w:hint="eastAsia"/>
          <w:sz w:val="34"/>
          <w:szCs w:val="34"/>
        </w:rPr>
        <w:t>13.99</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lastRenderedPageBreak/>
        <w:t>主要产出和效果：主要用于公益岗人员的工资、社保、公积金缴纳。由各级财政拨付一次性安置费和交通工具购置补贴，安排工作经费。统一办理养老社会保险、基本医疗保险、重大疾病和人身意外伤害综合保险</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noWrap/>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7"/>
            <w:tcBorders>
              <w:top w:val="nil"/>
              <w:left w:val="nil"/>
              <w:bottom w:val="nil"/>
              <w:right w:val="nil"/>
            </w:tcBorders>
            <w:noWrap/>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8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noWrap/>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公益岗工资</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人民政府</w:t>
            </w:r>
          </w:p>
        </w:tc>
      </w:tr>
      <w:tr w:rsidR="001D114E">
        <w:trPr>
          <w:trHeight w:val="465"/>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13</w:t>
            </w:r>
            <w:r>
              <w:rPr>
                <w:rFonts w:ascii="仿宋" w:eastAsia="仿宋" w:hAnsi="仿宋" w:cs="仿宋" w:hint="eastAsia"/>
                <w:kern w:val="0"/>
                <w:sz w:val="20"/>
                <w:szCs w:val="20"/>
              </w:rPr>
              <w:t>.99</w:t>
            </w:r>
            <w:r>
              <w:rPr>
                <w:rFonts w:ascii="仿宋" w:eastAsia="仿宋" w:hAnsi="仿宋" w:cs="仿宋" w:hint="eastAsia"/>
                <w:kern w:val="0"/>
                <w:sz w:val="20"/>
                <w:szCs w:val="20"/>
              </w:rPr>
              <w:t>万元</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13</w:t>
            </w:r>
            <w:r>
              <w:rPr>
                <w:rFonts w:ascii="仿宋" w:eastAsia="仿宋" w:hAnsi="仿宋" w:cs="仿宋" w:hint="eastAsia"/>
                <w:kern w:val="0"/>
                <w:sz w:val="20"/>
                <w:szCs w:val="20"/>
              </w:rPr>
              <w:t>.99</w:t>
            </w:r>
            <w:r>
              <w:rPr>
                <w:rFonts w:ascii="仿宋" w:eastAsia="仿宋" w:hAnsi="仿宋" w:cs="仿宋" w:hint="eastAsia"/>
                <w:kern w:val="0"/>
                <w:sz w:val="20"/>
                <w:szCs w:val="20"/>
              </w:rPr>
              <w:t>万元</w:t>
            </w:r>
          </w:p>
        </w:tc>
      </w:tr>
      <w:tr w:rsidR="001D114E">
        <w:trPr>
          <w:trHeight w:val="509"/>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13</w:t>
            </w:r>
            <w:r>
              <w:rPr>
                <w:rFonts w:ascii="仿宋" w:eastAsia="仿宋" w:hAnsi="仿宋" w:cs="仿宋" w:hint="eastAsia"/>
                <w:kern w:val="0"/>
                <w:sz w:val="20"/>
                <w:szCs w:val="20"/>
              </w:rPr>
              <w:t>.99</w:t>
            </w:r>
            <w:r>
              <w:rPr>
                <w:rFonts w:ascii="仿宋" w:eastAsia="仿宋" w:hAnsi="仿宋" w:cs="仿宋" w:hint="eastAsia"/>
                <w:kern w:val="0"/>
                <w:sz w:val="20"/>
                <w:szCs w:val="20"/>
              </w:rPr>
              <w:t>万元</w:t>
            </w:r>
          </w:p>
        </w:tc>
        <w:tc>
          <w:tcPr>
            <w:tcW w:w="2060" w:type="dxa"/>
            <w:tcBorders>
              <w:top w:val="nil"/>
              <w:left w:val="nil"/>
              <w:bottom w:val="nil"/>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13</w:t>
            </w:r>
            <w:r>
              <w:rPr>
                <w:rFonts w:ascii="仿宋" w:eastAsia="仿宋" w:hAnsi="仿宋" w:cs="仿宋" w:hint="eastAsia"/>
                <w:kern w:val="0"/>
                <w:sz w:val="20"/>
                <w:szCs w:val="20"/>
              </w:rPr>
              <w:t>.99</w:t>
            </w:r>
            <w:r>
              <w:rPr>
                <w:rFonts w:ascii="仿宋" w:eastAsia="仿宋" w:hAnsi="仿宋" w:cs="仿宋" w:hint="eastAsia"/>
                <w:kern w:val="0"/>
                <w:sz w:val="20"/>
                <w:szCs w:val="20"/>
              </w:rPr>
              <w:t>万元</w:t>
            </w:r>
          </w:p>
        </w:tc>
      </w:tr>
      <w:tr w:rsidR="001D114E">
        <w:trPr>
          <w:trHeight w:val="433"/>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c>
          <w:tcPr>
            <w:tcW w:w="2060" w:type="dxa"/>
            <w:tcBorders>
              <w:top w:val="single" w:sz="4" w:space="0" w:color="auto"/>
              <w:left w:val="nil"/>
              <w:bottom w:val="nil"/>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787"/>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noWrap/>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按期完成目标</w:t>
            </w:r>
          </w:p>
        </w:tc>
        <w:tc>
          <w:tcPr>
            <w:tcW w:w="3840" w:type="dxa"/>
            <w:gridSpan w:val="2"/>
            <w:tcBorders>
              <w:top w:val="single" w:sz="4" w:space="0" w:color="auto"/>
              <w:left w:val="nil"/>
              <w:bottom w:val="single" w:sz="4" w:space="0" w:color="auto"/>
              <w:right w:val="single" w:sz="4" w:space="0" w:color="000000"/>
            </w:tcBorders>
            <w:noWrap/>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公益岗</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完成</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vMerge w:val="restart"/>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公益岗</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完成</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完成发放公益岗到村任职补助及时率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完成发放公益岗到村任职补助及时率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给公益岗一定保障</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为群众更好的服务</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便于群众更好的开展生产生活</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持续为人民服务</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长期</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受益群众满意度</w:t>
            </w:r>
            <w:r>
              <w:rPr>
                <w:rFonts w:ascii="仿宋" w:eastAsia="仿宋" w:hAnsi="仿宋" w:cs="仿宋" w:hint="eastAsia"/>
                <w:kern w:val="0"/>
                <w:sz w:val="20"/>
                <w:szCs w:val="20"/>
              </w:rPr>
              <w:t>100%</w:t>
            </w:r>
            <w:r>
              <w:rPr>
                <w:rFonts w:ascii="仿宋" w:eastAsia="仿宋" w:hAnsi="仿宋" w:cs="仿宋" w:hint="eastAsia"/>
                <w:kern w:val="0"/>
                <w:sz w:val="20"/>
                <w:szCs w:val="20"/>
              </w:rPr>
              <w:t xml:space="preserve">　</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98%</w:t>
            </w:r>
          </w:p>
        </w:tc>
      </w:tr>
    </w:tbl>
    <w:p w:rsidR="001D114E" w:rsidRDefault="00B4425C">
      <w:pPr>
        <w:numPr>
          <w:ilvl w:val="0"/>
          <w:numId w:val="2"/>
        </w:numPr>
        <w:spacing w:line="500" w:lineRule="exact"/>
        <w:ind w:firstLineChars="200" w:firstLine="680"/>
        <w:rPr>
          <w:rFonts w:ascii="仿宋" w:eastAsia="仿宋" w:hAnsi="仿宋"/>
          <w:sz w:val="34"/>
          <w:szCs w:val="34"/>
        </w:rPr>
      </w:pPr>
      <w:r>
        <w:rPr>
          <w:rFonts w:ascii="仿宋" w:eastAsia="仿宋" w:hAnsi="仿宋" w:hint="eastAsia"/>
          <w:sz w:val="34"/>
          <w:szCs w:val="34"/>
        </w:rPr>
        <w:t>四老人员生活补贴资金项目绩效自评综述：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根据年初设定的绩效目标，四老人员生活补贴资金项目规划编制费项目绩效自</w:t>
      </w:r>
      <w:r>
        <w:rPr>
          <w:rFonts w:ascii="仿宋" w:eastAsia="仿宋" w:hAnsi="仿宋" w:hint="eastAsia"/>
          <w:sz w:val="34"/>
          <w:szCs w:val="34"/>
        </w:rPr>
        <w:t>评得分</w:t>
      </w:r>
      <w:r>
        <w:rPr>
          <w:rFonts w:ascii="仿宋" w:eastAsia="仿宋" w:hAnsi="仿宋" w:hint="eastAsia"/>
          <w:sz w:val="34"/>
          <w:szCs w:val="34"/>
        </w:rPr>
        <w:t>95</w:t>
      </w:r>
      <w:r>
        <w:rPr>
          <w:rFonts w:ascii="仿宋" w:eastAsia="仿宋" w:hAnsi="仿宋" w:hint="eastAsia"/>
          <w:sz w:val="34"/>
          <w:szCs w:val="34"/>
        </w:rPr>
        <w:t>分，项</w:t>
      </w:r>
      <w:r>
        <w:rPr>
          <w:rFonts w:ascii="仿宋" w:eastAsia="仿宋" w:hAnsi="仿宋" w:hint="eastAsia"/>
          <w:sz w:val="34"/>
          <w:szCs w:val="34"/>
        </w:rPr>
        <w:t>目全年预算数为</w:t>
      </w:r>
      <w:r>
        <w:rPr>
          <w:rFonts w:ascii="仿宋" w:eastAsia="仿宋" w:hAnsi="仿宋" w:hint="eastAsia"/>
          <w:sz w:val="34"/>
          <w:szCs w:val="34"/>
        </w:rPr>
        <w:t>55.15</w:t>
      </w:r>
      <w:r>
        <w:rPr>
          <w:rFonts w:ascii="仿宋" w:eastAsia="仿宋" w:hAnsi="仿宋" w:hint="eastAsia"/>
          <w:sz w:val="34"/>
          <w:szCs w:val="34"/>
        </w:rPr>
        <w:t>万元，执行数为</w:t>
      </w:r>
      <w:r>
        <w:rPr>
          <w:rFonts w:ascii="仿宋" w:eastAsia="仿宋" w:hAnsi="仿宋" w:hint="eastAsia"/>
          <w:sz w:val="34"/>
          <w:szCs w:val="34"/>
        </w:rPr>
        <w:t>42.89</w:t>
      </w:r>
      <w:r>
        <w:rPr>
          <w:rFonts w:ascii="仿宋" w:eastAsia="仿宋" w:hAnsi="仿宋" w:hint="eastAsia"/>
          <w:sz w:val="34"/>
          <w:szCs w:val="34"/>
        </w:rPr>
        <w:t>万元，完成预算的</w:t>
      </w:r>
      <w:r>
        <w:rPr>
          <w:rFonts w:ascii="仿宋" w:eastAsia="仿宋" w:hAnsi="仿宋" w:hint="eastAsia"/>
          <w:sz w:val="34"/>
          <w:szCs w:val="34"/>
        </w:rPr>
        <w:t>77.8%</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主要产出和效果：国家政府为四老人员而设立的补助政策。</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noWrap/>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7"/>
            <w:tcBorders>
              <w:top w:val="nil"/>
              <w:left w:val="nil"/>
              <w:bottom w:val="nil"/>
              <w:right w:val="nil"/>
            </w:tcBorders>
            <w:noWrap/>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8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noWrap/>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四</w:t>
            </w:r>
            <w:r>
              <w:rPr>
                <w:rFonts w:ascii="仿宋" w:eastAsia="仿宋" w:hAnsi="仿宋" w:cs="仿宋" w:hint="eastAsia"/>
                <w:kern w:val="0"/>
                <w:sz w:val="20"/>
                <w:szCs w:val="20"/>
              </w:rPr>
              <w:t>老人员生活补助</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人民政府</w:t>
            </w:r>
          </w:p>
        </w:tc>
      </w:tr>
      <w:tr w:rsidR="001D114E">
        <w:trPr>
          <w:trHeight w:val="465"/>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55.15</w:t>
            </w:r>
            <w:r>
              <w:rPr>
                <w:rFonts w:ascii="仿宋" w:eastAsia="仿宋" w:hAnsi="仿宋" w:cs="仿宋" w:hint="eastAsia"/>
                <w:kern w:val="0"/>
                <w:sz w:val="20"/>
                <w:szCs w:val="20"/>
              </w:rPr>
              <w:t>万元</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42.89</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55.15</w:t>
            </w:r>
            <w:r>
              <w:rPr>
                <w:rFonts w:ascii="仿宋" w:eastAsia="仿宋" w:hAnsi="仿宋" w:cs="仿宋" w:hint="eastAsia"/>
                <w:kern w:val="0"/>
                <w:sz w:val="20"/>
                <w:szCs w:val="20"/>
              </w:rPr>
              <w:t>万元</w:t>
            </w:r>
          </w:p>
        </w:tc>
        <w:tc>
          <w:tcPr>
            <w:tcW w:w="2060" w:type="dxa"/>
            <w:tcBorders>
              <w:top w:val="nil"/>
              <w:left w:val="nil"/>
              <w:bottom w:val="nil"/>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42.89</w:t>
            </w:r>
            <w:r>
              <w:rPr>
                <w:rFonts w:ascii="仿宋" w:eastAsia="仿宋" w:hAnsi="仿宋" w:cs="仿宋" w:hint="eastAsia"/>
                <w:kern w:val="0"/>
                <w:sz w:val="20"/>
                <w:szCs w:val="20"/>
              </w:rPr>
              <w:t xml:space="preserve">万元　</w:t>
            </w:r>
          </w:p>
        </w:tc>
      </w:tr>
      <w:tr w:rsidR="001D114E">
        <w:trPr>
          <w:trHeight w:val="433"/>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c>
          <w:tcPr>
            <w:tcW w:w="2060" w:type="dxa"/>
            <w:tcBorders>
              <w:top w:val="single" w:sz="4" w:space="0" w:color="auto"/>
              <w:left w:val="nil"/>
              <w:bottom w:val="nil"/>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750"/>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noWrap/>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按期完成目标</w:t>
            </w:r>
          </w:p>
        </w:tc>
        <w:tc>
          <w:tcPr>
            <w:tcW w:w="3840" w:type="dxa"/>
            <w:gridSpan w:val="2"/>
            <w:tcBorders>
              <w:top w:val="single" w:sz="4" w:space="0" w:color="auto"/>
              <w:left w:val="nil"/>
              <w:bottom w:val="single" w:sz="4" w:space="0" w:color="auto"/>
              <w:right w:val="single" w:sz="4" w:space="0" w:color="000000"/>
            </w:tcBorders>
            <w:noWrap/>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100%</w:t>
            </w:r>
            <w:r>
              <w:rPr>
                <w:rFonts w:ascii="仿宋" w:eastAsia="仿宋" w:hAnsi="仿宋" w:cs="仿宋" w:hint="eastAsia"/>
                <w:kern w:val="0"/>
                <w:sz w:val="20"/>
                <w:szCs w:val="20"/>
              </w:rPr>
              <w:t>完成</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三老人员生活补助</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87</w:t>
            </w:r>
            <w:r>
              <w:rPr>
                <w:rFonts w:ascii="仿宋" w:eastAsia="仿宋" w:hAnsi="仿宋" w:cs="仿宋" w:hint="eastAsia"/>
                <w:kern w:val="0"/>
                <w:sz w:val="20"/>
                <w:szCs w:val="20"/>
              </w:rPr>
              <w:t>人</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完成及时率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投放补助资金</w:t>
            </w:r>
            <w:r>
              <w:rPr>
                <w:rFonts w:ascii="仿宋" w:eastAsia="仿宋" w:hAnsi="仿宋" w:cs="仿宋" w:hint="eastAsia"/>
                <w:kern w:val="0"/>
                <w:sz w:val="20"/>
                <w:szCs w:val="20"/>
              </w:rPr>
              <w:t>42.89</w:t>
            </w:r>
            <w:r>
              <w:rPr>
                <w:rFonts w:ascii="仿宋" w:eastAsia="仿宋" w:hAnsi="仿宋" w:cs="仿宋" w:hint="eastAsia"/>
                <w:kern w:val="0"/>
                <w:sz w:val="20"/>
                <w:szCs w:val="20"/>
              </w:rPr>
              <w:t>万元</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42.89</w:t>
            </w:r>
            <w:r>
              <w:rPr>
                <w:rFonts w:ascii="仿宋" w:eastAsia="仿宋" w:hAnsi="仿宋" w:cs="仿宋" w:hint="eastAsia"/>
                <w:kern w:val="0"/>
                <w:sz w:val="20"/>
                <w:szCs w:val="20"/>
              </w:rPr>
              <w:t>万元</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19</w:t>
      </w:r>
      <w:r>
        <w:rPr>
          <w:rFonts w:ascii="仿宋" w:eastAsia="仿宋" w:hAnsi="仿宋" w:hint="eastAsia"/>
          <w:sz w:val="34"/>
          <w:szCs w:val="34"/>
        </w:rPr>
        <w:t>、大学生天池计划人员补助经费项目绩效自评综</w:t>
      </w:r>
      <w:r>
        <w:rPr>
          <w:rFonts w:ascii="仿宋" w:eastAsia="仿宋" w:hAnsi="仿宋" w:hint="eastAsia"/>
          <w:sz w:val="34"/>
          <w:szCs w:val="34"/>
        </w:rPr>
        <w:lastRenderedPageBreak/>
        <w:t>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根据年初设定的绩效目标，大学生天池计划人员补助项目规划编制费项目绩</w:t>
      </w:r>
      <w:r>
        <w:rPr>
          <w:rFonts w:ascii="仿宋" w:eastAsia="仿宋" w:hAnsi="仿宋" w:hint="eastAsia"/>
          <w:sz w:val="34"/>
          <w:szCs w:val="34"/>
        </w:rPr>
        <w:t>效自评得分</w:t>
      </w:r>
      <w:r>
        <w:rPr>
          <w:rFonts w:ascii="仿宋" w:eastAsia="仿宋" w:hAnsi="仿宋" w:hint="eastAsia"/>
          <w:sz w:val="34"/>
          <w:szCs w:val="34"/>
        </w:rPr>
        <w:t>95</w:t>
      </w:r>
      <w:r>
        <w:rPr>
          <w:rFonts w:ascii="仿宋" w:eastAsia="仿宋" w:hAnsi="仿宋" w:hint="eastAsia"/>
          <w:sz w:val="34"/>
          <w:szCs w:val="34"/>
        </w:rPr>
        <w:t>分</w:t>
      </w:r>
      <w:r>
        <w:rPr>
          <w:rFonts w:ascii="仿宋" w:eastAsia="仿宋" w:hAnsi="仿宋" w:hint="eastAsia"/>
          <w:sz w:val="34"/>
          <w:szCs w:val="34"/>
        </w:rPr>
        <w:t>，项目全年预算数为</w:t>
      </w:r>
      <w:r>
        <w:rPr>
          <w:rFonts w:ascii="仿宋" w:eastAsia="仿宋" w:hAnsi="仿宋" w:hint="eastAsia"/>
          <w:sz w:val="34"/>
          <w:szCs w:val="34"/>
        </w:rPr>
        <w:t>48.78</w:t>
      </w:r>
      <w:r>
        <w:rPr>
          <w:rFonts w:ascii="仿宋" w:eastAsia="仿宋" w:hAnsi="仿宋" w:hint="eastAsia"/>
          <w:sz w:val="34"/>
          <w:szCs w:val="34"/>
        </w:rPr>
        <w:t>万元，执行数为</w:t>
      </w:r>
      <w:r>
        <w:rPr>
          <w:rFonts w:ascii="仿宋" w:eastAsia="仿宋" w:hAnsi="仿宋" w:hint="eastAsia"/>
          <w:sz w:val="34"/>
          <w:szCs w:val="34"/>
        </w:rPr>
        <w:t>47.53</w:t>
      </w:r>
      <w:r>
        <w:rPr>
          <w:rFonts w:ascii="仿宋" w:eastAsia="仿宋" w:hAnsi="仿宋" w:hint="eastAsia"/>
          <w:sz w:val="34"/>
          <w:szCs w:val="34"/>
        </w:rPr>
        <w:t>万元，完成预算的</w:t>
      </w:r>
      <w:r>
        <w:rPr>
          <w:rFonts w:ascii="仿宋" w:eastAsia="仿宋" w:hAnsi="仿宋" w:hint="eastAsia"/>
          <w:sz w:val="34"/>
          <w:szCs w:val="34"/>
        </w:rPr>
        <w:t>97.4%</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主要产出和效果：主要用于大学生和天池计划人员的工资、社保、公积金缴纳</w:t>
      </w:r>
      <w:r>
        <w:rPr>
          <w:rFonts w:ascii="仿宋" w:eastAsia="仿宋" w:hAnsi="仿宋" w:hint="eastAsia"/>
          <w:sz w:val="34"/>
          <w:szCs w:val="34"/>
        </w:rPr>
        <w:t>,</w:t>
      </w:r>
      <w:r>
        <w:rPr>
          <w:rFonts w:ascii="仿宋" w:eastAsia="仿宋" w:hAnsi="仿宋" w:hint="eastAsia"/>
          <w:sz w:val="34"/>
          <w:szCs w:val="34"/>
        </w:rPr>
        <w:t>由各级财政拨付一次性安置费和交通工具购置补贴，安排工作经费。统一办理养老社会保险、基本医疗保险、重大疾病和人身意外伤害综合保险</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noWrap/>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7"/>
            <w:tcBorders>
              <w:top w:val="nil"/>
              <w:left w:val="nil"/>
              <w:bottom w:val="nil"/>
              <w:right w:val="nil"/>
            </w:tcBorders>
            <w:noWrap/>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8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noWrap/>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宋体" w:hAnsi="宋体" w:cs="宋体"/>
                <w:kern w:val="0"/>
                <w:sz w:val="20"/>
                <w:szCs w:val="20"/>
              </w:rPr>
            </w:pPr>
            <w:r>
              <w:rPr>
                <w:rFonts w:ascii="宋体" w:hAnsi="宋体" w:cs="宋体" w:hint="eastAsia"/>
                <w:kern w:val="0"/>
                <w:sz w:val="20"/>
                <w:szCs w:val="20"/>
              </w:rPr>
              <w:t>大学生天池计划人员补助</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 xml:space="preserve">　昌吉市</w:t>
            </w:r>
            <w:r>
              <w:rPr>
                <w:rFonts w:ascii="宋体" w:hAnsi="宋体" w:cs="宋体" w:hint="eastAsia"/>
                <w:kern w:val="0"/>
                <w:sz w:val="20"/>
                <w:szCs w:val="20"/>
              </w:rPr>
              <w:t>佃坝镇</w:t>
            </w:r>
            <w:r>
              <w:rPr>
                <w:rFonts w:ascii="宋体" w:hAnsi="宋体" w:cs="宋体" w:hint="eastAsia"/>
                <w:kern w:val="0"/>
                <w:sz w:val="20"/>
                <w:szCs w:val="20"/>
              </w:rPr>
              <w:t>人民政府</w:t>
            </w:r>
          </w:p>
        </w:tc>
      </w:tr>
      <w:tr w:rsidR="001D114E">
        <w:trPr>
          <w:trHeight w:val="465"/>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48.78</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47.53</w:t>
            </w:r>
            <w:r>
              <w:rPr>
                <w:rFonts w:ascii="宋体" w:hAnsi="宋体" w:cs="宋体" w:hint="eastAsia"/>
                <w:kern w:val="0"/>
                <w:sz w:val="20"/>
                <w:szCs w:val="20"/>
              </w:rPr>
              <w:t>万元</w:t>
            </w:r>
          </w:p>
        </w:tc>
      </w:tr>
      <w:tr w:rsidR="001D114E">
        <w:trPr>
          <w:trHeight w:val="509"/>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48.</w:t>
            </w:r>
            <w:r>
              <w:rPr>
                <w:rFonts w:ascii="宋体" w:hAnsi="宋体" w:cs="宋体" w:hint="eastAsia"/>
                <w:kern w:val="0"/>
                <w:sz w:val="20"/>
                <w:szCs w:val="20"/>
              </w:rPr>
              <w:t>78</w:t>
            </w:r>
            <w:r>
              <w:rPr>
                <w:rFonts w:ascii="宋体" w:hAnsi="宋体" w:cs="宋体" w:hint="eastAsia"/>
                <w:kern w:val="0"/>
                <w:sz w:val="20"/>
                <w:szCs w:val="20"/>
              </w:rPr>
              <w:t>万元</w:t>
            </w:r>
          </w:p>
        </w:tc>
        <w:tc>
          <w:tcPr>
            <w:tcW w:w="2060" w:type="dxa"/>
            <w:tcBorders>
              <w:top w:val="nil"/>
              <w:left w:val="nil"/>
              <w:bottom w:val="nil"/>
              <w:right w:val="single" w:sz="4" w:space="0" w:color="auto"/>
            </w:tcBorders>
            <w:noWrap/>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47.53</w:t>
            </w:r>
            <w:r>
              <w:rPr>
                <w:rFonts w:ascii="宋体" w:hAnsi="宋体" w:cs="宋体" w:hint="eastAsia"/>
                <w:kern w:val="0"/>
                <w:sz w:val="20"/>
                <w:szCs w:val="20"/>
              </w:rPr>
              <w:t>万元</w:t>
            </w:r>
          </w:p>
        </w:tc>
      </w:tr>
      <w:tr w:rsidR="001D114E">
        <w:trPr>
          <w:trHeight w:val="433"/>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noWrap/>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宋体" w:cs="宋体"/>
                <w:kern w:val="0"/>
                <w:sz w:val="20"/>
                <w:szCs w:val="20"/>
              </w:rPr>
            </w:pPr>
            <w:r>
              <w:rPr>
                <w:rFonts w:ascii="宋体" w:hAnsi="宋体" w:cs="宋体"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实际完成目标</w:t>
            </w:r>
          </w:p>
        </w:tc>
      </w:tr>
      <w:tr w:rsidR="001D114E">
        <w:trPr>
          <w:trHeight w:val="850"/>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noWrap/>
          </w:tcPr>
          <w:p w:rsidR="001D114E" w:rsidRDefault="00B4425C">
            <w:pPr>
              <w:widowControl/>
              <w:jc w:val="left"/>
              <w:rPr>
                <w:rFonts w:ascii="宋体" w:cs="宋体"/>
                <w:kern w:val="0"/>
                <w:sz w:val="20"/>
                <w:szCs w:val="20"/>
              </w:rPr>
            </w:pPr>
            <w:r>
              <w:rPr>
                <w:rFonts w:ascii="宋体" w:hAnsi="宋体" w:cs="宋体" w:hint="eastAsia"/>
                <w:kern w:val="0"/>
                <w:sz w:val="20"/>
                <w:szCs w:val="20"/>
              </w:rPr>
              <w:t xml:space="preserve">　按期完成目标</w:t>
            </w:r>
          </w:p>
        </w:tc>
        <w:tc>
          <w:tcPr>
            <w:tcW w:w="3840" w:type="dxa"/>
            <w:gridSpan w:val="2"/>
            <w:tcBorders>
              <w:top w:val="single" w:sz="4" w:space="0" w:color="auto"/>
              <w:left w:val="nil"/>
              <w:bottom w:val="single" w:sz="4" w:space="0" w:color="auto"/>
              <w:right w:val="single" w:sz="4" w:space="0" w:color="000000"/>
            </w:tcBorders>
            <w:noWrap/>
          </w:tcPr>
          <w:p w:rsidR="001D114E" w:rsidRDefault="00B4425C">
            <w:pPr>
              <w:widowControl/>
              <w:jc w:val="left"/>
              <w:rPr>
                <w:rFonts w:ascii="宋体" w:cs="宋体"/>
                <w:kern w:val="0"/>
                <w:sz w:val="20"/>
                <w:szCs w:val="20"/>
              </w:rPr>
            </w:pPr>
            <w:r>
              <w:rPr>
                <w:rFonts w:ascii="宋体" w:cs="宋体"/>
                <w:kern w:val="0"/>
                <w:sz w:val="20"/>
                <w:szCs w:val="20"/>
              </w:rPr>
              <w:t>100%</w:t>
            </w:r>
            <w:r>
              <w:rPr>
                <w:rFonts w:ascii="宋体" w:cs="宋体" w:hint="eastAsia"/>
                <w:kern w:val="0"/>
                <w:sz w:val="20"/>
                <w:szCs w:val="20"/>
              </w:rPr>
              <w:t>完成</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大学生到村任职补助</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完成</w:t>
            </w:r>
            <w:r>
              <w:rPr>
                <w:rFonts w:ascii="宋体" w:hAnsi="宋体" w:cs="宋体"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完成大学生到村任职补助</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完成</w:t>
            </w:r>
            <w:r>
              <w:rPr>
                <w:rFonts w:ascii="宋体" w:hAnsi="宋体" w:cs="宋体"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完成发放大学生到村任职补助及时率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发放大学生到村任职补助</w:t>
            </w:r>
          </w:p>
        </w:tc>
        <w:tc>
          <w:tcPr>
            <w:tcW w:w="1780" w:type="dxa"/>
            <w:tcBorders>
              <w:top w:val="nil"/>
              <w:left w:val="nil"/>
              <w:bottom w:val="single" w:sz="4" w:space="0" w:color="auto"/>
              <w:right w:val="single" w:sz="4" w:space="0" w:color="auto"/>
            </w:tcBorders>
            <w:noWrap/>
            <w:vAlign w:val="center"/>
          </w:tcPr>
          <w:p w:rsidR="001D114E" w:rsidRDefault="00B4425C">
            <w:pPr>
              <w:widowControl/>
              <w:ind w:firstLineChars="100" w:firstLine="200"/>
              <w:jc w:val="left"/>
              <w:rPr>
                <w:rFonts w:ascii="宋体" w:hAnsi="宋体" w:cs="宋体"/>
                <w:kern w:val="0"/>
                <w:sz w:val="20"/>
                <w:szCs w:val="20"/>
              </w:rPr>
            </w:pPr>
            <w:r>
              <w:rPr>
                <w:rFonts w:ascii="宋体" w:hAnsi="宋体" w:cs="宋体"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给大学生一定保障</w:t>
            </w:r>
          </w:p>
        </w:tc>
        <w:tc>
          <w:tcPr>
            <w:tcW w:w="1780" w:type="dxa"/>
            <w:tcBorders>
              <w:top w:val="nil"/>
              <w:left w:val="nil"/>
              <w:bottom w:val="single" w:sz="4" w:space="0" w:color="auto"/>
              <w:right w:val="single" w:sz="4" w:space="0" w:color="auto"/>
            </w:tcBorders>
            <w:noWrap/>
            <w:vAlign w:val="center"/>
          </w:tcPr>
          <w:p w:rsidR="001D114E" w:rsidRDefault="00B4425C">
            <w:pPr>
              <w:widowControl/>
              <w:ind w:firstLineChars="100" w:firstLine="200"/>
              <w:jc w:val="left"/>
              <w:rPr>
                <w:rFonts w:ascii="宋体" w:hAnsi="宋体" w:cs="宋体"/>
                <w:kern w:val="0"/>
                <w:sz w:val="20"/>
                <w:szCs w:val="20"/>
              </w:rPr>
            </w:pPr>
            <w:r>
              <w:rPr>
                <w:rFonts w:ascii="宋体" w:hAnsi="宋体" w:cs="宋体"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为群众更好的服务</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便于群众更好的开展生产生活</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持续为人民服务</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宋体" w:hAnsi="宋体" w:cs="宋体"/>
                <w:kern w:val="0"/>
                <w:sz w:val="20"/>
                <w:szCs w:val="20"/>
              </w:rPr>
            </w:pPr>
            <w:r>
              <w:rPr>
                <w:rFonts w:ascii="宋体" w:hAnsi="宋体" w:cs="宋体" w:hint="eastAsia"/>
                <w:kern w:val="0"/>
                <w:sz w:val="20"/>
                <w:szCs w:val="20"/>
              </w:rPr>
              <w:t xml:space="preserve">　长期</w:t>
            </w:r>
          </w:p>
        </w:tc>
      </w:tr>
    </w:tbl>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20</w:t>
      </w:r>
      <w:r>
        <w:rPr>
          <w:rFonts w:ascii="仿宋" w:eastAsia="仿宋" w:hAnsi="仿宋" w:hint="eastAsia"/>
          <w:sz w:val="34"/>
          <w:szCs w:val="34"/>
        </w:rPr>
        <w:t>、村干部工资村支书补助项目绩效自评综述：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根据年初设定的绩效目标，村干部工资村支书补助项目规划编制费项目绩效自评得分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5.86</w:t>
      </w:r>
      <w:r>
        <w:rPr>
          <w:rFonts w:ascii="仿宋" w:eastAsia="仿宋" w:hAnsi="仿宋" w:hint="eastAsia"/>
          <w:sz w:val="34"/>
          <w:szCs w:val="34"/>
        </w:rPr>
        <w:t>万元，执行数为</w:t>
      </w:r>
      <w:r>
        <w:rPr>
          <w:rFonts w:ascii="仿宋" w:eastAsia="仿宋" w:hAnsi="仿宋" w:hint="eastAsia"/>
          <w:sz w:val="34"/>
          <w:szCs w:val="34"/>
        </w:rPr>
        <w:t>5.86</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佃坝镇村干部工资，是以年度（绩效）考核结果为基础，将年度考核与绩效奖励相挂钩，衡量本年度重点工作完成、班子团结协作作用发挥及工作人员履职履责情况。激励广大村干部爱岗敬业，扎实工作，开拓进取，积极主动地完成各项工作目标任务。</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下一步改进措施：今后每年度发放村干部工资时，均坚持“按劳分配、效率优先、兼顾公平”的原则。</w:t>
      </w:r>
    </w:p>
    <w:tbl>
      <w:tblPr>
        <w:tblW w:w="9020" w:type="dxa"/>
        <w:tblInd w:w="93" w:type="dxa"/>
        <w:tblLayout w:type="fixed"/>
        <w:tblLook w:val="04A0"/>
      </w:tblPr>
      <w:tblGrid>
        <w:gridCol w:w="9020"/>
      </w:tblGrid>
      <w:tr w:rsidR="001D114E">
        <w:trPr>
          <w:trHeight w:val="405"/>
        </w:trPr>
        <w:tc>
          <w:tcPr>
            <w:tcW w:w="9020" w:type="dxa"/>
            <w:tcBorders>
              <w:top w:val="nil"/>
              <w:left w:val="nil"/>
              <w:bottom w:val="nil"/>
              <w:right w:val="nil"/>
            </w:tcBorders>
            <w:vAlign w:val="center"/>
          </w:tcPr>
          <w:p w:rsidR="001D114E" w:rsidRDefault="00B4425C">
            <w:pPr>
              <w:widowControl/>
              <w:jc w:val="center"/>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201</w:t>
            </w:r>
            <w:r>
              <w:rPr>
                <w:rFonts w:hint="eastAsia"/>
                <w:kern w:val="0"/>
                <w:sz w:val="24"/>
              </w:rPr>
              <w:t>8</w:t>
            </w:r>
            <w:r>
              <w:rPr>
                <w:rFonts w:ascii="宋体" w:hAnsi="宋体" w:cs="宋体" w:hint="eastAsia"/>
                <w:kern w:val="0"/>
                <w:sz w:val="24"/>
              </w:rPr>
              <w:t>年度）</w:t>
            </w:r>
          </w:p>
        </w:tc>
      </w:tr>
    </w:tbl>
    <w:tbl>
      <w:tblPr>
        <w:tblpPr w:leftFromText="180" w:rightFromText="180" w:vertAnchor="text" w:horzAnchor="page" w:tblpX="1887" w:tblpY="47"/>
        <w:tblOverlap w:val="never"/>
        <w:tblW w:w="9020" w:type="dxa"/>
        <w:tblLayout w:type="fixed"/>
        <w:tblLook w:val="04A0"/>
      </w:tblPr>
      <w:tblGrid>
        <w:gridCol w:w="720"/>
        <w:gridCol w:w="1140"/>
        <w:gridCol w:w="1360"/>
        <w:gridCol w:w="1080"/>
        <w:gridCol w:w="880"/>
        <w:gridCol w:w="2060"/>
        <w:gridCol w:w="1780"/>
      </w:tblGrid>
      <w:tr w:rsidR="001D114E">
        <w:trPr>
          <w:trHeight w:val="285"/>
        </w:trPr>
        <w:tc>
          <w:tcPr>
            <w:tcW w:w="72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88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noWrap/>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noWrap/>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sz w:val="20"/>
                <w:szCs w:val="20"/>
              </w:rPr>
              <w:t>村干部报酬</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人民政府</w:t>
            </w:r>
          </w:p>
        </w:tc>
      </w:tr>
      <w:tr w:rsidR="001D114E">
        <w:trPr>
          <w:trHeight w:val="465"/>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5.86</w:t>
            </w:r>
            <w:r>
              <w:rPr>
                <w:rFonts w:ascii="仿宋" w:eastAsia="仿宋" w:hAnsi="仿宋" w:cs="仿宋" w:hint="eastAsia"/>
                <w:kern w:val="0"/>
                <w:sz w:val="20"/>
                <w:szCs w:val="20"/>
              </w:rPr>
              <w:t>万元</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5.86</w:t>
            </w:r>
            <w:r>
              <w:rPr>
                <w:rFonts w:ascii="仿宋" w:eastAsia="仿宋" w:hAnsi="仿宋" w:cs="仿宋" w:hint="eastAsia"/>
                <w:kern w:val="0"/>
                <w:sz w:val="20"/>
                <w:szCs w:val="20"/>
              </w:rPr>
              <w:t>万元</w:t>
            </w:r>
          </w:p>
        </w:tc>
      </w:tr>
      <w:tr w:rsidR="001D114E">
        <w:trPr>
          <w:trHeight w:val="509"/>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5.86</w:t>
            </w:r>
            <w:r>
              <w:rPr>
                <w:rFonts w:ascii="仿宋" w:eastAsia="仿宋" w:hAnsi="仿宋" w:cs="仿宋" w:hint="eastAsia"/>
                <w:kern w:val="0"/>
                <w:sz w:val="20"/>
                <w:szCs w:val="20"/>
              </w:rPr>
              <w:t>万元</w:t>
            </w:r>
          </w:p>
        </w:tc>
        <w:tc>
          <w:tcPr>
            <w:tcW w:w="2060" w:type="dxa"/>
            <w:tcBorders>
              <w:top w:val="nil"/>
              <w:left w:val="nil"/>
              <w:bottom w:val="nil"/>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5.86</w:t>
            </w:r>
            <w:r>
              <w:rPr>
                <w:rFonts w:ascii="仿宋" w:eastAsia="仿宋" w:hAnsi="仿宋" w:cs="仿宋" w:hint="eastAsia"/>
                <w:kern w:val="0"/>
                <w:sz w:val="20"/>
                <w:szCs w:val="20"/>
              </w:rPr>
              <w:t>万元</w:t>
            </w:r>
          </w:p>
        </w:tc>
      </w:tr>
      <w:tr w:rsidR="001D114E">
        <w:trPr>
          <w:trHeight w:val="433"/>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c>
          <w:tcPr>
            <w:tcW w:w="2060" w:type="dxa"/>
            <w:tcBorders>
              <w:top w:val="single" w:sz="4" w:space="0" w:color="auto"/>
              <w:left w:val="nil"/>
              <w:bottom w:val="nil"/>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noWrap/>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912"/>
        </w:trPr>
        <w:tc>
          <w:tcPr>
            <w:tcW w:w="720" w:type="dxa"/>
            <w:vMerge/>
            <w:tcBorders>
              <w:top w:val="nil"/>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noWrap/>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全部足额发放</w:t>
            </w:r>
          </w:p>
        </w:tc>
        <w:tc>
          <w:tcPr>
            <w:tcW w:w="3840" w:type="dxa"/>
            <w:gridSpan w:val="2"/>
            <w:tcBorders>
              <w:top w:val="single" w:sz="4" w:space="0" w:color="auto"/>
              <w:left w:val="nil"/>
              <w:bottom w:val="single" w:sz="4" w:space="0" w:color="auto"/>
              <w:right w:val="single" w:sz="4" w:space="0" w:color="000000"/>
            </w:tcBorders>
            <w:noWrap/>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已完成</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发放金额</w:t>
            </w:r>
            <w:r>
              <w:rPr>
                <w:rFonts w:ascii="仿宋" w:eastAsia="仿宋" w:hAnsi="仿宋" w:cs="仿宋" w:hint="eastAsia"/>
                <w:kern w:val="0"/>
                <w:sz w:val="20"/>
                <w:szCs w:val="20"/>
              </w:rPr>
              <w:t>5.86</w:t>
            </w:r>
            <w:r>
              <w:rPr>
                <w:rFonts w:ascii="仿宋" w:eastAsia="仿宋" w:hAnsi="仿宋" w:cs="仿宋" w:hint="eastAsia"/>
                <w:kern w:val="0"/>
                <w:sz w:val="20"/>
                <w:szCs w:val="20"/>
              </w:rPr>
              <w:t>万元</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项目验收合格率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完成及时率</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投放补助资金</w:t>
            </w:r>
            <w:r>
              <w:rPr>
                <w:rFonts w:ascii="仿宋" w:eastAsia="仿宋" w:hAnsi="仿宋" w:cs="仿宋" w:hint="eastAsia"/>
                <w:kern w:val="0"/>
                <w:sz w:val="20"/>
                <w:szCs w:val="20"/>
              </w:rPr>
              <w:t>5.86</w:t>
            </w:r>
            <w:r>
              <w:rPr>
                <w:rFonts w:ascii="仿宋" w:eastAsia="仿宋" w:hAnsi="仿宋" w:cs="仿宋" w:hint="eastAsia"/>
                <w:kern w:val="0"/>
                <w:sz w:val="20"/>
                <w:szCs w:val="20"/>
              </w:rPr>
              <w:t>万元</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全部发放</w:t>
            </w:r>
          </w:p>
        </w:tc>
      </w:tr>
      <w:tr w:rsidR="001D114E">
        <w:trPr>
          <w:trHeight w:val="480"/>
        </w:trPr>
        <w:tc>
          <w:tcPr>
            <w:tcW w:w="720" w:type="dxa"/>
            <w:vMerge/>
            <w:tcBorders>
              <w:top w:val="nil"/>
              <w:left w:val="single" w:sz="4" w:space="0" w:color="auto"/>
              <w:bottom w:val="single" w:sz="4" w:space="0" w:color="000000"/>
              <w:right w:val="single" w:sz="4" w:space="0" w:color="auto"/>
            </w:tcBorders>
            <w:noWrap/>
            <w:vAlign w:val="center"/>
          </w:tcPr>
          <w:p w:rsidR="001D114E" w:rsidRDefault="001D114E">
            <w:pPr>
              <w:widowControl/>
              <w:jc w:val="left"/>
              <w:rPr>
                <w:rFonts w:ascii="仿宋" w:eastAsia="仿宋" w:hAnsi="仿宋" w:cs="仿宋"/>
                <w:kern w:val="0"/>
                <w:sz w:val="20"/>
                <w:szCs w:val="20"/>
              </w:rPr>
            </w:pPr>
          </w:p>
        </w:tc>
        <w:tc>
          <w:tcPr>
            <w:tcW w:w="114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60" w:type="dxa"/>
            <w:tcBorders>
              <w:top w:val="nil"/>
              <w:left w:val="single" w:sz="4" w:space="0" w:color="auto"/>
              <w:bottom w:val="single" w:sz="4" w:space="0" w:color="000000"/>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noWrap/>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受益群众满意度　</w:t>
            </w:r>
          </w:p>
        </w:tc>
        <w:tc>
          <w:tcPr>
            <w:tcW w:w="1780" w:type="dxa"/>
            <w:tcBorders>
              <w:top w:val="nil"/>
              <w:left w:val="nil"/>
              <w:bottom w:val="single" w:sz="4" w:space="0" w:color="auto"/>
              <w:right w:val="single" w:sz="4" w:space="0" w:color="auto"/>
            </w:tcBorders>
            <w:noWrap/>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bl>
    <w:p w:rsidR="001D114E" w:rsidRDefault="00B4425C" w:rsidP="004B2BD3">
      <w:pPr>
        <w:spacing w:line="500" w:lineRule="exact"/>
        <w:ind w:leftChars="200" w:left="420" w:firstLineChars="100" w:firstLine="340"/>
        <w:rPr>
          <w:rFonts w:ascii="仿宋" w:eastAsia="仿宋" w:hAnsi="仿宋"/>
          <w:sz w:val="34"/>
          <w:szCs w:val="34"/>
        </w:rPr>
      </w:pPr>
      <w:r>
        <w:rPr>
          <w:rFonts w:ascii="仿宋" w:eastAsia="仿宋" w:hAnsi="仿宋" w:hint="eastAsia"/>
          <w:sz w:val="34"/>
          <w:szCs w:val="34"/>
        </w:rPr>
        <w:t>21</w:t>
      </w:r>
      <w:r>
        <w:rPr>
          <w:rFonts w:ascii="仿宋" w:eastAsia="仿宋" w:hAnsi="仿宋" w:hint="eastAsia"/>
          <w:sz w:val="34"/>
          <w:szCs w:val="34"/>
        </w:rPr>
        <w:t>、佃坝镇干部周转房建设资金项目绩效自评综述：</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根据年初设定的绩效目标，佃坝镇干部周转房建设资金项目规划编制费项目绩效自评得分</w:t>
      </w:r>
      <w:r>
        <w:rPr>
          <w:rFonts w:ascii="仿宋" w:eastAsia="仿宋" w:hAnsi="仿宋" w:hint="eastAsia"/>
          <w:sz w:val="34"/>
          <w:szCs w:val="34"/>
        </w:rPr>
        <w:t>95</w:t>
      </w:r>
      <w:r>
        <w:rPr>
          <w:rFonts w:ascii="仿宋" w:eastAsia="仿宋" w:hAnsi="仿宋" w:hint="eastAsia"/>
          <w:sz w:val="34"/>
          <w:szCs w:val="34"/>
        </w:rPr>
        <w:t>分，项目全年预算数为</w:t>
      </w:r>
      <w:r>
        <w:rPr>
          <w:rFonts w:ascii="仿宋" w:eastAsia="仿宋" w:hAnsi="仿宋" w:hint="eastAsia"/>
          <w:sz w:val="34"/>
          <w:szCs w:val="34"/>
        </w:rPr>
        <w:t>55</w:t>
      </w:r>
      <w:r>
        <w:rPr>
          <w:rFonts w:ascii="仿宋" w:eastAsia="仿宋" w:hAnsi="仿宋" w:hint="eastAsia"/>
          <w:sz w:val="34"/>
          <w:szCs w:val="34"/>
        </w:rPr>
        <w:t>万元，执行数为</w:t>
      </w:r>
      <w:r>
        <w:rPr>
          <w:rFonts w:ascii="仿宋" w:eastAsia="仿宋" w:hAnsi="仿宋" w:hint="eastAsia"/>
          <w:sz w:val="34"/>
          <w:szCs w:val="34"/>
        </w:rPr>
        <w:t>55</w:t>
      </w:r>
      <w:r>
        <w:rPr>
          <w:rFonts w:ascii="仿宋" w:eastAsia="仿宋" w:hAnsi="仿宋" w:hint="eastAsia"/>
          <w:sz w:val="34"/>
          <w:szCs w:val="34"/>
        </w:rPr>
        <w:t>万元，完成预算的</w:t>
      </w:r>
      <w:r>
        <w:rPr>
          <w:rFonts w:ascii="仿宋" w:eastAsia="仿宋" w:hAnsi="仿宋" w:hint="eastAsia"/>
          <w:sz w:val="34"/>
          <w:szCs w:val="34"/>
        </w:rPr>
        <w:t>100%</w:t>
      </w:r>
      <w:r>
        <w:rPr>
          <w:rFonts w:ascii="仿宋" w:eastAsia="仿宋" w:hAnsi="仿宋" w:hint="eastAsia"/>
          <w:sz w:val="34"/>
          <w:szCs w:val="34"/>
        </w:rPr>
        <w:t>。</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主要产出和效果：佃坝镇政府由于办公需求，需完善干部周转房。严格按照财务制度的规定，合理使用，专款专用，本项目的建成，有效解决了政府办公场所，改善了办公环境，达到了预期绩效目标。</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发现的问题及原因：在项目实施中没有发现任何问题，严格招投标程序及按进度进行支出。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下一步改进措施：本项目后续仍以日常管理为主。</w:t>
      </w:r>
    </w:p>
    <w:tbl>
      <w:tblPr>
        <w:tblW w:w="9020" w:type="dxa"/>
        <w:tblInd w:w="93" w:type="dxa"/>
        <w:tblLayout w:type="fixed"/>
        <w:tblLook w:val="04A0"/>
      </w:tblPr>
      <w:tblGrid>
        <w:gridCol w:w="720"/>
        <w:gridCol w:w="1140"/>
        <w:gridCol w:w="1360"/>
        <w:gridCol w:w="1080"/>
        <w:gridCol w:w="880"/>
        <w:gridCol w:w="2060"/>
        <w:gridCol w:w="1780"/>
      </w:tblGrid>
      <w:tr w:rsidR="001D114E">
        <w:trPr>
          <w:trHeight w:val="405"/>
        </w:trPr>
        <w:tc>
          <w:tcPr>
            <w:tcW w:w="9020" w:type="dxa"/>
            <w:gridSpan w:val="7"/>
            <w:tcBorders>
              <w:top w:val="nil"/>
              <w:left w:val="nil"/>
              <w:bottom w:val="nil"/>
              <w:right w:val="nil"/>
            </w:tcBorders>
            <w:vAlign w:val="center"/>
          </w:tcPr>
          <w:p w:rsidR="001D114E" w:rsidRDefault="00B4425C">
            <w:pPr>
              <w:widowControl/>
              <w:ind w:firstLineChars="595" w:firstLine="1911"/>
              <w:rPr>
                <w:rFonts w:ascii="宋体" w:cs="宋体"/>
                <w:b/>
                <w:bCs/>
                <w:kern w:val="0"/>
                <w:sz w:val="32"/>
                <w:szCs w:val="32"/>
              </w:rPr>
            </w:pPr>
            <w:r>
              <w:rPr>
                <w:rFonts w:ascii="宋体" w:hAnsi="宋体" w:cs="宋体" w:hint="eastAsia"/>
                <w:b/>
                <w:bCs/>
                <w:kern w:val="0"/>
                <w:sz w:val="32"/>
                <w:szCs w:val="32"/>
              </w:rPr>
              <w:t>昌吉市财政项目支出绩效自评表</w:t>
            </w:r>
          </w:p>
        </w:tc>
      </w:tr>
      <w:tr w:rsidR="001D114E">
        <w:trPr>
          <w:trHeight w:val="285"/>
        </w:trPr>
        <w:tc>
          <w:tcPr>
            <w:tcW w:w="9020" w:type="dxa"/>
            <w:gridSpan w:val="7"/>
            <w:tcBorders>
              <w:top w:val="nil"/>
              <w:left w:val="nil"/>
              <w:bottom w:val="nil"/>
              <w:right w:val="nil"/>
            </w:tcBorders>
            <w:vAlign w:val="center"/>
          </w:tcPr>
          <w:p w:rsidR="001D114E" w:rsidRDefault="00B4425C">
            <w:pPr>
              <w:widowControl/>
              <w:jc w:val="center"/>
              <w:rPr>
                <w:rFonts w:ascii="宋体" w:cs="宋体"/>
                <w:kern w:val="0"/>
                <w:sz w:val="24"/>
              </w:rPr>
            </w:pPr>
            <w:r>
              <w:rPr>
                <w:rFonts w:ascii="宋体" w:hAnsi="宋体" w:cs="宋体" w:hint="eastAsia"/>
                <w:kern w:val="0"/>
                <w:sz w:val="24"/>
              </w:rPr>
              <w:t>（</w:t>
            </w:r>
            <w:r>
              <w:rPr>
                <w:kern w:val="0"/>
                <w:sz w:val="24"/>
              </w:rPr>
              <w:t xml:space="preserve">   2018  </w:t>
            </w:r>
            <w:r>
              <w:rPr>
                <w:rFonts w:ascii="宋体" w:hAnsi="宋体" w:cs="宋体" w:hint="eastAsia"/>
                <w:kern w:val="0"/>
                <w:sz w:val="24"/>
              </w:rPr>
              <w:t>年度）</w:t>
            </w:r>
          </w:p>
        </w:tc>
      </w:tr>
      <w:tr w:rsidR="001D114E">
        <w:trPr>
          <w:trHeight w:val="285"/>
        </w:trPr>
        <w:tc>
          <w:tcPr>
            <w:tcW w:w="72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14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3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0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88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2060" w:type="dxa"/>
            <w:tcBorders>
              <w:top w:val="nil"/>
              <w:left w:val="nil"/>
              <w:bottom w:val="nil"/>
              <w:right w:val="nil"/>
            </w:tcBorders>
            <w:vAlign w:val="center"/>
          </w:tcPr>
          <w:p w:rsidR="001D114E" w:rsidRDefault="001D114E">
            <w:pPr>
              <w:widowControl/>
              <w:jc w:val="center"/>
              <w:rPr>
                <w:rFonts w:ascii="宋体" w:cs="宋体"/>
                <w:kern w:val="0"/>
                <w:sz w:val="24"/>
              </w:rPr>
            </w:pPr>
          </w:p>
        </w:tc>
        <w:tc>
          <w:tcPr>
            <w:tcW w:w="1780" w:type="dxa"/>
            <w:tcBorders>
              <w:top w:val="nil"/>
              <w:left w:val="nil"/>
              <w:bottom w:val="nil"/>
              <w:right w:val="nil"/>
            </w:tcBorders>
            <w:vAlign w:val="center"/>
          </w:tcPr>
          <w:p w:rsidR="001D114E" w:rsidRDefault="001D114E">
            <w:pPr>
              <w:widowControl/>
              <w:jc w:val="center"/>
              <w:rPr>
                <w:rFonts w:ascii="宋体" w:cs="宋体"/>
                <w:kern w:val="0"/>
                <w:sz w:val="24"/>
              </w:rPr>
            </w:pPr>
          </w:p>
        </w:tc>
      </w:tr>
      <w:tr w:rsidR="001D114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佃坝镇干部周转房</w:t>
            </w:r>
            <w:r>
              <w:rPr>
                <w:rFonts w:ascii="仿宋" w:eastAsia="仿宋" w:hAnsi="仿宋" w:cs="仿宋" w:hint="eastAsia"/>
                <w:kern w:val="0"/>
                <w:sz w:val="20"/>
                <w:szCs w:val="20"/>
              </w:rPr>
              <w:t xml:space="preserve">建设　</w:t>
            </w:r>
          </w:p>
        </w:tc>
      </w:tr>
      <w:tr w:rsidR="001D114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昌吉市</w:t>
            </w:r>
            <w:r>
              <w:rPr>
                <w:rFonts w:ascii="仿宋" w:eastAsia="仿宋" w:hAnsi="仿宋" w:cs="仿宋" w:hint="eastAsia"/>
                <w:kern w:val="0"/>
                <w:sz w:val="20"/>
                <w:szCs w:val="20"/>
              </w:rPr>
              <w:t>佃坝镇</w:t>
            </w:r>
            <w:r>
              <w:rPr>
                <w:rFonts w:ascii="仿宋" w:eastAsia="仿宋" w:hAnsi="仿宋" w:cs="仿宋" w:hint="eastAsia"/>
                <w:kern w:val="0"/>
                <w:sz w:val="20"/>
                <w:szCs w:val="20"/>
              </w:rPr>
              <w:t xml:space="preserve">人民政府　</w:t>
            </w:r>
          </w:p>
        </w:tc>
      </w:tr>
      <w:tr w:rsidR="001D114E">
        <w:trPr>
          <w:trHeight w:val="465"/>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预算</w:t>
            </w:r>
            <w:r>
              <w:rPr>
                <w:rFonts w:ascii="仿宋" w:eastAsia="仿宋" w:hAnsi="仿宋" w:cs="仿宋" w:hint="eastAsia"/>
                <w:kern w:val="0"/>
                <w:sz w:val="20"/>
                <w:szCs w:val="20"/>
              </w:rPr>
              <w:br/>
            </w:r>
            <w:r>
              <w:rPr>
                <w:rFonts w:ascii="仿宋" w:eastAsia="仿宋" w:hAnsi="仿宋" w:cs="仿宋" w:hint="eastAsia"/>
                <w:kern w:val="0"/>
                <w:sz w:val="20"/>
                <w:szCs w:val="20"/>
              </w:rPr>
              <w:t>执行</w:t>
            </w:r>
            <w:r>
              <w:rPr>
                <w:rFonts w:ascii="仿宋" w:eastAsia="仿宋" w:hAnsi="仿宋" w:cs="仿宋" w:hint="eastAsia"/>
                <w:kern w:val="0"/>
                <w:sz w:val="20"/>
                <w:szCs w:val="20"/>
              </w:rPr>
              <w:br/>
            </w:r>
            <w:r>
              <w:rPr>
                <w:rFonts w:ascii="仿宋" w:eastAsia="仿宋" w:hAnsi="仿宋" w:cs="仿宋" w:hint="eastAsia"/>
                <w:kern w:val="0"/>
                <w:sz w:val="20"/>
                <w:szCs w:val="20"/>
              </w:rPr>
              <w:t>情况</w:t>
            </w:r>
            <w:r>
              <w:rPr>
                <w:rFonts w:ascii="仿宋" w:eastAsia="仿宋" w:hAnsi="仿宋" w:cs="仿宋" w:hint="eastAsia"/>
                <w:kern w:val="0"/>
                <w:sz w:val="20"/>
                <w:szCs w:val="20"/>
              </w:rPr>
              <w:br/>
            </w:r>
            <w:r>
              <w:rPr>
                <w:rFonts w:ascii="仿宋" w:eastAsia="仿宋" w:hAnsi="仿宋" w:cs="仿宋" w:hint="eastAsia"/>
                <w:kern w:val="0"/>
                <w:sz w:val="20"/>
                <w:szCs w:val="20"/>
              </w:rPr>
              <w:lastRenderedPageBreak/>
              <w:t>（万元）</w:t>
            </w: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lastRenderedPageBreak/>
              <w:t xml:space="preserve"> </w:t>
            </w:r>
            <w:r>
              <w:rPr>
                <w:rFonts w:ascii="仿宋" w:eastAsia="仿宋" w:hAnsi="仿宋" w:cs="仿宋"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55</w:t>
            </w:r>
            <w:r>
              <w:rPr>
                <w:rFonts w:ascii="仿宋" w:eastAsia="仿宋" w:hAnsi="仿宋" w:cs="仿宋" w:hint="eastAsia"/>
                <w:kern w:val="0"/>
                <w:sz w:val="20"/>
                <w:szCs w:val="20"/>
              </w:rPr>
              <w:t xml:space="preserve">万元　</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55</w:t>
            </w:r>
            <w:r>
              <w:rPr>
                <w:rFonts w:ascii="仿宋" w:eastAsia="仿宋" w:hAnsi="仿宋" w:cs="仿宋" w:hint="eastAsia"/>
                <w:kern w:val="0"/>
                <w:sz w:val="20"/>
                <w:szCs w:val="20"/>
              </w:rPr>
              <w:t xml:space="preserve">万元　</w:t>
            </w:r>
          </w:p>
        </w:tc>
      </w:tr>
      <w:tr w:rsidR="001D114E">
        <w:trPr>
          <w:trHeight w:val="50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55</w:t>
            </w:r>
            <w:r>
              <w:rPr>
                <w:rFonts w:ascii="仿宋" w:eastAsia="仿宋" w:hAnsi="仿宋" w:cs="仿宋" w:hint="eastAsia"/>
                <w:kern w:val="0"/>
                <w:sz w:val="20"/>
                <w:szCs w:val="20"/>
              </w:rPr>
              <w:t xml:space="preserve">万元　</w:t>
            </w:r>
          </w:p>
        </w:tc>
        <w:tc>
          <w:tcPr>
            <w:tcW w:w="2060" w:type="dxa"/>
            <w:tcBorders>
              <w:top w:val="nil"/>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55</w:t>
            </w:r>
            <w:r>
              <w:rPr>
                <w:rFonts w:ascii="仿宋" w:eastAsia="仿宋" w:hAnsi="仿宋" w:cs="仿宋" w:hint="eastAsia"/>
                <w:kern w:val="0"/>
                <w:sz w:val="20"/>
                <w:szCs w:val="20"/>
              </w:rPr>
              <w:t xml:space="preserve">万元　</w:t>
            </w:r>
          </w:p>
        </w:tc>
      </w:tr>
      <w:tr w:rsidR="001D114E">
        <w:trPr>
          <w:trHeight w:val="433"/>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1D114E" w:rsidRDefault="00B4425C">
            <w:pPr>
              <w:widowControl/>
              <w:jc w:val="right"/>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1D114E">
        <w:trPr>
          <w:trHeight w:val="450"/>
        </w:trPr>
        <w:tc>
          <w:tcPr>
            <w:tcW w:w="720" w:type="dxa"/>
            <w:vMerge w:val="restart"/>
            <w:tcBorders>
              <w:top w:val="nil"/>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lastRenderedPageBreak/>
              <w:t>年度</w:t>
            </w:r>
            <w:r>
              <w:rPr>
                <w:rFonts w:ascii="仿宋" w:eastAsia="仿宋" w:hAnsi="仿宋" w:cs="仿宋" w:hint="eastAsia"/>
                <w:kern w:val="0"/>
                <w:sz w:val="20"/>
                <w:szCs w:val="20"/>
              </w:rPr>
              <w:br/>
            </w:r>
            <w:r>
              <w:rPr>
                <w:rFonts w:ascii="仿宋" w:eastAsia="仿宋" w:hAnsi="仿宋" w:cs="仿宋" w:hint="eastAsia"/>
                <w:kern w:val="0"/>
                <w:sz w:val="20"/>
                <w:szCs w:val="20"/>
              </w:rPr>
              <w:t>目标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实际完成目标</w:t>
            </w:r>
          </w:p>
        </w:tc>
      </w:tr>
      <w:tr w:rsidR="001D114E">
        <w:trPr>
          <w:trHeight w:val="969"/>
        </w:trPr>
        <w:tc>
          <w:tcPr>
            <w:tcW w:w="72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1D114E" w:rsidRDefault="00B4425C">
            <w:pPr>
              <w:widowControl/>
              <w:jc w:val="center"/>
              <w:rPr>
                <w:rFonts w:ascii="仿宋" w:eastAsia="仿宋" w:hAnsi="仿宋" w:cs="仿宋"/>
                <w:kern w:val="0"/>
                <w:szCs w:val="21"/>
              </w:rPr>
            </w:pPr>
            <w:r>
              <w:rPr>
                <w:rFonts w:ascii="仿宋" w:eastAsia="仿宋" w:hAnsi="仿宋" w:cs="仿宋" w:hint="eastAsia"/>
                <w:kern w:val="0"/>
                <w:sz w:val="20"/>
                <w:szCs w:val="20"/>
              </w:rPr>
              <w:t>按期完成</w:t>
            </w:r>
          </w:p>
        </w:tc>
        <w:tc>
          <w:tcPr>
            <w:tcW w:w="3840" w:type="dxa"/>
            <w:gridSpan w:val="2"/>
            <w:tcBorders>
              <w:top w:val="single" w:sz="4" w:space="0" w:color="auto"/>
              <w:left w:val="nil"/>
              <w:bottom w:val="single" w:sz="4" w:space="0" w:color="auto"/>
              <w:right w:val="single" w:sz="4" w:space="0" w:color="000000"/>
            </w:tcBorders>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已完成</w:t>
            </w:r>
          </w:p>
        </w:tc>
      </w:tr>
      <w:tr w:rsidR="001D114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年度</w:t>
            </w:r>
            <w:r>
              <w:rPr>
                <w:rFonts w:ascii="仿宋" w:eastAsia="仿宋" w:hAnsi="仿宋" w:cs="仿宋" w:hint="eastAsia"/>
                <w:kern w:val="0"/>
                <w:sz w:val="20"/>
                <w:szCs w:val="20"/>
              </w:rPr>
              <w:br/>
            </w:r>
            <w:r>
              <w:rPr>
                <w:rFonts w:ascii="仿宋" w:eastAsia="仿宋" w:hAnsi="仿宋" w:cs="仿宋" w:hint="eastAsia"/>
                <w:kern w:val="0"/>
                <w:sz w:val="20"/>
                <w:szCs w:val="20"/>
              </w:rPr>
              <w:t>绩效</w:t>
            </w:r>
            <w:r>
              <w:rPr>
                <w:rFonts w:ascii="仿宋" w:eastAsia="仿宋" w:hAnsi="仿宋" w:cs="仿宋" w:hint="eastAsia"/>
                <w:kern w:val="0"/>
                <w:sz w:val="20"/>
                <w:szCs w:val="20"/>
              </w:rPr>
              <w:br/>
            </w:r>
            <w:r>
              <w:rPr>
                <w:rFonts w:ascii="仿宋" w:eastAsia="仿宋" w:hAnsi="仿宋" w:cs="仿宋" w:hint="eastAsia"/>
                <w:kern w:val="0"/>
                <w:sz w:val="20"/>
                <w:szCs w:val="20"/>
              </w:rPr>
              <w:t>指标</w:t>
            </w:r>
            <w:r>
              <w:rPr>
                <w:rFonts w:ascii="仿宋" w:eastAsia="仿宋" w:hAnsi="仿宋" w:cs="仿宋" w:hint="eastAsia"/>
                <w:kern w:val="0"/>
                <w:sz w:val="20"/>
                <w:szCs w:val="20"/>
              </w:rPr>
              <w:br/>
            </w:r>
            <w:r>
              <w:rPr>
                <w:rFonts w:ascii="仿宋" w:eastAsia="仿宋" w:hAnsi="仿宋" w:cs="仿宋" w:hint="eastAsia"/>
                <w:kern w:val="0"/>
                <w:sz w:val="20"/>
                <w:szCs w:val="20"/>
              </w:rPr>
              <w:t>完成</w:t>
            </w:r>
            <w:r>
              <w:rPr>
                <w:rFonts w:ascii="仿宋" w:eastAsia="仿宋" w:hAnsi="仿宋" w:cs="仿宋" w:hint="eastAsia"/>
                <w:kern w:val="0"/>
                <w:sz w:val="20"/>
                <w:szCs w:val="20"/>
              </w:rPr>
              <w:br/>
            </w:r>
            <w:r>
              <w:rPr>
                <w:rFonts w:ascii="仿宋" w:eastAsia="仿宋" w:hAnsi="仿宋" w:cs="仿宋" w:hint="eastAsia"/>
                <w:kern w:val="0"/>
                <w:sz w:val="20"/>
                <w:szCs w:val="20"/>
              </w:rPr>
              <w:t>情况</w:t>
            </w:r>
          </w:p>
        </w:tc>
        <w:tc>
          <w:tcPr>
            <w:tcW w:w="1140" w:type="dxa"/>
            <w:tcBorders>
              <w:top w:val="nil"/>
              <w:left w:val="nil"/>
              <w:bottom w:val="nil"/>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实际完成指标值（包含数字及文字描述）</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干部周转房建设</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已完成</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执行资金</w:t>
            </w:r>
            <w:r>
              <w:rPr>
                <w:rFonts w:ascii="仿宋" w:eastAsia="仿宋" w:hAnsi="仿宋" w:cs="仿宋" w:hint="eastAsia"/>
                <w:kern w:val="0"/>
                <w:sz w:val="20"/>
                <w:szCs w:val="20"/>
              </w:rPr>
              <w:t>55</w:t>
            </w:r>
            <w:r>
              <w:rPr>
                <w:rFonts w:ascii="仿宋" w:eastAsia="仿宋" w:hAnsi="仿宋" w:cs="仿宋" w:hint="eastAsia"/>
                <w:kern w:val="0"/>
                <w:sz w:val="20"/>
                <w:szCs w:val="20"/>
              </w:rPr>
              <w:t>万元</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全部执行</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社会效益</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bCs/>
                <w:kern w:val="0"/>
                <w:sz w:val="20"/>
                <w:szCs w:val="20"/>
              </w:rPr>
              <w:t>社会面防控</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全面防控</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2</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服务群众</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100%</w:t>
            </w:r>
          </w:p>
        </w:tc>
      </w:tr>
      <w:tr w:rsidR="001D114E">
        <w:trPr>
          <w:trHeight w:val="480"/>
        </w:trPr>
        <w:tc>
          <w:tcPr>
            <w:tcW w:w="720" w:type="dxa"/>
            <w:vMerge/>
            <w:tcBorders>
              <w:top w:val="nil"/>
              <w:left w:val="single" w:sz="4" w:space="0" w:color="auto"/>
              <w:bottom w:val="single" w:sz="4" w:space="0" w:color="000000"/>
              <w:right w:val="single" w:sz="4" w:space="0" w:color="auto"/>
            </w:tcBorders>
            <w:vAlign w:val="center"/>
          </w:tcPr>
          <w:p w:rsidR="001D114E" w:rsidRDefault="001D114E">
            <w:pPr>
              <w:widowControl/>
              <w:jc w:val="left"/>
              <w:rPr>
                <w:rFonts w:ascii="仿宋" w:eastAsia="仿宋" w:hAnsi="仿宋" w:cs="仿宋"/>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w:t>
            </w:r>
            <w:r>
              <w:rPr>
                <w:rFonts w:ascii="仿宋" w:eastAsia="仿宋" w:hAnsi="仿宋" w:cs="仿宋" w:hint="eastAsia"/>
                <w:kern w:val="0"/>
                <w:sz w:val="20"/>
                <w:szCs w:val="20"/>
              </w:rPr>
              <w:br/>
            </w:r>
            <w:r>
              <w:rPr>
                <w:rFonts w:ascii="仿宋" w:eastAsia="仿宋" w:hAnsi="仿宋" w:cs="仿宋"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1D114E" w:rsidRDefault="00B4425C">
            <w:pPr>
              <w:widowControl/>
              <w:jc w:val="center"/>
              <w:rPr>
                <w:rFonts w:ascii="仿宋" w:eastAsia="仿宋" w:hAnsi="仿宋" w:cs="仿宋"/>
                <w:kern w:val="0"/>
                <w:sz w:val="20"/>
                <w:szCs w:val="20"/>
              </w:rPr>
            </w:pPr>
            <w:r>
              <w:rPr>
                <w:rFonts w:ascii="仿宋" w:eastAsia="仿宋" w:hAnsi="仿宋" w:cs="仿宋"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指标</w:t>
            </w:r>
            <w:r>
              <w:rPr>
                <w:rFonts w:ascii="仿宋" w:eastAsia="仿宋" w:hAnsi="仿宋" w:cs="仿宋" w:hint="eastAsia"/>
                <w:kern w:val="0"/>
                <w:sz w:val="20"/>
                <w:szCs w:val="20"/>
              </w:rPr>
              <w:t>1</w:t>
            </w:r>
            <w:r>
              <w:rPr>
                <w:rFonts w:ascii="仿宋" w:eastAsia="仿宋" w:hAnsi="仿宋" w:cs="仿宋" w:hint="eastAsia"/>
                <w:kern w:val="0"/>
                <w:sz w:val="20"/>
                <w:szCs w:val="20"/>
              </w:rPr>
              <w:t>：</w:t>
            </w:r>
          </w:p>
        </w:tc>
        <w:tc>
          <w:tcPr>
            <w:tcW w:w="2060" w:type="dxa"/>
            <w:tcBorders>
              <w:top w:val="nil"/>
              <w:left w:val="nil"/>
              <w:bottom w:val="single" w:sz="4" w:space="0" w:color="auto"/>
              <w:right w:val="single" w:sz="4" w:space="0" w:color="auto"/>
            </w:tcBorders>
            <w:vAlign w:val="center"/>
          </w:tcPr>
          <w:p w:rsidR="001D114E" w:rsidRDefault="00B4425C">
            <w:pPr>
              <w:widowControl/>
              <w:rPr>
                <w:rFonts w:ascii="仿宋" w:eastAsia="仿宋" w:hAnsi="仿宋" w:cs="仿宋"/>
                <w:kern w:val="0"/>
                <w:sz w:val="20"/>
                <w:szCs w:val="20"/>
              </w:rPr>
            </w:pPr>
            <w:r>
              <w:rPr>
                <w:rFonts w:ascii="仿宋" w:eastAsia="仿宋" w:hAnsi="仿宋" w:cs="仿宋" w:hint="eastAsia"/>
                <w:kern w:val="0"/>
                <w:sz w:val="20"/>
                <w:szCs w:val="20"/>
              </w:rPr>
              <w:t>受益群众满意度达到</w:t>
            </w:r>
            <w:r>
              <w:rPr>
                <w:rFonts w:ascii="仿宋" w:eastAsia="仿宋" w:hAnsi="仿宋" w:cs="仿宋" w:hint="eastAsia"/>
                <w:kern w:val="0"/>
                <w:sz w:val="20"/>
                <w:szCs w:val="20"/>
              </w:rPr>
              <w:t>100%</w:t>
            </w:r>
            <w:r>
              <w:rPr>
                <w:rFonts w:ascii="仿宋" w:eastAsia="仿宋" w:hAnsi="仿宋" w:cs="仿宋"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1D114E" w:rsidRDefault="00B4425C">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r>
              <w:rPr>
                <w:rFonts w:ascii="仿宋" w:eastAsia="仿宋" w:hAnsi="仿宋" w:cs="仿宋" w:hint="eastAsia"/>
                <w:kern w:val="0"/>
                <w:sz w:val="20"/>
                <w:szCs w:val="20"/>
              </w:rPr>
              <w:t>98%</w:t>
            </w:r>
          </w:p>
        </w:tc>
      </w:tr>
    </w:tbl>
    <w:p w:rsidR="001D114E" w:rsidRDefault="001D114E"/>
    <w:p w:rsidR="001D114E" w:rsidRDefault="00B4425C">
      <w:pPr>
        <w:spacing w:line="500" w:lineRule="exact"/>
        <w:ind w:firstLineChars="600" w:firstLine="2048"/>
        <w:rPr>
          <w:rFonts w:ascii="仿宋" w:eastAsia="仿宋" w:hAnsi="仿宋"/>
          <w:b/>
          <w:sz w:val="34"/>
          <w:szCs w:val="34"/>
        </w:rPr>
      </w:pPr>
      <w:r>
        <w:rPr>
          <w:rFonts w:ascii="仿宋" w:eastAsia="仿宋" w:hAnsi="仿宋" w:hint="eastAsia"/>
          <w:b/>
          <w:sz w:val="34"/>
          <w:szCs w:val="34"/>
        </w:rPr>
        <w:t>第三部分</w:t>
      </w:r>
      <w:r>
        <w:rPr>
          <w:rFonts w:ascii="仿宋" w:eastAsia="仿宋" w:hAnsi="仿宋" w:hint="eastAsia"/>
          <w:b/>
          <w:sz w:val="34"/>
          <w:szCs w:val="34"/>
        </w:rPr>
        <w:t xml:space="preserve"> </w:t>
      </w:r>
      <w:r>
        <w:rPr>
          <w:rFonts w:ascii="仿宋" w:eastAsia="仿宋" w:hAnsi="仿宋" w:hint="eastAsia"/>
          <w:b/>
          <w:sz w:val="34"/>
          <w:szCs w:val="34"/>
        </w:rPr>
        <w:t>专业名词解释</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w:t>
      </w:r>
      <w:r>
        <w:rPr>
          <w:rFonts w:ascii="仿宋" w:eastAsia="仿宋" w:hAnsi="仿宋" w:hint="eastAsia"/>
          <w:sz w:val="34"/>
          <w:szCs w:val="34"/>
        </w:rPr>
        <w:lastRenderedPageBreak/>
        <w:t>位当年收支相抵后按国家规定提取、用于弥补以后年度收支差额的基金）弥补本年度收支缺口的资金。</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w:t>
      </w:r>
      <w:r>
        <w:rPr>
          <w:rFonts w:ascii="仿宋" w:eastAsia="仿宋" w:hAnsi="仿宋" w:hint="eastAsia"/>
          <w:sz w:val="34"/>
          <w:szCs w:val="34"/>
        </w:rPr>
        <w:t>和结余，也包括事业收入、经营收入、其他收入的结转和结余。</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w:t>
      </w:r>
      <w:r>
        <w:rPr>
          <w:rFonts w:ascii="仿宋" w:eastAsia="仿宋" w:hAnsi="仿宋" w:hint="eastAsia"/>
          <w:sz w:val="34"/>
          <w:szCs w:val="34"/>
        </w:rPr>
        <w:t>算经营活动发生的支出。</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1D114E" w:rsidRDefault="00B4425C">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w:t>
      </w:r>
      <w:r>
        <w:rPr>
          <w:rFonts w:ascii="仿宋" w:eastAsia="仿宋" w:hAnsi="仿宋" w:hint="eastAsia"/>
          <w:sz w:val="34"/>
          <w:szCs w:val="34"/>
        </w:rPr>
        <w:lastRenderedPageBreak/>
        <w:t>务接待（含外宾接待）支出。</w:t>
      </w:r>
    </w:p>
    <w:p w:rsidR="001D114E" w:rsidRDefault="00B4425C">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w:t>
      </w:r>
      <w:r>
        <w:rPr>
          <w:rFonts w:ascii="仿宋" w:eastAsia="仿宋" w:hAnsi="仿宋" w:hint="eastAsia"/>
          <w:sz w:val="34"/>
          <w:szCs w:val="34"/>
        </w:rPr>
        <w:t>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D114E" w:rsidRDefault="00B4425C">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本单位支出功能分类说明</w:t>
      </w:r>
      <w:r>
        <w:rPr>
          <w:rFonts w:ascii="仿宋" w:eastAsia="仿宋" w:hAnsi="仿宋" w:hint="eastAsia"/>
          <w:sz w:val="34"/>
          <w:szCs w:val="34"/>
          <w:lang w:val="en-GB"/>
        </w:rPr>
        <w:t>。</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w:t>
      </w:r>
      <w:r>
        <w:rPr>
          <w:rFonts w:ascii="仿宋" w:eastAsia="仿宋" w:hAnsi="仿宋" w:cs="仿宋" w:hint="eastAsia"/>
          <w:sz w:val="34"/>
          <w:szCs w:val="34"/>
        </w:rPr>
        <w:t>、</w:t>
      </w:r>
      <w:r>
        <w:rPr>
          <w:rFonts w:ascii="仿宋" w:eastAsia="仿宋" w:hAnsi="仿宋" w:cs="仿宋" w:hint="eastAsia"/>
          <w:sz w:val="34"/>
          <w:szCs w:val="34"/>
        </w:rPr>
        <w:t>2010301</w:t>
      </w:r>
      <w:r>
        <w:rPr>
          <w:rFonts w:ascii="仿宋" w:eastAsia="仿宋" w:hAnsi="仿宋" w:cs="仿宋" w:hint="eastAsia"/>
          <w:sz w:val="34"/>
          <w:szCs w:val="34"/>
        </w:rPr>
        <w:t>：指政府办公厅（室）及相关机构事务一般公共服务支出行政运行</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2</w:t>
      </w:r>
      <w:r>
        <w:rPr>
          <w:rFonts w:ascii="仿宋" w:eastAsia="仿宋" w:hAnsi="仿宋" w:cs="仿宋" w:hint="eastAsia"/>
          <w:sz w:val="34"/>
          <w:szCs w:val="34"/>
        </w:rPr>
        <w:t>、</w:t>
      </w:r>
      <w:r>
        <w:rPr>
          <w:rFonts w:ascii="仿宋" w:eastAsia="仿宋" w:hAnsi="仿宋" w:cs="仿宋" w:hint="eastAsia"/>
          <w:sz w:val="34"/>
          <w:szCs w:val="34"/>
        </w:rPr>
        <w:t>2010399</w:t>
      </w:r>
      <w:r>
        <w:rPr>
          <w:rFonts w:ascii="仿宋" w:eastAsia="仿宋" w:hAnsi="仿宋" w:cs="仿宋" w:hint="eastAsia"/>
          <w:sz w:val="34"/>
          <w:szCs w:val="34"/>
        </w:rPr>
        <w:t>：指政府办公厅（室）及相关机构事务其他政府办公厅（室）及相关机构事务支出</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3</w:t>
      </w:r>
      <w:r>
        <w:rPr>
          <w:rFonts w:ascii="仿宋" w:eastAsia="仿宋" w:hAnsi="仿宋" w:cs="仿宋" w:hint="eastAsia"/>
          <w:sz w:val="34"/>
          <w:szCs w:val="34"/>
        </w:rPr>
        <w:t>、</w:t>
      </w:r>
      <w:r>
        <w:rPr>
          <w:rFonts w:ascii="仿宋" w:eastAsia="仿宋" w:hAnsi="仿宋" w:cs="仿宋" w:hint="eastAsia"/>
          <w:sz w:val="34"/>
          <w:szCs w:val="34"/>
        </w:rPr>
        <w:t>2010550</w:t>
      </w:r>
      <w:r>
        <w:rPr>
          <w:rFonts w:ascii="仿宋" w:eastAsia="仿宋" w:hAnsi="仿宋" w:cs="仿宋" w:hint="eastAsia"/>
          <w:sz w:val="34"/>
          <w:szCs w:val="34"/>
        </w:rPr>
        <w:t>：统计事业运行</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4</w:t>
      </w:r>
      <w:r>
        <w:rPr>
          <w:rFonts w:ascii="仿宋" w:eastAsia="仿宋" w:hAnsi="仿宋" w:cs="仿宋" w:hint="eastAsia"/>
          <w:sz w:val="34"/>
          <w:szCs w:val="34"/>
        </w:rPr>
        <w:t>、</w:t>
      </w:r>
      <w:r>
        <w:rPr>
          <w:rFonts w:ascii="仿宋" w:eastAsia="仿宋" w:hAnsi="仿宋" w:cs="仿宋" w:hint="eastAsia"/>
          <w:sz w:val="34"/>
          <w:szCs w:val="34"/>
        </w:rPr>
        <w:t>2010601</w:t>
      </w:r>
      <w:r>
        <w:rPr>
          <w:rFonts w:ascii="仿宋" w:eastAsia="仿宋" w:hAnsi="仿宋" w:cs="仿宋" w:hint="eastAsia"/>
          <w:sz w:val="34"/>
          <w:szCs w:val="34"/>
        </w:rPr>
        <w:t>：指财政事务行政运行</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5</w:t>
      </w:r>
      <w:r>
        <w:rPr>
          <w:rFonts w:ascii="仿宋" w:eastAsia="仿宋" w:hAnsi="仿宋" w:cs="仿宋" w:hint="eastAsia"/>
          <w:sz w:val="34"/>
          <w:szCs w:val="34"/>
        </w:rPr>
        <w:t>、</w:t>
      </w:r>
      <w:r>
        <w:rPr>
          <w:rFonts w:ascii="仿宋" w:eastAsia="仿宋" w:hAnsi="仿宋" w:cs="仿宋" w:hint="eastAsia"/>
          <w:sz w:val="34"/>
          <w:szCs w:val="34"/>
        </w:rPr>
        <w:t>2013101</w:t>
      </w:r>
      <w:r>
        <w:rPr>
          <w:rFonts w:ascii="仿宋" w:eastAsia="仿宋" w:hAnsi="仿宋" w:cs="仿宋" w:hint="eastAsia"/>
          <w:sz w:val="34"/>
          <w:szCs w:val="34"/>
        </w:rPr>
        <w:t>：指党委</w:t>
      </w:r>
      <w:r>
        <w:rPr>
          <w:rFonts w:ascii="仿宋" w:eastAsia="仿宋" w:hAnsi="仿宋" w:cs="仿宋" w:hint="eastAsia"/>
          <w:sz w:val="34"/>
          <w:szCs w:val="34"/>
        </w:rPr>
        <w:t>办公厅（室）及相关机构事务行政运行</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6</w:t>
      </w:r>
      <w:r>
        <w:rPr>
          <w:rFonts w:ascii="仿宋" w:eastAsia="仿宋" w:hAnsi="仿宋" w:cs="仿宋" w:hint="eastAsia"/>
          <w:sz w:val="34"/>
          <w:szCs w:val="34"/>
        </w:rPr>
        <w:t>、</w:t>
      </w:r>
      <w:r>
        <w:rPr>
          <w:rFonts w:ascii="仿宋" w:eastAsia="仿宋" w:hAnsi="仿宋" w:cs="仿宋" w:hint="eastAsia"/>
          <w:sz w:val="34"/>
          <w:szCs w:val="34"/>
        </w:rPr>
        <w:t>2013299</w:t>
      </w:r>
      <w:r>
        <w:rPr>
          <w:rFonts w:ascii="仿宋" w:eastAsia="仿宋" w:hAnsi="仿宋" w:cs="仿宋" w:hint="eastAsia"/>
          <w:sz w:val="34"/>
          <w:szCs w:val="34"/>
        </w:rPr>
        <w:t>：指组织事务其他组织事务支出</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7</w:t>
      </w:r>
      <w:r>
        <w:rPr>
          <w:rFonts w:ascii="仿宋" w:eastAsia="仿宋" w:hAnsi="仿宋" w:cs="仿宋" w:hint="eastAsia"/>
          <w:sz w:val="34"/>
          <w:szCs w:val="34"/>
        </w:rPr>
        <w:t>、</w:t>
      </w:r>
      <w:r>
        <w:rPr>
          <w:rFonts w:ascii="仿宋" w:eastAsia="仿宋" w:hAnsi="仿宋" w:cs="仿宋" w:hint="eastAsia"/>
          <w:sz w:val="34"/>
          <w:szCs w:val="34"/>
        </w:rPr>
        <w:t>2013699</w:t>
      </w:r>
      <w:r>
        <w:rPr>
          <w:rFonts w:ascii="仿宋" w:eastAsia="仿宋" w:hAnsi="仿宋" w:cs="仿宋" w:hint="eastAsia"/>
          <w:sz w:val="34"/>
          <w:szCs w:val="34"/>
        </w:rPr>
        <w:t>：指其他共产党事务支出</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8</w:t>
      </w:r>
      <w:r>
        <w:rPr>
          <w:rFonts w:ascii="仿宋" w:eastAsia="仿宋" w:hAnsi="仿宋" w:cs="仿宋" w:hint="eastAsia"/>
          <w:sz w:val="34"/>
          <w:szCs w:val="34"/>
        </w:rPr>
        <w:t>、</w:t>
      </w:r>
      <w:r>
        <w:rPr>
          <w:rFonts w:ascii="仿宋" w:eastAsia="仿宋" w:hAnsi="仿宋" w:cs="仿宋" w:hint="eastAsia"/>
          <w:sz w:val="34"/>
          <w:szCs w:val="34"/>
        </w:rPr>
        <w:t>2070109</w:t>
      </w:r>
      <w:r>
        <w:rPr>
          <w:rFonts w:ascii="仿宋" w:eastAsia="仿宋" w:hAnsi="仿宋" w:cs="仿宋" w:hint="eastAsia"/>
          <w:sz w:val="34"/>
          <w:szCs w:val="34"/>
        </w:rPr>
        <w:t>：指文化体育与传媒支出群众文化</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9</w:t>
      </w:r>
      <w:r>
        <w:rPr>
          <w:rFonts w:ascii="仿宋" w:eastAsia="仿宋" w:hAnsi="仿宋" w:cs="仿宋" w:hint="eastAsia"/>
          <w:sz w:val="34"/>
          <w:szCs w:val="34"/>
        </w:rPr>
        <w:t>、</w:t>
      </w:r>
      <w:r>
        <w:rPr>
          <w:rFonts w:ascii="仿宋" w:eastAsia="仿宋" w:hAnsi="仿宋" w:cs="仿宋" w:hint="eastAsia"/>
          <w:sz w:val="34"/>
          <w:szCs w:val="34"/>
        </w:rPr>
        <w:t>2070199</w:t>
      </w:r>
      <w:r>
        <w:rPr>
          <w:rFonts w:ascii="仿宋" w:eastAsia="仿宋" w:hAnsi="仿宋" w:cs="仿宋" w:hint="eastAsia"/>
          <w:sz w:val="34"/>
          <w:szCs w:val="34"/>
        </w:rPr>
        <w:t>：指其他文化支出</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10</w:t>
      </w:r>
      <w:r>
        <w:rPr>
          <w:rFonts w:ascii="仿宋" w:eastAsia="仿宋" w:hAnsi="仿宋" w:cs="仿宋" w:hint="eastAsia"/>
          <w:sz w:val="34"/>
          <w:szCs w:val="34"/>
        </w:rPr>
        <w:t>、</w:t>
      </w:r>
      <w:r>
        <w:rPr>
          <w:rFonts w:ascii="仿宋" w:eastAsia="仿宋" w:hAnsi="仿宋" w:cs="仿宋" w:hint="eastAsia"/>
          <w:sz w:val="34"/>
          <w:szCs w:val="34"/>
        </w:rPr>
        <w:t>2070404</w:t>
      </w:r>
      <w:r>
        <w:rPr>
          <w:rFonts w:ascii="仿宋" w:eastAsia="仿宋" w:hAnsi="仿宋" w:cs="仿宋" w:hint="eastAsia"/>
          <w:sz w:val="34"/>
          <w:szCs w:val="34"/>
        </w:rPr>
        <w:t>：指新闻出版广播影视广播</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11</w:t>
      </w:r>
      <w:r>
        <w:rPr>
          <w:rFonts w:ascii="仿宋" w:eastAsia="仿宋" w:hAnsi="仿宋" w:cs="仿宋" w:hint="eastAsia"/>
          <w:sz w:val="34"/>
          <w:szCs w:val="34"/>
        </w:rPr>
        <w:t>、</w:t>
      </w:r>
      <w:r>
        <w:rPr>
          <w:rFonts w:ascii="仿宋" w:eastAsia="仿宋" w:hAnsi="仿宋" w:cs="仿宋" w:hint="eastAsia"/>
          <w:sz w:val="34"/>
          <w:szCs w:val="34"/>
        </w:rPr>
        <w:t>2080505</w:t>
      </w:r>
      <w:r>
        <w:rPr>
          <w:rFonts w:ascii="仿宋" w:eastAsia="仿宋" w:hAnsi="仿宋" w:cs="仿宋" w:hint="eastAsia"/>
          <w:sz w:val="34"/>
          <w:szCs w:val="34"/>
        </w:rPr>
        <w:t>：指社会保障和就业支出机关事业单位基本养老保险缴费支出</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12</w:t>
      </w:r>
      <w:r>
        <w:rPr>
          <w:rFonts w:ascii="仿宋" w:eastAsia="仿宋" w:hAnsi="仿宋" w:cs="仿宋" w:hint="eastAsia"/>
          <w:sz w:val="34"/>
          <w:szCs w:val="34"/>
        </w:rPr>
        <w:t>、</w:t>
      </w:r>
      <w:r>
        <w:rPr>
          <w:rFonts w:ascii="仿宋" w:eastAsia="仿宋" w:hAnsi="仿宋" w:cs="仿宋" w:hint="eastAsia"/>
          <w:sz w:val="34"/>
          <w:szCs w:val="34"/>
        </w:rPr>
        <w:t>2080705</w:t>
      </w:r>
      <w:r>
        <w:rPr>
          <w:rFonts w:ascii="仿宋" w:eastAsia="仿宋" w:hAnsi="仿宋" w:cs="仿宋" w:hint="eastAsia"/>
          <w:sz w:val="34"/>
          <w:szCs w:val="34"/>
        </w:rPr>
        <w:t>：指就业补助公益性岗位补贴</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13</w:t>
      </w:r>
      <w:r>
        <w:rPr>
          <w:rFonts w:ascii="仿宋" w:eastAsia="仿宋" w:hAnsi="仿宋" w:cs="仿宋" w:hint="eastAsia"/>
          <w:sz w:val="34"/>
          <w:szCs w:val="34"/>
        </w:rPr>
        <w:t>、</w:t>
      </w:r>
      <w:r>
        <w:rPr>
          <w:rFonts w:ascii="仿宋" w:eastAsia="仿宋" w:hAnsi="仿宋" w:cs="仿宋" w:hint="eastAsia"/>
          <w:sz w:val="34"/>
          <w:szCs w:val="34"/>
        </w:rPr>
        <w:t>2082502</w:t>
      </w:r>
      <w:r>
        <w:rPr>
          <w:rFonts w:ascii="仿宋" w:eastAsia="仿宋" w:hAnsi="仿宋" w:cs="仿宋" w:hint="eastAsia"/>
          <w:sz w:val="34"/>
          <w:szCs w:val="34"/>
        </w:rPr>
        <w:t>：指其他农村生活救助</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lastRenderedPageBreak/>
        <w:t>14</w:t>
      </w:r>
      <w:r>
        <w:rPr>
          <w:rFonts w:ascii="仿宋" w:eastAsia="仿宋" w:hAnsi="仿宋" w:cs="仿宋" w:hint="eastAsia"/>
          <w:sz w:val="34"/>
          <w:szCs w:val="34"/>
        </w:rPr>
        <w:t>、</w:t>
      </w:r>
      <w:r>
        <w:rPr>
          <w:rFonts w:ascii="仿宋" w:eastAsia="仿宋" w:hAnsi="仿宋" w:cs="仿宋" w:hint="eastAsia"/>
          <w:sz w:val="34"/>
          <w:szCs w:val="34"/>
        </w:rPr>
        <w:t>2100716</w:t>
      </w:r>
      <w:r>
        <w:rPr>
          <w:rFonts w:ascii="仿宋" w:eastAsia="仿宋" w:hAnsi="仿宋" w:cs="仿宋" w:hint="eastAsia"/>
          <w:sz w:val="34"/>
          <w:szCs w:val="34"/>
        </w:rPr>
        <w:t>：指医疗卫生与计划生育支出</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15</w:t>
      </w:r>
      <w:r>
        <w:rPr>
          <w:rFonts w:ascii="仿宋" w:eastAsia="仿宋" w:hAnsi="仿宋" w:cs="仿宋" w:hint="eastAsia"/>
          <w:sz w:val="34"/>
          <w:szCs w:val="34"/>
        </w:rPr>
        <w:t>、</w:t>
      </w:r>
      <w:r>
        <w:rPr>
          <w:rFonts w:ascii="仿宋" w:eastAsia="仿宋" w:hAnsi="仿宋" w:cs="仿宋" w:hint="eastAsia"/>
          <w:sz w:val="34"/>
          <w:szCs w:val="34"/>
        </w:rPr>
        <w:t>2130104</w:t>
      </w:r>
      <w:r>
        <w:rPr>
          <w:rFonts w:ascii="仿宋" w:eastAsia="仿宋" w:hAnsi="仿宋" w:cs="仿宋" w:hint="eastAsia"/>
          <w:sz w:val="34"/>
          <w:szCs w:val="34"/>
        </w:rPr>
        <w:t>：指农林水支出事业运行</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16</w:t>
      </w:r>
      <w:r>
        <w:rPr>
          <w:rFonts w:ascii="仿宋" w:eastAsia="仿宋" w:hAnsi="仿宋" w:cs="仿宋" w:hint="eastAsia"/>
          <w:sz w:val="34"/>
          <w:szCs w:val="34"/>
        </w:rPr>
        <w:t>、</w:t>
      </w:r>
      <w:r>
        <w:rPr>
          <w:rFonts w:ascii="仿宋" w:eastAsia="仿宋" w:hAnsi="仿宋" w:cs="仿宋" w:hint="eastAsia"/>
          <w:sz w:val="34"/>
          <w:szCs w:val="34"/>
        </w:rPr>
        <w:t>2130152</w:t>
      </w:r>
      <w:r>
        <w:rPr>
          <w:rFonts w:ascii="仿宋" w:eastAsia="仿宋" w:hAnsi="仿宋" w:cs="仿宋" w:hint="eastAsia"/>
          <w:sz w:val="34"/>
          <w:szCs w:val="34"/>
        </w:rPr>
        <w:t>：指对高校毕业生到基层任职补助</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17</w:t>
      </w:r>
      <w:r>
        <w:rPr>
          <w:rFonts w:ascii="仿宋" w:eastAsia="仿宋" w:hAnsi="仿宋" w:cs="仿宋" w:hint="eastAsia"/>
          <w:sz w:val="34"/>
          <w:szCs w:val="34"/>
        </w:rPr>
        <w:t>、</w:t>
      </w:r>
      <w:r>
        <w:rPr>
          <w:rFonts w:ascii="仿宋" w:eastAsia="仿宋" w:hAnsi="仿宋" w:cs="仿宋" w:hint="eastAsia"/>
          <w:sz w:val="34"/>
          <w:szCs w:val="34"/>
        </w:rPr>
        <w:t>2130204</w:t>
      </w:r>
      <w:r>
        <w:rPr>
          <w:rFonts w:ascii="仿宋" w:eastAsia="仿宋" w:hAnsi="仿宋" w:cs="仿宋" w:hint="eastAsia"/>
          <w:sz w:val="34"/>
          <w:szCs w:val="34"/>
        </w:rPr>
        <w:t>：指林业事业机构</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18</w:t>
      </w:r>
      <w:r>
        <w:rPr>
          <w:rFonts w:ascii="仿宋" w:eastAsia="仿宋" w:hAnsi="仿宋" w:cs="仿宋" w:hint="eastAsia"/>
          <w:sz w:val="34"/>
          <w:szCs w:val="34"/>
        </w:rPr>
        <w:t>、</w:t>
      </w:r>
      <w:r>
        <w:rPr>
          <w:rFonts w:ascii="仿宋" w:eastAsia="仿宋" w:hAnsi="仿宋" w:cs="仿宋" w:hint="eastAsia"/>
          <w:sz w:val="34"/>
          <w:szCs w:val="34"/>
        </w:rPr>
        <w:t>2130306</w:t>
      </w:r>
      <w:r>
        <w:rPr>
          <w:rFonts w:ascii="仿宋" w:eastAsia="仿宋" w:hAnsi="仿宋" w:cs="仿宋" w:hint="eastAsia"/>
          <w:sz w:val="34"/>
          <w:szCs w:val="34"/>
        </w:rPr>
        <w:t>：指水利工程运行与维护</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19</w:t>
      </w:r>
      <w:r>
        <w:rPr>
          <w:rFonts w:ascii="仿宋" w:eastAsia="仿宋" w:hAnsi="仿宋" w:cs="仿宋" w:hint="eastAsia"/>
          <w:sz w:val="34"/>
          <w:szCs w:val="34"/>
        </w:rPr>
        <w:t>、</w:t>
      </w:r>
      <w:r>
        <w:rPr>
          <w:rFonts w:ascii="仿宋" w:eastAsia="仿宋" w:hAnsi="仿宋" w:cs="仿宋" w:hint="eastAsia"/>
          <w:sz w:val="34"/>
          <w:szCs w:val="34"/>
        </w:rPr>
        <w:t>2130705</w:t>
      </w:r>
      <w:r>
        <w:rPr>
          <w:rFonts w:ascii="仿宋" w:eastAsia="仿宋" w:hAnsi="仿宋" w:cs="仿宋" w:hint="eastAsia"/>
          <w:sz w:val="34"/>
          <w:szCs w:val="34"/>
        </w:rPr>
        <w:t>：指对村民委员会和村党支部的补助</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20</w:t>
      </w:r>
      <w:r>
        <w:rPr>
          <w:rFonts w:ascii="仿宋" w:eastAsia="仿宋" w:hAnsi="仿宋" w:cs="仿宋" w:hint="eastAsia"/>
          <w:sz w:val="34"/>
          <w:szCs w:val="34"/>
        </w:rPr>
        <w:t>、</w:t>
      </w:r>
      <w:r>
        <w:rPr>
          <w:rFonts w:ascii="仿宋" w:eastAsia="仿宋" w:hAnsi="仿宋" w:cs="仿宋" w:hint="eastAsia"/>
          <w:sz w:val="34"/>
          <w:szCs w:val="34"/>
        </w:rPr>
        <w:t>22001</w:t>
      </w:r>
      <w:r>
        <w:rPr>
          <w:rFonts w:ascii="仿宋" w:eastAsia="仿宋" w:hAnsi="仿宋" w:cs="仿宋" w:hint="eastAsia"/>
          <w:sz w:val="34"/>
          <w:szCs w:val="34"/>
        </w:rPr>
        <w:t>01</w:t>
      </w:r>
      <w:r>
        <w:rPr>
          <w:rFonts w:ascii="仿宋" w:eastAsia="仿宋" w:hAnsi="仿宋" w:cs="仿宋" w:hint="eastAsia"/>
          <w:sz w:val="34"/>
          <w:szCs w:val="34"/>
        </w:rPr>
        <w:t>：指国土海洋气象等支出国土资源事务行政运行支出</w:t>
      </w:r>
    </w:p>
    <w:p w:rsidR="001D114E" w:rsidRDefault="00B4425C">
      <w:pPr>
        <w:spacing w:line="560" w:lineRule="exact"/>
        <w:ind w:firstLineChars="200" w:firstLine="680"/>
        <w:rPr>
          <w:rFonts w:ascii="仿宋" w:eastAsia="仿宋" w:hAnsi="仿宋" w:cs="仿宋"/>
          <w:sz w:val="34"/>
          <w:szCs w:val="34"/>
        </w:rPr>
      </w:pPr>
      <w:r>
        <w:rPr>
          <w:rFonts w:ascii="仿宋" w:eastAsia="仿宋" w:hAnsi="仿宋" w:cs="仿宋" w:hint="eastAsia"/>
          <w:sz w:val="34"/>
          <w:szCs w:val="34"/>
        </w:rPr>
        <w:t>21</w:t>
      </w:r>
      <w:r>
        <w:rPr>
          <w:rFonts w:ascii="仿宋" w:eastAsia="仿宋" w:hAnsi="仿宋" w:cs="仿宋" w:hint="eastAsia"/>
          <w:sz w:val="34"/>
          <w:szCs w:val="34"/>
        </w:rPr>
        <w:t>、</w:t>
      </w:r>
      <w:r>
        <w:rPr>
          <w:rFonts w:ascii="仿宋" w:eastAsia="仿宋" w:hAnsi="仿宋" w:cs="仿宋" w:hint="eastAsia"/>
          <w:sz w:val="34"/>
          <w:szCs w:val="34"/>
        </w:rPr>
        <w:t>2310399</w:t>
      </w:r>
      <w:r>
        <w:rPr>
          <w:rFonts w:ascii="仿宋" w:eastAsia="仿宋" w:hAnsi="仿宋" w:cs="仿宋" w:hint="eastAsia"/>
          <w:sz w:val="34"/>
          <w:szCs w:val="34"/>
        </w:rPr>
        <w:t>：指地方政府其他一般债务还本支出</w:t>
      </w:r>
    </w:p>
    <w:p w:rsidR="001D114E" w:rsidRDefault="00B4425C">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其他有关说明内容</w:t>
      </w:r>
      <w:r>
        <w:rPr>
          <w:rFonts w:ascii="仿宋" w:eastAsia="仿宋" w:hAnsi="仿宋" w:hint="eastAsia"/>
          <w:sz w:val="34"/>
          <w:szCs w:val="34"/>
          <w:lang w:val="en-GB"/>
        </w:rPr>
        <w:t>。</w:t>
      </w:r>
    </w:p>
    <w:p w:rsidR="001D114E" w:rsidRDefault="00B4425C">
      <w:pPr>
        <w:spacing w:line="500" w:lineRule="exact"/>
        <w:ind w:firstLine="627"/>
        <w:rPr>
          <w:rFonts w:ascii="仿宋" w:eastAsia="仿宋" w:hAnsi="仿宋"/>
          <w:sz w:val="34"/>
          <w:szCs w:val="34"/>
          <w:lang w:val="en-GB"/>
        </w:rPr>
      </w:pPr>
      <w:r>
        <w:rPr>
          <w:rFonts w:ascii="仿宋" w:eastAsia="仿宋" w:hAnsi="仿宋" w:hint="eastAsia"/>
          <w:sz w:val="34"/>
          <w:szCs w:val="34"/>
          <w:lang w:val="en-GB"/>
        </w:rPr>
        <w:t>无</w:t>
      </w:r>
    </w:p>
    <w:p w:rsidR="001D114E" w:rsidRDefault="00B4425C">
      <w:pPr>
        <w:spacing w:line="500" w:lineRule="exact"/>
        <w:jc w:val="center"/>
        <w:rPr>
          <w:rFonts w:ascii="仿宋" w:eastAsia="仿宋" w:hAnsi="仿宋"/>
          <w:b/>
          <w:sz w:val="34"/>
          <w:szCs w:val="34"/>
        </w:rPr>
      </w:pPr>
      <w:r>
        <w:rPr>
          <w:rFonts w:ascii="仿宋" w:eastAsia="仿宋" w:hAnsi="仿宋" w:hint="eastAsia"/>
          <w:b/>
          <w:sz w:val="34"/>
          <w:szCs w:val="34"/>
        </w:rPr>
        <w:t>第四部分</w:t>
      </w:r>
      <w:r>
        <w:rPr>
          <w:rFonts w:ascii="仿宋" w:eastAsia="仿宋" w:hAnsi="仿宋" w:hint="eastAsia"/>
          <w:b/>
          <w:sz w:val="34"/>
          <w:szCs w:val="34"/>
        </w:rPr>
        <w:t xml:space="preserve"> </w:t>
      </w:r>
      <w:r>
        <w:rPr>
          <w:rFonts w:ascii="仿宋" w:eastAsia="仿宋" w:hAnsi="仿宋" w:hint="eastAsia"/>
          <w:b/>
          <w:sz w:val="34"/>
          <w:szCs w:val="34"/>
        </w:rPr>
        <w:t>部门决算公开的</w:t>
      </w:r>
      <w:r>
        <w:rPr>
          <w:rFonts w:ascii="仿宋" w:eastAsia="仿宋" w:hAnsi="仿宋" w:hint="eastAsia"/>
          <w:b/>
          <w:sz w:val="34"/>
          <w:szCs w:val="34"/>
        </w:rPr>
        <w:t>8</w:t>
      </w:r>
      <w:r>
        <w:rPr>
          <w:rFonts w:ascii="仿宋" w:eastAsia="仿宋" w:hAnsi="仿宋" w:hint="eastAsia"/>
          <w:b/>
          <w:sz w:val="34"/>
          <w:szCs w:val="34"/>
        </w:rPr>
        <w:t>张报表（见附表）</w:t>
      </w:r>
    </w:p>
    <w:p w:rsidR="001D114E" w:rsidRDefault="00B4425C">
      <w:pPr>
        <w:snapToGrid w:val="0"/>
        <w:spacing w:line="50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1D114E" w:rsidRDefault="00B4425C">
      <w:pPr>
        <w:snapToGrid w:val="0"/>
        <w:spacing w:line="50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1D114E" w:rsidRDefault="00B4425C">
      <w:pPr>
        <w:snapToGrid w:val="0"/>
        <w:spacing w:line="50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1D114E" w:rsidRDefault="00B4425C">
      <w:pPr>
        <w:snapToGrid w:val="0"/>
        <w:spacing w:line="50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1D114E" w:rsidRDefault="00B4425C">
      <w:pPr>
        <w:snapToGrid w:val="0"/>
        <w:spacing w:line="50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1D114E" w:rsidRDefault="00B4425C">
      <w:pPr>
        <w:snapToGrid w:val="0"/>
        <w:spacing w:line="50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1D114E" w:rsidRDefault="00B4425C">
      <w:pPr>
        <w:snapToGrid w:val="0"/>
        <w:spacing w:line="50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1D114E" w:rsidRDefault="00B4425C">
      <w:pPr>
        <w:snapToGrid w:val="0"/>
        <w:spacing w:line="50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1D114E" w:rsidRDefault="001D114E">
      <w:pPr>
        <w:spacing w:line="500" w:lineRule="exact"/>
      </w:pPr>
    </w:p>
    <w:sectPr w:rsidR="001D114E" w:rsidSect="001D11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25C" w:rsidRDefault="00B4425C" w:rsidP="004B2BD3">
      <w:r>
        <w:separator/>
      </w:r>
    </w:p>
  </w:endnote>
  <w:endnote w:type="continuationSeparator" w:id="1">
    <w:p w:rsidR="00B4425C" w:rsidRDefault="00B4425C" w:rsidP="004B2B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25C" w:rsidRDefault="00B4425C" w:rsidP="004B2BD3">
      <w:r>
        <w:separator/>
      </w:r>
    </w:p>
  </w:footnote>
  <w:footnote w:type="continuationSeparator" w:id="1">
    <w:p w:rsidR="00B4425C" w:rsidRDefault="00B4425C" w:rsidP="004B2B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521EF7"/>
    <w:multiLevelType w:val="singleLevel"/>
    <w:tmpl w:val="84521EF7"/>
    <w:lvl w:ilvl="0">
      <w:start w:val="18"/>
      <w:numFmt w:val="decimal"/>
      <w:suff w:val="nothing"/>
      <w:lvlText w:val="%1、"/>
      <w:lvlJc w:val="left"/>
    </w:lvl>
  </w:abstractNum>
  <w:abstractNum w:abstractNumId="1">
    <w:nsid w:val="904DD2D3"/>
    <w:multiLevelType w:val="singleLevel"/>
    <w:tmpl w:val="904DD2D3"/>
    <w:lvl w:ilvl="0">
      <w:start w:val="8"/>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077D"/>
    <w:rsid w:val="00045199"/>
    <w:rsid w:val="0015181E"/>
    <w:rsid w:val="001D114E"/>
    <w:rsid w:val="004A1352"/>
    <w:rsid w:val="004B2BD3"/>
    <w:rsid w:val="007313F8"/>
    <w:rsid w:val="0087790A"/>
    <w:rsid w:val="0088392C"/>
    <w:rsid w:val="0091077D"/>
    <w:rsid w:val="00934DC3"/>
    <w:rsid w:val="00985E29"/>
    <w:rsid w:val="00A21C31"/>
    <w:rsid w:val="00AE1875"/>
    <w:rsid w:val="00B4425C"/>
    <w:rsid w:val="00BE1198"/>
    <w:rsid w:val="00F47E6C"/>
    <w:rsid w:val="014B6CC4"/>
    <w:rsid w:val="0198555B"/>
    <w:rsid w:val="025A6CDD"/>
    <w:rsid w:val="026E7904"/>
    <w:rsid w:val="02D72829"/>
    <w:rsid w:val="032915DE"/>
    <w:rsid w:val="036D00C7"/>
    <w:rsid w:val="03BD6A47"/>
    <w:rsid w:val="03E73A1F"/>
    <w:rsid w:val="04341AD2"/>
    <w:rsid w:val="06054F6C"/>
    <w:rsid w:val="067F68F3"/>
    <w:rsid w:val="074101AF"/>
    <w:rsid w:val="07F11BA1"/>
    <w:rsid w:val="08245568"/>
    <w:rsid w:val="086514F8"/>
    <w:rsid w:val="089B4988"/>
    <w:rsid w:val="08B51160"/>
    <w:rsid w:val="08E21EBD"/>
    <w:rsid w:val="09526D2C"/>
    <w:rsid w:val="09726E59"/>
    <w:rsid w:val="0A294358"/>
    <w:rsid w:val="0A6B2F8A"/>
    <w:rsid w:val="0AF257E0"/>
    <w:rsid w:val="0B43658E"/>
    <w:rsid w:val="0D1906D2"/>
    <w:rsid w:val="0D50155C"/>
    <w:rsid w:val="0DEB2812"/>
    <w:rsid w:val="0DEF1A11"/>
    <w:rsid w:val="0E4940A7"/>
    <w:rsid w:val="0F0B4D15"/>
    <w:rsid w:val="0FAB1281"/>
    <w:rsid w:val="12506E30"/>
    <w:rsid w:val="13DE5A0A"/>
    <w:rsid w:val="15E077F2"/>
    <w:rsid w:val="182332D1"/>
    <w:rsid w:val="18802040"/>
    <w:rsid w:val="18EC51E7"/>
    <w:rsid w:val="19AA1E4B"/>
    <w:rsid w:val="1A402E5E"/>
    <w:rsid w:val="1B4A7954"/>
    <w:rsid w:val="1BF22F2A"/>
    <w:rsid w:val="1E0074B2"/>
    <w:rsid w:val="1FB80424"/>
    <w:rsid w:val="1FC16DDB"/>
    <w:rsid w:val="1FD54B63"/>
    <w:rsid w:val="1FF43340"/>
    <w:rsid w:val="212A1498"/>
    <w:rsid w:val="21DF691F"/>
    <w:rsid w:val="22FA24DD"/>
    <w:rsid w:val="2357481E"/>
    <w:rsid w:val="25D31AF5"/>
    <w:rsid w:val="2739262A"/>
    <w:rsid w:val="27A830C1"/>
    <w:rsid w:val="27C51A9F"/>
    <w:rsid w:val="291E0346"/>
    <w:rsid w:val="297B43CE"/>
    <w:rsid w:val="29B25526"/>
    <w:rsid w:val="2B891981"/>
    <w:rsid w:val="2C1A0C92"/>
    <w:rsid w:val="2C5B38D7"/>
    <w:rsid w:val="2C875261"/>
    <w:rsid w:val="2C905B12"/>
    <w:rsid w:val="2CC00DCC"/>
    <w:rsid w:val="2D2E4558"/>
    <w:rsid w:val="2ED17418"/>
    <w:rsid w:val="2EDC1583"/>
    <w:rsid w:val="2F6B2624"/>
    <w:rsid w:val="2F6F0422"/>
    <w:rsid w:val="30B32D58"/>
    <w:rsid w:val="30DD58E2"/>
    <w:rsid w:val="31F80338"/>
    <w:rsid w:val="3271620C"/>
    <w:rsid w:val="33043E15"/>
    <w:rsid w:val="330E5F68"/>
    <w:rsid w:val="33F92CA7"/>
    <w:rsid w:val="349D3EDE"/>
    <w:rsid w:val="35151214"/>
    <w:rsid w:val="358B32D9"/>
    <w:rsid w:val="35BB059E"/>
    <w:rsid w:val="360E079D"/>
    <w:rsid w:val="36F85B1E"/>
    <w:rsid w:val="37321D0A"/>
    <w:rsid w:val="379D2EEC"/>
    <w:rsid w:val="3936592D"/>
    <w:rsid w:val="395E688B"/>
    <w:rsid w:val="396311DD"/>
    <w:rsid w:val="39A104C8"/>
    <w:rsid w:val="3A061EF9"/>
    <w:rsid w:val="3A466996"/>
    <w:rsid w:val="3B344C04"/>
    <w:rsid w:val="3B3E0F10"/>
    <w:rsid w:val="3C141D84"/>
    <w:rsid w:val="3C640A77"/>
    <w:rsid w:val="3CE86EAE"/>
    <w:rsid w:val="3D4501B4"/>
    <w:rsid w:val="3F967413"/>
    <w:rsid w:val="3F9A35F2"/>
    <w:rsid w:val="40022762"/>
    <w:rsid w:val="417D0EC3"/>
    <w:rsid w:val="422177C1"/>
    <w:rsid w:val="42E303AE"/>
    <w:rsid w:val="42FE32AC"/>
    <w:rsid w:val="438B4166"/>
    <w:rsid w:val="440D4D6F"/>
    <w:rsid w:val="46AB663C"/>
    <w:rsid w:val="4700584A"/>
    <w:rsid w:val="48A6096D"/>
    <w:rsid w:val="49A22915"/>
    <w:rsid w:val="4A3B4523"/>
    <w:rsid w:val="4A44185F"/>
    <w:rsid w:val="4A801341"/>
    <w:rsid w:val="4ACF5957"/>
    <w:rsid w:val="4BA615D2"/>
    <w:rsid w:val="4BD73DFE"/>
    <w:rsid w:val="4C165F97"/>
    <w:rsid w:val="4D641E24"/>
    <w:rsid w:val="4E947DA4"/>
    <w:rsid w:val="4FAA36F6"/>
    <w:rsid w:val="50F02D0E"/>
    <w:rsid w:val="515A5586"/>
    <w:rsid w:val="51EB18B1"/>
    <w:rsid w:val="51F22F5B"/>
    <w:rsid w:val="529059AC"/>
    <w:rsid w:val="538A7212"/>
    <w:rsid w:val="54394C5A"/>
    <w:rsid w:val="547E3B5A"/>
    <w:rsid w:val="54906154"/>
    <w:rsid w:val="54F5650F"/>
    <w:rsid w:val="556718B1"/>
    <w:rsid w:val="557409AC"/>
    <w:rsid w:val="5590350F"/>
    <w:rsid w:val="55F2571C"/>
    <w:rsid w:val="57710EAD"/>
    <w:rsid w:val="59557EE0"/>
    <w:rsid w:val="598F5651"/>
    <w:rsid w:val="59FC3C26"/>
    <w:rsid w:val="5A362834"/>
    <w:rsid w:val="5AB460BB"/>
    <w:rsid w:val="5B1F5046"/>
    <w:rsid w:val="5BEC7816"/>
    <w:rsid w:val="5CA92F02"/>
    <w:rsid w:val="5DFA5131"/>
    <w:rsid w:val="5F415471"/>
    <w:rsid w:val="5FF479F3"/>
    <w:rsid w:val="616B5F21"/>
    <w:rsid w:val="61E7035F"/>
    <w:rsid w:val="62455BEE"/>
    <w:rsid w:val="62484CD0"/>
    <w:rsid w:val="62936556"/>
    <w:rsid w:val="62D0444C"/>
    <w:rsid w:val="632C180B"/>
    <w:rsid w:val="63CE2157"/>
    <w:rsid w:val="64496E13"/>
    <w:rsid w:val="647A2561"/>
    <w:rsid w:val="648320C0"/>
    <w:rsid w:val="64963016"/>
    <w:rsid w:val="64A1425D"/>
    <w:rsid w:val="653F7B56"/>
    <w:rsid w:val="66B90341"/>
    <w:rsid w:val="66D220D8"/>
    <w:rsid w:val="680B670D"/>
    <w:rsid w:val="68486190"/>
    <w:rsid w:val="68F55680"/>
    <w:rsid w:val="694554F9"/>
    <w:rsid w:val="6D5C2BB1"/>
    <w:rsid w:val="6DCF7DD3"/>
    <w:rsid w:val="6DD3528E"/>
    <w:rsid w:val="6E501F09"/>
    <w:rsid w:val="6EB168DA"/>
    <w:rsid w:val="6FD1571E"/>
    <w:rsid w:val="724E6407"/>
    <w:rsid w:val="72B502CF"/>
    <w:rsid w:val="73704BA8"/>
    <w:rsid w:val="738A1BD8"/>
    <w:rsid w:val="739059EC"/>
    <w:rsid w:val="73E679BB"/>
    <w:rsid w:val="74AC533B"/>
    <w:rsid w:val="74E62B3C"/>
    <w:rsid w:val="75983B47"/>
    <w:rsid w:val="764A3CF8"/>
    <w:rsid w:val="76D15610"/>
    <w:rsid w:val="77FA7B2A"/>
    <w:rsid w:val="78131151"/>
    <w:rsid w:val="797C10DF"/>
    <w:rsid w:val="79A82F1F"/>
    <w:rsid w:val="7A0903E9"/>
    <w:rsid w:val="7AC50784"/>
    <w:rsid w:val="7ADD6F47"/>
    <w:rsid w:val="7B091AE3"/>
    <w:rsid w:val="7B9557E7"/>
    <w:rsid w:val="7BB00B97"/>
    <w:rsid w:val="7BD5235F"/>
    <w:rsid w:val="7CB21B52"/>
    <w:rsid w:val="7D675EA1"/>
    <w:rsid w:val="7E3839CD"/>
    <w:rsid w:val="7EC07323"/>
    <w:rsid w:val="7F2527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1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D114E"/>
    <w:rPr>
      <w:rFonts w:cs="Times New Roman"/>
      <w:b/>
      <w:bCs/>
    </w:rPr>
  </w:style>
  <w:style w:type="paragraph" w:styleId="a4">
    <w:name w:val="header"/>
    <w:basedOn w:val="a"/>
    <w:link w:val="Char"/>
    <w:uiPriority w:val="99"/>
    <w:semiHidden/>
    <w:unhideWhenUsed/>
    <w:rsid w:val="004B2B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B2BD3"/>
    <w:rPr>
      <w:kern w:val="2"/>
      <w:sz w:val="18"/>
      <w:szCs w:val="18"/>
    </w:rPr>
  </w:style>
  <w:style w:type="paragraph" w:styleId="a5">
    <w:name w:val="footer"/>
    <w:basedOn w:val="a"/>
    <w:link w:val="Char0"/>
    <w:uiPriority w:val="99"/>
    <w:semiHidden/>
    <w:unhideWhenUsed/>
    <w:rsid w:val="004B2BD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B2BD3"/>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3301</Words>
  <Characters>18816</Characters>
  <Application>Microsoft Office Word</Application>
  <DocSecurity>0</DocSecurity>
  <Lines>156</Lines>
  <Paragraphs>44</Paragraphs>
  <ScaleCrop>false</ScaleCrop>
  <Company>mycomputer</Company>
  <LinksUpToDate>false</LinksUpToDate>
  <CharactersWithSpaces>22073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12</cp:revision>
  <cp:lastPrinted>2019-07-25T11:03:00Z</cp:lastPrinted>
  <dcterms:created xsi:type="dcterms:W3CDTF">2019-06-13T10:32:00Z</dcterms:created>
  <dcterms:modified xsi:type="dcterms:W3CDTF">2024-07-22T03:08:00Z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9A2A5D8FEA2B4B52A1AEB02788FFF5A0</vt:lpwstr>
  </property>
</Properties>
</file>