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昌吉市</w:t>
      </w:r>
      <w:r>
        <w:rPr>
          <w:rFonts w:hint="eastAsia" w:ascii="方正小标宋简体" w:hAnsi="方正小标宋简体" w:eastAsia="方正小标宋简体" w:cs="方正小标宋简体"/>
          <w:color w:val="auto"/>
          <w:kern w:val="2"/>
          <w:sz w:val="48"/>
          <w:szCs w:val="48"/>
          <w:highlight w:val="none"/>
          <w:lang w:val="en-US" w:eastAsia="zh-CN" w:bidi="ar"/>
        </w:rPr>
        <w:t>卫生计生综合监督执法局2022年“访惠聚”驻村（社区）工作经费</w:t>
      </w: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right="0" w:firstLine="1200" w:firstLineChars="40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ascii="黑体" w:hAnsi="黑体" w:eastAsia="黑体" w:cs="仿宋_GB2312"/>
          <w:color w:val="auto"/>
          <w:sz w:val="30"/>
          <w:szCs w:val="30"/>
          <w:highlight w:val="none"/>
        </w:rPr>
        <w:t>202</w:t>
      </w:r>
      <w:r>
        <w:rPr>
          <w:rFonts w:hint="eastAsia" w:ascii="黑体" w:hAnsi="黑体" w:eastAsia="黑体" w:cs="仿宋_GB2312"/>
          <w:color w:val="auto"/>
          <w:sz w:val="30"/>
          <w:szCs w:val="30"/>
          <w:highlight w:val="none"/>
          <w:lang w:val="en-US" w:eastAsia="zh-CN"/>
        </w:rPr>
        <w:t>2</w:t>
      </w:r>
      <w:r>
        <w:rPr>
          <w:rFonts w:hint="eastAsia" w:ascii="黑体" w:hAnsi="黑体" w:eastAsia="黑体" w:cs="仿宋_GB2312"/>
          <w:color w:val="auto"/>
          <w:sz w:val="30"/>
          <w:szCs w:val="30"/>
          <w:highlight w:val="none"/>
        </w:rPr>
        <w:t>年</w:t>
      </w:r>
      <w:r>
        <w:rPr>
          <w:rFonts w:hint="eastAsia" w:ascii="黑体" w:hAnsi="宋体" w:eastAsia="黑体" w:cs="黑体"/>
          <w:color w:val="auto"/>
          <w:kern w:val="2"/>
          <w:sz w:val="30"/>
          <w:szCs w:val="30"/>
          <w:highlight w:val="none"/>
          <w:lang w:val="en-US" w:eastAsia="zh-CN" w:bidi="ar"/>
        </w:rPr>
        <w:t>“访惠聚”驻村（社区）工作经费</w:t>
      </w:r>
    </w:p>
    <w:bookmarkEnd w:id="0"/>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项目单位：昌吉市</w:t>
      </w:r>
      <w:r>
        <w:rPr>
          <w:rFonts w:hint="eastAsia" w:ascii="黑体" w:hAnsi="黑体" w:eastAsia="黑体" w:cs="宋体"/>
          <w:color w:val="auto"/>
          <w:sz w:val="30"/>
          <w:szCs w:val="30"/>
          <w:highlight w:val="none"/>
          <w:lang w:eastAsia="zh-CN"/>
        </w:rPr>
        <w:t>卫生计生综合监督执法局</w:t>
      </w:r>
    </w:p>
    <w:p>
      <w:pPr>
        <w:ind w:left="0" w:leftChars="0" w:firstLine="0" w:firstLineChars="0"/>
        <w:rPr>
          <w:rFonts w:ascii="黑体" w:hAnsi="黑体" w:eastAsia="黑体" w:cs="宋体"/>
          <w:color w:val="auto"/>
          <w:sz w:val="30"/>
          <w:szCs w:val="30"/>
          <w:highlight w:val="none"/>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lang w:val="en-US" w:eastAsia="zh-CN"/>
        </w:rPr>
        <w:t xml:space="preserve">     </w:t>
      </w:r>
      <w:r>
        <w:rPr>
          <w:rFonts w:ascii="黑体" w:hAnsi="黑体" w:eastAsia="黑体" w:cs="宋体"/>
          <w:color w:val="auto"/>
          <w:sz w:val="30"/>
          <w:szCs w:val="30"/>
          <w:highlight w:val="none"/>
        </w:rPr>
        <w:t>主管部门：昌吉市</w:t>
      </w:r>
      <w:r>
        <w:rPr>
          <w:rFonts w:hint="eastAsia" w:ascii="黑体" w:hAnsi="黑体" w:eastAsia="黑体" w:cs="宋体"/>
          <w:color w:val="auto"/>
          <w:sz w:val="30"/>
          <w:szCs w:val="30"/>
          <w:highlight w:val="none"/>
          <w:lang w:eastAsia="zh-CN"/>
        </w:rPr>
        <w:t>卫生计生综合监督执法局</w:t>
      </w:r>
    </w:p>
    <w:p>
      <w:pPr>
        <w:ind w:firstLine="1200" w:firstLineChars="400"/>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eastAsia="zh-CN"/>
        </w:rPr>
        <w:t>张翠</w:t>
      </w:r>
    </w:p>
    <w:p>
      <w:pPr>
        <w:ind w:firstLine="1200" w:firstLineChars="400"/>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ind w:firstLine="640"/>
        <w:rPr>
          <w:color w:val="auto"/>
          <w:sz w:val="32"/>
          <w:szCs w:val="32"/>
          <w:highlight w:val="none"/>
          <w:lang w:eastAsia="zh-Hans"/>
        </w:rPr>
      </w:pPr>
      <w:r>
        <w:rPr>
          <w:rFonts w:hint="eastAsia"/>
          <w:color w:val="auto"/>
          <w:sz w:val="32"/>
          <w:szCs w:val="32"/>
          <w:highlight w:val="none"/>
          <w:lang w:val="en-US" w:eastAsia="zh-CN"/>
        </w:rPr>
        <w:t>昌吉市卫生计生综合监督执法局宁边路街道北庭新村社区“访惠聚”工作队结合社区工作实际开展为民办实事、第一书记为民办实事工作，辖区内老旧小区楼栋楼道内墙面脱落、小区内没有路灯，缺少健身器材，辖区内低保户、困难家庭、残疾人、困难大学生需要得到帮扶、救助，通过开展为民办实事活动，使2022年“访惠聚”工作经费实实在在解决辖区居民困难诉求，使老旧小区楼栋楼道内墙面进行重新粉刷，确保楼道安全，安装健身器材，有效改善人居环境，低保户、困难家庭、残疾人、困难大学生得到帮助和提供上大学的机会。</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color w:val="auto"/>
          <w:sz w:val="32"/>
          <w:highlight w:val="none"/>
        </w:rPr>
      </w:pPr>
      <w:r>
        <w:rPr>
          <w:rFonts w:hint="eastAsia" w:ascii="仿宋_GB2312" w:hAnsi="仿宋_GB2312" w:cs="仿宋_GB2312"/>
          <w:color w:val="auto"/>
          <w:sz w:val="32"/>
          <w:szCs w:val="32"/>
          <w:highlight w:val="none"/>
          <w:lang w:eastAsia="zh-Hans"/>
        </w:rPr>
        <w:t>本项目于</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12</w:t>
      </w:r>
      <w:r>
        <w:rPr>
          <w:rFonts w:hint="eastAsia" w:ascii="仿宋_GB2312" w:hAnsi="仿宋_GB2312" w:cs="仿宋_GB2312"/>
          <w:color w:val="auto"/>
          <w:sz w:val="32"/>
          <w:szCs w:val="32"/>
          <w:highlight w:val="none"/>
          <w:lang w:eastAsia="zh-Hans"/>
        </w:rPr>
        <w:t>月</w:t>
      </w:r>
      <w:r>
        <w:rPr>
          <w:rFonts w:hint="eastAsia" w:ascii="仿宋_GB2312" w:hAnsi="仿宋_GB2312" w:cs="仿宋_GB2312"/>
          <w:color w:val="auto"/>
          <w:sz w:val="32"/>
          <w:szCs w:val="32"/>
          <w:highlight w:val="none"/>
          <w:lang w:eastAsia="zh-CN"/>
        </w:rPr>
        <w:t>底</w:t>
      </w:r>
      <w:r>
        <w:rPr>
          <w:rFonts w:hint="eastAsia" w:ascii="仿宋_GB2312" w:hAnsi="仿宋_GB2312" w:cs="仿宋_GB2312"/>
          <w:color w:val="auto"/>
          <w:sz w:val="32"/>
          <w:szCs w:val="32"/>
          <w:highlight w:val="none"/>
          <w:lang w:eastAsia="zh-Hans"/>
        </w:rPr>
        <w:t>已全部完成，通过本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有效</w:t>
      </w:r>
      <w:r>
        <w:rPr>
          <w:rFonts w:hint="eastAsia" w:ascii="仿宋_GB2312" w:hAnsi="仿宋_GB2312" w:cs="仿宋_GB2312"/>
          <w:color w:val="auto"/>
          <w:sz w:val="32"/>
          <w:szCs w:val="32"/>
          <w:highlight w:val="none"/>
          <w:lang w:eastAsia="zh-CN"/>
        </w:rPr>
        <w:t>提高</w:t>
      </w:r>
      <w:r>
        <w:rPr>
          <w:rFonts w:hint="eastAsia" w:ascii="仿宋_GB2312" w:hAnsi="仿宋_GB2312" w:cs="仿宋_GB2312"/>
          <w:color w:val="auto"/>
          <w:sz w:val="32"/>
          <w:szCs w:val="32"/>
          <w:highlight w:val="none"/>
          <w:lang w:eastAsia="zh-Hans"/>
        </w:rPr>
        <w:t>了</w:t>
      </w:r>
      <w:r>
        <w:rPr>
          <w:rFonts w:hint="eastAsia" w:ascii="仿宋_GB2312" w:hAnsi="仿宋_GB2312" w:cs="仿宋_GB2312"/>
          <w:color w:val="auto"/>
          <w:sz w:val="32"/>
          <w:szCs w:val="32"/>
          <w:highlight w:val="none"/>
          <w:lang w:eastAsia="zh-CN"/>
        </w:rPr>
        <w:t>提高了北庭新村社区群众的满足感、幸福感、获得感</w:t>
      </w:r>
      <w:r>
        <w:rPr>
          <w:rFonts w:hint="eastAsia" w:ascii="仿宋_GB2312" w:hAnsi="仿宋_GB2312" w:cs="仿宋_GB2312"/>
          <w:color w:val="auto"/>
          <w:sz w:val="32"/>
          <w:szCs w:val="32"/>
          <w:highlight w:val="none"/>
        </w:rPr>
        <w:t>。严格按照2022年“访惠聚”工作队的计划任务，确定为民办实事好事经费1</w:t>
      </w:r>
      <w:r>
        <w:rPr>
          <w:rFonts w:hint="eastAsia" w:ascii="仿宋_GB2312" w:hAnsi="仿宋_GB2312" w:cs="仿宋_GB2312"/>
          <w:color w:val="auto"/>
          <w:sz w:val="32"/>
          <w:szCs w:val="32"/>
          <w:highlight w:val="none"/>
          <w:lang w:val="en-US" w:eastAsia="zh-CN"/>
        </w:rPr>
        <w:t>0</w:t>
      </w:r>
      <w:r>
        <w:rPr>
          <w:rFonts w:hint="eastAsia" w:ascii="仿宋_GB2312" w:hAnsi="仿宋_GB2312" w:cs="仿宋_GB2312"/>
          <w:color w:val="auto"/>
          <w:sz w:val="32"/>
          <w:szCs w:val="32"/>
          <w:highlight w:val="none"/>
        </w:rPr>
        <w:t>万元，工作队长为民办实事2万元，工作队办公经费1万元的使用要求，完成改善居民居住环境，对老旧小区基础设施进行维修、维护，丰富居民日常文化生活、加大疫情防控、安全生产、电信诈骗等知识的宣传，开展“金秋助学”，帮助困难家庭学生、节日期间走访困难群众、残疾人等慰问活动，使居民居住环境、生活环境得到改善。</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eastAsia="zh-CN"/>
        </w:rPr>
        <w:t>“访惠聚”驻村（社区）工作</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cs="仿宋_GB2312"/>
          <w:color w:val="auto"/>
          <w:sz w:val="32"/>
          <w:szCs w:val="32"/>
          <w:highlight w:val="none"/>
          <w:lang w:eastAsia="zh-CN"/>
        </w:rPr>
        <w:t>昌吉市卫生计生综合监督执法</w:t>
      </w:r>
      <w:r>
        <w:rPr>
          <w:rFonts w:hint="eastAsia" w:ascii="仿宋_GB2312" w:hAnsi="仿宋_GB2312" w:cs="仿宋_GB2312"/>
          <w:color w:val="auto"/>
          <w:sz w:val="32"/>
          <w:szCs w:val="32"/>
          <w:highlight w:val="none"/>
          <w:lang w:eastAsia="zh-Hans"/>
        </w:rPr>
        <w:t>局，</w:t>
      </w:r>
      <w:r>
        <w:rPr>
          <w:rFonts w:hint="eastAsia" w:ascii="仿宋_GB2312" w:hAnsi="仿宋_GB2312" w:cs="仿宋_GB2312"/>
          <w:color w:val="auto"/>
          <w:sz w:val="32"/>
          <w:szCs w:val="32"/>
          <w:highlight w:val="none"/>
        </w:rPr>
        <w:t>该局纳入202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lang w:val="en-US" w:eastAsia="zh-CN"/>
        </w:rPr>
        <w:t>5</w:t>
      </w:r>
      <w:r>
        <w:rPr>
          <w:rFonts w:hint="eastAsia" w:ascii="仿宋_GB2312" w:hAnsi="仿宋_GB2312" w:cs="仿宋_GB2312"/>
          <w:color w:val="auto"/>
          <w:sz w:val="32"/>
          <w:szCs w:val="32"/>
          <w:highlight w:val="none"/>
        </w:rPr>
        <w:t>个办公室：</w:t>
      </w:r>
      <w:r>
        <w:rPr>
          <w:rFonts w:hint="eastAsia" w:ascii="仿宋_GB2312" w:hAnsi="仿宋_GB2312" w:cs="仿宋_GB2312"/>
          <w:color w:val="auto"/>
          <w:sz w:val="32"/>
          <w:szCs w:val="32"/>
          <w:highlight w:val="none"/>
          <w:lang w:eastAsia="zh-CN"/>
        </w:rPr>
        <w:t>行政办公室、稽查科、医疗卫生监督科、职业病监督科、公共卫生监督科</w:t>
      </w:r>
      <w:r>
        <w:rPr>
          <w:rFonts w:hint="eastAsia"/>
          <w:color w:val="auto"/>
          <w:sz w:val="32"/>
          <w:szCs w:val="32"/>
          <w:highlight w:val="none"/>
          <w:lang w:eastAsia="zh-Hans"/>
        </w:rPr>
        <w:t>。</w:t>
      </w:r>
    </w:p>
    <w:p>
      <w:pPr>
        <w:pStyle w:val="20"/>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编制人数为</w:t>
      </w:r>
      <w:r>
        <w:rPr>
          <w:rFonts w:hint="eastAsia"/>
          <w:color w:val="auto"/>
          <w:sz w:val="32"/>
          <w:szCs w:val="32"/>
          <w:highlight w:val="none"/>
          <w:lang w:val="en-US" w:eastAsia="zh-CN"/>
        </w:rPr>
        <w:t>29</w:t>
      </w:r>
      <w:r>
        <w:rPr>
          <w:rFonts w:hint="eastAsia" w:ascii="仿宋_GB2312" w:hAnsi="仿宋_GB2312" w:cs="仿宋_GB2312"/>
          <w:color w:val="auto"/>
          <w:sz w:val="32"/>
          <w:szCs w:val="32"/>
          <w:highlight w:val="none"/>
        </w:rPr>
        <w:t>人，其中：行政人员编制</w:t>
      </w:r>
      <w:r>
        <w:rPr>
          <w:rFonts w:hint="eastAsia"/>
          <w:color w:val="auto"/>
          <w:sz w:val="32"/>
          <w:szCs w:val="32"/>
          <w:highlight w:val="none"/>
          <w:lang w:val="en-US" w:eastAsia="zh-CN"/>
        </w:rPr>
        <w:t>29</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29</w:t>
      </w:r>
      <w:r>
        <w:rPr>
          <w:rFonts w:hint="eastAsia" w:ascii="仿宋_GB2312" w:hAnsi="仿宋_GB2312" w:cs="仿宋_GB2312"/>
          <w:color w:val="auto"/>
          <w:sz w:val="32"/>
          <w:szCs w:val="32"/>
          <w:highlight w:val="none"/>
        </w:rPr>
        <w:t>人、事业编制</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28</w:t>
      </w:r>
      <w:r>
        <w:rPr>
          <w:rFonts w:hint="eastAsia" w:ascii="仿宋_GB2312" w:hAnsi="仿宋_GB2312" w:cs="仿宋_GB2312"/>
          <w:color w:val="auto"/>
          <w:sz w:val="32"/>
          <w:szCs w:val="32"/>
          <w:highlight w:val="none"/>
        </w:rPr>
        <w:t>人，其中：行政在职</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28</w:t>
      </w:r>
      <w:r>
        <w:rPr>
          <w:rFonts w:hint="eastAsia"/>
          <w:color w:val="auto"/>
          <w:sz w:val="32"/>
          <w:szCs w:val="32"/>
          <w:highlight w:val="none"/>
          <w:lang w:eastAsia="zh-Hans"/>
        </w:rPr>
        <w:t>人</w:t>
      </w:r>
      <w:r>
        <w:rPr>
          <w:rFonts w:hint="eastAsia" w:ascii="仿宋_GB2312" w:hAnsi="仿宋_GB2312" w:cs="仿宋_GB2312"/>
          <w:color w:val="auto"/>
          <w:sz w:val="32"/>
          <w:szCs w:val="32"/>
          <w:highlight w:val="none"/>
        </w:rPr>
        <w:t>、事业在职</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15</w:t>
      </w:r>
      <w:r>
        <w:rPr>
          <w:rFonts w:hint="eastAsia" w:ascii="仿宋_GB2312" w:hAnsi="仿宋_GB2312" w:cs="仿宋_GB2312"/>
          <w:color w:val="auto"/>
          <w:sz w:val="32"/>
          <w:szCs w:val="32"/>
          <w:highlight w:val="none"/>
        </w:rPr>
        <w:t>人，其中：行政退休人员</w:t>
      </w:r>
      <w:r>
        <w:rPr>
          <w:rFonts w:hint="eastAsia"/>
          <w:color w:val="auto"/>
          <w:sz w:val="32"/>
          <w:szCs w:val="32"/>
          <w:highlight w:val="none"/>
          <w:lang w:val="en-US" w:eastAsia="zh-CN"/>
        </w:rPr>
        <w:t>15</w:t>
      </w:r>
      <w:r>
        <w:rPr>
          <w:rFonts w:hint="eastAsia" w:ascii="仿宋_GB2312" w:hAnsi="仿宋_GB2312" w:cs="仿宋_GB2312"/>
          <w:color w:val="auto"/>
          <w:sz w:val="32"/>
          <w:szCs w:val="32"/>
          <w:highlight w:val="none"/>
        </w:rPr>
        <w:t>人、事业退休</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昌吉市财政专项资金管理办法</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昌市财预字</w:t>
      </w:r>
      <w:r>
        <w:rPr>
          <w:rFonts w:hint="eastAsia" w:ascii="仿宋_GB2312" w:hAnsi="仿宋_GB2312" w:cs="仿宋_GB2312"/>
          <w:color w:val="auto"/>
          <w:sz w:val="32"/>
          <w:szCs w:val="32"/>
          <w:highlight w:val="none"/>
        </w:rPr>
        <w:t>〔20</w:t>
      </w:r>
      <w:r>
        <w:rPr>
          <w:rFonts w:hint="eastAsia" w:ascii="仿宋_GB2312" w:hAnsi="仿宋_GB2312" w:cs="仿宋_GB2312"/>
          <w:color w:val="auto"/>
          <w:sz w:val="32"/>
          <w:szCs w:val="32"/>
          <w:highlight w:val="none"/>
          <w:lang w:val="en-US" w:eastAsia="zh-CN"/>
        </w:rPr>
        <w:t>22</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427</w:t>
      </w:r>
      <w:r>
        <w:rPr>
          <w:rFonts w:hint="eastAsia" w:ascii="仿宋_GB2312" w:hAnsi="仿宋_GB2312" w:cs="仿宋_GB2312"/>
          <w:color w:val="auto"/>
          <w:sz w:val="32"/>
          <w:szCs w:val="32"/>
          <w:highlight w:val="none"/>
        </w:rPr>
        <w:t>号）</w:t>
      </w:r>
      <w:r>
        <w:rPr>
          <w:rFonts w:hint="eastAsia" w:ascii="仿宋_GB2312" w:hAnsi="仿宋_GB2312" w:cs="仿宋_GB2312"/>
          <w:color w:val="auto"/>
          <w:sz w:val="32"/>
          <w:szCs w:val="32"/>
          <w:highlight w:val="none"/>
          <w:lang w:eastAsia="zh-Hans"/>
        </w:rPr>
        <w:t>文件，</w:t>
      </w:r>
      <w:r>
        <w:rPr>
          <w:rFonts w:hint="eastAsia" w:ascii="仿宋_GB2312"/>
          <w:color w:val="auto"/>
          <w:sz w:val="32"/>
          <w:szCs w:val="32"/>
          <w:highlight w:val="none"/>
          <w:lang w:val="en-US" w:eastAsia="zh-CN"/>
        </w:rPr>
        <w:t>2022年“访惠聚”驻村（社区）工作</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13</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13</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13</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13</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100.0</w:t>
      </w:r>
      <w:r>
        <w:rPr>
          <w:rFonts w:hint="eastAsia" w:ascii="仿宋_GB2312"/>
          <w:color w:val="auto"/>
          <w:sz w:val="32"/>
          <w:szCs w:val="32"/>
          <w:highlight w:val="none"/>
        </w:rPr>
        <w:t>%。项目资金主要用于支付</w:t>
      </w:r>
      <w:r>
        <w:rPr>
          <w:rFonts w:hint="eastAsia" w:ascii="仿宋_GB2312"/>
          <w:color w:val="auto"/>
          <w:sz w:val="32"/>
          <w:szCs w:val="32"/>
          <w:highlight w:val="none"/>
          <w:lang w:eastAsia="zh-CN"/>
        </w:rPr>
        <w:t>工作队为民办事实</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10.00</w:t>
      </w:r>
      <w:r>
        <w:rPr>
          <w:rFonts w:hint="eastAsia" w:ascii="仿宋_GB2312"/>
          <w:color w:val="auto"/>
          <w:sz w:val="32"/>
          <w:szCs w:val="32"/>
          <w:highlight w:val="none"/>
        </w:rPr>
        <w:t>万元、</w:t>
      </w:r>
      <w:r>
        <w:rPr>
          <w:rFonts w:hint="eastAsia" w:ascii="仿宋_GB2312"/>
          <w:color w:val="auto"/>
          <w:sz w:val="32"/>
          <w:szCs w:val="32"/>
          <w:highlight w:val="none"/>
          <w:lang w:eastAsia="zh-CN"/>
        </w:rPr>
        <w:t>工作队队长为民办事实</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2.00</w:t>
      </w:r>
      <w:r>
        <w:rPr>
          <w:rFonts w:hint="eastAsia" w:ascii="仿宋_GB2312"/>
          <w:color w:val="auto"/>
          <w:sz w:val="32"/>
          <w:szCs w:val="32"/>
          <w:highlight w:val="none"/>
        </w:rPr>
        <w:t>万元</w:t>
      </w:r>
      <w:r>
        <w:rPr>
          <w:rFonts w:hint="eastAsia" w:ascii="仿宋_GB2312"/>
          <w:color w:val="auto"/>
          <w:sz w:val="32"/>
          <w:szCs w:val="32"/>
          <w:highlight w:val="none"/>
          <w:lang w:eastAsia="zh-CN"/>
        </w:rPr>
        <w:t>，工作队办公经费</w:t>
      </w:r>
      <w:r>
        <w:rPr>
          <w:rFonts w:hint="eastAsia" w:ascii="仿宋_GB2312"/>
          <w:color w:val="auto"/>
          <w:sz w:val="32"/>
          <w:szCs w:val="32"/>
          <w:highlight w:val="none"/>
          <w:lang w:val="en-US" w:eastAsia="zh-CN"/>
        </w:rPr>
        <w:t>1.00万元</w:t>
      </w:r>
      <w:r>
        <w:rPr>
          <w:rFonts w:hint="eastAsia" w:ascii="仿宋_GB2312"/>
          <w:color w:val="auto"/>
          <w:sz w:val="32"/>
          <w:szCs w:val="32"/>
          <w:highlight w:val="none"/>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ind w:firstLine="640"/>
        <w:rPr>
          <w:rFonts w:hint="eastAsia"/>
          <w:color w:val="auto"/>
          <w:sz w:val="32"/>
          <w:szCs w:val="32"/>
          <w:highlight w:val="none"/>
          <w:lang w:val="en-US" w:eastAsia="zh-CN"/>
        </w:rPr>
      </w:pPr>
      <w:r>
        <w:rPr>
          <w:rFonts w:hint="eastAsia"/>
          <w:color w:val="auto"/>
          <w:sz w:val="32"/>
          <w:szCs w:val="32"/>
          <w:highlight w:val="none"/>
          <w:lang w:val="en-US" w:eastAsia="zh-CN"/>
        </w:rPr>
        <w:t>昌吉市卫生计生综合监督执法局宁边路街道北庭新村社区“访惠聚”工作队1个，共4人，按年初工作目标为为群众办实事好事，对所在社区计划重点扶贫困难家庭实施率达100%，提高群众的满足感、幸福感、获得感，改善负责社区居民的生活环境、提高生活质量。</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Arial" w:cs="宋体"/>
          <w:bCs/>
          <w:color w:val="auto"/>
          <w:sz w:val="32"/>
          <w:szCs w:val="32"/>
          <w:highlight w:val="none"/>
          <w:lang w:eastAsia="zh-CN"/>
        </w:rPr>
        <w:t>自治区人民政府关于全面实施预算</w:t>
      </w:r>
      <w:r>
        <w:rPr>
          <w:rFonts w:hint="eastAsia" w:ascii="仿宋_GB2312"/>
          <w:color w:val="auto"/>
          <w:sz w:val="32"/>
          <w:szCs w:val="32"/>
          <w:highlight w:val="none"/>
        </w:rPr>
        <w:t>绩效评价管理暂行办法》等文件要求，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lang w:val="en-US" w:eastAsia="zh-CN"/>
        </w:rPr>
        <w:t>“工作队数量”指标，预期指标值为“1个”。</w:t>
      </w:r>
    </w:p>
    <w:p>
      <w:pPr>
        <w:spacing w:line="600" w:lineRule="exact"/>
        <w:ind w:firstLine="640"/>
        <w:rPr>
          <w:color w:val="auto"/>
          <w:sz w:val="32"/>
          <w:szCs w:val="32"/>
          <w:highlight w:val="none"/>
        </w:rPr>
      </w:pPr>
      <w:r>
        <w:rPr>
          <w:rFonts w:hint="eastAsia"/>
          <w:color w:val="auto"/>
          <w:sz w:val="32"/>
          <w:szCs w:val="32"/>
          <w:highlight w:val="none"/>
        </w:rPr>
        <w:t>②质量指标</w:t>
      </w:r>
    </w:p>
    <w:p>
      <w:pPr>
        <w:ind w:firstLine="640"/>
        <w:rPr>
          <w:rFonts w:hint="eastAsia"/>
          <w:color w:val="auto"/>
          <w:sz w:val="32"/>
          <w:szCs w:val="32"/>
          <w:highlight w:val="none"/>
          <w:lang w:val="en-US" w:eastAsia="zh-CN"/>
        </w:rPr>
      </w:pPr>
      <w:r>
        <w:rPr>
          <w:rFonts w:hint="eastAsia"/>
          <w:color w:val="auto"/>
          <w:sz w:val="32"/>
          <w:szCs w:val="32"/>
          <w:highlight w:val="none"/>
          <w:lang w:val="en-US" w:eastAsia="zh-CN"/>
        </w:rPr>
        <w:t>“访惠聚工作队按年初目标为群众办实事情况”指标，预期指标值为“100%”；</w:t>
      </w:r>
    </w:p>
    <w:p>
      <w:pPr>
        <w:ind w:firstLine="640"/>
        <w:rPr>
          <w:rFonts w:hint="eastAsia"/>
          <w:color w:val="auto"/>
          <w:sz w:val="32"/>
          <w:szCs w:val="32"/>
          <w:highlight w:val="none"/>
          <w:lang w:val="en-US" w:eastAsia="zh-CN"/>
        </w:rPr>
      </w:pPr>
      <w:r>
        <w:rPr>
          <w:rFonts w:hint="eastAsia"/>
          <w:color w:val="auto"/>
          <w:sz w:val="32"/>
          <w:szCs w:val="32"/>
          <w:highlight w:val="none"/>
          <w:lang w:val="en-US" w:eastAsia="zh-CN"/>
        </w:rPr>
        <w:t>“困难群众基本生活得到保障”指标，预期指标值为“100%”。</w:t>
      </w:r>
    </w:p>
    <w:p>
      <w:pPr>
        <w:spacing w:line="600" w:lineRule="exact"/>
        <w:ind w:firstLine="640"/>
        <w:rPr>
          <w:color w:val="auto"/>
          <w:sz w:val="32"/>
          <w:szCs w:val="32"/>
          <w:highlight w:val="none"/>
        </w:rPr>
      </w:pPr>
      <w:r>
        <w:rPr>
          <w:rFonts w:hint="eastAsia"/>
          <w:color w:val="auto"/>
          <w:sz w:val="32"/>
          <w:szCs w:val="32"/>
          <w:highlight w:val="none"/>
        </w:rPr>
        <w:t>③时效指标</w:t>
      </w:r>
    </w:p>
    <w:p>
      <w:pPr>
        <w:ind w:firstLine="640"/>
        <w:rPr>
          <w:rFonts w:hint="eastAsia"/>
          <w:color w:val="auto"/>
          <w:sz w:val="32"/>
          <w:szCs w:val="32"/>
          <w:highlight w:val="none"/>
          <w:lang w:val="en-US" w:eastAsia="zh-CN"/>
        </w:rPr>
      </w:pPr>
      <w:r>
        <w:rPr>
          <w:rFonts w:hint="eastAsia"/>
          <w:color w:val="auto"/>
          <w:sz w:val="32"/>
          <w:szCs w:val="32"/>
          <w:highlight w:val="none"/>
          <w:lang w:val="en-US" w:eastAsia="zh-CN"/>
        </w:rPr>
        <w:t>“项目完成时限”指标，预期指标值为“2022年12月31日”。</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b w:val="0"/>
          <w:bCs w:val="0"/>
          <w:color w:val="auto"/>
          <w:sz w:val="32"/>
          <w:szCs w:val="32"/>
          <w:highlight w:val="none"/>
        </w:rPr>
      </w:pPr>
      <w:r>
        <w:rPr>
          <w:rFonts w:hint="eastAsia"/>
          <w:b w:val="0"/>
          <w:bCs w:val="0"/>
          <w:color w:val="auto"/>
          <w:sz w:val="32"/>
          <w:szCs w:val="32"/>
          <w:highlight w:val="none"/>
        </w:rPr>
        <w:t>“</w:t>
      </w:r>
      <w:r>
        <w:rPr>
          <w:rFonts w:hint="eastAsia" w:ascii="仿宋_GB2312"/>
          <w:b w:val="0"/>
          <w:bCs w:val="0"/>
          <w:color w:val="auto"/>
          <w:sz w:val="32"/>
          <w:szCs w:val="32"/>
          <w:highlight w:val="none"/>
          <w:lang w:eastAsia="zh-CN"/>
        </w:rPr>
        <w:t>工作队民民办实事</w:t>
      </w:r>
      <w:r>
        <w:rPr>
          <w:rFonts w:hint="eastAsia"/>
          <w:b w:val="0"/>
          <w:bCs w:val="0"/>
          <w:color w:val="auto"/>
          <w:sz w:val="32"/>
          <w:szCs w:val="32"/>
          <w:highlight w:val="none"/>
        </w:rPr>
        <w:t>”指标，预期指标值为“</w:t>
      </w:r>
      <w:r>
        <w:rPr>
          <w:rFonts w:hint="eastAsia" w:ascii="仿宋_GB2312"/>
          <w:b w:val="0"/>
          <w:bCs w:val="0"/>
          <w:color w:val="auto"/>
          <w:sz w:val="32"/>
          <w:szCs w:val="32"/>
          <w:highlight w:val="none"/>
          <w:lang w:val="en-US" w:eastAsia="zh-CN"/>
        </w:rPr>
        <w:t>10万</w:t>
      </w:r>
      <w:r>
        <w:rPr>
          <w:rFonts w:hint="eastAsia"/>
          <w:b w:val="0"/>
          <w:bCs w:val="0"/>
          <w:color w:val="auto"/>
          <w:sz w:val="32"/>
          <w:szCs w:val="32"/>
          <w:highlight w:val="none"/>
        </w:rPr>
        <w:t>”；</w:t>
      </w:r>
    </w:p>
    <w:p>
      <w:pPr>
        <w:spacing w:line="600" w:lineRule="exact"/>
        <w:ind w:firstLine="640"/>
        <w:rPr>
          <w:rFonts w:hint="eastAsia"/>
          <w:b w:val="0"/>
          <w:bCs w:val="0"/>
          <w:color w:val="auto"/>
          <w:sz w:val="32"/>
          <w:szCs w:val="32"/>
          <w:highlight w:val="none"/>
        </w:rPr>
      </w:pPr>
      <w:r>
        <w:rPr>
          <w:rFonts w:hint="eastAsia"/>
          <w:b w:val="0"/>
          <w:bCs w:val="0"/>
          <w:color w:val="auto"/>
          <w:sz w:val="32"/>
          <w:szCs w:val="32"/>
          <w:highlight w:val="none"/>
        </w:rPr>
        <w:t>“</w:t>
      </w:r>
      <w:r>
        <w:rPr>
          <w:rFonts w:hint="eastAsia" w:ascii="仿宋_GB2312"/>
          <w:b w:val="0"/>
          <w:bCs w:val="0"/>
          <w:color w:val="auto"/>
          <w:sz w:val="32"/>
          <w:szCs w:val="32"/>
          <w:highlight w:val="none"/>
          <w:lang w:eastAsia="zh-CN"/>
        </w:rPr>
        <w:t>工作队长为民办事实</w:t>
      </w:r>
      <w:r>
        <w:rPr>
          <w:rFonts w:hint="eastAsia"/>
          <w:b w:val="0"/>
          <w:bCs w:val="0"/>
          <w:color w:val="auto"/>
          <w:sz w:val="32"/>
          <w:szCs w:val="32"/>
          <w:highlight w:val="none"/>
        </w:rPr>
        <w:t>”指标，预期指标值为“</w:t>
      </w:r>
      <w:r>
        <w:rPr>
          <w:rFonts w:hint="eastAsia" w:ascii="仿宋_GB2312"/>
          <w:b w:val="0"/>
          <w:bCs w:val="0"/>
          <w:color w:val="auto"/>
          <w:sz w:val="32"/>
          <w:szCs w:val="32"/>
          <w:highlight w:val="none"/>
          <w:lang w:val="en-US" w:eastAsia="zh-CN"/>
        </w:rPr>
        <w:t>2万</w:t>
      </w:r>
      <w:r>
        <w:rPr>
          <w:rFonts w:hint="eastAsia"/>
          <w:b w:val="0"/>
          <w:bCs w:val="0"/>
          <w:color w:val="auto"/>
          <w:sz w:val="32"/>
          <w:szCs w:val="32"/>
          <w:highlight w:val="none"/>
        </w:rPr>
        <w:t>”。</w:t>
      </w:r>
    </w:p>
    <w:p>
      <w:pPr>
        <w:pStyle w:val="2"/>
        <w:rPr>
          <w:rFonts w:hint="default" w:eastAsia="仿宋_GB2312"/>
          <w:b w:val="0"/>
          <w:bCs w:val="0"/>
          <w:color w:val="auto"/>
          <w:highlight w:val="none"/>
          <w:lang w:val="en-US" w:eastAsia="zh-CN"/>
        </w:rPr>
      </w:pPr>
      <w:r>
        <w:rPr>
          <w:rFonts w:hint="eastAsia"/>
          <w:b w:val="0"/>
          <w:bCs w:val="0"/>
          <w:color w:val="auto"/>
          <w:sz w:val="32"/>
          <w:szCs w:val="32"/>
          <w:highlight w:val="none"/>
          <w:lang w:eastAsia="zh-CN"/>
        </w:rPr>
        <w:t>“工作队办公经费”指标，预期指标值为“</w:t>
      </w:r>
      <w:r>
        <w:rPr>
          <w:rFonts w:hint="eastAsia"/>
          <w:b w:val="0"/>
          <w:bCs w:val="0"/>
          <w:color w:val="auto"/>
          <w:sz w:val="32"/>
          <w:szCs w:val="32"/>
          <w:highlight w:val="none"/>
          <w:lang w:val="en-US" w:eastAsia="zh-CN"/>
        </w:rPr>
        <w:t>1万</w:t>
      </w:r>
      <w:r>
        <w:rPr>
          <w:rFonts w:hint="eastAsia"/>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color w:val="auto"/>
          <w:sz w:val="32"/>
          <w:szCs w:val="32"/>
          <w:highlight w:val="none"/>
        </w:rPr>
      </w:pPr>
      <w:r>
        <w:rPr>
          <w:rFonts w:hint="eastAsia"/>
          <w:color w:val="auto"/>
          <w:sz w:val="32"/>
          <w:szCs w:val="32"/>
          <w:highlight w:val="none"/>
        </w:rPr>
        <w:t>“访惠聚工作队所在社区计划重点扶贫困难家庭实施率”指标，预期指标值为“</w:t>
      </w:r>
      <w:r>
        <w:rPr>
          <w:rFonts w:hint="eastAsia"/>
          <w:color w:val="auto"/>
          <w:sz w:val="32"/>
          <w:szCs w:val="32"/>
          <w:highlight w:val="none"/>
          <w:lang w:val="en-US" w:eastAsia="zh-CN"/>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ind w:firstLine="640"/>
        <w:rPr>
          <w:color w:val="auto"/>
          <w:sz w:val="32"/>
          <w:szCs w:val="32"/>
          <w:highlight w:val="none"/>
        </w:rPr>
      </w:pPr>
      <w:r>
        <w:rPr>
          <w:rFonts w:hint="eastAsia"/>
          <w:color w:val="auto"/>
          <w:sz w:val="32"/>
          <w:szCs w:val="32"/>
          <w:highlight w:val="none"/>
        </w:rPr>
        <w:t>“提高群众的满足感、幸福感、获得感”指标，预期指标值为“</w:t>
      </w:r>
      <w:r>
        <w:rPr>
          <w:rFonts w:hint="eastAsia"/>
          <w:color w:val="auto"/>
          <w:sz w:val="32"/>
          <w:szCs w:val="32"/>
          <w:highlight w:val="none"/>
          <w:lang w:eastAsia="zh-CN"/>
        </w:rPr>
        <w:t>逐步提升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rFonts w:hint="eastAsia"/>
          <w:color w:val="auto"/>
          <w:sz w:val="32"/>
          <w:szCs w:val="32"/>
          <w:highlight w:val="none"/>
        </w:rPr>
      </w:pPr>
      <w:r>
        <w:rPr>
          <w:rFonts w:hint="eastAsia"/>
          <w:color w:val="auto"/>
          <w:sz w:val="32"/>
          <w:szCs w:val="32"/>
          <w:highlight w:val="none"/>
        </w:rPr>
        <w:t>“改善负责社区居民的生活环境、提高生活质量”指标，预期指标值为“</w:t>
      </w:r>
      <w:r>
        <w:rPr>
          <w:rFonts w:hint="eastAsia"/>
          <w:color w:val="auto"/>
          <w:sz w:val="32"/>
          <w:szCs w:val="32"/>
          <w:highlight w:val="none"/>
          <w:lang w:eastAsia="zh-CN"/>
        </w:rPr>
        <w:t>逐步提升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rFonts w:hint="eastAsia"/>
          <w:color w:val="auto"/>
          <w:sz w:val="32"/>
          <w:szCs w:val="32"/>
          <w:highlight w:val="none"/>
          <w:lang w:eastAsia="zh-CN"/>
        </w:rPr>
      </w:pPr>
      <w:r>
        <w:rPr>
          <w:rFonts w:hint="eastAsia"/>
          <w:color w:val="auto"/>
          <w:sz w:val="32"/>
          <w:szCs w:val="32"/>
          <w:highlight w:val="none"/>
          <w:lang w:eastAsia="zh-CN"/>
        </w:rPr>
        <w:t>无此项指标</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服务对象满意度</w:t>
      </w:r>
      <w:r>
        <w:rPr>
          <w:rFonts w:hint="eastAsia"/>
          <w:color w:val="auto"/>
          <w:sz w:val="32"/>
          <w:szCs w:val="32"/>
          <w:highlight w:val="none"/>
        </w:rPr>
        <w:t>”指标，预期指标值为“</w:t>
      </w:r>
      <w:r>
        <w:rPr>
          <w:rFonts w:hint="eastAsia"/>
          <w:color w:val="auto"/>
          <w:sz w:val="32"/>
          <w:szCs w:val="32"/>
          <w:highlight w:val="none"/>
          <w:lang w:val="en-US" w:eastAsia="zh-CN"/>
        </w:rPr>
        <w:t>95%</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22922"/>
      <w:bookmarkStart w:id="2" w:name="_Toc5462343"/>
      <w:bookmarkStart w:id="3" w:name="_Toc12868"/>
      <w:bookmarkStart w:id="4" w:name="_Toc5258"/>
      <w:bookmarkStart w:id="5" w:name="_Toc26632"/>
      <w:bookmarkStart w:id="6" w:name="_Toc21664"/>
      <w:bookmarkStart w:id="7" w:name="_Toc480473081"/>
      <w:bookmarkStart w:id="8" w:name="_Toc22169_WPSOffice_Level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eastAsia="zh-CN"/>
        </w:rPr>
        <w:t>“访惠聚”驻村（社区）工作</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eastAsia="zh-CN"/>
        </w:rPr>
        <w:t>“访惠聚”驻村（社区）工作</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1913"/>
      <w:bookmarkStart w:id="10" w:name="_Toc26131"/>
      <w:bookmarkStart w:id="11" w:name="_Toc419984722"/>
      <w:bookmarkStart w:id="12" w:name="_Toc428278230"/>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昌吉市卫生计生综合监督执法局局长连甜恬</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昌吉市卫生计生综合监督执法局驻北庭新村社区“访惠聚”工作队队长张翠</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“访惠聚”工作队队员张蕾</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lang w:val="en-US" w:eastAsia="zh-CN"/>
        </w:rPr>
        <w:t>2022年</w:t>
      </w:r>
      <w:r>
        <w:rPr>
          <w:rFonts w:hint="eastAsia" w:ascii="仿宋_GB2312"/>
          <w:color w:val="auto"/>
          <w:sz w:val="32"/>
          <w:szCs w:val="32"/>
          <w:highlight w:val="none"/>
          <w:lang w:eastAsia="zh-CN"/>
        </w:rPr>
        <w:t>“访惠聚”驻村（社区）工作</w:t>
      </w:r>
      <w:r>
        <w:rPr>
          <w:rFonts w:hint="eastAsia" w:ascii="仿宋_GB2312"/>
          <w:color w:val="auto"/>
          <w:sz w:val="32"/>
          <w:szCs w:val="32"/>
          <w:highlight w:val="none"/>
        </w:rPr>
        <w:t>项目的实施，解决了</w:t>
      </w:r>
      <w:r>
        <w:rPr>
          <w:rFonts w:hint="eastAsia"/>
          <w:color w:val="auto"/>
          <w:sz w:val="32"/>
          <w:szCs w:val="32"/>
          <w:highlight w:val="none"/>
          <w:lang w:val="en-US" w:eastAsia="zh-CN"/>
        </w:rPr>
        <w:t>辖区居民困难诉求，使老旧小区楼栋楼道内墙面进行重新粉刷，安装了健身器材，低保户、困难家庭、残疾人、困难大学生得到帮助和提供上大学的机会等</w:t>
      </w:r>
      <w:r>
        <w:rPr>
          <w:rFonts w:hint="eastAsia" w:ascii="仿宋_GB2312"/>
          <w:color w:val="auto"/>
          <w:sz w:val="32"/>
          <w:szCs w:val="32"/>
          <w:highlight w:val="none"/>
        </w:rPr>
        <w:t>问题</w:t>
      </w:r>
      <w:r>
        <w:rPr>
          <w:rFonts w:hint="eastAsia"/>
          <w:color w:val="auto"/>
          <w:sz w:val="32"/>
          <w:szCs w:val="32"/>
          <w:highlight w:val="none"/>
          <w:lang w:val="en-US" w:eastAsia="zh-CN"/>
        </w:rPr>
        <w:t>，有效改善社区居民的生活环境，提高了生活质量</w:t>
      </w:r>
      <w:r>
        <w:rPr>
          <w:rFonts w:hint="eastAsia" w:ascii="仿宋_GB2312"/>
          <w:color w:val="auto"/>
          <w:sz w:val="32"/>
          <w:szCs w:val="32"/>
          <w:highlight w:val="none"/>
        </w:rPr>
        <w:t>，</w:t>
      </w:r>
      <w:r>
        <w:rPr>
          <w:rFonts w:hint="eastAsia" w:ascii="仿宋_GB2312"/>
          <w:color w:val="auto"/>
          <w:sz w:val="32"/>
          <w:szCs w:val="32"/>
          <w:highlight w:val="none"/>
        </w:rPr>
        <w:t>该项目预算执行率达</w:t>
      </w:r>
      <w:r>
        <w:rPr>
          <w:rFonts w:hint="eastAsia" w:ascii="仿宋_GB2312"/>
          <w:color w:val="auto"/>
          <w:sz w:val="32"/>
          <w:szCs w:val="32"/>
          <w:highlight w:val="none"/>
          <w:lang w:val="en-US" w:eastAsia="zh-CN"/>
        </w:rPr>
        <w:t>100.0</w:t>
      </w:r>
      <w:r>
        <w:rPr>
          <w:rFonts w:ascii="仿宋_GB2312"/>
          <w:color w:val="auto"/>
          <w:sz w:val="32"/>
          <w:szCs w:val="32"/>
          <w:highlight w:val="none"/>
        </w:rPr>
        <w:t>%</w:t>
      </w:r>
      <w:r>
        <w:rPr>
          <w:rFonts w:hint="eastAsia"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lang w:val="en-US" w:eastAsia="zh-CN"/>
        </w:rPr>
        <w:t>2022年“访惠聚”驻村（社区）工作</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100.00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20.00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20.00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30.00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30.00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numPr>
          <w:ilvl w:val="0"/>
          <w:numId w:val="6"/>
        </w:numPr>
        <w:spacing w:line="600" w:lineRule="exact"/>
        <w:ind w:firstLine="736"/>
        <w:rPr>
          <w:rFonts w:hint="eastAsia" w:cs="仿宋_GB2312"/>
          <w:color w:val="auto"/>
          <w:highlight w:val="none"/>
        </w:rPr>
      </w:pPr>
      <w:r>
        <w:rPr>
          <w:rFonts w:hint="eastAsia" w:cs="仿宋_GB2312"/>
          <w:b/>
          <w:bCs/>
          <w:color w:val="auto"/>
          <w:highlight w:val="none"/>
        </w:rPr>
        <w:t>立项依据充分性：</w:t>
      </w:r>
      <w:r>
        <w:rPr>
          <w:rFonts w:hint="eastAsia" w:cs="仿宋_GB2312"/>
          <w:color w:val="auto"/>
          <w:highlight w:val="none"/>
          <w:lang w:eastAsia="zh-Hans"/>
        </w:rPr>
        <w:t>本项目是由</w:t>
      </w:r>
      <w:r>
        <w:rPr>
          <w:rFonts w:hint="eastAsia" w:cs="仿宋_GB2312"/>
          <w:color w:val="auto"/>
          <w:highlight w:val="none"/>
          <w:lang w:eastAsia="zh-CN"/>
        </w:rPr>
        <w:t>昌吉市卫生计生综合监督执法局</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6</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cs="仿宋_GB2312"/>
          <w:color w:val="auto"/>
          <w:highlight w:val="none"/>
          <w:lang w:eastAsia="zh-Hans"/>
        </w:rPr>
        <w:t>《</w:t>
      </w:r>
      <w:r>
        <w:rPr>
          <w:rFonts w:hint="eastAsia" w:cs="仿宋_GB2312"/>
          <w:color w:val="auto"/>
          <w:highlight w:val="none"/>
          <w:lang w:val="en-US" w:eastAsia="zh-CN"/>
        </w:rPr>
        <w:t>2022年“访惠聚”驻村（社区）工作</w:t>
      </w:r>
      <w:r>
        <w:rPr>
          <w:rFonts w:hint="eastAsia" w:cs="仿宋_GB2312"/>
          <w:color w:val="auto"/>
          <w:highlight w:val="none"/>
          <w:lang w:eastAsia="zh-Hans"/>
        </w:rPr>
        <w:t>文件</w:t>
      </w:r>
      <w:r>
        <w:rPr>
          <w:rFonts w:cs="仿宋_GB2312"/>
          <w:color w:val="auto"/>
          <w:highlight w:val="none"/>
          <w:lang w:eastAsia="zh-Hans"/>
        </w:rPr>
        <w:t>》（</w:t>
      </w:r>
      <w:r>
        <w:rPr>
          <w:rFonts w:hint="eastAsia" w:cs="仿宋_GB2312"/>
          <w:color w:val="auto"/>
          <w:highlight w:val="none"/>
          <w:lang w:eastAsia="zh-CN"/>
        </w:rPr>
        <w:t>昌市财预字</w:t>
      </w:r>
      <w:r>
        <w:rPr>
          <w:rFonts w:hint="eastAsia" w:cs="仿宋_GB2312"/>
          <w:color w:val="auto"/>
          <w:highlight w:val="none"/>
          <w:lang w:val="en-US" w:eastAsia="zh-CN"/>
        </w:rPr>
        <w:t>427号</w:t>
      </w:r>
      <w:r>
        <w:rPr>
          <w:rFonts w:cs="仿宋_GB2312"/>
          <w:color w:val="auto"/>
          <w:highlight w:val="none"/>
          <w:lang w:eastAsia="zh-Hans"/>
        </w:rPr>
        <w:t>）</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numPr>
          <w:ilvl w:val="0"/>
          <w:numId w:val="6"/>
        </w:numPr>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 xml:space="preserve">项目过程类指标包括资金管理和组织实施两方面的内容，由 </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13.00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13.00</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昌吉市财务管理</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工作队数量</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1个</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实际完成工作量</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工作</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访惠聚工作队按年初目标为群众办实事情况</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Hans"/>
        </w:rPr>
        <w:t>现场核查</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eastAsia="zh-CN"/>
        </w:rPr>
        <w:t>工作队按年初计划完成全年工作</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pStyle w:val="2"/>
        <w:rPr>
          <w:rFonts w:hint="default" w:eastAsia="仿宋_GB2312"/>
          <w:color w:val="auto"/>
          <w:highlight w:val="none"/>
          <w:lang w:val="en-US" w:eastAsia="zh-CN"/>
        </w:rPr>
      </w:pPr>
      <w:r>
        <w:rPr>
          <w:rFonts w:hint="eastAsia" w:cs="仿宋_GB2312"/>
          <w:color w:val="auto"/>
          <w:sz w:val="32"/>
          <w:szCs w:val="32"/>
          <w:highlight w:val="none"/>
          <w:lang w:eastAsia="zh-CN"/>
        </w:rPr>
        <w:t>“困难群众基本生活得到保障”指标，预期指标值为“</w:t>
      </w:r>
      <w:r>
        <w:rPr>
          <w:rFonts w:hint="eastAsia" w:cs="仿宋_GB2312"/>
          <w:color w:val="auto"/>
          <w:sz w:val="32"/>
          <w:szCs w:val="32"/>
          <w:highlight w:val="none"/>
          <w:lang w:val="en-US" w:eastAsia="zh-CN"/>
        </w:rPr>
        <w:t>100%</w:t>
      </w:r>
      <w:r>
        <w:rPr>
          <w:rFonts w:hint="eastAsia" w:cs="仿宋_GB2312"/>
          <w:color w:val="auto"/>
          <w:sz w:val="32"/>
          <w:szCs w:val="32"/>
          <w:highlight w:val="none"/>
          <w:lang w:eastAsia="zh-CN"/>
        </w:rPr>
        <w:t>”，根据现场核查可知，工作队按年初计划完成全年工和与预期目标一致，根据评分标准，该指标</w:t>
      </w:r>
      <w:r>
        <w:rPr>
          <w:rFonts w:hint="eastAsia" w:cs="仿宋_GB2312"/>
          <w:color w:val="auto"/>
          <w:sz w:val="32"/>
          <w:szCs w:val="32"/>
          <w:highlight w:val="none"/>
          <w:lang w:val="en-US" w:eastAsia="zh-CN"/>
        </w:rPr>
        <w:t>4分，得4分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CN"/>
        </w:rPr>
        <w:t>项目完成时限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val="en-US" w:eastAsia="zh-CN"/>
        </w:rPr>
        <w:t>2022年12月31日</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月完成，与预期目标指标一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6.00</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eastAsia="zh-CN"/>
        </w:rPr>
        <w:t>工作队为民办实事</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val="en-US" w:eastAsia="zh-CN"/>
        </w:rPr>
        <w:t>=10万元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年共计支付款</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bookmarkStart w:id="19" w:name="_GoBack"/>
      <w:bookmarkEnd w:id="19"/>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eastAsia="zh-CN"/>
        </w:rPr>
        <w:t>工作队长为民办事实</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val="en-US" w:eastAsia="zh-CN"/>
        </w:rPr>
        <w:t>=2万元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年共计支付款</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0"/>
        <w:rPr>
          <w:color w:val="auto"/>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eastAsia="zh-CN"/>
        </w:rPr>
        <w:t>工作队办公费费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val="en-US" w:eastAsia="zh-CN"/>
        </w:rPr>
        <w:t>=1万元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年共计支付款</w:t>
      </w:r>
      <w:r>
        <w:rPr>
          <w:rFonts w:hint="eastAsia" w:ascii="仿宋_GB2312" w:cs="仿宋_GB2312"/>
          <w:color w:val="auto"/>
          <w:sz w:val="32"/>
          <w:szCs w:val="32"/>
          <w:highlight w:val="none"/>
          <w:lang w:val="en-US" w:eastAsia="zh-CN"/>
        </w:rPr>
        <w:t>1</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8.00</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4</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4</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提高群众的满足感、幸福感、获得感</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逐步提升</w:t>
      </w:r>
      <w:r>
        <w:rPr>
          <w:rFonts w:hint="eastAsia" w:ascii="仿宋_GB2312"/>
          <w:color w:val="auto"/>
          <w:sz w:val="32"/>
          <w:szCs w:val="32"/>
          <w:highlight w:val="none"/>
          <w:lang w:eastAsia="zh-Hans"/>
        </w:rPr>
        <w:t>”</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7</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7</w:t>
      </w:r>
      <w:r>
        <w:rPr>
          <w:rFonts w:hint="eastAsia" w:ascii="仿宋_GB2312"/>
          <w:color w:val="auto"/>
          <w:sz w:val="32"/>
          <w:szCs w:val="32"/>
          <w:highlight w:val="none"/>
        </w:rPr>
        <w:t>分。</w:t>
      </w:r>
    </w:p>
    <w:p>
      <w:pPr>
        <w:numPr>
          <w:ilvl w:val="0"/>
          <w:numId w:val="3"/>
        </w:numPr>
        <w:spacing w:line="600" w:lineRule="exact"/>
        <w:ind w:left="0" w:leftChars="0" w:firstLine="643" w:firstLineChars="200"/>
        <w:rPr>
          <w:rFonts w:hint="eastAsia" w:ascii="仿宋_GB2312"/>
          <w:b/>
          <w:bCs/>
          <w:color w:val="auto"/>
          <w:sz w:val="32"/>
          <w:szCs w:val="32"/>
          <w:highlight w:val="none"/>
        </w:rPr>
      </w:pPr>
      <w:r>
        <w:rPr>
          <w:rFonts w:hint="eastAsia" w:ascii="仿宋_GB2312"/>
          <w:b/>
          <w:bCs/>
          <w:color w:val="auto"/>
          <w:sz w:val="32"/>
          <w:szCs w:val="32"/>
          <w:highlight w:val="none"/>
        </w:rPr>
        <w:t>可持续影响指标</w:t>
      </w:r>
    </w:p>
    <w:p>
      <w:pPr>
        <w:numPr>
          <w:ilvl w:val="0"/>
          <w:numId w:val="0"/>
        </w:numPr>
        <w:spacing w:line="600" w:lineRule="exact"/>
        <w:ind w:leftChars="200" w:firstLine="320" w:firstLineChars="100"/>
        <w:rPr>
          <w:rFonts w:ascii="仿宋_GB2312"/>
          <w:b/>
          <w:bCs/>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访惠聚工作队所在社区计划重点扶贫困难家庭实施率</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100.0%</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w:t>
      </w:r>
      <w:r>
        <w:rPr>
          <w:rFonts w:hint="eastAsia"/>
          <w:color w:val="auto"/>
          <w:sz w:val="32"/>
          <w:szCs w:val="32"/>
          <w:highlight w:val="none"/>
          <w:lang w:eastAsia="zh-CN"/>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7</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7</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改善负责社区居民的生活环境、提高生活质量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逐步提高</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w:t>
      </w:r>
      <w:r>
        <w:rPr>
          <w:rFonts w:hint="eastAsia"/>
          <w:color w:val="auto"/>
          <w:sz w:val="32"/>
          <w:szCs w:val="32"/>
          <w:highlight w:val="none"/>
          <w:lang w:eastAsia="zh-CN"/>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6</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6</w:t>
      </w:r>
      <w:r>
        <w:rPr>
          <w:rFonts w:hint="eastAsia" w:ascii="仿宋_GB2312"/>
          <w:color w:val="auto"/>
          <w:sz w:val="32"/>
          <w:szCs w:val="32"/>
          <w:highlight w:val="none"/>
        </w:rPr>
        <w:t>分。</w:t>
      </w:r>
    </w:p>
    <w:p>
      <w:pPr>
        <w:spacing w:line="600" w:lineRule="exact"/>
        <w:ind w:firstLine="640"/>
        <w:rPr>
          <w:rFonts w:ascii="仿宋_GB2312"/>
          <w:b/>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30.0</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CN"/>
        </w:rPr>
        <w:t>服务对象满意度</w:t>
      </w:r>
      <w:r>
        <w:rPr>
          <w:rFonts w:hint="eastAsia" w:ascii="仿宋_GB2312" w:cs="仿宋_GB2312"/>
          <w:color w:val="auto"/>
          <w:kern w:val="2"/>
          <w:sz w:val="32"/>
          <w:szCs w:val="32"/>
          <w:highlight w:val="none"/>
          <w:lang w:eastAsia="zh-Hans"/>
        </w:rPr>
        <w:t>”</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95%</w:t>
      </w:r>
      <w:r>
        <w:rPr>
          <w:rFonts w:hint="eastAsia" w:ascii="仿宋_GB2312" w:cs="仿宋_GB2312"/>
          <w:color w:val="auto"/>
          <w:kern w:val="2"/>
          <w:sz w:val="32"/>
          <w:szCs w:val="32"/>
          <w:highlight w:val="none"/>
          <w:lang w:eastAsia="zh-Hans"/>
        </w:rPr>
        <w:t>”，根据</w:t>
      </w:r>
      <w:r>
        <w:rPr>
          <w:rFonts w:hint="eastAsia" w:ascii="仿宋_GB2312" w:cs="仿宋_GB2312"/>
          <w:color w:val="auto"/>
          <w:kern w:val="2"/>
          <w:sz w:val="32"/>
          <w:szCs w:val="32"/>
          <w:highlight w:val="none"/>
          <w:lang w:eastAsia="zh-CN"/>
        </w:rPr>
        <w:t>群众</w:t>
      </w:r>
      <w:r>
        <w:rPr>
          <w:rFonts w:hint="eastAsia" w:ascii="仿宋_GB2312" w:cs="仿宋_GB2312"/>
          <w:color w:val="auto"/>
          <w:kern w:val="2"/>
          <w:sz w:val="32"/>
          <w:szCs w:val="32"/>
          <w:highlight w:val="none"/>
          <w:lang w:eastAsia="zh-Hans"/>
        </w:rPr>
        <w:t>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满意度达</w:t>
      </w:r>
      <w:r>
        <w:rPr>
          <w:rFonts w:hint="eastAsia" w:ascii="仿宋_GB2312" w:cs="仿宋_GB2312"/>
          <w:color w:val="auto"/>
          <w:kern w:val="2"/>
          <w:sz w:val="32"/>
          <w:szCs w:val="32"/>
          <w:highlight w:val="none"/>
          <w:lang w:val="en-US" w:eastAsia="zh-CN"/>
        </w:rPr>
        <w:t>95</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val="en-US" w:eastAsia="zh-CN"/>
        </w:rPr>
        <w:t>2022年“访惠聚”驻村（社区）工作项目</w:t>
      </w:r>
      <w:r>
        <w:rPr>
          <w:rFonts w:hint="eastAsia" w:ascii="仿宋_GB2312"/>
          <w:color w:val="auto"/>
          <w:sz w:val="32"/>
          <w:szCs w:val="32"/>
          <w:highlight w:val="none"/>
          <w:lang w:eastAsia="zh-Hans"/>
        </w:rPr>
        <w:t>预算金额</w:t>
      </w:r>
      <w:r>
        <w:rPr>
          <w:rFonts w:hint="eastAsia" w:ascii="仿宋_GB2312"/>
          <w:color w:val="auto"/>
          <w:sz w:val="32"/>
          <w:szCs w:val="32"/>
          <w:highlight w:val="none"/>
          <w:lang w:val="en-US" w:eastAsia="zh-CN"/>
        </w:rPr>
        <w:t>13.00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13.00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13.00</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val="en-US" w:eastAsia="zh-CN"/>
        </w:rPr>
        <w:t>“访惠聚”驻村（社区）工作项目</w:t>
      </w:r>
      <w:r>
        <w:rPr>
          <w:rFonts w:hint="eastAsia" w:ascii="仿宋_GB2312"/>
          <w:color w:val="auto"/>
          <w:sz w:val="32"/>
          <w:szCs w:val="32"/>
          <w:highlight w:val="none"/>
        </w:rPr>
        <w:t>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6E2414BA"/>
    <w:multiLevelType w:val="singleLevel"/>
    <w:tmpl w:val="6E2414BA"/>
    <w:lvl w:ilvl="0" w:tentative="0">
      <w:start w:val="1"/>
      <w:numFmt w:val="decimal"/>
      <w:lvlText w:val="%1."/>
      <w:lvlJc w:val="left"/>
      <w:pPr>
        <w:tabs>
          <w:tab w:val="left" w:pos="312"/>
        </w:tabs>
      </w:pPr>
    </w:lvl>
  </w:abstractNum>
  <w:num w:numId="1">
    <w:abstractNumId w:val="4"/>
  </w:num>
  <w:num w:numId="2">
    <w:abstractNumId w:val="0"/>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hY2E5N2EyMTIwMzQxOWE5ZjNiOTk5OGIyMDQ0Zm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73D1914"/>
    <w:rsid w:val="12F1313F"/>
    <w:rsid w:val="15DC6CEA"/>
    <w:rsid w:val="214B0FAD"/>
    <w:rsid w:val="245E1E24"/>
    <w:rsid w:val="2E483E7E"/>
    <w:rsid w:val="33944516"/>
    <w:rsid w:val="3B816234"/>
    <w:rsid w:val="54EF3DD3"/>
    <w:rsid w:val="551F1C35"/>
    <w:rsid w:val="68291A1A"/>
    <w:rsid w:val="691B1594"/>
    <w:rsid w:val="6F0D6C22"/>
    <w:rsid w:val="73D9A77D"/>
    <w:rsid w:val="76D2301A"/>
    <w:rsid w:val="77861774"/>
    <w:rsid w:val="77978BBA"/>
    <w:rsid w:val="79300B45"/>
    <w:rsid w:val="7F9022AB"/>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7713</Words>
  <Characters>8071</Characters>
  <Lines>1</Lines>
  <Paragraphs>1</Paragraphs>
  <TotalTime>14</TotalTime>
  <ScaleCrop>false</ScaleCrop>
  <LinksUpToDate>false</LinksUpToDate>
  <CharactersWithSpaces>8094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dell</cp:lastModifiedBy>
  <cp:lastPrinted>2021-03-03T03:49:00Z</cp:lastPrinted>
  <dcterms:modified xsi:type="dcterms:W3CDTF">2023-04-17T09:58:54Z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280BE48FC73646AFB459ED4312A88BF1</vt:lpwstr>
  </property>
</Properties>
</file>