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rPr>
      </w:pPr>
      <w:r>
        <w:rPr>
          <w:rFonts w:hint="default" w:ascii="方正小标宋简体" w:hAnsi="方正小标宋简体" w:eastAsia="方正小标宋简体" w:cs="方正小标宋简体"/>
          <w:color w:val="auto"/>
          <w:kern w:val="2"/>
          <w:sz w:val="48"/>
          <w:szCs w:val="48"/>
          <w:lang w:val="en-US" w:eastAsia="zh-CN" w:bidi="ar"/>
        </w:rPr>
        <w:t>昌吉市</w:t>
      </w:r>
      <w:r>
        <w:rPr>
          <w:rFonts w:hint="eastAsia" w:ascii="方正小标宋简体" w:hAnsi="方正小标宋简体" w:eastAsia="方正小标宋简体" w:cs="方正小标宋简体"/>
          <w:color w:val="auto"/>
          <w:kern w:val="2"/>
          <w:sz w:val="48"/>
          <w:szCs w:val="48"/>
          <w:lang w:val="en-US" w:eastAsia="zh-CN" w:bidi="ar"/>
        </w:rPr>
        <w:t>政协第十届一次会议经费（场地费、住宿费）</w:t>
      </w:r>
      <w:r>
        <w:rPr>
          <w:rFonts w:hint="eastAsia" w:ascii="方正小标宋简体" w:hAnsi="黑体" w:eastAsia="方正小标宋简体" w:cs="黑体"/>
          <w:bCs/>
          <w:color w:val="auto"/>
          <w:sz w:val="48"/>
          <w:szCs w:val="48"/>
        </w:rPr>
        <w:t>项目支出绩效评价报告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Times New Roman" w:eastAsia="黑体" w:cs="Times New Roman"/>
          <w:color w:val="auto"/>
          <w:kern w:val="2"/>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rPr>
        <w:t>政协第十届一次会议经费（场地费、住宿费）</w:t>
      </w:r>
      <w:r>
        <w:rPr>
          <w:rFonts w:hint="default" w:ascii="黑体" w:hAnsi="宋体" w:eastAsia="黑体" w:cs="黑体"/>
          <w:color w:val="auto"/>
          <w:kern w:val="2"/>
          <w:sz w:val="30"/>
          <w:szCs w:val="30"/>
          <w:lang w:val="en-US" w:eastAsia="zh-CN" w:bidi="ar"/>
        </w:rPr>
        <w:t>项目</w:t>
      </w:r>
    </w:p>
    <w:bookmarkEnd w:id="0"/>
    <w:p>
      <w:pPr>
        <w:ind w:left="0" w:leftChars="0" w:firstLine="600" w:firstLineChars="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eastAsia="黑体"/>
          <w:color w:val="auto"/>
          <w:sz w:val="30"/>
          <w:szCs w:val="30"/>
          <w:lang w:eastAsia="zh-CN"/>
        </w:rPr>
        <w:t>中国人民政治协商会议昌吉市委员会办公室</w:t>
      </w:r>
      <w:r>
        <w:rPr>
          <w:rFonts w:ascii="黑体" w:hAnsi="黑体" w:eastAsia="黑体" w:cs="宋体"/>
          <w:color w:val="auto"/>
          <w:sz w:val="30"/>
          <w:szCs w:val="30"/>
        </w:rPr>
        <w:t xml:space="preserve"> </w:t>
      </w:r>
    </w:p>
    <w:p>
      <w:pPr>
        <w:ind w:left="0" w:leftChars="0" w:firstLine="600" w:firstLineChars="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eastAsia="黑体"/>
          <w:color w:val="auto"/>
          <w:sz w:val="30"/>
          <w:szCs w:val="30"/>
          <w:lang w:eastAsia="zh-CN"/>
        </w:rPr>
        <w:t>中国人民政治协商会议昌吉市委员会办公室</w:t>
      </w:r>
    </w:p>
    <w:p>
      <w:pPr>
        <w:ind w:firstLine="1200" w:firstLineChars="400"/>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刘新</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5"/>
        <w:spacing w:line="600" w:lineRule="exact"/>
        <w:ind w:firstLine="643"/>
        <w:rPr>
          <w:color w:val="auto"/>
          <w:sz w:val="32"/>
        </w:rPr>
      </w:pPr>
      <w:r>
        <w:rPr>
          <w:rFonts w:hint="eastAsia"/>
          <w:color w:val="auto"/>
          <w:sz w:val="32"/>
        </w:rPr>
        <w:t>1.项目背景</w:t>
      </w:r>
    </w:p>
    <w:p>
      <w:pPr>
        <w:pStyle w:val="26"/>
        <w:keepNext w:val="0"/>
        <w:keepLines w:val="0"/>
        <w:widowControl w:val="0"/>
        <w:shd w:val="clear" w:color="auto" w:fill="auto"/>
        <w:bidi w:val="0"/>
        <w:spacing w:before="0" w:after="0" w:line="624" w:lineRule="exact"/>
        <w:ind w:left="0" w:right="0" w:firstLine="640"/>
        <w:jc w:val="both"/>
        <w:rPr>
          <w:rFonts w:hint="eastAsia" w:ascii="仿宋_GB2312" w:hAnsi="宋体" w:eastAsia="仿宋_GB2312" w:cs="仿宋_GB2312"/>
          <w:i w:val="0"/>
          <w:iCs w:val="0"/>
          <w:caps w:val="0"/>
          <w:color w:val="auto"/>
          <w:spacing w:val="0"/>
          <w:kern w:val="0"/>
          <w:sz w:val="32"/>
          <w:szCs w:val="32"/>
          <w:shd w:val="clear" w:color="auto" w:fill="FFFFFF"/>
          <w:lang w:val="en-US" w:eastAsia="zh-CN" w:bidi="ar"/>
        </w:rPr>
      </w:pPr>
      <w:r>
        <w:rPr>
          <w:rFonts w:hint="eastAsia" w:ascii="仿宋_GB2312" w:hAnsi="宋体" w:eastAsia="仿宋_GB2312" w:cs="仿宋_GB2312"/>
          <w:i w:val="0"/>
          <w:iCs w:val="0"/>
          <w:caps w:val="0"/>
          <w:color w:val="auto"/>
          <w:spacing w:val="0"/>
          <w:kern w:val="0"/>
          <w:sz w:val="32"/>
          <w:szCs w:val="32"/>
          <w:shd w:val="clear" w:color="auto" w:fill="FFFFFF"/>
          <w:lang w:val="en-US" w:eastAsia="zh-CN" w:bidi="ar"/>
        </w:rPr>
        <w:t>市政协及其常委会在市委的坚强领导下，坚持以习近平新时代中国特色社会主义思想为指导，忠诚拥护“两个确立”、坚决做到“两个维护”，坚持团结和民主两大主题，切实履行政治协商、民主监督、参政议政职能，围绕中心、服务大局，在完整准确贯彻新时代党的治疆方略上履职尽责，在统筹疫情防控和社会稳定上主动作为，在促进经济发展和改善民生上建言资政，在推进协商民主和提升履职能力上积极实践，展现政协担当，彰显政协作为，为昌吉市的改革发展稳定</w:t>
      </w:r>
      <w:r>
        <w:rPr>
          <w:rFonts w:hint="default" w:ascii="仿宋_GB2312" w:hAnsi="宋体" w:eastAsia="仿宋_GB2312" w:cs="仿宋_GB2312"/>
          <w:i w:val="0"/>
          <w:iCs w:val="0"/>
          <w:caps w:val="0"/>
          <w:color w:val="auto"/>
          <w:spacing w:val="0"/>
          <w:kern w:val="0"/>
          <w:sz w:val="32"/>
          <w:szCs w:val="32"/>
          <w:shd w:val="clear" w:color="auto" w:fill="FFFFFF"/>
          <w:lang w:val="en-US" w:eastAsia="zh-CN" w:bidi="ar"/>
        </w:rPr>
        <w:t>贡献了政协智慧和力量。</w:t>
      </w:r>
      <w:r>
        <w:rPr>
          <w:rFonts w:hint="eastAsia" w:ascii="仿宋_GB2312" w:hAnsi="宋体" w:eastAsia="仿宋_GB2312" w:cs="仿宋_GB2312"/>
          <w:i w:val="0"/>
          <w:iCs w:val="0"/>
          <w:caps w:val="0"/>
          <w:color w:val="auto"/>
          <w:spacing w:val="0"/>
          <w:kern w:val="0"/>
          <w:sz w:val="32"/>
          <w:szCs w:val="32"/>
          <w:shd w:val="clear" w:color="auto" w:fill="FFFFFF"/>
          <w:lang w:val="en-US" w:eastAsia="zh-CN" w:bidi="ar"/>
        </w:rPr>
        <w:t>胜利召开了中国人民政治协商会议昌吉市委员会第十届</w:t>
      </w:r>
      <w:r>
        <w:rPr>
          <w:rFonts w:hint="eastAsia" w:ascii="仿宋_GB2312" w:eastAsia="仿宋_GB2312" w:cs="仿宋_GB2312"/>
          <w:i w:val="0"/>
          <w:iCs w:val="0"/>
          <w:caps w:val="0"/>
          <w:color w:val="auto"/>
          <w:spacing w:val="0"/>
          <w:kern w:val="0"/>
          <w:sz w:val="32"/>
          <w:szCs w:val="32"/>
          <w:shd w:val="clear" w:color="auto" w:fill="FFFFFF"/>
          <w:lang w:val="en-US" w:eastAsia="zh-CN" w:bidi="ar"/>
        </w:rPr>
        <w:t>一</w:t>
      </w:r>
      <w:r>
        <w:rPr>
          <w:rFonts w:hint="eastAsia" w:ascii="仿宋_GB2312" w:hAnsi="宋体" w:eastAsia="仿宋_GB2312" w:cs="仿宋_GB2312"/>
          <w:i w:val="0"/>
          <w:iCs w:val="0"/>
          <w:caps w:val="0"/>
          <w:color w:val="auto"/>
          <w:spacing w:val="0"/>
          <w:kern w:val="0"/>
          <w:sz w:val="32"/>
          <w:szCs w:val="32"/>
          <w:shd w:val="clear" w:color="auto" w:fill="FFFFFF"/>
          <w:lang w:val="en-US" w:eastAsia="zh-CN" w:bidi="ar"/>
        </w:rPr>
        <w:t>次全委会议。</w:t>
      </w:r>
    </w:p>
    <w:p>
      <w:pPr>
        <w:adjustRightInd w:val="0"/>
        <w:snapToGrid w:val="0"/>
        <w:spacing w:line="560" w:lineRule="exact"/>
        <w:ind w:firstLine="640" w:firstLineChars="200"/>
        <w:textAlignment w:val="baseline"/>
        <w:rPr>
          <w:rFonts w:hint="default"/>
          <w:color w:val="auto"/>
          <w:sz w:val="32"/>
          <w:szCs w:val="32"/>
          <w:lang w:val="en-US"/>
        </w:rPr>
      </w:pPr>
      <w:r>
        <w:rPr>
          <w:rFonts w:hint="eastAsia" w:cs="仿宋_GB2312"/>
          <w:color w:val="auto"/>
          <w:sz w:val="32"/>
          <w:szCs w:val="32"/>
        </w:rPr>
        <w:t>为确保</w:t>
      </w:r>
      <w:r>
        <w:rPr>
          <w:rFonts w:hint="eastAsia" w:cs="仿宋_GB2312"/>
          <w:color w:val="auto"/>
          <w:sz w:val="32"/>
          <w:szCs w:val="32"/>
          <w:lang w:eastAsia="zh-CN"/>
        </w:rPr>
        <w:t>政协</w:t>
      </w:r>
      <w:r>
        <w:rPr>
          <w:rFonts w:hint="eastAsia" w:cs="仿宋_GB2312"/>
          <w:color w:val="auto"/>
          <w:sz w:val="32"/>
          <w:szCs w:val="32"/>
          <w:lang w:val="en-US" w:eastAsia="zh-CN"/>
        </w:rPr>
        <w:t>十</w:t>
      </w:r>
      <w:r>
        <w:rPr>
          <w:rFonts w:hint="eastAsia" w:cs="仿宋_GB2312"/>
          <w:color w:val="auto"/>
          <w:sz w:val="32"/>
          <w:szCs w:val="32"/>
          <w:lang w:eastAsia="zh-CN"/>
        </w:rPr>
        <w:t>届</w:t>
      </w:r>
      <w:r>
        <w:rPr>
          <w:rFonts w:hint="eastAsia" w:cs="仿宋_GB2312"/>
          <w:color w:val="auto"/>
          <w:sz w:val="32"/>
          <w:szCs w:val="32"/>
          <w:lang w:val="en-US" w:eastAsia="zh-CN"/>
        </w:rPr>
        <w:t>一</w:t>
      </w:r>
      <w:r>
        <w:rPr>
          <w:rFonts w:hint="eastAsia" w:cs="仿宋_GB2312"/>
          <w:color w:val="auto"/>
          <w:sz w:val="32"/>
          <w:szCs w:val="32"/>
          <w:lang w:eastAsia="zh-CN"/>
        </w:rPr>
        <w:t>次全委会议</w:t>
      </w:r>
      <w:r>
        <w:rPr>
          <w:rFonts w:hint="eastAsia" w:cs="仿宋_GB2312"/>
          <w:color w:val="auto"/>
          <w:sz w:val="32"/>
          <w:szCs w:val="32"/>
        </w:rPr>
        <w:t>顺利实施，我单位成立项目实施小组，组长为</w:t>
      </w:r>
      <w:r>
        <w:rPr>
          <w:rFonts w:hint="eastAsia" w:cs="仿宋_GB2312"/>
          <w:color w:val="auto"/>
          <w:sz w:val="32"/>
          <w:szCs w:val="32"/>
          <w:lang w:eastAsia="zh-CN"/>
        </w:rPr>
        <w:t>多力坤</w:t>
      </w:r>
      <w:r>
        <w:rPr>
          <w:rFonts w:hint="eastAsia" w:cs="仿宋_GB2312"/>
          <w:color w:val="auto"/>
          <w:sz w:val="32"/>
          <w:szCs w:val="32"/>
          <w:lang w:val="en-US" w:eastAsia="zh-CN"/>
        </w:rPr>
        <w:t>.艾沙</w:t>
      </w:r>
      <w:r>
        <w:rPr>
          <w:rFonts w:hint="eastAsia" w:cs="仿宋_GB2312"/>
          <w:color w:val="auto"/>
          <w:sz w:val="32"/>
          <w:szCs w:val="32"/>
        </w:rPr>
        <w:t>，副组长为</w:t>
      </w:r>
      <w:r>
        <w:rPr>
          <w:rFonts w:hint="eastAsia" w:cs="仿宋_GB2312"/>
          <w:color w:val="auto"/>
          <w:sz w:val="32"/>
          <w:szCs w:val="32"/>
          <w:lang w:eastAsia="zh-CN"/>
        </w:rPr>
        <w:t>推开西、张羽、王洪霞、刘新</w:t>
      </w:r>
      <w:r>
        <w:rPr>
          <w:rFonts w:hint="eastAsia" w:cs="仿宋_GB2312"/>
          <w:color w:val="auto"/>
          <w:sz w:val="32"/>
          <w:szCs w:val="32"/>
        </w:rPr>
        <w:t>，项目负责人为刘</w:t>
      </w:r>
      <w:r>
        <w:rPr>
          <w:rFonts w:hint="eastAsia" w:cs="仿宋_GB2312"/>
          <w:color w:val="auto"/>
          <w:sz w:val="32"/>
          <w:szCs w:val="32"/>
          <w:lang w:eastAsia="zh-CN"/>
        </w:rPr>
        <w:t>新</w:t>
      </w:r>
      <w:r>
        <w:rPr>
          <w:rFonts w:hint="eastAsia" w:cs="仿宋_GB2312"/>
          <w:color w:val="auto"/>
          <w:sz w:val="32"/>
          <w:szCs w:val="32"/>
        </w:rPr>
        <w:t>，成员为</w:t>
      </w:r>
      <w:r>
        <w:rPr>
          <w:rFonts w:hint="eastAsia" w:cs="仿宋_GB2312"/>
          <w:color w:val="auto"/>
          <w:sz w:val="32"/>
          <w:szCs w:val="32"/>
          <w:lang w:eastAsia="zh-CN"/>
        </w:rPr>
        <w:t>：马海龙、何俐儒、马超、</w:t>
      </w:r>
      <w:r>
        <w:rPr>
          <w:rFonts w:hint="eastAsia" w:cs="仿宋_GB2312"/>
          <w:color w:val="auto"/>
          <w:sz w:val="32"/>
          <w:szCs w:val="32"/>
          <w:lang w:val="en-US" w:eastAsia="zh-CN"/>
        </w:rPr>
        <w:t>祁</w:t>
      </w:r>
      <w:r>
        <w:rPr>
          <w:rFonts w:hint="eastAsia" w:cs="仿宋_GB2312"/>
          <w:color w:val="auto"/>
          <w:sz w:val="32"/>
          <w:szCs w:val="32"/>
          <w:lang w:eastAsia="zh-CN"/>
        </w:rPr>
        <w:t>娟、</w:t>
      </w:r>
      <w:r>
        <w:rPr>
          <w:rFonts w:hint="eastAsia" w:cs="仿宋_GB2312"/>
          <w:color w:val="auto"/>
          <w:sz w:val="32"/>
          <w:szCs w:val="32"/>
          <w:lang w:val="en-US" w:eastAsia="zh-CN"/>
        </w:rPr>
        <w:t>王从容、</w:t>
      </w:r>
      <w:r>
        <w:rPr>
          <w:rFonts w:hint="eastAsia" w:cs="仿宋_GB2312"/>
          <w:color w:val="auto"/>
          <w:sz w:val="32"/>
          <w:szCs w:val="32"/>
          <w:lang w:eastAsia="zh-CN"/>
        </w:rPr>
        <w:t>吴帆</w:t>
      </w:r>
      <w:r>
        <w:rPr>
          <w:rFonts w:hint="eastAsia" w:cs="仿宋_GB2312"/>
          <w:color w:val="auto"/>
          <w:sz w:val="32"/>
          <w:szCs w:val="32"/>
          <w:lang w:val="en-US" w:eastAsia="zh-CN"/>
        </w:rPr>
        <w:t>6</w:t>
      </w:r>
      <w:r>
        <w:rPr>
          <w:rFonts w:hint="eastAsia" w:cs="仿宋_GB2312"/>
          <w:color w:val="auto"/>
          <w:sz w:val="32"/>
          <w:szCs w:val="32"/>
        </w:rPr>
        <w:t>人，其中：</w:t>
      </w:r>
      <w:r>
        <w:rPr>
          <w:rFonts w:hint="eastAsia" w:cs="仿宋_GB2312"/>
          <w:color w:val="auto"/>
          <w:sz w:val="32"/>
          <w:szCs w:val="32"/>
          <w:lang w:eastAsia="zh-CN"/>
        </w:rPr>
        <w:t>秘书组提案组组长王洪霞</w:t>
      </w:r>
      <w:r>
        <w:rPr>
          <w:rFonts w:hint="eastAsia" w:cs="仿宋_GB2312"/>
          <w:color w:val="auto"/>
          <w:sz w:val="32"/>
          <w:szCs w:val="32"/>
        </w:rPr>
        <w:t>，</w:t>
      </w:r>
      <w:r>
        <w:rPr>
          <w:rFonts w:hint="eastAsia" w:cs="仿宋_GB2312"/>
          <w:color w:val="auto"/>
          <w:sz w:val="32"/>
          <w:szCs w:val="32"/>
          <w:lang w:eastAsia="zh-CN"/>
        </w:rPr>
        <w:t>会务组宣传保卫组组长推开西。</w:t>
      </w:r>
    </w:p>
    <w:p>
      <w:pPr>
        <w:pStyle w:val="26"/>
        <w:keepNext w:val="0"/>
        <w:keepLines w:val="0"/>
        <w:widowControl w:val="0"/>
        <w:shd w:val="clear" w:color="auto" w:fill="auto"/>
        <w:bidi w:val="0"/>
        <w:spacing w:before="0" w:after="0" w:line="624" w:lineRule="exact"/>
        <w:ind w:left="0" w:right="0" w:firstLine="640"/>
        <w:jc w:val="both"/>
        <w:rPr>
          <w:rFonts w:hint="eastAsia" w:ascii="仿宋_GB2312" w:hAnsi="宋体" w:eastAsia="仿宋_GB2312" w:cs="仿宋_GB2312"/>
          <w:i w:val="0"/>
          <w:iCs w:val="0"/>
          <w:caps w:val="0"/>
          <w:color w:val="auto"/>
          <w:spacing w:val="0"/>
          <w:kern w:val="0"/>
          <w:sz w:val="32"/>
          <w:szCs w:val="32"/>
          <w:shd w:val="clear" w:color="auto" w:fill="FFFFFF"/>
          <w:lang w:val="en-US" w:eastAsia="zh-CN" w:bidi="ar"/>
        </w:rPr>
      </w:pPr>
    </w:p>
    <w:p>
      <w:pPr>
        <w:pStyle w:val="5"/>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0"/>
        <w:spacing w:line="600" w:lineRule="exact"/>
        <w:ind w:firstLine="640"/>
        <w:rPr>
          <w:color w:val="auto"/>
          <w:sz w:val="32"/>
        </w:rPr>
      </w:pPr>
      <w:r>
        <w:rPr>
          <w:rFonts w:hint="eastAsia" w:cs="仿宋_GB2312"/>
          <w:color w:val="auto"/>
          <w:sz w:val="32"/>
          <w:szCs w:val="32"/>
          <w:lang w:val="en-US" w:eastAsia="zh-CN"/>
        </w:rPr>
        <w:t>本项目于</w:t>
      </w:r>
      <w:r>
        <w:rPr>
          <w:rFonts w:hint="eastAsia" w:cs="仿宋_GB2312"/>
          <w:color w:val="auto"/>
          <w:sz w:val="32"/>
          <w:szCs w:val="32"/>
        </w:rPr>
        <w:t>202</w:t>
      </w:r>
      <w:r>
        <w:rPr>
          <w:rFonts w:hint="eastAsia" w:cs="仿宋_GB2312"/>
          <w:color w:val="auto"/>
          <w:sz w:val="32"/>
          <w:szCs w:val="32"/>
          <w:lang w:val="en-US" w:eastAsia="zh-CN"/>
        </w:rPr>
        <w:t>2</w:t>
      </w:r>
      <w:r>
        <w:rPr>
          <w:rFonts w:hint="eastAsia" w:cs="仿宋_GB2312"/>
          <w:color w:val="auto"/>
          <w:sz w:val="32"/>
          <w:szCs w:val="32"/>
        </w:rPr>
        <w:t>年</w:t>
      </w:r>
      <w:r>
        <w:rPr>
          <w:rFonts w:hint="eastAsia" w:cs="仿宋_GB2312"/>
          <w:color w:val="auto"/>
          <w:sz w:val="32"/>
          <w:szCs w:val="32"/>
          <w:lang w:val="en-US" w:eastAsia="zh-CN"/>
        </w:rPr>
        <w:t>1</w:t>
      </w:r>
      <w:r>
        <w:rPr>
          <w:rFonts w:hint="eastAsia" w:cs="仿宋_GB2312"/>
          <w:color w:val="auto"/>
          <w:sz w:val="32"/>
          <w:szCs w:val="32"/>
        </w:rPr>
        <w:t>月</w:t>
      </w:r>
      <w:r>
        <w:rPr>
          <w:rFonts w:hint="eastAsia" w:cs="仿宋_GB2312"/>
          <w:color w:val="auto"/>
          <w:sz w:val="32"/>
          <w:szCs w:val="32"/>
          <w:lang w:val="en-US" w:eastAsia="zh-CN"/>
        </w:rPr>
        <w:t>1</w:t>
      </w:r>
      <w:r>
        <w:rPr>
          <w:rFonts w:hint="eastAsia" w:cs="仿宋_GB2312"/>
          <w:color w:val="auto"/>
          <w:sz w:val="32"/>
          <w:szCs w:val="32"/>
        </w:rPr>
        <w:t>日</w:t>
      </w:r>
      <w:r>
        <w:rPr>
          <w:rFonts w:hint="eastAsia" w:cs="仿宋_GB2312"/>
          <w:color w:val="auto"/>
          <w:sz w:val="32"/>
          <w:szCs w:val="32"/>
          <w:lang w:val="en-US" w:eastAsia="zh-CN"/>
        </w:rPr>
        <w:t>开始实施，截止2022年12</w:t>
      </w:r>
      <w:r>
        <w:rPr>
          <w:rFonts w:hint="eastAsia" w:cs="仿宋_GB2312"/>
          <w:color w:val="auto"/>
          <w:sz w:val="32"/>
          <w:szCs w:val="32"/>
        </w:rPr>
        <w:t>月</w:t>
      </w:r>
      <w:r>
        <w:rPr>
          <w:rFonts w:hint="eastAsia" w:cs="仿宋_GB2312"/>
          <w:color w:val="auto"/>
          <w:sz w:val="32"/>
          <w:szCs w:val="32"/>
          <w:lang w:val="en-US" w:eastAsia="zh-CN"/>
        </w:rPr>
        <w:t>31</w:t>
      </w:r>
      <w:r>
        <w:rPr>
          <w:rFonts w:hint="eastAsia" w:cs="仿宋_GB2312"/>
          <w:color w:val="auto"/>
          <w:sz w:val="32"/>
          <w:szCs w:val="32"/>
        </w:rPr>
        <w:t>日</w:t>
      </w:r>
      <w:r>
        <w:rPr>
          <w:rFonts w:hint="eastAsia" w:cs="仿宋_GB2312"/>
          <w:color w:val="auto"/>
          <w:sz w:val="32"/>
          <w:szCs w:val="32"/>
          <w:lang w:val="en-US" w:eastAsia="zh-CN"/>
        </w:rPr>
        <w:t>已全部完成</w:t>
      </w:r>
      <w:r>
        <w:rPr>
          <w:rFonts w:hint="eastAsia" w:cs="仿宋_GB2312"/>
          <w:color w:val="auto"/>
          <w:sz w:val="32"/>
          <w:szCs w:val="32"/>
        </w:rPr>
        <w:t>，</w:t>
      </w:r>
      <w:r>
        <w:rPr>
          <w:rFonts w:hint="eastAsia" w:cs="仿宋_GB2312"/>
          <w:color w:val="auto"/>
          <w:sz w:val="32"/>
          <w:szCs w:val="32"/>
          <w:lang w:eastAsia="zh-CN"/>
        </w:rPr>
        <w:t>中国人民政治协商会议昌吉市委员会第</w:t>
      </w:r>
      <w:r>
        <w:rPr>
          <w:rFonts w:hint="eastAsia" w:cs="仿宋_GB2312"/>
          <w:color w:val="auto"/>
          <w:sz w:val="32"/>
          <w:szCs w:val="32"/>
          <w:lang w:val="en-US" w:eastAsia="zh-CN"/>
        </w:rPr>
        <w:t>十</w:t>
      </w:r>
      <w:r>
        <w:rPr>
          <w:rFonts w:hint="eastAsia" w:cs="仿宋_GB2312"/>
          <w:color w:val="auto"/>
          <w:sz w:val="32"/>
          <w:szCs w:val="32"/>
          <w:lang w:eastAsia="zh-CN"/>
        </w:rPr>
        <w:t>届第</w:t>
      </w:r>
      <w:r>
        <w:rPr>
          <w:rFonts w:hint="eastAsia" w:cs="仿宋_GB2312"/>
          <w:color w:val="auto"/>
          <w:sz w:val="32"/>
          <w:szCs w:val="32"/>
          <w:lang w:val="en-US" w:eastAsia="zh-CN"/>
        </w:rPr>
        <w:t>一</w:t>
      </w:r>
      <w:r>
        <w:rPr>
          <w:rFonts w:hint="eastAsia" w:cs="仿宋_GB2312"/>
          <w:color w:val="auto"/>
          <w:sz w:val="32"/>
          <w:szCs w:val="32"/>
          <w:lang w:eastAsia="zh-CN"/>
        </w:rPr>
        <w:t>次会议</w:t>
      </w:r>
      <w:r>
        <w:rPr>
          <w:rFonts w:hint="eastAsia" w:cs="仿宋_GB2312"/>
          <w:color w:val="auto"/>
          <w:sz w:val="32"/>
          <w:szCs w:val="32"/>
        </w:rPr>
        <w:t>，</w:t>
      </w:r>
      <w:r>
        <w:rPr>
          <w:rFonts w:hint="eastAsia" w:cs="仿宋_GB2312"/>
          <w:color w:val="auto"/>
          <w:sz w:val="32"/>
          <w:szCs w:val="32"/>
          <w:lang w:val="en-US" w:eastAsia="zh-CN"/>
        </w:rPr>
        <w:t>听取</w:t>
      </w:r>
      <w:r>
        <w:rPr>
          <w:rFonts w:hint="eastAsia" w:cs="仿宋_GB2312"/>
          <w:color w:val="auto"/>
          <w:sz w:val="32"/>
          <w:szCs w:val="32"/>
        </w:rPr>
        <w:t>了政府工作报告、法检两院工作报告等，组织</w:t>
      </w:r>
      <w:r>
        <w:rPr>
          <w:rFonts w:hint="eastAsia" w:cs="仿宋_GB2312"/>
          <w:color w:val="auto"/>
          <w:sz w:val="32"/>
          <w:szCs w:val="32"/>
          <w:lang w:eastAsia="zh-CN"/>
        </w:rPr>
        <w:t>委员</w:t>
      </w:r>
      <w:r>
        <w:rPr>
          <w:rFonts w:hint="eastAsia" w:cs="仿宋_GB2312"/>
          <w:color w:val="auto"/>
          <w:sz w:val="32"/>
          <w:szCs w:val="32"/>
        </w:rPr>
        <w:t>提出</w:t>
      </w:r>
      <w:r>
        <w:rPr>
          <w:rFonts w:hint="eastAsia" w:cs="仿宋_GB2312"/>
          <w:color w:val="auto"/>
          <w:sz w:val="32"/>
          <w:szCs w:val="32"/>
          <w:lang w:eastAsia="zh-CN"/>
        </w:rPr>
        <w:t>提案</w:t>
      </w:r>
      <w:r>
        <w:rPr>
          <w:rFonts w:hint="eastAsia" w:cs="仿宋_GB2312"/>
          <w:color w:val="auto"/>
          <w:sz w:val="32"/>
          <w:szCs w:val="32"/>
        </w:rPr>
        <w:t>、建议，并进行审议</w:t>
      </w:r>
      <w:r>
        <w:rPr>
          <w:rFonts w:hint="eastAsia" w:cs="仿宋_GB2312"/>
          <w:color w:val="auto"/>
          <w:sz w:val="32"/>
          <w:szCs w:val="32"/>
          <w:lang w:val="en-US" w:eastAsia="zh-CN"/>
        </w:rPr>
        <w:t>。充分发挥政协协商民主重要渠道和专门协商机构的作用，为统筹推进常态化疫情防控和经济社会发展，推动落实总目标作出积极贡献。</w:t>
      </w:r>
    </w:p>
    <w:p>
      <w:pPr>
        <w:pStyle w:val="5"/>
        <w:spacing w:line="600" w:lineRule="exact"/>
        <w:ind w:firstLine="643"/>
        <w:rPr>
          <w:color w:val="auto"/>
          <w:sz w:val="32"/>
        </w:rPr>
      </w:pPr>
      <w:r>
        <w:rPr>
          <w:rFonts w:hint="eastAsia"/>
          <w:color w:val="auto"/>
          <w:sz w:val="32"/>
        </w:rPr>
        <w:t>3.项目实施主体</w:t>
      </w:r>
    </w:p>
    <w:p>
      <w:pPr>
        <w:pStyle w:val="20"/>
        <w:spacing w:line="570" w:lineRule="exact"/>
        <w:ind w:firstLine="640"/>
        <w:rPr>
          <w:rFonts w:ascii="仿宋_GB2312" w:hAnsi="仿宋_GB2312" w:cs="仿宋_GB2312"/>
          <w:color w:val="auto"/>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昌吉市政协第十届一次会议经费（场地费、住宿费）</w:t>
      </w:r>
      <w:r>
        <w:rPr>
          <w:rFonts w:hint="default" w:ascii="仿宋_GB2312" w:hAnsi="仿宋_GB2312" w:cs="仿宋_GB2312"/>
          <w:color w:val="auto"/>
          <w:sz w:val="32"/>
          <w:szCs w:val="32"/>
          <w:lang w:val="en-US" w:eastAsia="zh-CN"/>
        </w:rPr>
        <w:t>项目</w:t>
      </w:r>
      <w:r>
        <w:rPr>
          <w:rFonts w:hint="eastAsia" w:ascii="仿宋_GB2312" w:hAnsi="仿宋_GB2312" w:cs="仿宋_GB2312"/>
          <w:color w:val="auto"/>
          <w:sz w:val="32"/>
          <w:szCs w:val="32"/>
          <w:lang w:eastAsia="zh-Hans"/>
        </w:rPr>
        <w:t>的实施主体为</w:t>
      </w:r>
      <w:r>
        <w:rPr>
          <w:rFonts w:hint="eastAsia" w:ascii="仿宋_GB2312" w:hAnsi="仿宋_GB2312" w:cs="仿宋_GB2312"/>
          <w:color w:val="auto"/>
          <w:sz w:val="32"/>
          <w:szCs w:val="32"/>
          <w:highlight w:val="none"/>
          <w:lang w:val="en-US" w:eastAsia="zh-CN"/>
        </w:rPr>
        <w:t>昌吉市政协办公室</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该局纳入202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年部门决算编制范围的有</w:t>
      </w:r>
      <w:r>
        <w:rPr>
          <w:rFonts w:hint="eastAsia" w:ascii="仿宋_GB2312" w:hAnsi="仿宋_GB2312" w:cs="仿宋_GB2312"/>
          <w:color w:val="auto"/>
          <w:kern w:val="0"/>
          <w:sz w:val="32"/>
          <w:szCs w:val="32"/>
          <w:lang w:eastAsia="zh-CN"/>
        </w:rPr>
        <w:t>一室四委，即</w:t>
      </w:r>
      <w:r>
        <w:rPr>
          <w:rFonts w:hint="eastAsia" w:ascii="仿宋_GB2312" w:hAnsi="仿宋_GB2312" w:cs="仿宋_GB2312"/>
          <w:color w:val="auto"/>
          <w:sz w:val="32"/>
          <w:szCs w:val="32"/>
        </w:rPr>
        <w:t>：</w:t>
      </w:r>
      <w:r>
        <w:rPr>
          <w:rFonts w:hint="eastAsia" w:ascii="仿宋_GB2312" w:hAnsi="仿宋_GB2312" w:cs="仿宋_GB2312"/>
          <w:color w:val="auto"/>
          <w:kern w:val="0"/>
          <w:sz w:val="32"/>
          <w:szCs w:val="32"/>
          <w:lang w:eastAsia="zh-CN"/>
        </w:rPr>
        <w:t>办公室、综合经济（环资）专委会、提案法制（民宗）专委会、科教文卫（文史）专委会、党派社团（侨务）专委会。市政协机关共有编制</w:t>
      </w:r>
      <w:r>
        <w:rPr>
          <w:rFonts w:hint="eastAsia" w:ascii="仿宋_GB2312" w:hAnsi="仿宋_GB2312" w:cs="仿宋_GB2312"/>
          <w:color w:val="auto"/>
          <w:kern w:val="0"/>
          <w:sz w:val="32"/>
          <w:szCs w:val="32"/>
          <w:lang w:val="en-US" w:eastAsia="zh-CN"/>
        </w:rPr>
        <w:t>19</w:t>
      </w:r>
      <w:r>
        <w:rPr>
          <w:rFonts w:hint="eastAsia" w:ascii="仿宋_GB2312" w:hAnsi="仿宋_GB2312" w:cs="仿宋_GB2312"/>
          <w:color w:val="auto"/>
          <w:kern w:val="0"/>
          <w:sz w:val="32"/>
          <w:szCs w:val="32"/>
          <w:lang w:eastAsia="zh-CN"/>
        </w:rPr>
        <w:t>人，委员联络中心</w:t>
      </w:r>
      <w:r>
        <w:rPr>
          <w:rFonts w:hint="eastAsia" w:ascii="仿宋_GB2312" w:hAnsi="仿宋_GB2312" w:cs="仿宋_GB2312"/>
          <w:color w:val="auto"/>
          <w:kern w:val="0"/>
          <w:sz w:val="32"/>
          <w:szCs w:val="32"/>
          <w:lang w:val="en-US" w:eastAsia="zh-CN"/>
        </w:rPr>
        <w:t>3人，</w:t>
      </w:r>
      <w:r>
        <w:rPr>
          <w:rFonts w:hint="eastAsia" w:ascii="仿宋_GB2312" w:hAnsi="仿宋_GB2312" w:cs="仿宋_GB2312"/>
          <w:color w:val="auto"/>
          <w:kern w:val="0"/>
          <w:sz w:val="32"/>
          <w:szCs w:val="32"/>
          <w:lang w:eastAsia="zh-CN"/>
        </w:rPr>
        <w:t>202</w:t>
      </w:r>
      <w:r>
        <w:rPr>
          <w:rFonts w:hint="eastAsia" w:ascii="仿宋_GB2312" w:hAnsi="仿宋_GB2312" w:cs="仿宋_GB2312"/>
          <w:color w:val="auto"/>
          <w:kern w:val="0"/>
          <w:sz w:val="32"/>
          <w:szCs w:val="32"/>
          <w:lang w:val="en-US" w:eastAsia="zh-CN"/>
        </w:rPr>
        <w:t>2</w:t>
      </w:r>
      <w:r>
        <w:rPr>
          <w:rFonts w:hint="eastAsia" w:ascii="仿宋_GB2312" w:hAnsi="仿宋_GB2312" w:cs="仿宋_GB2312"/>
          <w:color w:val="auto"/>
          <w:kern w:val="0"/>
          <w:sz w:val="32"/>
          <w:szCs w:val="32"/>
          <w:lang w:eastAsia="zh-CN"/>
        </w:rPr>
        <w:t>年年末实有人数2</w:t>
      </w:r>
      <w:r>
        <w:rPr>
          <w:rFonts w:hint="eastAsia" w:ascii="仿宋_GB2312" w:hAnsi="仿宋_GB2312" w:cs="仿宋_GB2312"/>
          <w:color w:val="auto"/>
          <w:kern w:val="0"/>
          <w:sz w:val="32"/>
          <w:szCs w:val="32"/>
          <w:lang w:val="en-US" w:eastAsia="zh-CN"/>
        </w:rPr>
        <w:t>5</w:t>
      </w:r>
      <w:r>
        <w:rPr>
          <w:rFonts w:hint="eastAsia" w:ascii="仿宋_GB2312" w:hAnsi="仿宋_GB2312" w:cs="仿宋_GB2312"/>
          <w:color w:val="auto"/>
          <w:kern w:val="0"/>
          <w:sz w:val="32"/>
          <w:szCs w:val="32"/>
          <w:lang w:eastAsia="zh-CN"/>
        </w:rPr>
        <w:t>人。</w:t>
      </w:r>
    </w:p>
    <w:p>
      <w:pPr>
        <w:pStyle w:val="20"/>
        <w:spacing w:line="570" w:lineRule="exact"/>
        <w:ind w:firstLine="640"/>
        <w:rPr>
          <w:rFonts w:ascii="仿宋_GB2312" w:hAnsi="仿宋_GB2312" w:cs="仿宋_GB2312"/>
          <w:color w:val="auto"/>
          <w:sz w:val="32"/>
          <w:szCs w:val="32"/>
        </w:rPr>
      </w:pPr>
      <w:r>
        <w:rPr>
          <w:rFonts w:hint="eastAsia" w:ascii="仿宋_GB2312" w:hAnsi="仿宋_GB2312" w:cs="仿宋_GB2312"/>
          <w:color w:val="auto"/>
          <w:kern w:val="0"/>
          <w:sz w:val="32"/>
          <w:szCs w:val="32"/>
          <w:lang w:eastAsia="zh-CN"/>
        </w:rPr>
        <w:t>编制人数为</w:t>
      </w:r>
      <w:r>
        <w:rPr>
          <w:rFonts w:hint="eastAsia" w:ascii="仿宋_GB2312" w:hAnsi="仿宋_GB2312" w:cs="仿宋_GB2312"/>
          <w:color w:val="auto"/>
          <w:kern w:val="0"/>
          <w:sz w:val="32"/>
          <w:szCs w:val="32"/>
          <w:lang w:val="en-US" w:eastAsia="zh-CN"/>
        </w:rPr>
        <w:t>22</w:t>
      </w:r>
      <w:r>
        <w:rPr>
          <w:rFonts w:hint="eastAsia" w:ascii="仿宋_GB2312" w:hAnsi="仿宋_GB2312" w:cs="仿宋_GB2312"/>
          <w:color w:val="auto"/>
          <w:kern w:val="0"/>
          <w:sz w:val="32"/>
          <w:szCs w:val="32"/>
          <w:lang w:eastAsia="zh-CN"/>
        </w:rPr>
        <w:t>人，其中：行政人员编制</w:t>
      </w:r>
      <w:r>
        <w:rPr>
          <w:rFonts w:hint="eastAsia" w:ascii="仿宋_GB2312" w:hAnsi="仿宋_GB2312" w:cs="仿宋_GB2312"/>
          <w:color w:val="auto"/>
          <w:kern w:val="0"/>
          <w:sz w:val="32"/>
          <w:szCs w:val="32"/>
          <w:lang w:val="en-US" w:eastAsia="zh-CN"/>
        </w:rPr>
        <w:t>15</w:t>
      </w:r>
      <w:r>
        <w:rPr>
          <w:rFonts w:hint="eastAsia" w:ascii="仿宋_GB2312" w:hAnsi="仿宋_GB2312" w:cs="仿宋_GB2312"/>
          <w:color w:val="auto"/>
          <w:kern w:val="0"/>
          <w:sz w:val="32"/>
          <w:szCs w:val="32"/>
          <w:lang w:eastAsia="zh-CN"/>
        </w:rPr>
        <w:t>人、工勤</w:t>
      </w:r>
      <w:r>
        <w:rPr>
          <w:rFonts w:hint="eastAsia" w:ascii="仿宋_GB2312" w:hAnsi="仿宋_GB2312" w:cs="仿宋_GB2312"/>
          <w:color w:val="auto"/>
          <w:kern w:val="0"/>
          <w:sz w:val="32"/>
          <w:szCs w:val="32"/>
          <w:lang w:val="en-US" w:eastAsia="zh-CN"/>
        </w:rPr>
        <w:t>4</w:t>
      </w:r>
      <w:r>
        <w:rPr>
          <w:rFonts w:hint="eastAsia" w:ascii="仿宋_GB2312" w:hAnsi="仿宋_GB2312" w:cs="仿宋_GB2312"/>
          <w:color w:val="auto"/>
          <w:kern w:val="0"/>
          <w:sz w:val="32"/>
          <w:szCs w:val="32"/>
          <w:lang w:eastAsia="zh-CN"/>
        </w:rPr>
        <w:t>人、事业编制</w:t>
      </w:r>
      <w:r>
        <w:rPr>
          <w:rFonts w:hint="eastAsia" w:ascii="仿宋_GB2312" w:hAnsi="仿宋_GB2312" w:cs="仿宋_GB2312"/>
          <w:color w:val="auto"/>
          <w:kern w:val="0"/>
          <w:sz w:val="32"/>
          <w:szCs w:val="32"/>
          <w:lang w:val="en-US" w:eastAsia="zh-CN"/>
        </w:rPr>
        <w:t>3</w:t>
      </w:r>
      <w:r>
        <w:rPr>
          <w:rFonts w:hint="eastAsia" w:ascii="仿宋_GB2312" w:hAnsi="仿宋_GB2312" w:cs="仿宋_GB2312"/>
          <w:color w:val="auto"/>
          <w:kern w:val="0"/>
          <w:sz w:val="32"/>
          <w:szCs w:val="32"/>
          <w:lang w:eastAsia="zh-CN"/>
        </w:rPr>
        <w:t>人。实有在职人数</w:t>
      </w:r>
      <w:r>
        <w:rPr>
          <w:rFonts w:hint="eastAsia" w:ascii="仿宋_GB2312" w:hAnsi="仿宋_GB2312" w:cs="仿宋_GB2312"/>
          <w:color w:val="auto"/>
          <w:kern w:val="0"/>
          <w:sz w:val="32"/>
          <w:szCs w:val="32"/>
          <w:lang w:val="en-US" w:eastAsia="zh-CN"/>
        </w:rPr>
        <w:t>23</w:t>
      </w:r>
      <w:r>
        <w:rPr>
          <w:rFonts w:hint="eastAsia" w:ascii="仿宋_GB2312" w:hAnsi="仿宋_GB2312" w:cs="仿宋_GB2312"/>
          <w:color w:val="auto"/>
          <w:kern w:val="0"/>
          <w:sz w:val="32"/>
          <w:szCs w:val="32"/>
          <w:lang w:eastAsia="zh-CN"/>
        </w:rPr>
        <w:t>人，其中：行政在职</w:t>
      </w:r>
      <w:r>
        <w:rPr>
          <w:rFonts w:hint="eastAsia" w:ascii="仿宋_GB2312" w:hAnsi="仿宋_GB2312" w:cs="仿宋_GB2312"/>
          <w:color w:val="auto"/>
          <w:kern w:val="0"/>
          <w:sz w:val="32"/>
          <w:szCs w:val="32"/>
          <w:lang w:val="en-US" w:eastAsia="zh-CN"/>
        </w:rPr>
        <w:t>16</w:t>
      </w:r>
      <w:r>
        <w:rPr>
          <w:rFonts w:hint="eastAsia" w:ascii="仿宋_GB2312" w:hAnsi="仿宋_GB2312" w:cs="仿宋_GB2312"/>
          <w:color w:val="auto"/>
          <w:kern w:val="0"/>
          <w:sz w:val="32"/>
          <w:szCs w:val="32"/>
          <w:lang w:eastAsia="zh-CN"/>
        </w:rPr>
        <w:t>人、工勤</w:t>
      </w:r>
      <w:r>
        <w:rPr>
          <w:rFonts w:hint="eastAsia" w:ascii="仿宋_GB2312" w:hAnsi="仿宋_GB2312" w:cs="仿宋_GB2312"/>
          <w:color w:val="auto"/>
          <w:kern w:val="0"/>
          <w:sz w:val="32"/>
          <w:szCs w:val="32"/>
          <w:lang w:val="en-US" w:eastAsia="zh-CN"/>
        </w:rPr>
        <w:t>4</w:t>
      </w:r>
      <w:r>
        <w:rPr>
          <w:rFonts w:hint="eastAsia" w:ascii="仿宋_GB2312" w:hAnsi="仿宋_GB2312" w:cs="仿宋_GB2312"/>
          <w:color w:val="auto"/>
          <w:kern w:val="0"/>
          <w:sz w:val="32"/>
          <w:szCs w:val="32"/>
          <w:lang w:eastAsia="zh-CN"/>
        </w:rPr>
        <w:t>人、事业在职</w:t>
      </w:r>
      <w:r>
        <w:rPr>
          <w:rFonts w:hint="eastAsia" w:ascii="仿宋_GB2312" w:hAnsi="仿宋_GB2312" w:cs="仿宋_GB2312"/>
          <w:color w:val="auto"/>
          <w:kern w:val="0"/>
          <w:sz w:val="32"/>
          <w:szCs w:val="32"/>
          <w:lang w:val="en-US" w:eastAsia="zh-CN"/>
        </w:rPr>
        <w:t>3</w:t>
      </w:r>
      <w:r>
        <w:rPr>
          <w:rFonts w:hint="eastAsia" w:ascii="仿宋_GB2312" w:hAnsi="仿宋_GB2312" w:cs="仿宋_GB2312"/>
          <w:color w:val="auto"/>
          <w:kern w:val="0"/>
          <w:sz w:val="32"/>
          <w:szCs w:val="32"/>
          <w:lang w:eastAsia="zh-CN"/>
        </w:rPr>
        <w:t>人。离退休人员</w:t>
      </w:r>
      <w:r>
        <w:rPr>
          <w:rFonts w:hint="eastAsia" w:ascii="仿宋_GB2312" w:hAnsi="仿宋_GB2312" w:cs="仿宋_GB2312"/>
          <w:color w:val="auto"/>
          <w:kern w:val="0"/>
          <w:sz w:val="32"/>
          <w:szCs w:val="32"/>
          <w:lang w:val="en-US" w:eastAsia="zh-CN"/>
        </w:rPr>
        <w:t>18</w:t>
      </w:r>
      <w:r>
        <w:rPr>
          <w:rFonts w:hint="eastAsia" w:ascii="仿宋_GB2312" w:hAnsi="仿宋_GB2312" w:cs="仿宋_GB2312"/>
          <w:color w:val="auto"/>
          <w:kern w:val="0"/>
          <w:sz w:val="32"/>
          <w:szCs w:val="32"/>
          <w:lang w:eastAsia="zh-CN"/>
        </w:rPr>
        <w:t>人，其中：行政退休人员</w:t>
      </w:r>
      <w:r>
        <w:rPr>
          <w:rFonts w:hint="eastAsia" w:ascii="仿宋_GB2312" w:hAnsi="仿宋_GB2312" w:cs="仿宋_GB2312"/>
          <w:color w:val="auto"/>
          <w:kern w:val="0"/>
          <w:sz w:val="32"/>
          <w:szCs w:val="32"/>
          <w:lang w:val="en-US" w:eastAsia="zh-CN"/>
        </w:rPr>
        <w:t>18</w:t>
      </w:r>
      <w:r>
        <w:rPr>
          <w:rFonts w:hint="eastAsia" w:ascii="仿宋_GB2312" w:hAnsi="仿宋_GB2312" w:cs="仿宋_GB2312"/>
          <w:color w:val="auto"/>
          <w:kern w:val="0"/>
          <w:sz w:val="32"/>
          <w:szCs w:val="32"/>
          <w:lang w:eastAsia="zh-CN"/>
        </w:rPr>
        <w:t>人。昌吉市政协委员共有</w:t>
      </w:r>
      <w:r>
        <w:rPr>
          <w:rFonts w:hint="eastAsia" w:ascii="仿宋_GB2312" w:hAnsi="仿宋_GB2312" w:cs="仿宋_GB2312"/>
          <w:color w:val="auto"/>
          <w:kern w:val="0"/>
          <w:sz w:val="32"/>
          <w:szCs w:val="32"/>
          <w:lang w:val="en-US" w:eastAsia="zh-CN"/>
        </w:rPr>
        <w:t>192</w:t>
      </w:r>
      <w:r>
        <w:rPr>
          <w:rFonts w:hint="eastAsia" w:ascii="仿宋_GB2312" w:hAnsi="仿宋_GB2312" w:cs="仿宋_GB2312"/>
          <w:color w:val="auto"/>
          <w:kern w:val="0"/>
          <w:sz w:val="32"/>
          <w:szCs w:val="32"/>
          <w:lang w:eastAsia="zh-CN"/>
        </w:rPr>
        <w:t>人。</w:t>
      </w:r>
    </w:p>
    <w:p>
      <w:pPr>
        <w:pStyle w:val="5"/>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政协第十届一次会议经费（场地费、住宿费）</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20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20</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20</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20</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color w:val="auto"/>
          <w:sz w:val="32"/>
          <w:szCs w:val="32"/>
        </w:rPr>
        <w:t>%</w:t>
      </w:r>
      <w:r>
        <w:rPr>
          <w:rFonts w:hint="eastAsia" w:ascii="仿宋_GB2312"/>
          <w:color w:val="auto"/>
          <w:sz w:val="32"/>
          <w:szCs w:val="32"/>
          <w:lang w:eastAsia="zh-CN"/>
        </w:rPr>
        <w:t>。</w:t>
      </w:r>
      <w:r>
        <w:rPr>
          <w:rFonts w:hint="eastAsia" w:ascii="仿宋_GB2312"/>
          <w:color w:val="auto"/>
          <w:sz w:val="32"/>
          <w:szCs w:val="32"/>
        </w:rPr>
        <w:t>项目资金主要用于支付</w:t>
      </w:r>
      <w:r>
        <w:rPr>
          <w:rFonts w:hint="eastAsia" w:ascii="仿宋_GB2312" w:hAnsi="仿宋_GB2312" w:cs="仿宋_GB2312"/>
          <w:color w:val="auto"/>
          <w:sz w:val="32"/>
          <w:szCs w:val="32"/>
          <w:lang w:val="en-US" w:eastAsia="zh-CN"/>
        </w:rPr>
        <w:t>政协第十届一次会议酒店场地费、住宿</w:t>
      </w:r>
      <w:r>
        <w:rPr>
          <w:rFonts w:hint="eastAsia" w:ascii="仿宋_GB2312"/>
          <w:color w:val="auto"/>
          <w:sz w:val="32"/>
          <w:szCs w:val="32"/>
        </w:rPr>
        <w:t>费用</w:t>
      </w:r>
      <w:r>
        <w:rPr>
          <w:rFonts w:hint="eastAsia" w:ascii="仿宋_GB2312"/>
          <w:color w:val="auto"/>
          <w:sz w:val="32"/>
          <w:szCs w:val="32"/>
          <w:lang w:val="en-US" w:eastAsia="zh-CN"/>
        </w:rPr>
        <w:t>20</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5"/>
        <w:spacing w:line="600" w:lineRule="exact"/>
        <w:ind w:firstLine="643"/>
        <w:rPr>
          <w:color w:val="auto"/>
          <w:sz w:val="32"/>
        </w:rPr>
      </w:pPr>
      <w:r>
        <w:rPr>
          <w:rFonts w:hint="eastAsia"/>
          <w:color w:val="auto"/>
          <w:sz w:val="32"/>
        </w:rPr>
        <w:t>1.总体目标</w:t>
      </w:r>
    </w:p>
    <w:p>
      <w:pPr>
        <w:pStyle w:val="5"/>
        <w:spacing w:line="600" w:lineRule="exact"/>
        <w:ind w:firstLine="643"/>
        <w:rPr>
          <w:rFonts w:hint="eastAsia" w:ascii="仿宋_GB2312" w:hAnsi="Times New Roman" w:eastAsia="仿宋_GB2312" w:cs="Times New Roman"/>
          <w:b w:val="0"/>
          <w:bCs w:val="0"/>
          <w:color w:val="auto"/>
          <w:kern w:val="2"/>
          <w:sz w:val="32"/>
          <w:szCs w:val="32"/>
          <w:lang w:val="en-US" w:eastAsia="zh-CN" w:bidi="ar-SA"/>
        </w:rPr>
      </w:pPr>
      <w:r>
        <w:rPr>
          <w:rFonts w:hint="eastAsia" w:ascii="仿宋_GB2312" w:hAnsi="Times New Roman" w:eastAsia="仿宋_GB2312" w:cs="Times New Roman"/>
          <w:b w:val="0"/>
          <w:bCs w:val="0"/>
          <w:color w:val="auto"/>
          <w:kern w:val="2"/>
          <w:sz w:val="32"/>
          <w:szCs w:val="32"/>
          <w:lang w:val="en-US" w:eastAsia="zh-CN" w:bidi="ar-SA"/>
        </w:rPr>
        <w:t>完成政协十届一次会议1次，组织会议培训1次，参会人数约190人，认真履行政治协商、民主监督、参政议政职能，发扬民主和增进团结相互贯通，建言资政和凝聚共识双向发力，充分发挥协商民主重要渠道和专门协商机构的作用，为统筹推进常态化疫情防控和经济社会发展，推动落实总目标作出积极贡献。</w:t>
      </w:r>
    </w:p>
    <w:p>
      <w:pPr>
        <w:pStyle w:val="5"/>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bookmarkStart w:id="19" w:name="_GoBack"/>
      <w:bookmarkEnd w:id="19"/>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市政协十届一次会议圆满完成</w:t>
      </w:r>
      <w:r>
        <w:rPr>
          <w:rFonts w:hint="eastAsia"/>
          <w:color w:val="auto"/>
          <w:sz w:val="32"/>
          <w:szCs w:val="32"/>
        </w:rPr>
        <w:t>”指标，预期指标值为“</w:t>
      </w:r>
      <w:r>
        <w:rPr>
          <w:rFonts w:hint="eastAsia" w:ascii="仿宋_GB2312"/>
          <w:color w:val="auto"/>
          <w:sz w:val="32"/>
          <w:szCs w:val="32"/>
          <w:lang w:val="en-US" w:eastAsia="zh-CN"/>
        </w:rPr>
        <w:t>=1次</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会议培训次数</w:t>
      </w:r>
      <w:r>
        <w:rPr>
          <w:rFonts w:hint="eastAsia"/>
          <w:color w:val="auto"/>
          <w:sz w:val="32"/>
          <w:szCs w:val="32"/>
        </w:rPr>
        <w:t>”指标，预期指标值为“</w:t>
      </w:r>
      <w:r>
        <w:rPr>
          <w:rFonts w:hint="eastAsia" w:ascii="仿宋_GB2312"/>
          <w:color w:val="auto"/>
          <w:sz w:val="32"/>
          <w:szCs w:val="32"/>
          <w:lang w:val="en-US" w:eastAsia="zh-CN"/>
        </w:rPr>
        <w:t>=1次</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参会人数</w:t>
      </w:r>
      <w:r>
        <w:rPr>
          <w:rFonts w:hint="eastAsia"/>
          <w:color w:val="auto"/>
          <w:sz w:val="32"/>
          <w:szCs w:val="32"/>
        </w:rPr>
        <w:t>”指标，预期指标值为“</w:t>
      </w:r>
      <w:r>
        <w:rPr>
          <w:rFonts w:hint="eastAsia" w:ascii="仿宋_GB2312"/>
          <w:color w:val="auto"/>
          <w:sz w:val="32"/>
          <w:szCs w:val="32"/>
          <w:lang w:val="en-US" w:eastAsia="zh-CN"/>
        </w:rPr>
        <w:t>≥190人</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各项工作完成率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会议按期完成率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r>
        <w:rPr>
          <w:rFonts w:hint="eastAsia"/>
          <w:color w:val="auto"/>
          <w:sz w:val="32"/>
          <w:szCs w:val="32"/>
          <w:lang w:eastAsia="zh-CN"/>
        </w:rPr>
        <w:t>。</w:t>
      </w:r>
    </w:p>
    <w:p>
      <w:pPr>
        <w:spacing w:line="600" w:lineRule="exact"/>
        <w:rPr>
          <w:color w:val="auto"/>
          <w:sz w:val="32"/>
          <w:szCs w:val="32"/>
        </w:rPr>
      </w:pPr>
      <w:r>
        <w:rPr>
          <w:rFonts w:hint="eastAsia"/>
          <w:color w:val="auto"/>
          <w:sz w:val="32"/>
          <w:szCs w:val="32"/>
        </w:rPr>
        <w:t>④成本指标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项目成本</w:t>
      </w:r>
      <w:r>
        <w:rPr>
          <w:rFonts w:hint="eastAsia"/>
          <w:color w:val="auto"/>
          <w:sz w:val="32"/>
          <w:szCs w:val="32"/>
        </w:rPr>
        <w:t>”指标，预期指标值为“</w:t>
      </w:r>
      <w:r>
        <w:rPr>
          <w:rFonts w:hint="eastAsia" w:ascii="仿宋_GB2312"/>
          <w:color w:val="auto"/>
          <w:sz w:val="32"/>
          <w:szCs w:val="32"/>
          <w:lang w:val="en-US" w:eastAsia="zh-CN"/>
        </w:rPr>
        <w:t>≤20万元</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color w:val="auto"/>
          <w:sz w:val="32"/>
          <w:szCs w:val="32"/>
        </w:rPr>
      </w:pPr>
      <w:r>
        <w:rPr>
          <w:rFonts w:hint="eastAsia"/>
          <w:color w:val="auto"/>
          <w:sz w:val="32"/>
          <w:szCs w:val="32"/>
          <w:lang w:val="en-US" w:eastAsia="zh-CN"/>
        </w:rPr>
        <w:t>无此项指标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增强政协委员参政议政能力</w:t>
      </w:r>
      <w:r>
        <w:rPr>
          <w:rFonts w:hint="eastAsia"/>
          <w:color w:val="auto"/>
          <w:sz w:val="32"/>
          <w:szCs w:val="32"/>
        </w:rPr>
        <w:t>”指标，预期指标值为“</w:t>
      </w:r>
      <w:r>
        <w:rPr>
          <w:rFonts w:hint="eastAsia" w:ascii="仿宋_GB2312"/>
          <w:color w:val="auto"/>
          <w:sz w:val="32"/>
          <w:szCs w:val="32"/>
          <w:lang w:eastAsia="zh-Hans"/>
        </w:rPr>
        <w:t>显著增强</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color w:val="auto"/>
          <w:sz w:val="32"/>
          <w:szCs w:val="32"/>
        </w:rPr>
      </w:pPr>
      <w:r>
        <w:rPr>
          <w:rFonts w:hint="eastAsia"/>
          <w:color w:val="auto"/>
          <w:sz w:val="32"/>
          <w:szCs w:val="32"/>
          <w:lang w:val="en-US" w:eastAsia="zh-CN"/>
        </w:rPr>
        <w:t>无此项指标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落实政协委员建言献策，持续推动昌吉市社会有序发展</w:t>
      </w:r>
      <w:r>
        <w:rPr>
          <w:rFonts w:hint="eastAsia"/>
          <w:color w:val="auto"/>
          <w:sz w:val="32"/>
          <w:szCs w:val="32"/>
        </w:rPr>
        <w:t>”指标，预期指标值为“</w:t>
      </w:r>
      <w:r>
        <w:rPr>
          <w:rFonts w:hint="eastAsia" w:ascii="仿宋_GB2312"/>
          <w:color w:val="auto"/>
          <w:sz w:val="32"/>
          <w:szCs w:val="32"/>
          <w:lang w:val="en-US" w:eastAsia="zh-CN"/>
        </w:rPr>
        <w:t>持续推动</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政协委员满意度</w:t>
      </w:r>
      <w:r>
        <w:rPr>
          <w:rFonts w:hint="eastAsia"/>
          <w:color w:val="auto"/>
          <w:sz w:val="32"/>
          <w:szCs w:val="32"/>
        </w:rPr>
        <w:t>”指标，预期指标值为“</w:t>
      </w:r>
      <w:r>
        <w:rPr>
          <w:rFonts w:hint="eastAsia" w:ascii="仿宋_GB2312"/>
          <w:color w:val="auto"/>
          <w:sz w:val="32"/>
          <w:szCs w:val="32"/>
          <w:lang w:val="en-US" w:eastAsia="zh-CN"/>
        </w:rPr>
        <w:t>≥90%</w:t>
      </w:r>
      <w:r>
        <w:rPr>
          <w:rFonts w:hint="eastAsia"/>
          <w:color w:val="auto"/>
          <w:sz w:val="32"/>
          <w:szCs w:val="32"/>
        </w:rPr>
        <w:t>”</w:t>
      </w:r>
      <w:r>
        <w:rPr>
          <w:rFonts w:hint="eastAsia"/>
          <w:color w:val="auto"/>
          <w:sz w:val="32"/>
          <w:szCs w:val="32"/>
          <w:lang w:eastAsia="zh-CN"/>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22169_WPSOffice_Level2"/>
      <w:bookmarkStart w:id="2" w:name="_Toc21664"/>
      <w:bookmarkStart w:id="3" w:name="_Toc22922"/>
      <w:bookmarkStart w:id="4" w:name="_Toc480473081"/>
      <w:bookmarkStart w:id="5" w:name="_Toc5258"/>
      <w:bookmarkStart w:id="6" w:name="_Toc26632"/>
      <w:bookmarkStart w:id="7" w:name="_Toc5462343"/>
      <w:bookmarkStart w:id="8" w:name="_Toc12868"/>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5"/>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eastAsia="zh-Hans"/>
        </w:rPr>
        <w:t>政协第十届一次会议经费（场地费、住宿费）</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5"/>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color w:val="auto"/>
          <w:sz w:val="32"/>
          <w:szCs w:val="32"/>
          <w:lang w:val="en-US" w:eastAsia="zh-CN"/>
        </w:rPr>
        <w:t>政协第十届一次会议经费（场地费、住宿费）</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5"/>
        <w:spacing w:line="600" w:lineRule="exact"/>
        <w:ind w:firstLine="643"/>
        <w:rPr>
          <w:color w:val="auto"/>
          <w:sz w:val="32"/>
        </w:rPr>
      </w:pPr>
      <w:bookmarkStart w:id="9" w:name="_Toc26131"/>
      <w:bookmarkStart w:id="10" w:name="_Toc419984722"/>
      <w:bookmarkStart w:id="11" w:name="_Toc1913"/>
      <w:bookmarkStart w:id="12" w:name="_Toc428278230"/>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刘新</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祁娟</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吴帆</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hAnsi="仿宋_GB2312" w:cs="仿宋_GB2312"/>
          <w:color w:val="auto"/>
          <w:sz w:val="32"/>
          <w:szCs w:val="32"/>
          <w:lang w:val="en-US" w:eastAsia="zh-CN"/>
        </w:rPr>
        <w:t>政协第十届一次会议经费（场地费、住宿费）</w:t>
      </w:r>
      <w:r>
        <w:rPr>
          <w:rFonts w:hint="eastAsia" w:ascii="仿宋_GB2312"/>
          <w:color w:val="auto"/>
          <w:sz w:val="32"/>
          <w:szCs w:val="32"/>
        </w:rPr>
        <w:t>项目的实施，认真履行政治协商、民主监督、参政议政职能，发扬民主和增进团结相互贯通，建言资政和凝聚共识双向发力，充分发挥协商民主重要渠道和专门协商机构的作用，为统筹推进常态化疫情防控和经济社会发展，推动落实总目标作出积极贡献。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hAnsi="仿宋_GB2312" w:cs="仿宋_GB2312"/>
          <w:color w:val="auto"/>
          <w:sz w:val="32"/>
          <w:szCs w:val="32"/>
          <w:lang w:val="en-US" w:eastAsia="zh-CN"/>
        </w:rPr>
        <w:t>政协第十届一次会议经费（场地费、住宿费）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spacing w:line="600" w:lineRule="exact"/>
        <w:ind w:firstLine="736"/>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val="en-US" w:eastAsia="zh-CN"/>
        </w:rPr>
        <w:t>中国人民政治协商会议昌吉市委员会办公室</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4</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val="en-US" w:eastAsia="zh-CN"/>
        </w:rPr>
        <w:t>昌吉市财预字【2022】391号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w:t>
      </w:r>
      <w:r>
        <w:rPr>
          <w:rFonts w:hint="eastAsia" w:cs="仿宋_GB2312"/>
          <w:color w:val="auto"/>
          <w:lang w:val="en-US" w:eastAsia="zh-CN"/>
        </w:rPr>
        <w:t>市政协</w:t>
      </w:r>
      <w:r>
        <w:rPr>
          <w:rFonts w:hint="eastAsia" w:cs="仿宋_GB2312"/>
          <w:color w:val="auto"/>
        </w:rPr>
        <w:t>分管领导进行沟通、筛选确定经费预算计划，上</w:t>
      </w:r>
      <w:r>
        <w:rPr>
          <w:rFonts w:hint="eastAsia" w:cs="仿宋_GB2312"/>
          <w:color w:val="auto"/>
          <w:lang w:val="en-US" w:eastAsia="zh-CN"/>
        </w:rPr>
        <w:t>政协</w:t>
      </w:r>
      <w:r>
        <w:rPr>
          <w:rFonts w:hint="eastAsia" w:cs="仿宋_GB2312"/>
          <w:color w:val="auto"/>
        </w:rPr>
        <w:t>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20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20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color w:val="auto"/>
          <w:sz w:val="32"/>
          <w:szCs w:val="32"/>
          <w:u w:color="000000"/>
          <w:lang w:val="zh-TW" w:eastAsia="zh-TW"/>
        </w:rPr>
        <w:t>依据</w:t>
      </w:r>
      <w:r>
        <w:rPr>
          <w:rFonts w:hint="eastAsia"/>
          <w:color w:val="auto"/>
          <w:sz w:val="32"/>
          <w:szCs w:val="32"/>
          <w:lang w:val="zh-TW" w:eastAsia="zh-TW"/>
        </w:rPr>
        <w:t>依据</w:t>
      </w:r>
      <w:r>
        <w:rPr>
          <w:rFonts w:hint="eastAsia"/>
          <w:color w:val="auto"/>
          <w:sz w:val="32"/>
          <w:szCs w:val="32"/>
          <w:lang w:val="zh-TW"/>
        </w:rPr>
        <w:t>昌市政办发【2015】63号《昌吉市财政专项资金管理暂行办法》</w:t>
      </w:r>
      <w:r>
        <w:rPr>
          <w:rFonts w:hint="eastAsia"/>
          <w:color w:val="auto"/>
          <w:sz w:val="32"/>
          <w:szCs w:val="32"/>
          <w:u w:color="000000"/>
          <w:lang w:val="zh-TW" w:eastAsia="zh-TW"/>
        </w:rPr>
        <w:t>文件</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color w:val="auto"/>
          <w:sz w:val="32"/>
          <w:szCs w:val="32"/>
          <w:u w:color="000000"/>
          <w:lang w:val="zh-TW" w:eastAsia="zh-TW"/>
        </w:rPr>
        <w:t>依据</w:t>
      </w:r>
      <w:r>
        <w:rPr>
          <w:rFonts w:hint="eastAsia"/>
          <w:color w:val="auto"/>
          <w:sz w:val="32"/>
          <w:szCs w:val="32"/>
          <w:lang w:val="zh-TW" w:eastAsia="zh-TW"/>
        </w:rPr>
        <w:t>依据</w:t>
      </w:r>
      <w:r>
        <w:rPr>
          <w:rFonts w:hint="eastAsia"/>
          <w:color w:val="auto"/>
          <w:sz w:val="32"/>
          <w:szCs w:val="32"/>
          <w:lang w:val="zh-TW"/>
        </w:rPr>
        <w:t>昌市政办发【2015】63号《昌吉市财政专项资金管理暂行办法》</w:t>
      </w:r>
      <w:r>
        <w:rPr>
          <w:rFonts w:hint="eastAsia"/>
          <w:color w:val="auto"/>
          <w:sz w:val="32"/>
          <w:szCs w:val="32"/>
          <w:u w:color="000000"/>
          <w:lang w:val="zh-TW" w:eastAsia="zh-TW"/>
        </w:rPr>
        <w:t>文件</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w:t>
      </w:r>
      <w:r>
        <w:rPr>
          <w:rFonts w:hint="eastAsia" w:ascii="仿宋_GB2312" w:cs="仿宋_GB2312"/>
          <w:color w:val="auto"/>
          <w:sz w:val="32"/>
          <w:szCs w:val="32"/>
          <w:lang w:val="en-US" w:eastAsia="zh-CN"/>
        </w:rPr>
        <w:t>协</w:t>
      </w:r>
      <w:r>
        <w:rPr>
          <w:rFonts w:hint="eastAsia" w:ascii="仿宋_GB2312" w:cs="仿宋_GB2312"/>
          <w:color w:val="auto"/>
          <w:sz w:val="32"/>
          <w:szCs w:val="32"/>
        </w:rPr>
        <w:t>分管领导沟通后</w:t>
      </w:r>
      <w:r>
        <w:rPr>
          <w:rFonts w:ascii="仿宋_GB2312" w:cs="仿宋_GB2312"/>
          <w:color w:val="auto"/>
          <w:sz w:val="32"/>
          <w:szCs w:val="32"/>
        </w:rPr>
        <w:t>，</w:t>
      </w:r>
      <w:r>
        <w:rPr>
          <w:rFonts w:hint="eastAsia" w:ascii="仿宋_GB2312" w:cs="仿宋_GB2312"/>
          <w:color w:val="auto"/>
          <w:sz w:val="32"/>
          <w:szCs w:val="32"/>
        </w:rPr>
        <w:t>报</w:t>
      </w:r>
      <w:r>
        <w:rPr>
          <w:rFonts w:hint="eastAsia" w:ascii="仿宋_GB2312" w:cs="仿宋_GB2312"/>
          <w:color w:val="auto"/>
          <w:sz w:val="32"/>
          <w:szCs w:val="32"/>
          <w:lang w:val="en-US" w:eastAsia="zh-CN"/>
        </w:rPr>
        <w:t>政协</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6</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color w:val="auto"/>
        </w:rPr>
      </w:pPr>
      <w:r>
        <w:rPr>
          <w:rFonts w:hint="eastAsia" w:ascii="仿宋_GB2312" w:hAnsi="仿宋_GB2312" w:cs="仿宋_GB2312"/>
          <w:color w:val="auto"/>
          <w:sz w:val="32"/>
          <w:szCs w:val="32"/>
          <w:lang w:eastAsia="zh-Hans"/>
        </w:rPr>
        <w:t>“市政协十届一次会议圆满完成”指标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=1</w:t>
      </w:r>
      <w:r>
        <w:rPr>
          <w:rFonts w:hint="eastAsia" w:ascii="仿宋_GB2312" w:hAnsi="仿宋_GB2312" w:eastAsia="宋体" w:cs="仿宋_GB2312"/>
          <w:color w:val="auto"/>
          <w:sz w:val="32"/>
          <w:szCs w:val="32"/>
          <w:lang w:val="en-US" w:eastAsia="zh-CN"/>
        </w:rPr>
        <w:t>次</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政协十届一次会议议程</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完成市政协十届一次会议</w:t>
      </w:r>
      <w:r>
        <w:rPr>
          <w:rFonts w:hint="eastAsia" w:ascii="仿宋_GB2312" w:hAnsi="仿宋_GB2312" w:cs="仿宋_GB2312"/>
          <w:color w:val="auto"/>
          <w:sz w:val="32"/>
          <w:szCs w:val="32"/>
          <w:lang w:val="en-US" w:eastAsia="zh-CN"/>
        </w:rPr>
        <w:t>1次</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p>
    <w:p>
      <w:pPr>
        <w:spacing w:line="600" w:lineRule="exact"/>
        <w:ind w:firstLine="640"/>
        <w:rPr>
          <w:color w:val="auto"/>
        </w:rPr>
      </w:pP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会议培训次数</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=1</w:t>
      </w:r>
      <w:r>
        <w:rPr>
          <w:rFonts w:hint="eastAsia" w:ascii="仿宋_GB2312" w:hAnsi="仿宋_GB2312" w:eastAsia="宋体" w:cs="仿宋_GB2312"/>
          <w:color w:val="auto"/>
          <w:sz w:val="32"/>
          <w:szCs w:val="32"/>
          <w:lang w:val="en-US" w:eastAsia="zh-CN"/>
        </w:rPr>
        <w:t>次</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政协十届一次会议议程</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rPr>
        <w:t>会议培训次数</w:t>
      </w:r>
      <w:r>
        <w:rPr>
          <w:rFonts w:hint="eastAsia" w:ascii="仿宋_GB2312" w:hAnsi="仿宋_GB2312" w:cs="仿宋_GB2312"/>
          <w:color w:val="auto"/>
          <w:sz w:val="32"/>
          <w:szCs w:val="32"/>
          <w:lang w:val="en-US" w:eastAsia="zh-CN"/>
        </w:rPr>
        <w:t>1次，</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p>
    <w:p>
      <w:pPr>
        <w:spacing w:line="600" w:lineRule="exact"/>
        <w:ind w:firstLine="640"/>
        <w:rPr>
          <w:color w:val="auto"/>
        </w:rPr>
      </w:pPr>
      <w:r>
        <w:rPr>
          <w:rFonts w:hint="eastAsia" w:ascii="仿宋_GB2312" w:hAnsi="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参会人数</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≥190人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会议签到册</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参会人数193人，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各项工作完成率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会议议程及会议按期结束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政协十届一次会议圆满完成，参会人数193人，培训1次，各项工作完成率</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2"/>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2"/>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会议按期完成率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根据</w:t>
      </w:r>
      <w:r>
        <w:rPr>
          <w:rFonts w:hint="eastAsia" w:ascii="仿宋_GB2312" w:hAnsi="仿宋_GB2312" w:cs="仿宋_GB2312"/>
          <w:b w:val="0"/>
          <w:color w:val="auto"/>
          <w:sz w:val="32"/>
          <w:szCs w:val="32"/>
          <w:lang w:val="en-US" w:eastAsia="zh-CN"/>
        </w:rPr>
        <w:t>政协十届一次会议议程</w:t>
      </w:r>
      <w:r>
        <w:rPr>
          <w:rFonts w:hint="eastAsia" w:ascii="仿宋_GB2312" w:hAnsi="仿宋_GB2312" w:cs="仿宋_GB2312"/>
          <w:b w:val="0"/>
          <w:color w:val="auto"/>
          <w:sz w:val="32"/>
          <w:szCs w:val="32"/>
          <w:lang w:eastAsia="zh-Hans"/>
        </w:rPr>
        <w:t>可知，</w:t>
      </w:r>
      <w:r>
        <w:rPr>
          <w:rFonts w:hint="eastAsia" w:ascii="仿宋_GB2312" w:cs="仿宋_GB2312"/>
          <w:b w:val="0"/>
          <w:color w:val="auto"/>
          <w:sz w:val="32"/>
          <w:szCs w:val="32"/>
          <w:lang w:eastAsia="zh-Hans"/>
        </w:rPr>
        <w:t>该项目</w:t>
      </w:r>
      <w:r>
        <w:rPr>
          <w:rFonts w:hint="eastAsia" w:ascii="仿宋_GB2312" w:cs="仿宋_GB2312"/>
          <w:b w:val="0"/>
          <w:color w:val="auto"/>
          <w:sz w:val="32"/>
          <w:szCs w:val="32"/>
          <w:lang w:val="en-US" w:eastAsia="zh-CN"/>
        </w:rPr>
        <w:t>已按期完成</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项目成本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20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hAnsi="仿宋_GB2312" w:cs="仿宋_GB2312"/>
          <w:color w:val="auto"/>
          <w:sz w:val="32"/>
          <w:szCs w:val="32"/>
          <w:lang w:val="en-US" w:eastAsia="zh-CN"/>
        </w:rPr>
        <w:t>政协第十届一次会议经费（场地费、住宿费）</w:t>
      </w:r>
      <w:r>
        <w:rPr>
          <w:rFonts w:hint="eastAsia" w:ascii="仿宋_GB2312" w:cs="仿宋_GB2312"/>
          <w:color w:val="auto"/>
          <w:sz w:val="32"/>
          <w:szCs w:val="32"/>
          <w:lang w:val="en-US" w:eastAsia="zh-CN"/>
        </w:rPr>
        <w:t>20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keepNext w:val="0"/>
        <w:keepLines w:val="0"/>
        <w:pageBreakBefore w:val="0"/>
        <w:widowControl w:val="0"/>
        <w:kinsoku/>
        <w:wordWrap/>
        <w:overflowPunct/>
        <w:topLinePunct w:val="0"/>
        <w:autoSpaceDE/>
        <w:autoSpaceDN/>
        <w:bidi w:val="0"/>
        <w:adjustRightInd w:val="0"/>
        <w:snapToGrid w:val="0"/>
        <w:spacing w:line="560" w:lineRule="exact"/>
        <w:ind w:left="0" w:right="0" w:rightChars="0" w:firstLine="640" w:firstLineChars="200"/>
        <w:jc w:val="both"/>
        <w:textAlignment w:val="auto"/>
        <w:rPr>
          <w:color w:val="auto"/>
        </w:rPr>
      </w:pPr>
      <w:r>
        <w:rPr>
          <w:rFonts w:hint="eastAsia" w:ascii="仿宋_GB2312"/>
          <w:color w:val="auto"/>
          <w:sz w:val="32"/>
          <w:szCs w:val="32"/>
          <w:lang w:eastAsia="zh-Hans"/>
        </w:rPr>
        <w:t>“</w:t>
      </w:r>
      <w:r>
        <w:rPr>
          <w:rFonts w:hint="eastAsia" w:ascii="仿宋_GB2312"/>
          <w:color w:val="auto"/>
          <w:sz w:val="32"/>
          <w:szCs w:val="32"/>
        </w:rPr>
        <w:t>增强政协委员参政议政能力</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显著增强</w:t>
      </w:r>
      <w:r>
        <w:rPr>
          <w:rFonts w:hint="eastAsia" w:ascii="仿宋_GB2312"/>
          <w:color w:val="auto"/>
          <w:sz w:val="32"/>
          <w:szCs w:val="32"/>
          <w:lang w:eastAsia="zh-Hans"/>
        </w:rPr>
        <w:t>”，</w:t>
      </w:r>
      <w:r>
        <w:rPr>
          <w:rFonts w:hint="eastAsia" w:ascii="仿宋_GB2312" w:hAnsi="仿宋_GB2312" w:eastAsia="仿宋_GB2312" w:cs="仿宋_GB2312"/>
          <w:color w:val="auto"/>
          <w:sz w:val="32"/>
          <w:szCs w:val="32"/>
          <w:highlight w:val="none"/>
          <w:lang w:val="en-US" w:eastAsia="zh-CN"/>
        </w:rPr>
        <w:t>深入贯彻新发展理念，紧扣市委关心、群众关注的问题开展政治协商、民主监督、参政议政，突出建言靶向，提高资政含金量</w:t>
      </w:r>
      <w:r>
        <w:rPr>
          <w:rFonts w:hint="eastAsia" w:ascii="仿宋_GB2312" w:hAnsi="仿宋_GB2312" w:cs="仿宋_GB2312"/>
          <w:color w:val="auto"/>
          <w:sz w:val="32"/>
          <w:szCs w:val="32"/>
          <w:highlight w:val="none"/>
          <w:lang w:val="en-US" w:eastAsia="zh-CN"/>
        </w:rPr>
        <w:t>，提出高质量提案。</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显著增强</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落实政协委员建言献策，持续推动昌吉市社会有序发展</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持续推动</w:t>
      </w:r>
      <w:r>
        <w:rPr>
          <w:rFonts w:hint="eastAsia" w:ascii="仿宋_GB2312"/>
          <w:color w:val="auto"/>
          <w:sz w:val="32"/>
          <w:szCs w:val="32"/>
          <w:lang w:eastAsia="zh-Hans"/>
        </w:rPr>
        <w:t>”，</w:t>
      </w:r>
      <w:r>
        <w:rPr>
          <w:rFonts w:hint="eastAsia" w:ascii="仿宋_GB2312" w:hAnsi="仿宋_GB2312" w:eastAsia="仿宋_GB2312" w:cs="仿宋_GB2312"/>
          <w:color w:val="auto"/>
          <w:sz w:val="32"/>
          <w:szCs w:val="32"/>
          <w:highlight w:val="none"/>
          <w:lang w:val="en-US" w:eastAsia="zh-CN"/>
        </w:rPr>
        <w:t>坚持把推动经济高质量发展作为履职重点，通过坐下来面对面协商，沉下去调研视察，静下来研究问题，建言献策、凝聚共识。</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政协委员满意度”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政协委员</w:t>
      </w:r>
      <w:r>
        <w:rPr>
          <w:rFonts w:hint="eastAsia" w:ascii="仿宋_GB2312" w:cs="仿宋_GB2312"/>
          <w:color w:val="auto"/>
          <w:kern w:val="2"/>
          <w:sz w:val="32"/>
          <w:szCs w:val="32"/>
          <w:lang w:eastAsia="zh-Hans"/>
        </w:rPr>
        <w:t>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政协委员</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3</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hAnsi="仿宋_GB2312" w:cs="仿宋_GB2312"/>
          <w:color w:val="auto"/>
          <w:sz w:val="32"/>
          <w:szCs w:val="32"/>
          <w:lang w:val="en-US" w:eastAsia="zh-CN"/>
        </w:rPr>
        <w:t>政协第十届一次会议经费（场地费、住宿费）</w:t>
      </w:r>
      <w:r>
        <w:rPr>
          <w:rFonts w:hint="eastAsia" w:ascii="仿宋_GB2312"/>
          <w:color w:val="auto"/>
          <w:sz w:val="32"/>
          <w:szCs w:val="32"/>
          <w:lang w:eastAsia="zh-Hans"/>
        </w:rPr>
        <w:t>项目预算金额</w:t>
      </w:r>
      <w:r>
        <w:rPr>
          <w:rFonts w:hint="eastAsia" w:ascii="仿宋_GB2312"/>
          <w:color w:val="auto"/>
          <w:sz w:val="32"/>
          <w:szCs w:val="32"/>
          <w:lang w:val="en-US" w:eastAsia="zh-CN"/>
        </w:rPr>
        <w:t>20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20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20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hAnsi="仿宋_GB2312" w:cs="仿宋_GB2312"/>
          <w:color w:val="auto"/>
          <w:sz w:val="32"/>
          <w:szCs w:val="32"/>
          <w:lang w:val="en-US" w:eastAsia="zh-CN"/>
        </w:rPr>
        <w:t>政协第十届一次会议经费（场地费、住宿费）</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spacing w:line="560" w:lineRule="exact"/>
        <w:ind w:firstLine="641"/>
        <w:rPr>
          <w:rFonts w:hAnsi="Arial"/>
          <w:color w:val="auto"/>
          <w:sz w:val="32"/>
          <w:szCs w:val="32"/>
        </w:rPr>
      </w:pPr>
      <w:r>
        <w:rPr>
          <w:rFonts w:hint="eastAsia" w:ascii="仿宋_GB2312" w:hAnsi="仿宋_GB2312" w:cs="仿宋_GB2312"/>
          <w:color w:val="auto"/>
          <w:sz w:val="32"/>
          <w:szCs w:val="32"/>
          <w:lang w:val="en-US" w:eastAsia="zh-CN"/>
        </w:rPr>
        <w:t>政协第十届一次会议经费（场地费、住宿费）</w:t>
      </w:r>
      <w:r>
        <w:rPr>
          <w:rFonts w:hint="eastAsia" w:ascii="仿宋_GB2312"/>
          <w:color w:val="auto"/>
          <w:sz w:val="32"/>
          <w:szCs w:val="32"/>
          <w:lang w:eastAsia="zh-Hans"/>
        </w:rPr>
        <w:t>项目</w:t>
      </w:r>
      <w:r>
        <w:rPr>
          <w:rFonts w:hint="eastAsia" w:hAnsi="Arial" w:cs="仿宋_GB2312"/>
          <w:color w:val="auto"/>
          <w:sz w:val="32"/>
          <w:szCs w:val="32"/>
        </w:rPr>
        <w:t>按照《预算法》及相关规定执行，严格执行预算。</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spacing w:line="560" w:lineRule="exact"/>
        <w:ind w:firstLine="641"/>
        <w:rPr>
          <w:rFonts w:hAnsi="Arial"/>
          <w:color w:val="auto"/>
          <w:sz w:val="32"/>
          <w:szCs w:val="32"/>
        </w:rPr>
      </w:pPr>
      <w:r>
        <w:rPr>
          <w:rFonts w:hint="eastAsia" w:ascii="仿宋_GB2312" w:hAnsi="仿宋_GB2312" w:cs="仿宋_GB2312"/>
          <w:color w:val="auto"/>
          <w:sz w:val="32"/>
          <w:szCs w:val="32"/>
        </w:rPr>
        <w:t>为有效推进项目工作开展，提高财政资金使用效益，</w:t>
      </w:r>
      <w:r>
        <w:rPr>
          <w:rFonts w:hint="eastAsia" w:ascii="仿宋_GB2312" w:hAnsi="仿宋_GB2312" w:cs="仿宋_GB2312"/>
          <w:color w:val="auto"/>
          <w:sz w:val="32"/>
          <w:szCs w:val="32"/>
          <w:lang w:val="en-US" w:eastAsia="zh-CN"/>
        </w:rPr>
        <w:t>昌吉市政协</w:t>
      </w:r>
      <w:r>
        <w:rPr>
          <w:rFonts w:hint="eastAsia" w:ascii="仿宋_GB2312" w:hAnsi="仿宋_GB2312" w:cs="仿宋_GB2312"/>
          <w:color w:val="auto"/>
          <w:sz w:val="32"/>
          <w:szCs w:val="32"/>
        </w:rPr>
        <w:t>项目领导小组进一步强化项目意识，</w:t>
      </w:r>
      <w:r>
        <w:rPr>
          <w:rFonts w:hint="eastAsia" w:hAnsi="Arial" w:cs="仿宋_GB2312"/>
          <w:color w:val="auto"/>
          <w:sz w:val="32"/>
          <w:szCs w:val="32"/>
        </w:rPr>
        <w:t>制度建设完全，相关制度严格执行</w:t>
      </w:r>
      <w:r>
        <w:rPr>
          <w:rFonts w:hint="eastAsia" w:hAnsi="Arial" w:cs="仿宋_GB2312"/>
          <w:color w:val="auto"/>
          <w:sz w:val="32"/>
          <w:szCs w:val="32"/>
          <w:lang w:eastAsia="zh-CN"/>
        </w:rPr>
        <w:t>，</w:t>
      </w:r>
      <w:r>
        <w:rPr>
          <w:rFonts w:hint="eastAsia" w:hAnsi="Arial" w:cs="仿宋_GB2312"/>
          <w:color w:val="auto"/>
          <w:sz w:val="32"/>
          <w:szCs w:val="32"/>
        </w:rPr>
        <w:t>项目资金按计划使用，严格按照预算管理规定开支。及时支付项目款，确保</w:t>
      </w:r>
      <w:r>
        <w:rPr>
          <w:rFonts w:hint="eastAsia" w:hAnsi="Arial" w:cs="仿宋_GB2312"/>
          <w:color w:val="auto"/>
          <w:sz w:val="32"/>
          <w:szCs w:val="32"/>
          <w:lang w:eastAsia="zh-CN"/>
        </w:rPr>
        <w:t>政协全委会议</w:t>
      </w:r>
      <w:r>
        <w:rPr>
          <w:rFonts w:hint="eastAsia" w:hAnsi="Arial" w:cs="仿宋_GB2312"/>
          <w:color w:val="auto"/>
          <w:sz w:val="32"/>
          <w:szCs w:val="32"/>
        </w:rPr>
        <w:t>顺利召开，</w:t>
      </w:r>
      <w:r>
        <w:rPr>
          <w:rFonts w:hint="eastAsia" w:hAnsi="Arial" w:cs="仿宋_GB2312"/>
          <w:color w:val="auto"/>
          <w:sz w:val="32"/>
          <w:szCs w:val="32"/>
          <w:lang w:eastAsia="zh-CN"/>
        </w:rPr>
        <w:t>委员</w:t>
      </w:r>
      <w:r>
        <w:rPr>
          <w:rFonts w:hint="eastAsia" w:hAnsi="Arial" w:cs="仿宋_GB2312"/>
          <w:color w:val="auto"/>
          <w:sz w:val="32"/>
          <w:szCs w:val="32"/>
        </w:rPr>
        <w:t>履行职能</w:t>
      </w:r>
      <w:r>
        <w:rPr>
          <w:rFonts w:hint="eastAsia" w:hAnsi="Arial" w:cs="仿宋_GB2312"/>
          <w:color w:val="auto"/>
          <w:sz w:val="32"/>
          <w:szCs w:val="32"/>
          <w:lang w:eastAsia="zh-CN"/>
        </w:rPr>
        <w:t>和各界知名人士</w:t>
      </w:r>
      <w:r>
        <w:rPr>
          <w:rFonts w:hint="eastAsia" w:hAnsi="Arial" w:cs="仿宋_GB2312"/>
          <w:color w:val="auto"/>
          <w:sz w:val="32"/>
          <w:szCs w:val="32"/>
        </w:rPr>
        <w:t>提供了重要保障。</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w:t>
      </w:r>
      <w:r>
        <w:rPr>
          <w:rFonts w:hint="eastAsia" w:hAnsi="Arial" w:cs="仿宋_GB2312"/>
          <w:color w:val="auto"/>
          <w:sz w:val="32"/>
          <w:szCs w:val="32"/>
        </w:rPr>
        <w:t>建立决策科学、发放合理、运作规范的政府管理体制，</w:t>
      </w:r>
      <w:r>
        <w:rPr>
          <w:rFonts w:hint="eastAsia" w:ascii="仿宋_GB2312" w:hAnsi="仿宋_GB2312" w:cs="仿宋_GB2312"/>
          <w:color w:val="auto"/>
          <w:sz w:val="32"/>
          <w:szCs w:val="32"/>
        </w:rPr>
        <w:t>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w:t>
      </w:r>
      <w:r>
        <w:rPr>
          <w:rFonts w:hint="eastAsia" w:hAnsi="Arial" w:cs="仿宋_GB2312"/>
          <w:color w:val="auto"/>
          <w:sz w:val="32"/>
          <w:szCs w:val="32"/>
        </w:rPr>
        <w:t>严格坚持先做事、后验收、再拨付的原则，</w:t>
      </w:r>
      <w:r>
        <w:rPr>
          <w:rFonts w:hint="eastAsia" w:ascii="仿宋_GB2312" w:hAnsi="仿宋_GB2312" w:cs="仿宋_GB2312"/>
          <w:color w:val="auto"/>
          <w:sz w:val="32"/>
          <w:szCs w:val="32"/>
        </w:rPr>
        <w:t>项目资金支付安排高效、合理，杜绝截留、挤占或挪用项目资金的情况发生。</w:t>
      </w:r>
      <w:r>
        <w:rPr>
          <w:rFonts w:hint="eastAsia" w:hAnsi="Arial" w:cs="仿宋_GB2312"/>
          <w:color w:val="auto"/>
          <w:sz w:val="32"/>
          <w:szCs w:val="32"/>
        </w:rPr>
        <w:t>在监督环节上，实行关口前移，从事后监督管理转向事前审核，事中监督和事后检查稽核相结合的监督制度上来，形成多环节全过程的监督管理格局，尽量早发现问题，早解决问题，避免和减少损失，提高资金使用效益。</w:t>
      </w:r>
    </w:p>
    <w:p>
      <w:pPr>
        <w:pStyle w:val="22"/>
        <w:spacing w:before="0" w:after="0" w:line="600" w:lineRule="exact"/>
        <w:ind w:left="560"/>
        <w:rPr>
          <w:rFonts w:ascii="仿宋_GB2312" w:hAnsi="仿宋_GB2312" w:cs="仿宋_GB2312"/>
          <w:color w:val="auto"/>
          <w:sz w:val="32"/>
        </w:rPr>
      </w:pPr>
      <w:bookmarkStart w:id="18" w:name="_Toc68364674"/>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昌吉市</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ascii="仿宋_GB2312"/>
          <w:color w:val="auto"/>
          <w:sz w:val="32"/>
          <w:szCs w:val="32"/>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176EA7"/>
    <w:rsid w:val="01532514"/>
    <w:rsid w:val="082A5712"/>
    <w:rsid w:val="0D3F3A0E"/>
    <w:rsid w:val="12F1313F"/>
    <w:rsid w:val="15DC6CEA"/>
    <w:rsid w:val="20FA7F20"/>
    <w:rsid w:val="214B0FAD"/>
    <w:rsid w:val="245E1E24"/>
    <w:rsid w:val="2A2C0A1E"/>
    <w:rsid w:val="2E483E7E"/>
    <w:rsid w:val="30B8125D"/>
    <w:rsid w:val="327C2C35"/>
    <w:rsid w:val="33944516"/>
    <w:rsid w:val="3B816234"/>
    <w:rsid w:val="46835E68"/>
    <w:rsid w:val="4A37465C"/>
    <w:rsid w:val="644B1C02"/>
    <w:rsid w:val="68291A1A"/>
    <w:rsid w:val="691B1594"/>
    <w:rsid w:val="6D721A8A"/>
    <w:rsid w:val="6F0D6C22"/>
    <w:rsid w:val="73D9A77D"/>
    <w:rsid w:val="756F67D6"/>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0"/>
    <w:pPr>
      <w:spacing w:before="240" w:after="240" w:line="360" w:lineRule="auto"/>
      <w:jc w:val="center"/>
    </w:pPr>
    <w:rPr>
      <w:b/>
      <w:sz w:val="44"/>
    </w:rPr>
  </w:style>
  <w:style w:type="paragraph" w:styleId="6">
    <w:name w:val="annotation text"/>
    <w:basedOn w:val="1"/>
    <w:qFormat/>
    <w:uiPriority w:val="0"/>
    <w:pPr>
      <w:jc w:val="left"/>
    </w:p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5"/>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 w:type="paragraph" w:customStyle="1" w:styleId="26">
    <w:name w:val="Body text|1"/>
    <w:basedOn w:val="1"/>
    <w:qFormat/>
    <w:uiPriority w:val="0"/>
    <w:pPr>
      <w:widowControl w:val="0"/>
      <w:shd w:val="clear" w:color="auto" w:fill="auto"/>
      <w:spacing w:line="437"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7932</Words>
  <Characters>8178</Characters>
  <Lines>1</Lines>
  <Paragraphs>1</Paragraphs>
  <TotalTime>470</TotalTime>
  <ScaleCrop>false</ScaleCrop>
  <LinksUpToDate>false</LinksUpToDate>
  <CharactersWithSpaces>8192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张哲鑫</cp:lastModifiedBy>
  <cp:lastPrinted>2021-03-03T03:49:00Z</cp:lastPrinted>
  <dcterms:modified xsi:type="dcterms:W3CDTF">2023-04-19T04:46:44Z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E68676C6821643B48FF0296777696C9B_12</vt:lpwstr>
  </property>
</Properties>
</file>