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ind w:left="2698" w:leftChars="428" w:hanging="1500" w:hangingChars="5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w:t>
      </w:r>
      <w:r>
        <w:rPr>
          <w:rFonts w:ascii="黑体" w:hAnsi="黑体" w:eastAsia="黑体" w:cs="仿宋_GB2312"/>
          <w:color w:val="auto"/>
          <w:sz w:val="30"/>
          <w:szCs w:val="30"/>
        </w:rPr>
        <w:t>2</w:t>
      </w:r>
      <w:r>
        <w:rPr>
          <w:rFonts w:hint="eastAsia" w:ascii="黑体" w:hAnsi="黑体" w:eastAsia="黑体" w:cs="仿宋_GB2312"/>
          <w:color w:val="auto"/>
          <w:sz w:val="30"/>
          <w:szCs w:val="30"/>
          <w:lang w:val="en-US" w:eastAsia="zh-CN"/>
        </w:rPr>
        <w:t>2</w:t>
      </w:r>
      <w:r>
        <w:rPr>
          <w:rFonts w:hint="eastAsia" w:ascii="黑体" w:hAnsi="黑体" w:eastAsia="黑体" w:cs="仿宋_GB2312"/>
          <w:color w:val="auto"/>
          <w:sz w:val="30"/>
          <w:szCs w:val="30"/>
        </w:rPr>
        <w:t>年返还2020年出租汽车经营权有偿使用费项目</w:t>
      </w:r>
      <w:bookmarkEnd w:id="0"/>
    </w:p>
    <w:p>
      <w:pPr>
        <w:ind w:firstLine="1200" w:firstLineChars="400"/>
        <w:rPr>
          <w:rFonts w:hint="eastAsia" w:ascii="黑体" w:hAnsi="黑体" w:eastAsia="黑体" w:cs="宋体"/>
          <w:color w:val="auto"/>
          <w:sz w:val="30"/>
          <w:szCs w:val="30"/>
          <w:lang w:val="en-US" w:eastAsia="zh-CN"/>
        </w:rPr>
      </w:pPr>
      <w:r>
        <w:rPr>
          <w:rFonts w:ascii="黑体" w:hAnsi="黑体" w:eastAsia="黑体" w:cs="宋体"/>
          <w:color w:val="auto"/>
          <w:sz w:val="30"/>
          <w:szCs w:val="30"/>
        </w:rPr>
        <w:t>项目单位：</w:t>
      </w:r>
      <w:r>
        <w:rPr>
          <w:rFonts w:hint="eastAsia" w:ascii="黑体" w:hAnsi="黑体" w:eastAsia="黑体" w:cs="宋体"/>
          <w:color w:val="auto"/>
          <w:sz w:val="30"/>
          <w:szCs w:val="30"/>
          <w:lang w:val="en-US" w:eastAsia="zh-CN"/>
        </w:rPr>
        <w:t>昌吉市交通运行监测调度中心</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昌吉市财政</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hint="default"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邢磊</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rPr>
        <w:t>按照《昌吉市惠企利民共渡难关12条措施》（昌市政办【2020】17号）第三条降低出租车运营成本第一条“自2020年7月1日-12月31日，出租车经营权使用费全部减免”</w:t>
      </w:r>
      <w:r>
        <w:rPr>
          <w:rFonts w:hint="eastAsia"/>
          <w:color w:val="auto"/>
          <w:sz w:val="32"/>
          <w:szCs w:val="32"/>
          <w:lang w:val="en-US" w:eastAsia="zh-CN"/>
        </w:rPr>
        <w:t>的</w:t>
      </w:r>
      <w:r>
        <w:rPr>
          <w:rFonts w:hint="eastAsia"/>
          <w:color w:val="auto"/>
          <w:sz w:val="32"/>
          <w:szCs w:val="32"/>
        </w:rPr>
        <w:t>政策要求，应返还出租车经营权有偿使用费2500元/辆，共计328.75万元。</w:t>
      </w:r>
      <w:r>
        <w:rPr>
          <w:rFonts w:hint="eastAsia"/>
          <w:color w:val="auto"/>
          <w:sz w:val="32"/>
          <w:szCs w:val="32"/>
          <w:lang w:eastAsia="zh-Hans"/>
        </w:rPr>
        <w:t>我单位申报实施了返还2020年出租汽车经营权有偿使用费项目。同时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val="en-US" w:eastAsia="zh-CN"/>
        </w:rPr>
        <w:t>财务管理制度</w:t>
      </w:r>
      <w:r>
        <w:rPr>
          <w:rFonts w:hint="eastAsia"/>
          <w:color w:val="auto"/>
          <w:sz w:val="32"/>
          <w:szCs w:val="32"/>
          <w:lang w:eastAsia="zh-Hans"/>
        </w:rPr>
        <w:t>和</w:t>
      </w:r>
      <w:r>
        <w:rPr>
          <w:rFonts w:hint="eastAsia"/>
          <w:color w:val="auto"/>
          <w:sz w:val="32"/>
          <w:szCs w:val="32"/>
          <w:lang w:val="en-US" w:eastAsia="zh-CN"/>
        </w:rPr>
        <w:t>资金</w:t>
      </w:r>
      <w:r>
        <w:rPr>
          <w:rFonts w:hint="eastAsia"/>
          <w:color w:val="auto"/>
          <w:sz w:val="32"/>
          <w:szCs w:val="32"/>
          <w:lang w:eastAsia="zh-Hans"/>
        </w:rPr>
        <w:t>管理办法。</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10"/>
        <w:spacing w:line="600" w:lineRule="exact"/>
        <w:ind w:firstLine="640"/>
        <w:rPr>
          <w:color w:val="auto"/>
          <w:sz w:val="32"/>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rPr>
        <w:t>有效降低出租车运营成本</w:t>
      </w:r>
      <w:r>
        <w:rPr>
          <w:rFonts w:hint="eastAsia" w:ascii="仿宋_GB2312" w:hAnsi="仿宋_GB2312" w:cs="仿宋_GB2312"/>
          <w:color w:val="auto"/>
          <w:sz w:val="32"/>
          <w:szCs w:val="32"/>
          <w:lang w:eastAsia="zh-CN"/>
        </w:rPr>
        <w:t>。</w:t>
      </w:r>
    </w:p>
    <w:p>
      <w:pPr>
        <w:pStyle w:val="2"/>
        <w:spacing w:line="600" w:lineRule="exact"/>
        <w:ind w:firstLine="643"/>
        <w:rPr>
          <w:color w:val="auto"/>
          <w:sz w:val="32"/>
        </w:rPr>
      </w:pPr>
      <w:r>
        <w:rPr>
          <w:rFonts w:hint="eastAsia"/>
          <w:color w:val="auto"/>
          <w:sz w:val="32"/>
        </w:rPr>
        <w:t>3.项目实施主体</w:t>
      </w:r>
    </w:p>
    <w:p>
      <w:pPr>
        <w:snapToGrid w:val="0"/>
        <w:spacing w:line="560" w:lineRule="exact"/>
        <w:ind w:firstLine="640" w:firstLineChars="200"/>
        <w:rPr>
          <w:rFonts w:ascii="仿宋_GB2312" w:hAnsi="宋体" w:eastAsia="仿宋_GB2312" w:cs="宋体"/>
          <w:color w:val="auto"/>
          <w:kern w:val="0"/>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lang w:val="en-US" w:eastAsia="zh-CN"/>
        </w:rPr>
        <w:t>昌吉市交通运行监测调试中心</w:t>
      </w:r>
      <w:r>
        <w:rPr>
          <w:rFonts w:hint="eastAsia" w:ascii="仿宋_GB2312" w:hAnsi="仿宋_GB2312" w:cs="仿宋_GB2312"/>
          <w:color w:val="auto"/>
          <w:sz w:val="32"/>
          <w:szCs w:val="32"/>
          <w:lang w:eastAsia="zh-Hans"/>
        </w:rPr>
        <w:t>返还2020年出租汽车经营权有偿使用费项目的实施主体为</w:t>
      </w:r>
      <w:r>
        <w:rPr>
          <w:rFonts w:hint="eastAsia" w:ascii="仿宋_GB2312" w:hAnsi="仿宋_GB2312" w:cs="仿宋_GB2312"/>
          <w:color w:val="auto"/>
          <w:sz w:val="32"/>
          <w:szCs w:val="32"/>
          <w:lang w:val="en-US" w:eastAsia="zh-CN"/>
        </w:rPr>
        <w:t>昌吉市交通运行监测调试中心</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该</w:t>
      </w:r>
      <w:r>
        <w:rPr>
          <w:rFonts w:hint="eastAsia" w:ascii="仿宋_GB2312" w:hAnsi="仿宋_GB2312" w:cs="仿宋_GB2312"/>
          <w:color w:val="auto"/>
          <w:sz w:val="32"/>
          <w:szCs w:val="32"/>
          <w:lang w:val="en-US" w:eastAsia="zh-CN"/>
        </w:rPr>
        <w:t>调度中心</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年部门决算编制范围的有</w:t>
      </w:r>
      <w:r>
        <w:rPr>
          <w:rFonts w:hint="eastAsia" w:ascii="仿宋_GB2312" w:hAnsi="宋体" w:eastAsia="仿宋_GB2312" w:cs="宋体"/>
          <w:color w:val="auto"/>
          <w:kern w:val="0"/>
          <w:sz w:val="32"/>
          <w:szCs w:val="32"/>
        </w:rPr>
        <w:t>我单位内设5个职能科（室），分别为行政办公室、业务科、公交科、投诉科、稽查</w:t>
      </w:r>
      <w:r>
        <w:rPr>
          <w:rFonts w:hint="eastAsia" w:ascii="仿宋_GB2312" w:hAnsi="宋体" w:eastAsia="仿宋_GB2312" w:cs="宋体"/>
          <w:color w:val="auto"/>
          <w:kern w:val="0"/>
          <w:sz w:val="32"/>
          <w:szCs w:val="32"/>
        </w:rPr>
        <w:t>队。</w:t>
      </w:r>
    </w:p>
    <w:p>
      <w:pPr>
        <w:pStyle w:val="1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23</w:t>
      </w:r>
      <w:r>
        <w:rPr>
          <w:rFonts w:hint="eastAsia" w:ascii="仿宋_GB2312" w:hAnsi="仿宋_GB2312" w:cs="仿宋_GB2312"/>
          <w:color w:val="auto"/>
          <w:sz w:val="32"/>
          <w:szCs w:val="32"/>
        </w:rPr>
        <w:t>人，其中：事业编制</w:t>
      </w:r>
      <w:r>
        <w:rPr>
          <w:rFonts w:hint="eastAsia"/>
          <w:color w:val="auto"/>
          <w:sz w:val="32"/>
          <w:szCs w:val="32"/>
          <w:lang w:val="en-US" w:eastAsia="zh-CN"/>
        </w:rPr>
        <w:t>19</w:t>
      </w:r>
      <w:r>
        <w:rPr>
          <w:rFonts w:hint="eastAsia" w:ascii="仿宋_GB2312" w:hAnsi="仿宋_GB2312" w:cs="仿宋_GB2312"/>
          <w:color w:val="auto"/>
          <w:sz w:val="32"/>
          <w:szCs w:val="32"/>
        </w:rPr>
        <w:t>人。实有在职人数</w:t>
      </w:r>
      <w:r>
        <w:rPr>
          <w:rFonts w:hint="eastAsia"/>
          <w:color w:val="auto"/>
          <w:sz w:val="32"/>
          <w:szCs w:val="32"/>
          <w:lang w:val="en-US" w:eastAsia="zh-CN"/>
        </w:rPr>
        <w:t>19</w:t>
      </w:r>
      <w:r>
        <w:rPr>
          <w:rFonts w:hint="eastAsia" w:ascii="仿宋_GB2312" w:hAnsi="仿宋_GB2312" w:cs="仿宋_GB2312"/>
          <w:color w:val="auto"/>
          <w:sz w:val="32"/>
          <w:szCs w:val="32"/>
        </w:rPr>
        <w:t>人，其中：事业在职</w:t>
      </w:r>
      <w:r>
        <w:rPr>
          <w:rFonts w:hint="eastAsia"/>
          <w:color w:val="auto"/>
          <w:sz w:val="32"/>
          <w:szCs w:val="32"/>
          <w:lang w:val="en-US" w:eastAsia="zh-CN"/>
        </w:rPr>
        <w:t>19</w:t>
      </w:r>
      <w:r>
        <w:rPr>
          <w:rFonts w:hint="eastAsia" w:ascii="仿宋_GB2312" w:hAnsi="仿宋_GB2312" w:cs="仿宋_GB2312"/>
          <w:color w:val="auto"/>
          <w:sz w:val="32"/>
          <w:szCs w:val="32"/>
        </w:rPr>
        <w:t>人。离退休人员</w:t>
      </w:r>
      <w:r>
        <w:rPr>
          <w:rFonts w:hint="eastAsia"/>
          <w:color w:val="auto"/>
          <w:sz w:val="32"/>
          <w:szCs w:val="32"/>
          <w:lang w:val="en-US" w:eastAsia="zh-CN"/>
        </w:rPr>
        <w:t>0</w:t>
      </w:r>
      <w:r>
        <w:rPr>
          <w:rFonts w:hint="eastAsia" w:ascii="仿宋_GB2312" w:hAnsi="仿宋_GB2312" w:cs="仿宋_GB2312"/>
          <w:color w:val="auto"/>
          <w:sz w:val="32"/>
          <w:szCs w:val="32"/>
        </w:rPr>
        <w:t>人，事业退休</w:t>
      </w:r>
      <w:r>
        <w:rPr>
          <w:rFonts w:hint="eastAsia"/>
          <w:color w:val="auto"/>
          <w:sz w:val="32"/>
          <w:szCs w:val="32"/>
          <w:lang w:val="en-US" w:eastAsia="zh-CN"/>
        </w:rPr>
        <w:t>10</w:t>
      </w:r>
      <w:r>
        <w:rPr>
          <w:rFonts w:hint="eastAsia" w:ascii="仿宋_GB2312" w:hAnsi="仿宋_GB2312" w:cs="仿宋_GB2312"/>
          <w:color w:val="auto"/>
          <w:sz w:val="32"/>
          <w:szCs w:val="32"/>
        </w:rPr>
        <w:t>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color w:val="auto"/>
          <w:sz w:val="32"/>
          <w:szCs w:val="32"/>
          <w:lang w:eastAsia="zh-Hans"/>
        </w:rPr>
        <w:t>返还2020年出租汽车经营权有偿使用费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》（昌市政办【2020】17号）</w:t>
      </w:r>
      <w:r>
        <w:rPr>
          <w:rFonts w:hint="eastAsia" w:ascii="仿宋_GB2312" w:hAnsi="仿宋_GB2312" w:cs="仿宋_GB2312"/>
          <w:color w:val="auto"/>
          <w:sz w:val="32"/>
          <w:szCs w:val="32"/>
          <w:lang w:eastAsia="zh-Hans"/>
        </w:rPr>
        <w:t>文件，</w:t>
      </w:r>
      <w:r>
        <w:rPr>
          <w:rFonts w:hint="eastAsia" w:ascii="仿宋_GB2312"/>
          <w:color w:val="auto"/>
          <w:sz w:val="32"/>
          <w:szCs w:val="32"/>
          <w:lang w:eastAsia="zh-Hans"/>
        </w:rPr>
        <w:t>返还2020年出租汽车经营权有偿使用费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328.75</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328.75</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328.75</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w:t>
      </w:r>
      <w:r>
        <w:rPr>
          <w:rFonts w:hint="eastAsia" w:ascii="仿宋_GB2312" w:hAnsi="仿宋_GB2312" w:cs="仿宋_GB2312"/>
          <w:color w:val="auto"/>
          <w:sz w:val="32"/>
          <w:szCs w:val="32"/>
        </w:rPr>
        <w:t>1日，</w:t>
      </w:r>
      <w:r>
        <w:rPr>
          <w:rFonts w:hint="eastAsia" w:ascii="仿宋_GB2312"/>
          <w:color w:val="auto"/>
          <w:sz w:val="32"/>
          <w:szCs w:val="32"/>
        </w:rPr>
        <w:t>本项目实际</w:t>
      </w:r>
      <w:r>
        <w:rPr>
          <w:rFonts w:hint="eastAsia" w:ascii="仿宋_GB2312"/>
          <w:color w:val="auto"/>
          <w:sz w:val="32"/>
          <w:szCs w:val="32"/>
        </w:rPr>
        <w:t>支付资金</w:t>
      </w:r>
      <w:r>
        <w:rPr>
          <w:rFonts w:hint="eastAsia" w:ascii="仿宋_GB2312"/>
          <w:color w:val="auto"/>
          <w:sz w:val="32"/>
          <w:szCs w:val="32"/>
          <w:lang w:val="en-US" w:eastAsia="zh-CN"/>
        </w:rPr>
        <w:t>328.75</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项目资金主要用于支付</w:t>
      </w:r>
      <w:r>
        <w:rPr>
          <w:rFonts w:hint="eastAsia" w:ascii="仿宋_GB2312"/>
          <w:color w:val="auto"/>
          <w:sz w:val="32"/>
          <w:szCs w:val="32"/>
          <w:lang w:eastAsia="zh-Hans"/>
        </w:rPr>
        <w:t>返还2020年出租汽车经营权有偿使用费</w:t>
      </w:r>
      <w:r>
        <w:rPr>
          <w:rFonts w:hint="eastAsia" w:ascii="仿宋_GB2312"/>
          <w:color w:val="auto"/>
          <w:sz w:val="32"/>
          <w:szCs w:val="32"/>
          <w:lang w:val="en-US" w:eastAsia="zh-CN"/>
        </w:rPr>
        <w:t>328.75</w:t>
      </w:r>
      <w:r>
        <w:rPr>
          <w:rFonts w:hint="eastAsia" w:ascii="仿宋_GB2312"/>
          <w:color w:val="auto"/>
          <w:sz w:val="32"/>
          <w:szCs w:val="32"/>
        </w:rPr>
        <w:t>万元。</w:t>
      </w:r>
    </w:p>
    <w:p>
      <w:pPr>
        <w:pStyle w:val="4"/>
        <w:numPr>
          <w:ilvl w:val="0"/>
          <w:numId w:val="1"/>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rPr>
        <w:t>按照《昌吉市惠企利民共渡难关12条措施》（昌市政办【2020】17号）第三条降低出租车运营成本第一条“自2020年7月1日-12月31日，出租车经营权使用费全部减免”人政策要求，应返还出租车经营权有偿使用费2500元/辆，共计328.75万元。</w:t>
      </w:r>
    </w:p>
    <w:p>
      <w:pPr>
        <w:pStyle w:val="2"/>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2"/>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出租车数量</w:t>
      </w:r>
      <w:r>
        <w:rPr>
          <w:rFonts w:hint="eastAsia"/>
          <w:color w:val="auto"/>
          <w:sz w:val="32"/>
          <w:szCs w:val="32"/>
        </w:rPr>
        <w:t>”指标，预期指标值为“</w:t>
      </w:r>
      <w:r>
        <w:rPr>
          <w:rFonts w:hint="eastAsia" w:ascii="仿宋_GB2312"/>
          <w:color w:val="auto"/>
          <w:sz w:val="32"/>
          <w:szCs w:val="32"/>
          <w:lang w:eastAsia="zh-Hans"/>
        </w:rPr>
        <w:t>=1315.00辆</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出租车补助完成率</w:t>
      </w:r>
      <w:r>
        <w:rPr>
          <w:rFonts w:hint="eastAsia"/>
          <w:color w:val="auto"/>
          <w:sz w:val="32"/>
          <w:szCs w:val="32"/>
        </w:rPr>
        <w:t>”指标，预期指标值为“</w:t>
      </w:r>
      <w:r>
        <w:rPr>
          <w:rFonts w:hint="eastAsia" w:ascii="仿宋_GB2312"/>
          <w:color w:val="auto"/>
          <w:sz w:val="32"/>
          <w:szCs w:val="32"/>
          <w:lang w:eastAsia="zh-Hans"/>
        </w:rPr>
        <w:t>&gt;=98.00%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资金使用合格率</w:t>
      </w:r>
      <w:r>
        <w:rPr>
          <w:rFonts w:hint="eastAsia"/>
          <w:color w:val="auto"/>
          <w:sz w:val="32"/>
          <w:szCs w:val="32"/>
        </w:rPr>
        <w:t>”指标，预期指标值为“</w:t>
      </w:r>
      <w:r>
        <w:rPr>
          <w:rFonts w:hint="eastAsia" w:ascii="仿宋_GB2312"/>
          <w:color w:val="auto"/>
          <w:sz w:val="32"/>
          <w:szCs w:val="32"/>
          <w:lang w:eastAsia="zh-Hans"/>
        </w:rPr>
        <w:t>&gt;=98.00%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使用费发放及时率</w:t>
      </w:r>
      <w:r>
        <w:rPr>
          <w:rFonts w:hint="eastAsia"/>
          <w:color w:val="auto"/>
          <w:sz w:val="32"/>
          <w:szCs w:val="32"/>
        </w:rPr>
        <w:t>”指标，预期指标值为“</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总成本支出</w:t>
      </w:r>
      <w:r>
        <w:rPr>
          <w:rFonts w:hint="eastAsia"/>
          <w:color w:val="auto"/>
          <w:sz w:val="32"/>
          <w:szCs w:val="32"/>
        </w:rPr>
        <w:t>”指标，预期指标值为“</w:t>
      </w:r>
      <w:r>
        <w:rPr>
          <w:rFonts w:hint="eastAsia" w:ascii="仿宋_GB2312"/>
          <w:color w:val="auto"/>
          <w:sz w:val="32"/>
          <w:szCs w:val="32"/>
          <w:lang w:eastAsia="zh-Hans"/>
        </w:rPr>
        <w:t>=328.75万元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项目补贴支出</w:t>
      </w:r>
      <w:r>
        <w:rPr>
          <w:rFonts w:hint="eastAsia"/>
          <w:color w:val="auto"/>
          <w:sz w:val="32"/>
          <w:szCs w:val="32"/>
        </w:rPr>
        <w:t>”指标，预期指标值为“</w:t>
      </w:r>
      <w:r>
        <w:rPr>
          <w:rFonts w:hint="eastAsia" w:ascii="仿宋_GB2312"/>
          <w:color w:val="auto"/>
          <w:sz w:val="32"/>
          <w:szCs w:val="32"/>
          <w:lang w:eastAsia="zh-Hans"/>
        </w:rPr>
        <w:t>&lt;=328.75万元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返还出租车经营权使用费</w:t>
      </w:r>
      <w:r>
        <w:rPr>
          <w:rFonts w:hint="eastAsia"/>
          <w:color w:val="auto"/>
          <w:sz w:val="32"/>
          <w:szCs w:val="32"/>
        </w:rPr>
        <w:t>”指标，预期指标值为“</w:t>
      </w:r>
      <w:r>
        <w:rPr>
          <w:rFonts w:hint="eastAsia" w:ascii="仿宋_GB2312"/>
          <w:color w:val="auto"/>
          <w:sz w:val="32"/>
          <w:szCs w:val="32"/>
          <w:lang w:eastAsia="zh-Hans"/>
        </w:rPr>
        <w:t>&lt;=328.75万元=2500.00元/辆</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提高出租车经济收入</w:t>
      </w:r>
      <w:r>
        <w:rPr>
          <w:rFonts w:hint="eastAsia"/>
          <w:color w:val="auto"/>
          <w:sz w:val="32"/>
          <w:szCs w:val="32"/>
        </w:rPr>
        <w:t>”指标，预期指标值为“</w:t>
      </w:r>
      <w:r>
        <w:rPr>
          <w:rFonts w:hint="eastAsia" w:ascii="仿宋_GB2312"/>
          <w:color w:val="auto"/>
          <w:sz w:val="32"/>
          <w:szCs w:val="32"/>
          <w:lang w:eastAsia="zh-Hans"/>
        </w:rPr>
        <w:t>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提高出租车积极性</w:t>
      </w:r>
      <w:r>
        <w:rPr>
          <w:rFonts w:hint="eastAsia"/>
          <w:color w:val="auto"/>
          <w:sz w:val="32"/>
          <w:szCs w:val="32"/>
        </w:rPr>
        <w:t>”指标，预期指标值为“</w:t>
      </w:r>
      <w:r>
        <w:rPr>
          <w:rFonts w:hint="eastAsia" w:ascii="仿宋_GB2312"/>
          <w:color w:val="auto"/>
          <w:sz w:val="32"/>
          <w:szCs w:val="32"/>
          <w:lang w:eastAsia="zh-Hans"/>
        </w:rPr>
        <w:t>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出租车人员满意度</w:t>
      </w:r>
      <w:r>
        <w:rPr>
          <w:rFonts w:hint="eastAsia"/>
          <w:color w:val="auto"/>
          <w:sz w:val="32"/>
          <w:szCs w:val="32"/>
        </w:rPr>
        <w:t>”指标，预期指标值为“</w:t>
      </w:r>
      <w:r>
        <w:rPr>
          <w:rFonts w:hint="eastAsia" w:ascii="仿宋_GB2312"/>
          <w:color w:val="auto"/>
          <w:sz w:val="32"/>
          <w:szCs w:val="32"/>
          <w:lang w:eastAsia="zh-Hans"/>
        </w:rPr>
        <w:t>&gt;=96.00%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3"/>
        </w:numPr>
        <w:spacing w:line="600" w:lineRule="exact"/>
        <w:ind w:firstLine="643"/>
        <w:rPr>
          <w:rFonts w:ascii="楷体_GB2312" w:eastAsia="楷体_GB2312"/>
          <w:color w:val="auto"/>
          <w:szCs w:val="32"/>
        </w:rPr>
      </w:pPr>
      <w:bookmarkStart w:id="1" w:name="_Toc5462343"/>
      <w:bookmarkStart w:id="2" w:name="_Toc22922"/>
      <w:bookmarkStart w:id="3" w:name="_Toc26632"/>
      <w:bookmarkStart w:id="4" w:name="_Toc22169_WPSOffice_Level2"/>
      <w:bookmarkStart w:id="5" w:name="_Toc12868"/>
      <w:bookmarkStart w:id="6" w:name="_Toc21664"/>
      <w:bookmarkStart w:id="7" w:name="_Toc5258"/>
      <w:bookmarkStart w:id="8" w:name="_Toc480473081"/>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Fonts w:hint="eastAsia" w:ascii="仿宋_GB2312"/>
          <w:color w:val="auto"/>
          <w:sz w:val="32"/>
          <w:szCs w:val="32"/>
          <w:lang w:eastAsia="zh-Hans"/>
        </w:rPr>
        <w:t>返还2020年出租汽车经营权有偿使用费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eastAsia="zh-Hans"/>
        </w:rPr>
        <w:t>返还2020年出租汽车经营权有偿使用费</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428278230"/>
      <w:bookmarkStart w:id="10" w:name="_Toc1913"/>
      <w:bookmarkStart w:id="11" w:name="_Toc419984722"/>
      <w:bookmarkStart w:id="12" w:name="_Toc26131"/>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1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1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1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1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杨苗</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邢磊</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纪春艳、穆小东、赵小莉</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1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1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color w:val="auto"/>
          <w:szCs w:val="32"/>
        </w:rPr>
      </w:pPr>
      <w:r>
        <w:rPr>
          <w:rFonts w:hint="eastAsia"/>
          <w:color w:val="auto"/>
          <w:szCs w:val="32"/>
        </w:rPr>
        <w:t>综合评价情况及评价结论</w:t>
      </w:r>
    </w:p>
    <w:p>
      <w:pPr>
        <w:pStyle w:val="1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rPr>
        <w:t>返还2020年出租汽车经营权有偿使用费</w:t>
      </w:r>
      <w:r>
        <w:rPr>
          <w:rFonts w:hint="eastAsia" w:ascii="仿宋_GB2312"/>
          <w:color w:val="auto"/>
          <w:sz w:val="32"/>
          <w:szCs w:val="32"/>
        </w:rPr>
        <w:t>项目的实施，降低</w:t>
      </w:r>
      <w:r>
        <w:rPr>
          <w:rFonts w:hint="eastAsia" w:ascii="仿宋_GB2312"/>
          <w:color w:val="auto"/>
          <w:sz w:val="32"/>
          <w:szCs w:val="32"/>
          <w:lang w:val="en-US" w:eastAsia="zh-CN"/>
        </w:rPr>
        <w:t>了</w:t>
      </w:r>
      <w:r>
        <w:rPr>
          <w:rFonts w:hint="eastAsia" w:ascii="仿宋_GB2312"/>
          <w:color w:val="auto"/>
          <w:sz w:val="32"/>
          <w:szCs w:val="32"/>
        </w:rPr>
        <w:t>出租车运营成本，实现了</w:t>
      </w:r>
      <w:r>
        <w:rPr>
          <w:rFonts w:hint="eastAsia" w:ascii="仿宋_GB2312"/>
          <w:color w:val="auto"/>
          <w:sz w:val="32"/>
          <w:szCs w:val="32"/>
          <w:lang w:val="en-US" w:eastAsia="zh-CN"/>
        </w:rPr>
        <w:t>提主出租车主的工作积极性</w:t>
      </w:r>
      <w:r>
        <w:rPr>
          <w:rFonts w:hint="eastAsia" w:ascii="仿宋_GB2312"/>
          <w:color w:val="auto"/>
          <w:sz w:val="32"/>
          <w:szCs w:val="32"/>
        </w:rPr>
        <w:t>效益，</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rPr>
        <w:t>项目预期绩效目标及各项具体指标均已全部达成。</w:t>
      </w:r>
    </w:p>
    <w:p>
      <w:pPr>
        <w:pStyle w:val="1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rPr>
        <w:t>返还2020年出租汽车经营权有偿使用费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98</w:t>
      </w:r>
      <w:r>
        <w:rPr>
          <w:rFonts w:hint="eastAsia" w:ascii="仿宋_GB2312"/>
          <w:color w:val="auto"/>
          <w:sz w:val="32"/>
          <w:szCs w:val="32"/>
        </w:rPr>
        <w:t>分。</w:t>
      </w:r>
      <w:r>
        <w:rPr>
          <w:rFonts w:hint="eastAsia" w:ascii="仿宋_GB2312"/>
          <w:color w:val="auto"/>
          <w:sz w:val="32"/>
          <w:szCs w:val="32"/>
        </w:rPr>
        <w:t>绩效评级为“</w:t>
      </w:r>
      <w:r>
        <w:rPr>
          <w:rFonts w:hint="eastAsia" w:ascii="仿宋_GB2312"/>
          <w:color w:val="auto"/>
          <w:sz w:val="32"/>
          <w:szCs w:val="32"/>
          <w:lang w:val="en-US" w:eastAsia="zh-CN"/>
        </w:rPr>
        <w:t>优</w:t>
      </w:r>
      <w:r>
        <w:rPr>
          <w:rFonts w:hint="eastAsia" w:ascii="仿宋_GB2312"/>
          <w:color w:val="auto"/>
          <w:sz w:val="32"/>
          <w:szCs w:val="32"/>
        </w:rPr>
        <w:t>”，具体得</w:t>
      </w:r>
      <w:r>
        <w:rPr>
          <w:rFonts w:hint="eastAsia" w:ascii="仿宋_GB2312" w:cs="仿宋_GB2312"/>
          <w:color w:val="auto"/>
          <w:sz w:val="32"/>
          <w:szCs w:val="32"/>
        </w:rPr>
        <w:t>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18</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13"/>
        <w:spacing w:line="600" w:lineRule="exact"/>
        <w:ind w:firstLine="736"/>
        <w:rPr>
          <w:rFonts w:hint="eastAsia"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昌吉市交通局</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关于返还2020年出租汽车经营权有偿使用费的请示</w:t>
      </w:r>
      <w:r>
        <w:rPr>
          <w:rFonts w:cs="仿宋_GB2312"/>
          <w:color w:val="auto"/>
          <w:lang w:eastAsia="zh-Hans"/>
        </w:rPr>
        <w:t>》（</w:t>
      </w:r>
      <w:r>
        <w:rPr>
          <w:rFonts w:hint="eastAsia" w:cs="仿宋_GB2312"/>
          <w:color w:val="auto"/>
          <w:lang w:val="en-US" w:eastAsia="zh-CN"/>
        </w:rPr>
        <w:t>昌市交字【2022】16号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13"/>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18</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328.75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328.75</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328.75</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财务管理制度</w:t>
      </w:r>
      <w:r>
        <w:rPr>
          <w:rFonts w:ascii="仿宋_GB2312" w:cs="仿宋_GB2312"/>
          <w:color w:val="auto"/>
          <w:sz w:val="32"/>
          <w:szCs w:val="32"/>
        </w:rPr>
        <w:t>》</w:t>
      </w:r>
      <w:r>
        <w:rPr>
          <w:rFonts w:hint="eastAsia" w:ascii="仿宋_GB2312" w:cs="仿宋_GB2312"/>
          <w:color w:val="auto"/>
          <w:sz w:val="32"/>
          <w:szCs w:val="32"/>
        </w:rPr>
        <w:t>和</w:t>
      </w:r>
      <w:r>
        <w:rPr>
          <w:rFonts w:hint="eastAsia" w:ascii="仿宋_GB2312" w:cs="仿宋_GB2312"/>
          <w:color w:val="auto"/>
          <w:sz w:val="32"/>
          <w:szCs w:val="32"/>
          <w:lang w:val="en-US" w:eastAsia="zh-CN"/>
        </w:rPr>
        <w:t>资金使用和</w:t>
      </w:r>
      <w:r>
        <w:rPr>
          <w:rFonts w:hint="eastAsia" w:ascii="仿宋_GB2312" w:cs="仿宋_GB2312"/>
          <w:color w:val="auto"/>
          <w:sz w:val="32"/>
          <w:szCs w:val="32"/>
        </w:rPr>
        <w:t>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w:t>
      </w:r>
      <w:bookmarkStart w:id="19" w:name="_GoBack"/>
      <w:bookmarkEnd w:id="19"/>
      <w:r>
        <w:rPr>
          <w:rFonts w:hint="eastAsia" w:ascii="仿宋_GB2312" w:cs="仿宋_GB2312"/>
          <w:color w:val="auto"/>
          <w:sz w:val="32"/>
          <w:szCs w:val="32"/>
        </w:rPr>
        <w:t>，由</w:t>
      </w:r>
      <w:r>
        <w:rPr>
          <w:rFonts w:hint="eastAsia" w:ascii="仿宋_GB2312" w:cs="仿宋_GB2312"/>
          <w:color w:val="auto"/>
          <w:sz w:val="32"/>
          <w:szCs w:val="32"/>
          <w:lang w:val="en-US" w:eastAsia="zh-CN"/>
        </w:rPr>
        <w:t>4</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“出租车数量”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w:t>
      </w:r>
      <w:r>
        <w:rPr>
          <w:rFonts w:hint="eastAsia" w:ascii="宋体" w:hAnsi="宋体" w:eastAsia="宋体" w:cs="仿宋_GB2312"/>
          <w:color w:val="auto"/>
          <w:sz w:val="32"/>
          <w:szCs w:val="32"/>
          <w:lang w:eastAsia="zh-Hans"/>
        </w:rPr>
        <w:t>=1315.00辆</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=1315辆</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出租车补助完成率</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&gt;=98.00%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资金使用合格率</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&gt;=98.00%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5"/>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5"/>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使用费发放及时率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10</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完成</w:t>
      </w:r>
      <w:r>
        <w:rPr>
          <w:rFonts w:hint="eastAsia" w:ascii="仿宋_GB2312" w:cs="仿宋_GB2312"/>
          <w:b w:val="0"/>
          <w:color w:val="auto"/>
          <w:sz w:val="32"/>
          <w:szCs w:val="32"/>
        </w:rPr>
        <w:t>，按合同约定，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10</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总成本支出</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=328.75万元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项目款328.75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项目补贴支出</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=328.75万元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项目款328.75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返还出租车经营权使用费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2500.00元/辆</w:t>
      </w:r>
      <w:r>
        <w:rPr>
          <w:rFonts w:hint="eastAsia"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提高出租车积极性</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提高</w:t>
      </w:r>
      <w:r>
        <w:rPr>
          <w:rFonts w:hint="eastAsia" w:ascii="仿宋_GB2312"/>
          <w:color w:val="auto"/>
          <w:sz w:val="32"/>
          <w:szCs w:val="32"/>
          <w:lang w:eastAsia="zh-Hans"/>
        </w:rPr>
        <w:t>”</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提高出租车经济收入</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提高</w:t>
      </w:r>
      <w:r>
        <w:rPr>
          <w:rFonts w:hint="eastAsia" w:ascii="仿宋_GB2312"/>
          <w:color w:val="auto"/>
          <w:sz w:val="32"/>
          <w:szCs w:val="32"/>
          <w:lang w:eastAsia="zh-Hans"/>
        </w:rPr>
        <w:t>”</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color w:val="auto"/>
          <w:sz w:val="32"/>
          <w:szCs w:val="32"/>
        </w:rPr>
      </w:pPr>
      <w:r>
        <w:rPr>
          <w:rFonts w:hint="eastAsia" w:ascii="仿宋_GB2312"/>
          <w:color w:val="auto"/>
          <w:sz w:val="32"/>
          <w:szCs w:val="32"/>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1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出租车人员满意度”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&gt;=96.00%</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val="en-US" w:eastAsia="zh-CN"/>
        </w:rPr>
        <w:t>出租车人员</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5"/>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10"/>
        <w:spacing w:line="600" w:lineRule="exact"/>
        <w:ind w:firstLine="640"/>
        <w:rPr>
          <w:rFonts w:ascii="仿宋_GB2312"/>
          <w:color w:val="auto"/>
          <w:sz w:val="32"/>
          <w:szCs w:val="32"/>
          <w:lang w:eastAsia="zh-Hans"/>
        </w:rPr>
      </w:pPr>
      <w:r>
        <w:rPr>
          <w:rFonts w:hint="eastAsia" w:ascii="仿宋_GB2312"/>
          <w:color w:val="auto"/>
          <w:sz w:val="32"/>
          <w:szCs w:val="32"/>
          <w:lang w:eastAsia="zh-Hans"/>
        </w:rPr>
        <w:t>返还2020年出租汽车经营权有偿使用费</w:t>
      </w:r>
      <w:r>
        <w:rPr>
          <w:rFonts w:hint="eastAsia" w:ascii="仿宋_GB2312"/>
          <w:color w:val="auto"/>
          <w:sz w:val="32"/>
          <w:szCs w:val="32"/>
          <w:lang w:eastAsia="zh-Hans"/>
        </w:rPr>
        <w:t>项目预算金额</w:t>
      </w:r>
      <w:r>
        <w:rPr>
          <w:rFonts w:hint="eastAsia" w:ascii="仿宋_GB2312"/>
          <w:color w:val="auto"/>
          <w:sz w:val="32"/>
          <w:szCs w:val="32"/>
          <w:lang w:val="en-US" w:eastAsia="zh-CN"/>
        </w:rPr>
        <w:t>328.75</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328.75</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328.75</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5"/>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年本单位负责实施的返还2020年出租汽车经营权有偿使用费项目的绩效目标及指标已经全部达成，不存在偏差情况。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1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10"/>
        <w:spacing w:line="600" w:lineRule="exact"/>
        <w:ind w:firstLine="643"/>
        <w:rPr>
          <w:rFonts w:ascii="仿宋_GB2312"/>
          <w:bCs/>
          <w:color w:val="auto"/>
          <w:spacing w:val="-4"/>
          <w:sz w:val="32"/>
          <w:szCs w:val="32"/>
        </w:rPr>
      </w:pPr>
      <w:r>
        <w:rPr>
          <w:rFonts w:hint="eastAsia" w:ascii="仿宋_GB2312" w:hAnsi="仿宋_GB2312" w:cs="仿宋_GB2312"/>
          <w:b/>
          <w:bCs/>
          <w:color w:val="auto"/>
          <w:sz w:val="32"/>
          <w:szCs w:val="32"/>
          <w:lang w:eastAsia="zh-Hans"/>
        </w:rPr>
        <w:t>注</w:t>
      </w:r>
      <w:r>
        <w:rPr>
          <w:rFonts w:ascii="仿宋_GB2312" w:hAnsi="仿宋_GB2312" w:cs="仿宋_GB2312"/>
          <w:b/>
          <w:bCs/>
          <w:color w:val="auto"/>
          <w:sz w:val="32"/>
          <w:szCs w:val="32"/>
          <w:lang w:eastAsia="zh-Hans"/>
        </w:rPr>
        <w:t>：</w:t>
      </w:r>
      <w:r>
        <w:rPr>
          <w:rFonts w:hint="eastAsia" w:ascii="仿宋_GB2312"/>
          <w:bCs/>
          <w:color w:val="auto"/>
          <w:spacing w:val="-4"/>
          <w:sz w:val="32"/>
          <w:szCs w:val="32"/>
        </w:rPr>
        <w:t>各单位根据本项目的实际实施情况，总结好的经验做法去写</w:t>
      </w:r>
      <w:r>
        <w:rPr>
          <w:rFonts w:ascii="仿宋_GB2312"/>
          <w:bCs/>
          <w:color w:val="auto"/>
          <w:spacing w:val="-4"/>
          <w:sz w:val="32"/>
          <w:szCs w:val="32"/>
        </w:rPr>
        <w:t>。</w:t>
      </w:r>
      <w:r>
        <w:rPr>
          <w:rFonts w:hint="eastAsia" w:ascii="仿宋_GB2312"/>
          <w:bCs/>
          <w:color w:val="auto"/>
          <w:spacing w:val="-4"/>
          <w:sz w:val="32"/>
          <w:szCs w:val="32"/>
        </w:rPr>
        <w:t>如</w:t>
      </w:r>
      <w:r>
        <w:rPr>
          <w:rFonts w:ascii="仿宋_GB2312"/>
          <w:bCs/>
          <w:color w:val="auto"/>
          <w:spacing w:val="-4"/>
          <w:sz w:val="32"/>
          <w:szCs w:val="32"/>
        </w:rPr>
        <w:t>：</w:t>
      </w:r>
    </w:p>
    <w:p>
      <w:pPr>
        <w:pStyle w:val="1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1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1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1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1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1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1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1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1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ind w:firstLine="640"/>
        <w:rPr>
          <w:rFonts w:ascii="黑体" w:hAnsi="黑体" w:eastAsia="黑体"/>
          <w:color w:val="auto"/>
          <w:sz w:val="32"/>
          <w:szCs w:val="32"/>
        </w:rPr>
      </w:pPr>
      <w:r>
        <w:rPr>
          <w:rFonts w:hint="eastAsia"/>
          <w:color w:val="auto"/>
          <w:sz w:val="32"/>
          <w:szCs w:val="32"/>
          <w:lang w:val="en-US" w:eastAsia="zh-CN"/>
        </w:rPr>
        <w:t>本项目在项目实施期已100%完成</w:t>
      </w:r>
      <w:r>
        <w:rPr>
          <w:rFonts w:hint="eastAsia"/>
          <w:color w:val="auto"/>
          <w:sz w:val="32"/>
          <w:szCs w:val="32"/>
        </w:rPr>
        <w:t>。</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1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1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1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1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val="en-US"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1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1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10"/>
        <w:spacing w:line="600" w:lineRule="exact"/>
        <w:ind w:firstLine="624"/>
        <w:rPr>
          <w:rFonts w:ascii="仿宋_GB2312"/>
          <w:color w:val="auto"/>
          <w:sz w:val="32"/>
          <w:szCs w:val="32"/>
        </w:rPr>
      </w:pPr>
      <w:r>
        <w:rPr>
          <w:rFonts w:hint="eastAsia"/>
          <w:color w:val="auto"/>
          <w:spacing w:val="-4"/>
          <w:sz w:val="32"/>
          <w:szCs w:val="32"/>
        </w:rPr>
        <w:t>“</w:t>
      </w:r>
      <w:r>
        <w:rPr>
          <w:rFonts w:hint="eastAsia" w:ascii="仿宋_GB2312"/>
          <w:color w:val="auto"/>
          <w:sz w:val="32"/>
          <w:szCs w:val="32"/>
        </w:rPr>
        <w:t>本单位对上述项目支出绩效评价报告内反映内容的真实性、完整性负责，并接受上级部门及社会公众监督。”</w:t>
      </w:r>
      <w:r>
        <w:rPr>
          <w:rFonts w:hint="eastAsia"/>
          <w:color w:val="auto"/>
          <w:spacing w:val="-4"/>
          <w:sz w:val="32"/>
          <w:szCs w:val="32"/>
        </w:rPr>
        <w:t>“无其他说明内容”。</w:t>
      </w:r>
    </w:p>
    <w:p>
      <w:pPr>
        <w:rPr>
          <w:color w:val="auto"/>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6"/>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6"/>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2A4D0F13"/>
    <w:rsid w:val="08016CE6"/>
    <w:rsid w:val="086D0B7C"/>
    <w:rsid w:val="0B100ED4"/>
    <w:rsid w:val="13017C93"/>
    <w:rsid w:val="134E5ADA"/>
    <w:rsid w:val="16F2335B"/>
    <w:rsid w:val="17A06301"/>
    <w:rsid w:val="18AE7B4B"/>
    <w:rsid w:val="19D77FB7"/>
    <w:rsid w:val="1CBB0CDE"/>
    <w:rsid w:val="20FA46A3"/>
    <w:rsid w:val="229B1087"/>
    <w:rsid w:val="24DD57CA"/>
    <w:rsid w:val="28ED2669"/>
    <w:rsid w:val="29276E46"/>
    <w:rsid w:val="2A4D0F13"/>
    <w:rsid w:val="3DFA0270"/>
    <w:rsid w:val="426E68F2"/>
    <w:rsid w:val="4F9D7947"/>
    <w:rsid w:val="52796135"/>
    <w:rsid w:val="54DE67DA"/>
    <w:rsid w:val="55937C42"/>
    <w:rsid w:val="5D0871BA"/>
    <w:rsid w:val="5F224BF4"/>
    <w:rsid w:val="648D45E8"/>
    <w:rsid w:val="6AD37E85"/>
    <w:rsid w:val="6F33020F"/>
    <w:rsid w:val="70721767"/>
    <w:rsid w:val="754C3804"/>
    <w:rsid w:val="78EF4C23"/>
    <w:rsid w:val="7BC139F1"/>
    <w:rsid w:val="7E882211"/>
    <w:rsid w:val="7F29488B"/>
    <w:rsid w:val="7F973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0"/>
    <w:pPr>
      <w:spacing w:before="240" w:after="240" w:line="360" w:lineRule="auto"/>
      <w:jc w:val="center"/>
    </w:pPr>
    <w:rPr>
      <w:b/>
      <w:sz w:val="44"/>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0">
    <w:name w:val="闻政-正文段落文字"/>
    <w:basedOn w:val="1"/>
    <w:qFormat/>
    <w:uiPriority w:val="3"/>
    <w:pPr>
      <w:spacing w:line="500" w:lineRule="exact"/>
      <w:ind w:firstLine="200"/>
    </w:pPr>
    <w:rPr>
      <w:kern w:val="0"/>
      <w:szCs w:val="28"/>
    </w:rPr>
  </w:style>
  <w:style w:type="paragraph" w:customStyle="1" w:styleId="11">
    <w:name w:val="_Style 1"/>
    <w:basedOn w:val="1"/>
    <w:qFormat/>
    <w:uiPriority w:val="34"/>
    <w:pPr>
      <w:ind w:firstLine="420"/>
    </w:pPr>
  </w:style>
  <w:style w:type="paragraph" w:customStyle="1" w:styleId="12">
    <w:name w:val="闻政-正文二级标题"/>
    <w:basedOn w:val="4"/>
    <w:next w:val="10"/>
    <w:qFormat/>
    <w:uiPriority w:val="3"/>
    <w:pPr>
      <w:spacing w:before="120" w:after="60" w:line="500" w:lineRule="exact"/>
      <w:ind w:left="200" w:leftChars="200" w:firstLine="0" w:firstLineChars="0"/>
    </w:pPr>
    <w:rPr>
      <w:rFonts w:ascii="Times New Roman" w:hAnsi="Times New Roman"/>
      <w:sz w:val="28"/>
    </w:rPr>
  </w:style>
  <w:style w:type="paragraph" w:customStyle="1" w:styleId="13">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7066</Words>
  <Characters>7526</Characters>
  <Lines>0</Lines>
  <Paragraphs>0</Paragraphs>
  <TotalTime>0</TotalTime>
  <ScaleCrop>false</ScaleCrop>
  <LinksUpToDate>false</LinksUpToDate>
  <CharactersWithSpaces>7539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2023-04-08T09:00:00Z</dcterms:created>
  <dc:creator>财务室</dc:creator>
  <cp:lastModifiedBy>张哲鑫</cp:lastModifiedBy>
  <dcterms:modified xsi:type="dcterms:W3CDTF">2023-04-17T02:52:49Z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943CFCC9F297406FA19E6321224995CE_12</vt:lpwstr>
  </property>
</Properties>
</file>