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560" w:lineRule="exact"/>
        <w:ind w:left="0" w:leftChars="0" w:right="0" w:firstLine="0" w:firstLineChars="0"/>
        <w:jc w:val="center"/>
        <w:rPr>
          <w:rFonts w:hint="default" w:ascii="方正小标宋简体" w:hAnsi="方正小标宋简体" w:eastAsia="方正小标宋简体" w:cs="方正小标宋简体"/>
          <w:color w:val="auto"/>
          <w:kern w:val="2"/>
          <w:sz w:val="48"/>
          <w:szCs w:val="48"/>
          <w:highlight w:val="none"/>
          <w:lang w:val="en-US" w:eastAsia="zh-CN" w:bidi="ar"/>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highlight w:val="none"/>
        </w:rPr>
      </w:pPr>
      <w:r>
        <w:rPr>
          <w:rFonts w:hint="default" w:ascii="方正小标宋简体" w:hAnsi="方正小标宋简体" w:eastAsia="方正小标宋简体" w:cs="方正小标宋简体"/>
          <w:color w:val="auto"/>
          <w:kern w:val="2"/>
          <w:sz w:val="48"/>
          <w:szCs w:val="48"/>
          <w:highlight w:val="none"/>
          <w:lang w:val="en-US" w:eastAsia="zh-CN" w:bidi="ar"/>
        </w:rPr>
        <w:t>昌吉市</w:t>
      </w:r>
      <w:r>
        <w:rPr>
          <w:rFonts w:hint="eastAsia" w:ascii="方正小标宋简体" w:hAnsi="方正小标宋简体" w:eastAsia="方正小标宋简体" w:cs="方正小标宋简体"/>
          <w:color w:val="auto"/>
          <w:kern w:val="2"/>
          <w:sz w:val="48"/>
          <w:szCs w:val="48"/>
          <w:highlight w:val="none"/>
          <w:lang w:val="en-US" w:eastAsia="zh-CN" w:bidi="ar"/>
        </w:rPr>
        <w:t>中山路街道原被征地农民养老保险2021年度财政</w:t>
      </w:r>
      <w:r>
        <w:rPr>
          <w:rFonts w:hint="default" w:ascii="方正小标宋简体" w:hAnsi="方正小标宋简体" w:eastAsia="方正小标宋简体" w:cs="方正小标宋简体"/>
          <w:color w:val="auto"/>
          <w:kern w:val="2"/>
          <w:sz w:val="48"/>
          <w:szCs w:val="48"/>
          <w:highlight w:val="none"/>
          <w:lang w:val="en-US" w:eastAsia="zh-CN" w:bidi="ar"/>
        </w:rPr>
        <w:t>补助资金</w:t>
      </w: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bookmarkStart w:id="18" w:name="_GoBack"/>
      <w:bookmarkEnd w:id="18"/>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ind w:left="0" w:leftChars="0" w:firstLine="0" w:firstLineChars="0"/>
        <w:rPr>
          <w:rFonts w:ascii="黑体" w:hAnsi="黑体" w:eastAsia="黑体" w:cs="宋体"/>
          <w:color w:val="auto"/>
          <w:sz w:val="30"/>
          <w:szCs w:val="30"/>
          <w:highlight w:val="none"/>
        </w:rPr>
      </w:pPr>
      <w:r>
        <w:rPr>
          <w:rFonts w:ascii="黑体" w:hAnsi="黑体" w:eastAsia="黑体" w:cs="宋体"/>
          <w:color w:val="auto"/>
          <w:sz w:val="30"/>
          <w:szCs w:val="30"/>
          <w:highlight w:val="none"/>
        </w:rPr>
        <w:t>项目名称：</w:t>
      </w:r>
      <w:r>
        <w:rPr>
          <w:rFonts w:hint="eastAsia" w:ascii="黑体" w:hAnsi="黑体" w:eastAsia="黑体" w:cs="宋体"/>
          <w:color w:val="auto"/>
          <w:sz w:val="30"/>
          <w:szCs w:val="30"/>
          <w:highlight w:val="none"/>
          <w:lang w:val="en-US" w:eastAsia="zh-CN"/>
        </w:rPr>
        <w:t>中山路街道原被征地农民养老保险2021年度财政</w:t>
      </w:r>
      <w:r>
        <w:rPr>
          <w:rFonts w:hint="default" w:ascii="黑体" w:hAnsi="黑体" w:eastAsia="黑体" w:cs="宋体"/>
          <w:color w:val="auto"/>
          <w:sz w:val="30"/>
          <w:szCs w:val="30"/>
          <w:highlight w:val="none"/>
          <w:lang w:val="en-US" w:eastAsia="zh-CN"/>
        </w:rPr>
        <w:t>补助资金</w:t>
      </w:r>
      <w:r>
        <w:rPr>
          <w:rFonts w:ascii="黑体" w:hAnsi="黑体" w:eastAsia="黑体" w:cs="宋体"/>
          <w:color w:val="auto"/>
          <w:sz w:val="30"/>
          <w:szCs w:val="30"/>
          <w:highlight w:val="none"/>
        </w:rPr>
        <w:t xml:space="preserve">   </w:t>
      </w:r>
    </w:p>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项目单位：昌吉市</w:t>
      </w:r>
      <w:r>
        <w:rPr>
          <w:rFonts w:hint="eastAsia" w:ascii="黑体" w:hAnsi="黑体" w:eastAsia="黑体" w:cs="宋体"/>
          <w:color w:val="auto"/>
          <w:sz w:val="30"/>
          <w:szCs w:val="30"/>
          <w:highlight w:val="none"/>
          <w:lang w:eastAsia="zh-CN"/>
        </w:rPr>
        <w:t>中山路街道办事处</w:t>
      </w:r>
    </w:p>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主管部门：昌吉市</w:t>
      </w:r>
      <w:r>
        <w:rPr>
          <w:rFonts w:hint="eastAsia" w:ascii="黑体" w:hAnsi="黑体" w:eastAsia="黑体" w:cs="宋体"/>
          <w:color w:val="auto"/>
          <w:sz w:val="30"/>
          <w:szCs w:val="30"/>
          <w:highlight w:val="none"/>
          <w:lang w:eastAsia="zh-CN"/>
        </w:rPr>
        <w:t>人民政府</w:t>
      </w:r>
    </w:p>
    <w:p>
      <w:pPr>
        <w:ind w:left="0" w:leftChars="0" w:firstLine="0" w:firstLineChars="0"/>
        <w:rPr>
          <w:rFonts w:hint="eastAsia" w:ascii="黑体" w:hAnsi="黑体" w:eastAsia="黑体" w:cs="宋体"/>
          <w:color w:val="auto"/>
          <w:sz w:val="30"/>
          <w:szCs w:val="30"/>
          <w:highlight w:val="none"/>
          <w:lang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eastAsia="zh-CN"/>
        </w:rPr>
        <w:t>张卫华</w:t>
      </w:r>
    </w:p>
    <w:p>
      <w:pPr>
        <w:ind w:left="0" w:leftChars="0" w:firstLine="0" w:firstLineChars="0"/>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hint="eastAsia" w:ascii="方正小标宋_GBK" w:hAnsi="黑体" w:eastAsia="方正小标宋_GBK" w:cs="黑体"/>
          <w:bCs/>
          <w:color w:val="auto"/>
          <w:sz w:val="44"/>
          <w:szCs w:val="44"/>
          <w:highlight w:val="none"/>
        </w:rPr>
      </w:pP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spacing w:line="600" w:lineRule="exact"/>
        <w:ind w:left="0" w:leftChars="0" w:firstLine="640" w:firstLineChars="200"/>
        <w:rPr>
          <w:color w:val="auto"/>
          <w:sz w:val="32"/>
          <w:szCs w:val="32"/>
          <w:highlight w:val="none"/>
          <w:lang w:eastAsia="zh-Hans"/>
        </w:rPr>
      </w:pPr>
      <w:r>
        <w:rPr>
          <w:rFonts w:hint="eastAsia"/>
          <w:color w:val="auto"/>
          <w:sz w:val="32"/>
          <w:szCs w:val="32"/>
          <w:highlight w:val="none"/>
          <w:lang w:eastAsia="zh-Hans"/>
        </w:rPr>
        <w:t>根据</w:t>
      </w:r>
      <w:r>
        <w:rPr>
          <w:rFonts w:hint="eastAsia"/>
          <w:color w:val="auto"/>
          <w:sz w:val="32"/>
          <w:szCs w:val="32"/>
          <w:highlight w:val="none"/>
          <w:lang w:eastAsia="zh-CN"/>
        </w:rPr>
        <w:t>《关于印发自治区被征地农民参加基本养老保险实施细则的通知》（新人社【</w:t>
      </w:r>
      <w:r>
        <w:rPr>
          <w:rFonts w:hint="eastAsia"/>
          <w:color w:val="auto"/>
          <w:sz w:val="32"/>
          <w:szCs w:val="32"/>
          <w:highlight w:val="none"/>
          <w:lang w:val="en-US" w:eastAsia="zh-CN"/>
        </w:rPr>
        <w:t>2018</w:t>
      </w:r>
      <w:r>
        <w:rPr>
          <w:rFonts w:hint="eastAsia"/>
          <w:color w:val="auto"/>
          <w:sz w:val="32"/>
          <w:szCs w:val="32"/>
          <w:highlight w:val="none"/>
          <w:lang w:eastAsia="zh-CN"/>
        </w:rPr>
        <w:t>】</w:t>
      </w:r>
      <w:r>
        <w:rPr>
          <w:rFonts w:hint="eastAsia"/>
          <w:color w:val="auto"/>
          <w:sz w:val="32"/>
          <w:szCs w:val="32"/>
          <w:highlight w:val="none"/>
          <w:lang w:val="en-US" w:eastAsia="zh-CN"/>
        </w:rPr>
        <w:t>14号</w:t>
      </w:r>
      <w:r>
        <w:rPr>
          <w:rFonts w:hint="eastAsia"/>
          <w:color w:val="auto"/>
          <w:sz w:val="32"/>
          <w:szCs w:val="32"/>
          <w:highlight w:val="none"/>
          <w:lang w:eastAsia="zh-CN"/>
        </w:rPr>
        <w:t>）</w:t>
      </w:r>
      <w:r>
        <w:rPr>
          <w:rFonts w:hint="eastAsia"/>
          <w:color w:val="auto"/>
          <w:sz w:val="32"/>
          <w:szCs w:val="32"/>
          <w:highlight w:val="none"/>
          <w:lang w:eastAsia="zh-Hans"/>
        </w:rPr>
        <w:t>文件要求，为了解决</w:t>
      </w:r>
      <w:r>
        <w:rPr>
          <w:rFonts w:hint="eastAsia"/>
          <w:color w:val="auto"/>
          <w:sz w:val="32"/>
          <w:szCs w:val="32"/>
          <w:highlight w:val="none"/>
          <w:lang w:eastAsia="zh-CN"/>
        </w:rPr>
        <w:t>原被征地农民养老保险缴纳</w:t>
      </w:r>
      <w:r>
        <w:rPr>
          <w:rFonts w:hint="eastAsia"/>
          <w:color w:val="auto"/>
          <w:sz w:val="32"/>
          <w:szCs w:val="32"/>
          <w:highlight w:val="none"/>
          <w:lang w:eastAsia="zh-Hans"/>
        </w:rPr>
        <w:t>问题，</w:t>
      </w:r>
      <w:r>
        <w:rPr>
          <w:rFonts w:hint="eastAsia"/>
          <w:color w:val="auto"/>
          <w:sz w:val="32"/>
          <w:szCs w:val="32"/>
          <w:highlight w:val="none"/>
          <w:lang w:eastAsia="zh-CN"/>
        </w:rPr>
        <w:t>确保原被征地农民养老的持续性</w:t>
      </w:r>
      <w:r>
        <w:rPr>
          <w:rFonts w:hint="eastAsia"/>
          <w:color w:val="auto"/>
          <w:sz w:val="32"/>
          <w:szCs w:val="32"/>
          <w:highlight w:val="none"/>
          <w:lang w:eastAsia="zh-Hans"/>
        </w:rPr>
        <w:t>，我单位申报实施了</w:t>
      </w:r>
      <w:r>
        <w:rPr>
          <w:rFonts w:hint="eastAsia"/>
          <w:color w:val="auto"/>
          <w:sz w:val="32"/>
          <w:szCs w:val="32"/>
          <w:highlight w:val="none"/>
          <w:lang w:val="en-US" w:eastAsia="zh-Hans"/>
        </w:rPr>
        <w:t>2021年度原被征地农民养老保险</w:t>
      </w:r>
      <w:r>
        <w:rPr>
          <w:rFonts w:hint="eastAsia"/>
          <w:color w:val="auto"/>
          <w:sz w:val="32"/>
          <w:szCs w:val="32"/>
          <w:highlight w:val="none"/>
          <w:lang w:val="en-US" w:eastAsia="zh-CN"/>
        </w:rPr>
        <w:t>补助资金</w:t>
      </w:r>
      <w:r>
        <w:rPr>
          <w:rFonts w:hint="eastAsia"/>
          <w:color w:val="auto"/>
          <w:sz w:val="32"/>
          <w:szCs w:val="32"/>
          <w:highlight w:val="none"/>
          <w:lang w:eastAsia="zh-Hans"/>
        </w:rPr>
        <w:t>项目。同时</w:t>
      </w:r>
      <w:r>
        <w:rPr>
          <w:color w:val="auto"/>
          <w:sz w:val="32"/>
          <w:szCs w:val="32"/>
          <w:highlight w:val="none"/>
          <w:lang w:eastAsia="zh-Hans"/>
        </w:rPr>
        <w:t>，</w:t>
      </w:r>
      <w:r>
        <w:rPr>
          <w:rFonts w:hint="eastAsia"/>
          <w:color w:val="auto"/>
          <w:sz w:val="32"/>
          <w:szCs w:val="32"/>
          <w:highlight w:val="none"/>
          <w:lang w:eastAsia="zh-Hans"/>
        </w:rPr>
        <w:t>为了确保该项目的顺利实施，我单位于</w:t>
      </w:r>
      <w:r>
        <w:rPr>
          <w:rFonts w:hint="eastAsia"/>
          <w:color w:val="auto"/>
          <w:sz w:val="32"/>
          <w:szCs w:val="32"/>
          <w:highlight w:val="none"/>
          <w:lang w:val="en-US" w:eastAsia="zh-CN"/>
        </w:rPr>
        <w:t>2022</w:t>
      </w:r>
      <w:r>
        <w:rPr>
          <w:rFonts w:hint="eastAsia"/>
          <w:color w:val="auto"/>
          <w:sz w:val="32"/>
          <w:szCs w:val="32"/>
          <w:highlight w:val="none"/>
          <w:lang w:eastAsia="zh-Hans"/>
        </w:rPr>
        <w:t>年制定印发了</w:t>
      </w:r>
      <w:r>
        <w:rPr>
          <w:rFonts w:hint="eastAsia"/>
          <w:color w:val="auto"/>
          <w:sz w:val="32"/>
          <w:szCs w:val="32"/>
          <w:highlight w:val="none"/>
          <w:lang w:eastAsia="zh-CN"/>
        </w:rPr>
        <w:t>《专项资金管理办法》</w:t>
      </w:r>
      <w:r>
        <w:rPr>
          <w:rFonts w:hint="eastAsia"/>
          <w:color w:val="auto"/>
          <w:sz w:val="32"/>
          <w:szCs w:val="32"/>
          <w:highlight w:val="none"/>
          <w:lang w:eastAsia="zh-Hans"/>
        </w:rPr>
        <w:t>和</w:t>
      </w:r>
      <w:r>
        <w:rPr>
          <w:rFonts w:hint="eastAsia"/>
          <w:color w:val="auto"/>
          <w:sz w:val="32"/>
          <w:szCs w:val="32"/>
          <w:highlight w:val="none"/>
          <w:lang w:eastAsia="zh-CN"/>
        </w:rPr>
        <w:t>《预算绩效管理办法》</w:t>
      </w:r>
      <w:r>
        <w:rPr>
          <w:rFonts w:hint="eastAsia"/>
          <w:color w:val="auto"/>
          <w:sz w:val="32"/>
          <w:szCs w:val="32"/>
          <w:highlight w:val="none"/>
          <w:lang w:eastAsia="zh-Hans"/>
        </w:rPr>
        <w:t>。</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0"/>
        <w:spacing w:line="600" w:lineRule="exact"/>
        <w:ind w:firstLine="640"/>
        <w:rPr>
          <w:color w:val="auto"/>
          <w:sz w:val="32"/>
          <w:highlight w:val="none"/>
        </w:rPr>
      </w:pPr>
      <w:r>
        <w:rPr>
          <w:rFonts w:hint="eastAsia" w:ascii="仿宋_GB2312" w:hAnsi="仿宋_GB2312" w:cs="仿宋_GB2312"/>
          <w:color w:val="auto"/>
          <w:sz w:val="32"/>
          <w:szCs w:val="32"/>
          <w:highlight w:val="none"/>
          <w:lang w:eastAsia="zh-Hans"/>
        </w:rPr>
        <w:t>本项目于</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4</w:t>
      </w:r>
      <w:r>
        <w:rPr>
          <w:rFonts w:hint="eastAsia" w:ascii="仿宋_GB2312" w:hAnsi="仿宋_GB2312" w:cs="仿宋_GB2312"/>
          <w:color w:val="auto"/>
          <w:sz w:val="32"/>
          <w:szCs w:val="32"/>
          <w:highlight w:val="none"/>
          <w:lang w:eastAsia="zh-Hans"/>
        </w:rPr>
        <w:t>月开始实施</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截止</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12</w:t>
      </w:r>
      <w:r>
        <w:rPr>
          <w:rFonts w:hint="eastAsia" w:ascii="仿宋_GB2312" w:hAnsi="仿宋_GB2312" w:cs="仿宋_GB2312"/>
          <w:color w:val="auto"/>
          <w:sz w:val="32"/>
          <w:szCs w:val="32"/>
          <w:highlight w:val="none"/>
          <w:lang w:eastAsia="zh-Hans"/>
        </w:rPr>
        <w:t>月已全部完成，通过本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的实施</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有效</w:t>
      </w:r>
      <w:r>
        <w:rPr>
          <w:rFonts w:hint="eastAsia" w:ascii="仿宋_GB2312" w:hAnsi="仿宋_GB2312" w:cs="仿宋_GB2312"/>
          <w:color w:val="auto"/>
          <w:sz w:val="32"/>
          <w:szCs w:val="32"/>
          <w:highlight w:val="none"/>
          <w:lang w:eastAsia="zh-Hans"/>
        </w:rPr>
        <w:t>提升了</w:t>
      </w:r>
      <w:r>
        <w:rPr>
          <w:rFonts w:hint="eastAsia" w:ascii="仿宋_GB2312" w:hAnsi="仿宋_GB2312" w:cs="仿宋_GB2312"/>
          <w:color w:val="auto"/>
          <w:sz w:val="32"/>
          <w:szCs w:val="32"/>
          <w:highlight w:val="none"/>
          <w:lang w:eastAsia="zh-CN"/>
        </w:rPr>
        <w:t>老年人基本生活质量，实现农民基本权利</w:t>
      </w:r>
      <w:r>
        <w:rPr>
          <w:rFonts w:hint="eastAsia" w:ascii="仿宋_GB2312" w:hAnsi="仿宋_GB2312" w:cs="仿宋_GB2312"/>
          <w:color w:val="auto"/>
          <w:sz w:val="32"/>
          <w:szCs w:val="32"/>
          <w:highlight w:val="none"/>
        </w:rPr>
        <w:t>。</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eastAsia="zh-CN"/>
        </w:rPr>
        <w:t>中山路</w:t>
      </w:r>
      <w:r>
        <w:rPr>
          <w:rFonts w:hint="eastAsia"/>
          <w:color w:val="auto"/>
          <w:sz w:val="32"/>
          <w:szCs w:val="32"/>
          <w:highlight w:val="none"/>
          <w:lang w:eastAsia="zh-CN"/>
        </w:rPr>
        <w:t>街道</w:t>
      </w:r>
      <w:r>
        <w:rPr>
          <w:rFonts w:hint="eastAsia"/>
          <w:color w:val="auto"/>
          <w:sz w:val="32"/>
          <w:szCs w:val="32"/>
          <w:highlight w:val="none"/>
          <w:lang w:val="en-US" w:eastAsia="zh-CN"/>
        </w:rPr>
        <w:t>原被征地农民养老保险2021年度财政补助资金</w:t>
      </w:r>
      <w:r>
        <w:rPr>
          <w:rFonts w:hint="eastAsia" w:ascii="仿宋_GB2312" w:hAnsi="仿宋_GB2312" w:cs="仿宋_GB2312"/>
          <w:color w:val="auto"/>
          <w:sz w:val="32"/>
          <w:szCs w:val="32"/>
          <w:highlight w:val="none"/>
          <w:lang w:eastAsia="zh-Hans"/>
        </w:rPr>
        <w:t>项目的实施主体为</w:t>
      </w:r>
      <w:r>
        <w:rPr>
          <w:rFonts w:hint="eastAsia" w:ascii="仿宋_GB2312" w:hAnsi="仿宋_GB2312" w:cs="仿宋_GB2312"/>
          <w:color w:val="auto"/>
          <w:sz w:val="32"/>
          <w:szCs w:val="32"/>
          <w:highlight w:val="none"/>
          <w:lang w:eastAsia="zh-CN"/>
        </w:rPr>
        <w:t>中山路街道办事处</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w:t>
      </w:r>
      <w:r>
        <w:rPr>
          <w:rFonts w:hint="eastAsia" w:ascii="仿宋_GB2312" w:hAnsi="仿宋_GB2312" w:cs="仿宋_GB2312"/>
          <w:color w:val="auto"/>
          <w:sz w:val="32"/>
          <w:szCs w:val="32"/>
          <w:highlight w:val="none"/>
          <w:lang w:eastAsia="zh-CN"/>
        </w:rPr>
        <w:t>单位</w:t>
      </w:r>
      <w:r>
        <w:rPr>
          <w:rFonts w:hint="eastAsia" w:ascii="仿宋_GB2312" w:hAnsi="仿宋_GB2312" w:cs="仿宋_GB2312"/>
          <w:color w:val="auto"/>
          <w:sz w:val="32"/>
          <w:szCs w:val="32"/>
          <w:highlight w:val="none"/>
        </w:rPr>
        <w:t>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color w:val="auto"/>
          <w:sz w:val="32"/>
          <w:szCs w:val="32"/>
          <w:highlight w:val="none"/>
          <w:lang w:val="en-US" w:eastAsia="zh-CN"/>
        </w:rPr>
        <w:t>7</w:t>
      </w:r>
      <w:r>
        <w:rPr>
          <w:rFonts w:hint="eastAsia" w:ascii="仿宋_GB2312" w:hAnsi="仿宋_GB2312" w:cs="仿宋_GB2312"/>
          <w:color w:val="auto"/>
          <w:sz w:val="32"/>
          <w:szCs w:val="32"/>
          <w:highlight w:val="none"/>
        </w:rPr>
        <w:t>个办公室：</w:t>
      </w:r>
      <w:r>
        <w:rPr>
          <w:rFonts w:hint="eastAsia"/>
          <w:color w:val="auto"/>
          <w:sz w:val="32"/>
          <w:szCs w:val="32"/>
          <w:highlight w:val="none"/>
          <w:lang w:eastAsia="zh-CN"/>
        </w:rPr>
        <w:t>综合协调办公室</w:t>
      </w:r>
      <w:r>
        <w:rPr>
          <w:rFonts w:hint="eastAsia"/>
          <w:color w:val="auto"/>
          <w:sz w:val="32"/>
          <w:szCs w:val="32"/>
          <w:highlight w:val="none"/>
          <w:lang w:eastAsia="zh-Hans"/>
        </w:rPr>
        <w:t>、</w:t>
      </w:r>
      <w:r>
        <w:rPr>
          <w:rFonts w:hint="eastAsia"/>
          <w:color w:val="auto"/>
          <w:sz w:val="32"/>
          <w:szCs w:val="32"/>
          <w:highlight w:val="none"/>
          <w:lang w:eastAsia="zh-CN"/>
        </w:rPr>
        <w:t>党建办公室经济发展中心</w:t>
      </w:r>
      <w:r>
        <w:rPr>
          <w:rFonts w:hint="eastAsia"/>
          <w:color w:val="auto"/>
          <w:sz w:val="32"/>
          <w:szCs w:val="32"/>
          <w:highlight w:val="none"/>
          <w:lang w:eastAsia="zh-Hans"/>
        </w:rPr>
        <w:t>、</w:t>
      </w:r>
      <w:r>
        <w:rPr>
          <w:rFonts w:hint="eastAsia"/>
          <w:color w:val="auto"/>
          <w:sz w:val="32"/>
          <w:szCs w:val="32"/>
          <w:highlight w:val="none"/>
          <w:lang w:eastAsia="zh-CN"/>
        </w:rPr>
        <w:t>社会事务中心</w:t>
      </w:r>
      <w:r>
        <w:rPr>
          <w:rFonts w:hint="eastAsia"/>
          <w:color w:val="auto"/>
          <w:sz w:val="32"/>
          <w:szCs w:val="32"/>
          <w:highlight w:val="none"/>
          <w:lang w:eastAsia="zh-Hans"/>
        </w:rPr>
        <w:t>、</w:t>
      </w:r>
      <w:r>
        <w:rPr>
          <w:rFonts w:hint="eastAsia"/>
          <w:color w:val="auto"/>
          <w:sz w:val="32"/>
          <w:szCs w:val="32"/>
          <w:highlight w:val="none"/>
          <w:lang w:eastAsia="zh-CN"/>
        </w:rPr>
        <w:t>综合执法办公室、综治中心、党群服务中心</w:t>
      </w:r>
      <w:r>
        <w:rPr>
          <w:rFonts w:hint="eastAsia"/>
          <w:color w:val="auto"/>
          <w:sz w:val="32"/>
          <w:szCs w:val="32"/>
          <w:highlight w:val="none"/>
          <w:lang w:eastAsia="zh-Hans"/>
        </w:rPr>
        <w:t>。</w:t>
      </w:r>
    </w:p>
    <w:p>
      <w:pPr>
        <w:pStyle w:val="20"/>
        <w:spacing w:line="570" w:lineRule="exact"/>
        <w:ind w:firstLine="640"/>
        <w:outlineLvl w:val="2"/>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编制人数为</w:t>
      </w:r>
      <w:r>
        <w:rPr>
          <w:rFonts w:hint="eastAsia"/>
          <w:color w:val="auto"/>
          <w:sz w:val="32"/>
          <w:szCs w:val="32"/>
          <w:highlight w:val="none"/>
          <w:lang w:val="en-US" w:eastAsia="zh-CN"/>
        </w:rPr>
        <w:t>77</w:t>
      </w:r>
      <w:r>
        <w:rPr>
          <w:rFonts w:hint="eastAsia" w:ascii="仿宋_GB2312" w:hAnsi="仿宋_GB2312" w:cs="仿宋_GB2312"/>
          <w:color w:val="auto"/>
          <w:sz w:val="32"/>
          <w:szCs w:val="32"/>
          <w:highlight w:val="none"/>
        </w:rPr>
        <w:t>人，其中：行政人员编制</w:t>
      </w:r>
      <w:r>
        <w:rPr>
          <w:rFonts w:hint="eastAsia"/>
          <w:color w:val="auto"/>
          <w:sz w:val="32"/>
          <w:szCs w:val="32"/>
          <w:highlight w:val="none"/>
          <w:lang w:val="en-US" w:eastAsia="zh-CN"/>
        </w:rPr>
        <w:t>19</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2</w:t>
      </w:r>
      <w:r>
        <w:rPr>
          <w:rFonts w:hint="eastAsia" w:ascii="仿宋_GB2312" w:hAnsi="仿宋_GB2312" w:cs="仿宋_GB2312"/>
          <w:color w:val="auto"/>
          <w:sz w:val="32"/>
          <w:szCs w:val="32"/>
          <w:highlight w:val="none"/>
        </w:rPr>
        <w:t>人、参公</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人、事业编制</w:t>
      </w:r>
      <w:r>
        <w:rPr>
          <w:rFonts w:hint="eastAsia"/>
          <w:color w:val="auto"/>
          <w:sz w:val="32"/>
          <w:szCs w:val="32"/>
          <w:highlight w:val="none"/>
          <w:lang w:val="en-US" w:eastAsia="zh-CN"/>
        </w:rPr>
        <w:t>56</w:t>
      </w:r>
      <w:r>
        <w:rPr>
          <w:rFonts w:hint="eastAsia" w:ascii="仿宋_GB2312" w:hAnsi="仿宋_GB2312" w:cs="仿宋_GB2312"/>
          <w:color w:val="auto"/>
          <w:sz w:val="32"/>
          <w:szCs w:val="32"/>
          <w:highlight w:val="none"/>
        </w:rPr>
        <w:t>人。实有在职人数</w:t>
      </w:r>
      <w:r>
        <w:rPr>
          <w:rFonts w:hint="eastAsia"/>
          <w:color w:val="auto"/>
          <w:sz w:val="32"/>
          <w:szCs w:val="32"/>
          <w:highlight w:val="none"/>
          <w:lang w:val="en-US" w:eastAsia="zh-CN"/>
        </w:rPr>
        <w:t>66</w:t>
      </w:r>
      <w:r>
        <w:rPr>
          <w:rFonts w:hint="eastAsia" w:ascii="仿宋_GB2312" w:hAnsi="仿宋_GB2312" w:cs="仿宋_GB2312"/>
          <w:color w:val="auto"/>
          <w:sz w:val="32"/>
          <w:szCs w:val="32"/>
          <w:highlight w:val="none"/>
        </w:rPr>
        <w:t>人，其中：行政在职</w:t>
      </w:r>
      <w:r>
        <w:rPr>
          <w:rFonts w:hint="eastAsia"/>
          <w:color w:val="auto"/>
          <w:sz w:val="32"/>
          <w:szCs w:val="32"/>
          <w:highlight w:val="none"/>
          <w:lang w:val="en-US" w:eastAsia="zh-CN"/>
        </w:rPr>
        <w:t>19</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rPr>
        <w:t>人、参公</w:t>
      </w:r>
      <w:r>
        <w:rPr>
          <w:rFonts w:hint="eastAsia"/>
          <w:color w:val="auto"/>
          <w:sz w:val="32"/>
          <w:szCs w:val="32"/>
          <w:highlight w:val="none"/>
          <w:lang w:val="en-US" w:eastAsia="zh-CN"/>
        </w:rPr>
        <w:t>0</w:t>
      </w:r>
      <w:r>
        <w:rPr>
          <w:rFonts w:hint="eastAsia"/>
          <w:color w:val="auto"/>
          <w:sz w:val="32"/>
          <w:szCs w:val="32"/>
          <w:highlight w:val="none"/>
          <w:lang w:eastAsia="zh-Hans"/>
        </w:rPr>
        <w:t>人</w:t>
      </w:r>
      <w:r>
        <w:rPr>
          <w:rFonts w:hint="eastAsia" w:ascii="仿宋_GB2312" w:hAnsi="仿宋_GB2312" w:cs="仿宋_GB2312"/>
          <w:color w:val="auto"/>
          <w:sz w:val="32"/>
          <w:szCs w:val="32"/>
          <w:highlight w:val="none"/>
        </w:rPr>
        <w:t>、事业在职</w:t>
      </w:r>
      <w:r>
        <w:rPr>
          <w:rFonts w:hint="eastAsia"/>
          <w:color w:val="auto"/>
          <w:sz w:val="32"/>
          <w:szCs w:val="32"/>
          <w:highlight w:val="none"/>
          <w:lang w:val="en-US" w:eastAsia="zh-CN"/>
        </w:rPr>
        <w:t>47</w:t>
      </w:r>
      <w:r>
        <w:rPr>
          <w:rFonts w:hint="eastAsia" w:ascii="仿宋_GB2312" w:hAnsi="仿宋_GB2312" w:cs="仿宋_GB2312"/>
          <w:color w:val="auto"/>
          <w:sz w:val="32"/>
          <w:szCs w:val="32"/>
          <w:highlight w:val="none"/>
        </w:rPr>
        <w:t>人。离退休人员</w:t>
      </w:r>
      <w:r>
        <w:rPr>
          <w:rFonts w:hint="eastAsia"/>
          <w:color w:val="auto"/>
          <w:sz w:val="32"/>
          <w:szCs w:val="32"/>
          <w:highlight w:val="none"/>
          <w:lang w:val="en-US" w:eastAsia="zh-CN"/>
        </w:rPr>
        <w:t>30</w:t>
      </w:r>
      <w:r>
        <w:rPr>
          <w:rFonts w:hint="eastAsia" w:ascii="仿宋_GB2312" w:hAnsi="仿宋_GB2312" w:cs="仿宋_GB2312"/>
          <w:color w:val="auto"/>
          <w:sz w:val="32"/>
          <w:szCs w:val="32"/>
          <w:highlight w:val="none"/>
        </w:rPr>
        <w:t>人，其中：行政退休人员</w:t>
      </w:r>
      <w:r>
        <w:rPr>
          <w:rFonts w:hint="eastAsia"/>
          <w:color w:val="auto"/>
          <w:sz w:val="32"/>
          <w:szCs w:val="32"/>
          <w:highlight w:val="none"/>
          <w:lang w:val="en-US" w:eastAsia="zh-CN"/>
        </w:rPr>
        <w:t>19</w:t>
      </w:r>
      <w:r>
        <w:rPr>
          <w:rFonts w:hint="eastAsia" w:ascii="仿宋_GB2312" w:hAnsi="仿宋_GB2312" w:cs="仿宋_GB2312"/>
          <w:color w:val="auto"/>
          <w:sz w:val="32"/>
          <w:szCs w:val="32"/>
          <w:highlight w:val="none"/>
        </w:rPr>
        <w:t>人、事业退休</w:t>
      </w:r>
      <w:r>
        <w:rPr>
          <w:rFonts w:hint="eastAsia"/>
          <w:color w:val="auto"/>
          <w:sz w:val="32"/>
          <w:szCs w:val="32"/>
          <w:highlight w:val="none"/>
          <w:lang w:val="en-US" w:eastAsia="zh-CN"/>
        </w:rPr>
        <w:t>11</w:t>
      </w:r>
      <w:r>
        <w:rPr>
          <w:rFonts w:hint="eastAsia" w:ascii="仿宋_GB2312" w:hAnsi="仿宋_GB2312" w:cs="仿宋_GB2312"/>
          <w:color w:val="auto"/>
          <w:sz w:val="32"/>
          <w:szCs w:val="32"/>
          <w:highlight w:val="none"/>
        </w:rPr>
        <w:t>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《关于拨付</w:t>
      </w:r>
      <w:r>
        <w:rPr>
          <w:rFonts w:hint="eastAsia" w:ascii="仿宋_GB2312" w:hAnsi="仿宋_GB2312" w:cs="仿宋_GB2312"/>
          <w:color w:val="auto"/>
          <w:sz w:val="32"/>
          <w:szCs w:val="32"/>
          <w:highlight w:val="none"/>
          <w:lang w:eastAsia="zh-CN"/>
        </w:rPr>
        <w:t>中山路街道</w:t>
      </w:r>
      <w:r>
        <w:rPr>
          <w:rFonts w:hint="eastAsia"/>
          <w:color w:val="auto"/>
          <w:sz w:val="32"/>
          <w:szCs w:val="32"/>
          <w:highlight w:val="none"/>
          <w:lang w:val="en-US" w:eastAsia="zh-CN"/>
        </w:rPr>
        <w:t>原被征地农民养老保险2021年度财政补助资金</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昌市</w:t>
      </w:r>
      <w:r>
        <w:rPr>
          <w:rFonts w:hint="eastAsia" w:ascii="仿宋_GB2312" w:hAnsi="仿宋_GB2312" w:cs="仿宋_GB2312"/>
          <w:color w:val="auto"/>
          <w:sz w:val="32"/>
          <w:szCs w:val="32"/>
          <w:highlight w:val="none"/>
        </w:rPr>
        <w:t>财预</w:t>
      </w:r>
      <w:r>
        <w:rPr>
          <w:rFonts w:hint="eastAsia" w:ascii="仿宋_GB2312" w:hAnsi="仿宋_GB2312" w:cs="仿宋_GB2312"/>
          <w:color w:val="auto"/>
          <w:sz w:val="32"/>
          <w:szCs w:val="32"/>
          <w:highlight w:val="none"/>
          <w:lang w:eastAsia="zh-CN"/>
        </w:rPr>
        <w:t>字</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235</w:t>
      </w:r>
      <w:r>
        <w:rPr>
          <w:rFonts w:hint="eastAsia" w:ascii="仿宋_GB2312" w:hAnsi="仿宋_GB2312" w:cs="仿宋_GB2312"/>
          <w:color w:val="auto"/>
          <w:sz w:val="32"/>
          <w:szCs w:val="32"/>
          <w:highlight w:val="none"/>
        </w:rPr>
        <w:t>号）</w:t>
      </w:r>
      <w:r>
        <w:rPr>
          <w:rFonts w:hint="eastAsia" w:ascii="仿宋_GB2312" w:hAnsi="仿宋_GB2312" w:cs="仿宋_GB2312"/>
          <w:color w:val="auto"/>
          <w:sz w:val="32"/>
          <w:szCs w:val="32"/>
          <w:highlight w:val="none"/>
          <w:lang w:eastAsia="zh-Hans"/>
        </w:rPr>
        <w:t>文件，</w:t>
      </w:r>
      <w:r>
        <w:rPr>
          <w:rFonts w:hint="eastAsia" w:ascii="仿宋_GB2312" w:hAnsi="仿宋_GB2312" w:cs="仿宋_GB2312"/>
          <w:color w:val="auto"/>
          <w:sz w:val="32"/>
          <w:szCs w:val="32"/>
          <w:highlight w:val="none"/>
          <w:lang w:eastAsia="zh-CN"/>
        </w:rPr>
        <w:t>中山路街道</w:t>
      </w:r>
      <w:r>
        <w:rPr>
          <w:rFonts w:hint="eastAsia"/>
          <w:color w:val="auto"/>
          <w:sz w:val="32"/>
          <w:szCs w:val="32"/>
          <w:highlight w:val="none"/>
          <w:lang w:val="en-US" w:eastAsia="zh-CN"/>
        </w:rPr>
        <w:t>原被征地农民养老保险2021年度财政补助资金</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79.07</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79.07</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79.07</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default" w:ascii="仿宋_GB2312"/>
          <w:color w:val="auto"/>
          <w:sz w:val="32"/>
          <w:szCs w:val="32"/>
          <w:highlight w:val="none"/>
        </w:rPr>
        <w:t>71.31</w:t>
      </w:r>
      <w:r>
        <w:rPr>
          <w:rFonts w:hint="eastAsia" w:ascii="仿宋_GB2312"/>
          <w:color w:val="auto"/>
          <w:sz w:val="32"/>
          <w:szCs w:val="32"/>
          <w:highlight w:val="none"/>
        </w:rPr>
        <w:t>万元，预算执行率</w:t>
      </w:r>
      <w:r>
        <w:rPr>
          <w:rFonts w:hint="default" w:ascii="仿宋_GB2312"/>
          <w:color w:val="auto"/>
          <w:sz w:val="32"/>
          <w:szCs w:val="32"/>
          <w:highlight w:val="none"/>
        </w:rPr>
        <w:t>90.19</w:t>
      </w:r>
      <w:r>
        <w:rPr>
          <w:rFonts w:hint="eastAsia" w:ascii="仿宋_GB2312"/>
          <w:color w:val="auto"/>
          <w:sz w:val="32"/>
          <w:szCs w:val="32"/>
          <w:highlight w:val="none"/>
        </w:rPr>
        <w:t>%</w:t>
      </w:r>
      <w:r>
        <w:rPr>
          <w:rFonts w:hint="eastAsia" w:ascii="仿宋_GB2312"/>
          <w:color w:val="auto"/>
          <w:sz w:val="32"/>
          <w:szCs w:val="32"/>
          <w:highlight w:val="none"/>
          <w:lang w:eastAsia="zh-CN"/>
        </w:rPr>
        <w:t>，结余</w:t>
      </w:r>
      <w:r>
        <w:rPr>
          <w:rFonts w:hint="default" w:ascii="仿宋_GB2312"/>
          <w:color w:val="auto"/>
          <w:sz w:val="32"/>
          <w:szCs w:val="32"/>
          <w:highlight w:val="none"/>
          <w:lang w:eastAsia="zh-CN"/>
        </w:rPr>
        <w:t>7.76</w:t>
      </w:r>
      <w:r>
        <w:rPr>
          <w:rFonts w:hint="eastAsia" w:ascii="仿宋_GB2312"/>
          <w:color w:val="auto"/>
          <w:sz w:val="32"/>
          <w:szCs w:val="32"/>
          <w:highlight w:val="none"/>
          <w:lang w:val="en-US" w:eastAsia="zh-CN"/>
        </w:rPr>
        <w:t>万元已退回国库</w:t>
      </w:r>
      <w:r>
        <w:rPr>
          <w:rFonts w:hint="eastAsia" w:ascii="仿宋_GB2312"/>
          <w:color w:val="auto"/>
          <w:sz w:val="32"/>
          <w:szCs w:val="32"/>
          <w:highlight w:val="none"/>
        </w:rPr>
        <w:t>。项目资金</w:t>
      </w:r>
      <w:r>
        <w:rPr>
          <w:rFonts w:hint="eastAsia" w:ascii="仿宋_GB2312"/>
          <w:color w:val="auto"/>
          <w:sz w:val="32"/>
          <w:szCs w:val="32"/>
          <w:highlight w:val="none"/>
          <w:lang w:eastAsia="zh-CN"/>
        </w:rPr>
        <w:t>全部</w:t>
      </w:r>
      <w:r>
        <w:rPr>
          <w:rFonts w:hint="eastAsia" w:ascii="仿宋_GB2312"/>
          <w:color w:val="auto"/>
          <w:sz w:val="32"/>
          <w:szCs w:val="32"/>
          <w:highlight w:val="none"/>
        </w:rPr>
        <w:t>用于支付</w:t>
      </w:r>
      <w:r>
        <w:rPr>
          <w:rFonts w:hint="eastAsia" w:ascii="仿宋_GB2312"/>
          <w:color w:val="auto"/>
          <w:sz w:val="32"/>
          <w:szCs w:val="32"/>
          <w:highlight w:val="none"/>
          <w:lang w:val="en-US" w:eastAsia="zh-CN"/>
        </w:rPr>
        <w:t>2021年度</w:t>
      </w:r>
      <w:r>
        <w:rPr>
          <w:rFonts w:hint="eastAsia"/>
          <w:color w:val="auto"/>
          <w:sz w:val="32"/>
          <w:szCs w:val="32"/>
          <w:highlight w:val="none"/>
          <w:lang w:val="en-US" w:eastAsia="zh-CN"/>
        </w:rPr>
        <w:t>原被征地农民养老保险</w:t>
      </w:r>
      <w:r>
        <w:rPr>
          <w:rFonts w:hint="eastAsia" w:ascii="仿宋_GB2312"/>
          <w:color w:val="auto"/>
          <w:sz w:val="32"/>
          <w:szCs w:val="32"/>
          <w:highlight w:val="none"/>
        </w:rPr>
        <w:t>费用</w:t>
      </w:r>
      <w:r>
        <w:rPr>
          <w:rFonts w:hint="default" w:ascii="仿宋_GB2312"/>
          <w:color w:val="auto"/>
          <w:sz w:val="32"/>
          <w:szCs w:val="32"/>
          <w:highlight w:val="none"/>
        </w:rPr>
        <w:t>71.31</w:t>
      </w:r>
      <w:r>
        <w:rPr>
          <w:rFonts w:hint="eastAsia" w:ascii="仿宋_GB2312"/>
          <w:color w:val="auto"/>
          <w:sz w:val="32"/>
          <w:szCs w:val="32"/>
          <w:highlight w:val="none"/>
        </w:rPr>
        <w:t>万元。</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pStyle w:val="2"/>
        <w:rPr>
          <w:rFonts w:hint="default" w:eastAsia="仿宋_GB2312"/>
          <w:b w:val="0"/>
          <w:bCs w:val="0"/>
          <w:color w:val="auto"/>
          <w:highlight w:val="none"/>
          <w:lang w:val="en-US" w:eastAsia="zh-CN"/>
        </w:rPr>
      </w:pPr>
      <w:r>
        <w:rPr>
          <w:rFonts w:hint="eastAsia"/>
          <w:b w:val="0"/>
          <w:bCs w:val="0"/>
          <w:color w:val="auto"/>
          <w:sz w:val="32"/>
          <w:szCs w:val="32"/>
          <w:highlight w:val="none"/>
          <w:lang w:eastAsia="zh-CN"/>
        </w:rPr>
        <w:t>该项目计划总投入</w:t>
      </w:r>
      <w:r>
        <w:rPr>
          <w:rFonts w:hint="eastAsia"/>
          <w:b w:val="0"/>
          <w:bCs w:val="0"/>
          <w:color w:val="auto"/>
          <w:sz w:val="32"/>
          <w:szCs w:val="32"/>
          <w:highlight w:val="none"/>
          <w:lang w:val="en-US" w:eastAsia="zh-CN"/>
        </w:rPr>
        <w:t>79.07万元，用于为179名原被征地农民按照3681元/月的基数缴纳2021年度养老保险，为保障农村老年热基本生活质量，实现农民基本权利，有利于缩小城乡差距，促进社会稳定。</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b/>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Arial" w:cs="宋体"/>
          <w:bCs/>
          <w:color w:val="auto"/>
          <w:sz w:val="32"/>
          <w:szCs w:val="32"/>
          <w:highlight w:val="none"/>
          <w:lang w:eastAsia="zh-CN"/>
        </w:rPr>
        <w:t>昌吉市</w:t>
      </w:r>
      <w:r>
        <w:rPr>
          <w:rFonts w:hint="eastAsia" w:ascii="仿宋_GB2312" w:hAnsi="Arial" w:cs="宋体"/>
          <w:bCs/>
          <w:color w:val="auto"/>
          <w:sz w:val="32"/>
          <w:szCs w:val="32"/>
          <w:highlight w:val="none"/>
        </w:rPr>
        <w:t>财政</w:t>
      </w:r>
      <w:r>
        <w:rPr>
          <w:rFonts w:hint="eastAsia" w:ascii="仿宋_GB2312"/>
          <w:color w:val="auto"/>
          <w:sz w:val="32"/>
          <w:szCs w:val="32"/>
          <w:highlight w:val="none"/>
        </w:rPr>
        <w:t>支出绩效评价管理暂行办法》（</w:t>
      </w:r>
      <w:r>
        <w:rPr>
          <w:rFonts w:hint="eastAsia" w:ascii="仿宋_GB2312"/>
          <w:color w:val="auto"/>
          <w:sz w:val="32"/>
          <w:szCs w:val="32"/>
          <w:highlight w:val="none"/>
          <w:lang w:eastAsia="zh-CN"/>
        </w:rPr>
        <w:t>昌市</w:t>
      </w:r>
      <w:r>
        <w:rPr>
          <w:rFonts w:hint="eastAsia" w:ascii="仿宋_GB2312"/>
          <w:color w:val="auto"/>
          <w:sz w:val="32"/>
          <w:szCs w:val="32"/>
          <w:highlight w:val="none"/>
        </w:rPr>
        <w:t>财预〔2019〕26号）等文件要求，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原被征地农民养老保险人数</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val="en-US" w:eastAsia="zh-CN"/>
        </w:rPr>
        <w:t>179人</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原被征地农民养老保险时间</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val="en-US" w:eastAsia="zh-CN"/>
        </w:rPr>
        <w:t>12个月</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资金覆盖村居个数</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val="en-US" w:eastAsia="zh-CN"/>
        </w:rPr>
        <w:t>6个</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补助资金覆盖率</w:t>
      </w:r>
      <w:r>
        <w:rPr>
          <w:rFonts w:hint="eastAsia"/>
          <w:color w:val="auto"/>
          <w:sz w:val="32"/>
          <w:szCs w:val="32"/>
          <w:highlight w:val="none"/>
        </w:rPr>
        <w:t>”指标，预期指标值为“</w:t>
      </w:r>
      <w:r>
        <w:rPr>
          <w:rFonts w:hint="eastAsia" w:ascii="仿宋_GB2312"/>
          <w:color w:val="auto"/>
          <w:sz w:val="32"/>
          <w:szCs w:val="32"/>
          <w:highlight w:val="none"/>
          <w:lang w:val="en-US" w:eastAsia="zh-CN"/>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任务完成时间</w:t>
      </w:r>
      <w:r>
        <w:rPr>
          <w:rFonts w:hint="eastAsia"/>
          <w:color w:val="auto"/>
          <w:sz w:val="32"/>
          <w:szCs w:val="32"/>
          <w:highlight w:val="none"/>
        </w:rPr>
        <w:t>”指标，预期指标值为“</w:t>
      </w:r>
      <w:r>
        <w:rPr>
          <w:rFonts w:hint="eastAsia" w:ascii="仿宋_GB2312"/>
          <w:color w:val="auto"/>
          <w:sz w:val="32"/>
          <w:szCs w:val="32"/>
          <w:highlight w:val="none"/>
          <w:lang w:val="en-US" w:eastAsia="zh-CN"/>
        </w:rPr>
        <w:t>2022年12月31日</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原被征地农民养老保险</w:t>
      </w:r>
      <w:r>
        <w:rPr>
          <w:rFonts w:hint="eastAsia" w:ascii="仿宋_GB2312"/>
          <w:color w:val="auto"/>
          <w:sz w:val="32"/>
          <w:szCs w:val="32"/>
          <w:highlight w:val="none"/>
          <w:lang w:val="en-US" w:eastAsia="zh-CN"/>
        </w:rPr>
        <w:t>2021年度财政补助资金</w:t>
      </w:r>
      <w:r>
        <w:rPr>
          <w:rFonts w:hint="eastAsia"/>
          <w:color w:val="auto"/>
          <w:sz w:val="32"/>
          <w:szCs w:val="32"/>
          <w:highlight w:val="none"/>
        </w:rPr>
        <w:t>”指标，预期指标值为“</w:t>
      </w:r>
      <w:r>
        <w:rPr>
          <w:rFonts w:hint="eastAsia"/>
          <w:color w:val="auto"/>
          <w:sz w:val="32"/>
          <w:szCs w:val="32"/>
          <w:highlight w:val="none"/>
          <w:lang w:eastAsia="zh-CN"/>
        </w:rPr>
        <w:t>≤</w:t>
      </w:r>
      <w:r>
        <w:rPr>
          <w:rFonts w:hint="eastAsia" w:ascii="仿宋_GB2312"/>
          <w:color w:val="auto"/>
          <w:sz w:val="32"/>
          <w:szCs w:val="32"/>
          <w:highlight w:val="none"/>
          <w:lang w:val="en-US" w:eastAsia="zh-CN"/>
        </w:rPr>
        <w:t>79.07万元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养老保险缴费基数</w:t>
      </w:r>
      <w:r>
        <w:rPr>
          <w:rFonts w:hint="eastAsia"/>
          <w:color w:val="auto"/>
          <w:sz w:val="32"/>
          <w:szCs w:val="32"/>
          <w:highlight w:val="none"/>
        </w:rPr>
        <w:t>”指标，预期指标值为“</w:t>
      </w:r>
      <w:r>
        <w:rPr>
          <w:rFonts w:hint="eastAsia" w:ascii="仿宋_GB2312"/>
          <w:color w:val="auto"/>
          <w:sz w:val="32"/>
          <w:szCs w:val="32"/>
          <w:highlight w:val="none"/>
          <w:lang w:val="en-US" w:eastAsia="zh-CN"/>
        </w:rPr>
        <w:t>=3681元/月</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b w:val="0"/>
          <w:bCs w:val="0"/>
          <w:color w:val="auto"/>
          <w:sz w:val="32"/>
          <w:szCs w:val="32"/>
          <w:highlight w:val="none"/>
        </w:rPr>
      </w:pPr>
      <w:r>
        <w:rPr>
          <w:rFonts w:hint="eastAsia" w:ascii="仿宋_GB2312"/>
          <w:b w:val="0"/>
          <w:bCs w:val="0"/>
          <w:color w:val="auto"/>
          <w:sz w:val="32"/>
          <w:szCs w:val="32"/>
          <w:highlight w:val="none"/>
        </w:rPr>
        <w:t>无此项指标</w:t>
      </w:r>
      <w:r>
        <w:rPr>
          <w:rFonts w:hint="eastAsia"/>
          <w:b w:val="0"/>
          <w:bCs w:val="0"/>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保障老年人基本生活吗，促进社会稳定</w:t>
      </w:r>
      <w:r>
        <w:rPr>
          <w:rFonts w:hint="eastAsia"/>
          <w:color w:val="auto"/>
          <w:sz w:val="32"/>
          <w:szCs w:val="32"/>
          <w:highlight w:val="none"/>
        </w:rPr>
        <w:t>”指标，预期指标值为“</w:t>
      </w:r>
      <w:r>
        <w:rPr>
          <w:rFonts w:hint="eastAsia" w:ascii="仿宋_GB2312"/>
          <w:color w:val="auto"/>
          <w:sz w:val="32"/>
          <w:szCs w:val="32"/>
          <w:highlight w:val="none"/>
          <w:lang w:eastAsia="zh-CN"/>
        </w:rPr>
        <w:t>持续稳定</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b w:val="0"/>
          <w:bCs w:val="0"/>
          <w:color w:val="auto"/>
          <w:sz w:val="32"/>
          <w:szCs w:val="32"/>
          <w:highlight w:val="none"/>
        </w:rPr>
      </w:pPr>
      <w:r>
        <w:rPr>
          <w:rFonts w:hint="eastAsia" w:ascii="仿宋_GB2312"/>
          <w:b w:val="0"/>
          <w:bCs w:val="0"/>
          <w:color w:val="auto"/>
          <w:sz w:val="32"/>
          <w:szCs w:val="32"/>
          <w:highlight w:val="none"/>
        </w:rPr>
        <w:t>无此项指标</w:t>
      </w:r>
      <w:r>
        <w:rPr>
          <w:rFonts w:hint="eastAsia"/>
          <w:b w:val="0"/>
          <w:bCs w:val="0"/>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有利于缩小城乡差距，实现农民基本权利</w:t>
      </w:r>
      <w:r>
        <w:rPr>
          <w:rFonts w:hint="eastAsia"/>
          <w:color w:val="auto"/>
          <w:sz w:val="32"/>
          <w:szCs w:val="32"/>
          <w:highlight w:val="none"/>
        </w:rPr>
        <w:t>”指标，预期指标值为“</w:t>
      </w:r>
      <w:r>
        <w:rPr>
          <w:rFonts w:hint="eastAsia" w:ascii="仿宋_GB2312"/>
          <w:color w:val="auto"/>
          <w:sz w:val="32"/>
          <w:szCs w:val="32"/>
          <w:highlight w:val="none"/>
          <w:lang w:eastAsia="zh-CN"/>
        </w:rPr>
        <w:t>长期影响</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受益群体满意度</w:t>
      </w:r>
      <w:r>
        <w:rPr>
          <w:rFonts w:hint="eastAsia"/>
          <w:color w:val="auto"/>
          <w:sz w:val="32"/>
          <w:szCs w:val="32"/>
          <w:highlight w:val="none"/>
        </w:rPr>
        <w:t>”指标，预期指标值为“</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90%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0" w:name="_Toc5462343"/>
      <w:bookmarkStart w:id="1" w:name="_Toc22922"/>
      <w:bookmarkStart w:id="2" w:name="_Toc26632"/>
      <w:bookmarkStart w:id="3" w:name="_Toc12868"/>
      <w:bookmarkStart w:id="4" w:name="_Toc480473081"/>
      <w:bookmarkStart w:id="5" w:name="_Toc5258"/>
      <w:bookmarkStart w:id="6" w:name="_Toc22169_WPSOffice_Level2"/>
      <w:bookmarkStart w:id="7" w:name="_Toc21664"/>
      <w:r>
        <w:rPr>
          <w:rFonts w:hint="eastAsia" w:ascii="楷体_GB2312" w:eastAsia="楷体_GB2312"/>
          <w:color w:val="auto"/>
          <w:szCs w:val="32"/>
          <w:highlight w:val="none"/>
        </w:rPr>
        <w:t>绩效评价的目的</w:t>
      </w:r>
      <w:bookmarkEnd w:id="0"/>
      <w:bookmarkEnd w:id="1"/>
      <w:bookmarkEnd w:id="2"/>
      <w:bookmarkEnd w:id="3"/>
      <w:bookmarkEnd w:id="4"/>
      <w:bookmarkEnd w:id="5"/>
      <w:bookmarkEnd w:id="6"/>
      <w:bookmarkEnd w:id="7"/>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color w:val="auto"/>
          <w:sz w:val="32"/>
          <w:szCs w:val="32"/>
          <w:highlight w:val="none"/>
          <w:lang w:val="en-US" w:eastAsia="zh-CN"/>
        </w:rPr>
        <w:t>原被征地农民养老保险2021年度财政补助资金</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color w:val="auto"/>
          <w:sz w:val="32"/>
          <w:szCs w:val="32"/>
          <w:highlight w:val="none"/>
          <w:lang w:val="en-US" w:eastAsia="zh-CN"/>
        </w:rPr>
        <w:t>原被征地农民养老保险2021年度财政补助资金</w:t>
      </w:r>
      <w:r>
        <w:rPr>
          <w:rFonts w:hint="eastAsia"/>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8" w:name="_Toc26131"/>
      <w:bookmarkStart w:id="9" w:name="_Toc428278230"/>
      <w:bookmarkStart w:id="10" w:name="_Toc419984722"/>
      <w:bookmarkStart w:id="11" w:name="_Toc1913"/>
      <w:r>
        <w:rPr>
          <w:rFonts w:hint="eastAsia"/>
          <w:color w:val="auto"/>
          <w:sz w:val="32"/>
          <w:highlight w:val="none"/>
        </w:rPr>
        <w:t>2.绩效评价指标体系及绩效评价</w:t>
      </w:r>
      <w:bookmarkEnd w:id="8"/>
      <w:bookmarkEnd w:id="9"/>
      <w:bookmarkEnd w:id="10"/>
      <w:bookmarkEnd w:id="11"/>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张鑫</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王煜</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回文倩</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2" w:name="_Toc2618"/>
      <w:r>
        <w:rPr>
          <w:rFonts w:hint="eastAsia" w:ascii="仿宋_GB2312" w:hAnsi="仿宋_GB2312" w:cs="仿宋_GB2312"/>
          <w:color w:val="auto"/>
          <w:sz w:val="32"/>
          <w:szCs w:val="32"/>
          <w:highlight w:val="none"/>
        </w:rPr>
        <w:t>第四阶段：撰写与提交评价报告</w:t>
      </w:r>
      <w:bookmarkEnd w:id="12"/>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3" w:name="_Toc5055"/>
      <w:r>
        <w:rPr>
          <w:rFonts w:hint="eastAsia" w:ascii="仿宋_GB2312" w:hAnsi="仿宋_GB2312" w:cs="仿宋_GB2312"/>
          <w:color w:val="auto"/>
          <w:sz w:val="32"/>
          <w:szCs w:val="32"/>
          <w:highlight w:val="none"/>
        </w:rPr>
        <w:t>第五阶段：归集档案</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4" w:name="_Toc68364665"/>
      <w:r>
        <w:rPr>
          <w:rFonts w:hint="eastAsia" w:ascii="仿宋_GB2312" w:hAnsi="仿宋_GB2312" w:cs="仿宋_GB2312"/>
          <w:color w:val="auto"/>
          <w:sz w:val="32"/>
          <w:highlight w:val="none"/>
        </w:rPr>
        <w:t>（一）综合评价情况</w:t>
      </w:r>
      <w:bookmarkEnd w:id="14"/>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color w:val="auto"/>
          <w:sz w:val="32"/>
          <w:szCs w:val="32"/>
          <w:highlight w:val="none"/>
          <w:lang w:val="en-US" w:eastAsia="zh-CN"/>
        </w:rPr>
        <w:t>原被征地农民养老保险2021年度财政补助资金</w:t>
      </w:r>
      <w:r>
        <w:rPr>
          <w:rFonts w:hint="eastAsia" w:ascii="仿宋_GB2312"/>
          <w:color w:val="auto"/>
          <w:sz w:val="32"/>
          <w:szCs w:val="32"/>
          <w:highlight w:val="none"/>
        </w:rPr>
        <w:t>项目的实施，解决了</w:t>
      </w:r>
      <w:r>
        <w:rPr>
          <w:rFonts w:hint="eastAsia"/>
          <w:color w:val="auto"/>
          <w:sz w:val="32"/>
          <w:szCs w:val="32"/>
          <w:highlight w:val="none"/>
          <w:lang w:val="en-US" w:eastAsia="zh-CN"/>
        </w:rPr>
        <w:t>2021年原被征地农民养老保险未缴纳的</w:t>
      </w:r>
      <w:r>
        <w:rPr>
          <w:rFonts w:hint="eastAsia" w:ascii="仿宋_GB2312"/>
          <w:color w:val="auto"/>
          <w:sz w:val="32"/>
          <w:szCs w:val="32"/>
          <w:highlight w:val="none"/>
        </w:rPr>
        <w:t>问题</w:t>
      </w:r>
      <w:r>
        <w:rPr>
          <w:rFonts w:hint="eastAsia" w:ascii="仿宋_GB2312"/>
          <w:color w:val="auto"/>
          <w:sz w:val="32"/>
          <w:szCs w:val="32"/>
          <w:highlight w:val="none"/>
        </w:rPr>
        <w:t>，实现了</w:t>
      </w:r>
      <w:r>
        <w:rPr>
          <w:rFonts w:hint="eastAsia" w:ascii="仿宋_GB2312"/>
          <w:color w:val="auto"/>
          <w:sz w:val="32"/>
          <w:szCs w:val="32"/>
          <w:highlight w:val="none"/>
          <w:lang w:eastAsia="zh-CN"/>
        </w:rPr>
        <w:t>保障农村老年人基本生活保障，促进社会稳定的社会</w:t>
      </w:r>
      <w:r>
        <w:rPr>
          <w:rFonts w:hint="eastAsia" w:ascii="仿宋_GB2312"/>
          <w:color w:val="auto"/>
          <w:sz w:val="32"/>
          <w:szCs w:val="32"/>
          <w:highlight w:val="none"/>
        </w:rPr>
        <w:t>效益，</w:t>
      </w:r>
      <w:r>
        <w:rPr>
          <w:rFonts w:hint="eastAsia" w:ascii="仿宋_GB2312"/>
          <w:color w:val="auto"/>
          <w:sz w:val="32"/>
          <w:szCs w:val="32"/>
          <w:highlight w:val="none"/>
        </w:rPr>
        <w:t>该项目预算执行率达</w:t>
      </w:r>
      <w:r>
        <w:rPr>
          <w:rFonts w:hint="default" w:ascii="仿宋_GB2312"/>
          <w:color w:val="auto"/>
          <w:sz w:val="32"/>
          <w:szCs w:val="32"/>
          <w:highlight w:val="none"/>
        </w:rPr>
        <w:t>90.19</w:t>
      </w:r>
      <w:r>
        <w:rPr>
          <w:rFonts w:ascii="仿宋_GB2312"/>
          <w:color w:val="auto"/>
          <w:sz w:val="32"/>
          <w:szCs w:val="32"/>
          <w:highlight w:val="none"/>
        </w:rPr>
        <w:t>%</w:t>
      </w:r>
      <w:r>
        <w:rPr>
          <w:rFonts w:hint="eastAsia"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r>
        <w:rPr>
          <w:rFonts w:hint="eastAsia" w:ascii="仿宋_GB2312"/>
          <w:color w:val="auto"/>
          <w:sz w:val="32"/>
          <w:szCs w:val="32"/>
          <w:highlight w:val="none"/>
          <w:lang w:eastAsia="zh-CN"/>
        </w:rPr>
        <w:t>，剩余资金已退回国库</w:t>
      </w:r>
      <w:r>
        <w:rPr>
          <w:rFonts w:hint="eastAsia" w:ascii="仿宋_GB2312"/>
          <w:color w:val="auto"/>
          <w:sz w:val="32"/>
          <w:szCs w:val="32"/>
          <w:highlight w:val="none"/>
        </w:rPr>
        <w:t>。</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color w:val="auto"/>
          <w:sz w:val="32"/>
          <w:szCs w:val="32"/>
          <w:highlight w:val="none"/>
          <w:lang w:val="en-US" w:eastAsia="zh-CN"/>
        </w:rPr>
        <w:t>原被征地农民养老保险2021年度财政补助资金</w:t>
      </w:r>
      <w:r>
        <w:rPr>
          <w:rFonts w:hint="eastAsia" w:ascii="仿宋_GB2312"/>
          <w:color w:val="auto"/>
          <w:sz w:val="32"/>
          <w:szCs w:val="32"/>
          <w:highlight w:val="none"/>
        </w:rPr>
        <w:t>项目的绩效目标和各项具体绩效指标实现情况进行了客观评价，最终评分为</w:t>
      </w:r>
      <w:r>
        <w:rPr>
          <w:rFonts w:hint="eastAsia" w:ascii="仿宋_GB2312"/>
          <w:color w:val="auto"/>
          <w:sz w:val="32"/>
          <w:szCs w:val="32"/>
          <w:highlight w:val="none"/>
          <w:lang w:val="en-US" w:eastAsia="zh-CN"/>
        </w:rPr>
        <w:t>96.98</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18</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cs="仿宋_GB2312"/>
          <w:color w:val="auto"/>
          <w:sz w:val="32"/>
          <w:szCs w:val="32"/>
          <w:highlight w:val="none"/>
        </w:rPr>
        <w:t>分、项目产出</w:t>
      </w:r>
      <w:r>
        <w:rPr>
          <w:rFonts w:hint="eastAsia" w:ascii="仿宋_GB2312" w:cs="仿宋_GB2312"/>
          <w:color w:val="auto"/>
          <w:sz w:val="32"/>
          <w:szCs w:val="32"/>
          <w:highlight w:val="none"/>
          <w:lang w:val="en-US" w:eastAsia="zh-CN"/>
        </w:rPr>
        <w:t>28.98</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lang w:val="en-US" w:eastAsia="zh-CN"/>
        </w:rPr>
        <w:t>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spacing w:line="600" w:lineRule="exact"/>
        <w:ind w:firstLine="736"/>
        <w:rPr>
          <w:rFonts w:cs="仿宋_GB2312"/>
          <w:color w:val="auto"/>
          <w:highlight w:val="none"/>
        </w:rPr>
      </w:pPr>
      <w:r>
        <w:rPr>
          <w:rFonts w:hint="eastAsia" w:cs="仿宋_GB2312"/>
          <w:b/>
          <w:bCs/>
          <w:color w:val="auto"/>
          <w:highlight w:val="none"/>
        </w:rPr>
        <w:t>1.立项依据充分性：</w:t>
      </w:r>
      <w:r>
        <w:rPr>
          <w:rFonts w:hint="eastAsia" w:cs="仿宋_GB2312"/>
          <w:color w:val="auto"/>
          <w:highlight w:val="none"/>
          <w:lang w:eastAsia="zh-Hans"/>
        </w:rPr>
        <w:t>本项目是由</w:t>
      </w:r>
      <w:r>
        <w:rPr>
          <w:rFonts w:hint="eastAsia" w:cs="仿宋_GB2312"/>
          <w:color w:val="auto"/>
          <w:highlight w:val="none"/>
          <w:lang w:eastAsia="zh-CN"/>
        </w:rPr>
        <w:t>单位社会事务中心</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2021</w:t>
      </w:r>
      <w:r>
        <w:rPr>
          <w:rFonts w:hint="eastAsia" w:cs="仿宋_GB2312"/>
          <w:color w:val="auto"/>
          <w:highlight w:val="none"/>
          <w:lang w:eastAsia="zh-Hans"/>
        </w:rPr>
        <w:t>年</w:t>
      </w:r>
      <w:r>
        <w:rPr>
          <w:rFonts w:hint="eastAsia" w:cs="仿宋_GB2312"/>
          <w:color w:val="auto"/>
          <w:highlight w:val="none"/>
          <w:lang w:val="en-US" w:eastAsia="zh-CN"/>
        </w:rPr>
        <w:t>12</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cs="仿宋_GB2312"/>
          <w:color w:val="auto"/>
          <w:highlight w:val="none"/>
          <w:lang w:eastAsia="zh-Hans"/>
        </w:rPr>
        <w:t>《</w:t>
      </w:r>
      <w:r>
        <w:rPr>
          <w:rFonts w:hint="eastAsia" w:cs="仿宋_GB2312"/>
          <w:color w:val="auto"/>
          <w:highlight w:val="none"/>
          <w:lang w:eastAsia="zh-CN"/>
        </w:rPr>
        <w:t>关于申请拨付原被征地农民养老保险</w:t>
      </w:r>
      <w:r>
        <w:rPr>
          <w:rFonts w:hint="eastAsia" w:cs="仿宋_GB2312"/>
          <w:color w:val="auto"/>
          <w:highlight w:val="none"/>
          <w:lang w:val="en-US" w:eastAsia="zh-CN"/>
        </w:rPr>
        <w:t>2021年度财政补助资金的批复</w:t>
      </w:r>
      <w:r>
        <w:rPr>
          <w:rFonts w:cs="仿宋_GB2312"/>
          <w:color w:val="auto"/>
          <w:highlight w:val="none"/>
          <w:lang w:eastAsia="zh-Hans"/>
        </w:rPr>
        <w:t>》（</w:t>
      </w:r>
      <w:r>
        <w:rPr>
          <w:rFonts w:hint="eastAsia" w:cs="仿宋_GB2312"/>
          <w:color w:val="auto"/>
          <w:highlight w:val="none"/>
          <w:lang w:eastAsia="zh-CN"/>
        </w:rPr>
        <w:t>昌市财预字【</w:t>
      </w:r>
      <w:r>
        <w:rPr>
          <w:rFonts w:hint="eastAsia" w:cs="仿宋_GB2312"/>
          <w:color w:val="auto"/>
          <w:highlight w:val="none"/>
          <w:lang w:val="en-US" w:eastAsia="zh-CN"/>
        </w:rPr>
        <w:t>2022</w:t>
      </w:r>
      <w:r>
        <w:rPr>
          <w:rFonts w:hint="eastAsia" w:cs="仿宋_GB2312"/>
          <w:color w:val="auto"/>
          <w:highlight w:val="none"/>
          <w:lang w:eastAsia="zh-CN"/>
        </w:rPr>
        <w:t>】</w:t>
      </w:r>
      <w:r>
        <w:rPr>
          <w:rFonts w:hint="eastAsia" w:cs="仿宋_GB2312"/>
          <w:color w:val="auto"/>
          <w:highlight w:val="none"/>
          <w:lang w:val="en-US" w:eastAsia="zh-CN"/>
        </w:rPr>
        <w:t>235号</w:t>
      </w:r>
      <w:r>
        <w:rPr>
          <w:rFonts w:cs="仿宋_GB2312"/>
          <w:color w:val="auto"/>
          <w:highlight w:val="none"/>
          <w:lang w:eastAsia="zh-Hans"/>
        </w:rPr>
        <w:t>）</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w:t>
      </w:r>
      <w:r>
        <w:rPr>
          <w:rFonts w:hint="eastAsia" w:cs="仿宋_GB2312"/>
          <w:color w:val="auto"/>
          <w:highlight w:val="none"/>
          <w:lang w:eastAsia="zh-CN"/>
        </w:rPr>
        <w:t>单位</w:t>
      </w:r>
      <w:r>
        <w:rPr>
          <w:rFonts w:hint="eastAsia" w:cs="仿宋_GB2312"/>
          <w:color w:val="auto"/>
          <w:highlight w:val="none"/>
        </w:rPr>
        <w:t>分管领导进行沟通、筛选确定经费预算计划，上党</w:t>
      </w:r>
      <w:r>
        <w:rPr>
          <w:rFonts w:hint="eastAsia" w:cs="仿宋_GB2312"/>
          <w:color w:val="auto"/>
          <w:highlight w:val="none"/>
          <w:lang w:eastAsia="zh-CN"/>
        </w:rPr>
        <w:t>工</w:t>
      </w:r>
      <w:r>
        <w:rPr>
          <w:rFonts w:hint="eastAsia" w:cs="仿宋_GB2312"/>
          <w:color w:val="auto"/>
          <w:highlight w:val="none"/>
        </w:rPr>
        <w:t>委会研究确定最终预算方案</w:t>
      </w:r>
      <w:r>
        <w:rPr>
          <w:rFonts w:cs="仿宋_GB2312"/>
          <w:color w:val="auto"/>
          <w:highlight w:val="none"/>
        </w:rPr>
        <w:t>。</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18</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90.0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w:t>
      </w:r>
      <w:r>
        <w:rPr>
          <w:rFonts w:hint="eastAsia" w:ascii="仿宋_GB2312" w:cs="仿宋_GB2312"/>
          <w:color w:val="auto"/>
          <w:sz w:val="32"/>
          <w:szCs w:val="32"/>
          <w:highlight w:val="none"/>
          <w:lang w:eastAsia="zh-CN"/>
        </w:rPr>
        <w:t>我</w:t>
      </w:r>
      <w:r>
        <w:rPr>
          <w:rFonts w:hint="eastAsia" w:ascii="仿宋_GB2312" w:cs="仿宋_GB2312"/>
          <w:color w:val="auto"/>
          <w:sz w:val="32"/>
          <w:szCs w:val="32"/>
          <w:highlight w:val="none"/>
        </w:rPr>
        <w:t>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79.07</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default" w:ascii="仿宋_GB2312" w:cs="仿宋_GB2312"/>
          <w:color w:val="auto"/>
          <w:sz w:val="32"/>
          <w:szCs w:val="32"/>
          <w:highlight w:val="none"/>
          <w:lang w:eastAsia="zh-Hans"/>
        </w:rPr>
        <w:t>71.31</w:t>
      </w:r>
      <w:r>
        <w:rPr>
          <w:rFonts w:hint="eastAsia" w:ascii="仿宋_GB2312" w:cs="仿宋_GB2312"/>
          <w:color w:val="auto"/>
          <w:sz w:val="32"/>
          <w:szCs w:val="32"/>
          <w:highlight w:val="none"/>
          <w:lang w:eastAsia="zh-Hans"/>
        </w:rPr>
        <w:t>万元，预算执行率为</w:t>
      </w:r>
      <w:r>
        <w:rPr>
          <w:rFonts w:hint="default" w:ascii="仿宋_GB2312" w:cs="仿宋_GB2312"/>
          <w:color w:val="auto"/>
          <w:sz w:val="32"/>
          <w:szCs w:val="32"/>
          <w:highlight w:val="none"/>
          <w:lang w:eastAsia="zh-Hans"/>
        </w:rPr>
        <w:t>90.19</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w:t>
      </w:r>
      <w:r>
        <w:rPr>
          <w:rFonts w:hint="eastAsia" w:ascii="仿宋_GB2312" w:cs="仿宋_GB2312"/>
          <w:color w:val="auto"/>
          <w:sz w:val="32"/>
          <w:szCs w:val="32"/>
          <w:highlight w:val="none"/>
          <w:lang w:eastAsia="zh-CN"/>
        </w:rPr>
        <w:t>，该项目已达到预期效果，剩余资金已退还财政国库</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专项资金管理办法</w:t>
      </w:r>
      <w:r>
        <w:rPr>
          <w:rFonts w:ascii="仿宋_GB2312" w:cs="仿宋_GB2312"/>
          <w:color w:val="auto"/>
          <w:sz w:val="32"/>
          <w:szCs w:val="32"/>
          <w:highlight w:val="none"/>
        </w:rPr>
        <w:t>》</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预算绩效管理办法</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cs="仿宋_GB2312"/>
          <w:color w:val="auto"/>
          <w:sz w:val="32"/>
          <w:szCs w:val="32"/>
          <w:highlight w:val="none"/>
        </w:rPr>
        <w:t>由部门提出经费预算支出可行性方案，经过与</w:t>
      </w:r>
      <w:r>
        <w:rPr>
          <w:rFonts w:hint="eastAsia" w:ascii="仿宋_GB2312" w:cs="仿宋_GB2312"/>
          <w:color w:val="auto"/>
          <w:sz w:val="32"/>
          <w:szCs w:val="32"/>
          <w:highlight w:val="none"/>
          <w:lang w:eastAsia="zh-CN"/>
        </w:rPr>
        <w:t>单位</w:t>
      </w:r>
      <w:r>
        <w:rPr>
          <w:rFonts w:hint="eastAsia" w:ascii="仿宋_GB2312" w:cs="仿宋_GB2312"/>
          <w:color w:val="auto"/>
          <w:sz w:val="32"/>
          <w:szCs w:val="32"/>
          <w:highlight w:val="none"/>
        </w:rPr>
        <w:t>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lang w:eastAsia="zh-CN"/>
        </w:rPr>
        <w:t>工</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分，得3分。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7</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28.98</w:t>
      </w:r>
      <w:r>
        <w:rPr>
          <w:rFonts w:hint="eastAsia" w:ascii="仿宋_GB2312" w:hAnsi="仿宋_GB2312" w:cs="仿宋_GB2312"/>
          <w:color w:val="auto"/>
          <w:sz w:val="32"/>
          <w:szCs w:val="32"/>
          <w:highlight w:val="none"/>
        </w:rPr>
        <w:t>分，得分率为</w:t>
      </w:r>
      <w:r>
        <w:rPr>
          <w:rFonts w:hint="default" w:ascii="仿宋_GB2312" w:hAnsi="仿宋_GB2312" w:cs="仿宋_GB2312"/>
          <w:color w:val="auto"/>
          <w:sz w:val="32"/>
          <w:szCs w:val="32"/>
          <w:highlight w:val="none"/>
        </w:rPr>
        <w:t>98.37</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color w:val="auto"/>
          <w:sz w:val="32"/>
          <w:szCs w:val="32"/>
          <w:highlight w:val="none"/>
          <w:lang w:eastAsia="zh-CN"/>
        </w:rPr>
        <w:t>原被征地农民养老保险人数</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宋体" w:hAnsi="宋体" w:eastAsia="宋体" w:cs="仿宋_GB2312"/>
          <w:color w:val="auto"/>
          <w:sz w:val="32"/>
          <w:szCs w:val="32"/>
          <w:highlight w:val="none"/>
          <w:lang w:eastAsia="zh-CN"/>
        </w:rPr>
        <w:t>＝</w:t>
      </w:r>
      <w:r>
        <w:rPr>
          <w:rFonts w:hint="eastAsia" w:ascii="宋体" w:hAnsi="宋体" w:eastAsia="宋体" w:cs="仿宋_GB2312"/>
          <w:color w:val="auto"/>
          <w:sz w:val="32"/>
          <w:szCs w:val="32"/>
          <w:highlight w:val="none"/>
          <w:lang w:val="en-US" w:eastAsia="zh-CN"/>
        </w:rPr>
        <w:t>179人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社保系统</w:t>
      </w:r>
      <w:r>
        <w:rPr>
          <w:rFonts w:hint="eastAsia" w:ascii="仿宋_GB2312" w:hAnsi="仿宋_GB2312" w:cs="仿宋_GB2312"/>
          <w:color w:val="auto"/>
          <w:sz w:val="32"/>
          <w:szCs w:val="32"/>
          <w:highlight w:val="none"/>
          <w:lang w:val="en-US" w:eastAsia="zh-CN"/>
        </w:rPr>
        <w:t>2021年度缴纳原被征地农民养老保险数据</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CN"/>
        </w:rPr>
        <w:t>缴纳原被征地养老保险人数</w:t>
      </w:r>
      <w:r>
        <w:rPr>
          <w:rFonts w:hint="eastAsia" w:ascii="仿宋_GB2312" w:hAnsi="仿宋_GB2312" w:cs="仿宋_GB2312"/>
          <w:color w:val="auto"/>
          <w:sz w:val="32"/>
          <w:szCs w:val="32"/>
          <w:highlight w:val="none"/>
          <w:lang w:val="en-US" w:eastAsia="zh-CN"/>
        </w:rPr>
        <w:t>17</w:t>
      </w:r>
      <w:r>
        <w:rPr>
          <w:rFonts w:hint="default" w:ascii="仿宋_GB2312" w:hAnsi="仿宋_GB2312" w:cs="仿宋_GB2312"/>
          <w:color w:val="auto"/>
          <w:sz w:val="32"/>
          <w:szCs w:val="32"/>
          <w:highlight w:val="none"/>
          <w:lang w:eastAsia="zh-CN"/>
        </w:rPr>
        <w:t>3</w:t>
      </w:r>
      <w:r>
        <w:rPr>
          <w:rFonts w:hint="eastAsia" w:ascii="仿宋_GB2312" w:hAnsi="仿宋_GB2312" w:cs="仿宋_GB2312"/>
          <w:color w:val="auto"/>
          <w:sz w:val="32"/>
          <w:szCs w:val="32"/>
          <w:highlight w:val="none"/>
          <w:lang w:val="en-US" w:eastAsia="zh-CN"/>
        </w:rPr>
        <w:t>人</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与预期目标一致，根据评分标准，该指标3分，得</w:t>
      </w:r>
      <w:r>
        <w:rPr>
          <w:rFonts w:hint="default" w:ascii="仿宋_GB2312" w:hAnsi="仿宋_GB2312" w:cs="仿宋_GB2312"/>
          <w:color w:val="auto"/>
          <w:sz w:val="32"/>
          <w:szCs w:val="32"/>
          <w:highlight w:val="none"/>
        </w:rPr>
        <w:t>2.9</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color w:val="auto"/>
          <w:sz w:val="32"/>
          <w:szCs w:val="32"/>
          <w:highlight w:val="none"/>
          <w:lang w:eastAsia="zh-CN"/>
        </w:rPr>
        <w:t>原被征地农民养老保险时间</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w:t>
      </w:r>
      <w:r>
        <w:rPr>
          <w:rFonts w:hint="eastAsia" w:ascii="宋体" w:hAnsi="宋体" w:eastAsia="宋体" w:cs="仿宋_GB2312"/>
          <w:color w:val="auto"/>
          <w:sz w:val="32"/>
          <w:szCs w:val="32"/>
          <w:highlight w:val="none"/>
          <w:lang w:val="en-US" w:eastAsia="zh-CN"/>
        </w:rPr>
        <w:t>12个月</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社保系统</w:t>
      </w:r>
      <w:r>
        <w:rPr>
          <w:rFonts w:hint="eastAsia" w:ascii="仿宋_GB2312" w:hAnsi="仿宋_GB2312" w:cs="仿宋_GB2312"/>
          <w:color w:val="auto"/>
          <w:sz w:val="32"/>
          <w:szCs w:val="32"/>
          <w:highlight w:val="none"/>
          <w:lang w:val="en-US" w:eastAsia="zh-CN"/>
        </w:rPr>
        <w:t>2021年度缴纳原被征地农民养老保险数据</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CN"/>
        </w:rPr>
        <w:t>缴纳原被征地养老保险时间为</w:t>
      </w:r>
      <w:r>
        <w:rPr>
          <w:rFonts w:hint="eastAsia" w:ascii="仿宋_GB2312" w:hAnsi="仿宋_GB2312" w:cs="仿宋_GB2312"/>
          <w:color w:val="auto"/>
          <w:sz w:val="32"/>
          <w:szCs w:val="32"/>
          <w:highlight w:val="none"/>
          <w:lang w:val="en-US" w:eastAsia="zh-CN"/>
        </w:rPr>
        <w:t>2021年1至12月</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与预期目标一致，根据评分标准，该指标3分，得3分。</w:t>
      </w:r>
    </w:p>
    <w:p>
      <w:pPr>
        <w:pStyle w:val="2"/>
        <w:rPr>
          <w:color w:val="auto"/>
          <w:highlight w:val="none"/>
        </w:rPr>
      </w:pPr>
      <w:r>
        <w:rPr>
          <w:rFonts w:hint="eastAsia" w:ascii="仿宋_GB2312" w:hAnsi="仿宋_GB2312" w:cs="仿宋_GB2312"/>
          <w:b w:val="0"/>
          <w:bCs w:val="0"/>
          <w:color w:val="auto"/>
          <w:sz w:val="32"/>
          <w:szCs w:val="32"/>
          <w:highlight w:val="none"/>
          <w:lang w:eastAsia="zh-Hans"/>
        </w:rPr>
        <w:t>“</w:t>
      </w:r>
      <w:r>
        <w:rPr>
          <w:rFonts w:hint="eastAsia" w:ascii="仿宋_GB2312"/>
          <w:b w:val="0"/>
          <w:bCs w:val="0"/>
          <w:color w:val="auto"/>
          <w:sz w:val="32"/>
          <w:szCs w:val="32"/>
          <w:highlight w:val="none"/>
          <w:lang w:eastAsia="zh-CN"/>
        </w:rPr>
        <w:t>资金覆盖村居个数</w:t>
      </w: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lang w:eastAsia="zh-Hans"/>
        </w:rPr>
        <w:t>指标</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Hans"/>
        </w:rPr>
        <w:t>预期指标值为</w:t>
      </w:r>
      <w:r>
        <w:rPr>
          <w:rFonts w:hint="eastAsia" w:ascii="仿宋_GB2312" w:hAnsi="仿宋_GB2312" w:cs="仿宋_GB2312"/>
          <w:b w:val="0"/>
          <w:bCs w:val="0"/>
          <w:color w:val="auto"/>
          <w:sz w:val="32"/>
          <w:szCs w:val="32"/>
          <w:highlight w:val="none"/>
          <w:lang w:eastAsia="zh-Hans"/>
        </w:rPr>
        <w:t>“</w:t>
      </w:r>
      <w:r>
        <w:rPr>
          <w:rFonts w:hint="eastAsia" w:cs="仿宋_GB2312"/>
          <w:b w:val="0"/>
          <w:bCs w:val="0"/>
          <w:color w:val="auto"/>
          <w:sz w:val="32"/>
          <w:szCs w:val="32"/>
          <w:highlight w:val="none"/>
          <w:lang w:eastAsia="zh-CN"/>
        </w:rPr>
        <w:t>＝</w:t>
      </w:r>
      <w:r>
        <w:rPr>
          <w:rFonts w:hint="eastAsia" w:ascii="宋体" w:hAnsi="宋体" w:eastAsia="宋体" w:cs="仿宋_GB2312"/>
          <w:b w:val="0"/>
          <w:bCs w:val="0"/>
          <w:color w:val="auto"/>
          <w:sz w:val="32"/>
          <w:szCs w:val="32"/>
          <w:highlight w:val="none"/>
          <w:lang w:val="en-US" w:eastAsia="zh-CN"/>
        </w:rPr>
        <w:t>6个</w:t>
      </w: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lang w:eastAsia="zh-Hans"/>
        </w:rPr>
        <w:t>根据</w:t>
      </w:r>
      <w:r>
        <w:rPr>
          <w:rFonts w:hint="eastAsia" w:ascii="仿宋_GB2312" w:hAnsi="仿宋_GB2312" w:cs="仿宋_GB2312"/>
          <w:b w:val="0"/>
          <w:bCs w:val="0"/>
          <w:color w:val="auto"/>
          <w:sz w:val="32"/>
          <w:szCs w:val="32"/>
          <w:highlight w:val="none"/>
          <w:lang w:eastAsia="zh-CN"/>
        </w:rPr>
        <w:t>社保系统</w:t>
      </w:r>
      <w:r>
        <w:rPr>
          <w:rFonts w:hint="eastAsia" w:ascii="仿宋_GB2312" w:hAnsi="仿宋_GB2312" w:cs="仿宋_GB2312"/>
          <w:b w:val="0"/>
          <w:bCs w:val="0"/>
          <w:color w:val="auto"/>
          <w:sz w:val="32"/>
          <w:szCs w:val="32"/>
          <w:highlight w:val="none"/>
          <w:lang w:val="en-US" w:eastAsia="zh-CN"/>
        </w:rPr>
        <w:t>2021年度缴纳原被征地农民养老保险数据</w:t>
      </w:r>
      <w:r>
        <w:rPr>
          <w:rFonts w:hint="eastAsia" w:ascii="仿宋_GB2312" w:hAnsi="仿宋_GB2312" w:cs="仿宋_GB2312"/>
          <w:b w:val="0"/>
          <w:bCs w:val="0"/>
          <w:color w:val="auto"/>
          <w:sz w:val="32"/>
          <w:szCs w:val="32"/>
          <w:highlight w:val="none"/>
          <w:lang w:eastAsia="zh-Hans"/>
        </w:rPr>
        <w:t>可知，</w:t>
      </w:r>
      <w:r>
        <w:rPr>
          <w:rFonts w:hint="eastAsia" w:ascii="仿宋_GB2312" w:hAnsi="仿宋_GB2312" w:cs="仿宋_GB2312"/>
          <w:b w:val="0"/>
          <w:bCs w:val="0"/>
          <w:color w:val="auto"/>
          <w:sz w:val="32"/>
          <w:szCs w:val="32"/>
          <w:highlight w:val="none"/>
        </w:rPr>
        <w:t>实际</w:t>
      </w:r>
      <w:r>
        <w:rPr>
          <w:rFonts w:hint="eastAsia" w:ascii="仿宋_GB2312" w:hAnsi="仿宋_GB2312" w:cs="仿宋_GB2312"/>
          <w:b w:val="0"/>
          <w:bCs w:val="0"/>
          <w:color w:val="auto"/>
          <w:sz w:val="32"/>
          <w:szCs w:val="32"/>
          <w:highlight w:val="none"/>
          <w:lang w:eastAsia="zh-CN"/>
        </w:rPr>
        <w:t>缴纳原被征地养老保险</w:t>
      </w:r>
      <w:r>
        <w:rPr>
          <w:rFonts w:hint="eastAsia" w:cs="仿宋_GB2312"/>
          <w:b w:val="0"/>
          <w:bCs w:val="0"/>
          <w:color w:val="auto"/>
          <w:sz w:val="32"/>
          <w:szCs w:val="32"/>
          <w:highlight w:val="none"/>
          <w:lang w:eastAsia="zh-CN"/>
        </w:rPr>
        <w:t>涉及</w:t>
      </w:r>
      <w:r>
        <w:rPr>
          <w:rFonts w:hint="eastAsia" w:cs="仿宋_GB2312"/>
          <w:b w:val="0"/>
          <w:bCs w:val="0"/>
          <w:color w:val="auto"/>
          <w:sz w:val="32"/>
          <w:szCs w:val="32"/>
          <w:highlight w:val="none"/>
          <w:lang w:val="en-US" w:eastAsia="zh-CN"/>
        </w:rPr>
        <w:t>6个村</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rPr>
        <w:t>与预期目标一致，根据评分标准，该指标</w:t>
      </w:r>
      <w:r>
        <w:rPr>
          <w:rFonts w:hint="eastAsia" w:cs="仿宋_GB2312"/>
          <w:b w:val="0"/>
          <w:bCs w:val="0"/>
          <w:color w:val="auto"/>
          <w:sz w:val="32"/>
          <w:szCs w:val="32"/>
          <w:highlight w:val="none"/>
          <w:lang w:val="en-US" w:eastAsia="zh-CN"/>
        </w:rPr>
        <w:t>2</w:t>
      </w:r>
      <w:r>
        <w:rPr>
          <w:rFonts w:hint="eastAsia" w:ascii="仿宋_GB2312" w:hAnsi="仿宋_GB2312" w:cs="仿宋_GB2312"/>
          <w:b w:val="0"/>
          <w:bCs w:val="0"/>
          <w:color w:val="auto"/>
          <w:sz w:val="32"/>
          <w:szCs w:val="32"/>
          <w:highlight w:val="none"/>
        </w:rPr>
        <w:t>分，得</w:t>
      </w:r>
      <w:r>
        <w:rPr>
          <w:rFonts w:hint="eastAsia" w:cs="仿宋_GB2312"/>
          <w:b w:val="0"/>
          <w:bCs w:val="0"/>
          <w:color w:val="auto"/>
          <w:sz w:val="32"/>
          <w:szCs w:val="32"/>
          <w:highlight w:val="none"/>
          <w:lang w:val="en-US" w:eastAsia="zh-CN"/>
        </w:rPr>
        <w:t>2</w:t>
      </w:r>
      <w:r>
        <w:rPr>
          <w:rFonts w:hint="eastAsia" w:ascii="仿宋_GB2312" w:hAnsi="仿宋_GB2312" w:cs="仿宋_GB2312"/>
          <w:b w:val="0"/>
          <w:bCs w:val="0"/>
          <w:color w:val="auto"/>
          <w:sz w:val="32"/>
          <w:szCs w:val="32"/>
          <w:highlight w:val="none"/>
        </w:rPr>
        <w:t>分。</w:t>
      </w:r>
    </w:p>
    <w:p>
      <w:pPr>
        <w:spacing w:line="600" w:lineRule="exact"/>
        <w:ind w:left="0" w:leftChars="0" w:firstLine="640" w:firstLineChars="2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color w:val="auto"/>
          <w:sz w:val="32"/>
          <w:szCs w:val="32"/>
          <w:highlight w:val="none"/>
          <w:lang w:eastAsia="zh-CN"/>
        </w:rPr>
        <w:t>补助资金覆盖率</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社保系统现场</w:t>
      </w:r>
      <w:r>
        <w:rPr>
          <w:rFonts w:hint="eastAsia" w:ascii="仿宋_GB2312" w:hAnsi="仿宋_GB2312" w:cs="仿宋_GB2312"/>
          <w:color w:val="auto"/>
          <w:sz w:val="32"/>
          <w:szCs w:val="32"/>
          <w:highlight w:val="none"/>
          <w:lang w:eastAsia="zh-Hans"/>
        </w:rPr>
        <w:t>核查</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val="en-US" w:eastAsia="zh-CN"/>
        </w:rPr>
        <w:t>6个村原被征地农民均已按要求缴纳2021年度养老保险</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资金得到有效利用</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有效利用</w:t>
      </w:r>
      <w:r>
        <w:rPr>
          <w:rFonts w:hint="eastAsia" w:ascii="仿宋_GB2312" w:hAnsi="仿宋_GB2312" w:cs="仿宋_GB2312"/>
          <w:color w:val="auto"/>
          <w:sz w:val="32"/>
          <w:szCs w:val="32"/>
          <w:highlight w:val="none"/>
          <w:lang w:eastAsia="zh-Hans"/>
        </w:rPr>
        <w:t>率达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b w:val="0"/>
          <w:bCs/>
          <w:color w:val="auto"/>
          <w:sz w:val="32"/>
          <w:szCs w:val="32"/>
          <w:highlight w:val="none"/>
          <w:lang w:eastAsia="zh-CN"/>
        </w:rPr>
        <w:t>任务完成时间</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b w:val="0"/>
          <w:bCs/>
          <w:color w:val="auto"/>
          <w:sz w:val="32"/>
          <w:szCs w:val="32"/>
          <w:highlight w:val="none"/>
          <w:lang w:val="en-US" w:eastAsia="zh-CN"/>
        </w:rPr>
        <w:t>2022年12月31日</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w:t>
      </w:r>
      <w:r>
        <w:rPr>
          <w:rFonts w:hint="eastAsia" w:ascii="仿宋_GB2312" w:cs="仿宋_GB2312"/>
          <w:b w:val="0"/>
          <w:color w:val="auto"/>
          <w:sz w:val="32"/>
          <w:szCs w:val="32"/>
          <w:highlight w:val="none"/>
        </w:rPr>
        <w:t>月完成</w:t>
      </w:r>
      <w:r>
        <w:rPr>
          <w:rFonts w:hint="eastAsia" w:ascii="仿宋_GB2312" w:cs="仿宋_GB2312"/>
          <w:b w:val="0"/>
          <w:color w:val="auto"/>
          <w:sz w:val="32"/>
          <w:szCs w:val="32"/>
          <w:highlight w:val="none"/>
          <w:lang w:eastAsia="zh-CN"/>
        </w:rPr>
        <w:t>缴纳</w:t>
      </w:r>
      <w:r>
        <w:rPr>
          <w:rFonts w:hint="eastAsia" w:ascii="仿宋_GB2312" w:cs="仿宋_GB2312"/>
          <w:b w:val="0"/>
          <w:color w:val="auto"/>
          <w:sz w:val="32"/>
          <w:szCs w:val="32"/>
          <w:highlight w:val="none"/>
        </w:rPr>
        <w:t>，</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w:t>
      </w:r>
      <w:r>
        <w:rPr>
          <w:rFonts w:hint="eastAsia" w:ascii="仿宋_GB2312" w:cs="仿宋_GB2312"/>
          <w:b w:val="0"/>
          <w:color w:val="auto"/>
          <w:sz w:val="32"/>
          <w:szCs w:val="32"/>
          <w:highlight w:val="none"/>
          <w:lang w:eastAsia="zh-Hans"/>
        </w:rPr>
        <w:t>月</w:t>
      </w:r>
      <w:r>
        <w:rPr>
          <w:rFonts w:hint="eastAsia" w:ascii="仿宋_GB2312" w:cs="仿宋_GB2312"/>
          <w:b w:val="0"/>
          <w:color w:val="auto"/>
          <w:sz w:val="32"/>
          <w:szCs w:val="32"/>
          <w:highlight w:val="none"/>
          <w:lang w:eastAsia="zh-CN"/>
        </w:rPr>
        <w:t>底</w:t>
      </w:r>
      <w:r>
        <w:rPr>
          <w:rFonts w:hint="eastAsia" w:ascii="仿宋_GB2312" w:cs="仿宋_GB2312"/>
          <w:b w:val="0"/>
          <w:color w:val="auto"/>
          <w:sz w:val="32"/>
          <w:szCs w:val="32"/>
          <w:highlight w:val="none"/>
          <w:lang w:eastAsia="zh-Hans"/>
        </w:rPr>
        <w:t>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产出时效指标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hAnsi="仿宋_GB2312" w:cs="仿宋_GB2312"/>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olor w:val="auto"/>
          <w:sz w:val="32"/>
          <w:szCs w:val="32"/>
          <w:highlight w:val="none"/>
          <w:lang w:eastAsia="zh-CN"/>
        </w:rPr>
        <w:t>原被征地农民养老保险</w:t>
      </w:r>
      <w:r>
        <w:rPr>
          <w:rFonts w:hint="eastAsia" w:ascii="仿宋_GB2312"/>
          <w:color w:val="auto"/>
          <w:sz w:val="32"/>
          <w:szCs w:val="32"/>
          <w:highlight w:val="none"/>
          <w:lang w:val="en-US" w:eastAsia="zh-CN"/>
        </w:rPr>
        <w:t>2021年度财政补助资金</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eastAsia="宋体" w:cs="仿宋_GB2312"/>
          <w:color w:val="auto"/>
          <w:sz w:val="32"/>
          <w:szCs w:val="32"/>
          <w:highlight w:val="none"/>
          <w:lang w:val="en-US" w:eastAsia="zh-CN"/>
        </w:rPr>
        <w:t>79.07</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default" w:ascii="仿宋_GB2312" w:cs="仿宋_GB2312"/>
          <w:color w:val="auto"/>
          <w:sz w:val="32"/>
          <w:szCs w:val="32"/>
          <w:highlight w:val="none"/>
        </w:rPr>
        <w:t>71.31</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2.98</w:t>
      </w:r>
      <w:r>
        <w:rPr>
          <w:rFonts w:hint="eastAsia" w:ascii="仿宋_GB2312" w:cs="仿宋_GB2312"/>
          <w:color w:val="auto"/>
          <w:sz w:val="32"/>
          <w:szCs w:val="32"/>
          <w:highlight w:val="none"/>
        </w:rPr>
        <w:t>分。</w:t>
      </w:r>
    </w:p>
    <w:p>
      <w:pPr>
        <w:spacing w:line="600" w:lineRule="exact"/>
        <w:ind w:firstLine="640"/>
        <w:rPr>
          <w:color w:val="auto"/>
          <w:highlight w:val="none"/>
        </w:rPr>
      </w:pPr>
      <w:r>
        <w:rPr>
          <w:rFonts w:hint="eastAsia" w:ascii="仿宋_GB2312" w:cs="仿宋_GB2312"/>
          <w:color w:val="auto"/>
          <w:sz w:val="32"/>
          <w:szCs w:val="32"/>
          <w:highlight w:val="none"/>
          <w:lang w:eastAsia="zh-Hans"/>
        </w:rPr>
        <w:t>“</w:t>
      </w:r>
      <w:r>
        <w:rPr>
          <w:rFonts w:hint="eastAsia" w:ascii="仿宋_GB2312"/>
          <w:color w:val="auto"/>
          <w:sz w:val="32"/>
          <w:szCs w:val="32"/>
          <w:highlight w:val="none"/>
          <w:lang w:eastAsia="zh-CN"/>
        </w:rPr>
        <w:t>养老保险缴费基数</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仿宋_GB2312"/>
          <w:color w:val="auto"/>
          <w:sz w:val="32"/>
          <w:szCs w:val="32"/>
          <w:highlight w:val="none"/>
          <w:lang w:val="en-US" w:eastAsia="zh-CN"/>
        </w:rPr>
        <w:t>=3681元/月</w:t>
      </w:r>
      <w:r>
        <w:rPr>
          <w:rFonts w:hint="eastAsia" w:ascii="仿宋_GB2312" w:cs="仿宋_GB2312"/>
          <w:color w:val="auto"/>
          <w:sz w:val="32"/>
          <w:szCs w:val="32"/>
          <w:highlight w:val="none"/>
          <w:lang w:eastAsia="zh-Hans"/>
        </w:rPr>
        <w:t>”，根据</w:t>
      </w:r>
      <w:r>
        <w:rPr>
          <w:rFonts w:hint="eastAsia" w:ascii="仿宋_GB2312" w:cs="仿宋_GB2312"/>
          <w:color w:val="auto"/>
          <w:sz w:val="32"/>
          <w:szCs w:val="32"/>
          <w:highlight w:val="none"/>
          <w:lang w:eastAsia="zh-CN"/>
        </w:rPr>
        <w:t>社保系统</w:t>
      </w:r>
      <w:r>
        <w:rPr>
          <w:rFonts w:hint="eastAsia" w:ascii="仿宋_GB2312" w:cs="仿宋_GB2312"/>
          <w:color w:val="auto"/>
          <w:sz w:val="32"/>
          <w:szCs w:val="32"/>
          <w:highlight w:val="none"/>
          <w:lang w:eastAsia="zh-Hans"/>
        </w:rPr>
        <w:t>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1</w:t>
      </w:r>
      <w:r>
        <w:rPr>
          <w:rFonts w:hint="eastAsia" w:ascii="仿宋_GB2312" w:cs="仿宋_GB2312"/>
          <w:color w:val="auto"/>
          <w:sz w:val="32"/>
          <w:szCs w:val="32"/>
          <w:highlight w:val="none"/>
        </w:rPr>
        <w:t>年</w:t>
      </w:r>
      <w:r>
        <w:rPr>
          <w:rFonts w:hint="eastAsia" w:ascii="仿宋_GB2312" w:cs="仿宋_GB2312"/>
          <w:color w:val="auto"/>
          <w:sz w:val="32"/>
          <w:szCs w:val="32"/>
          <w:highlight w:val="none"/>
          <w:lang w:eastAsia="zh-CN"/>
        </w:rPr>
        <w:t>按照</w:t>
      </w:r>
      <w:r>
        <w:rPr>
          <w:rFonts w:hint="eastAsia" w:ascii="仿宋_GB2312" w:cs="仿宋_GB2312"/>
          <w:color w:val="auto"/>
          <w:sz w:val="32"/>
          <w:szCs w:val="32"/>
          <w:highlight w:val="none"/>
          <w:lang w:val="en-US" w:eastAsia="zh-CN"/>
        </w:rPr>
        <w:t>3681元/月的缴费基数进行核算</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6.98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保障老年人基本生活，促进社会稳定</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持续稳定</w:t>
      </w:r>
      <w:r>
        <w:rPr>
          <w:rFonts w:hint="eastAsia" w:ascii="仿宋_GB2312"/>
          <w:color w:val="auto"/>
          <w:sz w:val="32"/>
          <w:szCs w:val="32"/>
          <w:highlight w:val="none"/>
          <w:lang w:eastAsia="zh-Hans"/>
        </w:rPr>
        <w:t>”</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10</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有利于缩小城乡差距，实现农民基本权利</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长期影响</w:t>
      </w:r>
      <w:r>
        <w:rPr>
          <w:rFonts w:hint="eastAsia" w:ascii="仿宋_GB2312"/>
          <w:color w:val="auto"/>
          <w:sz w:val="32"/>
          <w:szCs w:val="32"/>
          <w:highlight w:val="none"/>
          <w:lang w:eastAsia="zh-Hans"/>
        </w:rPr>
        <w:t>”，根据本单位年度考核情况</w:t>
      </w:r>
      <w:r>
        <w:rPr>
          <w:rFonts w:hint="eastAsia"/>
          <w:color w:val="auto"/>
          <w:sz w:val="32"/>
          <w:szCs w:val="32"/>
          <w:highlight w:val="none"/>
        </w:rPr>
        <w:t>可知</w:t>
      </w:r>
      <w:r>
        <w:rPr>
          <w:rFonts w:ascii="仿宋_GB2312"/>
          <w:color w:val="auto"/>
          <w:sz w:val="32"/>
          <w:szCs w:val="32"/>
          <w:highlight w:val="none"/>
          <w:lang w:eastAsia="zh-Hans"/>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5" w:name="_Toc1921"/>
      <w:bookmarkStart w:id="16" w:name="_Toc28290"/>
      <w:r>
        <w:rPr>
          <w:rFonts w:hint="eastAsia" w:ascii="仿宋_GB2312" w:cs="仿宋_GB2312"/>
          <w:color w:val="auto"/>
          <w:kern w:val="2"/>
          <w:sz w:val="32"/>
          <w:szCs w:val="32"/>
          <w:highlight w:val="none"/>
        </w:rPr>
        <w:t>“</w:t>
      </w:r>
      <w:r>
        <w:rPr>
          <w:rFonts w:hint="eastAsia" w:ascii="仿宋_GB2312"/>
          <w:color w:val="auto"/>
          <w:sz w:val="32"/>
          <w:szCs w:val="32"/>
          <w:highlight w:val="none"/>
          <w:lang w:eastAsia="zh-CN"/>
        </w:rPr>
        <w:t>受益群体满意度</w:t>
      </w:r>
      <w:r>
        <w:rPr>
          <w:rFonts w:hint="eastAsia" w:ascii="仿宋_GB2312" w:cs="仿宋_GB2312"/>
          <w:color w:val="auto"/>
          <w:kern w:val="2"/>
          <w:sz w:val="32"/>
          <w:szCs w:val="32"/>
          <w:highlight w:val="none"/>
          <w:lang w:eastAsia="zh-Hans"/>
        </w:rPr>
        <w:t>”</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val="en-US" w:eastAsia="zh-CN"/>
        </w:rPr>
        <w:t>2021年度原被征地农民</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CN"/>
        </w:rPr>
        <w:t>受益群体</w:t>
      </w:r>
      <w:r>
        <w:rPr>
          <w:rFonts w:hint="eastAsia" w:ascii="仿宋_GB2312" w:cs="仿宋_GB2312"/>
          <w:color w:val="auto"/>
          <w:kern w:val="2"/>
          <w:sz w:val="32"/>
          <w:szCs w:val="32"/>
          <w:highlight w:val="none"/>
          <w:lang w:eastAsia="zh-Hans"/>
        </w:rPr>
        <w:t>满意度达</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eastAsia="zh-Hans"/>
        </w:rPr>
        <w:t>原被征地农民养老保险</w:t>
      </w:r>
      <w:r>
        <w:rPr>
          <w:rFonts w:hint="eastAsia" w:ascii="仿宋_GB2312"/>
          <w:color w:val="auto"/>
          <w:sz w:val="32"/>
          <w:szCs w:val="32"/>
          <w:highlight w:val="none"/>
          <w:lang w:val="en-US" w:eastAsia="zh-Hans"/>
        </w:rPr>
        <w:t>2021年度财政补助资金</w:t>
      </w:r>
      <w:r>
        <w:rPr>
          <w:rFonts w:hint="eastAsia" w:ascii="仿宋_GB2312"/>
          <w:color w:val="auto"/>
          <w:sz w:val="32"/>
          <w:szCs w:val="32"/>
          <w:highlight w:val="none"/>
          <w:lang w:eastAsia="zh-Hans"/>
        </w:rPr>
        <w:t>项目项目预算金额</w:t>
      </w:r>
      <w:r>
        <w:rPr>
          <w:rFonts w:hint="eastAsia" w:ascii="仿宋_GB2312"/>
          <w:color w:val="auto"/>
          <w:sz w:val="32"/>
          <w:szCs w:val="32"/>
          <w:highlight w:val="none"/>
          <w:lang w:val="en-US" w:eastAsia="zh-CN"/>
        </w:rPr>
        <w:t>79.07</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79.07</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default" w:ascii="仿宋_GB2312"/>
          <w:color w:val="auto"/>
          <w:sz w:val="32"/>
          <w:szCs w:val="32"/>
          <w:highlight w:val="none"/>
          <w:lang w:eastAsia="zh-Hans"/>
        </w:rPr>
        <w:t>71.31</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hint="default" w:ascii="仿宋_GB2312"/>
          <w:color w:val="auto"/>
          <w:sz w:val="32"/>
          <w:szCs w:val="32"/>
          <w:highlight w:val="none"/>
          <w:lang w:eastAsia="zh-Hans"/>
        </w:rPr>
        <w:t>90.19</w:t>
      </w:r>
      <w:r>
        <w:rPr>
          <w:rFonts w:hint="eastAsia" w:ascii="仿宋_GB2312"/>
          <w:color w:val="auto"/>
          <w:sz w:val="32"/>
          <w:szCs w:val="32"/>
          <w:highlight w:val="none"/>
          <w:lang w:eastAsia="zh-Hans"/>
        </w:rPr>
        <w:t>%，项目绩效指标总体完成率为</w:t>
      </w:r>
      <w:r>
        <w:rPr>
          <w:rFonts w:hint="eastAsia" w:ascii="仿宋_GB2312"/>
          <w:color w:val="auto"/>
          <w:sz w:val="32"/>
          <w:szCs w:val="32"/>
          <w:highlight w:val="none"/>
          <w:lang w:val="en-US" w:eastAsia="zh-CN"/>
        </w:rPr>
        <w:t>94.8</w:t>
      </w:r>
      <w:r>
        <w:rPr>
          <w:rFonts w:hint="eastAsia" w:ascii="仿宋_GB2312"/>
          <w:color w:val="auto"/>
          <w:sz w:val="32"/>
          <w:szCs w:val="32"/>
          <w:highlight w:val="none"/>
          <w:lang w:eastAsia="zh-Hans"/>
        </w:rPr>
        <w:t>%，偏差率为</w:t>
      </w:r>
      <w:r>
        <w:rPr>
          <w:rFonts w:hint="eastAsia" w:ascii="仿宋_GB2312"/>
          <w:color w:val="auto"/>
          <w:sz w:val="32"/>
          <w:szCs w:val="32"/>
          <w:highlight w:val="none"/>
          <w:lang w:val="en-US" w:eastAsia="zh-CN"/>
        </w:rPr>
        <w:t>5.2</w:t>
      </w:r>
      <w:r>
        <w:rPr>
          <w:rFonts w:hint="eastAsia" w:ascii="仿宋_GB2312"/>
          <w:color w:val="auto"/>
          <w:sz w:val="32"/>
          <w:szCs w:val="32"/>
          <w:highlight w:val="none"/>
          <w:lang w:eastAsia="zh-Hans"/>
        </w:rPr>
        <w:t>%</w:t>
      </w:r>
      <w:r>
        <w:rPr>
          <w:rFonts w:hint="eastAsia" w:ascii="仿宋_GB2312"/>
          <w:color w:val="auto"/>
          <w:sz w:val="32"/>
          <w:szCs w:val="32"/>
          <w:highlight w:val="none"/>
        </w:rPr>
        <w:t>,偏差原因是</w:t>
      </w:r>
      <w:r>
        <w:rPr>
          <w:rFonts w:hint="eastAsia" w:ascii="仿宋_GB2312"/>
          <w:color w:val="auto"/>
          <w:sz w:val="32"/>
          <w:szCs w:val="32"/>
          <w:highlight w:val="none"/>
          <w:lang w:eastAsia="zh-CN"/>
        </w:rPr>
        <w:t>参保人数为动态数据</w:t>
      </w:r>
      <w:r>
        <w:rPr>
          <w:rFonts w:hint="eastAsia" w:ascii="仿宋_GB2312"/>
          <w:color w:val="auto"/>
          <w:sz w:val="32"/>
          <w:szCs w:val="32"/>
          <w:highlight w:val="none"/>
        </w:rPr>
        <w:t>，拟采取的措施是</w:t>
      </w:r>
      <w:r>
        <w:rPr>
          <w:rFonts w:hint="eastAsia" w:ascii="仿宋_GB2312"/>
          <w:color w:val="auto"/>
          <w:sz w:val="32"/>
          <w:szCs w:val="32"/>
          <w:highlight w:val="none"/>
          <w:lang w:eastAsia="zh-CN"/>
        </w:rPr>
        <w:t>将结余资金退回财政国库</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color w:val="auto"/>
          <w:sz w:val="32"/>
          <w:szCs w:val="32"/>
          <w:highlight w:val="none"/>
          <w:lang w:eastAsia="zh-Hans"/>
        </w:rPr>
        <w:t>原被征地农民养老保险</w:t>
      </w:r>
      <w:r>
        <w:rPr>
          <w:rFonts w:hint="eastAsia" w:ascii="仿宋_GB2312"/>
          <w:color w:val="auto"/>
          <w:sz w:val="32"/>
          <w:szCs w:val="32"/>
          <w:highlight w:val="none"/>
          <w:lang w:val="en-US" w:eastAsia="zh-Hans"/>
        </w:rPr>
        <w:t>2021年度财政补助资金</w:t>
      </w:r>
      <w:r>
        <w:rPr>
          <w:rFonts w:hint="eastAsia" w:ascii="仿宋_GB2312"/>
          <w:color w:val="auto"/>
          <w:sz w:val="32"/>
          <w:szCs w:val="32"/>
          <w:highlight w:val="none"/>
        </w:rPr>
        <w:t>项目的绩效目标及指标已经全部达成，不存在偏差情况。</w:t>
      </w:r>
    </w:p>
    <w:bookmarkEnd w:id="15"/>
    <w:bookmarkEnd w:id="16"/>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highlight w:val="none"/>
        </w:rPr>
      </w:pPr>
      <w:bookmarkStart w:id="17"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7"/>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pacing w:val="-4"/>
          <w:sz w:val="32"/>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val="en-US"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0"/>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ascii="仿宋_GB2312"/>
          <w:color w:val="auto"/>
          <w:sz w:val="32"/>
          <w:szCs w:val="32"/>
          <w:highlight w:val="none"/>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2A4E2C"/>
    <w:rsid w:val="01EE5E5A"/>
    <w:rsid w:val="025A34EF"/>
    <w:rsid w:val="07195727"/>
    <w:rsid w:val="0DB84C3D"/>
    <w:rsid w:val="0F900551"/>
    <w:rsid w:val="12F1313F"/>
    <w:rsid w:val="1573694A"/>
    <w:rsid w:val="15DC6CEA"/>
    <w:rsid w:val="197F4E64"/>
    <w:rsid w:val="19D379B8"/>
    <w:rsid w:val="19F416DC"/>
    <w:rsid w:val="1EF1268E"/>
    <w:rsid w:val="214B0FAD"/>
    <w:rsid w:val="216578D1"/>
    <w:rsid w:val="245E1E24"/>
    <w:rsid w:val="28096C9A"/>
    <w:rsid w:val="2E483E7E"/>
    <w:rsid w:val="33944516"/>
    <w:rsid w:val="3639699D"/>
    <w:rsid w:val="3A4678DA"/>
    <w:rsid w:val="3B750477"/>
    <w:rsid w:val="3B816234"/>
    <w:rsid w:val="3BEB8E5B"/>
    <w:rsid w:val="3DEFDD9E"/>
    <w:rsid w:val="50F9524E"/>
    <w:rsid w:val="54FA3343"/>
    <w:rsid w:val="55236D3E"/>
    <w:rsid w:val="57415259"/>
    <w:rsid w:val="57CE11E3"/>
    <w:rsid w:val="5F221E14"/>
    <w:rsid w:val="632717A7"/>
    <w:rsid w:val="68291A1A"/>
    <w:rsid w:val="68FB49D0"/>
    <w:rsid w:val="691B1594"/>
    <w:rsid w:val="6B1050BD"/>
    <w:rsid w:val="6E2F3C06"/>
    <w:rsid w:val="6F0D6C22"/>
    <w:rsid w:val="737547B1"/>
    <w:rsid w:val="73D9A77D"/>
    <w:rsid w:val="76D2301A"/>
    <w:rsid w:val="77861774"/>
    <w:rsid w:val="77978BBA"/>
    <w:rsid w:val="79300B45"/>
    <w:rsid w:val="9CFE6730"/>
    <w:rsid w:val="CFFF6C97"/>
    <w:rsid w:val="DB6F0F71"/>
    <w:rsid w:val="E17F179A"/>
    <w:rsid w:val="EFFF8BC0"/>
    <w:rsid w:val="FA7F735D"/>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7633</Words>
  <Characters>8088</Characters>
  <Lines>1</Lines>
  <Paragraphs>1</Paragraphs>
  <TotalTime>40</TotalTime>
  <ScaleCrop>false</ScaleCrop>
  <LinksUpToDate>false</LinksUpToDate>
  <CharactersWithSpaces>8104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2020-04-09T15:22:00Z</dcterms:created>
  <dc:creator>驰远天合-柴万顺-18690160103</dc:creator>
  <cp:lastModifiedBy>Yz</cp:lastModifiedBy>
  <cp:lastPrinted>2021-03-03T11:49:00Z</cp:lastPrinted>
  <dcterms:modified xsi:type="dcterms:W3CDTF">2023-04-17T07:54:54Z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C057705B8438412485871B63C542CB37_12</vt:lpwstr>
  </property>
</Properties>
</file>