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仿宋_GB2312"/>
          <w:color w:val="auto"/>
          <w:sz w:val="30"/>
          <w:szCs w:val="30"/>
        </w:rPr>
      </w:pPr>
      <w:r>
        <w:rPr>
          <w:rFonts w:ascii="黑体" w:hAnsi="黑体" w:eastAsia="黑体" w:cs="宋体"/>
          <w:sz w:val="30"/>
          <w:szCs w:val="30"/>
        </w:rPr>
        <w:t>项目</w:t>
      </w:r>
      <w:r>
        <w:rPr>
          <w:rFonts w:ascii="黑体" w:hAnsi="黑体" w:eastAsia="黑体" w:cs="宋体"/>
          <w:color w:val="auto"/>
          <w:sz w:val="30"/>
          <w:szCs w:val="30"/>
        </w:rPr>
        <w:t>名称：</w:t>
      </w:r>
      <w:r>
        <w:rPr>
          <w:rFonts w:hint="eastAsia" w:ascii="黑体" w:hAnsi="黑体" w:eastAsia="黑体" w:cs="仿宋_GB2312"/>
          <w:color w:val="auto"/>
          <w:sz w:val="30"/>
          <w:szCs w:val="30"/>
          <w:lang w:val="en-US" w:eastAsia="zh-CN"/>
        </w:rPr>
        <w:t>昌吉州“人才公寓”建设项目补助经费</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宋体"/>
          <w:color w:val="auto"/>
          <w:sz w:val="30"/>
          <w:szCs w:val="30"/>
          <w:lang w:eastAsia="zh-CN"/>
        </w:rPr>
        <w:t>昌吉市委组织部</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eastAsia="zh-CN"/>
        </w:rPr>
        <w:t>昌吉市委组织部</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ind w:firstLine="1200" w:firstLineChars="400"/>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eastAsia="zh-CN"/>
        </w:rPr>
        <w:t>杨成煜</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宋体"/>
          <w:color w:val="auto"/>
          <w:sz w:val="30"/>
          <w:szCs w:val="30"/>
          <w:lang w:val="en-US" w:eastAsia="zh-CN"/>
        </w:rPr>
        <w:t>17</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rPr>
          <w:rFonts w:hint="eastAsia" w:ascii="黑体" w:hAnsi="黑体" w:eastAsia="仿宋_GB2312" w:cs="宋体"/>
          <w:sz w:val="30"/>
          <w:szCs w:val="30"/>
          <w:lang w:eastAsia="zh-CN"/>
        </w:rPr>
      </w:pPr>
      <w:r>
        <w:rPr>
          <w:rFonts w:hint="eastAsia" w:ascii="仿宋_GB2312" w:hAnsi="仿宋_GB2312" w:eastAsia="仿宋_GB2312" w:cs="仿宋_GB2312"/>
          <w:sz w:val="32"/>
          <w:szCs w:val="32"/>
          <w:highlight w:val="none"/>
          <w:lang w:eastAsia="zh-CN"/>
        </w:rPr>
        <w:t>根据《关于</w:t>
      </w:r>
      <w:r>
        <w:rPr>
          <w:rFonts w:hint="eastAsia" w:ascii="仿宋_GB2312" w:hAnsi="仿宋_GB2312" w:cs="仿宋_GB2312"/>
          <w:sz w:val="32"/>
          <w:szCs w:val="32"/>
          <w:highlight w:val="none"/>
          <w:lang w:eastAsia="zh-CN"/>
        </w:rPr>
        <w:t>实施县市“人才公寓”建设项目</w:t>
      </w:r>
      <w:r>
        <w:rPr>
          <w:rFonts w:hint="eastAsia" w:ascii="仿宋_GB2312" w:hAnsi="仿宋_GB2312" w:eastAsia="仿宋_GB2312" w:cs="仿宋_GB2312"/>
          <w:sz w:val="32"/>
          <w:szCs w:val="32"/>
          <w:highlight w:val="none"/>
          <w:lang w:eastAsia="zh-CN"/>
        </w:rPr>
        <w:t>的通知》（昌州党组传〔20</w:t>
      </w:r>
      <w:r>
        <w:rPr>
          <w:rFonts w:hint="eastAsia" w:ascii="仿宋_GB2312" w:hAnsi="仿宋_GB2312" w:cs="仿宋_GB2312"/>
          <w:sz w:val="32"/>
          <w:szCs w:val="32"/>
          <w:highlight w:val="none"/>
          <w:lang w:val="en-US" w:eastAsia="zh-CN"/>
        </w:rPr>
        <w:t>20</w:t>
      </w:r>
      <w:r>
        <w:rPr>
          <w:rFonts w:hint="eastAsia" w:ascii="仿宋_GB2312" w:hAnsi="仿宋_GB2312" w:eastAsia="仿宋_GB2312" w:cs="仿宋_GB2312"/>
          <w:sz w:val="32"/>
          <w:szCs w:val="32"/>
          <w:highlight w:val="none"/>
          <w:lang w:eastAsia="zh-CN"/>
        </w:rPr>
        <w:t>〕</w:t>
      </w:r>
      <w:r>
        <w:rPr>
          <w:rFonts w:hint="eastAsia" w:ascii="仿宋_GB2312" w:hAnsi="仿宋_GB2312" w:cs="仿宋_GB2312"/>
          <w:sz w:val="32"/>
          <w:szCs w:val="32"/>
          <w:highlight w:val="none"/>
          <w:lang w:val="en-US" w:eastAsia="zh-CN"/>
        </w:rPr>
        <w:t>10</w:t>
      </w:r>
      <w:r>
        <w:rPr>
          <w:rFonts w:hint="eastAsia" w:ascii="仿宋_GB2312" w:hAnsi="仿宋_GB2312" w:eastAsia="仿宋_GB2312" w:cs="仿宋_GB2312"/>
          <w:sz w:val="32"/>
          <w:szCs w:val="32"/>
          <w:highlight w:val="none"/>
          <w:lang w:eastAsia="zh-CN"/>
        </w:rPr>
        <w:t>号）文件要求，</w:t>
      </w:r>
      <w:r>
        <w:rPr>
          <w:rFonts w:hint="eastAsia" w:ascii="仿宋_GB2312" w:hAnsi="仿宋_GB2312" w:cs="仿宋_GB2312"/>
          <w:sz w:val="32"/>
          <w:szCs w:val="32"/>
          <w:highlight w:val="none"/>
          <w:lang w:eastAsia="zh-CN"/>
        </w:rPr>
        <w:t>为进一步落实“千名硕士进昌吉”引才工作各项政策，不断优化引才留才的良好环境，有效改善引进高层次人</w:t>
      </w:r>
      <w:r>
        <w:rPr>
          <w:rFonts w:hint="eastAsia" w:ascii="仿宋_GB2312" w:hAnsi="仿宋_GB2312" w:eastAsia="仿宋_GB2312" w:cs="仿宋_GB2312"/>
          <w:sz w:val="32"/>
          <w:szCs w:val="32"/>
          <w:highlight w:val="none"/>
          <w:lang w:eastAsia="zh-CN"/>
        </w:rPr>
        <w:t>才的生活条件，决定对昌吉市人才公寓</w:t>
      </w:r>
      <w:r>
        <w:rPr>
          <w:rFonts w:hint="eastAsia" w:ascii="仿宋_GB2312" w:hAnsi="仿宋_GB2312" w:cs="仿宋_GB2312"/>
          <w:sz w:val="32"/>
          <w:szCs w:val="32"/>
          <w:highlight w:val="none"/>
          <w:lang w:val="en-US" w:eastAsia="zh-CN"/>
        </w:rPr>
        <w:t>50</w:t>
      </w:r>
      <w:r>
        <w:rPr>
          <w:rFonts w:hint="eastAsia" w:ascii="仿宋_GB2312" w:hAnsi="仿宋_GB2312" w:eastAsia="仿宋_GB2312" w:cs="仿宋_GB2312"/>
          <w:sz w:val="32"/>
          <w:szCs w:val="32"/>
          <w:highlight w:val="none"/>
          <w:lang w:val="en-US" w:eastAsia="zh-CN"/>
        </w:rPr>
        <w:t>套住房进行基础设施配备</w:t>
      </w:r>
      <w:r>
        <w:rPr>
          <w:rFonts w:hint="eastAsia" w:ascii="黑体" w:hAnsi="黑体" w:eastAsia="黑体" w:cs="宋体"/>
          <w:sz w:val="30"/>
          <w:szCs w:val="30"/>
          <w:lang w:eastAsia="zh-CN"/>
        </w:rPr>
        <w:t>。</w:t>
      </w:r>
    </w:p>
    <w:p>
      <w:pPr>
        <w:pStyle w:val="2"/>
        <w:spacing w:line="600" w:lineRule="exact"/>
        <w:ind w:firstLine="643"/>
        <w:rPr>
          <w:sz w:val="32"/>
          <w:highlight w:val="none"/>
        </w:rPr>
      </w:pPr>
      <w:r>
        <w:rPr>
          <w:rFonts w:hint="eastAsia"/>
          <w:sz w:val="32"/>
          <w:highlight w:val="none"/>
        </w:rPr>
        <w:t>2.</w:t>
      </w:r>
      <w:r>
        <w:rPr>
          <w:rFonts w:hint="eastAsia"/>
          <w:sz w:val="32"/>
          <w:highlight w:val="none"/>
          <w:lang w:eastAsia="zh-Hans"/>
        </w:rPr>
        <w:t>项目</w:t>
      </w:r>
      <w:r>
        <w:rPr>
          <w:rFonts w:hint="eastAsia"/>
          <w:sz w:val="32"/>
          <w:highlight w:val="none"/>
        </w:rPr>
        <w:t>主要内容及实施情况</w:t>
      </w:r>
    </w:p>
    <w:p>
      <w:pPr>
        <w:pStyle w:val="21"/>
        <w:spacing w:line="600" w:lineRule="exact"/>
        <w:ind w:firstLine="640"/>
        <w:rPr>
          <w:color w:val="auto"/>
          <w:sz w:val="32"/>
        </w:rPr>
      </w:pPr>
      <w:r>
        <w:rPr>
          <w:rFonts w:hint="eastAsia" w:ascii="仿宋_GB2312" w:hAnsi="仿宋_GB2312" w:eastAsia="仿宋_GB2312" w:cs="仿宋_GB2312"/>
          <w:color w:val="auto"/>
          <w:kern w:val="2"/>
          <w:sz w:val="32"/>
          <w:szCs w:val="32"/>
          <w:highlight w:val="none"/>
          <w:lang w:val="en-US" w:eastAsia="zh-CN" w:bidi="ar-SA"/>
        </w:rPr>
        <w:t>本项目主要</w:t>
      </w:r>
      <w:r>
        <w:rPr>
          <w:rFonts w:hint="eastAsia" w:ascii="仿宋_GB2312" w:hAnsi="仿宋_GB2312" w:eastAsia="仿宋_GB2312" w:cs="仿宋_GB2312"/>
          <w:color w:val="auto"/>
          <w:kern w:val="2"/>
          <w:sz w:val="32"/>
          <w:szCs w:val="32"/>
          <w:highlight w:val="none"/>
          <w:lang w:val="en-US" w:eastAsia="zh-Hans" w:bidi="ar-SA"/>
        </w:rPr>
        <w:t>内容</w:t>
      </w:r>
      <w:r>
        <w:rPr>
          <w:rFonts w:hint="eastAsia" w:ascii="仿宋_GB2312" w:hAnsi="仿宋_GB2312" w:eastAsia="仿宋_GB2312" w:cs="仿宋_GB2312"/>
          <w:color w:val="auto"/>
          <w:kern w:val="2"/>
          <w:sz w:val="32"/>
          <w:szCs w:val="32"/>
          <w:highlight w:val="none"/>
          <w:lang w:val="en-US" w:eastAsia="zh-CN" w:bidi="ar-SA"/>
        </w:rPr>
        <w:t>：本项目总投资</w:t>
      </w:r>
      <w:r>
        <w:rPr>
          <w:rFonts w:hint="eastAsia" w:ascii="仿宋_GB2312" w:hAnsi="仿宋_GB2312" w:cs="仿宋_GB2312"/>
          <w:color w:val="auto"/>
          <w:kern w:val="2"/>
          <w:sz w:val="32"/>
          <w:szCs w:val="32"/>
          <w:highlight w:val="none"/>
          <w:lang w:val="en-US" w:eastAsia="zh-CN" w:bidi="ar-SA"/>
        </w:rPr>
        <w:t>96.77</w:t>
      </w:r>
      <w:r>
        <w:rPr>
          <w:rFonts w:hint="eastAsia" w:ascii="仿宋_GB2312" w:hAnsi="仿宋_GB2312" w:eastAsia="仿宋_GB2312" w:cs="仿宋_GB2312"/>
          <w:color w:val="auto"/>
          <w:kern w:val="2"/>
          <w:sz w:val="32"/>
          <w:szCs w:val="32"/>
          <w:highlight w:val="none"/>
          <w:lang w:val="en-US" w:eastAsia="zh-CN" w:bidi="ar-SA"/>
        </w:rPr>
        <w:t>万元，完成50套人才公寓基础设施配备，分三个标段实施：一标段中标企业为昌吉市誉胜美商贸有限公司，负责电视、冰箱、洗衣机等家电类生活设施项目(中标价37.115 万元);二标段中标企业为新疆新广立科技有限公司，负责茶几、餐桌、床头柜等家具类生活设施项目(中标价 30.65万元);三标段中标企业为新疆玖木空间家具有限公司，负责炒锅、蒸锅、保温瓶等日用品类生活设施项目(中标价 29 万元)。于2020年3月27日开始实施，2022年3月29日已完成验收工作并支付</w:t>
      </w:r>
      <w:r>
        <w:rPr>
          <w:rFonts w:hint="eastAsia" w:ascii="仿宋_GB2312" w:hAnsi="仿宋_GB2312" w:cs="仿宋_GB2312"/>
          <w:color w:val="auto"/>
          <w:kern w:val="2"/>
          <w:sz w:val="32"/>
          <w:szCs w:val="32"/>
          <w:highlight w:val="none"/>
          <w:lang w:val="en-US" w:eastAsia="zh-CN" w:bidi="ar-SA"/>
        </w:rPr>
        <w:t>项目</w:t>
      </w:r>
      <w:r>
        <w:rPr>
          <w:rFonts w:hint="eastAsia" w:ascii="仿宋_GB2312" w:hAnsi="仿宋_GB2312" w:eastAsia="仿宋_GB2312" w:cs="仿宋_GB2312"/>
          <w:color w:val="auto"/>
          <w:kern w:val="2"/>
          <w:sz w:val="32"/>
          <w:szCs w:val="32"/>
          <w:highlight w:val="none"/>
          <w:lang w:val="en-US" w:eastAsia="zh-CN" w:bidi="ar-SA"/>
        </w:rPr>
        <w:t>资金。通过50套人才公寓基础生活设施购置项目的实施，</w:t>
      </w:r>
      <w:r>
        <w:rPr>
          <w:rFonts w:hint="eastAsia" w:ascii="仿宋_GB2312"/>
          <w:color w:val="auto"/>
          <w:sz w:val="32"/>
          <w:szCs w:val="32"/>
          <w:lang w:eastAsia="zh-CN"/>
        </w:rPr>
        <w:t>提高了昌吉市人才服务水平，</w:t>
      </w:r>
      <w:r>
        <w:rPr>
          <w:rFonts w:hint="eastAsia" w:ascii="仿宋_GB2312"/>
          <w:color w:val="auto"/>
          <w:sz w:val="32"/>
          <w:szCs w:val="32"/>
        </w:rPr>
        <w:t>解决了</w:t>
      </w:r>
      <w:r>
        <w:rPr>
          <w:rFonts w:hint="eastAsia" w:ascii="仿宋_GB2312"/>
          <w:color w:val="auto"/>
          <w:sz w:val="32"/>
          <w:szCs w:val="32"/>
          <w:lang w:eastAsia="zh-CN"/>
        </w:rPr>
        <w:t>引进研究生的住房保障</w:t>
      </w:r>
      <w:r>
        <w:rPr>
          <w:rFonts w:hint="eastAsia" w:ascii="仿宋_GB2312"/>
          <w:color w:val="auto"/>
          <w:sz w:val="32"/>
          <w:szCs w:val="32"/>
        </w:rPr>
        <w:t>问题，</w:t>
      </w:r>
      <w:r>
        <w:rPr>
          <w:rFonts w:hint="eastAsia" w:ascii="仿宋_GB2312"/>
          <w:color w:val="auto"/>
          <w:sz w:val="32"/>
          <w:szCs w:val="32"/>
          <w:lang w:eastAsia="zh-CN"/>
        </w:rPr>
        <w:t>进一步营造了栓心留人的良好环境</w:t>
      </w:r>
      <w:r>
        <w:rPr>
          <w:rFonts w:hint="eastAsia" w:ascii="仿宋_GB2312" w:hAnsi="仿宋_GB2312" w:cs="仿宋_GB2312"/>
          <w:color w:val="auto"/>
          <w:sz w:val="32"/>
          <w:szCs w:val="32"/>
        </w:rPr>
        <w:t>。</w:t>
      </w:r>
    </w:p>
    <w:p>
      <w:pPr>
        <w:pStyle w:val="2"/>
        <w:spacing w:line="600" w:lineRule="exact"/>
        <w:ind w:firstLine="643"/>
        <w:rPr>
          <w:sz w:val="32"/>
        </w:rPr>
      </w:pPr>
      <w:r>
        <w:rPr>
          <w:rFonts w:hint="eastAsia"/>
          <w:sz w:val="32"/>
        </w:rPr>
        <w:t>3.项目实施主体</w:t>
      </w:r>
    </w:p>
    <w:p>
      <w:pPr>
        <w:spacing w:line="560" w:lineRule="exact"/>
        <w:ind w:firstLine="640" w:firstLineChars="200"/>
        <w:rPr>
          <w:rFonts w:hint="eastAsia" w:ascii="仿宋_GB2312" w:hAnsi="仿宋" w:eastAsia="仿宋_GB2312"/>
          <w:color w:val="auto"/>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昌吉市</w:t>
      </w:r>
      <w:r>
        <w:rPr>
          <w:rFonts w:hint="eastAsia" w:ascii="仿宋_GB2312" w:hAnsi="仿宋_GB2312" w:cs="仿宋_GB2312"/>
          <w:color w:val="000000" w:themeColor="text1"/>
          <w:sz w:val="32"/>
          <w:szCs w:val="32"/>
          <w:lang w:val="en-US" w:eastAsia="zh-CN"/>
          <w14:textFill>
            <w14:solidFill>
              <w14:schemeClr w14:val="tx1"/>
            </w14:solidFill>
          </w14:textFill>
        </w:rPr>
        <w:t>50</w:t>
      </w:r>
      <w:r>
        <w:rPr>
          <w:rFonts w:hint="eastAsia" w:ascii="仿宋_GB2312" w:hAnsi="仿宋_GB2312" w:cs="仿宋_GB2312"/>
          <w:color w:val="000000" w:themeColor="text1"/>
          <w:sz w:val="32"/>
          <w:szCs w:val="32"/>
          <w:lang w:eastAsia="zh-Hans"/>
          <w14:textFill>
            <w14:solidFill>
              <w14:schemeClr w14:val="tx1"/>
            </w14:solidFill>
          </w14:textFill>
        </w:rPr>
        <w:t>套人才公寓基础生活设施购置项目的实施主</w:t>
      </w:r>
      <w:r>
        <w:rPr>
          <w:rFonts w:hint="eastAsia" w:ascii="仿宋_GB2312" w:hAnsi="仿宋_GB2312" w:cs="仿宋_GB2312"/>
          <w:color w:val="auto"/>
          <w:sz w:val="32"/>
          <w:szCs w:val="32"/>
          <w:lang w:eastAsia="zh-Hans"/>
        </w:rPr>
        <w:t>体</w:t>
      </w:r>
      <w:r>
        <w:rPr>
          <w:rFonts w:hint="eastAsia" w:ascii="仿宋_GB2312" w:hAnsi="仿宋_GB2312" w:cs="仿宋_GB2312"/>
          <w:color w:val="auto"/>
          <w:sz w:val="32"/>
          <w:szCs w:val="32"/>
          <w:lang w:val="en-US" w:eastAsia="zh-Hans"/>
        </w:rPr>
        <w:t>为</w:t>
      </w:r>
      <w:r>
        <w:rPr>
          <w:rFonts w:hint="eastAsia" w:ascii="仿宋_GB2312" w:hAnsi="仿宋_GB2312" w:cs="仿宋_GB2312"/>
          <w:color w:val="auto"/>
          <w:sz w:val="32"/>
          <w:szCs w:val="32"/>
          <w:lang w:val="en-US" w:eastAsia="zh-CN"/>
        </w:rPr>
        <w:t>昌吉市委员会组织部</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该</w:t>
      </w:r>
      <w:r>
        <w:rPr>
          <w:rFonts w:hint="eastAsia" w:ascii="仿宋_GB2312" w:hAnsi="仿宋_GB2312" w:cs="仿宋_GB2312"/>
          <w:color w:val="auto"/>
          <w:sz w:val="32"/>
          <w:szCs w:val="32"/>
          <w:lang w:eastAsia="zh-CN"/>
        </w:rPr>
        <w:t>单位</w:t>
      </w:r>
      <w:r>
        <w:rPr>
          <w:rFonts w:hint="eastAsia" w:ascii="仿宋_GB2312" w:hAnsi="仿宋_GB2312" w:cs="仿宋_GB2312"/>
          <w:color w:val="auto"/>
          <w:sz w:val="32"/>
          <w:szCs w:val="32"/>
        </w:rPr>
        <w:t>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w:t>
      </w:r>
      <w:r>
        <w:rPr>
          <w:rFonts w:hint="eastAsia" w:ascii="仿宋_GB2312" w:hAnsi="仿宋_GB2312" w:eastAsia="仿宋_GB2312" w:cs="仿宋_GB2312"/>
          <w:color w:val="auto"/>
          <w:sz w:val="32"/>
          <w:szCs w:val="32"/>
          <w:highlight w:val="none"/>
          <w:lang w:val="en-US" w:eastAsia="zh-CN"/>
        </w:rPr>
        <w:t>有12个办公</w:t>
      </w:r>
      <w:r>
        <w:rPr>
          <w:rFonts w:hint="eastAsia" w:ascii="仿宋_GB2312" w:hAnsi="仿宋_GB2312" w:cs="仿宋_GB2312"/>
          <w:color w:val="auto"/>
          <w:sz w:val="32"/>
          <w:szCs w:val="32"/>
        </w:rPr>
        <w:t>室：</w:t>
      </w:r>
      <w:r>
        <w:rPr>
          <w:rFonts w:hint="eastAsia" w:ascii="仿宋_GB2312" w:hAnsi="仿宋_GB2312" w:eastAsia="仿宋_GB2312" w:cs="仿宋_GB2312"/>
          <w:color w:val="auto"/>
          <w:sz w:val="32"/>
          <w:szCs w:val="32"/>
          <w:highlight w:val="none"/>
        </w:rPr>
        <w:t>办公室</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信息调研室</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组织</w:t>
      </w:r>
      <w:r>
        <w:rPr>
          <w:rFonts w:hint="eastAsia" w:ascii="仿宋_GB2312" w:hAnsi="仿宋_GB2312" w:eastAsia="仿宋_GB2312" w:cs="仿宋_GB2312"/>
          <w:color w:val="auto"/>
          <w:sz w:val="32"/>
          <w:szCs w:val="32"/>
          <w:highlight w:val="none"/>
          <w:lang w:val="en-US" w:eastAsia="zh-CN"/>
        </w:rPr>
        <w:t>一科（</w:t>
      </w:r>
      <w:r>
        <w:rPr>
          <w:rFonts w:hint="eastAsia" w:ascii="仿宋_GB2312" w:hAnsi="仿宋_GB2312" w:eastAsia="仿宋_GB2312" w:cs="仿宋_GB2312"/>
          <w:color w:val="auto"/>
          <w:sz w:val="32"/>
          <w:szCs w:val="32"/>
          <w:highlight w:val="none"/>
        </w:rPr>
        <w:t>党代表联络办</w:t>
      </w:r>
      <w:r>
        <w:rPr>
          <w:rFonts w:hint="eastAsia" w:ascii="仿宋_GB2312" w:hAnsi="仿宋_GB2312" w:eastAsia="仿宋_GB2312" w:cs="仿宋_GB2312"/>
          <w:color w:val="auto"/>
          <w:sz w:val="32"/>
          <w:szCs w:val="32"/>
          <w:highlight w:val="none"/>
          <w:lang w:val="en-US" w:eastAsia="zh-CN"/>
        </w:rPr>
        <w:t>）、组织二科、组织三科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干部科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干训科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干部监督科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人才</w:t>
      </w:r>
      <w:r>
        <w:rPr>
          <w:rFonts w:hint="eastAsia" w:ascii="仿宋_GB2312" w:hAnsi="仿宋_GB2312" w:eastAsia="仿宋_GB2312" w:cs="仿宋_GB2312"/>
          <w:color w:val="auto"/>
          <w:sz w:val="32"/>
          <w:szCs w:val="32"/>
          <w:highlight w:val="none"/>
          <w:lang w:val="en-US" w:eastAsia="zh-CN"/>
        </w:rPr>
        <w:t>工作科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援疆工作科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远程教育管理中心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信息</w:t>
      </w:r>
      <w:r>
        <w:rPr>
          <w:rFonts w:hint="eastAsia" w:ascii="仿宋_GB2312" w:hAnsi="仿宋_GB2312" w:eastAsia="仿宋_GB2312" w:cs="仿宋_GB2312"/>
          <w:color w:val="auto"/>
          <w:sz w:val="32"/>
          <w:szCs w:val="32"/>
          <w:highlight w:val="none"/>
          <w:lang w:val="en-US" w:eastAsia="zh-CN"/>
        </w:rPr>
        <w:t>管理</w:t>
      </w:r>
      <w:r>
        <w:rPr>
          <w:rFonts w:hint="eastAsia" w:ascii="仿宋_GB2312" w:hAnsi="仿宋_GB2312" w:eastAsia="仿宋_GB2312" w:cs="仿宋_GB2312"/>
          <w:color w:val="auto"/>
          <w:sz w:val="32"/>
          <w:szCs w:val="32"/>
          <w:highlight w:val="none"/>
        </w:rPr>
        <w:t>中心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干部综合考评中心、</w:t>
      </w:r>
      <w:r>
        <w:rPr>
          <w:rFonts w:hint="eastAsia" w:ascii="仿宋_GB2312" w:hAnsi="仿宋_GB2312" w:eastAsia="仿宋_GB2312" w:cs="仿宋_GB2312"/>
          <w:color w:val="auto"/>
          <w:sz w:val="32"/>
          <w:szCs w:val="32"/>
          <w:highlight w:val="none"/>
        </w:rPr>
        <w:t>社区建设管理中心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基层党建指导服务中心。</w:t>
      </w:r>
    </w:p>
    <w:p>
      <w:pPr>
        <w:pStyle w:val="21"/>
        <w:spacing w:line="570" w:lineRule="exact"/>
        <w:ind w:left="0" w:leftChars="0" w:firstLine="640" w:firstLineChars="200"/>
        <w:outlineLvl w:val="2"/>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编制人数为58人，其中：行政人员编制18人、工勤4人、参公4人、事业编制32人。实有在职人数44人，其中：行政在职15人、工勤4人、参公1</w:t>
      </w:r>
      <w:r>
        <w:rPr>
          <w:rFonts w:hint="eastAsia" w:ascii="仿宋_GB2312" w:hAnsi="仿宋_GB2312" w:eastAsia="仿宋_GB2312" w:cs="仿宋_GB2312"/>
          <w:color w:val="auto"/>
          <w:kern w:val="2"/>
          <w:sz w:val="32"/>
          <w:szCs w:val="32"/>
          <w:lang w:val="en-US" w:eastAsia="zh-Hans" w:bidi="ar-SA"/>
        </w:rPr>
        <w:t>人</w:t>
      </w:r>
      <w:r>
        <w:rPr>
          <w:rFonts w:hint="eastAsia" w:ascii="仿宋_GB2312" w:hAnsi="仿宋_GB2312" w:eastAsia="仿宋_GB2312" w:cs="仿宋_GB2312"/>
          <w:color w:val="auto"/>
          <w:kern w:val="2"/>
          <w:sz w:val="32"/>
          <w:szCs w:val="32"/>
          <w:lang w:val="en-US" w:eastAsia="zh-CN" w:bidi="ar-SA"/>
        </w:rPr>
        <w:t>、事业在职24人。离退休人员3人，其中：行政退休人员3人、事业退休0人。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eastAsia="仿宋_GB2312" w:cs="仿宋_GB2312"/>
          <w:color w:val="auto"/>
          <w:sz w:val="32"/>
          <w:szCs w:val="32"/>
          <w:highlight w:val="none"/>
          <w:lang w:eastAsia="zh-CN"/>
        </w:rPr>
        <w:t>关于</w:t>
      </w:r>
      <w:r>
        <w:rPr>
          <w:rFonts w:hint="eastAsia" w:ascii="仿宋_GB2312" w:hAnsi="仿宋_GB2312" w:cs="仿宋_GB2312"/>
          <w:color w:val="auto"/>
          <w:sz w:val="32"/>
          <w:szCs w:val="32"/>
          <w:highlight w:val="none"/>
          <w:lang w:eastAsia="zh-CN"/>
        </w:rPr>
        <w:t>实施县市“人才公寓”建设项目</w:t>
      </w:r>
      <w:r>
        <w:rPr>
          <w:rFonts w:hint="eastAsia" w:ascii="仿宋_GB2312" w:hAnsi="仿宋_GB2312" w:eastAsia="仿宋_GB2312" w:cs="仿宋_GB2312"/>
          <w:color w:val="auto"/>
          <w:sz w:val="32"/>
          <w:szCs w:val="32"/>
          <w:highlight w:val="none"/>
          <w:lang w:eastAsia="zh-CN"/>
        </w:rPr>
        <w:t>的通知》（昌州党组传〔20</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eastAsia="zh-CN"/>
        </w:rPr>
        <w:t>号）</w:t>
      </w:r>
      <w:r>
        <w:rPr>
          <w:rFonts w:hint="eastAsia" w:ascii="仿宋_GB2312" w:hAnsi="仿宋_GB2312" w:cs="仿宋_GB2312"/>
          <w:color w:val="auto"/>
          <w:sz w:val="32"/>
          <w:szCs w:val="32"/>
          <w:lang w:eastAsia="zh-Hans"/>
        </w:rPr>
        <w:t>文件，人才公寓基础生活设施购置项目预算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96.765</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96.765</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96.765</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96.765</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r>
        <w:rPr>
          <w:rFonts w:hint="eastAsia" w:ascii="仿宋_GB2312"/>
          <w:sz w:val="32"/>
          <w:szCs w:val="32"/>
        </w:rPr>
        <w:t>。项目</w:t>
      </w:r>
      <w:r>
        <w:rPr>
          <w:rFonts w:hint="eastAsia" w:ascii="仿宋_GB2312"/>
          <w:color w:val="auto"/>
          <w:sz w:val="32"/>
          <w:szCs w:val="32"/>
        </w:rPr>
        <w:t>资金主要用于支付</w:t>
      </w:r>
      <w:r>
        <w:rPr>
          <w:rFonts w:hint="eastAsia" w:ascii="仿宋_GB2312"/>
          <w:color w:val="auto"/>
          <w:sz w:val="32"/>
          <w:szCs w:val="32"/>
          <w:lang w:eastAsia="zh-CN"/>
        </w:rPr>
        <w:t>家电类生活设施</w:t>
      </w:r>
      <w:r>
        <w:rPr>
          <w:rFonts w:hint="eastAsia" w:ascii="仿宋_GB2312"/>
          <w:color w:val="auto"/>
          <w:sz w:val="32"/>
          <w:szCs w:val="32"/>
        </w:rPr>
        <w:t>费用</w:t>
      </w:r>
      <w:r>
        <w:rPr>
          <w:rFonts w:hint="eastAsia" w:ascii="仿宋_GB2312"/>
          <w:color w:val="auto"/>
          <w:sz w:val="32"/>
          <w:szCs w:val="32"/>
          <w:lang w:val="en-US" w:eastAsia="zh-CN"/>
        </w:rPr>
        <w:t>37.115</w:t>
      </w:r>
      <w:r>
        <w:rPr>
          <w:rFonts w:hint="eastAsia" w:ascii="仿宋_GB2312"/>
          <w:color w:val="auto"/>
          <w:sz w:val="32"/>
          <w:szCs w:val="32"/>
        </w:rPr>
        <w:t>万元、</w:t>
      </w:r>
      <w:r>
        <w:rPr>
          <w:rFonts w:hint="eastAsia" w:ascii="仿宋_GB2312"/>
          <w:color w:val="auto"/>
          <w:sz w:val="32"/>
          <w:szCs w:val="32"/>
          <w:lang w:eastAsia="zh-CN"/>
        </w:rPr>
        <w:t>家具类生活设施</w:t>
      </w:r>
      <w:r>
        <w:rPr>
          <w:rFonts w:hint="eastAsia" w:ascii="仿宋_GB2312"/>
          <w:color w:val="auto"/>
          <w:sz w:val="32"/>
          <w:szCs w:val="32"/>
        </w:rPr>
        <w:t>费用</w:t>
      </w:r>
      <w:r>
        <w:rPr>
          <w:rFonts w:hint="eastAsia" w:ascii="仿宋_GB2312"/>
          <w:color w:val="auto"/>
          <w:sz w:val="32"/>
          <w:szCs w:val="32"/>
          <w:lang w:val="en-US" w:eastAsia="zh-CN"/>
        </w:rPr>
        <w:t>30.65</w:t>
      </w:r>
      <w:r>
        <w:rPr>
          <w:rFonts w:hint="eastAsia" w:ascii="仿宋_GB2312"/>
          <w:color w:val="auto"/>
          <w:sz w:val="32"/>
          <w:szCs w:val="32"/>
        </w:rPr>
        <w:t>万元</w:t>
      </w:r>
      <w:r>
        <w:rPr>
          <w:rFonts w:hint="eastAsia" w:ascii="仿宋_GB2312"/>
          <w:color w:val="auto"/>
          <w:sz w:val="32"/>
          <w:szCs w:val="32"/>
          <w:lang w:eastAsia="zh-CN"/>
        </w:rPr>
        <w:t>、日用品类生活设施</w:t>
      </w:r>
      <w:r>
        <w:rPr>
          <w:rFonts w:hint="eastAsia" w:ascii="仿宋_GB2312"/>
          <w:color w:val="auto"/>
          <w:sz w:val="32"/>
          <w:szCs w:val="32"/>
        </w:rPr>
        <w:t>费用</w:t>
      </w:r>
      <w:r>
        <w:rPr>
          <w:rFonts w:hint="eastAsia" w:ascii="仿宋_GB2312"/>
          <w:color w:val="auto"/>
          <w:sz w:val="32"/>
          <w:szCs w:val="32"/>
          <w:lang w:val="en-US" w:eastAsia="zh-CN"/>
        </w:rPr>
        <w:t>29</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rFonts w:hint="eastAsia" w:ascii="仿宋_GB2312" w:hAnsi="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rPr>
        <w:t>为切实有效改善引进高层次人才的生活条件</w:t>
      </w:r>
      <w:r>
        <w:rPr>
          <w:rFonts w:hint="eastAsia" w:ascii="仿宋_GB2312" w:hAnsi="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解决引进硕士研究生后顾之忧，营造良好的引才留才环境</w:t>
      </w:r>
      <w:r>
        <w:rPr>
          <w:rFonts w:hint="eastAsia" w:ascii="仿宋_GB2312" w:hAnsi="仿宋_GB2312" w:eastAsia="仿宋_GB2312" w:cs="仿宋_GB2312"/>
          <w:kern w:val="0"/>
          <w:sz w:val="32"/>
          <w:szCs w:val="32"/>
          <w:highlight w:val="none"/>
          <w:lang w:eastAsia="zh-CN"/>
        </w:rPr>
        <w:t>，使引进的硕士研究生舒适的工作生活持续为新疆经济社会发展做出贡献。根据市委要求，对昌吉市人才公寓</w:t>
      </w:r>
      <w:r>
        <w:rPr>
          <w:rFonts w:hint="eastAsia" w:ascii="仿宋_GB2312" w:hAnsi="仿宋_GB2312" w:eastAsia="仿宋_GB2312" w:cs="仿宋_GB2312"/>
          <w:kern w:val="0"/>
          <w:sz w:val="32"/>
          <w:szCs w:val="32"/>
          <w:highlight w:val="none"/>
          <w:lang w:val="en-US" w:eastAsia="zh-CN"/>
        </w:rPr>
        <w:t>60</w:t>
      </w:r>
      <w:r>
        <w:rPr>
          <w:rFonts w:hint="eastAsia" w:ascii="仿宋_GB2312" w:hAnsi="仿宋_GB2312" w:eastAsia="仿宋_GB2312" w:cs="仿宋_GB2312"/>
          <w:kern w:val="0"/>
          <w:sz w:val="32"/>
          <w:szCs w:val="32"/>
          <w:highlight w:val="none"/>
          <w:lang w:eastAsia="zh-CN"/>
        </w:rPr>
        <w:t>套住房进行基础设施配备</w:t>
      </w:r>
      <w:r>
        <w:rPr>
          <w:rFonts w:hint="eastAsia" w:ascii="仿宋_GB2312" w:hAnsi="仿宋_GB2312" w:cs="仿宋_GB2312"/>
          <w:kern w:val="0"/>
          <w:sz w:val="32"/>
          <w:szCs w:val="32"/>
          <w:highlight w:val="none"/>
          <w:lang w:eastAsia="zh-CN"/>
        </w:rPr>
        <w:t>。</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仿宋_GB2312" w:cs="仿宋_GB2312"/>
          <w:sz w:val="32"/>
          <w:szCs w:val="32"/>
        </w:rPr>
        <w:t>《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hAnsi="仿宋_GB2312" w:cs="仿宋_GB2312"/>
          <w:sz w:val="32"/>
          <w:szCs w:val="32"/>
          <w:lang w:eastAsia="zh-CN"/>
        </w:rPr>
        <w:t>以及</w:t>
      </w:r>
      <w:r>
        <w:rPr>
          <w:rFonts w:hint="eastAsia" w:ascii="仿宋_GB2312" w:hAnsi="仿宋_GB2312" w:cs="仿宋_GB2312"/>
          <w:color w:val="auto"/>
          <w:sz w:val="32"/>
          <w:szCs w:val="32"/>
          <w:highlight w:val="none"/>
          <w:lang w:eastAsia="zh-Hans"/>
        </w:rPr>
        <w:t>《</w:t>
      </w:r>
      <w:r>
        <w:rPr>
          <w:rFonts w:hint="eastAsia" w:ascii="仿宋_GB2312" w:hAnsi="仿宋_GB2312" w:eastAsia="仿宋_GB2312" w:cs="仿宋_GB2312"/>
          <w:sz w:val="32"/>
          <w:szCs w:val="32"/>
          <w:highlight w:val="none"/>
          <w:lang w:eastAsia="zh-CN"/>
        </w:rPr>
        <w:t>关于</w:t>
      </w:r>
      <w:r>
        <w:rPr>
          <w:rFonts w:hint="eastAsia" w:ascii="仿宋_GB2312" w:hAnsi="仿宋_GB2312" w:cs="仿宋_GB2312"/>
          <w:sz w:val="32"/>
          <w:szCs w:val="32"/>
          <w:highlight w:val="none"/>
          <w:lang w:eastAsia="zh-CN"/>
        </w:rPr>
        <w:t>实施县市“人才公寓”建设项目</w:t>
      </w:r>
      <w:r>
        <w:rPr>
          <w:rFonts w:hint="eastAsia" w:ascii="仿宋_GB2312" w:hAnsi="仿宋_GB2312" w:eastAsia="仿宋_GB2312" w:cs="仿宋_GB2312"/>
          <w:sz w:val="32"/>
          <w:szCs w:val="32"/>
          <w:highlight w:val="none"/>
          <w:lang w:eastAsia="zh-CN"/>
        </w:rPr>
        <w:t>的通知》（昌州党组传〔20</w:t>
      </w:r>
      <w:r>
        <w:rPr>
          <w:rFonts w:hint="eastAsia" w:ascii="仿宋_GB2312" w:hAnsi="仿宋_GB2312" w:cs="仿宋_GB2312"/>
          <w:sz w:val="32"/>
          <w:szCs w:val="32"/>
          <w:highlight w:val="none"/>
          <w:lang w:val="en-US" w:eastAsia="zh-CN"/>
        </w:rPr>
        <w:t>20</w:t>
      </w:r>
      <w:r>
        <w:rPr>
          <w:rFonts w:hint="eastAsia" w:ascii="仿宋_GB2312" w:hAnsi="仿宋_GB2312" w:eastAsia="仿宋_GB2312" w:cs="仿宋_GB2312"/>
          <w:sz w:val="32"/>
          <w:szCs w:val="32"/>
          <w:highlight w:val="none"/>
          <w:lang w:eastAsia="zh-CN"/>
        </w:rPr>
        <w:t>〕</w:t>
      </w:r>
      <w:r>
        <w:rPr>
          <w:rFonts w:hint="eastAsia" w:ascii="仿宋_GB2312" w:hAnsi="仿宋_GB2312" w:cs="仿宋_GB2312"/>
          <w:sz w:val="32"/>
          <w:szCs w:val="32"/>
          <w:highlight w:val="none"/>
          <w:lang w:val="en-US" w:eastAsia="zh-CN"/>
        </w:rPr>
        <w:t>10</w:t>
      </w:r>
      <w:r>
        <w:rPr>
          <w:rFonts w:hint="eastAsia" w:ascii="仿宋_GB2312" w:hAnsi="仿宋_GB2312" w:eastAsia="仿宋_GB2312" w:cs="仿宋_GB2312"/>
          <w:sz w:val="32"/>
          <w:szCs w:val="32"/>
          <w:highlight w:val="none"/>
          <w:lang w:eastAsia="zh-CN"/>
        </w:rPr>
        <w:t>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CN"/>
        </w:rPr>
        <w:t>人才公寓套数</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color w:val="auto"/>
          <w:sz w:val="32"/>
          <w:szCs w:val="32"/>
          <w:lang w:val="en-US" w:eastAsia="zh-CN"/>
        </w:rPr>
        <w:t>50套</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“人才公寓基础生活设施项目标段”指标，预期指标值为“</w:t>
      </w:r>
      <w:r>
        <w:rPr>
          <w:rFonts w:hint="eastAsia" w:ascii="宋体" w:hAnsi="宋体" w:eastAsia="宋体" w:cs="宋体"/>
          <w:color w:val="auto"/>
          <w:sz w:val="32"/>
          <w:szCs w:val="32"/>
        </w:rPr>
        <w:t>≧</w:t>
      </w:r>
      <w:r>
        <w:rPr>
          <w:rFonts w:hint="eastAsia"/>
          <w:color w:val="auto"/>
          <w:sz w:val="32"/>
          <w:szCs w:val="32"/>
          <w:lang w:val="en-US" w:eastAsia="zh-CN"/>
        </w:rPr>
        <w:t>3个</w:t>
      </w:r>
      <w:r>
        <w:rPr>
          <w:rFonts w:hint="eastAsia"/>
          <w:color w:val="auto"/>
          <w:sz w:val="32"/>
          <w:szCs w:val="32"/>
        </w:rPr>
        <w:t>”。</w:t>
      </w:r>
    </w:p>
    <w:p>
      <w:pPr>
        <w:spacing w:line="600" w:lineRule="exact"/>
        <w:ind w:firstLine="640"/>
        <w:rPr>
          <w:rFonts w:hint="eastAsia" w:ascii="仿宋_GB2312"/>
          <w:color w:val="auto"/>
          <w:sz w:val="32"/>
          <w:szCs w:val="32"/>
          <w:lang w:eastAsia="zh-CN"/>
        </w:rPr>
      </w:pPr>
      <w:r>
        <w:rPr>
          <w:rFonts w:hint="eastAsia" w:ascii="仿宋_GB2312"/>
          <w:color w:val="auto"/>
          <w:sz w:val="32"/>
          <w:szCs w:val="32"/>
          <w:lang w:eastAsia="zh-CN"/>
        </w:rPr>
        <w:t>“采购物资批数”指标，预期指标值为“</w:t>
      </w:r>
      <w:r>
        <w:rPr>
          <w:rFonts w:hint="eastAsia" w:ascii="仿宋_GB2312"/>
          <w:color w:val="auto"/>
          <w:sz w:val="32"/>
          <w:szCs w:val="32"/>
          <w:lang w:val="en-US" w:eastAsia="zh-CN"/>
        </w:rPr>
        <w:t>=3批</w:t>
      </w:r>
      <w:r>
        <w:rPr>
          <w:rFonts w:hint="eastAsia" w:ascii="仿宋_GB2312"/>
          <w:color w:val="auto"/>
          <w:sz w:val="32"/>
          <w:szCs w:val="32"/>
          <w:lang w:eastAsia="zh-CN"/>
        </w:rPr>
        <w:t>”。</w:t>
      </w:r>
    </w:p>
    <w:p>
      <w:pPr>
        <w:spacing w:line="600" w:lineRule="exact"/>
        <w:ind w:left="0" w:leftChars="0" w:firstLine="640" w:firstLineChars="200"/>
        <w:rPr>
          <w:color w:val="auto"/>
          <w:sz w:val="32"/>
          <w:szCs w:val="32"/>
        </w:rPr>
      </w:pPr>
      <w:r>
        <w:rPr>
          <w:rFonts w:hint="eastAsia"/>
          <w:color w:val="auto"/>
          <w:sz w:val="32"/>
          <w:szCs w:val="32"/>
        </w:rPr>
        <w:t>②质量指标</w:t>
      </w:r>
    </w:p>
    <w:p>
      <w:pPr>
        <w:spacing w:line="600" w:lineRule="exact"/>
        <w:ind w:firstLine="640"/>
        <w:rPr>
          <w:rFonts w:hint="eastAsia"/>
          <w:color w:val="auto"/>
          <w:sz w:val="32"/>
          <w:szCs w:val="32"/>
        </w:rPr>
      </w:pPr>
      <w:r>
        <w:rPr>
          <w:rFonts w:hint="eastAsia"/>
          <w:color w:val="auto"/>
          <w:sz w:val="32"/>
          <w:szCs w:val="32"/>
        </w:rPr>
        <w:t>“</w:t>
      </w:r>
      <w:r>
        <w:rPr>
          <w:rFonts w:hint="eastAsia"/>
          <w:color w:val="auto"/>
          <w:sz w:val="32"/>
          <w:szCs w:val="32"/>
          <w:lang w:eastAsia="zh-CN"/>
        </w:rPr>
        <w:t>各项工作完成率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eastAsia="zh-CN"/>
        </w:rPr>
        <w:t>资金使用合格率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eastAsia="zh-CN"/>
        </w:rPr>
        <w:t>生活设施配备覆盖率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left="0" w:leftChars="0" w:firstLine="640" w:firstLineChars="20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资金安排到位率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家电类生活用品成本</w:t>
      </w:r>
      <w:r>
        <w:rPr>
          <w:rFonts w:hint="eastAsia"/>
          <w:color w:val="auto"/>
          <w:sz w:val="32"/>
          <w:szCs w:val="32"/>
        </w:rPr>
        <w:t>”指标，预期指标值为“</w:t>
      </w:r>
      <w:r>
        <w:rPr>
          <w:rFonts w:hint="eastAsia" w:ascii="仿宋_GB2312"/>
          <w:color w:val="auto"/>
          <w:sz w:val="32"/>
          <w:szCs w:val="32"/>
          <w:lang w:eastAsia="zh-CN"/>
        </w:rPr>
        <w:t>&lt;=37.12万元</w:t>
      </w:r>
      <w:r>
        <w:rPr>
          <w:rFonts w:hint="eastAsia"/>
          <w:color w:val="auto"/>
          <w:sz w:val="32"/>
          <w:szCs w:val="32"/>
        </w:rPr>
        <w:t>”。</w:t>
      </w:r>
      <w:r>
        <w:rPr>
          <w:rFonts w:hint="eastAsia"/>
          <w:color w:val="auto"/>
          <w:sz w:val="32"/>
          <w:szCs w:val="32"/>
        </w:rPr>
        <w:br w:type="textWrapping"/>
      </w:r>
      <w:r>
        <w:rPr>
          <w:rFonts w:hint="eastAsia"/>
          <w:color w:val="auto"/>
          <w:sz w:val="32"/>
          <w:szCs w:val="32"/>
          <w:lang w:val="en-US" w:eastAsia="zh-CN"/>
        </w:rPr>
        <w:t xml:space="preserve">   </w:t>
      </w:r>
      <w:r>
        <w:rPr>
          <w:rFonts w:hint="eastAsia"/>
          <w:color w:val="auto"/>
          <w:sz w:val="32"/>
          <w:szCs w:val="32"/>
        </w:rPr>
        <w:t>“</w:t>
      </w:r>
      <w:r>
        <w:rPr>
          <w:rFonts w:hint="eastAsia" w:ascii="仿宋_GB2312"/>
          <w:color w:val="auto"/>
          <w:sz w:val="32"/>
          <w:szCs w:val="32"/>
          <w:lang w:eastAsia="zh-CN"/>
        </w:rPr>
        <w:t>家具类生活设施</w:t>
      </w:r>
      <w:r>
        <w:rPr>
          <w:rFonts w:hint="eastAsia"/>
          <w:color w:val="auto"/>
          <w:sz w:val="32"/>
          <w:szCs w:val="32"/>
        </w:rPr>
        <w:t>”指标，预期指标值为“</w:t>
      </w:r>
      <w:r>
        <w:rPr>
          <w:rFonts w:hint="eastAsia" w:ascii="仿宋_GB2312"/>
          <w:color w:val="auto"/>
          <w:sz w:val="32"/>
          <w:szCs w:val="32"/>
          <w:lang w:eastAsia="zh-CN"/>
        </w:rPr>
        <w:t>&lt;=30.65万元</w:t>
      </w:r>
      <w:r>
        <w:rPr>
          <w:rFonts w:hint="eastAsia"/>
          <w:color w:val="auto"/>
          <w:sz w:val="32"/>
          <w:szCs w:val="32"/>
        </w:rPr>
        <w:t>”。</w:t>
      </w:r>
    </w:p>
    <w:p>
      <w:pPr>
        <w:spacing w:line="600" w:lineRule="exact"/>
        <w:ind w:left="0" w:leftChars="0" w:firstLine="640" w:firstLineChars="200"/>
        <w:rPr>
          <w:color w:val="auto"/>
        </w:rPr>
      </w:pPr>
      <w:r>
        <w:rPr>
          <w:rFonts w:hint="eastAsia"/>
          <w:color w:val="auto"/>
          <w:sz w:val="32"/>
          <w:szCs w:val="32"/>
        </w:rPr>
        <w:t>“</w:t>
      </w:r>
      <w:r>
        <w:rPr>
          <w:rFonts w:hint="eastAsia" w:ascii="仿宋_GB2312"/>
          <w:color w:val="auto"/>
          <w:sz w:val="32"/>
          <w:szCs w:val="32"/>
          <w:lang w:eastAsia="zh-CN"/>
        </w:rPr>
        <w:t>生活设施项目</w:t>
      </w:r>
      <w:r>
        <w:rPr>
          <w:rFonts w:hint="eastAsia"/>
          <w:color w:val="auto"/>
          <w:sz w:val="32"/>
          <w:szCs w:val="32"/>
        </w:rPr>
        <w:t>”指标，预期指标值为“</w:t>
      </w:r>
      <w:r>
        <w:rPr>
          <w:rFonts w:hint="eastAsia" w:ascii="仿宋_GB2312"/>
          <w:color w:val="auto"/>
          <w:sz w:val="32"/>
          <w:szCs w:val="32"/>
          <w:lang w:eastAsia="zh-CN"/>
        </w:rPr>
        <w:t>&lt;=29.00万元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color w:val="auto"/>
          <w:sz w:val="32"/>
          <w:szCs w:val="32"/>
        </w:rPr>
      </w:pPr>
      <w:r>
        <w:rPr>
          <w:rFonts w:hint="eastAsia"/>
          <w:color w:val="auto"/>
          <w:sz w:val="32"/>
          <w:szCs w:val="32"/>
          <w:lang w:eastAsia="zh-CN"/>
        </w:rPr>
        <w:t>无此项指标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CN"/>
        </w:rPr>
        <w:t>为昌吉市引进研究生提供拎包入住的人才公寓，提供舒适的居住环境，解决引进人才后顾之忧。</w:t>
      </w:r>
      <w:r>
        <w:rPr>
          <w:rFonts w:hint="eastAsia"/>
          <w:color w:val="auto"/>
          <w:sz w:val="32"/>
          <w:szCs w:val="32"/>
        </w:rPr>
        <w:t>”指标，预期指标值为“有效保障”。</w:t>
      </w:r>
    </w:p>
    <w:p>
      <w:pPr>
        <w:spacing w:line="600" w:lineRule="exact"/>
        <w:ind w:firstLine="640"/>
        <w:rPr>
          <w:rFonts w:hint="eastAsia"/>
          <w:sz w:val="32"/>
          <w:szCs w:val="32"/>
          <w:lang w:eastAsia="zh-CN"/>
        </w:rPr>
      </w:pPr>
      <w:r>
        <w:rPr>
          <w:rFonts w:hint="eastAsia"/>
          <w:sz w:val="32"/>
          <w:szCs w:val="32"/>
        </w:rPr>
        <w:t>③生态效益指标</w:t>
      </w:r>
    </w:p>
    <w:p>
      <w:pPr>
        <w:spacing w:line="600" w:lineRule="exact"/>
        <w:ind w:firstLine="640"/>
        <w:rPr>
          <w:rFonts w:hint="eastAsia"/>
          <w:sz w:val="32"/>
          <w:szCs w:val="32"/>
          <w:lang w:eastAsia="zh-CN"/>
        </w:rPr>
      </w:pPr>
      <w:r>
        <w:rPr>
          <w:rFonts w:hint="eastAsia"/>
          <w:sz w:val="32"/>
          <w:szCs w:val="32"/>
          <w:lang w:eastAsia="zh-CN"/>
        </w:rPr>
        <w:t>无此项指标</w:t>
      </w:r>
    </w:p>
    <w:p>
      <w:pPr>
        <w:spacing w:line="600" w:lineRule="exact"/>
        <w:ind w:firstLine="640"/>
        <w:rPr>
          <w:rFonts w:hint="eastAsia"/>
          <w:sz w:val="32"/>
          <w:szCs w:val="32"/>
          <w:lang w:eastAsia="zh-CN"/>
        </w:rPr>
      </w:pPr>
      <w:r>
        <w:rPr>
          <w:rFonts w:hint="eastAsia"/>
          <w:sz w:val="32"/>
          <w:szCs w:val="32"/>
          <w:lang w:eastAsia="zh-CN"/>
        </w:rPr>
        <w:t>④可持续影响指标</w:t>
      </w:r>
    </w:p>
    <w:p>
      <w:pPr>
        <w:spacing w:line="600" w:lineRule="exact"/>
        <w:ind w:firstLine="640"/>
        <w:rPr>
          <w:rFonts w:hint="eastAsia"/>
          <w:sz w:val="32"/>
          <w:szCs w:val="32"/>
          <w:lang w:eastAsia="zh-CN"/>
        </w:rPr>
      </w:pPr>
      <w:r>
        <w:rPr>
          <w:rFonts w:hint="eastAsia"/>
          <w:sz w:val="32"/>
          <w:szCs w:val="32"/>
          <w:lang w:eastAsia="zh-CN"/>
        </w:rPr>
        <w:t>“为昌吉市筑巢引凤，持续引进更多的高层次人才”指标，预期指标值为“持续影响”。</w:t>
      </w:r>
    </w:p>
    <w:p>
      <w:pPr>
        <w:spacing w:line="600" w:lineRule="exact"/>
        <w:ind w:firstLine="640"/>
        <w:rPr>
          <w:rFonts w:hint="eastAsia"/>
          <w:sz w:val="32"/>
          <w:szCs w:val="32"/>
          <w:lang w:eastAsia="zh-CN"/>
        </w:rPr>
      </w:pPr>
      <w:r>
        <w:rPr>
          <w:rFonts w:hint="eastAsia"/>
          <w:sz w:val="32"/>
          <w:szCs w:val="32"/>
          <w:lang w:eastAsia="zh-CN"/>
        </w:rPr>
        <w:t>（3）相关满意度目标</w:t>
      </w:r>
    </w:p>
    <w:p>
      <w:pPr>
        <w:spacing w:line="600" w:lineRule="exact"/>
        <w:ind w:firstLine="640"/>
        <w:rPr>
          <w:rFonts w:hint="eastAsia"/>
          <w:sz w:val="32"/>
          <w:szCs w:val="32"/>
          <w:lang w:eastAsia="zh-CN"/>
        </w:rPr>
      </w:pPr>
      <w:r>
        <w:rPr>
          <w:rFonts w:hint="eastAsia"/>
          <w:sz w:val="32"/>
          <w:szCs w:val="32"/>
          <w:lang w:eastAsia="zh-CN"/>
        </w:rPr>
        <w:t>“入住干部满意度”指标，预期指标值为“&gt;=90.00%”。</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0" w:name="_Toc12868"/>
      <w:bookmarkStart w:id="1" w:name="_Toc22169_WPSOffice_Level2"/>
      <w:bookmarkStart w:id="2" w:name="_Toc21664"/>
      <w:bookmarkStart w:id="3" w:name="_Toc480473081"/>
      <w:bookmarkStart w:id="4" w:name="_Toc22922"/>
      <w:bookmarkStart w:id="5" w:name="_Toc5462343"/>
      <w:bookmarkStart w:id="6" w:name="_Toc5258"/>
      <w:bookmarkStart w:id="7" w:name="_Toc26632"/>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仿宋_GB2312" w:eastAsia="仿宋_GB2312" w:cs="仿宋_GB2312"/>
          <w:color w:val="auto"/>
          <w:kern w:val="2"/>
          <w:sz w:val="32"/>
          <w:szCs w:val="32"/>
          <w:highlight w:val="none"/>
          <w:lang w:val="en-US" w:eastAsia="zh-CN" w:bidi="ar-SA"/>
        </w:rPr>
        <w:t>50套人才公寓基础生活设施购置项目</w:t>
      </w:r>
      <w:r>
        <w:rPr>
          <w:rFonts w:hint="eastAsia" w:ascii="仿宋_GB2312"/>
          <w:color w:val="000000" w:themeColor="text1"/>
          <w:sz w:val="32"/>
          <w:szCs w:val="32"/>
          <w14:textFill>
            <w14:solidFill>
              <w14:schemeClr w14:val="tx1"/>
            </w14:solidFill>
          </w14:textFill>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sz w:val="32"/>
          <w:szCs w:val="32"/>
          <w:lang w:val="en-US" w:eastAsia="zh-CN"/>
        </w:rPr>
        <w:t>50套</w:t>
      </w:r>
      <w:r>
        <w:rPr>
          <w:rFonts w:hint="eastAsia"/>
          <w:sz w:val="32"/>
          <w:szCs w:val="32"/>
        </w:rPr>
        <w:t>人才公寓基础生活设施购置项目实际开展情况，运用定量和定性分析相结合的方法，总结经验做法，反思项目实施和管理中的问题，以切实提升财政资金管理的科学化、规范化和精细化水平。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8" w:name="_Toc1913"/>
      <w:bookmarkStart w:id="9" w:name="_Toc26131"/>
      <w:bookmarkStart w:id="10" w:name="_Toc428278230"/>
      <w:bookmarkStart w:id="11" w:name="_Toc419984722"/>
      <w:r>
        <w:rPr>
          <w:rFonts w:hint="eastAsia"/>
          <w:sz w:val="32"/>
        </w:rPr>
        <w:t>2.绩效评价指标体系及绩效评价</w:t>
      </w:r>
      <w:bookmarkEnd w:id="8"/>
      <w:bookmarkEnd w:id="9"/>
      <w:bookmarkEnd w:id="10"/>
      <w:bookmarkEnd w:id="11"/>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lang w:eastAsia="zh-CN"/>
        </w:rPr>
        <w:t>杨成煜</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lang w:eastAsia="zh-CN"/>
        </w:rPr>
        <w:t>谢鑫</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李群、杨升、王俐伟</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w:t>
      </w:r>
      <w:r>
        <w:rPr>
          <w:rFonts w:hint="eastAsia" w:ascii="仿宋_GB2312" w:hAnsi="仿宋_GB2312" w:cs="仿宋_GB2312"/>
          <w:color w:val="auto"/>
          <w:sz w:val="32"/>
          <w:szCs w:val="32"/>
        </w:rPr>
        <w:t>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3"/>
        <w:spacing w:before="0" w:after="0" w:line="600" w:lineRule="exact"/>
        <w:ind w:left="560"/>
        <w:rPr>
          <w:rFonts w:ascii="仿宋_GB2312" w:hAnsi="仿宋_GB2312" w:cs="仿宋_GB2312"/>
          <w:color w:val="auto"/>
          <w:sz w:val="32"/>
        </w:rPr>
      </w:pPr>
      <w:bookmarkStart w:id="14" w:name="_Toc68364665"/>
      <w:r>
        <w:rPr>
          <w:rFonts w:hint="eastAsia" w:ascii="仿宋_GB2312" w:hAnsi="仿宋_GB2312" w:cs="仿宋_GB2312"/>
          <w:color w:val="auto"/>
          <w:sz w:val="32"/>
        </w:rPr>
        <w:t>（一）综合评价情况</w:t>
      </w:r>
      <w:bookmarkEnd w:id="14"/>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color w:val="auto"/>
          <w:sz w:val="32"/>
          <w:szCs w:val="32"/>
          <w:lang w:val="en-US" w:eastAsia="zh-CN"/>
        </w:rPr>
        <w:t>50套</w:t>
      </w:r>
      <w:r>
        <w:rPr>
          <w:rFonts w:hint="eastAsia" w:ascii="仿宋_GB2312"/>
          <w:color w:val="auto"/>
          <w:sz w:val="32"/>
          <w:szCs w:val="32"/>
        </w:rPr>
        <w:t>人才公寓基础生活设施购置项目的实施，</w:t>
      </w:r>
      <w:r>
        <w:rPr>
          <w:rFonts w:hint="eastAsia" w:ascii="仿宋_GB2312"/>
          <w:color w:val="auto"/>
          <w:sz w:val="32"/>
          <w:szCs w:val="32"/>
          <w:lang w:eastAsia="zh-CN"/>
        </w:rPr>
        <w:t>提高了昌吉市人才服务水平，</w:t>
      </w:r>
      <w:r>
        <w:rPr>
          <w:rFonts w:hint="eastAsia" w:ascii="仿宋_GB2312"/>
          <w:color w:val="auto"/>
          <w:sz w:val="32"/>
          <w:szCs w:val="32"/>
        </w:rPr>
        <w:t>解决了</w:t>
      </w:r>
      <w:r>
        <w:rPr>
          <w:rFonts w:hint="eastAsia" w:ascii="仿宋_GB2312"/>
          <w:color w:val="auto"/>
          <w:sz w:val="32"/>
          <w:szCs w:val="32"/>
          <w:lang w:eastAsia="zh-CN"/>
        </w:rPr>
        <w:t>引进研究生的住房保障</w:t>
      </w:r>
      <w:r>
        <w:rPr>
          <w:rFonts w:hint="eastAsia" w:ascii="仿宋_GB2312"/>
          <w:color w:val="auto"/>
          <w:sz w:val="32"/>
          <w:szCs w:val="32"/>
        </w:rPr>
        <w:t>问题，</w:t>
      </w:r>
      <w:r>
        <w:rPr>
          <w:rFonts w:hint="eastAsia" w:ascii="仿宋_GB2312"/>
          <w:color w:val="auto"/>
          <w:sz w:val="32"/>
          <w:szCs w:val="32"/>
          <w:lang w:eastAsia="zh-CN"/>
        </w:rPr>
        <w:t>进一步营造了栓心留人的良好环境</w:t>
      </w:r>
      <w:r>
        <w:rPr>
          <w:rFonts w:hint="eastAsia" w:ascii="仿宋_GB2312"/>
          <w:color w:val="auto"/>
          <w:sz w:val="32"/>
          <w:szCs w:val="32"/>
        </w:rPr>
        <w:t>，该项目预算执行率达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color w:val="auto"/>
          <w:sz w:val="32"/>
          <w:szCs w:val="32"/>
          <w:lang w:val="en-US" w:eastAsia="zh-CN"/>
        </w:rPr>
        <w:t>50套</w:t>
      </w:r>
      <w:r>
        <w:rPr>
          <w:rFonts w:hint="eastAsia" w:ascii="仿宋_GB2312"/>
          <w:color w:val="auto"/>
          <w:sz w:val="32"/>
          <w:szCs w:val="32"/>
        </w:rPr>
        <w:t>人才公寓基础生活设施购置项目的绩效目标和各项具体绩效指标实现情况进行了客观评价，最终评分为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numPr>
          <w:numId w:val="0"/>
        </w:numPr>
        <w:spacing w:line="600" w:lineRule="exact"/>
        <w:ind w:firstLine="667" w:firstLineChars="200"/>
        <w:rPr>
          <w:rFonts w:hint="eastAsia" w:cs="仿宋_GB2312"/>
          <w:color w:val="auto"/>
        </w:rPr>
      </w:pPr>
      <w:r>
        <w:rPr>
          <w:rFonts w:hint="eastAsia" w:cs="仿宋_GB2312"/>
          <w:b/>
          <w:bCs/>
          <w:color w:val="auto"/>
          <w:lang w:val="en-US" w:eastAsia="zh-CN"/>
        </w:rPr>
        <w:t>1.</w:t>
      </w: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eastAsia="zh-CN"/>
        </w:rPr>
        <w:t>昌吉市委组织部</w:t>
      </w:r>
      <w:r>
        <w:rPr>
          <w:rFonts w:hint="eastAsia" w:cs="仿宋_GB2312"/>
          <w:color w:val="auto"/>
          <w:lang w:eastAsia="zh-Hans"/>
        </w:rPr>
        <w:t>单位提出申报</w:t>
      </w:r>
      <w:r>
        <w:rPr>
          <w:rFonts w:cs="仿宋_GB2312"/>
          <w:color w:val="auto"/>
          <w:lang w:eastAsia="zh-Hans"/>
        </w:rPr>
        <w:t>，</w:t>
      </w:r>
      <w:r>
        <w:rPr>
          <w:rFonts w:hint="eastAsia" w:cs="仿宋_GB2312"/>
          <w:color w:val="auto"/>
          <w:lang w:val="en-US" w:eastAsia="zh-CN"/>
        </w:rPr>
        <w:t>2020</w:t>
      </w:r>
      <w:r>
        <w:rPr>
          <w:rFonts w:hint="eastAsia" w:cs="仿宋_GB2312"/>
          <w:color w:val="auto"/>
          <w:lang w:eastAsia="zh-Hans"/>
        </w:rPr>
        <w:t>年</w:t>
      </w:r>
      <w:r>
        <w:rPr>
          <w:rFonts w:hint="eastAsia" w:cs="仿宋_GB2312"/>
          <w:color w:val="auto"/>
          <w:lang w:val="en-US" w:eastAsia="zh-CN"/>
        </w:rPr>
        <w:t>3</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eastAsia="zh-CN"/>
        </w:rPr>
        <w:t>关于</w:t>
      </w:r>
      <w:r>
        <w:rPr>
          <w:rFonts w:hint="eastAsia" w:ascii="仿宋_GB2312" w:hAnsi="仿宋_GB2312" w:cs="仿宋_GB2312"/>
          <w:color w:val="auto"/>
          <w:sz w:val="32"/>
          <w:szCs w:val="32"/>
          <w:highlight w:val="none"/>
          <w:lang w:eastAsia="zh-CN"/>
        </w:rPr>
        <w:t>实施县市“人才公寓”建设项目</w:t>
      </w:r>
      <w:r>
        <w:rPr>
          <w:rFonts w:hint="eastAsia" w:ascii="仿宋_GB2312" w:hAnsi="仿宋_GB2312" w:eastAsia="仿宋_GB2312" w:cs="仿宋_GB2312"/>
          <w:color w:val="auto"/>
          <w:sz w:val="32"/>
          <w:szCs w:val="32"/>
          <w:highlight w:val="none"/>
          <w:lang w:eastAsia="zh-CN"/>
        </w:rPr>
        <w:t>的通知》（昌州党组传〔20</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eastAsia="zh-CN"/>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4"/>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96.765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96.765</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lang w:eastAsia="zh-CN"/>
        </w:rPr>
        <w:t>根据《昌吉州人才发展专项资金管理办法（试行）》制度和管理规定对经费使用进行规范管理，财务制度健全、执行严格，根据评分标准，该指标5分</w:t>
      </w:r>
      <w:r>
        <w:rPr>
          <w:rFonts w:hint="eastAsia" w:ascii="仿宋_GB2312" w:cs="仿宋_GB2312"/>
          <w:color w:val="auto"/>
          <w:sz w:val="32"/>
          <w:szCs w:val="32"/>
        </w:rPr>
        <w:t>，得5分。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昌吉市人才公寓管理办法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10</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color w:val="auto"/>
          <w:sz w:val="32"/>
          <w:szCs w:val="32"/>
          <w:lang w:eastAsia="zh-CN"/>
        </w:rPr>
        <w:t>人才公寓套数</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color w:val="auto"/>
          <w:sz w:val="32"/>
          <w:szCs w:val="32"/>
          <w:lang w:val="en-US" w:eastAsia="zh-CN"/>
        </w:rPr>
        <w:t>50套</w:t>
      </w:r>
      <w:r>
        <w:rPr>
          <w:rFonts w:hint="eastAsia" w:ascii="仿宋_GB2312" w:hAnsi="仿宋_GB2312" w:cs="仿宋_GB2312"/>
          <w:color w:val="auto"/>
          <w:sz w:val="32"/>
          <w:szCs w:val="32"/>
          <w:lang w:eastAsia="zh-Hans"/>
        </w:rPr>
        <w:t>”，根据工程竣工验收报告（能够证明指标完成值的资料）可知，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color w:val="auto"/>
          <w:sz w:val="32"/>
          <w:szCs w:val="32"/>
          <w:lang w:eastAsia="zh-CN"/>
        </w:rPr>
        <w:t>人才公寓套数</w:t>
      </w:r>
      <w:r>
        <w:rPr>
          <w:rFonts w:hint="eastAsia" w:ascii="仿宋_GB2312" w:hAnsi="仿宋_GB2312" w:cs="仿宋_GB2312"/>
          <w:color w:val="auto"/>
          <w:sz w:val="32"/>
          <w:szCs w:val="32"/>
        </w:rPr>
        <w:t>为</w:t>
      </w:r>
      <w:r>
        <w:rPr>
          <w:rFonts w:hint="eastAsia" w:ascii="仿宋_GB2312"/>
          <w:color w:val="auto"/>
          <w:sz w:val="32"/>
          <w:szCs w:val="32"/>
          <w:lang w:val="en-US" w:eastAsia="zh-CN"/>
        </w:rPr>
        <w:t>50套</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与预期目标一致，根据评分标准，该指标3分，得3分。</w:t>
      </w:r>
    </w:p>
    <w:p>
      <w:pPr>
        <w:spacing w:line="600" w:lineRule="exact"/>
        <w:ind w:left="0" w:leftChars="0" w:firstLine="640" w:firstLineChars="200"/>
        <w:rPr>
          <w:rFonts w:hint="eastAsia" w:ascii="仿宋_GB2312" w:hAnsi="仿宋_GB2312" w:cs="仿宋_GB2312"/>
          <w:color w:val="auto"/>
          <w:sz w:val="32"/>
          <w:szCs w:val="32"/>
        </w:rPr>
      </w:pPr>
      <w:r>
        <w:rPr>
          <w:rFonts w:hint="eastAsia"/>
          <w:color w:val="auto"/>
          <w:sz w:val="32"/>
          <w:szCs w:val="32"/>
        </w:rPr>
        <w:t>“人才公寓基础生活设施项目标段”指标，预期指标值为“</w:t>
      </w:r>
      <w:r>
        <w:rPr>
          <w:rFonts w:hint="eastAsia" w:ascii="宋体" w:hAnsi="宋体" w:eastAsia="宋体" w:cs="宋体"/>
          <w:color w:val="auto"/>
          <w:sz w:val="32"/>
          <w:szCs w:val="32"/>
        </w:rPr>
        <w:t>≧</w:t>
      </w:r>
      <w:r>
        <w:rPr>
          <w:rFonts w:hint="eastAsia"/>
          <w:color w:val="auto"/>
          <w:sz w:val="32"/>
          <w:szCs w:val="32"/>
          <w:lang w:val="en-US" w:eastAsia="zh-CN"/>
        </w:rPr>
        <w:t>3个</w:t>
      </w:r>
      <w:r>
        <w:rPr>
          <w:rFonts w:hint="eastAsia"/>
          <w:color w:val="auto"/>
          <w:sz w:val="32"/>
          <w:szCs w:val="32"/>
        </w:rPr>
        <w:t>”</w:t>
      </w:r>
      <w:r>
        <w:rPr>
          <w:rFonts w:hint="eastAsia" w:ascii="仿宋_GB2312" w:hAnsi="仿宋_GB2312" w:cs="仿宋_GB2312"/>
          <w:color w:val="auto"/>
          <w:sz w:val="32"/>
          <w:szCs w:val="32"/>
          <w:lang w:eastAsia="zh-Hans"/>
        </w:rPr>
        <w:t>，根据工程竣工验收报告（能够证明指标完成值的资料）可知，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color w:val="auto"/>
          <w:sz w:val="32"/>
          <w:szCs w:val="32"/>
        </w:rPr>
        <w:t>人才公寓基础生活设施项目标段</w:t>
      </w:r>
      <w:r>
        <w:rPr>
          <w:rFonts w:hint="eastAsia"/>
          <w:color w:val="auto"/>
          <w:sz w:val="32"/>
          <w:szCs w:val="32"/>
          <w:lang w:val="en-US" w:eastAsia="zh-CN"/>
        </w:rPr>
        <w:t>3个标段</w:t>
      </w:r>
      <w:r>
        <w:rPr>
          <w:rFonts w:hint="eastAsia" w:ascii="仿宋_GB2312" w:hAnsi="仿宋_GB2312" w:cs="仿宋_GB2312"/>
          <w:color w:val="auto"/>
          <w:sz w:val="32"/>
          <w:szCs w:val="32"/>
        </w:rPr>
        <w:t>，与预期目标一致，根据评分标准，该指标3分，得3分。</w:t>
      </w:r>
    </w:p>
    <w:p>
      <w:pPr>
        <w:spacing w:line="600" w:lineRule="exact"/>
        <w:ind w:left="0" w:leftChars="0" w:firstLine="640" w:firstLineChars="20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color w:val="auto"/>
          <w:sz w:val="32"/>
          <w:szCs w:val="32"/>
          <w:lang w:eastAsia="zh-CN"/>
        </w:rPr>
        <w:t>采购物资批数”指标，预期指标值为“</w:t>
      </w:r>
      <w:r>
        <w:rPr>
          <w:rFonts w:hint="eastAsia" w:ascii="仿宋_GB2312"/>
          <w:color w:val="auto"/>
          <w:sz w:val="32"/>
          <w:szCs w:val="32"/>
          <w:lang w:val="en-US" w:eastAsia="zh-CN"/>
        </w:rPr>
        <w:t>=3批</w:t>
      </w:r>
      <w:r>
        <w:rPr>
          <w:rFonts w:hint="eastAsia" w:ascii="仿宋_GB2312"/>
          <w:color w:val="auto"/>
          <w:sz w:val="32"/>
          <w:szCs w:val="32"/>
          <w:lang w:eastAsia="zh-CN"/>
        </w:rPr>
        <w:t>”</w:t>
      </w:r>
      <w:r>
        <w:rPr>
          <w:rFonts w:hint="eastAsia" w:ascii="仿宋_GB2312" w:hAnsi="仿宋_GB2312" w:cs="仿宋_GB2312"/>
          <w:color w:val="auto"/>
          <w:sz w:val="32"/>
          <w:szCs w:val="32"/>
          <w:lang w:eastAsia="zh-Hans"/>
        </w:rPr>
        <w:t>，根据工程竣工验收报告（能够证明指标完成值的资料）可知，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color w:val="auto"/>
          <w:sz w:val="32"/>
          <w:szCs w:val="32"/>
          <w:lang w:eastAsia="zh-CN"/>
        </w:rPr>
        <w:t>人才公寓套数</w:t>
      </w:r>
      <w:r>
        <w:rPr>
          <w:rFonts w:hint="eastAsia" w:ascii="仿宋_GB2312" w:hAnsi="仿宋_GB2312" w:cs="仿宋_GB2312"/>
          <w:color w:val="auto"/>
          <w:sz w:val="32"/>
          <w:szCs w:val="32"/>
        </w:rPr>
        <w:t>为</w:t>
      </w:r>
      <w:r>
        <w:rPr>
          <w:rFonts w:hint="eastAsia" w:ascii="仿宋_GB2312"/>
          <w:color w:val="auto"/>
          <w:sz w:val="32"/>
          <w:szCs w:val="32"/>
          <w:lang w:val="en-US" w:eastAsia="zh-CN"/>
        </w:rPr>
        <w:t>3批</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left="0" w:leftChars="0"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lang w:val="en-US" w:eastAsia="zh-CN"/>
        </w:rPr>
        <w:t>3个，</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left="0" w:leftChars="0" w:firstLine="640" w:firstLineChars="20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color w:val="auto"/>
          <w:sz w:val="32"/>
          <w:szCs w:val="32"/>
          <w:lang w:eastAsia="zh-CN"/>
        </w:rPr>
        <w:t>各项工作完成率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”，根据现场核查（能够证明指标完成值的资料）可知，</w:t>
      </w:r>
      <w:r>
        <w:rPr>
          <w:rFonts w:hint="eastAsia" w:ascii="仿宋_GB2312" w:hAnsi="仿宋_GB2312" w:cs="仿宋_GB2312"/>
          <w:color w:val="auto"/>
          <w:sz w:val="32"/>
          <w:szCs w:val="32"/>
          <w:lang w:eastAsia="zh-CN"/>
        </w:rPr>
        <w:t>人才公寓楼配套设施的购置完成后，</w:t>
      </w:r>
      <w:r>
        <w:rPr>
          <w:rFonts w:hint="eastAsia" w:ascii="仿宋_GB2312" w:hAnsi="仿宋_GB2312" w:eastAsia="仿宋_GB2312" w:cs="仿宋_GB2312"/>
          <w:color w:val="auto"/>
          <w:kern w:val="2"/>
          <w:sz w:val="32"/>
          <w:szCs w:val="32"/>
          <w:highlight w:val="none"/>
          <w:lang w:val="en-US" w:eastAsia="zh-CN" w:bidi="ar-SA"/>
        </w:rPr>
        <w:t>家电类生活设施</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家具类生活设施</w:t>
      </w:r>
      <w:r>
        <w:rPr>
          <w:rFonts w:hint="eastAsia" w:ascii="仿宋_GB2312" w:hAnsi="仿宋_GB2312" w:cs="仿宋_GB2312"/>
          <w:color w:val="auto"/>
          <w:kern w:val="2"/>
          <w:sz w:val="32"/>
          <w:szCs w:val="32"/>
          <w:highlight w:val="none"/>
          <w:lang w:val="en-US" w:eastAsia="zh-CN" w:bidi="ar-SA"/>
        </w:rPr>
        <w:t>以及</w:t>
      </w:r>
      <w:r>
        <w:rPr>
          <w:rFonts w:hint="eastAsia" w:ascii="仿宋_GB2312" w:hAnsi="仿宋_GB2312" w:eastAsia="仿宋_GB2312" w:cs="仿宋_GB2312"/>
          <w:color w:val="auto"/>
          <w:kern w:val="2"/>
          <w:sz w:val="32"/>
          <w:szCs w:val="32"/>
          <w:highlight w:val="none"/>
          <w:lang w:val="en-US" w:eastAsia="zh-CN" w:bidi="ar-SA"/>
        </w:rPr>
        <w:t>日用品类生活设施</w:t>
      </w:r>
      <w:r>
        <w:rPr>
          <w:rFonts w:hint="eastAsia" w:ascii="仿宋_GB2312" w:hAnsi="仿宋_GB2312" w:cs="仿宋_GB2312"/>
          <w:color w:val="auto"/>
          <w:sz w:val="32"/>
          <w:szCs w:val="32"/>
          <w:lang w:eastAsia="zh-Hans"/>
        </w:rPr>
        <w:t>得到了有效利用</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ascii="仿宋_GB2312" w:hAnsi="仿宋_GB2312" w:cs="仿宋_GB2312"/>
          <w:color w:val="auto"/>
          <w:sz w:val="32"/>
          <w:szCs w:val="32"/>
        </w:rPr>
        <w:t>3</w:t>
      </w:r>
      <w:r>
        <w:rPr>
          <w:rFonts w:hint="eastAsia" w:ascii="仿宋_GB2312" w:hAnsi="仿宋_GB2312" w:cs="仿宋_GB2312"/>
          <w:color w:val="auto"/>
          <w:sz w:val="32"/>
          <w:szCs w:val="32"/>
        </w:rPr>
        <w:t>分，得3分。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color w:val="auto"/>
          <w:sz w:val="32"/>
          <w:szCs w:val="32"/>
          <w:lang w:eastAsia="zh-CN"/>
        </w:rPr>
        <w:t>资金使用合格率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ascii="仿宋_GB2312" w:hAnsi="仿宋_GB2312" w:cs="仿宋_GB2312"/>
          <w:color w:val="auto"/>
          <w:sz w:val="32"/>
          <w:szCs w:val="32"/>
          <w:lang w:eastAsia="zh-Hans"/>
        </w:rPr>
        <w:t>”，根据现场核查（能够证明指标完成值的资料）可知，</w:t>
      </w:r>
      <w:r>
        <w:rPr>
          <w:rFonts w:hint="eastAsia" w:ascii="仿宋_GB2312" w:hAnsi="仿宋_GB2312" w:cs="仿宋_GB2312"/>
          <w:color w:val="auto"/>
          <w:sz w:val="32"/>
          <w:szCs w:val="32"/>
          <w:lang w:eastAsia="zh-CN"/>
        </w:rPr>
        <w:t>人才公寓楼配套设施的购置按照《</w:t>
      </w:r>
      <w:r>
        <w:rPr>
          <w:rFonts w:hint="eastAsia" w:ascii="仿宋_GB2312" w:cs="仿宋_GB2312"/>
          <w:color w:val="auto"/>
          <w:sz w:val="32"/>
          <w:szCs w:val="32"/>
          <w:lang w:eastAsia="zh-CN"/>
        </w:rPr>
        <w:t>昌吉州人才发展专项资金管理办法（试行）</w:t>
      </w:r>
      <w:r>
        <w:rPr>
          <w:rFonts w:hint="eastAsia" w:ascii="仿宋_GB2312" w:hAnsi="仿宋_GB2312" w:cs="仿宋_GB2312"/>
          <w:color w:val="auto"/>
          <w:sz w:val="32"/>
          <w:szCs w:val="32"/>
          <w:lang w:eastAsia="zh-CN"/>
        </w:rPr>
        <w:t>》专项资金专款专用，同时实行了政府采购公开招标手续</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资金使用合格</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ascii="仿宋_GB2312" w:hAnsi="仿宋_GB2312" w:cs="仿宋_GB2312"/>
          <w:color w:val="auto"/>
          <w:sz w:val="32"/>
          <w:szCs w:val="32"/>
        </w:rPr>
        <w:t>3</w:t>
      </w:r>
      <w:r>
        <w:rPr>
          <w:rFonts w:hint="eastAsia" w:ascii="仿宋_GB2312" w:hAnsi="仿宋_GB2312" w:cs="仿宋_GB2312"/>
          <w:color w:val="auto"/>
          <w:sz w:val="32"/>
          <w:szCs w:val="32"/>
        </w:rPr>
        <w:t>分，得3分。</w:t>
      </w:r>
    </w:p>
    <w:p>
      <w:pPr>
        <w:spacing w:line="600" w:lineRule="exact"/>
        <w:ind w:firstLine="640"/>
        <w:rPr>
          <w:rFonts w:hint="eastAsia" w:ascii="仿宋_GB2312" w:hAnsi="仿宋_GB2312" w:cs="仿宋_GB2312"/>
          <w:color w:val="auto"/>
          <w:sz w:val="32"/>
          <w:szCs w:val="32"/>
        </w:rPr>
      </w:pPr>
      <w:r>
        <w:rPr>
          <w:rFonts w:hint="eastAsia"/>
          <w:color w:val="auto"/>
          <w:sz w:val="32"/>
          <w:szCs w:val="32"/>
        </w:rPr>
        <w:t>“</w:t>
      </w:r>
      <w:r>
        <w:rPr>
          <w:rFonts w:hint="eastAsia"/>
          <w:color w:val="auto"/>
          <w:sz w:val="32"/>
          <w:szCs w:val="32"/>
          <w:lang w:eastAsia="zh-CN"/>
        </w:rPr>
        <w:t>生活设施配备覆盖率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r>
        <w:rPr>
          <w:rFonts w:hint="eastAsia" w:ascii="仿宋_GB2312" w:hAnsi="仿宋_GB2312" w:cs="仿宋_GB2312"/>
          <w:color w:val="auto"/>
          <w:sz w:val="32"/>
          <w:szCs w:val="32"/>
          <w:lang w:eastAsia="zh-Hans"/>
        </w:rPr>
        <w:t>，根据现场核查（能够证明指标完成值的资料）可知，</w:t>
      </w:r>
      <w:r>
        <w:rPr>
          <w:rFonts w:hint="eastAsia" w:ascii="仿宋_GB2312" w:hAnsi="仿宋_GB2312" w:cs="仿宋_GB2312"/>
          <w:color w:val="auto"/>
          <w:sz w:val="32"/>
          <w:szCs w:val="32"/>
          <w:lang w:eastAsia="zh-CN"/>
        </w:rPr>
        <w:t>人才公寓楼配套设施的购置完成后，</w:t>
      </w:r>
      <w:r>
        <w:rPr>
          <w:rFonts w:hint="eastAsia" w:ascii="仿宋_GB2312" w:hAnsi="仿宋_GB2312" w:eastAsia="仿宋_GB2312" w:cs="仿宋_GB2312"/>
          <w:color w:val="auto"/>
          <w:kern w:val="2"/>
          <w:sz w:val="32"/>
          <w:szCs w:val="32"/>
          <w:highlight w:val="none"/>
          <w:lang w:val="en-US" w:eastAsia="zh-CN" w:bidi="ar-SA"/>
        </w:rPr>
        <w:t>家电类生活设施</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家具类生活设施</w:t>
      </w:r>
      <w:r>
        <w:rPr>
          <w:rFonts w:hint="eastAsia" w:ascii="仿宋_GB2312" w:hAnsi="仿宋_GB2312" w:cs="仿宋_GB2312"/>
          <w:color w:val="auto"/>
          <w:kern w:val="2"/>
          <w:sz w:val="32"/>
          <w:szCs w:val="32"/>
          <w:highlight w:val="none"/>
          <w:lang w:val="en-US" w:eastAsia="zh-CN" w:bidi="ar-SA"/>
        </w:rPr>
        <w:t>以及</w:t>
      </w:r>
      <w:r>
        <w:rPr>
          <w:rFonts w:hint="eastAsia" w:ascii="仿宋_GB2312" w:hAnsi="仿宋_GB2312" w:eastAsia="仿宋_GB2312" w:cs="仿宋_GB2312"/>
          <w:color w:val="auto"/>
          <w:kern w:val="2"/>
          <w:sz w:val="32"/>
          <w:szCs w:val="32"/>
          <w:highlight w:val="none"/>
          <w:lang w:val="en-US" w:eastAsia="zh-CN" w:bidi="ar-SA"/>
        </w:rPr>
        <w:t>日用品类生活设施</w:t>
      </w:r>
      <w:r>
        <w:rPr>
          <w:rFonts w:hint="eastAsia" w:ascii="仿宋_GB2312" w:hAnsi="仿宋_GB2312" w:cs="仿宋_GB2312"/>
          <w:color w:val="auto"/>
          <w:sz w:val="32"/>
          <w:szCs w:val="32"/>
          <w:lang w:eastAsia="zh-Hans"/>
        </w:rPr>
        <w:t>得到了有效</w:t>
      </w:r>
      <w:r>
        <w:rPr>
          <w:rFonts w:hint="eastAsia" w:ascii="仿宋_GB2312" w:hAnsi="仿宋_GB2312" w:cs="仿宋_GB2312"/>
          <w:color w:val="auto"/>
          <w:sz w:val="32"/>
          <w:szCs w:val="32"/>
          <w:lang w:eastAsia="zh-CN"/>
        </w:rPr>
        <w:t>配备</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生活设施配备覆盖率</w:t>
      </w:r>
      <w:r>
        <w:rPr>
          <w:rFonts w:hint="eastAsia" w:ascii="仿宋_GB2312" w:hAnsi="仿宋_GB2312" w:cs="仿宋_GB2312"/>
          <w:color w:val="auto"/>
          <w:sz w:val="32"/>
          <w:szCs w:val="32"/>
          <w:lang w:eastAsia="zh-Hans"/>
        </w:rPr>
        <w:t>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left="0" w:leftChars="0"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lang w:eastAsia="zh-CN"/>
        </w:rPr>
        <w:t>一共有</w:t>
      </w:r>
      <w:r>
        <w:rPr>
          <w:rFonts w:hint="eastAsia" w:ascii="仿宋_GB2312" w:hAnsi="仿宋_GB2312" w:cs="仿宋_GB2312"/>
          <w:color w:val="auto"/>
          <w:sz w:val="32"/>
          <w:szCs w:val="32"/>
          <w:lang w:val="en-US" w:eastAsia="zh-CN"/>
        </w:rPr>
        <w:t>3个指标，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left="0" w:leftChars="0" w:firstLine="640" w:firstLineChars="200"/>
        <w:rPr>
          <w:color w:val="auto"/>
        </w:rPr>
      </w:pPr>
      <w:r>
        <w:rPr>
          <w:rFonts w:hint="eastAsia" w:ascii="仿宋_GB2312" w:cs="仿宋_GB2312"/>
          <w:bCs/>
          <w:sz w:val="32"/>
          <w:szCs w:val="32"/>
          <w:lang w:val="en-US" w:eastAsia="zh-CN"/>
        </w:rPr>
        <w:t>3.</w:t>
      </w:r>
      <w:r>
        <w:rPr>
          <w:rFonts w:hint="eastAsia" w:ascii="仿宋_GB2312" w:cs="仿宋_GB2312"/>
          <w:bCs/>
          <w:sz w:val="32"/>
          <w:szCs w:val="32"/>
        </w:rPr>
        <w:t>产出时效</w:t>
      </w:r>
    </w:p>
    <w:p>
      <w:pPr>
        <w:pStyle w:val="6"/>
        <w:spacing w:before="0" w:after="0" w:line="600" w:lineRule="exact"/>
        <w:ind w:left="0" w:leftChars="0" w:firstLine="640" w:firstLineChars="20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eastAsia="zh-CN"/>
        </w:rPr>
        <w:t>资金安排到位率</w:t>
      </w:r>
      <w:r>
        <w:rPr>
          <w:rFonts w:hint="eastAsia" w:ascii="仿宋_GB2312" w:cs="仿宋_GB2312"/>
          <w:b w:val="0"/>
          <w:color w:val="auto"/>
          <w:sz w:val="32"/>
          <w:szCs w:val="32"/>
          <w:lang w:eastAsia="zh-Hans"/>
        </w:rPr>
        <w:t>”指标，预期指标值为“</w:t>
      </w:r>
      <w:r>
        <w:rPr>
          <w:rFonts w:hint="eastAsia" w:ascii="仿宋_GB2312" w:cs="仿宋_GB2312"/>
          <w:b w:val="0"/>
          <w:color w:val="auto"/>
          <w:sz w:val="32"/>
          <w:szCs w:val="32"/>
          <w:lang w:val="en-US" w:eastAsia="zh-CN"/>
        </w:rPr>
        <w:t>=100%</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eastAsia="zh-CN"/>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年6月完成竣工验收，按合同约定，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hint="eastAsia" w:ascii="仿宋_GB2312" w:cs="仿宋_GB2312"/>
          <w:color w:val="auto"/>
          <w:sz w:val="32"/>
          <w:szCs w:val="32"/>
        </w:rPr>
      </w:pPr>
      <w:r>
        <w:rPr>
          <w:rFonts w:hint="eastAsia"/>
          <w:color w:val="auto"/>
          <w:sz w:val="32"/>
          <w:szCs w:val="32"/>
        </w:rPr>
        <w:t>“</w:t>
      </w:r>
      <w:r>
        <w:rPr>
          <w:rFonts w:hint="eastAsia" w:ascii="仿宋_GB2312"/>
          <w:color w:val="auto"/>
          <w:sz w:val="32"/>
          <w:szCs w:val="32"/>
          <w:lang w:eastAsia="zh-CN"/>
        </w:rPr>
        <w:t>家电类生活用品成本</w:t>
      </w:r>
      <w:r>
        <w:rPr>
          <w:rFonts w:hint="eastAsia"/>
          <w:color w:val="auto"/>
          <w:sz w:val="32"/>
          <w:szCs w:val="32"/>
        </w:rPr>
        <w:t>”指标，预期指标值为“</w:t>
      </w:r>
      <w:r>
        <w:rPr>
          <w:rFonts w:hint="eastAsia" w:ascii="仿宋_GB2312"/>
          <w:color w:val="auto"/>
          <w:sz w:val="32"/>
          <w:szCs w:val="32"/>
          <w:lang w:eastAsia="zh-CN"/>
        </w:rPr>
        <w:t>&lt;=37.12万元</w:t>
      </w:r>
      <w:r>
        <w:rPr>
          <w:rFonts w:hint="eastAsia"/>
          <w:color w:val="auto"/>
          <w:sz w:val="32"/>
          <w:szCs w:val="32"/>
        </w:rPr>
        <w:t>”</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olor w:val="auto"/>
          <w:sz w:val="32"/>
          <w:szCs w:val="32"/>
          <w:lang w:eastAsia="zh-CN"/>
        </w:rPr>
        <w:t>37.12</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color w:val="auto"/>
          <w:sz w:val="32"/>
          <w:szCs w:val="32"/>
        </w:rPr>
        <w:t>“</w:t>
      </w:r>
      <w:r>
        <w:rPr>
          <w:rFonts w:hint="eastAsia" w:ascii="仿宋_GB2312"/>
          <w:color w:val="auto"/>
          <w:sz w:val="32"/>
          <w:szCs w:val="32"/>
          <w:lang w:eastAsia="zh-CN"/>
        </w:rPr>
        <w:t>家具类生活设施</w:t>
      </w:r>
      <w:r>
        <w:rPr>
          <w:rFonts w:hint="eastAsia"/>
          <w:color w:val="auto"/>
          <w:sz w:val="32"/>
          <w:szCs w:val="32"/>
        </w:rPr>
        <w:t>”指标，预期指标值为“</w:t>
      </w:r>
      <w:r>
        <w:rPr>
          <w:rFonts w:hint="eastAsia" w:ascii="仿宋_GB2312"/>
          <w:color w:val="auto"/>
          <w:sz w:val="32"/>
          <w:szCs w:val="32"/>
          <w:lang w:eastAsia="zh-CN"/>
        </w:rPr>
        <w:t>&lt;=30.65万元</w:t>
      </w:r>
      <w:r>
        <w:rPr>
          <w:rFonts w:hint="eastAsia"/>
          <w:color w:val="auto"/>
          <w:sz w:val="32"/>
          <w:szCs w:val="32"/>
        </w:rPr>
        <w:t>”</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olor w:val="auto"/>
          <w:sz w:val="32"/>
          <w:szCs w:val="32"/>
          <w:lang w:val="en-US" w:eastAsia="zh-CN"/>
        </w:rPr>
        <w:t>30.65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left="0" w:leftChars="0" w:firstLine="640" w:firstLineChars="200"/>
        <w:rPr>
          <w:rFonts w:ascii="仿宋_GB2312" w:cs="仿宋_GB2312"/>
          <w:color w:val="auto"/>
          <w:sz w:val="32"/>
          <w:szCs w:val="32"/>
        </w:rPr>
      </w:pPr>
      <w:r>
        <w:rPr>
          <w:rFonts w:hint="eastAsia"/>
          <w:color w:val="auto"/>
          <w:sz w:val="32"/>
          <w:szCs w:val="32"/>
        </w:rPr>
        <w:t>“</w:t>
      </w:r>
      <w:r>
        <w:rPr>
          <w:rFonts w:hint="eastAsia" w:ascii="仿宋_GB2312"/>
          <w:color w:val="auto"/>
          <w:sz w:val="32"/>
          <w:szCs w:val="32"/>
          <w:lang w:eastAsia="zh-CN"/>
        </w:rPr>
        <w:t>生活设施项目</w:t>
      </w:r>
      <w:r>
        <w:rPr>
          <w:rFonts w:hint="eastAsia"/>
          <w:color w:val="auto"/>
          <w:sz w:val="32"/>
          <w:szCs w:val="32"/>
        </w:rPr>
        <w:t>”指标，预期指标值为“</w:t>
      </w:r>
      <w:r>
        <w:rPr>
          <w:rFonts w:hint="eastAsia" w:ascii="仿宋_GB2312"/>
          <w:color w:val="auto"/>
          <w:sz w:val="32"/>
          <w:szCs w:val="32"/>
          <w:lang w:eastAsia="zh-CN"/>
        </w:rPr>
        <w:t>&lt;=29.00万元</w:t>
      </w:r>
      <w:r>
        <w:rPr>
          <w:rFonts w:hint="eastAsia"/>
          <w:color w:val="auto"/>
          <w:sz w:val="32"/>
          <w:szCs w:val="32"/>
        </w:rPr>
        <w:t>”</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olor w:val="auto"/>
          <w:sz w:val="32"/>
          <w:szCs w:val="32"/>
          <w:lang w:val="en-US" w:eastAsia="zh-CN"/>
        </w:rPr>
        <w:t>29</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left="0" w:lef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lang w:val="en-US" w:eastAsia="zh-CN"/>
        </w:rPr>
        <w:t>3条，</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0" w:leftChars="0" w:firstLine="321" w:firstLineChars="10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color w:val="auto"/>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ascii="仿宋_GB2312"/>
          <w:color w:val="auto"/>
          <w:sz w:val="32"/>
          <w:szCs w:val="32"/>
        </w:rPr>
      </w:pPr>
      <w:r>
        <w:rPr>
          <w:rFonts w:hint="eastAsia"/>
          <w:color w:val="auto"/>
          <w:sz w:val="32"/>
          <w:szCs w:val="32"/>
        </w:rPr>
        <w:t>“</w:t>
      </w:r>
      <w:r>
        <w:rPr>
          <w:rFonts w:hint="eastAsia" w:ascii="仿宋_GB2312"/>
          <w:color w:val="auto"/>
          <w:sz w:val="32"/>
          <w:szCs w:val="32"/>
          <w:lang w:eastAsia="zh-CN"/>
        </w:rPr>
        <w:t>为昌吉市引进研究生提供拎包入住的人才公寓，提供舒适的居住环境，解决引进人才后顾之忧。</w:t>
      </w:r>
      <w:r>
        <w:rPr>
          <w:rFonts w:hint="eastAsia"/>
          <w:color w:val="auto"/>
          <w:sz w:val="32"/>
          <w:szCs w:val="32"/>
        </w:rPr>
        <w:t>”指标，预期指标值为“有效保障”</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ascii="仿宋_GB2312" w:hAnsi="仿宋_GB2312" w:cs="仿宋_GB2312"/>
          <w:color w:val="auto"/>
          <w:sz w:val="32"/>
          <w:szCs w:val="32"/>
          <w:lang w:eastAsia="zh-Hans"/>
        </w:rPr>
        <w:t>（能够证明指标完成值的资料）</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left="0" w:leftChars="0" w:firstLine="643" w:firstLineChars="200"/>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hint="eastAsia" w:ascii="仿宋_GB2312"/>
          <w:color w:val="auto"/>
          <w:sz w:val="32"/>
          <w:szCs w:val="32"/>
        </w:rPr>
      </w:pPr>
      <w:r>
        <w:rPr>
          <w:rFonts w:hint="eastAsia"/>
          <w:color w:val="auto"/>
          <w:sz w:val="32"/>
          <w:szCs w:val="32"/>
          <w:lang w:eastAsia="zh-CN"/>
        </w:rPr>
        <w:t>“为昌吉市筑巢引凤，持续引进更多的高层次人才”指标，预期指标值为“持续影响”</w:t>
      </w:r>
      <w:r>
        <w:rPr>
          <w:rFonts w:hint="eastAsia" w:ascii="仿宋_GB2312"/>
          <w:color w:val="auto"/>
          <w:sz w:val="32"/>
          <w:szCs w:val="32"/>
          <w:lang w:eastAsia="zh-Hans"/>
        </w:rPr>
        <w:t>，根据工程竣工报告显示，该项工程质量验收为合格，建筑符合国家建筑工程使用年限标准</w:t>
      </w:r>
      <w:r>
        <w:rPr>
          <w:rFonts w:ascii="仿宋_GB2312"/>
          <w:color w:val="auto"/>
          <w:sz w:val="32"/>
          <w:szCs w:val="32"/>
          <w:lang w:eastAsia="zh-Hans"/>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spacing w:line="600" w:lineRule="exact"/>
        <w:ind w:firstLine="640"/>
        <w:rPr>
          <w:rFonts w:ascii="仿宋_GB2312" w:cs="仿宋_GB2312"/>
          <w:color w:val="auto"/>
          <w:kern w:val="2"/>
          <w:sz w:val="32"/>
          <w:szCs w:val="32"/>
        </w:rPr>
      </w:pPr>
      <w:bookmarkStart w:id="15" w:name="_Toc28290"/>
      <w:bookmarkStart w:id="16" w:name="_Toc1921"/>
      <w:r>
        <w:rPr>
          <w:rFonts w:hint="eastAsia"/>
          <w:color w:val="auto"/>
          <w:sz w:val="32"/>
          <w:szCs w:val="32"/>
          <w:lang w:eastAsia="zh-CN"/>
        </w:rPr>
        <w:t>“入住干部满意度”指标，预期指标值为“&gt;=90.00%”</w:t>
      </w:r>
      <w:r>
        <w:rPr>
          <w:rFonts w:hint="eastAsia" w:ascii="仿宋_GB2312" w:cs="仿宋_GB2312"/>
          <w:color w:val="auto"/>
          <w:kern w:val="2"/>
          <w:sz w:val="32"/>
          <w:szCs w:val="32"/>
          <w:lang w:eastAsia="zh-Hans"/>
        </w:rPr>
        <w:t>，根据对搬入新</w:t>
      </w:r>
      <w:r>
        <w:rPr>
          <w:rFonts w:hint="eastAsia" w:ascii="仿宋_GB2312" w:cs="仿宋_GB2312"/>
          <w:color w:val="auto"/>
          <w:kern w:val="2"/>
          <w:sz w:val="32"/>
          <w:szCs w:val="32"/>
          <w:lang w:eastAsia="zh-CN"/>
        </w:rPr>
        <w:t>公寓楼</w:t>
      </w:r>
      <w:r>
        <w:rPr>
          <w:rFonts w:hint="eastAsia" w:ascii="仿宋_GB2312" w:cs="仿宋_GB2312"/>
          <w:color w:val="auto"/>
          <w:kern w:val="2"/>
          <w:sz w:val="32"/>
          <w:szCs w:val="32"/>
          <w:lang w:eastAsia="zh-Hans"/>
        </w:rPr>
        <w:t>的</w:t>
      </w:r>
      <w:r>
        <w:rPr>
          <w:rFonts w:hint="eastAsia" w:ascii="仿宋_GB2312" w:cs="仿宋_GB2312"/>
          <w:color w:val="auto"/>
          <w:kern w:val="2"/>
          <w:sz w:val="32"/>
          <w:szCs w:val="32"/>
          <w:lang w:eastAsia="zh-CN"/>
        </w:rPr>
        <w:t>入住引进研究生</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入住干部</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1"/>
        <w:spacing w:line="600" w:lineRule="exact"/>
        <w:ind w:firstLine="640"/>
        <w:rPr>
          <w:rFonts w:ascii="仿宋_GB2312"/>
          <w:color w:val="auto"/>
          <w:sz w:val="32"/>
          <w:szCs w:val="32"/>
          <w:lang w:eastAsia="zh-Hans"/>
        </w:rPr>
      </w:pPr>
      <w:r>
        <w:rPr>
          <w:rFonts w:hint="eastAsia" w:ascii="仿宋_GB2312"/>
          <w:color w:val="auto"/>
          <w:sz w:val="32"/>
          <w:szCs w:val="32"/>
          <w:lang w:eastAsia="zh-Hans"/>
        </w:rPr>
        <w:t>人才公寓基础生活设施购置项目项目预算金额</w:t>
      </w:r>
      <w:r>
        <w:rPr>
          <w:rFonts w:hint="eastAsia" w:ascii="仿宋_GB2312"/>
          <w:color w:val="auto"/>
          <w:sz w:val="32"/>
          <w:szCs w:val="32"/>
          <w:lang w:val="en-US" w:eastAsia="zh-CN"/>
        </w:rPr>
        <w:t>96.77</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96.77</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96.77</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bookmarkStart w:id="18" w:name="_GoBack"/>
      <w:bookmarkEnd w:id="18"/>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年本单位负责实施的人才公寓基础生活设施购置项目项目的绩效目标及指标已经全部达成，不存在偏差情况。</w:t>
      </w:r>
    </w:p>
    <w:bookmarkEnd w:id="15"/>
    <w:bookmarkEnd w:id="16"/>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7"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7"/>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1"/>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pStyle w:val="3"/>
        <w:spacing w:line="600" w:lineRule="exact"/>
        <w:ind w:firstLine="640"/>
        <w:rPr>
          <w:rFonts w:hint="eastAsia"/>
          <w:color w:val="auto"/>
          <w:sz w:val="32"/>
          <w:szCs w:val="32"/>
          <w:lang w:eastAsia="zh-CN"/>
        </w:rPr>
      </w:pPr>
      <w:r>
        <w:rPr>
          <w:rFonts w:hint="eastAsia"/>
          <w:color w:val="auto"/>
          <w:sz w:val="32"/>
          <w:szCs w:val="32"/>
          <w:lang w:eastAsia="zh-CN"/>
        </w:rPr>
        <w:t>无。</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spacing w:line="600" w:lineRule="exact"/>
        <w:ind w:firstLine="624"/>
        <w:rPr>
          <w:color w:val="auto"/>
          <w:spacing w:val="-4"/>
          <w:sz w:val="32"/>
          <w:szCs w:val="32"/>
        </w:rPr>
      </w:pPr>
      <w:r>
        <w:rPr>
          <w:rFonts w:hint="eastAsia"/>
          <w:color w:val="auto"/>
          <w:spacing w:val="-4"/>
          <w:sz w:val="32"/>
          <w:szCs w:val="32"/>
        </w:rPr>
        <w:t>如有</w:t>
      </w:r>
      <w:r>
        <w:rPr>
          <w:rFonts w:hint="eastAsia"/>
          <w:color w:val="auto"/>
          <w:spacing w:val="-4"/>
          <w:sz w:val="32"/>
          <w:szCs w:val="32"/>
          <w:lang w:eastAsia="zh-Hans"/>
        </w:rPr>
        <w:t>针对此项目方面的意见建议</w:t>
      </w:r>
      <w:r>
        <w:rPr>
          <w:rFonts w:hint="eastAsia"/>
          <w:color w:val="auto"/>
          <w:spacing w:val="-4"/>
          <w:sz w:val="32"/>
          <w:szCs w:val="32"/>
        </w:rPr>
        <w:t>放于此处。</w:t>
      </w:r>
      <w:r>
        <w:rPr>
          <w:rFonts w:hint="eastAsia"/>
          <w:color w:val="auto"/>
          <w:spacing w:val="-4"/>
          <w:sz w:val="32"/>
          <w:szCs w:val="32"/>
          <w:lang w:eastAsia="zh-Hans"/>
        </w:rPr>
        <w:t>根据实际情况填写</w:t>
      </w:r>
      <w:r>
        <w:rPr>
          <w:color w:val="auto"/>
          <w:spacing w:val="-4"/>
          <w:sz w:val="32"/>
          <w:szCs w:val="32"/>
          <w:lang w:eastAsia="zh-Hans"/>
        </w:rPr>
        <w:t>。</w:t>
      </w:r>
      <w:r>
        <w:rPr>
          <w:rFonts w:hint="eastAsia"/>
          <w:color w:val="auto"/>
          <w:spacing w:val="-4"/>
          <w:sz w:val="32"/>
          <w:szCs w:val="32"/>
          <w:lang w:eastAsia="zh-Hans"/>
        </w:rPr>
        <w:t>如</w:t>
      </w:r>
      <w:r>
        <w:rPr>
          <w:color w:val="auto"/>
          <w:spacing w:val="-4"/>
          <w:sz w:val="32"/>
          <w:szCs w:val="32"/>
          <w:lang w:eastAsia="zh-Hans"/>
        </w:rPr>
        <w:t>：</w:t>
      </w:r>
    </w:p>
    <w:p>
      <w:pPr>
        <w:pStyle w:val="21"/>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1"/>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 高度重视，加强领导</w:t>
      </w:r>
    </w:p>
    <w:p>
      <w:pPr>
        <w:pStyle w:val="21"/>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1"/>
        <w:spacing w:line="600" w:lineRule="exact"/>
        <w:ind w:firstLine="624"/>
        <w:rPr>
          <w:rFonts w:ascii="仿宋_GB2312"/>
          <w:sz w:val="32"/>
          <w:szCs w:val="32"/>
        </w:rPr>
      </w:pPr>
      <w:r>
        <w:rPr>
          <w:rFonts w:hint="eastAsia"/>
          <w:color w:val="000000" w:themeColor="text1"/>
          <w:spacing w:val="-4"/>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r>
        <w:rPr>
          <w:rFonts w:hint="eastAsia"/>
          <w:spacing w:val="-4"/>
          <w:sz w:val="32"/>
          <w:szCs w:val="32"/>
        </w:rPr>
        <w:t>。</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10601030101010101"/>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0422C1"/>
    <w:rsid w:val="0A6E5736"/>
    <w:rsid w:val="0F305EC7"/>
    <w:rsid w:val="12F1313F"/>
    <w:rsid w:val="15DC6CEA"/>
    <w:rsid w:val="19630A84"/>
    <w:rsid w:val="1A91052A"/>
    <w:rsid w:val="1D8E0C58"/>
    <w:rsid w:val="1FCB2C15"/>
    <w:rsid w:val="214B0FAD"/>
    <w:rsid w:val="21FA2473"/>
    <w:rsid w:val="245E1E24"/>
    <w:rsid w:val="2E483E7E"/>
    <w:rsid w:val="32E06485"/>
    <w:rsid w:val="32FC77A0"/>
    <w:rsid w:val="33944516"/>
    <w:rsid w:val="3B816234"/>
    <w:rsid w:val="48E72093"/>
    <w:rsid w:val="4B066B19"/>
    <w:rsid w:val="4D0A4DE2"/>
    <w:rsid w:val="4E205BF2"/>
    <w:rsid w:val="535B4F37"/>
    <w:rsid w:val="54F94678"/>
    <w:rsid w:val="59853B23"/>
    <w:rsid w:val="5C764BC9"/>
    <w:rsid w:val="5DEA702B"/>
    <w:rsid w:val="6623094C"/>
    <w:rsid w:val="68291A1A"/>
    <w:rsid w:val="691B1594"/>
    <w:rsid w:val="6C4B4758"/>
    <w:rsid w:val="6F0D6C22"/>
    <w:rsid w:val="71F34C8C"/>
    <w:rsid w:val="73D9A77D"/>
    <w:rsid w:val="7407365B"/>
    <w:rsid w:val="764B2536"/>
    <w:rsid w:val="76D2301A"/>
    <w:rsid w:val="77861774"/>
    <w:rsid w:val="77978BBA"/>
    <w:rsid w:val="79300B45"/>
    <w:rsid w:val="798474FC"/>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Title"/>
    <w:basedOn w:val="1"/>
    <w:next w:val="1"/>
    <w:qFormat/>
    <w:uiPriority w:val="0"/>
    <w:pPr>
      <w:jc w:val="left"/>
      <w:outlineLvl w:val="0"/>
    </w:pPr>
    <w:rPr>
      <w:rFonts w:ascii="MS Sans Serif" w:hAnsi="MS Sans Serif" w:cs="MS Sans Serif"/>
      <w:b/>
      <w:bCs/>
      <w:sz w:val="24"/>
      <w:szCs w:val="32"/>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8452</Words>
  <Characters>8850</Characters>
  <Lines>62</Lines>
  <Paragraphs>17</Paragraphs>
  <TotalTime>6</TotalTime>
  <ScaleCrop>false</ScaleCrop>
  <LinksUpToDate>false</LinksUpToDate>
  <CharactersWithSpaces>8870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Yz</cp:lastModifiedBy>
  <cp:lastPrinted>2021-03-02T19:49:00Z</cp:lastPrinted>
  <dcterms:modified xsi:type="dcterms:W3CDTF">2023-04-17T09:20:48Z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D8DA256AADAD4B689D64E7C1B869A387</vt:lpwstr>
  </property>
</Properties>
</file>