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F40" w:rsidRDefault="003C2F40">
      <w:pPr>
        <w:spacing w:line="240" w:lineRule="atLeast"/>
        <w:ind w:firstLine="960"/>
        <w:jc w:val="center"/>
        <w:rPr>
          <w:rFonts w:ascii="方正小标宋简体" w:eastAsia="方正小标宋简体" w:hAnsi="黑体" w:cs="黑体"/>
          <w:bCs/>
          <w:sz w:val="48"/>
          <w:szCs w:val="48"/>
        </w:rPr>
      </w:pPr>
    </w:p>
    <w:p w:rsidR="003C2F40" w:rsidRDefault="003C2F40">
      <w:pPr>
        <w:spacing w:line="240" w:lineRule="atLeast"/>
        <w:ind w:firstLine="960"/>
        <w:jc w:val="center"/>
        <w:rPr>
          <w:rFonts w:ascii="方正小标宋简体" w:eastAsia="方正小标宋简体" w:hAnsi="黑体" w:cs="黑体"/>
          <w:bCs/>
          <w:sz w:val="48"/>
          <w:szCs w:val="48"/>
        </w:rPr>
      </w:pPr>
    </w:p>
    <w:p w:rsidR="003C2F40" w:rsidRDefault="003C2F40">
      <w:pPr>
        <w:spacing w:line="240" w:lineRule="atLeast"/>
        <w:ind w:firstLine="960"/>
        <w:jc w:val="center"/>
        <w:rPr>
          <w:rFonts w:ascii="方正小标宋简体" w:eastAsia="方正小标宋简体" w:hAnsi="黑体" w:cs="黑体"/>
          <w:bCs/>
          <w:sz w:val="48"/>
          <w:szCs w:val="48"/>
        </w:rPr>
      </w:pPr>
    </w:p>
    <w:p w:rsidR="003C2F40" w:rsidRDefault="00D129C9">
      <w:pPr>
        <w:ind w:firstLineChars="0" w:firstLine="0"/>
        <w:jc w:val="center"/>
        <w:rPr>
          <w:rFonts w:ascii="方正小标宋简体" w:eastAsia="方正小标宋简体" w:hAnsi="黑体" w:cs="黑体"/>
          <w:bCs/>
          <w:sz w:val="48"/>
          <w:szCs w:val="48"/>
        </w:rPr>
      </w:pPr>
      <w:r>
        <w:rPr>
          <w:rFonts w:ascii="方正小标宋简体" w:eastAsia="方正小标宋简体" w:hAnsi="方正小标宋简体" w:cs="方正小标宋简体" w:hint="eastAsia"/>
          <w:sz w:val="48"/>
          <w:szCs w:val="48"/>
        </w:rPr>
        <w:t>昌吉市住房和城乡建设</w:t>
      </w:r>
      <w:proofErr w:type="gramStart"/>
      <w:r>
        <w:rPr>
          <w:rFonts w:ascii="方正小标宋简体" w:eastAsia="方正小标宋简体" w:hAnsi="方正小标宋简体" w:cs="方正小标宋简体" w:hint="eastAsia"/>
          <w:sz w:val="48"/>
          <w:szCs w:val="48"/>
        </w:rPr>
        <w:t>局</w:t>
      </w:r>
      <w:r w:rsidR="0006328D" w:rsidRPr="0006328D">
        <w:rPr>
          <w:rFonts w:ascii="方正小标宋简体" w:eastAsia="方正小标宋简体" w:hAnsi="方正小标宋简体" w:cs="方正小标宋简体" w:hint="eastAsia"/>
          <w:sz w:val="48"/>
          <w:szCs w:val="48"/>
        </w:rPr>
        <w:t>涉及</w:t>
      </w:r>
      <w:proofErr w:type="gramEnd"/>
      <w:r w:rsidR="0006328D" w:rsidRPr="0006328D">
        <w:rPr>
          <w:rFonts w:ascii="方正小标宋简体" w:eastAsia="方正小标宋简体" w:hAnsi="方正小标宋简体" w:cs="方正小标宋简体" w:hint="eastAsia"/>
          <w:sz w:val="48"/>
          <w:szCs w:val="48"/>
        </w:rPr>
        <w:t>信访问题相关资金</w:t>
      </w:r>
      <w:r>
        <w:rPr>
          <w:rFonts w:ascii="方正小标宋简体" w:eastAsia="方正小标宋简体" w:hAnsi="黑体" w:cs="黑体" w:hint="eastAsia"/>
          <w:bCs/>
          <w:sz w:val="48"/>
          <w:szCs w:val="48"/>
        </w:rPr>
        <w:t>绩效评价报告</w:t>
      </w:r>
    </w:p>
    <w:p w:rsidR="003C2F40" w:rsidRDefault="003C2F40">
      <w:pPr>
        <w:spacing w:line="240" w:lineRule="atLeast"/>
        <w:ind w:firstLine="960"/>
        <w:jc w:val="center"/>
        <w:rPr>
          <w:rFonts w:ascii="方正小标宋简体" w:eastAsia="方正小标宋简体" w:hAnsi="黑体" w:cs="黑体"/>
          <w:bCs/>
          <w:sz w:val="48"/>
          <w:szCs w:val="48"/>
        </w:rPr>
      </w:pPr>
    </w:p>
    <w:p w:rsidR="003C2F40" w:rsidRPr="0006328D" w:rsidRDefault="003C2F40">
      <w:pPr>
        <w:spacing w:line="240" w:lineRule="atLeast"/>
        <w:ind w:firstLine="960"/>
        <w:jc w:val="center"/>
        <w:rPr>
          <w:rFonts w:ascii="方正小标宋简体" w:eastAsia="方正小标宋简体" w:hAnsi="黑体" w:cs="黑体"/>
          <w:bCs/>
          <w:sz w:val="48"/>
          <w:szCs w:val="48"/>
        </w:rPr>
      </w:pPr>
    </w:p>
    <w:p w:rsidR="003C2F40" w:rsidRDefault="003C2F40">
      <w:pPr>
        <w:spacing w:line="240" w:lineRule="atLeast"/>
        <w:ind w:firstLine="960"/>
        <w:jc w:val="center"/>
        <w:rPr>
          <w:rFonts w:ascii="方正小标宋简体" w:eastAsia="方正小标宋简体" w:hAnsi="黑体" w:cs="黑体"/>
          <w:bCs/>
          <w:sz w:val="48"/>
          <w:szCs w:val="48"/>
        </w:rPr>
      </w:pPr>
    </w:p>
    <w:p w:rsidR="003C2F40" w:rsidRDefault="003C2F40">
      <w:pPr>
        <w:spacing w:line="240" w:lineRule="atLeast"/>
        <w:ind w:firstLine="960"/>
        <w:jc w:val="center"/>
        <w:rPr>
          <w:rFonts w:ascii="方正小标宋简体" w:eastAsia="方正小标宋简体" w:hAnsi="黑体" w:cs="黑体"/>
          <w:bCs/>
          <w:sz w:val="48"/>
          <w:szCs w:val="48"/>
        </w:rPr>
      </w:pPr>
    </w:p>
    <w:p w:rsidR="003C2F40" w:rsidRDefault="003C2F40">
      <w:pPr>
        <w:spacing w:line="240" w:lineRule="atLeast"/>
        <w:ind w:firstLineChars="0" w:firstLine="0"/>
        <w:rPr>
          <w:rFonts w:ascii="方正小标宋简体" w:eastAsia="方正小标宋简体" w:hAnsi="黑体" w:cs="黑体"/>
          <w:bCs/>
          <w:sz w:val="48"/>
          <w:szCs w:val="48"/>
        </w:rPr>
      </w:pPr>
    </w:p>
    <w:p w:rsidR="003C2F40" w:rsidRDefault="003C2F40">
      <w:pPr>
        <w:spacing w:line="240" w:lineRule="atLeast"/>
        <w:ind w:firstLine="960"/>
        <w:jc w:val="center"/>
        <w:rPr>
          <w:rFonts w:ascii="方正小标宋简体" w:eastAsia="方正小标宋简体" w:hAnsi="黑体" w:cs="黑体"/>
          <w:bCs/>
          <w:sz w:val="48"/>
          <w:szCs w:val="48"/>
        </w:rPr>
      </w:pPr>
    </w:p>
    <w:p w:rsidR="003C2F40" w:rsidRDefault="003C2F40">
      <w:pPr>
        <w:spacing w:line="240" w:lineRule="atLeast"/>
        <w:ind w:firstLine="960"/>
        <w:jc w:val="center"/>
        <w:rPr>
          <w:rFonts w:ascii="方正小标宋简体" w:eastAsia="方正小标宋简体" w:hAnsi="黑体" w:cs="黑体"/>
          <w:bCs/>
          <w:sz w:val="48"/>
          <w:szCs w:val="48"/>
        </w:rPr>
      </w:pPr>
    </w:p>
    <w:p w:rsidR="0006328D" w:rsidRDefault="00D129C9">
      <w:pPr>
        <w:spacing w:line="360" w:lineRule="auto"/>
        <w:ind w:firstLine="600"/>
        <w:rPr>
          <w:rFonts w:ascii="黑体" w:eastAsia="黑体" w:hAnsi="黑体" w:cs="宋体"/>
          <w:sz w:val="30"/>
          <w:szCs w:val="30"/>
        </w:rPr>
      </w:pPr>
      <w:r>
        <w:rPr>
          <w:rFonts w:ascii="黑体" w:eastAsia="黑体" w:hAnsi="黑体" w:cs="宋体"/>
          <w:sz w:val="30"/>
          <w:szCs w:val="30"/>
        </w:rPr>
        <w:t>项目名称：</w:t>
      </w:r>
      <w:r w:rsidR="0006328D" w:rsidRPr="0006328D">
        <w:rPr>
          <w:rFonts w:ascii="黑体" w:eastAsia="黑体" w:hAnsi="黑体" w:cs="仿宋_GB2312" w:hint="eastAsia"/>
          <w:sz w:val="30"/>
          <w:szCs w:val="30"/>
        </w:rPr>
        <w:t>涉及信访问题相关资金</w:t>
      </w:r>
      <w:r>
        <w:rPr>
          <w:rFonts w:ascii="黑体" w:eastAsia="黑体" w:hAnsi="黑体" w:cs="宋体"/>
          <w:sz w:val="30"/>
          <w:szCs w:val="30"/>
        </w:rPr>
        <w:t>项目</w:t>
      </w:r>
    </w:p>
    <w:p w:rsidR="003C2F40" w:rsidRDefault="00D129C9">
      <w:pPr>
        <w:spacing w:line="360" w:lineRule="auto"/>
        <w:ind w:firstLine="600"/>
        <w:rPr>
          <w:rFonts w:ascii="黑体" w:eastAsia="黑体" w:hAnsi="宋体" w:cs="黑体"/>
          <w:color w:val="000000"/>
          <w:sz w:val="30"/>
          <w:szCs w:val="30"/>
        </w:rPr>
      </w:pPr>
      <w:r>
        <w:rPr>
          <w:rFonts w:ascii="黑体" w:eastAsia="黑体" w:hAnsi="黑体" w:cs="宋体"/>
          <w:sz w:val="30"/>
          <w:szCs w:val="30"/>
        </w:rPr>
        <w:t>单位：</w:t>
      </w:r>
      <w:r>
        <w:rPr>
          <w:rFonts w:ascii="黑体" w:eastAsia="黑体" w:hAnsi="宋体" w:cs="黑体" w:hint="eastAsia"/>
          <w:color w:val="000000"/>
          <w:sz w:val="30"/>
          <w:szCs w:val="30"/>
        </w:rPr>
        <w:t>昌吉市住房和城乡建设局</w:t>
      </w:r>
    </w:p>
    <w:p w:rsidR="003C2F40" w:rsidRDefault="00D129C9">
      <w:pPr>
        <w:ind w:firstLine="600"/>
        <w:rPr>
          <w:rFonts w:ascii="黑体" w:eastAsia="黑体" w:hAnsi="黑体" w:cs="宋体"/>
          <w:sz w:val="30"/>
          <w:szCs w:val="30"/>
        </w:rPr>
      </w:pPr>
      <w:r>
        <w:rPr>
          <w:rFonts w:ascii="黑体" w:eastAsia="黑体" w:hAnsi="黑体" w:cs="宋体"/>
          <w:sz w:val="30"/>
          <w:szCs w:val="30"/>
        </w:rPr>
        <w:t>主管部门：</w:t>
      </w:r>
      <w:r>
        <w:rPr>
          <w:rFonts w:ascii="黑体" w:eastAsia="黑体" w:hAnsi="宋体" w:cs="黑体" w:hint="eastAsia"/>
          <w:color w:val="000000"/>
          <w:sz w:val="30"/>
          <w:szCs w:val="30"/>
        </w:rPr>
        <w:t>昌吉市住房和城乡建设局</w:t>
      </w:r>
    </w:p>
    <w:p w:rsidR="003C2F40" w:rsidRDefault="00D129C9" w:rsidP="0006328D">
      <w:pPr>
        <w:ind w:firstLine="600"/>
        <w:rPr>
          <w:rFonts w:ascii="黑体" w:eastAsia="黑体" w:hAnsi="黑体" w:cs="宋体"/>
          <w:sz w:val="30"/>
          <w:szCs w:val="30"/>
        </w:rPr>
      </w:pPr>
      <w:r>
        <w:rPr>
          <w:rFonts w:ascii="黑体" w:eastAsia="黑体" w:hAnsi="黑体" w:cs="宋体" w:hint="eastAsia"/>
          <w:sz w:val="30"/>
          <w:szCs w:val="30"/>
        </w:rPr>
        <w:t>项目负责人</w:t>
      </w:r>
      <w:r>
        <w:rPr>
          <w:rFonts w:ascii="黑体" w:eastAsia="黑体" w:hAnsi="黑体" w:cs="宋体"/>
          <w:sz w:val="30"/>
          <w:szCs w:val="30"/>
        </w:rPr>
        <w:t>：</w:t>
      </w:r>
      <w:r w:rsidR="0006328D">
        <w:rPr>
          <w:rFonts w:ascii="黑体" w:eastAsia="黑体" w:hAnsi="黑体" w:cs="宋体" w:hint="eastAsia"/>
          <w:sz w:val="30"/>
          <w:szCs w:val="30"/>
        </w:rPr>
        <w:t>秦明</w:t>
      </w:r>
    </w:p>
    <w:p w:rsidR="003C2F40" w:rsidRDefault="00D129C9" w:rsidP="0006328D">
      <w:pPr>
        <w:ind w:firstLine="600"/>
        <w:rPr>
          <w:rFonts w:ascii="黑体" w:eastAsia="黑体" w:hAnsi="黑体" w:cs="仿宋_GB2312"/>
          <w:color w:val="000000" w:themeColor="text1"/>
          <w:sz w:val="30"/>
          <w:szCs w:val="30"/>
        </w:rPr>
      </w:pPr>
      <w:r>
        <w:rPr>
          <w:rFonts w:ascii="黑体" w:eastAsia="黑体" w:hAnsi="黑体" w:cs="宋体" w:hint="eastAsia"/>
          <w:sz w:val="30"/>
          <w:szCs w:val="30"/>
        </w:rPr>
        <w:t>填报时间：</w:t>
      </w:r>
      <w:r>
        <w:rPr>
          <w:rFonts w:ascii="黑体" w:eastAsia="黑体" w:hAnsi="黑体" w:cs="宋体"/>
          <w:sz w:val="30"/>
          <w:szCs w:val="30"/>
        </w:rPr>
        <w:t>202</w:t>
      </w:r>
      <w:r>
        <w:rPr>
          <w:rFonts w:ascii="黑体" w:eastAsia="黑体" w:hAnsi="黑体" w:cs="宋体" w:hint="eastAsia"/>
          <w:sz w:val="30"/>
          <w:szCs w:val="30"/>
        </w:rPr>
        <w:t>3年</w:t>
      </w:r>
      <w:r>
        <w:rPr>
          <w:rFonts w:ascii="黑体" w:eastAsia="黑体" w:hAnsi="黑体" w:cs="宋体"/>
          <w:sz w:val="30"/>
          <w:szCs w:val="30"/>
        </w:rPr>
        <w:t>4</w:t>
      </w:r>
      <w:r>
        <w:rPr>
          <w:rFonts w:ascii="黑体" w:eastAsia="黑体" w:hAnsi="黑体" w:cs="宋体" w:hint="eastAsia"/>
          <w:sz w:val="30"/>
          <w:szCs w:val="30"/>
        </w:rPr>
        <w:t>月</w:t>
      </w:r>
      <w:r>
        <w:rPr>
          <w:rFonts w:ascii="黑体" w:eastAsia="黑体" w:hAnsi="黑体" w:cs="宋体"/>
          <w:sz w:val="30"/>
          <w:szCs w:val="30"/>
        </w:rPr>
        <w:t>10</w:t>
      </w:r>
      <w:r>
        <w:rPr>
          <w:rFonts w:ascii="黑体" w:eastAsia="黑体" w:hAnsi="黑体" w:cs="仿宋_GB2312" w:hint="eastAsia"/>
          <w:color w:val="000000" w:themeColor="text1"/>
          <w:sz w:val="30"/>
          <w:szCs w:val="30"/>
        </w:rPr>
        <w:t>日</w:t>
      </w:r>
    </w:p>
    <w:p w:rsidR="0006328D" w:rsidRDefault="0006328D">
      <w:pPr>
        <w:spacing w:after="100" w:afterAutospacing="1" w:line="360" w:lineRule="auto"/>
        <w:ind w:firstLine="880"/>
        <w:jc w:val="center"/>
        <w:rPr>
          <w:rFonts w:ascii="方正小标宋_GBK" w:eastAsia="方正小标宋_GBK" w:hAnsi="黑体" w:cs="黑体"/>
          <w:bCs/>
          <w:sz w:val="44"/>
          <w:szCs w:val="44"/>
        </w:rPr>
      </w:pPr>
    </w:p>
    <w:p w:rsidR="003C2F40" w:rsidRDefault="00D129C9">
      <w:pPr>
        <w:spacing w:after="100" w:afterAutospacing="1" w:line="360" w:lineRule="auto"/>
        <w:ind w:firstLine="880"/>
        <w:jc w:val="center"/>
        <w:rPr>
          <w:rFonts w:ascii="方正小标宋_GBK" w:eastAsia="方正小标宋_GBK" w:hAnsi="黑体" w:cs="黑体"/>
          <w:bCs/>
          <w:sz w:val="44"/>
          <w:szCs w:val="44"/>
        </w:rPr>
      </w:pPr>
      <w:r>
        <w:rPr>
          <w:rFonts w:ascii="方正小标宋_GBK" w:eastAsia="方正小标宋_GBK" w:hAnsi="黑体" w:cs="黑体" w:hint="eastAsia"/>
          <w:bCs/>
          <w:sz w:val="44"/>
          <w:szCs w:val="44"/>
        </w:rPr>
        <w:lastRenderedPageBreak/>
        <w:t>项目支出绩效评价报告</w:t>
      </w:r>
    </w:p>
    <w:p w:rsidR="003C2F40" w:rsidRDefault="00D129C9">
      <w:pPr>
        <w:pStyle w:val="1"/>
        <w:spacing w:line="600" w:lineRule="exact"/>
        <w:ind w:firstLine="640"/>
        <w:rPr>
          <w:szCs w:val="32"/>
        </w:rPr>
      </w:pPr>
      <w:r>
        <w:rPr>
          <w:rFonts w:hint="eastAsia"/>
          <w:szCs w:val="32"/>
        </w:rPr>
        <w:t>一、基本情况</w:t>
      </w:r>
    </w:p>
    <w:p w:rsidR="003C2F40" w:rsidRDefault="00D129C9">
      <w:pPr>
        <w:pStyle w:val="20"/>
        <w:spacing w:line="600" w:lineRule="exact"/>
        <w:ind w:firstLine="643"/>
        <w:rPr>
          <w:rFonts w:ascii="楷体_GB2312" w:eastAsia="楷体_GB2312"/>
          <w:szCs w:val="32"/>
        </w:rPr>
      </w:pPr>
      <w:r>
        <w:rPr>
          <w:rFonts w:ascii="楷体_GB2312" w:eastAsia="楷体_GB2312" w:hint="eastAsia"/>
          <w:szCs w:val="32"/>
        </w:rPr>
        <w:t>（一）项目概况</w:t>
      </w:r>
    </w:p>
    <w:p w:rsidR="003C2F40" w:rsidRDefault="00D129C9">
      <w:pPr>
        <w:pStyle w:val="3"/>
        <w:spacing w:line="600" w:lineRule="exact"/>
        <w:ind w:firstLine="643"/>
        <w:rPr>
          <w:sz w:val="32"/>
        </w:rPr>
      </w:pPr>
      <w:r>
        <w:rPr>
          <w:rFonts w:hint="eastAsia"/>
          <w:sz w:val="32"/>
        </w:rPr>
        <w:t>1.项目背景</w:t>
      </w:r>
    </w:p>
    <w:p w:rsidR="003C2F40" w:rsidRDefault="00D129C9">
      <w:pPr>
        <w:pStyle w:val="-"/>
        <w:spacing w:line="600" w:lineRule="exact"/>
        <w:ind w:firstLine="624"/>
      </w:pPr>
      <w:r>
        <w:rPr>
          <w:rFonts w:hint="eastAsia"/>
          <w:spacing w:val="-4"/>
          <w:sz w:val="32"/>
          <w:szCs w:val="32"/>
        </w:rPr>
        <w:t>近年来，拖欠中小企业款项问题较为突出</w:t>
      </w:r>
      <w:r w:rsidR="0006328D">
        <w:rPr>
          <w:rFonts w:hint="eastAsia"/>
          <w:spacing w:val="-4"/>
          <w:sz w:val="32"/>
          <w:szCs w:val="32"/>
        </w:rPr>
        <w:t>，涉及到民生信访不断增加</w:t>
      </w:r>
      <w:r w:rsidR="00072DB7">
        <w:rPr>
          <w:rFonts w:hint="eastAsia"/>
          <w:spacing w:val="-4"/>
          <w:sz w:val="32"/>
          <w:szCs w:val="32"/>
        </w:rPr>
        <w:t>，</w:t>
      </w:r>
      <w:r>
        <w:rPr>
          <w:rFonts w:hint="eastAsia"/>
          <w:spacing w:val="-4"/>
          <w:sz w:val="32"/>
          <w:szCs w:val="32"/>
        </w:rPr>
        <w:t>2018</w:t>
      </w:r>
      <w:r>
        <w:rPr>
          <w:rFonts w:hint="eastAsia"/>
          <w:spacing w:val="-4"/>
          <w:sz w:val="32"/>
          <w:szCs w:val="32"/>
        </w:rPr>
        <w:t>年底以来，按照党中央、国务院的部署，国务院减轻企业负担部际联席会议办公室组织开展了清理拖欠民营企业中小企业账款工作，取得积极成效。为贯彻落实党中央、国务院决策部署，建立防范化解拖欠中小企业款项长效机制，进一步落实《中小企业促进法》关于国家机关、事业单位和大型企业不得违约拖欠中小企业的货物、工程、服务款项的规定，在总结清欠工作实践经验、广泛听取各方面意见，并研究借鉴一些国家（地区）相关法律制度的基础上，国务院制定了《条例》。</w:t>
      </w:r>
    </w:p>
    <w:p w:rsidR="003C2F40" w:rsidRDefault="00D129C9">
      <w:pPr>
        <w:pStyle w:val="3"/>
        <w:spacing w:line="600" w:lineRule="exact"/>
        <w:ind w:firstLine="643"/>
        <w:rPr>
          <w:sz w:val="32"/>
        </w:rPr>
      </w:pPr>
      <w:r>
        <w:rPr>
          <w:rFonts w:hint="eastAsia"/>
          <w:sz w:val="32"/>
        </w:rPr>
        <w:t>2.项目主要内容及实施情况</w:t>
      </w:r>
    </w:p>
    <w:p w:rsidR="003C2F40" w:rsidRDefault="00D129C9" w:rsidP="00C94E4C">
      <w:pPr>
        <w:pStyle w:val="3"/>
        <w:spacing w:line="600" w:lineRule="exact"/>
        <w:ind w:firstLine="640"/>
        <w:rPr>
          <w:sz w:val="32"/>
        </w:rPr>
      </w:pPr>
      <w:r w:rsidRPr="00C94E4C">
        <w:rPr>
          <w:rFonts w:cs="仿宋_GB2312" w:hint="eastAsia"/>
          <w:b w:val="0"/>
          <w:color w:val="000000" w:themeColor="text1"/>
          <w:sz w:val="32"/>
        </w:rPr>
        <w:t>本项目主要内容为</w:t>
      </w:r>
      <w:r w:rsidR="00E2368C" w:rsidRPr="00C94E4C">
        <w:rPr>
          <w:rFonts w:cs="仿宋_GB2312" w:hint="eastAsia"/>
          <w:b w:val="0"/>
          <w:color w:val="000000" w:themeColor="text1"/>
          <w:sz w:val="32"/>
        </w:rPr>
        <w:t>清理中小企业欠款，解决信访问题，不断优化政府职能，为民为企业办实事。</w:t>
      </w:r>
      <w:r>
        <w:rPr>
          <w:rFonts w:hint="eastAsia"/>
          <w:b w:val="0"/>
          <w:bCs w:val="0"/>
          <w:sz w:val="32"/>
        </w:rPr>
        <w:t>本年度到账</w:t>
      </w:r>
      <w:r w:rsidR="00C94E4C">
        <w:rPr>
          <w:rFonts w:hint="eastAsia"/>
          <w:b w:val="0"/>
          <w:bCs w:val="0"/>
          <w:sz w:val="32"/>
        </w:rPr>
        <w:t>230.00</w:t>
      </w:r>
      <w:r>
        <w:rPr>
          <w:rFonts w:hint="eastAsia"/>
          <w:b w:val="0"/>
          <w:bCs w:val="0"/>
          <w:sz w:val="32"/>
        </w:rPr>
        <w:t>万元，用于偿还</w:t>
      </w:r>
      <w:r w:rsidR="00C94E4C">
        <w:rPr>
          <w:rFonts w:hint="eastAsia"/>
          <w:b w:val="0"/>
          <w:bCs w:val="0"/>
          <w:sz w:val="32"/>
        </w:rPr>
        <w:t>53</w:t>
      </w:r>
      <w:r>
        <w:rPr>
          <w:rFonts w:hint="eastAsia"/>
          <w:b w:val="0"/>
          <w:bCs w:val="0"/>
          <w:sz w:val="32"/>
        </w:rPr>
        <w:t>个项目施工款，有效的提升政府良好形象，降低上访风险，维护政府形象。</w:t>
      </w:r>
    </w:p>
    <w:p w:rsidR="003C2F40" w:rsidRDefault="00D129C9">
      <w:pPr>
        <w:pStyle w:val="3"/>
        <w:spacing w:line="600" w:lineRule="exact"/>
        <w:ind w:firstLine="643"/>
        <w:rPr>
          <w:sz w:val="32"/>
        </w:rPr>
      </w:pPr>
      <w:r>
        <w:rPr>
          <w:rFonts w:hint="eastAsia"/>
          <w:sz w:val="32"/>
        </w:rPr>
        <w:t>3.项目实施主体</w:t>
      </w:r>
    </w:p>
    <w:p w:rsidR="003C2F40" w:rsidRDefault="0006328D" w:rsidP="0006328D">
      <w:pPr>
        <w:pStyle w:val="-"/>
        <w:spacing w:line="570" w:lineRule="exact"/>
        <w:ind w:firstLine="640"/>
        <w:rPr>
          <w:kern w:val="2"/>
          <w:sz w:val="32"/>
          <w:szCs w:val="32"/>
        </w:rPr>
      </w:pPr>
      <w:r w:rsidRPr="0006328D">
        <w:rPr>
          <w:rFonts w:hint="eastAsia"/>
          <w:kern w:val="2"/>
          <w:sz w:val="32"/>
          <w:szCs w:val="32"/>
        </w:rPr>
        <w:t>涉及信访问题相关资金</w:t>
      </w:r>
      <w:r>
        <w:rPr>
          <w:rFonts w:hint="eastAsia"/>
          <w:kern w:val="2"/>
          <w:sz w:val="32"/>
          <w:szCs w:val="32"/>
        </w:rPr>
        <w:t>项目</w:t>
      </w:r>
      <w:r w:rsidR="00D129C9">
        <w:rPr>
          <w:rFonts w:hint="eastAsia"/>
          <w:kern w:val="2"/>
          <w:sz w:val="32"/>
          <w:szCs w:val="32"/>
        </w:rPr>
        <w:t>，实施主体为昌吉市住房和城乡建设局，该局纳入</w:t>
      </w:r>
      <w:r w:rsidR="00D129C9">
        <w:rPr>
          <w:rFonts w:hint="eastAsia"/>
          <w:kern w:val="2"/>
          <w:sz w:val="32"/>
          <w:szCs w:val="32"/>
        </w:rPr>
        <w:t>2022</w:t>
      </w:r>
      <w:r w:rsidR="00D129C9">
        <w:rPr>
          <w:rFonts w:hint="eastAsia"/>
          <w:kern w:val="2"/>
          <w:sz w:val="32"/>
          <w:szCs w:val="32"/>
        </w:rPr>
        <w:t>年部门决算编制范围的有</w:t>
      </w:r>
      <w:r w:rsidR="00D129C9">
        <w:rPr>
          <w:rFonts w:hint="eastAsia"/>
          <w:kern w:val="2"/>
          <w:sz w:val="32"/>
          <w:szCs w:val="32"/>
        </w:rPr>
        <w:t>7</w:t>
      </w:r>
      <w:r w:rsidR="00D129C9">
        <w:rPr>
          <w:rFonts w:hint="eastAsia"/>
          <w:kern w:val="2"/>
          <w:sz w:val="32"/>
          <w:szCs w:val="32"/>
        </w:rPr>
        <w:t>个办公室：、</w:t>
      </w:r>
      <w:r w:rsidR="00D129C9">
        <w:rPr>
          <w:rFonts w:hint="eastAsia"/>
          <w:kern w:val="2"/>
          <w:sz w:val="32"/>
          <w:szCs w:val="32"/>
        </w:rPr>
        <w:lastRenderedPageBreak/>
        <w:t>党政办公室、合同预算科，计划财务科、城市建设科、村镇科、建筑业管理科、公用事业科等。</w:t>
      </w:r>
    </w:p>
    <w:p w:rsidR="003C2F40" w:rsidRDefault="00D129C9">
      <w:pPr>
        <w:ind w:firstLine="640"/>
        <w:rPr>
          <w:sz w:val="32"/>
          <w:szCs w:val="32"/>
        </w:rPr>
      </w:pPr>
      <w:r>
        <w:rPr>
          <w:rFonts w:hint="eastAsia"/>
          <w:sz w:val="32"/>
          <w:szCs w:val="32"/>
        </w:rPr>
        <w:t>编制人数为</w:t>
      </w:r>
      <w:r>
        <w:rPr>
          <w:rFonts w:hint="eastAsia"/>
          <w:sz w:val="32"/>
          <w:szCs w:val="32"/>
        </w:rPr>
        <w:t>18</w:t>
      </w:r>
      <w:r>
        <w:rPr>
          <w:rFonts w:hint="eastAsia"/>
          <w:sz w:val="32"/>
          <w:szCs w:val="32"/>
        </w:rPr>
        <w:t>人，其中：行政人员编制</w:t>
      </w:r>
      <w:r>
        <w:rPr>
          <w:rFonts w:hint="eastAsia"/>
          <w:sz w:val="32"/>
          <w:szCs w:val="32"/>
        </w:rPr>
        <w:t>15</w:t>
      </w:r>
      <w:r>
        <w:rPr>
          <w:rFonts w:hint="eastAsia"/>
          <w:sz w:val="32"/>
          <w:szCs w:val="32"/>
        </w:rPr>
        <w:t>人、工勤</w:t>
      </w:r>
      <w:r>
        <w:rPr>
          <w:rFonts w:hint="eastAsia"/>
          <w:sz w:val="32"/>
          <w:szCs w:val="32"/>
        </w:rPr>
        <w:t>2</w:t>
      </w:r>
      <w:r>
        <w:rPr>
          <w:rFonts w:hint="eastAsia"/>
          <w:sz w:val="32"/>
          <w:szCs w:val="32"/>
        </w:rPr>
        <w:t>人、</w:t>
      </w:r>
      <w:proofErr w:type="gramStart"/>
      <w:r>
        <w:rPr>
          <w:rFonts w:hint="eastAsia"/>
          <w:sz w:val="32"/>
          <w:szCs w:val="32"/>
        </w:rPr>
        <w:t>参公</w:t>
      </w:r>
      <w:proofErr w:type="gramEnd"/>
      <w:r>
        <w:rPr>
          <w:rFonts w:hint="eastAsia"/>
          <w:sz w:val="32"/>
          <w:szCs w:val="32"/>
        </w:rPr>
        <w:t>3</w:t>
      </w:r>
      <w:r>
        <w:rPr>
          <w:rFonts w:hint="eastAsia"/>
          <w:sz w:val="32"/>
          <w:szCs w:val="32"/>
        </w:rPr>
        <w:t>人、事业编制</w:t>
      </w:r>
      <w:r>
        <w:rPr>
          <w:rFonts w:hint="eastAsia"/>
          <w:sz w:val="32"/>
          <w:szCs w:val="32"/>
        </w:rPr>
        <w:t>53</w:t>
      </w:r>
      <w:r>
        <w:rPr>
          <w:rFonts w:hint="eastAsia"/>
          <w:sz w:val="32"/>
          <w:szCs w:val="32"/>
        </w:rPr>
        <w:t>人。实有在职人数</w:t>
      </w:r>
      <w:r>
        <w:rPr>
          <w:rFonts w:hint="eastAsia"/>
          <w:sz w:val="32"/>
          <w:szCs w:val="32"/>
        </w:rPr>
        <w:t>71</w:t>
      </w:r>
      <w:r>
        <w:rPr>
          <w:rFonts w:hint="eastAsia"/>
          <w:sz w:val="32"/>
          <w:szCs w:val="32"/>
        </w:rPr>
        <w:t>人，其中：行政在职</w:t>
      </w:r>
      <w:r>
        <w:rPr>
          <w:rFonts w:hint="eastAsia"/>
          <w:sz w:val="32"/>
          <w:szCs w:val="32"/>
        </w:rPr>
        <w:t>15</w:t>
      </w:r>
      <w:r>
        <w:rPr>
          <w:rFonts w:hint="eastAsia"/>
          <w:sz w:val="32"/>
          <w:szCs w:val="32"/>
        </w:rPr>
        <w:t>人，工勤</w:t>
      </w:r>
      <w:r>
        <w:rPr>
          <w:rFonts w:hint="eastAsia"/>
          <w:sz w:val="32"/>
          <w:szCs w:val="32"/>
        </w:rPr>
        <w:t>2</w:t>
      </w:r>
      <w:r>
        <w:rPr>
          <w:rFonts w:hint="eastAsia"/>
          <w:sz w:val="32"/>
          <w:szCs w:val="32"/>
        </w:rPr>
        <w:t>人、</w:t>
      </w:r>
      <w:proofErr w:type="gramStart"/>
      <w:r>
        <w:rPr>
          <w:rFonts w:hint="eastAsia"/>
          <w:sz w:val="32"/>
          <w:szCs w:val="32"/>
        </w:rPr>
        <w:t>参公</w:t>
      </w:r>
      <w:proofErr w:type="gramEnd"/>
      <w:r>
        <w:rPr>
          <w:rFonts w:hint="eastAsia"/>
          <w:sz w:val="32"/>
          <w:szCs w:val="32"/>
        </w:rPr>
        <w:t>3</w:t>
      </w:r>
      <w:r>
        <w:rPr>
          <w:rFonts w:hint="eastAsia"/>
          <w:sz w:val="32"/>
          <w:szCs w:val="32"/>
        </w:rPr>
        <w:t>人、事业在职</w:t>
      </w:r>
      <w:r>
        <w:rPr>
          <w:rFonts w:hint="eastAsia"/>
          <w:sz w:val="32"/>
          <w:szCs w:val="32"/>
        </w:rPr>
        <w:t>71</w:t>
      </w:r>
      <w:r>
        <w:rPr>
          <w:rFonts w:hint="eastAsia"/>
          <w:sz w:val="32"/>
          <w:szCs w:val="32"/>
        </w:rPr>
        <w:t>人。离退休人员</w:t>
      </w:r>
      <w:r>
        <w:rPr>
          <w:rFonts w:hint="eastAsia"/>
          <w:sz w:val="32"/>
          <w:szCs w:val="32"/>
        </w:rPr>
        <w:t>74</w:t>
      </w:r>
      <w:r>
        <w:rPr>
          <w:rFonts w:hint="eastAsia"/>
          <w:sz w:val="32"/>
          <w:szCs w:val="32"/>
        </w:rPr>
        <w:t>人，其中：行政退休人员</w:t>
      </w:r>
      <w:r>
        <w:rPr>
          <w:rFonts w:hint="eastAsia"/>
          <w:sz w:val="32"/>
          <w:szCs w:val="32"/>
        </w:rPr>
        <w:t>28</w:t>
      </w:r>
      <w:r>
        <w:rPr>
          <w:rFonts w:hint="eastAsia"/>
          <w:sz w:val="32"/>
          <w:szCs w:val="32"/>
        </w:rPr>
        <w:t>人、事业退休</w:t>
      </w:r>
      <w:r>
        <w:rPr>
          <w:rFonts w:hint="eastAsia"/>
          <w:sz w:val="32"/>
          <w:szCs w:val="32"/>
        </w:rPr>
        <w:t>46</w:t>
      </w:r>
      <w:r>
        <w:rPr>
          <w:rFonts w:hint="eastAsia"/>
          <w:sz w:val="32"/>
          <w:szCs w:val="32"/>
        </w:rPr>
        <w:t>人。</w:t>
      </w:r>
    </w:p>
    <w:p w:rsidR="003C2F40" w:rsidRDefault="00D129C9">
      <w:pPr>
        <w:pStyle w:val="3"/>
        <w:spacing w:line="600" w:lineRule="exact"/>
        <w:ind w:firstLine="643"/>
        <w:rPr>
          <w:sz w:val="32"/>
        </w:rPr>
      </w:pPr>
      <w:r>
        <w:rPr>
          <w:sz w:val="32"/>
        </w:rPr>
        <w:t>4</w:t>
      </w:r>
      <w:r>
        <w:rPr>
          <w:rFonts w:hint="eastAsia"/>
          <w:sz w:val="32"/>
        </w:rPr>
        <w:t>.</w:t>
      </w:r>
      <w:r>
        <w:rPr>
          <w:rFonts w:cs="仿宋_GB2312" w:hint="eastAsia"/>
          <w:sz w:val="32"/>
        </w:rPr>
        <w:t xml:space="preserve"> 资金投入和使用情况</w:t>
      </w:r>
    </w:p>
    <w:p w:rsidR="003C2F40" w:rsidRDefault="00D129C9">
      <w:pPr>
        <w:spacing w:line="600" w:lineRule="exact"/>
        <w:ind w:firstLine="640"/>
        <w:rPr>
          <w:rFonts w:ascii="仿宋_GB2312" w:hAnsi="仿宋_GB2312" w:cs="仿宋_GB2312"/>
          <w:sz w:val="32"/>
          <w:szCs w:val="32"/>
        </w:rPr>
      </w:pPr>
      <w:r>
        <w:rPr>
          <w:rFonts w:hint="eastAsia"/>
          <w:sz w:val="32"/>
          <w:szCs w:val="32"/>
        </w:rPr>
        <w:t>（</w:t>
      </w:r>
      <w:r>
        <w:rPr>
          <w:rFonts w:hint="eastAsia"/>
          <w:sz w:val="32"/>
          <w:szCs w:val="32"/>
        </w:rPr>
        <w:t>1</w:t>
      </w:r>
      <w:r>
        <w:rPr>
          <w:rFonts w:hint="eastAsia"/>
          <w:sz w:val="32"/>
          <w:szCs w:val="32"/>
        </w:rPr>
        <w:t>）项目资金安排落实、总投入情况</w:t>
      </w:r>
    </w:p>
    <w:p w:rsidR="003C2F40" w:rsidRDefault="00D129C9">
      <w:pPr>
        <w:spacing w:line="600" w:lineRule="exact"/>
        <w:ind w:firstLine="640"/>
        <w:rPr>
          <w:rFonts w:ascii="仿宋_GB2312" w:hAnsi="仿宋_GB2312" w:cs="仿宋_GB2312"/>
          <w:sz w:val="32"/>
          <w:szCs w:val="32"/>
        </w:rPr>
      </w:pPr>
      <w:r>
        <w:rPr>
          <w:rFonts w:hint="eastAsia"/>
          <w:sz w:val="32"/>
          <w:szCs w:val="32"/>
        </w:rPr>
        <w:t>根据《财政支出绩效评价管理暂行办法》（财预〔</w:t>
      </w:r>
      <w:r>
        <w:rPr>
          <w:rFonts w:hint="eastAsia"/>
          <w:sz w:val="32"/>
          <w:szCs w:val="32"/>
        </w:rPr>
        <w:t>2020</w:t>
      </w:r>
      <w:r>
        <w:rPr>
          <w:rFonts w:hint="eastAsia"/>
          <w:sz w:val="32"/>
          <w:szCs w:val="32"/>
        </w:rPr>
        <w:t>〕</w:t>
      </w:r>
      <w:r>
        <w:rPr>
          <w:rFonts w:hint="eastAsia"/>
          <w:sz w:val="32"/>
          <w:szCs w:val="32"/>
        </w:rPr>
        <w:t>10</w:t>
      </w:r>
      <w:r>
        <w:rPr>
          <w:rFonts w:hint="eastAsia"/>
          <w:sz w:val="32"/>
          <w:szCs w:val="32"/>
        </w:rPr>
        <w:t>号）</w:t>
      </w:r>
      <w:r>
        <w:rPr>
          <w:rFonts w:ascii="仿宋_GB2312" w:hAnsi="仿宋_GB2312" w:cs="仿宋_GB2312" w:hint="eastAsia"/>
          <w:sz w:val="32"/>
          <w:szCs w:val="32"/>
        </w:rPr>
        <w:t>文件，</w:t>
      </w:r>
      <w:r w:rsidR="0006328D" w:rsidRPr="0006328D">
        <w:rPr>
          <w:rFonts w:ascii="仿宋_GB2312" w:hAnsi="仿宋_GB2312" w:cs="仿宋_GB2312" w:hint="eastAsia"/>
          <w:sz w:val="32"/>
          <w:szCs w:val="32"/>
        </w:rPr>
        <w:t>涉及信访问题相关资金</w:t>
      </w:r>
      <w:r>
        <w:rPr>
          <w:rFonts w:ascii="仿宋_GB2312" w:hAnsi="仿宋_GB2312" w:cs="仿宋_GB2312" w:hint="eastAsia"/>
          <w:sz w:val="32"/>
          <w:szCs w:val="32"/>
        </w:rPr>
        <w:t>预算安排资金总额</w:t>
      </w:r>
      <w:r w:rsidR="00C94E4C">
        <w:rPr>
          <w:rFonts w:ascii="仿宋_GB2312" w:hint="eastAsia"/>
          <w:sz w:val="32"/>
          <w:szCs w:val="32"/>
        </w:rPr>
        <w:t>230.00</w:t>
      </w:r>
      <w:r>
        <w:rPr>
          <w:rFonts w:ascii="仿宋_GB2312" w:hint="eastAsia"/>
          <w:sz w:val="32"/>
          <w:szCs w:val="32"/>
        </w:rPr>
        <w:t>万元</w:t>
      </w:r>
      <w:r>
        <w:rPr>
          <w:rFonts w:ascii="仿宋_GB2312" w:hAnsi="仿宋_GB2312" w:cs="仿宋_GB2312" w:hint="eastAsia"/>
          <w:sz w:val="32"/>
          <w:szCs w:val="32"/>
        </w:rPr>
        <w:t>，其中</w:t>
      </w:r>
      <w:r>
        <w:rPr>
          <w:rFonts w:ascii="仿宋_GB2312" w:hint="eastAsia"/>
          <w:sz w:val="32"/>
          <w:szCs w:val="32"/>
        </w:rPr>
        <w:t>财政资</w:t>
      </w:r>
      <w:r>
        <w:rPr>
          <w:rFonts w:ascii="仿宋_GB2312" w:hAnsi="仿宋_GB2312" w:cs="仿宋_GB2312" w:hint="eastAsia"/>
          <w:sz w:val="32"/>
          <w:szCs w:val="32"/>
        </w:rPr>
        <w:t>金</w:t>
      </w:r>
      <w:r w:rsidR="00C94E4C">
        <w:rPr>
          <w:rFonts w:ascii="仿宋_GB2312" w:hint="eastAsia"/>
          <w:sz w:val="32"/>
          <w:szCs w:val="32"/>
        </w:rPr>
        <w:t>230.00</w:t>
      </w:r>
      <w:r>
        <w:rPr>
          <w:rFonts w:ascii="仿宋_GB2312" w:hint="eastAsia"/>
          <w:sz w:val="32"/>
          <w:szCs w:val="32"/>
        </w:rPr>
        <w:t>万元、其他资金0万元，2022年实际收到预算资金</w:t>
      </w:r>
      <w:r w:rsidR="00C94E4C">
        <w:rPr>
          <w:rFonts w:ascii="仿宋_GB2312" w:hint="eastAsia"/>
          <w:sz w:val="32"/>
          <w:szCs w:val="32"/>
        </w:rPr>
        <w:t>230.00</w:t>
      </w:r>
      <w:r>
        <w:rPr>
          <w:rFonts w:ascii="仿宋_GB2312" w:hint="eastAsia"/>
          <w:sz w:val="32"/>
          <w:szCs w:val="32"/>
        </w:rPr>
        <w:t>万元，预算资金到位率为</w:t>
      </w:r>
      <w:r>
        <w:rPr>
          <w:rFonts w:ascii="仿宋_GB2312" w:hAnsi="仿宋_GB2312" w:cs="仿宋_GB2312" w:hint="eastAsia"/>
          <w:sz w:val="32"/>
          <w:szCs w:val="32"/>
        </w:rPr>
        <w:t>100.00</w:t>
      </w:r>
      <w:r>
        <w:rPr>
          <w:rFonts w:ascii="仿宋_GB2312" w:hint="eastAsia"/>
          <w:sz w:val="32"/>
          <w:szCs w:val="32"/>
        </w:rPr>
        <w:t>%。</w:t>
      </w:r>
    </w:p>
    <w:p w:rsidR="003C2F40" w:rsidRDefault="00D129C9">
      <w:pPr>
        <w:spacing w:line="600" w:lineRule="exact"/>
        <w:ind w:firstLine="640"/>
        <w:rPr>
          <w:sz w:val="32"/>
          <w:szCs w:val="32"/>
        </w:rPr>
      </w:pPr>
      <w:r>
        <w:rPr>
          <w:rFonts w:hint="eastAsia"/>
          <w:sz w:val="32"/>
          <w:szCs w:val="32"/>
        </w:rPr>
        <w:t>（</w:t>
      </w:r>
      <w:r>
        <w:rPr>
          <w:rFonts w:hint="eastAsia"/>
          <w:sz w:val="32"/>
          <w:szCs w:val="32"/>
        </w:rPr>
        <w:t>2</w:t>
      </w:r>
      <w:r>
        <w:rPr>
          <w:rFonts w:hint="eastAsia"/>
          <w:sz w:val="32"/>
          <w:szCs w:val="32"/>
        </w:rPr>
        <w:t>）项目资金实际使用情况</w:t>
      </w:r>
    </w:p>
    <w:p w:rsidR="003C2F40" w:rsidRDefault="00D129C9">
      <w:pPr>
        <w:spacing w:line="600" w:lineRule="exact"/>
        <w:ind w:firstLine="640"/>
        <w:rPr>
          <w:rFonts w:ascii="仿宋_GB2312"/>
          <w:sz w:val="32"/>
          <w:szCs w:val="32"/>
        </w:rPr>
      </w:pPr>
      <w:r>
        <w:rPr>
          <w:rFonts w:ascii="仿宋_GB2312" w:hAnsi="仿宋_GB2312" w:cs="仿宋_GB2312" w:hint="eastAsia"/>
          <w:sz w:val="32"/>
          <w:szCs w:val="32"/>
        </w:rPr>
        <w:t>截至2022年12月31日，</w:t>
      </w:r>
      <w:r>
        <w:rPr>
          <w:rFonts w:ascii="仿宋_GB2312" w:hint="eastAsia"/>
          <w:sz w:val="32"/>
          <w:szCs w:val="32"/>
        </w:rPr>
        <w:t>本项目实际支付资金</w:t>
      </w:r>
      <w:r w:rsidR="00C94E4C">
        <w:rPr>
          <w:rFonts w:ascii="仿宋_GB2312" w:hint="eastAsia"/>
          <w:sz w:val="32"/>
          <w:szCs w:val="32"/>
        </w:rPr>
        <w:t>230.00</w:t>
      </w:r>
      <w:r>
        <w:rPr>
          <w:rFonts w:ascii="仿宋_GB2312" w:hint="eastAsia"/>
          <w:sz w:val="32"/>
          <w:szCs w:val="32"/>
        </w:rPr>
        <w:t>万元，预算执行率</w:t>
      </w:r>
      <w:r>
        <w:rPr>
          <w:rFonts w:ascii="仿宋_GB2312" w:hAnsi="仿宋_GB2312" w:cs="仿宋_GB2312" w:hint="eastAsia"/>
          <w:sz w:val="32"/>
          <w:szCs w:val="32"/>
        </w:rPr>
        <w:t>100.00</w:t>
      </w:r>
      <w:r>
        <w:rPr>
          <w:rFonts w:ascii="仿宋_GB2312" w:hint="eastAsia"/>
          <w:sz w:val="32"/>
          <w:szCs w:val="32"/>
        </w:rPr>
        <w:t>%。项目资金主要用于支付施工款，费用</w:t>
      </w:r>
      <w:r w:rsidR="00C94E4C">
        <w:rPr>
          <w:rFonts w:ascii="仿宋_GB2312" w:hint="eastAsia"/>
          <w:sz w:val="32"/>
          <w:szCs w:val="32"/>
        </w:rPr>
        <w:t>230.00</w:t>
      </w:r>
      <w:r>
        <w:rPr>
          <w:rFonts w:ascii="仿宋_GB2312" w:hint="eastAsia"/>
          <w:sz w:val="32"/>
          <w:szCs w:val="32"/>
        </w:rPr>
        <w:t>万元。</w:t>
      </w:r>
    </w:p>
    <w:p w:rsidR="003C2F40" w:rsidRDefault="00D129C9">
      <w:pPr>
        <w:pStyle w:val="20"/>
        <w:numPr>
          <w:ilvl w:val="0"/>
          <w:numId w:val="2"/>
        </w:numPr>
        <w:spacing w:line="600" w:lineRule="exact"/>
        <w:ind w:firstLine="643"/>
        <w:rPr>
          <w:rFonts w:ascii="楷体_GB2312" w:eastAsia="楷体_GB2312"/>
          <w:szCs w:val="32"/>
        </w:rPr>
      </w:pPr>
      <w:r>
        <w:rPr>
          <w:rFonts w:ascii="楷体_GB2312" w:eastAsia="楷体_GB2312" w:hint="eastAsia"/>
          <w:szCs w:val="32"/>
        </w:rPr>
        <w:t>项目绩效目标</w:t>
      </w:r>
    </w:p>
    <w:p w:rsidR="003C2F40" w:rsidRDefault="00D129C9">
      <w:pPr>
        <w:pStyle w:val="3"/>
        <w:spacing w:line="600" w:lineRule="exact"/>
        <w:ind w:firstLine="643"/>
        <w:rPr>
          <w:sz w:val="32"/>
        </w:rPr>
      </w:pPr>
      <w:r>
        <w:rPr>
          <w:rFonts w:hint="eastAsia"/>
          <w:sz w:val="32"/>
        </w:rPr>
        <w:t>1.总体目标</w:t>
      </w:r>
    </w:p>
    <w:p w:rsidR="003C2F40" w:rsidRDefault="00D129C9" w:rsidP="0006328D">
      <w:pPr>
        <w:pStyle w:val="3"/>
        <w:spacing w:line="600" w:lineRule="exact"/>
        <w:ind w:firstLine="640"/>
        <w:rPr>
          <w:b w:val="0"/>
          <w:bCs w:val="0"/>
          <w:sz w:val="32"/>
        </w:rPr>
      </w:pPr>
      <w:r>
        <w:rPr>
          <w:rFonts w:hint="eastAsia"/>
          <w:b w:val="0"/>
          <w:bCs w:val="0"/>
          <w:sz w:val="32"/>
        </w:rPr>
        <w:t>本年度到账</w:t>
      </w:r>
      <w:r w:rsidR="00CF5F3C">
        <w:rPr>
          <w:rFonts w:hint="eastAsia"/>
          <w:b w:val="0"/>
          <w:bCs w:val="0"/>
          <w:sz w:val="32"/>
        </w:rPr>
        <w:t>230</w:t>
      </w:r>
      <w:r w:rsidR="00DA3061">
        <w:rPr>
          <w:rFonts w:hint="eastAsia"/>
          <w:b w:val="0"/>
          <w:bCs w:val="0"/>
          <w:sz w:val="32"/>
        </w:rPr>
        <w:t>.00</w:t>
      </w:r>
      <w:r>
        <w:rPr>
          <w:rFonts w:hint="eastAsia"/>
          <w:b w:val="0"/>
          <w:bCs w:val="0"/>
          <w:sz w:val="32"/>
        </w:rPr>
        <w:t>万元，用于偿还</w:t>
      </w:r>
      <w:r w:rsidR="00CF5F3C">
        <w:rPr>
          <w:rFonts w:hint="eastAsia"/>
          <w:b w:val="0"/>
          <w:bCs w:val="0"/>
          <w:sz w:val="32"/>
        </w:rPr>
        <w:t>53</w:t>
      </w:r>
      <w:r>
        <w:rPr>
          <w:rFonts w:hint="eastAsia"/>
          <w:b w:val="0"/>
          <w:bCs w:val="0"/>
          <w:sz w:val="32"/>
        </w:rPr>
        <w:t>个项目施工款，有效的提升政府良好形象，降低上访风险，维护政府形象。</w:t>
      </w:r>
    </w:p>
    <w:p w:rsidR="003C2F40" w:rsidRDefault="00D129C9" w:rsidP="0006328D">
      <w:pPr>
        <w:pStyle w:val="3"/>
        <w:spacing w:line="600" w:lineRule="exact"/>
        <w:ind w:firstLine="640"/>
        <w:rPr>
          <w:b w:val="0"/>
          <w:bCs w:val="0"/>
          <w:sz w:val="32"/>
        </w:rPr>
      </w:pPr>
      <w:r>
        <w:rPr>
          <w:rFonts w:hint="eastAsia"/>
          <w:b w:val="0"/>
          <w:bCs w:val="0"/>
          <w:sz w:val="32"/>
        </w:rPr>
        <w:t>2.阶段性目标</w:t>
      </w:r>
    </w:p>
    <w:p w:rsidR="003C2F40" w:rsidRDefault="00D129C9">
      <w:pPr>
        <w:spacing w:line="600" w:lineRule="exact"/>
        <w:ind w:firstLine="640"/>
        <w:rPr>
          <w:rFonts w:ascii="仿宋_GB2312" w:hAnsi="Arial" w:cs="宋体"/>
          <w:bCs/>
          <w:color w:val="000000"/>
          <w:sz w:val="32"/>
          <w:szCs w:val="32"/>
        </w:rPr>
      </w:pPr>
      <w:r>
        <w:rPr>
          <w:rFonts w:ascii="仿宋_GB2312" w:hAnsi="Arial" w:cs="宋体" w:hint="eastAsia"/>
          <w:bCs/>
          <w:color w:val="000000"/>
          <w:sz w:val="32"/>
          <w:szCs w:val="32"/>
        </w:rPr>
        <w:t>根据《中华人民共和国预算法》、《中共中央国务院关于全面</w:t>
      </w:r>
      <w:r>
        <w:rPr>
          <w:rFonts w:ascii="仿宋_GB2312" w:hAnsi="Arial" w:cs="宋体" w:hint="eastAsia"/>
          <w:bCs/>
          <w:color w:val="000000"/>
          <w:sz w:val="32"/>
          <w:szCs w:val="32"/>
        </w:rPr>
        <w:lastRenderedPageBreak/>
        <w:t>实施预算绩效管理的意见》（中发〔2018〕34号）、《关于印发&lt;项目支出绩效评价管理办法&gt;的通知》（财预</w:t>
      </w:r>
      <w:r>
        <w:rPr>
          <w:rFonts w:ascii="仿宋_GB2312" w:hAnsi="微软雅黑" w:cs="微软雅黑" w:hint="eastAsia"/>
          <w:bCs/>
          <w:color w:val="000000"/>
          <w:sz w:val="32"/>
          <w:szCs w:val="32"/>
        </w:rPr>
        <w:t>〔</w:t>
      </w:r>
      <w:r>
        <w:rPr>
          <w:rFonts w:ascii="仿宋_GB2312" w:hAnsi="Arial" w:cs="宋体" w:hint="eastAsia"/>
          <w:bCs/>
          <w:color w:val="000000"/>
          <w:sz w:val="32"/>
          <w:szCs w:val="32"/>
        </w:rPr>
        <w:t>2020</w:t>
      </w:r>
      <w:r>
        <w:rPr>
          <w:rFonts w:ascii="仿宋_GB2312" w:hAnsi="微软雅黑" w:cs="微软雅黑" w:hint="eastAsia"/>
          <w:bCs/>
          <w:color w:val="000000"/>
          <w:sz w:val="32"/>
          <w:szCs w:val="32"/>
        </w:rPr>
        <w:t>〕</w:t>
      </w:r>
      <w:r>
        <w:rPr>
          <w:rFonts w:ascii="仿宋_GB2312" w:hAnsi="Arial" w:cs="宋体" w:hint="eastAsia"/>
          <w:bCs/>
          <w:color w:val="000000"/>
          <w:sz w:val="32"/>
          <w:szCs w:val="32"/>
        </w:rPr>
        <w:t>10号）、</w:t>
      </w:r>
      <w:r>
        <w:rPr>
          <w:rFonts w:ascii="仿宋_GB2312" w:hint="eastAsia"/>
          <w:sz w:val="32"/>
          <w:szCs w:val="32"/>
        </w:rPr>
        <w:t>等文件要求，</w:t>
      </w:r>
      <w:r>
        <w:rPr>
          <w:rFonts w:ascii="仿宋_GB2312" w:hAnsi="Arial" w:cs="宋体" w:hint="eastAsia"/>
          <w:bCs/>
          <w:color w:val="000000"/>
          <w:sz w:val="32"/>
          <w:szCs w:val="32"/>
        </w:rPr>
        <w:t>结合本项目实际，对绩效目标进行逐层分解、细化后的具体绩效指标如下：</w:t>
      </w:r>
    </w:p>
    <w:p w:rsidR="003C2F40" w:rsidRDefault="00D129C9">
      <w:pPr>
        <w:numPr>
          <w:ilvl w:val="0"/>
          <w:numId w:val="3"/>
        </w:numPr>
        <w:spacing w:line="600" w:lineRule="exact"/>
        <w:ind w:firstLine="640"/>
        <w:rPr>
          <w:sz w:val="32"/>
          <w:szCs w:val="32"/>
        </w:rPr>
      </w:pPr>
      <w:r>
        <w:rPr>
          <w:rFonts w:hint="eastAsia"/>
          <w:sz w:val="32"/>
          <w:szCs w:val="32"/>
        </w:rPr>
        <w:t>项目产出目标</w:t>
      </w:r>
    </w:p>
    <w:p w:rsidR="003C2F40" w:rsidRPr="0077675E" w:rsidRDefault="00B314B7" w:rsidP="0077675E">
      <w:pPr>
        <w:pStyle w:val="ac"/>
        <w:numPr>
          <w:ilvl w:val="0"/>
          <w:numId w:val="7"/>
        </w:numPr>
        <w:spacing w:line="600" w:lineRule="exact"/>
        <w:ind w:firstLineChars="0"/>
        <w:rPr>
          <w:sz w:val="32"/>
          <w:szCs w:val="32"/>
        </w:rPr>
      </w:pPr>
      <w:r>
        <w:rPr>
          <w:rFonts w:hint="eastAsia"/>
          <w:sz w:val="32"/>
          <w:szCs w:val="32"/>
        </w:rPr>
        <w:t>数</w:t>
      </w:r>
      <w:r w:rsidR="00D129C9" w:rsidRPr="0077675E">
        <w:rPr>
          <w:rFonts w:hint="eastAsia"/>
          <w:sz w:val="32"/>
          <w:szCs w:val="32"/>
        </w:rPr>
        <w:t>量指标</w:t>
      </w:r>
    </w:p>
    <w:p w:rsidR="003C2F40" w:rsidRDefault="00D129C9">
      <w:pPr>
        <w:spacing w:line="600" w:lineRule="exact"/>
        <w:ind w:firstLine="640"/>
        <w:rPr>
          <w:sz w:val="32"/>
          <w:szCs w:val="32"/>
        </w:rPr>
      </w:pPr>
      <w:r>
        <w:rPr>
          <w:rFonts w:hint="eastAsia"/>
          <w:sz w:val="32"/>
          <w:szCs w:val="32"/>
        </w:rPr>
        <w:t>“</w:t>
      </w:r>
      <w:r w:rsidR="0077675E">
        <w:rPr>
          <w:rFonts w:ascii="仿宋_GB2312" w:hint="eastAsia"/>
          <w:sz w:val="32"/>
          <w:szCs w:val="32"/>
        </w:rPr>
        <w:t>支付项目</w:t>
      </w:r>
      <w:r w:rsidR="00CF5F3C">
        <w:rPr>
          <w:rFonts w:ascii="仿宋_GB2312" w:hint="eastAsia"/>
          <w:sz w:val="32"/>
          <w:szCs w:val="32"/>
        </w:rPr>
        <w:t>数量</w:t>
      </w:r>
      <w:r>
        <w:rPr>
          <w:rFonts w:hint="eastAsia"/>
          <w:sz w:val="32"/>
          <w:szCs w:val="32"/>
        </w:rPr>
        <w:t>”指标，预期指标值为“</w:t>
      </w:r>
      <w:r w:rsidR="0077675E">
        <w:rPr>
          <w:rFonts w:hint="eastAsia"/>
          <w:sz w:val="32"/>
          <w:szCs w:val="32"/>
        </w:rPr>
        <w:t>=</w:t>
      </w:r>
      <w:r w:rsidR="00C94E4C">
        <w:rPr>
          <w:rFonts w:ascii="仿宋_GB2312" w:hint="eastAsia"/>
          <w:sz w:val="32"/>
          <w:szCs w:val="32"/>
        </w:rPr>
        <w:t>53</w:t>
      </w:r>
      <w:r>
        <w:rPr>
          <w:rFonts w:ascii="仿宋_GB2312" w:hint="eastAsia"/>
          <w:sz w:val="32"/>
          <w:szCs w:val="32"/>
        </w:rPr>
        <w:t>.00个</w:t>
      </w:r>
      <w:r>
        <w:rPr>
          <w:rFonts w:hint="eastAsia"/>
          <w:sz w:val="32"/>
          <w:szCs w:val="32"/>
        </w:rPr>
        <w:t>”；</w:t>
      </w:r>
    </w:p>
    <w:p w:rsidR="003C2F40" w:rsidRPr="00DA3061" w:rsidRDefault="000C2DDF" w:rsidP="00DA3061">
      <w:pPr>
        <w:pStyle w:val="ac"/>
        <w:numPr>
          <w:ilvl w:val="0"/>
          <w:numId w:val="7"/>
        </w:numPr>
        <w:spacing w:line="600" w:lineRule="exact"/>
        <w:ind w:firstLineChars="0"/>
        <w:rPr>
          <w:sz w:val="32"/>
          <w:szCs w:val="32"/>
        </w:rPr>
      </w:pPr>
      <w:r>
        <w:rPr>
          <w:rFonts w:hint="eastAsia"/>
          <w:sz w:val="32"/>
          <w:szCs w:val="32"/>
        </w:rPr>
        <w:t>质</w:t>
      </w:r>
      <w:r w:rsidR="00D129C9" w:rsidRPr="00DA3061">
        <w:rPr>
          <w:rFonts w:hint="eastAsia"/>
          <w:sz w:val="32"/>
          <w:szCs w:val="32"/>
        </w:rPr>
        <w:t>量指标</w:t>
      </w:r>
    </w:p>
    <w:p w:rsidR="003C2F40" w:rsidRDefault="00D129C9">
      <w:pPr>
        <w:spacing w:line="600" w:lineRule="exact"/>
        <w:ind w:firstLine="640"/>
        <w:rPr>
          <w:sz w:val="32"/>
          <w:szCs w:val="32"/>
        </w:rPr>
      </w:pPr>
      <w:r>
        <w:rPr>
          <w:rFonts w:hint="eastAsia"/>
          <w:sz w:val="32"/>
          <w:szCs w:val="32"/>
        </w:rPr>
        <w:t>“</w:t>
      </w:r>
      <w:r w:rsidR="00C94E4C" w:rsidRPr="00C94E4C">
        <w:rPr>
          <w:rFonts w:ascii="仿宋_GB2312" w:hint="eastAsia"/>
          <w:sz w:val="32"/>
          <w:szCs w:val="32"/>
        </w:rPr>
        <w:t>偿还项目完成率</w:t>
      </w:r>
      <w:r>
        <w:rPr>
          <w:rFonts w:hint="eastAsia"/>
          <w:sz w:val="32"/>
          <w:szCs w:val="32"/>
        </w:rPr>
        <w:t>”指标，预期指标值为“</w:t>
      </w:r>
      <w:r w:rsidR="0077675E">
        <w:rPr>
          <w:rFonts w:hint="eastAsia"/>
          <w:sz w:val="32"/>
          <w:szCs w:val="32"/>
        </w:rPr>
        <w:t>=</w:t>
      </w:r>
      <w:r>
        <w:rPr>
          <w:rFonts w:ascii="仿宋_GB2312" w:hint="eastAsia"/>
          <w:sz w:val="32"/>
          <w:szCs w:val="32"/>
        </w:rPr>
        <w:t>100.00%</w:t>
      </w:r>
      <w:r>
        <w:rPr>
          <w:rFonts w:hint="eastAsia"/>
          <w:sz w:val="32"/>
          <w:szCs w:val="32"/>
        </w:rPr>
        <w:t>”；</w:t>
      </w:r>
    </w:p>
    <w:p w:rsidR="003C2F40" w:rsidRDefault="00D129C9">
      <w:pPr>
        <w:spacing w:line="600" w:lineRule="exact"/>
        <w:ind w:firstLine="640"/>
        <w:rPr>
          <w:sz w:val="32"/>
          <w:szCs w:val="32"/>
        </w:rPr>
      </w:pPr>
      <w:r>
        <w:rPr>
          <w:rFonts w:hint="eastAsia"/>
          <w:sz w:val="32"/>
          <w:szCs w:val="32"/>
        </w:rPr>
        <w:t>③时效指标</w:t>
      </w:r>
    </w:p>
    <w:p w:rsidR="003C2F40" w:rsidRDefault="00D129C9">
      <w:pPr>
        <w:spacing w:line="600" w:lineRule="exact"/>
        <w:ind w:firstLine="640"/>
        <w:rPr>
          <w:sz w:val="32"/>
          <w:szCs w:val="32"/>
        </w:rPr>
      </w:pPr>
      <w:r>
        <w:rPr>
          <w:rFonts w:hint="eastAsia"/>
          <w:sz w:val="32"/>
          <w:szCs w:val="32"/>
        </w:rPr>
        <w:t>“</w:t>
      </w:r>
      <w:r w:rsidR="0077675E">
        <w:rPr>
          <w:rFonts w:ascii="仿宋_GB2312" w:hint="eastAsia"/>
          <w:sz w:val="32"/>
          <w:szCs w:val="32"/>
        </w:rPr>
        <w:t>资金发放及时率</w:t>
      </w:r>
      <w:r>
        <w:rPr>
          <w:rFonts w:hint="eastAsia"/>
          <w:sz w:val="32"/>
          <w:szCs w:val="32"/>
        </w:rPr>
        <w:t>”指标，预期指标值为“</w:t>
      </w:r>
      <w:r w:rsidR="0077675E">
        <w:rPr>
          <w:rFonts w:hint="eastAsia"/>
          <w:sz w:val="32"/>
          <w:szCs w:val="32"/>
        </w:rPr>
        <w:t>=</w:t>
      </w:r>
      <w:r>
        <w:rPr>
          <w:rFonts w:ascii="仿宋_GB2312" w:hint="eastAsia"/>
          <w:sz w:val="32"/>
          <w:szCs w:val="32"/>
        </w:rPr>
        <w:t>100.00%</w:t>
      </w:r>
      <w:r>
        <w:rPr>
          <w:rFonts w:hint="eastAsia"/>
          <w:sz w:val="32"/>
          <w:szCs w:val="32"/>
        </w:rPr>
        <w:t>”；</w:t>
      </w:r>
    </w:p>
    <w:p w:rsidR="003C2F40" w:rsidRPr="00C94E4C" w:rsidRDefault="000C2DDF" w:rsidP="00C94E4C">
      <w:pPr>
        <w:pStyle w:val="ac"/>
        <w:numPr>
          <w:ilvl w:val="0"/>
          <w:numId w:val="7"/>
        </w:numPr>
        <w:spacing w:line="600" w:lineRule="exact"/>
        <w:ind w:firstLineChars="0"/>
        <w:rPr>
          <w:sz w:val="32"/>
          <w:szCs w:val="32"/>
        </w:rPr>
      </w:pPr>
      <w:r>
        <w:rPr>
          <w:rFonts w:hint="eastAsia"/>
          <w:sz w:val="32"/>
          <w:szCs w:val="32"/>
        </w:rPr>
        <w:t>成</w:t>
      </w:r>
      <w:r w:rsidR="00D129C9" w:rsidRPr="00C94E4C">
        <w:rPr>
          <w:rFonts w:hint="eastAsia"/>
          <w:sz w:val="32"/>
          <w:szCs w:val="32"/>
        </w:rPr>
        <w:t>本指标</w:t>
      </w:r>
    </w:p>
    <w:p w:rsidR="003C2F40" w:rsidRPr="00B314B7" w:rsidRDefault="00D129C9">
      <w:pPr>
        <w:spacing w:line="600" w:lineRule="exact"/>
        <w:ind w:firstLine="640"/>
        <w:rPr>
          <w:rFonts w:ascii="仿宋_GB2312"/>
          <w:sz w:val="32"/>
          <w:szCs w:val="32"/>
        </w:rPr>
      </w:pPr>
      <w:r>
        <w:rPr>
          <w:rFonts w:hint="eastAsia"/>
          <w:sz w:val="32"/>
          <w:szCs w:val="32"/>
        </w:rPr>
        <w:t>“</w:t>
      </w:r>
      <w:r w:rsidR="0077675E">
        <w:rPr>
          <w:rFonts w:ascii="仿宋_GB2312" w:hint="eastAsia"/>
          <w:sz w:val="32"/>
          <w:szCs w:val="32"/>
        </w:rPr>
        <w:t>涉及信访问题相关资金</w:t>
      </w:r>
      <w:r>
        <w:rPr>
          <w:rFonts w:hint="eastAsia"/>
          <w:sz w:val="32"/>
          <w:szCs w:val="32"/>
        </w:rPr>
        <w:t>”指标，预期</w:t>
      </w:r>
      <w:r w:rsidRPr="00B314B7">
        <w:rPr>
          <w:rFonts w:ascii="仿宋_GB2312" w:hint="eastAsia"/>
          <w:sz w:val="32"/>
          <w:szCs w:val="32"/>
        </w:rPr>
        <w:t>指标值为“</w:t>
      </w:r>
      <w:r w:rsidR="00B314B7" w:rsidRPr="00B314B7">
        <w:rPr>
          <w:rFonts w:ascii="仿宋_GB2312" w:hint="eastAsia"/>
          <w:sz w:val="32"/>
          <w:szCs w:val="32"/>
        </w:rPr>
        <w:t>&lt;=</w:t>
      </w:r>
      <w:r w:rsidR="00C94E4C">
        <w:rPr>
          <w:rFonts w:ascii="仿宋_GB2312" w:hint="eastAsia"/>
          <w:sz w:val="32"/>
          <w:szCs w:val="32"/>
        </w:rPr>
        <w:t>23</w:t>
      </w:r>
      <w:r w:rsidR="00B314B7" w:rsidRPr="00B314B7">
        <w:rPr>
          <w:rFonts w:ascii="仿宋_GB2312" w:hint="eastAsia"/>
          <w:sz w:val="32"/>
          <w:szCs w:val="32"/>
        </w:rPr>
        <w:t>0.00万元</w:t>
      </w:r>
      <w:r w:rsidRPr="00B314B7">
        <w:rPr>
          <w:rFonts w:ascii="仿宋_GB2312" w:hint="eastAsia"/>
          <w:sz w:val="32"/>
          <w:szCs w:val="32"/>
        </w:rPr>
        <w:t>”；</w:t>
      </w:r>
    </w:p>
    <w:p w:rsidR="003C2F40" w:rsidRDefault="00D129C9">
      <w:pPr>
        <w:spacing w:line="600" w:lineRule="exact"/>
        <w:ind w:firstLine="640"/>
        <w:rPr>
          <w:sz w:val="32"/>
          <w:szCs w:val="32"/>
        </w:rPr>
      </w:pPr>
      <w:r>
        <w:rPr>
          <w:rFonts w:hint="eastAsia"/>
          <w:sz w:val="32"/>
          <w:szCs w:val="32"/>
        </w:rPr>
        <w:t>（</w:t>
      </w:r>
      <w:r>
        <w:rPr>
          <w:rFonts w:hint="eastAsia"/>
          <w:sz w:val="32"/>
          <w:szCs w:val="32"/>
        </w:rPr>
        <w:t>2</w:t>
      </w:r>
      <w:r>
        <w:rPr>
          <w:rFonts w:hint="eastAsia"/>
          <w:sz w:val="32"/>
          <w:szCs w:val="32"/>
        </w:rPr>
        <w:t>）项目效益目标</w:t>
      </w:r>
    </w:p>
    <w:p w:rsidR="003C2F40" w:rsidRDefault="00D129C9">
      <w:pPr>
        <w:spacing w:line="600" w:lineRule="exact"/>
        <w:ind w:firstLine="640"/>
        <w:rPr>
          <w:sz w:val="32"/>
          <w:szCs w:val="32"/>
        </w:rPr>
      </w:pPr>
      <w:r>
        <w:rPr>
          <w:rFonts w:hint="eastAsia"/>
          <w:sz w:val="32"/>
          <w:szCs w:val="32"/>
        </w:rPr>
        <w:t>①经济效益指标</w:t>
      </w:r>
    </w:p>
    <w:p w:rsidR="00C94E4C" w:rsidRDefault="00C94E4C" w:rsidP="00C94E4C">
      <w:pPr>
        <w:spacing w:line="600" w:lineRule="exact"/>
        <w:ind w:firstLine="640"/>
        <w:rPr>
          <w:sz w:val="32"/>
          <w:szCs w:val="32"/>
        </w:rPr>
      </w:pPr>
      <w:r>
        <w:rPr>
          <w:rFonts w:hint="eastAsia"/>
          <w:sz w:val="32"/>
          <w:szCs w:val="32"/>
        </w:rPr>
        <w:t>“</w:t>
      </w:r>
      <w:r w:rsidRPr="00C94E4C">
        <w:rPr>
          <w:rFonts w:ascii="仿宋_GB2312" w:hint="eastAsia"/>
          <w:sz w:val="32"/>
          <w:szCs w:val="32"/>
        </w:rPr>
        <w:t>改善营商环境</w:t>
      </w:r>
      <w:r>
        <w:rPr>
          <w:rFonts w:hint="eastAsia"/>
          <w:sz w:val="32"/>
          <w:szCs w:val="32"/>
        </w:rPr>
        <w:t>”指标，预期指标值为“有效</w:t>
      </w:r>
      <w:r>
        <w:rPr>
          <w:rFonts w:ascii="仿宋_GB2312" w:hint="eastAsia"/>
          <w:sz w:val="32"/>
          <w:szCs w:val="32"/>
        </w:rPr>
        <w:t>改善</w:t>
      </w:r>
      <w:r>
        <w:rPr>
          <w:rFonts w:hint="eastAsia"/>
          <w:sz w:val="32"/>
          <w:szCs w:val="32"/>
        </w:rPr>
        <w:t>”；</w:t>
      </w:r>
    </w:p>
    <w:p w:rsidR="003C2F40" w:rsidRDefault="00D129C9">
      <w:pPr>
        <w:spacing w:line="600" w:lineRule="exact"/>
        <w:ind w:firstLine="640"/>
        <w:rPr>
          <w:sz w:val="32"/>
          <w:szCs w:val="32"/>
        </w:rPr>
      </w:pPr>
      <w:r>
        <w:rPr>
          <w:rFonts w:hint="eastAsia"/>
          <w:sz w:val="32"/>
          <w:szCs w:val="32"/>
        </w:rPr>
        <w:t>②社会效益指标</w:t>
      </w:r>
    </w:p>
    <w:p w:rsidR="00C94E4C" w:rsidRDefault="00C94E4C">
      <w:pPr>
        <w:spacing w:line="600" w:lineRule="exact"/>
        <w:ind w:firstLine="640"/>
        <w:rPr>
          <w:sz w:val="32"/>
          <w:szCs w:val="32"/>
        </w:rPr>
      </w:pPr>
      <w:r>
        <w:rPr>
          <w:rFonts w:hint="eastAsia"/>
          <w:sz w:val="32"/>
          <w:szCs w:val="32"/>
        </w:rPr>
        <w:t>无此项指标</w:t>
      </w:r>
    </w:p>
    <w:p w:rsidR="003C2F40" w:rsidRDefault="00D129C9">
      <w:pPr>
        <w:spacing w:line="600" w:lineRule="exact"/>
        <w:ind w:firstLine="640"/>
        <w:rPr>
          <w:sz w:val="32"/>
          <w:szCs w:val="32"/>
        </w:rPr>
      </w:pPr>
      <w:r>
        <w:rPr>
          <w:rFonts w:hint="eastAsia"/>
          <w:sz w:val="32"/>
          <w:szCs w:val="32"/>
        </w:rPr>
        <w:t>③生态效益指标</w:t>
      </w:r>
    </w:p>
    <w:p w:rsidR="003C2F40" w:rsidRDefault="00D129C9">
      <w:pPr>
        <w:spacing w:line="600" w:lineRule="exact"/>
        <w:ind w:firstLine="640"/>
        <w:rPr>
          <w:sz w:val="32"/>
          <w:szCs w:val="32"/>
        </w:rPr>
      </w:pPr>
      <w:r>
        <w:rPr>
          <w:rFonts w:hint="eastAsia"/>
          <w:sz w:val="32"/>
          <w:szCs w:val="32"/>
        </w:rPr>
        <w:t>无此项指标</w:t>
      </w:r>
    </w:p>
    <w:p w:rsidR="003C2F40" w:rsidRPr="00C94E4C" w:rsidRDefault="00D129C9" w:rsidP="00C94E4C">
      <w:pPr>
        <w:pStyle w:val="ac"/>
        <w:numPr>
          <w:ilvl w:val="0"/>
          <w:numId w:val="7"/>
        </w:numPr>
        <w:spacing w:line="600" w:lineRule="exact"/>
        <w:ind w:firstLineChars="0"/>
        <w:rPr>
          <w:sz w:val="32"/>
          <w:szCs w:val="32"/>
        </w:rPr>
      </w:pPr>
      <w:r w:rsidRPr="00C94E4C">
        <w:rPr>
          <w:rFonts w:hint="eastAsia"/>
          <w:sz w:val="32"/>
          <w:szCs w:val="32"/>
        </w:rPr>
        <w:lastRenderedPageBreak/>
        <w:t>持续影响指标</w:t>
      </w:r>
    </w:p>
    <w:p w:rsidR="003C2F40" w:rsidRDefault="00C94E4C" w:rsidP="00C94E4C">
      <w:pPr>
        <w:spacing w:line="600" w:lineRule="exact"/>
        <w:ind w:firstLine="640"/>
        <w:rPr>
          <w:sz w:val="32"/>
          <w:szCs w:val="32"/>
        </w:rPr>
      </w:pPr>
      <w:r>
        <w:rPr>
          <w:rFonts w:hint="eastAsia"/>
          <w:sz w:val="32"/>
          <w:szCs w:val="32"/>
        </w:rPr>
        <w:t>“</w:t>
      </w:r>
      <w:r w:rsidRPr="00C94E4C">
        <w:rPr>
          <w:rFonts w:hint="eastAsia"/>
          <w:sz w:val="32"/>
          <w:szCs w:val="32"/>
        </w:rPr>
        <w:t>推动企业发展，改善企业环境</w:t>
      </w:r>
      <w:r>
        <w:rPr>
          <w:rFonts w:hint="eastAsia"/>
          <w:sz w:val="32"/>
          <w:szCs w:val="32"/>
        </w:rPr>
        <w:t>”</w:t>
      </w:r>
      <w:r w:rsidR="00D129C9">
        <w:rPr>
          <w:rFonts w:hint="eastAsia"/>
          <w:sz w:val="32"/>
          <w:szCs w:val="32"/>
        </w:rPr>
        <w:t>，</w:t>
      </w:r>
      <w:r w:rsidR="006369DB">
        <w:rPr>
          <w:rFonts w:hint="eastAsia"/>
          <w:sz w:val="32"/>
          <w:szCs w:val="32"/>
        </w:rPr>
        <w:t>预期指标值为“</w:t>
      </w:r>
      <w:r>
        <w:rPr>
          <w:rFonts w:hint="eastAsia"/>
          <w:sz w:val="32"/>
          <w:szCs w:val="32"/>
        </w:rPr>
        <w:t>推动</w:t>
      </w:r>
      <w:r w:rsidR="006369DB">
        <w:rPr>
          <w:rFonts w:hint="eastAsia"/>
          <w:sz w:val="32"/>
          <w:szCs w:val="32"/>
        </w:rPr>
        <w:t>”</w:t>
      </w:r>
      <w:r w:rsidR="00B314B7">
        <w:rPr>
          <w:rFonts w:hint="eastAsia"/>
          <w:sz w:val="32"/>
          <w:szCs w:val="32"/>
        </w:rPr>
        <w:t>；</w:t>
      </w:r>
    </w:p>
    <w:p w:rsidR="003C2F40" w:rsidRDefault="00D129C9">
      <w:pPr>
        <w:spacing w:line="600" w:lineRule="exact"/>
        <w:ind w:firstLine="640"/>
        <w:rPr>
          <w:sz w:val="32"/>
          <w:szCs w:val="32"/>
        </w:rPr>
      </w:pPr>
      <w:r>
        <w:rPr>
          <w:rFonts w:hint="eastAsia"/>
          <w:sz w:val="32"/>
          <w:szCs w:val="32"/>
        </w:rPr>
        <w:t>（</w:t>
      </w:r>
      <w:r>
        <w:rPr>
          <w:rFonts w:hint="eastAsia"/>
          <w:sz w:val="32"/>
          <w:szCs w:val="32"/>
        </w:rPr>
        <w:t>3</w:t>
      </w:r>
      <w:r>
        <w:rPr>
          <w:rFonts w:hint="eastAsia"/>
          <w:sz w:val="32"/>
          <w:szCs w:val="32"/>
        </w:rPr>
        <w:t>）相关满意度目标</w:t>
      </w:r>
    </w:p>
    <w:p w:rsidR="003C2F40" w:rsidRDefault="00D129C9">
      <w:pPr>
        <w:spacing w:line="600" w:lineRule="exact"/>
        <w:ind w:firstLine="640"/>
        <w:rPr>
          <w:sz w:val="32"/>
          <w:szCs w:val="32"/>
        </w:rPr>
      </w:pPr>
      <w:r>
        <w:rPr>
          <w:rFonts w:hint="eastAsia"/>
          <w:sz w:val="32"/>
          <w:szCs w:val="32"/>
        </w:rPr>
        <w:t>“</w:t>
      </w:r>
      <w:r w:rsidR="006369DB">
        <w:rPr>
          <w:rFonts w:ascii="仿宋_GB2312" w:hint="eastAsia"/>
          <w:sz w:val="32"/>
          <w:szCs w:val="32"/>
        </w:rPr>
        <w:t>群众</w:t>
      </w:r>
      <w:r>
        <w:rPr>
          <w:rFonts w:ascii="仿宋_GB2312" w:hint="eastAsia"/>
          <w:sz w:val="32"/>
          <w:szCs w:val="32"/>
        </w:rPr>
        <w:t>满意度</w:t>
      </w:r>
      <w:r>
        <w:rPr>
          <w:rFonts w:hint="eastAsia"/>
          <w:sz w:val="32"/>
          <w:szCs w:val="32"/>
        </w:rPr>
        <w:t>”指标，预期指标值为“</w:t>
      </w:r>
      <w:r>
        <w:rPr>
          <w:rFonts w:ascii="仿宋_GB2312" w:hint="eastAsia"/>
          <w:sz w:val="32"/>
          <w:szCs w:val="32"/>
        </w:rPr>
        <w:t>＞=</w:t>
      </w:r>
      <w:r w:rsidR="006369DB">
        <w:rPr>
          <w:rFonts w:ascii="仿宋_GB2312" w:hint="eastAsia"/>
          <w:sz w:val="32"/>
          <w:szCs w:val="32"/>
        </w:rPr>
        <w:t>98</w:t>
      </w:r>
      <w:r>
        <w:rPr>
          <w:rFonts w:ascii="仿宋_GB2312" w:hint="eastAsia"/>
          <w:sz w:val="32"/>
          <w:szCs w:val="32"/>
        </w:rPr>
        <w:t>.00%</w:t>
      </w:r>
      <w:r>
        <w:rPr>
          <w:rFonts w:hint="eastAsia"/>
          <w:sz w:val="32"/>
          <w:szCs w:val="32"/>
        </w:rPr>
        <w:t>”；</w:t>
      </w:r>
    </w:p>
    <w:p w:rsidR="003C2F40" w:rsidRDefault="00D129C9">
      <w:pPr>
        <w:pStyle w:val="1"/>
        <w:spacing w:line="600" w:lineRule="exact"/>
        <w:ind w:firstLine="640"/>
        <w:rPr>
          <w:szCs w:val="32"/>
        </w:rPr>
      </w:pPr>
      <w:r>
        <w:rPr>
          <w:rFonts w:hint="eastAsia"/>
          <w:szCs w:val="32"/>
        </w:rPr>
        <w:t>二、绩效评价工作开展情况</w:t>
      </w:r>
    </w:p>
    <w:p w:rsidR="003C2F40" w:rsidRDefault="00D129C9">
      <w:pPr>
        <w:pStyle w:val="20"/>
        <w:numPr>
          <w:ilvl w:val="0"/>
          <w:numId w:val="4"/>
        </w:numPr>
        <w:spacing w:line="600" w:lineRule="exact"/>
        <w:ind w:firstLine="643"/>
        <w:rPr>
          <w:rFonts w:ascii="楷体_GB2312" w:eastAsia="楷体_GB2312"/>
          <w:szCs w:val="32"/>
        </w:rPr>
      </w:pPr>
      <w:bookmarkStart w:id="0" w:name="_Toc22169_WPSOffice_Level2"/>
      <w:bookmarkStart w:id="1" w:name="_Toc5462343"/>
      <w:bookmarkStart w:id="2" w:name="_Toc480473081"/>
      <w:bookmarkStart w:id="3" w:name="_Toc26632"/>
      <w:bookmarkStart w:id="4" w:name="_Toc5258"/>
      <w:bookmarkStart w:id="5" w:name="_Toc21664"/>
      <w:bookmarkStart w:id="6" w:name="_Toc12868"/>
      <w:bookmarkStart w:id="7" w:name="_Toc22922"/>
      <w:r>
        <w:rPr>
          <w:rFonts w:ascii="楷体_GB2312" w:eastAsia="楷体_GB2312" w:hint="eastAsia"/>
          <w:szCs w:val="32"/>
        </w:rPr>
        <w:t>绩效评价的目的</w:t>
      </w:r>
      <w:bookmarkEnd w:id="0"/>
      <w:bookmarkEnd w:id="1"/>
      <w:bookmarkEnd w:id="2"/>
      <w:bookmarkEnd w:id="3"/>
      <w:bookmarkEnd w:id="4"/>
      <w:bookmarkEnd w:id="5"/>
      <w:bookmarkEnd w:id="6"/>
      <w:bookmarkEnd w:id="7"/>
      <w:r>
        <w:rPr>
          <w:rFonts w:ascii="楷体_GB2312" w:eastAsia="楷体_GB2312" w:hint="eastAsia"/>
          <w:szCs w:val="32"/>
        </w:rPr>
        <w:t>、对象和范围</w:t>
      </w:r>
    </w:p>
    <w:p w:rsidR="003C2F40" w:rsidRDefault="00D129C9">
      <w:pPr>
        <w:pStyle w:val="3"/>
        <w:spacing w:line="600" w:lineRule="exact"/>
        <w:ind w:firstLine="643"/>
        <w:rPr>
          <w:sz w:val="32"/>
        </w:rPr>
      </w:pPr>
      <w:r>
        <w:rPr>
          <w:rFonts w:hint="eastAsia"/>
          <w:sz w:val="32"/>
        </w:rPr>
        <w:t>1.</w:t>
      </w:r>
      <w:r>
        <w:rPr>
          <w:rFonts w:hAnsi="楷体" w:cs="楷体" w:hint="eastAsia"/>
          <w:sz w:val="32"/>
        </w:rPr>
        <w:t>绩效评价的目的</w:t>
      </w:r>
    </w:p>
    <w:p w:rsidR="003C2F40" w:rsidRDefault="00D129C9">
      <w:pPr>
        <w:spacing w:line="600" w:lineRule="exact"/>
        <w:ind w:firstLine="640"/>
        <w:rPr>
          <w:sz w:val="32"/>
          <w:szCs w:val="32"/>
        </w:rPr>
      </w:pPr>
      <w:r>
        <w:rPr>
          <w:rFonts w:ascii="仿宋_GB2312" w:hAnsi="仿宋_GB2312" w:cs="仿宋_GB2312" w:hint="eastAsia"/>
          <w:sz w:val="32"/>
          <w:szCs w:val="32"/>
        </w:rPr>
        <w:t>本次</w:t>
      </w:r>
      <w:r>
        <w:rPr>
          <w:rFonts w:hint="eastAsia"/>
          <w:sz w:val="32"/>
          <w:szCs w:val="32"/>
        </w:rPr>
        <w:t>通过开展部门项目支出绩效评价，旨在强化部门和资金使用单位的绩效意识，全面了解该项目预算编制合理性、资金使用合</w:t>
      </w:r>
      <w:proofErr w:type="gramStart"/>
      <w:r>
        <w:rPr>
          <w:rFonts w:hint="eastAsia"/>
          <w:sz w:val="32"/>
          <w:szCs w:val="32"/>
        </w:rPr>
        <w:t>规</w:t>
      </w:r>
      <w:proofErr w:type="gramEnd"/>
      <w:r>
        <w:rPr>
          <w:rFonts w:hint="eastAsia"/>
          <w:sz w:val="32"/>
          <w:szCs w:val="32"/>
        </w:rPr>
        <w:t>性、项目管理规范性、绩效目标实现情况以及服务对象的满意度等，及时总结经验和教训，为下年度部门项目支出预算安排、完善政策和改进管理提供可行性参考建议。</w:t>
      </w:r>
    </w:p>
    <w:p w:rsidR="003C2F40" w:rsidRDefault="00D129C9">
      <w:pPr>
        <w:pStyle w:val="3"/>
        <w:spacing w:line="600" w:lineRule="exact"/>
        <w:ind w:firstLine="643"/>
        <w:rPr>
          <w:sz w:val="32"/>
        </w:rPr>
      </w:pPr>
      <w:r>
        <w:rPr>
          <w:rFonts w:hint="eastAsia"/>
          <w:sz w:val="32"/>
        </w:rPr>
        <w:t>2.绩效评价的对象和范围</w:t>
      </w:r>
    </w:p>
    <w:p w:rsidR="003C2F40" w:rsidRDefault="00D129C9">
      <w:pPr>
        <w:spacing w:line="600" w:lineRule="exact"/>
        <w:ind w:firstLine="640"/>
        <w:rPr>
          <w:rFonts w:ascii="仿宋_GB2312"/>
          <w:sz w:val="32"/>
          <w:szCs w:val="32"/>
        </w:rPr>
      </w:pPr>
      <w:r>
        <w:rPr>
          <w:rFonts w:ascii="仿宋_GB2312" w:hAnsi="仿宋_GB2312" w:cs="仿宋_GB2312" w:hint="eastAsia"/>
          <w:sz w:val="32"/>
          <w:szCs w:val="32"/>
        </w:rPr>
        <w:t>本次绩效评价遵循财政部</w:t>
      </w:r>
      <w:r>
        <w:rPr>
          <w:rFonts w:ascii="仿宋_GB2312" w:hAnsi="Arial" w:cs="宋体" w:hint="eastAsia"/>
          <w:bCs/>
          <w:sz w:val="32"/>
          <w:szCs w:val="32"/>
        </w:rPr>
        <w:t>《关于印发&lt;项目支出绩效评价管理办法&gt;的通知》（财预</w:t>
      </w:r>
      <w:r>
        <w:rPr>
          <w:rFonts w:ascii="仿宋_GB2312" w:hAnsi="微软雅黑" w:cs="微软雅黑" w:hint="eastAsia"/>
          <w:bCs/>
          <w:sz w:val="32"/>
          <w:szCs w:val="32"/>
        </w:rPr>
        <w:t>〔</w:t>
      </w:r>
      <w:r>
        <w:rPr>
          <w:rFonts w:ascii="仿宋_GB2312" w:hAnsi="Arial" w:cs="宋体" w:hint="eastAsia"/>
          <w:bCs/>
          <w:sz w:val="32"/>
          <w:szCs w:val="32"/>
        </w:rPr>
        <w:t>2020</w:t>
      </w:r>
      <w:r>
        <w:rPr>
          <w:rFonts w:ascii="仿宋_GB2312" w:hAnsi="微软雅黑" w:cs="微软雅黑" w:hint="eastAsia"/>
          <w:bCs/>
          <w:sz w:val="32"/>
          <w:szCs w:val="32"/>
        </w:rPr>
        <w:t>〕</w:t>
      </w:r>
      <w:r>
        <w:rPr>
          <w:rFonts w:ascii="仿宋_GB2312" w:hAnsi="Arial" w:cs="宋体" w:hint="eastAsia"/>
          <w:bCs/>
          <w:sz w:val="32"/>
          <w:szCs w:val="32"/>
        </w:rPr>
        <w:t>10号）</w:t>
      </w:r>
      <w:r>
        <w:rPr>
          <w:rFonts w:ascii="仿宋_GB2312" w:hAnsi="仿宋_GB2312" w:cs="仿宋_GB2312" w:hint="eastAsia"/>
          <w:sz w:val="32"/>
          <w:szCs w:val="32"/>
        </w:rPr>
        <w:t>以及自治区财政厅《自治区财政支出绩效评价管理暂行办法》（新财预〔2018〕189号）等文件规定，</w:t>
      </w:r>
      <w:r>
        <w:rPr>
          <w:rFonts w:ascii="仿宋_GB2312" w:hint="eastAsia"/>
          <w:sz w:val="32"/>
          <w:szCs w:val="32"/>
        </w:rPr>
        <w:t>对2022年度我单位实施的</w:t>
      </w:r>
      <w:r w:rsidR="00C94E4C">
        <w:rPr>
          <w:rFonts w:ascii="仿宋_GB2312" w:hAnsi="仿宋_GB2312" w:cs="仿宋_GB2312" w:hint="eastAsia"/>
          <w:sz w:val="32"/>
          <w:szCs w:val="32"/>
        </w:rPr>
        <w:t>涉及信访问题相关资金项目</w:t>
      </w:r>
      <w:r>
        <w:rPr>
          <w:rFonts w:ascii="仿宋_GB2312" w:hint="eastAsia"/>
          <w:sz w:val="32"/>
          <w:szCs w:val="32"/>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3C2F40" w:rsidRDefault="00D129C9">
      <w:pPr>
        <w:pStyle w:val="20"/>
        <w:numPr>
          <w:ilvl w:val="0"/>
          <w:numId w:val="4"/>
        </w:numPr>
        <w:spacing w:line="600" w:lineRule="exact"/>
        <w:ind w:firstLine="643"/>
        <w:rPr>
          <w:rFonts w:ascii="楷体_GB2312" w:eastAsia="楷体_GB2312"/>
          <w:szCs w:val="32"/>
        </w:rPr>
      </w:pPr>
      <w:r>
        <w:rPr>
          <w:rFonts w:ascii="楷体_GB2312" w:eastAsia="楷体_GB2312" w:hint="eastAsia"/>
          <w:szCs w:val="32"/>
        </w:rPr>
        <w:lastRenderedPageBreak/>
        <w:t>评价工作简述</w:t>
      </w:r>
    </w:p>
    <w:p w:rsidR="003C2F40" w:rsidRDefault="00D129C9">
      <w:pPr>
        <w:pStyle w:val="3"/>
        <w:spacing w:line="600" w:lineRule="exact"/>
        <w:ind w:firstLine="643"/>
        <w:rPr>
          <w:sz w:val="32"/>
        </w:rPr>
      </w:pPr>
      <w:r>
        <w:rPr>
          <w:rFonts w:hint="eastAsia"/>
          <w:sz w:val="32"/>
        </w:rPr>
        <w:t>1.绩效评价原则</w:t>
      </w:r>
    </w:p>
    <w:p w:rsidR="003C2F40" w:rsidRDefault="00D129C9">
      <w:pPr>
        <w:spacing w:line="600" w:lineRule="exact"/>
        <w:ind w:firstLine="640"/>
        <w:rPr>
          <w:sz w:val="32"/>
          <w:szCs w:val="32"/>
        </w:rPr>
      </w:pPr>
      <w:r>
        <w:rPr>
          <w:rFonts w:hint="eastAsia"/>
          <w:sz w:val="32"/>
          <w:szCs w:val="32"/>
        </w:rPr>
        <w:t>依据</w:t>
      </w:r>
      <w:r>
        <w:rPr>
          <w:rFonts w:hAnsi="Arial" w:cs="宋体" w:hint="eastAsia"/>
          <w:bCs/>
          <w:sz w:val="32"/>
          <w:szCs w:val="32"/>
        </w:rPr>
        <w:t>《中华人民共和国预算法》、</w:t>
      </w:r>
      <w:r>
        <w:rPr>
          <w:rFonts w:ascii="仿宋_GB2312" w:hAnsi="Arial" w:cs="宋体" w:hint="eastAsia"/>
          <w:bCs/>
          <w:sz w:val="32"/>
          <w:szCs w:val="32"/>
        </w:rPr>
        <w:t>《关于印发&lt;项目支出绩效评价管理办法&gt;的通知》（财预</w:t>
      </w:r>
      <w:r>
        <w:rPr>
          <w:rFonts w:ascii="仿宋_GB2312" w:hAnsi="微软雅黑" w:cs="微软雅黑" w:hint="eastAsia"/>
          <w:bCs/>
          <w:sz w:val="32"/>
          <w:szCs w:val="32"/>
        </w:rPr>
        <w:t>〔</w:t>
      </w:r>
      <w:r>
        <w:rPr>
          <w:rFonts w:ascii="仿宋_GB2312" w:hAnsi="Arial" w:cs="宋体" w:hint="eastAsia"/>
          <w:bCs/>
          <w:sz w:val="32"/>
          <w:szCs w:val="32"/>
        </w:rPr>
        <w:t>2020</w:t>
      </w:r>
      <w:r>
        <w:rPr>
          <w:rFonts w:ascii="仿宋_GB2312" w:hAnsi="微软雅黑" w:cs="微软雅黑" w:hint="eastAsia"/>
          <w:bCs/>
          <w:sz w:val="32"/>
          <w:szCs w:val="32"/>
        </w:rPr>
        <w:t>〕</w:t>
      </w:r>
      <w:r>
        <w:rPr>
          <w:rFonts w:ascii="仿宋_GB2312" w:hAnsi="Arial" w:cs="宋体" w:hint="eastAsia"/>
          <w:bCs/>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ascii="仿宋_GB2312" w:hAnsi="仿宋_GB2312" w:cs="仿宋_GB2312"/>
          <w:sz w:val="32"/>
          <w:szCs w:val="32"/>
        </w:rPr>
        <w:t>202</w:t>
      </w:r>
      <w:r>
        <w:rPr>
          <w:rFonts w:ascii="仿宋_GB2312" w:hAnsi="仿宋_GB2312" w:cs="仿宋_GB2312" w:hint="eastAsia"/>
          <w:sz w:val="32"/>
          <w:szCs w:val="32"/>
        </w:rPr>
        <w:t>2年</w:t>
      </w:r>
      <w:r w:rsidR="00C94E4C">
        <w:rPr>
          <w:rFonts w:ascii="仿宋_GB2312" w:hAnsi="仿宋_GB2312" w:cs="仿宋_GB2312" w:hint="eastAsia"/>
          <w:sz w:val="32"/>
          <w:szCs w:val="32"/>
        </w:rPr>
        <w:t>涉及信访问题相关资金项目</w:t>
      </w:r>
      <w:r>
        <w:rPr>
          <w:rFonts w:hint="eastAsia"/>
          <w:sz w:val="32"/>
          <w:szCs w:val="32"/>
        </w:rPr>
        <w:t>实际开展情况，运用定量和定性分析相结合的方法，总结经验做法，反思项目实施和管理中的问题，以切实提升财政资金管理的科学化、规范化和精细化水平。</w:t>
      </w:r>
    </w:p>
    <w:p w:rsidR="003C2F40" w:rsidRDefault="00D129C9">
      <w:pPr>
        <w:spacing w:line="600" w:lineRule="exact"/>
        <w:ind w:firstLine="640"/>
        <w:rPr>
          <w:sz w:val="32"/>
          <w:szCs w:val="32"/>
        </w:rPr>
      </w:pPr>
      <w:r>
        <w:rPr>
          <w:rFonts w:hint="eastAsia"/>
          <w:sz w:val="32"/>
          <w:szCs w:val="32"/>
        </w:rPr>
        <w:t>根据以上原则，绩效评价遵循如下具体要求：</w:t>
      </w:r>
    </w:p>
    <w:p w:rsidR="003C2F40" w:rsidRDefault="00D129C9">
      <w:pPr>
        <w:spacing w:line="600" w:lineRule="exact"/>
        <w:ind w:firstLine="640"/>
        <w:rPr>
          <w:sz w:val="32"/>
          <w:szCs w:val="32"/>
        </w:rPr>
      </w:pPr>
      <w:r>
        <w:rPr>
          <w:rFonts w:hint="eastAsia"/>
          <w:sz w:val="32"/>
          <w:szCs w:val="32"/>
        </w:rPr>
        <w:t>（</w:t>
      </w:r>
      <w:r>
        <w:rPr>
          <w:rFonts w:hint="eastAsia"/>
          <w:sz w:val="32"/>
          <w:szCs w:val="32"/>
        </w:rPr>
        <w:t>1</w:t>
      </w:r>
      <w:r>
        <w:rPr>
          <w:rFonts w:hint="eastAsia"/>
          <w:sz w:val="32"/>
          <w:szCs w:val="32"/>
        </w:rPr>
        <w:t>）在数据采集时，采取客观数据主管部门审查、社会中介组织复查与问卷调查相结合的形式，以保证各项指标的真实性。</w:t>
      </w:r>
    </w:p>
    <w:p w:rsidR="003C2F40" w:rsidRDefault="00D129C9">
      <w:pPr>
        <w:spacing w:line="600" w:lineRule="exact"/>
        <w:ind w:firstLine="640"/>
        <w:rPr>
          <w:rFonts w:ascii="仿宋_GB2312"/>
          <w:sz w:val="32"/>
          <w:szCs w:val="32"/>
        </w:rPr>
      </w:pPr>
      <w:r>
        <w:rPr>
          <w:rFonts w:ascii="仿宋_GB2312" w:hint="eastAsia"/>
          <w:sz w:val="32"/>
          <w:szCs w:val="32"/>
        </w:rPr>
        <w:t>（2）保证评价结果的真实性、公正性，提高评价报告的公信力。</w:t>
      </w:r>
    </w:p>
    <w:p w:rsidR="003C2F40" w:rsidRDefault="00D129C9">
      <w:pPr>
        <w:spacing w:line="600" w:lineRule="exact"/>
        <w:ind w:firstLine="640"/>
        <w:rPr>
          <w:sz w:val="32"/>
          <w:szCs w:val="32"/>
        </w:rPr>
      </w:pPr>
      <w:r>
        <w:rPr>
          <w:rFonts w:hint="eastAsia"/>
          <w:sz w:val="32"/>
          <w:szCs w:val="32"/>
        </w:rPr>
        <w:t>（</w:t>
      </w:r>
      <w:r>
        <w:rPr>
          <w:rFonts w:hint="eastAsia"/>
          <w:sz w:val="32"/>
          <w:szCs w:val="32"/>
        </w:rPr>
        <w:t>3</w:t>
      </w:r>
      <w:r>
        <w:rPr>
          <w:rFonts w:hint="eastAsia"/>
          <w:sz w:val="32"/>
          <w:szCs w:val="32"/>
        </w:rPr>
        <w:t>）绩效评价报告简明扼要，除对绩效评价的过程、结果描述外，还总结经验、指出问题，并就共性问题提出可操作性改进建议。</w:t>
      </w:r>
    </w:p>
    <w:p w:rsidR="003C2F40" w:rsidRDefault="00D129C9">
      <w:pPr>
        <w:pStyle w:val="3"/>
        <w:spacing w:line="600" w:lineRule="exact"/>
        <w:ind w:firstLine="643"/>
        <w:rPr>
          <w:sz w:val="32"/>
        </w:rPr>
      </w:pPr>
      <w:bookmarkStart w:id="8" w:name="_Toc1913"/>
      <w:bookmarkStart w:id="9" w:name="_Toc428278230"/>
      <w:bookmarkStart w:id="10" w:name="_Toc419984722"/>
      <w:bookmarkStart w:id="11" w:name="_Toc26131"/>
      <w:r>
        <w:rPr>
          <w:rFonts w:hint="eastAsia"/>
          <w:sz w:val="32"/>
        </w:rPr>
        <w:t>2.绩效评价指标体系及绩效评价</w:t>
      </w:r>
      <w:bookmarkEnd w:id="8"/>
      <w:bookmarkEnd w:id="9"/>
      <w:bookmarkEnd w:id="10"/>
      <w:bookmarkEnd w:id="11"/>
      <w:r>
        <w:rPr>
          <w:rFonts w:hint="eastAsia"/>
          <w:sz w:val="32"/>
        </w:rPr>
        <w:t>标准</w:t>
      </w:r>
    </w:p>
    <w:p w:rsidR="003C2F40" w:rsidRDefault="00D129C9">
      <w:pPr>
        <w:spacing w:line="600" w:lineRule="exact"/>
        <w:ind w:firstLine="640"/>
        <w:rPr>
          <w:rFonts w:ascii="仿宋_GB2312"/>
          <w:sz w:val="32"/>
          <w:szCs w:val="32"/>
        </w:rPr>
      </w:pPr>
      <w:r>
        <w:rPr>
          <w:rFonts w:ascii="仿宋_GB2312" w:hint="eastAsia"/>
          <w:sz w:val="32"/>
          <w:szCs w:val="32"/>
        </w:rPr>
        <w:t>绩效评价指标体系根据财政部</w:t>
      </w:r>
      <w:r>
        <w:rPr>
          <w:rFonts w:ascii="仿宋_GB2312" w:hAnsi="Arial" w:cs="宋体" w:hint="eastAsia"/>
          <w:bCs/>
          <w:sz w:val="32"/>
          <w:szCs w:val="32"/>
        </w:rPr>
        <w:t>《关于印发&lt;项目支出绩效评价管理办法&gt;的通知》（财预</w:t>
      </w:r>
      <w:r>
        <w:rPr>
          <w:rFonts w:ascii="仿宋_GB2312" w:hAnsi="微软雅黑" w:cs="微软雅黑" w:hint="eastAsia"/>
          <w:bCs/>
          <w:sz w:val="32"/>
          <w:szCs w:val="32"/>
        </w:rPr>
        <w:t>〔</w:t>
      </w:r>
      <w:r>
        <w:rPr>
          <w:rFonts w:ascii="仿宋_GB2312" w:hAnsi="Arial" w:cs="宋体" w:hint="eastAsia"/>
          <w:bCs/>
          <w:sz w:val="32"/>
          <w:szCs w:val="32"/>
        </w:rPr>
        <w:t>2020</w:t>
      </w:r>
      <w:r>
        <w:rPr>
          <w:rFonts w:ascii="仿宋_GB2312" w:hAnsi="微软雅黑" w:cs="微软雅黑" w:hint="eastAsia"/>
          <w:bCs/>
          <w:sz w:val="32"/>
          <w:szCs w:val="32"/>
        </w:rPr>
        <w:t>〕</w:t>
      </w:r>
      <w:r>
        <w:rPr>
          <w:rFonts w:ascii="仿宋_GB2312" w:hAnsi="Arial" w:cs="宋体" w:hint="eastAsia"/>
          <w:bCs/>
          <w:sz w:val="32"/>
          <w:szCs w:val="32"/>
        </w:rPr>
        <w:t>10号）、</w:t>
      </w:r>
      <w:r>
        <w:rPr>
          <w:rFonts w:ascii="仿宋_GB2312" w:hAnsi="仿宋_GB2312" w:cs="仿宋_GB2312" w:hint="eastAsia"/>
          <w:sz w:val="32"/>
          <w:szCs w:val="32"/>
        </w:rPr>
        <w:t>自治区财政厅《自</w:t>
      </w:r>
      <w:r>
        <w:rPr>
          <w:rFonts w:ascii="仿宋_GB2312" w:hAnsi="仿宋_GB2312" w:cs="仿宋_GB2312" w:hint="eastAsia"/>
          <w:sz w:val="32"/>
          <w:szCs w:val="32"/>
        </w:rPr>
        <w:lastRenderedPageBreak/>
        <w:t>治区财政支出绩效评价管理暂行办法》（新财预〔2018〕189号）</w:t>
      </w:r>
      <w:r>
        <w:rPr>
          <w:rFonts w:ascii="仿宋_GB2312" w:hint="eastAsia"/>
          <w:sz w:val="32"/>
          <w:szCs w:val="32"/>
        </w:rPr>
        <w:t>等文件要求，结合本项目特点，在与专家组充分协商的基础上，评价工作组细化了该项目的绩效评价指标体系（详见附表1）：</w:t>
      </w:r>
    </w:p>
    <w:p w:rsidR="003C2F40" w:rsidRDefault="00D129C9">
      <w:pPr>
        <w:spacing w:line="600" w:lineRule="exact"/>
        <w:ind w:firstLine="640"/>
        <w:rPr>
          <w:rFonts w:ascii="仿宋_GB2312"/>
          <w:sz w:val="32"/>
          <w:szCs w:val="32"/>
        </w:rPr>
      </w:pPr>
      <w:r>
        <w:rPr>
          <w:rFonts w:ascii="仿宋_GB2312" w:hint="eastAsia"/>
          <w:sz w:val="32"/>
          <w:szCs w:val="32"/>
        </w:rPr>
        <w:t>一级指标为：决策、过程、产出、效益。</w:t>
      </w:r>
    </w:p>
    <w:p w:rsidR="003C2F40" w:rsidRDefault="00D129C9">
      <w:pPr>
        <w:spacing w:line="600" w:lineRule="exact"/>
        <w:ind w:firstLine="640"/>
        <w:rPr>
          <w:rFonts w:ascii="仿宋_GB2312"/>
          <w:sz w:val="32"/>
          <w:szCs w:val="32"/>
        </w:rPr>
      </w:pPr>
      <w:r>
        <w:rPr>
          <w:rFonts w:ascii="仿宋_GB2312" w:hint="eastAsia"/>
          <w:sz w:val="32"/>
          <w:szCs w:val="32"/>
        </w:rPr>
        <w:t>二级指标为：项目立项、绩效目标、资金投入、资金管理、组织实施、产出数量、产出质量、产出时效、产出成本、项目效益。</w:t>
      </w:r>
    </w:p>
    <w:p w:rsidR="003C2F40" w:rsidRDefault="00D129C9">
      <w:pPr>
        <w:spacing w:line="600" w:lineRule="exact"/>
        <w:ind w:firstLine="640"/>
        <w:rPr>
          <w:rFonts w:ascii="仿宋_GB2312"/>
          <w:sz w:val="32"/>
          <w:szCs w:val="32"/>
        </w:rPr>
      </w:pPr>
      <w:r>
        <w:rPr>
          <w:rFonts w:ascii="仿宋_GB2312" w:hint="eastAsia"/>
          <w:sz w:val="32"/>
          <w:szCs w:val="32"/>
        </w:rPr>
        <w:t>三级指标为：立项依据充分性、立项程序规范性、绩效目标合理性、绩效指标明确性、预算编制科学性、资金分配合理性、资金到位率、预算执行率、资金使用合</w:t>
      </w:r>
      <w:proofErr w:type="gramStart"/>
      <w:r>
        <w:rPr>
          <w:rFonts w:ascii="仿宋_GB2312" w:hint="eastAsia"/>
          <w:sz w:val="32"/>
          <w:szCs w:val="32"/>
        </w:rPr>
        <w:t>规</w:t>
      </w:r>
      <w:proofErr w:type="gramEnd"/>
      <w:r>
        <w:rPr>
          <w:rFonts w:ascii="仿宋_GB2312" w:hint="eastAsia"/>
          <w:sz w:val="32"/>
          <w:szCs w:val="32"/>
        </w:rPr>
        <w:t>性、管理制度健全性、制度执行有效性、实际完成率、质量达标率、完成及时性、成本节约率、社会效益、生态效益、可持续影响、服务对象满意度。</w:t>
      </w:r>
    </w:p>
    <w:p w:rsidR="003C2F40" w:rsidRDefault="00D129C9">
      <w:pPr>
        <w:pStyle w:val="3"/>
        <w:spacing w:line="600" w:lineRule="exact"/>
        <w:ind w:firstLine="643"/>
        <w:rPr>
          <w:sz w:val="32"/>
        </w:rPr>
      </w:pPr>
      <w:r>
        <w:rPr>
          <w:rFonts w:hint="eastAsia"/>
          <w:sz w:val="32"/>
        </w:rPr>
        <w:t>3.评价方法</w:t>
      </w:r>
    </w:p>
    <w:p w:rsidR="003C2F40" w:rsidRDefault="00D129C9">
      <w:pPr>
        <w:pStyle w:val="Style1"/>
        <w:tabs>
          <w:tab w:val="left" w:pos="1559"/>
        </w:tabs>
        <w:adjustRightInd w:val="0"/>
        <w:snapToGrid w:val="0"/>
        <w:spacing w:line="600" w:lineRule="exact"/>
        <w:ind w:firstLine="640"/>
        <w:rPr>
          <w:rFonts w:ascii="仿宋_GB2312" w:hAnsi="仿宋_GB2312" w:cs="仿宋_GB2312"/>
          <w:bCs/>
          <w:sz w:val="32"/>
          <w:szCs w:val="32"/>
        </w:rPr>
      </w:pPr>
      <w:r>
        <w:rPr>
          <w:rFonts w:ascii="仿宋_GB2312" w:hAnsi="仿宋_GB2312" w:cs="仿宋_GB2312" w:hint="eastAsia"/>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ascii="仿宋_GB2312" w:hAnsi="仿宋_GB2312" w:cs="仿宋_GB2312" w:hint="eastAsia"/>
          <w:bCs/>
          <w:sz w:val="32"/>
          <w:szCs w:val="32"/>
        </w:rPr>
        <w:t>总分由各项指标得分汇总形成。</w:t>
      </w:r>
    </w:p>
    <w:p w:rsidR="003C2F40" w:rsidRDefault="00D129C9">
      <w:pPr>
        <w:pStyle w:val="Style1"/>
        <w:tabs>
          <w:tab w:val="left" w:pos="1559"/>
        </w:tabs>
        <w:adjustRightInd w:val="0"/>
        <w:snapToGrid w:val="0"/>
        <w:spacing w:line="600" w:lineRule="exact"/>
        <w:ind w:firstLine="640"/>
        <w:rPr>
          <w:rFonts w:ascii="仿宋_GB2312" w:hAnsi="仿宋_GB2312" w:cs="仿宋_GB2312"/>
          <w:bCs/>
          <w:sz w:val="32"/>
          <w:szCs w:val="32"/>
        </w:rPr>
      </w:pPr>
      <w:r>
        <w:rPr>
          <w:rFonts w:ascii="仿宋_GB2312" w:hAnsi="仿宋_GB2312" w:cs="仿宋_GB2312" w:hint="eastAsia"/>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rsidR="003C2F40" w:rsidRDefault="00D129C9">
      <w:pPr>
        <w:pStyle w:val="Style1"/>
        <w:tabs>
          <w:tab w:val="left" w:pos="1559"/>
        </w:tabs>
        <w:adjustRightInd w:val="0"/>
        <w:snapToGrid w:val="0"/>
        <w:spacing w:line="600" w:lineRule="exact"/>
        <w:ind w:firstLine="640"/>
        <w:rPr>
          <w:rFonts w:ascii="仿宋_GB2312" w:hAnsi="仿宋_GB2312" w:cs="仿宋_GB2312"/>
          <w:bCs/>
          <w:sz w:val="32"/>
          <w:szCs w:val="32"/>
        </w:rPr>
      </w:pPr>
      <w:r>
        <w:rPr>
          <w:rFonts w:ascii="仿宋_GB2312" w:hAnsi="仿宋_GB2312" w:cs="仿宋_GB2312" w:hint="eastAsia"/>
          <w:bCs/>
          <w:sz w:val="32"/>
          <w:szCs w:val="32"/>
        </w:rPr>
        <w:t>公众评判法：</w:t>
      </w:r>
      <w:proofErr w:type="gramStart"/>
      <w:r>
        <w:rPr>
          <w:rFonts w:ascii="仿宋_GB2312" w:hAnsi="仿宋_GB2312" w:cs="仿宋_GB2312" w:hint="eastAsia"/>
          <w:bCs/>
          <w:sz w:val="32"/>
          <w:szCs w:val="32"/>
        </w:rPr>
        <w:t>评价组</w:t>
      </w:r>
      <w:proofErr w:type="gramEnd"/>
      <w:r>
        <w:rPr>
          <w:rFonts w:ascii="仿宋_GB2312" w:hAnsi="仿宋_GB2312" w:cs="仿宋_GB2312" w:hint="eastAsia"/>
          <w:bCs/>
          <w:sz w:val="32"/>
          <w:szCs w:val="32"/>
        </w:rPr>
        <w:t>采用实地访谈、远程访谈相结合方式，</w:t>
      </w:r>
      <w:r>
        <w:rPr>
          <w:rFonts w:ascii="仿宋_GB2312" w:hAnsi="仿宋_GB2312" w:cs="仿宋_GB2312" w:hint="eastAsia"/>
          <w:bCs/>
          <w:sz w:val="32"/>
          <w:szCs w:val="32"/>
        </w:rPr>
        <w:lastRenderedPageBreak/>
        <w:t>对本项目的实施情况进行充分调研，了解掌握资金分配、资金管理、资金使用、制度建设、制度执行情况。采用问卷调查方式，对受益对象开展满意度调查，进行综合评价。</w:t>
      </w:r>
    </w:p>
    <w:p w:rsidR="003C2F40" w:rsidRDefault="00D129C9">
      <w:pPr>
        <w:pStyle w:val="3"/>
        <w:spacing w:line="600" w:lineRule="exact"/>
        <w:ind w:firstLine="643"/>
        <w:rPr>
          <w:sz w:val="32"/>
        </w:rPr>
      </w:pPr>
      <w:r>
        <w:rPr>
          <w:rFonts w:hint="eastAsia"/>
          <w:sz w:val="32"/>
        </w:rPr>
        <w:t>4.评价标准</w:t>
      </w:r>
    </w:p>
    <w:p w:rsidR="003C2F40" w:rsidRDefault="00D129C9">
      <w:pPr>
        <w:spacing w:line="600" w:lineRule="exact"/>
        <w:ind w:firstLine="640"/>
        <w:rPr>
          <w:sz w:val="32"/>
          <w:szCs w:val="32"/>
        </w:rPr>
      </w:pPr>
      <w:r>
        <w:rPr>
          <w:rFonts w:ascii="仿宋_GB2312" w:hAnsi="仿宋_GB2312" w:cs="仿宋_GB2312" w:hint="eastAsia"/>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3C2F40" w:rsidRDefault="00D129C9">
      <w:pPr>
        <w:pStyle w:val="20"/>
        <w:spacing w:line="600" w:lineRule="exact"/>
        <w:ind w:left="420" w:firstLineChars="0" w:firstLine="0"/>
        <w:rPr>
          <w:szCs w:val="32"/>
        </w:rPr>
      </w:pPr>
      <w:r>
        <w:rPr>
          <w:rFonts w:hint="eastAsia"/>
          <w:szCs w:val="32"/>
        </w:rPr>
        <w:t>（三）绩效评价工作过程</w:t>
      </w:r>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第一阶段：前期准备。</w:t>
      </w:r>
    </w:p>
    <w:p w:rsidR="003C2F40" w:rsidRDefault="00D129C9">
      <w:pPr>
        <w:pStyle w:val="-"/>
        <w:spacing w:line="600" w:lineRule="exact"/>
        <w:ind w:firstLine="640"/>
        <w:rPr>
          <w:rFonts w:ascii="仿宋_GB2312" w:hAnsi="仿宋_GB2312" w:cs="仿宋_GB2312"/>
          <w:sz w:val="32"/>
          <w:szCs w:val="32"/>
        </w:rPr>
      </w:pPr>
      <w:r>
        <w:rPr>
          <w:rFonts w:ascii="仿宋_GB2312" w:hAnsi="仿宋" w:cs="仿宋" w:hint="eastAsia"/>
          <w:sz w:val="32"/>
          <w:szCs w:val="32"/>
        </w:rPr>
        <w:t>我单位绩效评价人员</w:t>
      </w:r>
      <w:r>
        <w:rPr>
          <w:rFonts w:ascii="仿宋_GB2312" w:hAnsi="仿宋" w:cs="仿宋" w:hint="eastAsia"/>
          <w:spacing w:val="-4"/>
          <w:sz w:val="32"/>
          <w:szCs w:val="32"/>
        </w:rPr>
        <w:t>根据《项目支出绩效评价管理办法》（财预</w:t>
      </w:r>
      <w:r>
        <w:rPr>
          <w:rFonts w:ascii="仿宋_GB2312" w:hAnsi="仿宋" w:cs="仿宋" w:hint="eastAsia"/>
          <w:sz w:val="32"/>
          <w:szCs w:val="32"/>
        </w:rPr>
        <w:t>〔2020〕</w:t>
      </w:r>
      <w:r>
        <w:rPr>
          <w:rFonts w:ascii="仿宋_GB2312" w:hAnsi="仿宋" w:cs="仿宋" w:hint="eastAsia"/>
          <w:spacing w:val="-4"/>
          <w:sz w:val="32"/>
          <w:szCs w:val="32"/>
        </w:rPr>
        <w:t>10号）文件精神</w:t>
      </w:r>
      <w:r>
        <w:rPr>
          <w:rFonts w:ascii="仿宋_GB2312" w:hAnsi="仿宋_GB2312" w:cs="仿宋_GB2312" w:hint="eastAsia"/>
          <w:sz w:val="32"/>
          <w:szCs w:val="32"/>
        </w:rPr>
        <w:t>认真学习相关要求与规定，成立绩效评价工作组，作为绩效评价工作具体实施机构。成员构成如下：</w:t>
      </w:r>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杨</w:t>
      </w:r>
      <w:proofErr w:type="gramStart"/>
      <w:r>
        <w:rPr>
          <w:rFonts w:ascii="仿宋_GB2312" w:hAnsi="仿宋_GB2312" w:cs="仿宋_GB2312" w:hint="eastAsia"/>
          <w:sz w:val="32"/>
          <w:szCs w:val="32"/>
        </w:rPr>
        <w:t>俊涛任评价组</w:t>
      </w:r>
      <w:proofErr w:type="gramEnd"/>
      <w:r>
        <w:rPr>
          <w:rFonts w:ascii="仿宋_GB2312" w:hAnsi="仿宋_GB2312" w:cs="仿宋_GB2312" w:hint="eastAsia"/>
          <w:sz w:val="32"/>
          <w:szCs w:val="32"/>
        </w:rPr>
        <w:t>组长，绩效评价工作职责为检查项目绩效指标完成情况、审定项目支出绩效评价结果及项目支出绩效评价报告。</w:t>
      </w:r>
    </w:p>
    <w:p w:rsidR="003C2F40" w:rsidRDefault="006369DB">
      <w:pPr>
        <w:pStyle w:val="-"/>
        <w:spacing w:line="600" w:lineRule="exact"/>
        <w:ind w:firstLine="640"/>
        <w:rPr>
          <w:rFonts w:ascii="仿宋_GB2312" w:hAnsi="仿宋_GB2312" w:cs="仿宋_GB2312"/>
          <w:sz w:val="32"/>
          <w:szCs w:val="32"/>
        </w:rPr>
      </w:pPr>
      <w:proofErr w:type="gramStart"/>
      <w:r>
        <w:rPr>
          <w:rFonts w:ascii="仿宋_GB2312" w:hAnsi="仿宋_GB2312" w:cs="仿宋_GB2312" w:hint="eastAsia"/>
          <w:sz w:val="32"/>
          <w:szCs w:val="32"/>
        </w:rPr>
        <w:t>秦明</w:t>
      </w:r>
      <w:r w:rsidR="00D129C9">
        <w:rPr>
          <w:rFonts w:ascii="仿宋_GB2312" w:hAnsi="仿宋_GB2312" w:cs="仿宋_GB2312" w:hint="eastAsia"/>
          <w:sz w:val="32"/>
          <w:szCs w:val="32"/>
        </w:rPr>
        <w:t>任评价组</w:t>
      </w:r>
      <w:proofErr w:type="gramEnd"/>
      <w:r w:rsidR="00D129C9">
        <w:rPr>
          <w:rFonts w:ascii="仿宋_GB2312" w:hAnsi="仿宋_GB2312" w:cs="仿宋_GB2312" w:hint="eastAsia"/>
          <w:sz w:val="32"/>
          <w:szCs w:val="32"/>
        </w:rPr>
        <w:t>副组长，绩效评价工作职责为组织和协调项目工作人员采取实地调查、资料检查等方式，核实项目绩效指标完成情况；组织受益对象对项目工作进行评价等。</w:t>
      </w:r>
    </w:p>
    <w:p w:rsidR="003C2F40" w:rsidRDefault="00DA3061">
      <w:pPr>
        <w:pStyle w:val="-"/>
        <w:spacing w:line="600" w:lineRule="exact"/>
        <w:ind w:firstLine="640"/>
        <w:rPr>
          <w:rFonts w:ascii="仿宋_GB2312" w:hAnsi="仿宋_GB2312" w:cs="仿宋_GB2312"/>
          <w:sz w:val="32"/>
          <w:szCs w:val="32"/>
        </w:rPr>
      </w:pPr>
      <w:proofErr w:type="gramStart"/>
      <w:r>
        <w:rPr>
          <w:rFonts w:ascii="仿宋_GB2312" w:hAnsi="仿宋_GB2312" w:cs="仿宋_GB2312" w:hint="eastAsia"/>
          <w:sz w:val="32"/>
          <w:szCs w:val="32"/>
        </w:rPr>
        <w:lastRenderedPageBreak/>
        <w:t>田振山</w:t>
      </w:r>
      <w:r w:rsidR="00D129C9">
        <w:rPr>
          <w:rFonts w:ascii="仿宋_GB2312" w:hAnsi="仿宋_GB2312" w:cs="仿宋_GB2312" w:hint="eastAsia"/>
          <w:sz w:val="32"/>
          <w:szCs w:val="32"/>
        </w:rPr>
        <w:t>任评价组</w:t>
      </w:r>
      <w:proofErr w:type="gramEnd"/>
      <w:r w:rsidR="00D129C9">
        <w:rPr>
          <w:rFonts w:ascii="仿宋_GB2312" w:hAnsi="仿宋_GB2312" w:cs="仿宋_GB2312" w:hint="eastAsia"/>
          <w:sz w:val="32"/>
          <w:szCs w:val="32"/>
        </w:rPr>
        <w:t>成员，绩效评价工作职责为做好项目支出绩效评价工作的沟通协调工作，对项目实施情况进行实地调查，编写项目支出绩效评价报告。</w:t>
      </w:r>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第二阶段：组织实施。</w:t>
      </w:r>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经</w:t>
      </w:r>
      <w:proofErr w:type="gramStart"/>
      <w:r>
        <w:rPr>
          <w:rFonts w:ascii="仿宋_GB2312" w:hAnsi="仿宋_GB2312" w:cs="仿宋_GB2312" w:hint="eastAsia"/>
          <w:sz w:val="32"/>
          <w:szCs w:val="32"/>
        </w:rPr>
        <w:t>评价组</w:t>
      </w:r>
      <w:proofErr w:type="gramEnd"/>
      <w:r>
        <w:rPr>
          <w:rFonts w:ascii="仿宋_GB2312" w:hAnsi="仿宋_GB2312" w:cs="仿宋_GB2312" w:hint="eastAsia"/>
          <w:sz w:val="32"/>
          <w:szCs w:val="32"/>
        </w:rPr>
        <w:t>通过实地调研、查阅资料等方式，采用综合分析法对项目的决策、管理、绩效进行的综合评价分析。</w:t>
      </w:r>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第三阶段：分析评价。</w:t>
      </w:r>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首先按照指标体系进行定量、定性分析。其次开展量化打分、综合评价工作，形成初步评价结论。最后归纳整体项目情况与存在问题，撰写部门绩效评价报告。</w:t>
      </w:r>
    </w:p>
    <w:p w:rsidR="003C2F40" w:rsidRDefault="00D129C9">
      <w:pPr>
        <w:pStyle w:val="-"/>
        <w:spacing w:line="600" w:lineRule="exact"/>
        <w:ind w:firstLine="640"/>
        <w:rPr>
          <w:rFonts w:ascii="仿宋_GB2312" w:hAnsi="仿宋_GB2312" w:cs="仿宋_GB2312"/>
          <w:sz w:val="32"/>
          <w:szCs w:val="32"/>
        </w:rPr>
      </w:pPr>
      <w:bookmarkStart w:id="12" w:name="_Toc2618"/>
      <w:r>
        <w:rPr>
          <w:rFonts w:ascii="仿宋_GB2312" w:hAnsi="仿宋_GB2312" w:cs="仿宋_GB2312" w:hint="eastAsia"/>
          <w:sz w:val="32"/>
          <w:szCs w:val="32"/>
        </w:rPr>
        <w:t>第四阶段：撰写与提交评价报告</w:t>
      </w:r>
      <w:bookmarkEnd w:id="12"/>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项目撰写绩效评价报告，按照财政局大平台绩效系统中统</w:t>
      </w:r>
      <w:proofErr w:type="gramStart"/>
      <w:r>
        <w:rPr>
          <w:rFonts w:ascii="仿宋_GB2312" w:hAnsi="仿宋_GB2312" w:cs="仿宋_GB2312" w:hint="eastAsia"/>
          <w:sz w:val="32"/>
          <w:szCs w:val="32"/>
        </w:rPr>
        <w:t>一</w:t>
      </w:r>
      <w:proofErr w:type="gramEnd"/>
      <w:r>
        <w:rPr>
          <w:rFonts w:ascii="仿宋_GB2312" w:hAnsi="仿宋_GB2312" w:cs="仿宋_GB2312" w:hint="eastAsia"/>
          <w:sz w:val="32"/>
          <w:szCs w:val="32"/>
        </w:rPr>
        <w:t>格式和文本框架撰写绩效评价报告。</w:t>
      </w:r>
    </w:p>
    <w:p w:rsidR="003C2F40" w:rsidRDefault="00D129C9">
      <w:pPr>
        <w:pStyle w:val="-"/>
        <w:spacing w:line="600" w:lineRule="exact"/>
        <w:ind w:firstLine="640"/>
        <w:rPr>
          <w:rFonts w:ascii="仿宋_GB2312" w:hAnsi="仿宋_GB2312" w:cs="仿宋_GB2312"/>
          <w:sz w:val="32"/>
          <w:szCs w:val="32"/>
        </w:rPr>
      </w:pPr>
      <w:bookmarkStart w:id="13" w:name="_Toc5055"/>
      <w:r>
        <w:rPr>
          <w:rFonts w:ascii="仿宋_GB2312" w:hAnsi="仿宋_GB2312" w:cs="仿宋_GB2312" w:hint="eastAsia"/>
          <w:sz w:val="32"/>
          <w:szCs w:val="32"/>
        </w:rPr>
        <w:t>第五阶段：归集档案</w:t>
      </w:r>
      <w:bookmarkEnd w:id="13"/>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建立和落实档案管理制度，将项目相关资料存档，包括但不限于：评价项目基本情况和相关文件、评价实施方案、项目支付资料等相关档案。</w:t>
      </w:r>
    </w:p>
    <w:p w:rsidR="003C2F40" w:rsidRDefault="00D129C9">
      <w:pPr>
        <w:pStyle w:val="1"/>
        <w:numPr>
          <w:ilvl w:val="0"/>
          <w:numId w:val="5"/>
        </w:numPr>
        <w:spacing w:line="600" w:lineRule="exact"/>
        <w:ind w:firstLine="640"/>
        <w:rPr>
          <w:szCs w:val="32"/>
        </w:rPr>
      </w:pPr>
      <w:r>
        <w:rPr>
          <w:rFonts w:hint="eastAsia"/>
          <w:szCs w:val="32"/>
        </w:rPr>
        <w:t>综合评价情况及评价结论</w:t>
      </w:r>
    </w:p>
    <w:p w:rsidR="003C2F40" w:rsidRDefault="00D129C9">
      <w:pPr>
        <w:pStyle w:val="-0"/>
        <w:spacing w:before="0" w:after="0" w:line="600" w:lineRule="exact"/>
        <w:ind w:left="560"/>
        <w:rPr>
          <w:rFonts w:ascii="仿宋_GB2312" w:hAnsi="仿宋_GB2312" w:cs="仿宋_GB2312"/>
          <w:sz w:val="32"/>
        </w:rPr>
      </w:pPr>
      <w:bookmarkStart w:id="14" w:name="_Toc68364665"/>
      <w:r>
        <w:rPr>
          <w:rFonts w:ascii="仿宋_GB2312" w:hAnsi="仿宋_GB2312" w:cs="仿宋_GB2312" w:hint="eastAsia"/>
          <w:sz w:val="32"/>
        </w:rPr>
        <w:t>（一）综合评价情况</w:t>
      </w:r>
      <w:bookmarkEnd w:id="14"/>
    </w:p>
    <w:p w:rsidR="003C2F40" w:rsidRDefault="006369DB">
      <w:pPr>
        <w:spacing w:line="600" w:lineRule="exact"/>
        <w:ind w:firstLine="640"/>
        <w:rPr>
          <w:rFonts w:ascii="仿宋_GB2312"/>
          <w:sz w:val="32"/>
          <w:szCs w:val="32"/>
        </w:rPr>
      </w:pPr>
      <w:r>
        <w:rPr>
          <w:rFonts w:ascii="仿宋_GB2312" w:hint="eastAsia"/>
          <w:sz w:val="32"/>
          <w:szCs w:val="32"/>
        </w:rPr>
        <w:t>涉及信访问题相关资金项目</w:t>
      </w:r>
      <w:r w:rsidR="00D129C9">
        <w:rPr>
          <w:rFonts w:ascii="仿宋_GB2312" w:hint="eastAsia"/>
          <w:sz w:val="32"/>
          <w:szCs w:val="32"/>
        </w:rPr>
        <w:t>实施，解决了施工企业上访问题，实现了有效提升政府良好形象效益，该项目预算执行率达</w:t>
      </w:r>
      <w:r w:rsidR="00D129C9">
        <w:rPr>
          <w:rFonts w:ascii="仿宋_GB2312" w:hint="eastAsia"/>
          <w:sz w:val="32"/>
          <w:szCs w:val="32"/>
        </w:rPr>
        <w:lastRenderedPageBreak/>
        <w:t>100.00</w:t>
      </w:r>
      <w:r w:rsidR="00D129C9">
        <w:rPr>
          <w:rFonts w:ascii="仿宋_GB2312"/>
          <w:sz w:val="32"/>
          <w:szCs w:val="32"/>
        </w:rPr>
        <w:t>%</w:t>
      </w:r>
      <w:r w:rsidR="00D129C9">
        <w:rPr>
          <w:rFonts w:ascii="仿宋_GB2312" w:hint="eastAsia"/>
          <w:sz w:val="32"/>
          <w:szCs w:val="32"/>
        </w:rPr>
        <w:t>，项目预期绩效目标及各项具体指标均已全部达成。</w:t>
      </w:r>
    </w:p>
    <w:p w:rsidR="003C2F40" w:rsidRDefault="00D129C9">
      <w:pPr>
        <w:pStyle w:val="-0"/>
        <w:spacing w:before="0" w:after="0" w:line="600" w:lineRule="exact"/>
        <w:ind w:left="560"/>
        <w:rPr>
          <w:rFonts w:ascii="仿宋_GB2312" w:hAnsi="仿宋_GB2312" w:cs="仿宋_GB2312"/>
          <w:sz w:val="32"/>
        </w:rPr>
      </w:pPr>
      <w:r>
        <w:rPr>
          <w:rFonts w:ascii="仿宋_GB2312" w:hAnsi="仿宋_GB2312" w:cs="仿宋_GB2312" w:hint="eastAsia"/>
          <w:sz w:val="32"/>
        </w:rPr>
        <w:t>（二）综合评价结论</w:t>
      </w:r>
    </w:p>
    <w:p w:rsidR="003C2F40" w:rsidRDefault="00D129C9">
      <w:pPr>
        <w:spacing w:line="600" w:lineRule="exact"/>
        <w:ind w:firstLine="640"/>
        <w:rPr>
          <w:rFonts w:ascii="仿宋_GB2312"/>
          <w:sz w:val="32"/>
          <w:szCs w:val="32"/>
        </w:rPr>
      </w:pPr>
      <w:r>
        <w:rPr>
          <w:rFonts w:ascii="仿宋_GB2312" w:hAnsi="仿宋_GB2312" w:cs="仿宋_GB2312" w:hint="eastAsia"/>
          <w:bCs/>
          <w:sz w:val="32"/>
          <w:szCs w:val="32"/>
        </w:rPr>
        <w:t>本次评价采取定量与定性评价相结合的方式，</w:t>
      </w:r>
      <w:r>
        <w:rPr>
          <w:rFonts w:ascii="仿宋_GB2312" w:hint="eastAsia"/>
          <w:sz w:val="32"/>
          <w:szCs w:val="32"/>
        </w:rPr>
        <w:t>对</w:t>
      </w:r>
      <w:r>
        <w:rPr>
          <w:rFonts w:ascii="仿宋_GB2312" w:hAnsi="仿宋_GB2312" w:cs="仿宋_GB2312"/>
          <w:sz w:val="32"/>
          <w:szCs w:val="32"/>
        </w:rPr>
        <w:t>202</w:t>
      </w:r>
      <w:r>
        <w:rPr>
          <w:rFonts w:ascii="仿宋_GB2312" w:hAnsi="仿宋_GB2312" w:cs="仿宋_GB2312" w:hint="eastAsia"/>
          <w:sz w:val="32"/>
          <w:szCs w:val="32"/>
        </w:rPr>
        <w:t>2年</w:t>
      </w:r>
      <w:r w:rsidR="00916447">
        <w:rPr>
          <w:rFonts w:ascii="仿宋_GB2312" w:hAnsi="仿宋_GB2312" w:cs="仿宋_GB2312" w:hint="eastAsia"/>
          <w:sz w:val="32"/>
          <w:szCs w:val="32"/>
        </w:rPr>
        <w:t>涉及信访问题相关资金项目</w:t>
      </w:r>
      <w:r>
        <w:rPr>
          <w:rFonts w:ascii="仿宋_GB2312" w:hint="eastAsia"/>
          <w:sz w:val="32"/>
          <w:szCs w:val="32"/>
        </w:rPr>
        <w:t>绩效目标和各项具体绩效指标实现情况进行了客观评价，最终评分为100.00分。</w:t>
      </w:r>
      <w:r>
        <w:rPr>
          <w:rFonts w:hint="eastAsia"/>
          <w:sz w:val="30"/>
          <w:szCs w:val="30"/>
        </w:rPr>
        <w:t>绩效评级为</w:t>
      </w:r>
      <w:r>
        <w:rPr>
          <w:rFonts w:ascii="仿宋_GB2312" w:cs="仿宋_GB2312" w:hint="eastAsia"/>
          <w:sz w:val="32"/>
          <w:szCs w:val="32"/>
        </w:rPr>
        <w:t>“优”，具体得分情况为：项目决策</w:t>
      </w:r>
      <w:r>
        <w:rPr>
          <w:rFonts w:ascii="仿宋_GB2312" w:hint="eastAsia"/>
          <w:sz w:val="32"/>
          <w:szCs w:val="32"/>
        </w:rPr>
        <w:t>20.00</w:t>
      </w:r>
      <w:r>
        <w:rPr>
          <w:rFonts w:ascii="仿宋_GB2312" w:cs="仿宋_GB2312" w:hint="eastAsia"/>
          <w:sz w:val="32"/>
          <w:szCs w:val="32"/>
        </w:rPr>
        <w:t>分、项目过程</w:t>
      </w:r>
      <w:r>
        <w:rPr>
          <w:rFonts w:ascii="仿宋_GB2312" w:hint="eastAsia"/>
          <w:sz w:val="32"/>
          <w:szCs w:val="32"/>
        </w:rPr>
        <w:t>20.00</w:t>
      </w:r>
      <w:r>
        <w:rPr>
          <w:rFonts w:ascii="仿宋_GB2312" w:cs="仿宋_GB2312" w:hint="eastAsia"/>
          <w:sz w:val="32"/>
          <w:szCs w:val="32"/>
        </w:rPr>
        <w:t>分、项目产出</w:t>
      </w:r>
      <w:r>
        <w:rPr>
          <w:rFonts w:ascii="仿宋_GB2312" w:hint="eastAsia"/>
          <w:sz w:val="32"/>
          <w:szCs w:val="32"/>
        </w:rPr>
        <w:t>30.00</w:t>
      </w:r>
      <w:r>
        <w:rPr>
          <w:rFonts w:ascii="仿宋_GB2312" w:cs="仿宋_GB2312" w:hint="eastAsia"/>
          <w:sz w:val="32"/>
          <w:szCs w:val="32"/>
        </w:rPr>
        <w:t>分、项目效益</w:t>
      </w:r>
      <w:r>
        <w:rPr>
          <w:rFonts w:ascii="仿宋_GB2312" w:hint="eastAsia"/>
          <w:sz w:val="32"/>
          <w:szCs w:val="32"/>
        </w:rPr>
        <w:t>30.00</w:t>
      </w:r>
      <w:r>
        <w:rPr>
          <w:rFonts w:ascii="仿宋_GB2312" w:cs="仿宋_GB2312" w:hint="eastAsia"/>
          <w:sz w:val="32"/>
          <w:szCs w:val="32"/>
        </w:rPr>
        <w:t>分。</w:t>
      </w:r>
    </w:p>
    <w:p w:rsidR="003C2F40" w:rsidRDefault="00D129C9">
      <w:pPr>
        <w:pStyle w:val="1"/>
        <w:spacing w:line="600" w:lineRule="exact"/>
        <w:ind w:firstLine="640"/>
        <w:rPr>
          <w:szCs w:val="32"/>
        </w:rPr>
      </w:pPr>
      <w:r>
        <w:rPr>
          <w:rFonts w:hint="eastAsia"/>
          <w:szCs w:val="32"/>
        </w:rPr>
        <w:t>四、绩效评价指标分析</w:t>
      </w:r>
    </w:p>
    <w:p w:rsidR="003C2F40" w:rsidRDefault="00D129C9">
      <w:pPr>
        <w:pStyle w:val="20"/>
        <w:spacing w:line="600" w:lineRule="exact"/>
        <w:ind w:firstLine="643"/>
        <w:rPr>
          <w:rFonts w:ascii="楷体_GB2312" w:eastAsia="楷体_GB2312"/>
          <w:szCs w:val="32"/>
        </w:rPr>
      </w:pPr>
      <w:r>
        <w:rPr>
          <w:rFonts w:ascii="楷体_GB2312" w:eastAsia="楷体_GB2312" w:hint="eastAsia"/>
          <w:szCs w:val="32"/>
        </w:rPr>
        <w:t>（一）项目决策情况</w:t>
      </w:r>
    </w:p>
    <w:p w:rsidR="003C2F40" w:rsidRDefault="00D129C9">
      <w:pPr>
        <w:overflowPunct w:val="0"/>
        <w:spacing w:line="600" w:lineRule="exact"/>
        <w:ind w:firstLine="640"/>
        <w:contextualSpacing/>
        <w:rPr>
          <w:rFonts w:ascii="仿宋_GB2312" w:hAnsi="仿宋_GB2312" w:cs="仿宋_GB2312"/>
          <w:sz w:val="32"/>
          <w:szCs w:val="32"/>
        </w:rPr>
      </w:pPr>
      <w:r>
        <w:rPr>
          <w:rFonts w:ascii="仿宋_GB2312" w:hAnsi="仿宋_GB2312" w:cs="仿宋_GB2312" w:hint="eastAsia"/>
          <w:sz w:val="32"/>
          <w:szCs w:val="32"/>
        </w:rPr>
        <w:t>项目决策类指标从项目立项、绩效目标和资金投入三个方面评价项目前期准备工作，权重分值为 20</w:t>
      </w:r>
      <w:r w:rsidR="00DA3061">
        <w:rPr>
          <w:rFonts w:ascii="仿宋_GB2312" w:hAnsi="仿宋_GB2312" w:cs="仿宋_GB2312" w:hint="eastAsia"/>
          <w:sz w:val="32"/>
          <w:szCs w:val="32"/>
        </w:rPr>
        <w:t>.00</w:t>
      </w:r>
      <w:r>
        <w:rPr>
          <w:rFonts w:ascii="仿宋_GB2312" w:hAnsi="仿宋_GB2312" w:cs="仿宋_GB2312" w:hint="eastAsia"/>
          <w:sz w:val="32"/>
          <w:szCs w:val="32"/>
        </w:rPr>
        <w:t>分，本项目实际得分</w:t>
      </w:r>
      <w:r>
        <w:rPr>
          <w:rFonts w:ascii="仿宋_GB2312" w:hint="eastAsia"/>
          <w:sz w:val="32"/>
          <w:szCs w:val="32"/>
        </w:rPr>
        <w:t>20.00</w:t>
      </w:r>
      <w:r>
        <w:rPr>
          <w:rFonts w:ascii="仿宋_GB2312" w:hAnsi="仿宋_GB2312" w:cs="仿宋_GB2312" w:hint="eastAsia"/>
          <w:sz w:val="32"/>
          <w:szCs w:val="32"/>
        </w:rPr>
        <w:t>分，得分率为</w:t>
      </w:r>
      <w:r>
        <w:rPr>
          <w:rFonts w:ascii="仿宋_GB2312" w:hint="eastAsia"/>
          <w:sz w:val="32"/>
          <w:szCs w:val="32"/>
        </w:rPr>
        <w:t>100.0</w:t>
      </w:r>
      <w:r>
        <w:rPr>
          <w:rFonts w:ascii="仿宋_GB2312" w:hAnsi="仿宋_GB2312" w:cs="仿宋_GB2312" w:hint="eastAsia"/>
          <w:sz w:val="32"/>
          <w:szCs w:val="32"/>
        </w:rPr>
        <w:t>%。具体各项指标得分如下</w:t>
      </w:r>
      <w:r>
        <w:rPr>
          <w:rFonts w:ascii="仿宋_GB2312" w:hAnsi="仿宋_GB2312" w:cs="仿宋_GB2312"/>
          <w:sz w:val="32"/>
          <w:szCs w:val="32"/>
        </w:rPr>
        <w:t>：</w:t>
      </w:r>
    </w:p>
    <w:p w:rsidR="003C2F40" w:rsidRDefault="00D129C9">
      <w:pPr>
        <w:pStyle w:val="GB"/>
        <w:spacing w:line="600" w:lineRule="exact"/>
        <w:ind w:firstLine="736"/>
        <w:rPr>
          <w:rFonts w:cs="仿宋_GB2312"/>
          <w:color w:val="auto"/>
        </w:rPr>
      </w:pPr>
      <w:r>
        <w:rPr>
          <w:rFonts w:cs="仿宋_GB2312" w:hint="eastAsia"/>
          <w:b/>
          <w:bCs/>
          <w:color w:val="auto"/>
        </w:rPr>
        <w:t>1.立项依据充分性：</w:t>
      </w:r>
      <w:r>
        <w:rPr>
          <w:rFonts w:cs="仿宋_GB2312" w:hint="eastAsia"/>
          <w:color w:val="auto"/>
        </w:rPr>
        <w:t>本项目是由昌吉市住房和城乡建设局单位提出申报</w:t>
      </w:r>
      <w:r>
        <w:rPr>
          <w:rFonts w:cs="仿宋_GB2312"/>
          <w:color w:val="auto"/>
        </w:rPr>
        <w:t>，</w:t>
      </w:r>
      <w:r>
        <w:rPr>
          <w:rFonts w:cs="仿宋_GB2312" w:hint="eastAsia"/>
          <w:color w:val="auto"/>
        </w:rPr>
        <w:t>于2022年1月批复设立，按照昌吉市财政委员会要求批复，组织实施该项目。</w:t>
      </w:r>
      <w:r>
        <w:rPr>
          <w:rFonts w:hAnsi="仿宋_GB2312" w:cs="仿宋_GB2312" w:hint="eastAsia"/>
          <w:color w:val="auto"/>
          <w:spacing w:val="0"/>
        </w:rPr>
        <w:t>项目立项符合国家法律法规、自治区和地区行业发展规划和政策要求，属于本部门履职所需。</w:t>
      </w:r>
      <w:r>
        <w:rPr>
          <w:rFonts w:cs="仿宋_GB2312" w:hint="eastAsia"/>
          <w:color w:val="auto"/>
        </w:rPr>
        <w:t>根据评分标准，该指标5分，得5分。</w:t>
      </w:r>
    </w:p>
    <w:p w:rsidR="003C2F40" w:rsidRDefault="00D129C9">
      <w:pPr>
        <w:pStyle w:val="GB"/>
        <w:spacing w:line="600" w:lineRule="exact"/>
        <w:ind w:firstLine="736"/>
        <w:rPr>
          <w:rFonts w:cs="仿宋_GB2312"/>
          <w:color w:val="auto"/>
        </w:rPr>
      </w:pPr>
      <w:r>
        <w:rPr>
          <w:rFonts w:cs="仿宋_GB2312" w:hint="eastAsia"/>
          <w:b/>
          <w:bCs/>
          <w:color w:val="auto"/>
        </w:rPr>
        <w:t>2.立项程序规范性：</w:t>
      </w:r>
      <w:r>
        <w:rPr>
          <w:rFonts w:cs="仿宋_GB2312" w:hint="eastAsia"/>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cs="仿宋_GB2312" w:hint="eastAsia"/>
          <w:color w:val="auto"/>
        </w:rPr>
        <w:t>根据评分标准，该指标3分，得3分。</w:t>
      </w:r>
    </w:p>
    <w:p w:rsidR="003C2F40" w:rsidRDefault="00D129C9">
      <w:pPr>
        <w:spacing w:line="600" w:lineRule="exact"/>
        <w:ind w:firstLine="643"/>
        <w:rPr>
          <w:rFonts w:ascii="仿宋_GB2312" w:cs="仿宋_GB2312"/>
          <w:sz w:val="32"/>
          <w:szCs w:val="32"/>
        </w:rPr>
      </w:pPr>
      <w:r>
        <w:rPr>
          <w:rFonts w:ascii="仿宋_GB2312" w:cs="仿宋_GB2312" w:hint="eastAsia"/>
          <w:b/>
          <w:bCs/>
          <w:sz w:val="32"/>
          <w:szCs w:val="32"/>
        </w:rPr>
        <w:lastRenderedPageBreak/>
        <w:t>3.绩效目标合理性</w:t>
      </w:r>
      <w:r>
        <w:rPr>
          <w:rFonts w:ascii="仿宋_GB2312" w:cs="仿宋_GB2312" w:hint="eastAsia"/>
          <w:sz w:val="32"/>
          <w:szCs w:val="32"/>
        </w:rPr>
        <w:t>：本项目制定了项目支出绩效目标，明确了项目总体思路及总目标、并对项目任务进行了详细分解，对目标进行了细化</w:t>
      </w:r>
      <w:r>
        <w:rPr>
          <w:rFonts w:ascii="仿宋_GB2312" w:cs="仿宋_GB2312"/>
          <w:sz w:val="32"/>
          <w:szCs w:val="32"/>
        </w:rPr>
        <w:t>。</w:t>
      </w:r>
      <w:r>
        <w:rPr>
          <w:rFonts w:ascii="仿宋_GB2312" w:cs="仿宋_GB2312" w:hint="eastAsia"/>
          <w:sz w:val="32"/>
          <w:szCs w:val="32"/>
        </w:rPr>
        <w:t>根据评分标准，该指标</w:t>
      </w:r>
      <w:r>
        <w:rPr>
          <w:rFonts w:ascii="仿宋_GB2312" w:cs="仿宋_GB2312"/>
          <w:sz w:val="32"/>
          <w:szCs w:val="32"/>
        </w:rPr>
        <w:t>3</w:t>
      </w:r>
      <w:r>
        <w:rPr>
          <w:rFonts w:ascii="仿宋_GB2312" w:cs="仿宋_GB2312" w:hint="eastAsia"/>
          <w:sz w:val="32"/>
          <w:szCs w:val="32"/>
        </w:rPr>
        <w:t>分，得3分。</w:t>
      </w:r>
    </w:p>
    <w:p w:rsidR="003C2F40" w:rsidRDefault="00D129C9">
      <w:pPr>
        <w:spacing w:line="600" w:lineRule="exact"/>
        <w:ind w:firstLine="643"/>
        <w:rPr>
          <w:rFonts w:ascii="仿宋_GB2312" w:cs="仿宋_GB2312"/>
          <w:sz w:val="32"/>
          <w:szCs w:val="32"/>
        </w:rPr>
      </w:pPr>
      <w:r>
        <w:rPr>
          <w:rFonts w:ascii="仿宋_GB2312" w:cs="仿宋_GB2312" w:hint="eastAsia"/>
          <w:b/>
          <w:bCs/>
          <w:sz w:val="32"/>
          <w:szCs w:val="32"/>
        </w:rPr>
        <w:t>4.绩效指标明确性：</w:t>
      </w:r>
      <w:r>
        <w:rPr>
          <w:rFonts w:ascii="仿宋_GB2312" w:cs="仿宋_GB2312" w:hint="eastAsia"/>
          <w:sz w:val="32"/>
          <w:szCs w:val="32"/>
        </w:rPr>
        <w:t>本项目已将项目绩效目标细化分解为具体的绩效指标，并通过清晰、可衡量的指标</w:t>
      </w:r>
      <w:proofErr w:type="gramStart"/>
      <w:r>
        <w:rPr>
          <w:rFonts w:ascii="仿宋_GB2312" w:cs="仿宋_GB2312" w:hint="eastAsia"/>
          <w:sz w:val="32"/>
          <w:szCs w:val="32"/>
        </w:rPr>
        <w:t>值予以</w:t>
      </w:r>
      <w:proofErr w:type="gramEnd"/>
      <w:r>
        <w:rPr>
          <w:rFonts w:ascii="仿宋_GB2312" w:cs="仿宋_GB2312" w:hint="eastAsia"/>
          <w:sz w:val="32"/>
          <w:szCs w:val="32"/>
        </w:rPr>
        <w:t>体现，与项目目标任务数或计划数相对应。根据评分标准，该指标2分，得</w:t>
      </w:r>
      <w:bookmarkStart w:id="15" w:name="_GoBack"/>
      <w:r>
        <w:rPr>
          <w:rFonts w:ascii="仿宋_GB2312" w:cs="仿宋_GB2312" w:hint="eastAsia"/>
          <w:sz w:val="32"/>
          <w:szCs w:val="32"/>
        </w:rPr>
        <w:t>2</w:t>
      </w:r>
      <w:bookmarkEnd w:id="15"/>
      <w:r>
        <w:rPr>
          <w:rFonts w:ascii="仿宋_GB2312" w:cs="仿宋_GB2312" w:hint="eastAsia"/>
          <w:sz w:val="32"/>
          <w:szCs w:val="32"/>
        </w:rPr>
        <w:t>分。</w:t>
      </w:r>
    </w:p>
    <w:p w:rsidR="003C2F40" w:rsidRDefault="00D129C9">
      <w:pPr>
        <w:spacing w:line="600" w:lineRule="exact"/>
        <w:ind w:firstLine="643"/>
        <w:rPr>
          <w:rFonts w:ascii="仿宋_GB2312" w:cs="仿宋_GB2312"/>
          <w:sz w:val="32"/>
          <w:szCs w:val="32"/>
        </w:rPr>
      </w:pPr>
      <w:r>
        <w:rPr>
          <w:rFonts w:ascii="仿宋_GB2312" w:cs="仿宋_GB2312" w:hint="eastAsia"/>
          <w:b/>
          <w:bCs/>
          <w:sz w:val="32"/>
          <w:szCs w:val="32"/>
        </w:rPr>
        <w:t>5.预算编制科学性：</w:t>
      </w:r>
      <w:r>
        <w:rPr>
          <w:rFonts w:ascii="仿宋_GB2312" w:cs="仿宋_GB2312" w:hint="eastAsia"/>
          <w:sz w:val="32"/>
          <w:szCs w:val="32"/>
        </w:rPr>
        <w:t xml:space="preserve"> 预算编制经过科学论证，内容与项目内容匹配，项目投资额与工作任务相匹配，根据评分标准，该指标</w:t>
      </w:r>
      <w:r>
        <w:rPr>
          <w:rFonts w:ascii="仿宋_GB2312" w:cs="仿宋_GB2312"/>
          <w:sz w:val="32"/>
          <w:szCs w:val="32"/>
        </w:rPr>
        <w:t>5</w:t>
      </w:r>
      <w:r>
        <w:rPr>
          <w:rFonts w:ascii="仿宋_GB2312" w:cs="仿宋_GB2312" w:hint="eastAsia"/>
          <w:sz w:val="32"/>
          <w:szCs w:val="32"/>
        </w:rPr>
        <w:t>分，得5分。</w:t>
      </w:r>
    </w:p>
    <w:p w:rsidR="003C2F40" w:rsidRDefault="00D129C9">
      <w:pPr>
        <w:spacing w:line="600" w:lineRule="exact"/>
        <w:ind w:firstLine="643"/>
        <w:rPr>
          <w:rFonts w:ascii="仿宋_GB2312" w:cs="仿宋_GB2312"/>
          <w:sz w:val="32"/>
          <w:szCs w:val="32"/>
        </w:rPr>
      </w:pPr>
      <w:r>
        <w:rPr>
          <w:rFonts w:ascii="仿宋_GB2312" w:cs="仿宋_GB2312" w:hint="eastAsia"/>
          <w:b/>
          <w:bCs/>
          <w:sz w:val="32"/>
          <w:szCs w:val="32"/>
        </w:rPr>
        <w:t>6.资金分配合理性：</w:t>
      </w:r>
      <w:r>
        <w:rPr>
          <w:rFonts w:ascii="仿宋_GB2312" w:cs="仿宋_GB2312" w:hint="eastAsia"/>
          <w:sz w:val="32"/>
          <w:szCs w:val="32"/>
        </w:rPr>
        <w:t>本项目资金分配依据充分，资金分配额度合理，与项目地方实际相适应。根据评分标准，该指标2分，得2分。</w:t>
      </w:r>
    </w:p>
    <w:p w:rsidR="003C2F40" w:rsidRDefault="00D129C9">
      <w:pPr>
        <w:pStyle w:val="20"/>
        <w:spacing w:line="600" w:lineRule="exact"/>
        <w:ind w:firstLine="643"/>
        <w:rPr>
          <w:rFonts w:ascii="楷体_GB2312" w:eastAsia="楷体_GB2312"/>
          <w:szCs w:val="32"/>
        </w:rPr>
      </w:pPr>
      <w:r>
        <w:rPr>
          <w:rFonts w:ascii="楷体_GB2312" w:eastAsia="楷体_GB2312" w:hint="eastAsia"/>
          <w:szCs w:val="32"/>
        </w:rPr>
        <w:t>（二）项目过程情况</w:t>
      </w:r>
    </w:p>
    <w:p w:rsidR="003C2F40" w:rsidRDefault="00D129C9">
      <w:pPr>
        <w:overflowPunct w:val="0"/>
        <w:spacing w:line="600" w:lineRule="exact"/>
        <w:ind w:firstLine="640"/>
        <w:contextualSpacing/>
        <w:rPr>
          <w:rFonts w:ascii="仿宋_GB2312" w:hAnsi="仿宋_GB2312" w:cs="仿宋_GB2312"/>
          <w:sz w:val="32"/>
          <w:szCs w:val="32"/>
        </w:rPr>
      </w:pPr>
      <w:r>
        <w:rPr>
          <w:rFonts w:ascii="仿宋_GB2312" w:cs="仿宋_GB2312" w:hint="eastAsia"/>
          <w:sz w:val="32"/>
          <w:szCs w:val="32"/>
        </w:rPr>
        <w:t>项目过程类指标包括资金管理和组织实施两方面的内容，由 5个三级指标构成，</w:t>
      </w:r>
      <w:r>
        <w:rPr>
          <w:rFonts w:ascii="仿宋_GB2312" w:hAnsi="仿宋_GB2312" w:cs="仿宋_GB2312" w:hint="eastAsia"/>
          <w:sz w:val="32"/>
          <w:szCs w:val="32"/>
        </w:rPr>
        <w:t>权重分值为 20</w:t>
      </w:r>
      <w:r w:rsidR="00DA3061">
        <w:rPr>
          <w:rFonts w:ascii="仿宋_GB2312" w:hAnsi="仿宋_GB2312" w:cs="仿宋_GB2312" w:hint="eastAsia"/>
          <w:sz w:val="32"/>
          <w:szCs w:val="32"/>
        </w:rPr>
        <w:t>.00</w:t>
      </w:r>
      <w:r>
        <w:rPr>
          <w:rFonts w:ascii="仿宋_GB2312" w:hAnsi="仿宋_GB2312" w:cs="仿宋_GB2312" w:hint="eastAsia"/>
          <w:sz w:val="32"/>
          <w:szCs w:val="32"/>
        </w:rPr>
        <w:t>分，本项目实际得分</w:t>
      </w:r>
      <w:r>
        <w:rPr>
          <w:rFonts w:ascii="仿宋_GB2312" w:hint="eastAsia"/>
          <w:sz w:val="32"/>
          <w:szCs w:val="32"/>
        </w:rPr>
        <w:t>20.00</w:t>
      </w:r>
      <w:r>
        <w:rPr>
          <w:rFonts w:ascii="仿宋_GB2312" w:hAnsi="仿宋_GB2312" w:cs="仿宋_GB2312" w:hint="eastAsia"/>
          <w:sz w:val="32"/>
          <w:szCs w:val="32"/>
        </w:rPr>
        <w:t>分，得分率为</w:t>
      </w:r>
      <w:r>
        <w:rPr>
          <w:rFonts w:ascii="仿宋_GB2312" w:hint="eastAsia"/>
          <w:sz w:val="32"/>
          <w:szCs w:val="32"/>
        </w:rPr>
        <w:t>100.0</w:t>
      </w:r>
      <w:r>
        <w:rPr>
          <w:rFonts w:ascii="仿宋_GB2312" w:hAnsi="仿宋_GB2312" w:cs="仿宋_GB2312" w:hint="eastAsia"/>
          <w:sz w:val="32"/>
          <w:szCs w:val="32"/>
        </w:rPr>
        <w:t>%。具体各项指标得分如下</w:t>
      </w:r>
      <w:r>
        <w:rPr>
          <w:rFonts w:ascii="仿宋_GB2312" w:hAnsi="仿宋_GB2312" w:cs="仿宋_GB2312"/>
          <w:sz w:val="32"/>
          <w:szCs w:val="32"/>
        </w:rPr>
        <w:t>：</w:t>
      </w:r>
    </w:p>
    <w:p w:rsidR="003C2F40" w:rsidRDefault="00D129C9">
      <w:pPr>
        <w:spacing w:line="600" w:lineRule="exact"/>
        <w:ind w:firstLine="643"/>
        <w:rPr>
          <w:rFonts w:ascii="仿宋_GB2312" w:cs="仿宋_GB2312"/>
          <w:sz w:val="32"/>
          <w:szCs w:val="32"/>
        </w:rPr>
      </w:pPr>
      <w:r>
        <w:rPr>
          <w:rFonts w:ascii="仿宋_GB2312" w:cs="仿宋_GB2312" w:hint="eastAsia"/>
          <w:b/>
          <w:bCs/>
          <w:sz w:val="32"/>
          <w:szCs w:val="32"/>
        </w:rPr>
        <w:t>1.资金到位率：</w:t>
      </w:r>
      <w:r>
        <w:rPr>
          <w:rFonts w:ascii="仿宋_GB2312" w:cs="仿宋_GB2312" w:hint="eastAsia"/>
          <w:sz w:val="32"/>
          <w:szCs w:val="32"/>
        </w:rPr>
        <w:t xml:space="preserve">该项目所需财政资金能够足额拨付到位，牵头单位能够及时足额按照合同约定将专项资金拨付给单位，根据评分标准，该指标2分，得2分。   </w:t>
      </w:r>
    </w:p>
    <w:p w:rsidR="003C2F40" w:rsidRDefault="00D129C9">
      <w:pPr>
        <w:spacing w:line="600" w:lineRule="exact"/>
        <w:ind w:firstLine="643"/>
        <w:rPr>
          <w:rFonts w:ascii="仿宋_GB2312" w:cs="仿宋_GB2312"/>
          <w:sz w:val="32"/>
          <w:szCs w:val="32"/>
        </w:rPr>
      </w:pPr>
      <w:r>
        <w:rPr>
          <w:rFonts w:ascii="仿宋_GB2312" w:cs="仿宋_GB2312" w:hint="eastAsia"/>
          <w:b/>
          <w:bCs/>
          <w:sz w:val="32"/>
          <w:szCs w:val="32"/>
        </w:rPr>
        <w:t>2.预算执行率：</w:t>
      </w:r>
      <w:r w:rsidRPr="00C94E4C">
        <w:rPr>
          <w:rFonts w:ascii="仿宋_GB2312" w:cs="仿宋_GB2312" w:hint="eastAsia"/>
          <w:bCs/>
          <w:sz w:val="32"/>
          <w:szCs w:val="32"/>
        </w:rPr>
        <w:t>本项目</w:t>
      </w:r>
      <w:r>
        <w:rPr>
          <w:rFonts w:ascii="仿宋_GB2312" w:cs="仿宋_GB2312" w:hint="eastAsia"/>
          <w:sz w:val="32"/>
          <w:szCs w:val="32"/>
        </w:rPr>
        <w:t>预算编制较为详细，预算资金</w:t>
      </w:r>
      <w:r w:rsidR="00C94E4C">
        <w:rPr>
          <w:rFonts w:ascii="仿宋_GB2312" w:cs="仿宋_GB2312" w:hint="eastAsia"/>
          <w:sz w:val="32"/>
          <w:szCs w:val="32"/>
        </w:rPr>
        <w:t>230</w:t>
      </w:r>
      <w:r w:rsidR="00DA3061">
        <w:rPr>
          <w:rFonts w:ascii="仿宋_GB2312" w:cs="仿宋_GB2312" w:hint="eastAsia"/>
          <w:sz w:val="32"/>
          <w:szCs w:val="32"/>
        </w:rPr>
        <w:t>.00</w:t>
      </w:r>
      <w:r>
        <w:rPr>
          <w:rFonts w:ascii="仿宋_GB2312" w:cs="仿宋_GB2312" w:hint="eastAsia"/>
          <w:sz w:val="32"/>
          <w:szCs w:val="32"/>
        </w:rPr>
        <w:lastRenderedPageBreak/>
        <w:t>万元</w:t>
      </w:r>
      <w:r>
        <w:rPr>
          <w:rFonts w:ascii="仿宋_GB2312" w:cs="仿宋_GB2312"/>
          <w:sz w:val="32"/>
          <w:szCs w:val="32"/>
        </w:rPr>
        <w:t>，</w:t>
      </w:r>
      <w:r>
        <w:rPr>
          <w:rFonts w:ascii="仿宋_GB2312" w:cs="仿宋_GB2312" w:hint="eastAsia"/>
          <w:sz w:val="32"/>
          <w:szCs w:val="32"/>
        </w:rPr>
        <w:t>实际执行</w:t>
      </w:r>
      <w:r w:rsidR="00C94E4C">
        <w:rPr>
          <w:rFonts w:ascii="仿宋_GB2312" w:cs="仿宋_GB2312" w:hint="eastAsia"/>
          <w:sz w:val="32"/>
          <w:szCs w:val="32"/>
        </w:rPr>
        <w:t>230</w:t>
      </w:r>
      <w:r w:rsidR="00DA3061">
        <w:rPr>
          <w:rFonts w:ascii="仿宋_GB2312" w:cs="仿宋_GB2312" w:hint="eastAsia"/>
          <w:sz w:val="32"/>
          <w:szCs w:val="32"/>
        </w:rPr>
        <w:t>.00</w:t>
      </w:r>
      <w:r>
        <w:rPr>
          <w:rFonts w:ascii="仿宋_GB2312" w:cs="仿宋_GB2312" w:hint="eastAsia"/>
          <w:sz w:val="32"/>
          <w:szCs w:val="32"/>
        </w:rPr>
        <w:t>万元，预算执行率为100.00</w:t>
      </w:r>
      <w:r>
        <w:rPr>
          <w:rFonts w:ascii="仿宋_GB2312" w:cs="仿宋_GB2312"/>
          <w:sz w:val="32"/>
          <w:szCs w:val="32"/>
        </w:rPr>
        <w:t>%</w:t>
      </w:r>
      <w:r>
        <w:rPr>
          <w:rFonts w:ascii="仿宋_GB2312" w:cs="仿宋_GB2312" w:hint="eastAsia"/>
          <w:sz w:val="32"/>
          <w:szCs w:val="32"/>
        </w:rPr>
        <w:t>，项目资金支出总体能够按照预算执行（未</w:t>
      </w:r>
      <w:proofErr w:type="gramStart"/>
      <w:r>
        <w:rPr>
          <w:rFonts w:ascii="仿宋_GB2312" w:cs="仿宋_GB2312" w:hint="eastAsia"/>
          <w:sz w:val="32"/>
          <w:szCs w:val="32"/>
        </w:rPr>
        <w:t>执行完写原因</w:t>
      </w:r>
      <w:proofErr w:type="gramEnd"/>
      <w:r>
        <w:rPr>
          <w:rFonts w:ascii="仿宋_GB2312" w:cs="仿宋_GB2312" w:hint="eastAsia"/>
          <w:sz w:val="32"/>
          <w:szCs w:val="32"/>
        </w:rPr>
        <w:t>，并按标准扣分），根据评分标准，该指标</w:t>
      </w:r>
      <w:r>
        <w:rPr>
          <w:rFonts w:ascii="仿宋_GB2312" w:cs="仿宋_GB2312"/>
          <w:sz w:val="32"/>
          <w:szCs w:val="32"/>
        </w:rPr>
        <w:t>5</w:t>
      </w:r>
      <w:r w:rsidR="00C94E4C">
        <w:rPr>
          <w:rFonts w:ascii="仿宋_GB2312" w:cs="仿宋_GB2312" w:hint="eastAsia"/>
          <w:sz w:val="32"/>
          <w:szCs w:val="32"/>
        </w:rPr>
        <w:t>.00</w:t>
      </w:r>
      <w:r>
        <w:rPr>
          <w:rFonts w:ascii="仿宋_GB2312" w:cs="仿宋_GB2312" w:hint="eastAsia"/>
          <w:sz w:val="32"/>
          <w:szCs w:val="32"/>
        </w:rPr>
        <w:t>分，得5</w:t>
      </w:r>
      <w:r w:rsidR="00C94E4C">
        <w:rPr>
          <w:rFonts w:ascii="仿宋_GB2312" w:cs="仿宋_GB2312" w:hint="eastAsia"/>
          <w:sz w:val="32"/>
          <w:szCs w:val="32"/>
        </w:rPr>
        <w:t>.00</w:t>
      </w:r>
      <w:r>
        <w:rPr>
          <w:rFonts w:ascii="仿宋_GB2312" w:cs="仿宋_GB2312" w:hint="eastAsia"/>
          <w:sz w:val="32"/>
          <w:szCs w:val="32"/>
        </w:rPr>
        <w:t>分。</w:t>
      </w:r>
    </w:p>
    <w:p w:rsidR="003C2F40" w:rsidRDefault="00D129C9">
      <w:pPr>
        <w:spacing w:line="600" w:lineRule="exact"/>
        <w:ind w:firstLine="643"/>
        <w:rPr>
          <w:rFonts w:ascii="仿宋_GB2312" w:cs="仿宋_GB2312"/>
          <w:sz w:val="32"/>
          <w:szCs w:val="32"/>
        </w:rPr>
      </w:pPr>
      <w:r>
        <w:rPr>
          <w:rFonts w:ascii="仿宋_GB2312" w:cs="仿宋_GB2312" w:hint="eastAsia"/>
          <w:b/>
          <w:bCs/>
          <w:sz w:val="32"/>
          <w:szCs w:val="32"/>
        </w:rPr>
        <w:t>3.资金使用合</w:t>
      </w:r>
      <w:proofErr w:type="gramStart"/>
      <w:r>
        <w:rPr>
          <w:rFonts w:ascii="仿宋_GB2312" w:cs="仿宋_GB2312" w:hint="eastAsia"/>
          <w:b/>
          <w:bCs/>
          <w:sz w:val="32"/>
          <w:szCs w:val="32"/>
        </w:rPr>
        <w:t>规</w:t>
      </w:r>
      <w:proofErr w:type="gramEnd"/>
      <w:r>
        <w:rPr>
          <w:rFonts w:ascii="仿宋_GB2312" w:cs="仿宋_GB2312" w:hint="eastAsia"/>
          <w:b/>
          <w:bCs/>
          <w:sz w:val="32"/>
          <w:szCs w:val="32"/>
        </w:rPr>
        <w:t>性：</w:t>
      </w:r>
      <w:r>
        <w:rPr>
          <w:rFonts w:ascii="仿宋_GB2312" w:cs="仿宋_GB2312" w:hint="eastAsia"/>
          <w:sz w:val="32"/>
          <w:szCs w:val="32"/>
        </w:rPr>
        <w:t>项目任务下达后</w:t>
      </w:r>
      <w:r>
        <w:rPr>
          <w:rFonts w:ascii="仿宋_GB2312" w:cs="仿宋_GB2312"/>
          <w:sz w:val="32"/>
          <w:szCs w:val="32"/>
        </w:rPr>
        <w:t>，</w:t>
      </w:r>
      <w:r>
        <w:rPr>
          <w:rFonts w:ascii="仿宋_GB2312" w:cs="仿宋_GB2312" w:hint="eastAsia"/>
          <w:sz w:val="32"/>
          <w:szCs w:val="32"/>
        </w:rPr>
        <w:t>我单位制定了</w:t>
      </w:r>
      <w:r>
        <w:rPr>
          <w:rFonts w:ascii="仿宋_GB2312" w:cs="仿宋_GB2312"/>
          <w:sz w:val="32"/>
          <w:szCs w:val="32"/>
        </w:rPr>
        <w:t>《</w:t>
      </w:r>
      <w:r>
        <w:rPr>
          <w:rFonts w:ascii="仿宋_GB2312" w:cs="仿宋_GB2312" w:hint="eastAsia"/>
          <w:sz w:val="32"/>
          <w:szCs w:val="32"/>
        </w:rPr>
        <w:t>项目资金支付管理办法</w:t>
      </w:r>
      <w:r>
        <w:rPr>
          <w:rFonts w:ascii="仿宋_GB2312" w:cs="仿宋_GB2312"/>
          <w:sz w:val="32"/>
          <w:szCs w:val="32"/>
        </w:rPr>
        <w:t>》</w:t>
      </w:r>
      <w:r>
        <w:rPr>
          <w:rFonts w:ascii="仿宋_GB2312" w:cs="仿宋_GB2312" w:hint="eastAsia"/>
          <w:sz w:val="32"/>
          <w:szCs w:val="32"/>
        </w:rPr>
        <w:t>制度和管理规定对经费使用进行规范管理，财务制度健全、执行严格，根据评分标准，该指标</w:t>
      </w:r>
      <w:r>
        <w:rPr>
          <w:rFonts w:ascii="仿宋_GB2312" w:cs="仿宋_GB2312"/>
          <w:sz w:val="32"/>
          <w:szCs w:val="32"/>
        </w:rPr>
        <w:t>5</w:t>
      </w:r>
      <w:r w:rsidR="00C94E4C">
        <w:rPr>
          <w:rFonts w:ascii="仿宋_GB2312" w:cs="仿宋_GB2312" w:hint="eastAsia"/>
          <w:sz w:val="32"/>
          <w:szCs w:val="32"/>
        </w:rPr>
        <w:t>.00</w:t>
      </w:r>
      <w:r>
        <w:rPr>
          <w:rFonts w:ascii="仿宋_GB2312" w:cs="仿宋_GB2312" w:hint="eastAsia"/>
          <w:sz w:val="32"/>
          <w:szCs w:val="32"/>
        </w:rPr>
        <w:t>分，得5</w:t>
      </w:r>
      <w:r w:rsidR="00C94E4C">
        <w:rPr>
          <w:rFonts w:ascii="仿宋_GB2312" w:cs="仿宋_GB2312" w:hint="eastAsia"/>
          <w:sz w:val="32"/>
          <w:szCs w:val="32"/>
        </w:rPr>
        <w:t>.00</w:t>
      </w:r>
      <w:r>
        <w:rPr>
          <w:rFonts w:ascii="仿宋_GB2312" w:cs="仿宋_GB2312" w:hint="eastAsia"/>
          <w:sz w:val="32"/>
          <w:szCs w:val="32"/>
        </w:rPr>
        <w:t>分。</w:t>
      </w:r>
    </w:p>
    <w:p w:rsidR="003C2F40" w:rsidRDefault="00D129C9">
      <w:pPr>
        <w:spacing w:line="600" w:lineRule="exact"/>
        <w:ind w:firstLine="643"/>
        <w:rPr>
          <w:rFonts w:ascii="仿宋_GB2312" w:cs="仿宋_GB2312"/>
          <w:sz w:val="32"/>
          <w:szCs w:val="32"/>
        </w:rPr>
      </w:pPr>
      <w:r>
        <w:rPr>
          <w:rFonts w:ascii="仿宋_GB2312" w:cs="仿宋_GB2312" w:hint="eastAsia"/>
          <w:b/>
          <w:bCs/>
          <w:sz w:val="32"/>
          <w:szCs w:val="32"/>
        </w:rPr>
        <w:t>4.管理制度健全性：</w:t>
      </w:r>
      <w:r>
        <w:rPr>
          <w:rFonts w:ascii="仿宋_GB2312" w:cs="仿宋_GB2312" w:hint="eastAsia"/>
          <w:sz w:val="32"/>
          <w:szCs w:val="32"/>
        </w:rPr>
        <w:t>我单位制定了</w:t>
      </w:r>
      <w:r>
        <w:rPr>
          <w:rFonts w:ascii="仿宋_GB2312" w:cs="仿宋_GB2312"/>
          <w:sz w:val="32"/>
          <w:szCs w:val="32"/>
        </w:rPr>
        <w:t>《</w:t>
      </w:r>
      <w:r>
        <w:rPr>
          <w:rFonts w:ascii="仿宋_GB2312" w:cs="仿宋_GB2312" w:hint="eastAsia"/>
          <w:sz w:val="32"/>
          <w:szCs w:val="32"/>
        </w:rPr>
        <w:t>项目资金支付管理办法</w:t>
      </w:r>
      <w:r>
        <w:rPr>
          <w:rFonts w:ascii="仿宋_GB2312" w:cs="仿宋_GB2312"/>
          <w:sz w:val="32"/>
          <w:szCs w:val="32"/>
        </w:rPr>
        <w:t>》</w:t>
      </w:r>
      <w:r>
        <w:rPr>
          <w:rFonts w:ascii="仿宋_GB2312" w:cs="仿宋_GB2312" w:hint="eastAsia"/>
          <w:sz w:val="32"/>
          <w:szCs w:val="32"/>
        </w:rPr>
        <w:t>等</w:t>
      </w:r>
      <w:r>
        <w:rPr>
          <w:rFonts w:ascii="仿宋_GB2312" w:cs="仿宋_GB2312"/>
          <w:sz w:val="32"/>
          <w:szCs w:val="32"/>
        </w:rPr>
        <w:t>相关</w:t>
      </w:r>
      <w:r>
        <w:rPr>
          <w:rFonts w:ascii="仿宋_GB2312" w:cs="仿宋_GB2312" w:hint="eastAsia"/>
          <w:sz w:val="32"/>
          <w:szCs w:val="32"/>
        </w:rPr>
        <w:t>项目</w:t>
      </w:r>
      <w:r>
        <w:rPr>
          <w:rFonts w:ascii="仿宋_GB2312" w:cs="仿宋_GB2312"/>
          <w:sz w:val="32"/>
          <w:szCs w:val="32"/>
        </w:rPr>
        <w:t>管理办法，</w:t>
      </w:r>
      <w:r>
        <w:rPr>
          <w:rFonts w:ascii="仿宋_GB2312" w:cs="仿宋_GB2312" w:hint="eastAsia"/>
          <w:sz w:val="32"/>
          <w:szCs w:val="32"/>
        </w:rPr>
        <w:t>同时对财政专项资金进行</w:t>
      </w:r>
      <w:r>
        <w:rPr>
          <w:rFonts w:ascii="仿宋_GB2312" w:cs="仿宋_GB2312"/>
          <w:sz w:val="32"/>
          <w:szCs w:val="32"/>
        </w:rPr>
        <w:t>严格</w:t>
      </w:r>
      <w:r>
        <w:rPr>
          <w:rFonts w:ascii="仿宋_GB2312" w:cs="仿宋_GB2312" w:hint="eastAsia"/>
          <w:sz w:val="32"/>
          <w:szCs w:val="32"/>
        </w:rPr>
        <w:t>管理，基本做到了专款专用，根据评分标准，该指标4</w:t>
      </w:r>
      <w:r w:rsidR="00C94E4C">
        <w:rPr>
          <w:rFonts w:ascii="仿宋_GB2312" w:cs="仿宋_GB2312" w:hint="eastAsia"/>
          <w:sz w:val="32"/>
          <w:szCs w:val="32"/>
        </w:rPr>
        <w:t>.00</w:t>
      </w:r>
      <w:r>
        <w:rPr>
          <w:rFonts w:ascii="仿宋_GB2312" w:cs="仿宋_GB2312" w:hint="eastAsia"/>
          <w:sz w:val="32"/>
          <w:szCs w:val="32"/>
        </w:rPr>
        <w:t>分，得4</w:t>
      </w:r>
      <w:r w:rsidR="00C94E4C">
        <w:rPr>
          <w:rFonts w:ascii="仿宋_GB2312" w:cs="仿宋_GB2312" w:hint="eastAsia"/>
          <w:sz w:val="32"/>
          <w:szCs w:val="32"/>
        </w:rPr>
        <w:t>.00</w:t>
      </w:r>
      <w:r>
        <w:rPr>
          <w:rFonts w:ascii="仿宋_GB2312" w:cs="仿宋_GB2312" w:hint="eastAsia"/>
          <w:sz w:val="32"/>
          <w:szCs w:val="32"/>
        </w:rPr>
        <w:t>分。</w:t>
      </w:r>
    </w:p>
    <w:p w:rsidR="003C2F40" w:rsidRDefault="00D129C9">
      <w:pPr>
        <w:spacing w:line="600" w:lineRule="exact"/>
        <w:ind w:firstLine="643"/>
        <w:rPr>
          <w:rFonts w:ascii="仿宋_GB2312" w:cs="仿宋_GB2312"/>
          <w:sz w:val="32"/>
          <w:szCs w:val="32"/>
        </w:rPr>
      </w:pPr>
      <w:r>
        <w:rPr>
          <w:rFonts w:ascii="仿宋_GB2312" w:cs="仿宋_GB2312" w:hint="eastAsia"/>
          <w:b/>
          <w:bCs/>
          <w:sz w:val="32"/>
          <w:szCs w:val="32"/>
        </w:rPr>
        <w:t>5.制度执行有效性</w:t>
      </w:r>
      <w:r>
        <w:rPr>
          <w:rFonts w:ascii="仿宋_GB2312" w:cs="仿宋_GB2312" w:hint="eastAsia"/>
          <w:sz w:val="32"/>
          <w:szCs w:val="32"/>
        </w:rPr>
        <w:t>：由部门提出经费预算支出可行性方案，经过与市政府分管领导沟通后</w:t>
      </w:r>
      <w:r>
        <w:rPr>
          <w:rFonts w:ascii="仿宋_GB2312" w:cs="仿宋_GB2312"/>
          <w:sz w:val="32"/>
          <w:szCs w:val="32"/>
        </w:rPr>
        <w:t>，</w:t>
      </w:r>
      <w:r>
        <w:rPr>
          <w:rFonts w:ascii="仿宋_GB2312" w:cs="仿宋_GB2312" w:hint="eastAsia"/>
          <w:sz w:val="32"/>
          <w:szCs w:val="32"/>
        </w:rPr>
        <w:t>报</w:t>
      </w:r>
      <w:r>
        <w:rPr>
          <w:rFonts w:ascii="仿宋_GB2312" w:cs="仿宋_GB2312"/>
          <w:sz w:val="32"/>
          <w:szCs w:val="32"/>
        </w:rPr>
        <w:t>党</w:t>
      </w:r>
      <w:r>
        <w:rPr>
          <w:rFonts w:ascii="仿宋_GB2312" w:cs="仿宋_GB2312" w:hint="eastAsia"/>
          <w:sz w:val="32"/>
          <w:szCs w:val="32"/>
        </w:rPr>
        <w:t>委</w:t>
      </w:r>
      <w:r>
        <w:rPr>
          <w:rFonts w:ascii="仿宋_GB2312" w:cs="仿宋_GB2312"/>
          <w:sz w:val="32"/>
          <w:szCs w:val="32"/>
        </w:rPr>
        <w:t>会议</w:t>
      </w:r>
      <w:r>
        <w:rPr>
          <w:rFonts w:ascii="仿宋_GB2312" w:cs="仿宋_GB2312" w:hint="eastAsia"/>
          <w:sz w:val="32"/>
          <w:szCs w:val="32"/>
        </w:rPr>
        <w:t>研究执行，财务对资金的使用合法合</w:t>
      </w:r>
      <w:proofErr w:type="gramStart"/>
      <w:r>
        <w:rPr>
          <w:rFonts w:ascii="仿宋_GB2312" w:cs="仿宋_GB2312" w:hint="eastAsia"/>
          <w:sz w:val="32"/>
          <w:szCs w:val="32"/>
        </w:rPr>
        <w:t>规</w:t>
      </w:r>
      <w:proofErr w:type="gramEnd"/>
      <w:r>
        <w:rPr>
          <w:rFonts w:ascii="仿宋_GB2312" w:cs="仿宋_GB2312" w:hint="eastAsia"/>
          <w:sz w:val="32"/>
          <w:szCs w:val="32"/>
        </w:rPr>
        <w:t>性进行监督，年底对资金使用效果进行自评，根据评分标准，该指标4</w:t>
      </w:r>
      <w:r w:rsidR="00C94E4C">
        <w:rPr>
          <w:rFonts w:ascii="仿宋_GB2312" w:cs="仿宋_GB2312" w:hint="eastAsia"/>
          <w:sz w:val="32"/>
          <w:szCs w:val="32"/>
        </w:rPr>
        <w:t>.00</w:t>
      </w:r>
      <w:r>
        <w:rPr>
          <w:rFonts w:ascii="仿宋_GB2312" w:cs="仿宋_GB2312" w:hint="eastAsia"/>
          <w:sz w:val="32"/>
          <w:szCs w:val="32"/>
        </w:rPr>
        <w:t>分，得4</w:t>
      </w:r>
      <w:r w:rsidR="00C94E4C">
        <w:rPr>
          <w:rFonts w:ascii="仿宋_GB2312" w:cs="仿宋_GB2312" w:hint="eastAsia"/>
          <w:sz w:val="32"/>
          <w:szCs w:val="32"/>
        </w:rPr>
        <w:t>.00</w:t>
      </w:r>
      <w:r>
        <w:rPr>
          <w:rFonts w:ascii="仿宋_GB2312" w:cs="仿宋_GB2312" w:hint="eastAsia"/>
          <w:sz w:val="32"/>
          <w:szCs w:val="32"/>
        </w:rPr>
        <w:t>分。</w:t>
      </w:r>
    </w:p>
    <w:p w:rsidR="003C2F40" w:rsidRDefault="00D129C9">
      <w:pPr>
        <w:pStyle w:val="20"/>
        <w:spacing w:line="600" w:lineRule="exact"/>
        <w:ind w:firstLine="643"/>
        <w:rPr>
          <w:rFonts w:ascii="楷体_GB2312" w:eastAsia="楷体_GB2312"/>
          <w:szCs w:val="32"/>
        </w:rPr>
      </w:pPr>
      <w:r>
        <w:rPr>
          <w:rFonts w:ascii="楷体_GB2312" w:eastAsia="楷体_GB2312" w:hint="eastAsia"/>
          <w:szCs w:val="32"/>
        </w:rPr>
        <w:t>（三）项目产出情况</w:t>
      </w:r>
    </w:p>
    <w:p w:rsidR="003C2F40" w:rsidRDefault="00D129C9">
      <w:pPr>
        <w:overflowPunct w:val="0"/>
        <w:spacing w:line="600" w:lineRule="exact"/>
        <w:ind w:firstLine="640"/>
        <w:contextualSpacing/>
        <w:rPr>
          <w:rFonts w:ascii="仿宋_GB2312" w:hAnsi="仿宋_GB2312" w:cs="仿宋_GB2312"/>
          <w:sz w:val="32"/>
          <w:szCs w:val="32"/>
        </w:rPr>
      </w:pPr>
      <w:r>
        <w:rPr>
          <w:rFonts w:ascii="仿宋_GB2312" w:cs="仿宋_GB2312" w:hint="eastAsia"/>
          <w:sz w:val="32"/>
          <w:szCs w:val="32"/>
        </w:rPr>
        <w:t>项目产出类指标包括产出数量、产出质量、产出时效、产出成本共四方面的内容，由</w:t>
      </w:r>
      <w:r w:rsidR="00916447">
        <w:rPr>
          <w:rFonts w:ascii="仿宋_GB2312" w:cs="仿宋_GB2312" w:hint="eastAsia"/>
          <w:sz w:val="32"/>
          <w:szCs w:val="32"/>
        </w:rPr>
        <w:t>5</w:t>
      </w:r>
      <w:r>
        <w:rPr>
          <w:rFonts w:ascii="仿宋_GB2312" w:cs="仿宋_GB2312" w:hint="eastAsia"/>
          <w:sz w:val="32"/>
          <w:szCs w:val="32"/>
        </w:rPr>
        <w:t>个三级指标构成，权重分为</w:t>
      </w:r>
      <w:r>
        <w:rPr>
          <w:rFonts w:ascii="仿宋_GB2312" w:cs="仿宋_GB2312"/>
          <w:sz w:val="32"/>
          <w:szCs w:val="32"/>
        </w:rPr>
        <w:t>30</w:t>
      </w:r>
      <w:r w:rsidR="00DA3061">
        <w:rPr>
          <w:rFonts w:ascii="仿宋_GB2312" w:cs="仿宋_GB2312" w:hint="eastAsia"/>
          <w:sz w:val="32"/>
          <w:szCs w:val="32"/>
        </w:rPr>
        <w:t>.00</w:t>
      </w:r>
      <w:r>
        <w:rPr>
          <w:rFonts w:ascii="仿宋_GB2312" w:cs="仿宋_GB2312" w:hint="eastAsia"/>
          <w:sz w:val="32"/>
          <w:szCs w:val="32"/>
        </w:rPr>
        <w:t>分，</w:t>
      </w:r>
      <w:r>
        <w:rPr>
          <w:rFonts w:ascii="仿宋_GB2312" w:hAnsi="仿宋_GB2312" w:cs="仿宋_GB2312" w:hint="eastAsia"/>
          <w:sz w:val="32"/>
          <w:szCs w:val="32"/>
        </w:rPr>
        <w:t>本项目实际得分</w:t>
      </w:r>
      <w:r>
        <w:rPr>
          <w:rFonts w:ascii="仿宋_GB2312" w:hint="eastAsia"/>
          <w:sz w:val="32"/>
          <w:szCs w:val="32"/>
        </w:rPr>
        <w:t>30.00</w:t>
      </w:r>
      <w:r>
        <w:rPr>
          <w:rFonts w:ascii="仿宋_GB2312" w:hAnsi="仿宋_GB2312" w:cs="仿宋_GB2312" w:hint="eastAsia"/>
          <w:sz w:val="32"/>
          <w:szCs w:val="32"/>
        </w:rPr>
        <w:t>分，得分率为</w:t>
      </w:r>
      <w:r>
        <w:rPr>
          <w:rFonts w:ascii="仿宋_GB2312" w:hint="eastAsia"/>
          <w:sz w:val="32"/>
          <w:szCs w:val="32"/>
        </w:rPr>
        <w:t>100.0</w:t>
      </w:r>
      <w:r>
        <w:rPr>
          <w:rFonts w:ascii="仿宋_GB2312" w:hAnsi="仿宋_GB2312" w:cs="仿宋_GB2312" w:hint="eastAsia"/>
          <w:sz w:val="32"/>
          <w:szCs w:val="32"/>
        </w:rPr>
        <w:t>%。具体各项指标得分如下</w:t>
      </w:r>
      <w:r>
        <w:rPr>
          <w:rFonts w:ascii="仿宋_GB2312" w:hAnsi="仿宋_GB2312" w:cs="仿宋_GB2312"/>
          <w:sz w:val="32"/>
          <w:szCs w:val="32"/>
        </w:rPr>
        <w:t>：</w:t>
      </w:r>
    </w:p>
    <w:p w:rsidR="003C2F40" w:rsidRDefault="00D129C9">
      <w:pPr>
        <w:spacing w:line="600" w:lineRule="exact"/>
        <w:ind w:firstLineChars="0"/>
        <w:rPr>
          <w:rFonts w:ascii="仿宋_GB2312" w:hAnsi="仿宋_GB2312" w:cs="仿宋_GB2312"/>
          <w:b/>
          <w:bCs/>
          <w:sz w:val="32"/>
          <w:szCs w:val="32"/>
        </w:rPr>
      </w:pPr>
      <w:r>
        <w:rPr>
          <w:rFonts w:ascii="仿宋_GB2312" w:hAnsi="仿宋_GB2312" w:cs="仿宋_GB2312" w:hint="eastAsia"/>
          <w:b/>
          <w:bCs/>
          <w:sz w:val="32"/>
          <w:szCs w:val="32"/>
        </w:rPr>
        <w:t>1. 产出数量</w:t>
      </w:r>
    </w:p>
    <w:p w:rsidR="003C2F40" w:rsidRDefault="00D129C9">
      <w:pPr>
        <w:spacing w:line="600" w:lineRule="exact"/>
        <w:ind w:firstLine="640"/>
        <w:rPr>
          <w:rFonts w:ascii="仿宋_GB2312" w:hAnsi="仿宋_GB2312" w:cs="仿宋_GB2312"/>
          <w:sz w:val="32"/>
          <w:szCs w:val="32"/>
        </w:rPr>
      </w:pPr>
      <w:r>
        <w:rPr>
          <w:rFonts w:ascii="仿宋_GB2312" w:hAnsi="仿宋_GB2312" w:cs="仿宋_GB2312" w:hint="eastAsia"/>
          <w:sz w:val="32"/>
          <w:szCs w:val="32"/>
        </w:rPr>
        <w:t>“支付项目数量”指标，预期指标值为“</w:t>
      </w:r>
      <w:r w:rsidR="00CF5F3C">
        <w:rPr>
          <w:rFonts w:ascii="仿宋_GB2312" w:hAnsi="仿宋_GB2312" w:cs="仿宋_GB2312" w:hint="eastAsia"/>
          <w:sz w:val="32"/>
          <w:szCs w:val="32"/>
        </w:rPr>
        <w:t>=</w:t>
      </w:r>
      <w:r w:rsidR="00C94E4C">
        <w:rPr>
          <w:rFonts w:ascii="宋体" w:eastAsia="宋体" w:hAnsi="宋体" w:cs="仿宋_GB2312" w:hint="eastAsia"/>
          <w:sz w:val="32"/>
          <w:szCs w:val="32"/>
        </w:rPr>
        <w:t>53</w:t>
      </w:r>
      <w:r w:rsidR="00D72A6C">
        <w:rPr>
          <w:rFonts w:ascii="宋体" w:eastAsia="宋体" w:hAnsi="宋体" w:cs="仿宋_GB2312" w:hint="eastAsia"/>
          <w:sz w:val="32"/>
          <w:szCs w:val="32"/>
        </w:rPr>
        <w:t>.00</w:t>
      </w:r>
      <w:r>
        <w:rPr>
          <w:rFonts w:ascii="宋体" w:eastAsia="宋体" w:hAnsi="宋体" w:cs="仿宋_GB2312" w:hint="eastAsia"/>
          <w:sz w:val="32"/>
          <w:szCs w:val="32"/>
        </w:rPr>
        <w:t>个</w:t>
      </w:r>
      <w:r>
        <w:rPr>
          <w:rFonts w:ascii="仿宋_GB2312" w:hAnsi="仿宋_GB2312" w:cs="仿宋_GB2312" w:hint="eastAsia"/>
          <w:sz w:val="32"/>
          <w:szCs w:val="32"/>
        </w:rPr>
        <w:t>”，实际</w:t>
      </w:r>
      <w:r>
        <w:rPr>
          <w:rFonts w:ascii="仿宋_GB2312" w:hAnsi="仿宋_GB2312" w:cs="仿宋_GB2312" w:hint="eastAsia"/>
          <w:sz w:val="32"/>
          <w:szCs w:val="32"/>
        </w:rPr>
        <w:lastRenderedPageBreak/>
        <w:t>完成</w:t>
      </w:r>
      <w:r w:rsidR="00C94E4C">
        <w:rPr>
          <w:rFonts w:ascii="仿宋_GB2312" w:hAnsi="仿宋_GB2312" w:cs="仿宋_GB2312" w:hint="eastAsia"/>
          <w:sz w:val="32"/>
          <w:szCs w:val="32"/>
        </w:rPr>
        <w:t>53</w:t>
      </w:r>
      <w:r w:rsidR="00D72A6C">
        <w:rPr>
          <w:rFonts w:ascii="仿宋_GB2312" w:hAnsi="仿宋_GB2312" w:cs="仿宋_GB2312" w:hint="eastAsia"/>
          <w:sz w:val="32"/>
          <w:szCs w:val="32"/>
        </w:rPr>
        <w:t>.00</w:t>
      </w:r>
      <w:r>
        <w:rPr>
          <w:rFonts w:ascii="仿宋_GB2312" w:hAnsi="仿宋_GB2312" w:cs="仿宋_GB2312" w:hint="eastAsia"/>
          <w:sz w:val="32"/>
          <w:szCs w:val="32"/>
        </w:rPr>
        <w:t>个，与预期目标一致，根据评分标准，该指标8</w:t>
      </w:r>
      <w:r w:rsidR="00C94E4C">
        <w:rPr>
          <w:rFonts w:ascii="仿宋_GB2312" w:hAnsi="仿宋_GB2312" w:cs="仿宋_GB2312" w:hint="eastAsia"/>
          <w:sz w:val="32"/>
          <w:szCs w:val="32"/>
        </w:rPr>
        <w:t>.00</w:t>
      </w:r>
      <w:r>
        <w:rPr>
          <w:rFonts w:ascii="仿宋_GB2312" w:hAnsi="仿宋_GB2312" w:cs="仿宋_GB2312" w:hint="eastAsia"/>
          <w:sz w:val="32"/>
          <w:szCs w:val="32"/>
        </w:rPr>
        <w:t>分，得8</w:t>
      </w:r>
      <w:r w:rsidR="00C94E4C">
        <w:rPr>
          <w:rFonts w:ascii="仿宋_GB2312" w:hAnsi="仿宋_GB2312" w:cs="仿宋_GB2312" w:hint="eastAsia"/>
          <w:sz w:val="32"/>
          <w:szCs w:val="32"/>
        </w:rPr>
        <w:t>.00</w:t>
      </w:r>
      <w:r>
        <w:rPr>
          <w:rFonts w:ascii="仿宋_GB2312" w:hAnsi="仿宋_GB2312" w:cs="仿宋_GB2312" w:hint="eastAsia"/>
          <w:sz w:val="32"/>
          <w:szCs w:val="32"/>
        </w:rPr>
        <w:t>分。</w:t>
      </w:r>
    </w:p>
    <w:p w:rsidR="003C2F40" w:rsidRDefault="00D129C9">
      <w:pPr>
        <w:spacing w:line="600" w:lineRule="exact"/>
        <w:ind w:firstLine="643"/>
        <w:rPr>
          <w:rFonts w:ascii="仿宋_GB2312"/>
          <w:b/>
          <w:bCs/>
          <w:sz w:val="32"/>
        </w:rPr>
      </w:pPr>
      <w:r>
        <w:rPr>
          <w:rFonts w:ascii="仿宋_GB2312" w:hint="eastAsia"/>
          <w:b/>
          <w:bCs/>
          <w:sz w:val="32"/>
        </w:rPr>
        <w:t>2.产出质量</w:t>
      </w:r>
    </w:p>
    <w:p w:rsidR="003C2F40" w:rsidRDefault="00D129C9">
      <w:pPr>
        <w:spacing w:line="600" w:lineRule="exact"/>
        <w:ind w:firstLine="640"/>
        <w:rPr>
          <w:rFonts w:ascii="仿宋_GB2312" w:hAnsi="仿宋_GB2312" w:cs="仿宋_GB2312"/>
          <w:sz w:val="32"/>
          <w:szCs w:val="32"/>
        </w:rPr>
      </w:pPr>
      <w:r>
        <w:rPr>
          <w:rFonts w:ascii="仿宋_GB2312" w:hAnsi="仿宋_GB2312" w:cs="仿宋_GB2312" w:hint="eastAsia"/>
          <w:sz w:val="32"/>
          <w:szCs w:val="32"/>
        </w:rPr>
        <w:t>“</w:t>
      </w:r>
      <w:r w:rsidR="00C94E4C">
        <w:rPr>
          <w:rFonts w:ascii="仿宋_GB2312" w:hAnsi="仿宋_GB2312" w:cs="仿宋_GB2312" w:hint="eastAsia"/>
          <w:sz w:val="32"/>
          <w:szCs w:val="32"/>
        </w:rPr>
        <w:t>偿还项目完成率</w:t>
      </w:r>
      <w:r>
        <w:rPr>
          <w:rFonts w:ascii="仿宋_GB2312" w:hAnsi="仿宋_GB2312" w:cs="仿宋_GB2312" w:hint="eastAsia"/>
          <w:sz w:val="32"/>
          <w:szCs w:val="32"/>
        </w:rPr>
        <w:t>”指标，预期指标值为“</w:t>
      </w:r>
      <w:r w:rsidR="00C94E4C">
        <w:rPr>
          <w:rFonts w:ascii="仿宋_GB2312" w:hAnsi="仿宋_GB2312" w:cs="仿宋_GB2312" w:hint="eastAsia"/>
          <w:sz w:val="32"/>
          <w:szCs w:val="32"/>
        </w:rPr>
        <w:t>=</w:t>
      </w:r>
      <w:r>
        <w:rPr>
          <w:rFonts w:ascii="仿宋_GB2312" w:hAnsi="仿宋_GB2312" w:cs="仿宋_GB2312" w:hint="eastAsia"/>
          <w:sz w:val="32"/>
          <w:szCs w:val="32"/>
        </w:rPr>
        <w:t>100</w:t>
      </w:r>
      <w:r w:rsidR="00D72A6C">
        <w:rPr>
          <w:rFonts w:ascii="仿宋_GB2312" w:hAnsi="仿宋_GB2312" w:cs="仿宋_GB2312" w:hint="eastAsia"/>
          <w:sz w:val="32"/>
          <w:szCs w:val="32"/>
        </w:rPr>
        <w:t>.00</w:t>
      </w:r>
      <w:r>
        <w:rPr>
          <w:rFonts w:ascii="仿宋_GB2312" w:hAnsi="仿宋_GB2312" w:cs="仿宋_GB2312" w:hint="eastAsia"/>
          <w:sz w:val="32"/>
          <w:szCs w:val="32"/>
        </w:rPr>
        <w:t>%</w:t>
      </w:r>
      <w:r w:rsidR="00D72A6C">
        <w:rPr>
          <w:rFonts w:ascii="仿宋_GB2312" w:hAnsi="仿宋_GB2312" w:cs="仿宋_GB2312" w:hint="eastAsia"/>
          <w:sz w:val="32"/>
          <w:szCs w:val="32"/>
        </w:rPr>
        <w:t>”；</w:t>
      </w:r>
      <w:r>
        <w:rPr>
          <w:rFonts w:ascii="仿宋_GB2312" w:hAnsi="仿宋_GB2312" w:cs="仿宋_GB2312" w:hint="eastAsia"/>
          <w:sz w:val="32"/>
          <w:szCs w:val="32"/>
        </w:rPr>
        <w:t>资金得到了有效利用</w:t>
      </w:r>
      <w:r>
        <w:rPr>
          <w:rFonts w:ascii="仿宋_GB2312" w:hAnsi="仿宋_GB2312" w:cs="仿宋_GB2312"/>
          <w:sz w:val="32"/>
          <w:szCs w:val="32"/>
        </w:rPr>
        <w:t>，</w:t>
      </w:r>
      <w:r>
        <w:rPr>
          <w:rFonts w:ascii="仿宋_GB2312" w:hAnsi="仿宋_GB2312" w:cs="仿宋_GB2312" w:hint="eastAsia"/>
          <w:sz w:val="32"/>
          <w:szCs w:val="32"/>
        </w:rPr>
        <w:t>有效利用率达</w:t>
      </w:r>
      <w:r>
        <w:rPr>
          <w:rFonts w:ascii="仿宋_GB2312" w:hAnsi="仿宋_GB2312" w:cs="仿宋_GB2312"/>
          <w:sz w:val="32"/>
          <w:szCs w:val="32"/>
        </w:rPr>
        <w:t>100%，</w:t>
      </w:r>
      <w:r>
        <w:rPr>
          <w:rFonts w:ascii="仿宋_GB2312" w:hAnsi="仿宋_GB2312" w:cs="仿宋_GB2312" w:hint="eastAsia"/>
          <w:sz w:val="32"/>
          <w:szCs w:val="32"/>
        </w:rPr>
        <w:t>与预期目标一致，根据评分标准，该指标8</w:t>
      </w:r>
      <w:r w:rsidR="00C94E4C">
        <w:rPr>
          <w:rFonts w:ascii="仿宋_GB2312" w:hAnsi="仿宋_GB2312" w:cs="仿宋_GB2312" w:hint="eastAsia"/>
          <w:sz w:val="32"/>
          <w:szCs w:val="32"/>
        </w:rPr>
        <w:t>.00</w:t>
      </w:r>
      <w:r>
        <w:rPr>
          <w:rFonts w:ascii="仿宋_GB2312" w:hAnsi="仿宋_GB2312" w:cs="仿宋_GB2312" w:hint="eastAsia"/>
          <w:sz w:val="32"/>
          <w:szCs w:val="32"/>
        </w:rPr>
        <w:t>分，得8</w:t>
      </w:r>
      <w:r w:rsidR="00C94E4C">
        <w:rPr>
          <w:rFonts w:ascii="仿宋_GB2312" w:hAnsi="仿宋_GB2312" w:cs="仿宋_GB2312" w:hint="eastAsia"/>
          <w:sz w:val="32"/>
          <w:szCs w:val="32"/>
        </w:rPr>
        <w:t>.00</w:t>
      </w:r>
      <w:r>
        <w:rPr>
          <w:rFonts w:ascii="仿宋_GB2312" w:hAnsi="仿宋_GB2312" w:cs="仿宋_GB2312" w:hint="eastAsia"/>
          <w:sz w:val="32"/>
          <w:szCs w:val="32"/>
        </w:rPr>
        <w:t>分。</w:t>
      </w:r>
    </w:p>
    <w:p w:rsidR="003C2F40" w:rsidRDefault="00D129C9">
      <w:pPr>
        <w:pStyle w:val="a4"/>
        <w:spacing w:before="0" w:after="0" w:line="600" w:lineRule="exact"/>
        <w:ind w:left="643" w:firstLineChars="0" w:firstLine="0"/>
        <w:jc w:val="both"/>
        <w:rPr>
          <w:rFonts w:ascii="仿宋_GB2312" w:cs="仿宋_GB2312"/>
          <w:bCs/>
          <w:sz w:val="32"/>
          <w:szCs w:val="32"/>
        </w:rPr>
      </w:pPr>
      <w:r>
        <w:rPr>
          <w:rFonts w:ascii="仿宋_GB2312" w:cs="仿宋_GB2312" w:hint="eastAsia"/>
          <w:bCs/>
          <w:sz w:val="32"/>
          <w:szCs w:val="32"/>
        </w:rPr>
        <w:t>3.产出时效</w:t>
      </w:r>
    </w:p>
    <w:p w:rsidR="003C2F40" w:rsidRDefault="00D129C9">
      <w:pPr>
        <w:pStyle w:val="a4"/>
        <w:spacing w:before="0" w:after="0" w:line="600" w:lineRule="exact"/>
        <w:ind w:firstLine="640"/>
        <w:jc w:val="both"/>
        <w:rPr>
          <w:rFonts w:ascii="仿宋_GB2312" w:cs="仿宋_GB2312"/>
          <w:b w:val="0"/>
          <w:sz w:val="32"/>
          <w:szCs w:val="32"/>
        </w:rPr>
      </w:pPr>
      <w:r>
        <w:rPr>
          <w:rFonts w:ascii="仿宋_GB2312" w:cs="仿宋_GB2312" w:hint="eastAsia"/>
          <w:b w:val="0"/>
          <w:sz w:val="32"/>
          <w:szCs w:val="32"/>
        </w:rPr>
        <w:t>“资金发放及时率”</w:t>
      </w:r>
      <w:r>
        <w:rPr>
          <w:rFonts w:ascii="仿宋_GB2312" w:hAnsi="仿宋_GB2312" w:cs="仿宋_GB2312" w:hint="eastAsia"/>
          <w:b w:val="0"/>
          <w:sz w:val="32"/>
          <w:szCs w:val="32"/>
        </w:rPr>
        <w:t>指标，预期指标值为</w:t>
      </w:r>
      <w:r>
        <w:rPr>
          <w:rFonts w:ascii="仿宋_GB2312" w:cs="仿宋_GB2312" w:hint="eastAsia"/>
          <w:b w:val="0"/>
          <w:sz w:val="32"/>
          <w:szCs w:val="32"/>
        </w:rPr>
        <w:t>“</w:t>
      </w:r>
      <w:r w:rsidR="00C94E4C">
        <w:rPr>
          <w:rFonts w:ascii="仿宋_GB2312" w:cs="仿宋_GB2312" w:hint="eastAsia"/>
          <w:b w:val="0"/>
          <w:sz w:val="32"/>
          <w:szCs w:val="32"/>
        </w:rPr>
        <w:t>=</w:t>
      </w:r>
      <w:r>
        <w:rPr>
          <w:rFonts w:ascii="仿宋_GB2312" w:cs="仿宋_GB2312"/>
          <w:b w:val="0"/>
          <w:sz w:val="32"/>
          <w:szCs w:val="32"/>
        </w:rPr>
        <w:t>100</w:t>
      </w:r>
      <w:r w:rsidR="00D72A6C">
        <w:rPr>
          <w:rFonts w:ascii="仿宋_GB2312" w:cs="仿宋_GB2312" w:hint="eastAsia"/>
          <w:b w:val="0"/>
          <w:sz w:val="32"/>
          <w:szCs w:val="32"/>
        </w:rPr>
        <w:t>.00</w:t>
      </w:r>
      <w:r>
        <w:rPr>
          <w:rFonts w:ascii="仿宋_GB2312" w:cs="仿宋_GB2312"/>
          <w:b w:val="0"/>
          <w:sz w:val="32"/>
          <w:szCs w:val="32"/>
        </w:rPr>
        <w:t>%</w:t>
      </w:r>
      <w:r>
        <w:rPr>
          <w:rFonts w:ascii="仿宋_GB2312" w:cs="仿宋_GB2312" w:hint="eastAsia"/>
          <w:b w:val="0"/>
          <w:sz w:val="32"/>
          <w:szCs w:val="32"/>
        </w:rPr>
        <w:t>”</w:t>
      </w:r>
      <w:r>
        <w:rPr>
          <w:rFonts w:ascii="仿宋_GB2312" w:cs="仿宋_GB2312"/>
          <w:b w:val="0"/>
          <w:sz w:val="32"/>
          <w:szCs w:val="32"/>
        </w:rPr>
        <w:t>；</w:t>
      </w:r>
      <w:r>
        <w:rPr>
          <w:rFonts w:ascii="仿宋_GB2312" w:cs="仿宋_GB2312" w:hint="eastAsia"/>
          <w:b w:val="0"/>
          <w:sz w:val="32"/>
          <w:szCs w:val="32"/>
        </w:rPr>
        <w:t>与预期目标指标一</w:t>
      </w:r>
      <w:r>
        <w:rPr>
          <w:rFonts w:ascii="仿宋_GB2312" w:cs="仿宋_GB2312" w:hint="eastAsia"/>
          <w:b w:val="0"/>
          <w:bCs/>
          <w:sz w:val="32"/>
          <w:szCs w:val="32"/>
        </w:rPr>
        <w:t>致</w:t>
      </w:r>
      <w:r>
        <w:rPr>
          <w:rFonts w:ascii="仿宋_GB2312" w:cs="仿宋_GB2312" w:hint="eastAsia"/>
          <w:b w:val="0"/>
          <w:sz w:val="32"/>
          <w:szCs w:val="32"/>
        </w:rPr>
        <w:t>，根据评分标准，该指标6</w:t>
      </w:r>
      <w:r w:rsidR="00C94E4C">
        <w:rPr>
          <w:rFonts w:ascii="仿宋_GB2312" w:cs="仿宋_GB2312" w:hint="eastAsia"/>
          <w:b w:val="0"/>
          <w:sz w:val="32"/>
          <w:szCs w:val="32"/>
        </w:rPr>
        <w:t>.00</w:t>
      </w:r>
      <w:r>
        <w:rPr>
          <w:rFonts w:ascii="仿宋_GB2312" w:cs="仿宋_GB2312" w:hint="eastAsia"/>
          <w:b w:val="0"/>
          <w:sz w:val="32"/>
          <w:szCs w:val="32"/>
        </w:rPr>
        <w:t>分，得6</w:t>
      </w:r>
      <w:r w:rsidR="00C94E4C">
        <w:rPr>
          <w:rFonts w:ascii="仿宋_GB2312" w:cs="仿宋_GB2312" w:hint="eastAsia"/>
          <w:b w:val="0"/>
          <w:sz w:val="32"/>
          <w:szCs w:val="32"/>
        </w:rPr>
        <w:t>.00</w:t>
      </w:r>
      <w:r>
        <w:rPr>
          <w:rFonts w:ascii="仿宋_GB2312" w:cs="仿宋_GB2312" w:hint="eastAsia"/>
          <w:b w:val="0"/>
          <w:sz w:val="32"/>
          <w:szCs w:val="32"/>
        </w:rPr>
        <w:t>分。</w:t>
      </w:r>
    </w:p>
    <w:p w:rsidR="003C2F40" w:rsidRDefault="00D129C9">
      <w:pPr>
        <w:spacing w:line="600" w:lineRule="exact"/>
        <w:ind w:firstLine="643"/>
        <w:rPr>
          <w:rFonts w:ascii="仿宋_GB2312" w:cs="仿宋_GB2312"/>
          <w:b/>
          <w:bCs/>
          <w:sz w:val="32"/>
          <w:szCs w:val="32"/>
        </w:rPr>
      </w:pPr>
      <w:r>
        <w:rPr>
          <w:rFonts w:ascii="仿宋_GB2312" w:cs="仿宋_GB2312" w:hint="eastAsia"/>
          <w:b/>
          <w:bCs/>
          <w:sz w:val="32"/>
          <w:szCs w:val="32"/>
        </w:rPr>
        <w:t>4.产出成本</w:t>
      </w:r>
    </w:p>
    <w:p w:rsidR="003C2F40" w:rsidRDefault="00D129C9">
      <w:pPr>
        <w:spacing w:line="600" w:lineRule="exact"/>
        <w:ind w:firstLine="640"/>
        <w:rPr>
          <w:rFonts w:ascii="仿宋_GB2312" w:cs="仿宋_GB2312"/>
          <w:sz w:val="32"/>
          <w:szCs w:val="32"/>
        </w:rPr>
      </w:pPr>
      <w:r>
        <w:rPr>
          <w:rFonts w:ascii="仿宋_GB2312" w:cs="仿宋_GB2312" w:hint="eastAsia"/>
          <w:sz w:val="32"/>
          <w:szCs w:val="32"/>
        </w:rPr>
        <w:t>“</w:t>
      </w:r>
      <w:r w:rsidR="00D72A6C">
        <w:rPr>
          <w:rFonts w:ascii="仿宋_GB2312" w:cs="仿宋_GB2312" w:hint="eastAsia"/>
          <w:sz w:val="32"/>
          <w:szCs w:val="32"/>
        </w:rPr>
        <w:t>涉及信访问题相关资金</w:t>
      </w:r>
      <w:r>
        <w:rPr>
          <w:rFonts w:ascii="仿宋_GB2312" w:cs="仿宋_GB2312" w:hint="eastAsia"/>
          <w:sz w:val="32"/>
          <w:szCs w:val="32"/>
        </w:rPr>
        <w:t>”</w:t>
      </w:r>
      <w:r>
        <w:rPr>
          <w:rFonts w:ascii="仿宋_GB2312" w:hAnsi="仿宋_GB2312" w:cs="仿宋_GB2312" w:hint="eastAsia"/>
          <w:sz w:val="32"/>
          <w:szCs w:val="32"/>
        </w:rPr>
        <w:t>指标，预期指标值为</w:t>
      </w:r>
      <w:r>
        <w:rPr>
          <w:rFonts w:ascii="仿宋_GB2312" w:cs="仿宋_GB2312" w:hint="eastAsia"/>
          <w:sz w:val="32"/>
          <w:szCs w:val="32"/>
        </w:rPr>
        <w:t>“</w:t>
      </w:r>
      <w:r w:rsidR="00D72A6C">
        <w:rPr>
          <w:rFonts w:ascii="宋体" w:eastAsia="宋体" w:hAnsi="宋体" w:cs="Arial" w:hint="eastAsia"/>
          <w:sz w:val="32"/>
          <w:szCs w:val="32"/>
        </w:rPr>
        <w:t>≤</w:t>
      </w:r>
      <w:r w:rsidR="00C94E4C">
        <w:rPr>
          <w:rFonts w:ascii="宋体" w:eastAsia="宋体" w:hAnsi="宋体" w:cs="Arial" w:hint="eastAsia"/>
          <w:sz w:val="32"/>
          <w:szCs w:val="32"/>
        </w:rPr>
        <w:t>230</w:t>
      </w:r>
      <w:r w:rsidR="00D72A6C">
        <w:rPr>
          <w:rFonts w:ascii="宋体" w:eastAsia="宋体" w:hAnsi="宋体" w:cs="Arial" w:hint="eastAsia"/>
          <w:sz w:val="32"/>
          <w:szCs w:val="32"/>
        </w:rPr>
        <w:t>.00</w:t>
      </w:r>
      <w:r>
        <w:rPr>
          <w:rFonts w:ascii="仿宋_GB2312" w:cs="仿宋_GB2312" w:hint="eastAsia"/>
          <w:sz w:val="32"/>
          <w:szCs w:val="32"/>
        </w:rPr>
        <w:t>万元”，根据项目合同和资金支付凭证显示</w:t>
      </w:r>
      <w:r>
        <w:rPr>
          <w:rFonts w:ascii="仿宋_GB2312" w:cs="仿宋_GB2312"/>
          <w:sz w:val="32"/>
          <w:szCs w:val="32"/>
        </w:rPr>
        <w:t>，</w:t>
      </w:r>
      <w:r>
        <w:rPr>
          <w:rFonts w:ascii="仿宋_GB2312" w:cs="仿宋_GB2312" w:hint="eastAsia"/>
          <w:sz w:val="32"/>
          <w:szCs w:val="32"/>
        </w:rPr>
        <w:t>本项目2</w:t>
      </w:r>
      <w:r>
        <w:rPr>
          <w:rFonts w:ascii="仿宋_GB2312" w:cs="仿宋_GB2312"/>
          <w:sz w:val="32"/>
          <w:szCs w:val="32"/>
        </w:rPr>
        <w:t>02</w:t>
      </w:r>
      <w:r>
        <w:rPr>
          <w:rFonts w:ascii="仿宋_GB2312" w:cs="仿宋_GB2312" w:hint="eastAsia"/>
          <w:sz w:val="32"/>
          <w:szCs w:val="32"/>
        </w:rPr>
        <w:t>2年共计支付工程款</w:t>
      </w:r>
      <w:r w:rsidR="00C94E4C">
        <w:rPr>
          <w:rFonts w:ascii="仿宋_GB2312" w:cs="仿宋_GB2312" w:hint="eastAsia"/>
          <w:sz w:val="32"/>
          <w:szCs w:val="32"/>
        </w:rPr>
        <w:t>230</w:t>
      </w:r>
      <w:r w:rsidR="00D72A6C">
        <w:rPr>
          <w:rFonts w:ascii="仿宋_GB2312" w:cs="仿宋_GB2312" w:hint="eastAsia"/>
          <w:sz w:val="32"/>
          <w:szCs w:val="32"/>
        </w:rPr>
        <w:t>.00</w:t>
      </w:r>
      <w:r>
        <w:rPr>
          <w:rFonts w:ascii="仿宋_GB2312" w:cs="仿宋_GB2312" w:hint="eastAsia"/>
          <w:sz w:val="32"/>
          <w:szCs w:val="32"/>
        </w:rPr>
        <w:t>万元</w:t>
      </w:r>
      <w:r>
        <w:rPr>
          <w:rFonts w:ascii="仿宋_GB2312" w:cs="仿宋_GB2312"/>
          <w:sz w:val="32"/>
          <w:szCs w:val="32"/>
        </w:rPr>
        <w:t>，</w:t>
      </w:r>
      <w:r>
        <w:rPr>
          <w:rFonts w:ascii="仿宋_GB2312" w:cs="仿宋_GB2312" w:hint="eastAsia"/>
          <w:sz w:val="32"/>
          <w:szCs w:val="32"/>
        </w:rPr>
        <w:t>经费支出能够控制在绩效目标范围内，根据评分标准，该指标8</w:t>
      </w:r>
      <w:r w:rsidR="00C94E4C">
        <w:rPr>
          <w:rFonts w:ascii="仿宋_GB2312" w:cs="仿宋_GB2312" w:hint="eastAsia"/>
          <w:sz w:val="32"/>
          <w:szCs w:val="32"/>
        </w:rPr>
        <w:t>.00</w:t>
      </w:r>
      <w:r>
        <w:rPr>
          <w:rFonts w:ascii="仿宋_GB2312" w:cs="仿宋_GB2312" w:hint="eastAsia"/>
          <w:sz w:val="32"/>
          <w:szCs w:val="32"/>
        </w:rPr>
        <w:t>分，得8</w:t>
      </w:r>
      <w:r w:rsidR="00C94E4C">
        <w:rPr>
          <w:rFonts w:ascii="仿宋_GB2312" w:cs="仿宋_GB2312" w:hint="eastAsia"/>
          <w:sz w:val="32"/>
          <w:szCs w:val="32"/>
        </w:rPr>
        <w:t>.00</w:t>
      </w:r>
      <w:r>
        <w:rPr>
          <w:rFonts w:ascii="仿宋_GB2312" w:cs="仿宋_GB2312" w:hint="eastAsia"/>
          <w:sz w:val="32"/>
          <w:szCs w:val="32"/>
        </w:rPr>
        <w:t>分。</w:t>
      </w:r>
    </w:p>
    <w:p w:rsidR="003C2F40" w:rsidRDefault="00D129C9">
      <w:pPr>
        <w:pStyle w:val="20"/>
        <w:spacing w:line="600" w:lineRule="exact"/>
        <w:ind w:leftChars="200" w:left="560" w:firstLineChars="0" w:firstLine="0"/>
        <w:rPr>
          <w:rFonts w:ascii="楷体_GB2312" w:eastAsia="楷体_GB2312"/>
          <w:szCs w:val="32"/>
        </w:rPr>
      </w:pPr>
      <w:r>
        <w:rPr>
          <w:rFonts w:ascii="楷体_GB2312" w:eastAsia="楷体_GB2312" w:hint="eastAsia"/>
          <w:szCs w:val="32"/>
        </w:rPr>
        <w:t>（四）项目效益情况</w:t>
      </w:r>
    </w:p>
    <w:p w:rsidR="003C2F40" w:rsidRDefault="00D129C9">
      <w:pPr>
        <w:overflowPunct w:val="0"/>
        <w:spacing w:line="600" w:lineRule="exact"/>
        <w:ind w:firstLine="640"/>
        <w:contextualSpacing/>
        <w:rPr>
          <w:rFonts w:ascii="仿宋_GB2312" w:hAnsi="仿宋_GB2312" w:cs="仿宋_GB2312"/>
          <w:sz w:val="32"/>
          <w:szCs w:val="32"/>
        </w:rPr>
      </w:pPr>
      <w:r>
        <w:rPr>
          <w:rFonts w:hint="eastAsia"/>
          <w:sz w:val="32"/>
          <w:szCs w:val="32"/>
          <w:u w:color="000000"/>
          <w:lang w:val="zh-TW" w:eastAsia="zh-TW"/>
        </w:rPr>
        <w:t>项目</w:t>
      </w:r>
      <w:r>
        <w:rPr>
          <w:rFonts w:ascii="仿宋_GB2312" w:hint="eastAsia"/>
          <w:sz w:val="32"/>
          <w:szCs w:val="32"/>
        </w:rPr>
        <w:t>效益</w:t>
      </w:r>
      <w:r>
        <w:rPr>
          <w:rFonts w:hint="eastAsia"/>
          <w:sz w:val="32"/>
          <w:szCs w:val="32"/>
          <w:u w:color="000000"/>
          <w:lang w:val="zh-TW" w:eastAsia="zh-TW"/>
        </w:rPr>
        <w:t>类指标由</w:t>
      </w:r>
      <w:r>
        <w:rPr>
          <w:rFonts w:hint="eastAsia"/>
          <w:sz w:val="32"/>
          <w:szCs w:val="32"/>
          <w:u w:color="000000"/>
        </w:rPr>
        <w:t>4</w:t>
      </w:r>
      <w:r>
        <w:rPr>
          <w:rFonts w:hint="eastAsia"/>
          <w:sz w:val="32"/>
          <w:szCs w:val="32"/>
          <w:u w:color="000000"/>
          <w:lang w:val="zh-TW" w:eastAsia="zh-TW"/>
        </w:rPr>
        <w:t>个</w:t>
      </w:r>
      <w:r>
        <w:rPr>
          <w:rFonts w:hint="eastAsia"/>
          <w:sz w:val="32"/>
          <w:szCs w:val="32"/>
          <w:u w:color="000000"/>
          <w:lang w:val="zh-TW"/>
        </w:rPr>
        <w:t>二</w:t>
      </w:r>
      <w:r>
        <w:rPr>
          <w:rFonts w:hint="eastAsia"/>
          <w:sz w:val="32"/>
          <w:szCs w:val="32"/>
          <w:u w:color="000000"/>
          <w:lang w:val="zh-TW" w:eastAsia="zh-TW"/>
        </w:rPr>
        <w:t>级指标和</w:t>
      </w:r>
      <w:r>
        <w:rPr>
          <w:rFonts w:hint="eastAsia"/>
          <w:sz w:val="32"/>
          <w:szCs w:val="32"/>
          <w:u w:color="000000"/>
        </w:rPr>
        <w:t>2</w:t>
      </w:r>
      <w:r>
        <w:rPr>
          <w:rFonts w:hint="eastAsia"/>
          <w:sz w:val="32"/>
          <w:szCs w:val="32"/>
          <w:u w:color="000000"/>
          <w:lang w:val="zh-TW" w:eastAsia="zh-TW"/>
        </w:rPr>
        <w:t>个</w:t>
      </w:r>
      <w:r>
        <w:rPr>
          <w:rFonts w:hint="eastAsia"/>
          <w:sz w:val="32"/>
          <w:szCs w:val="32"/>
          <w:u w:color="000000"/>
        </w:rPr>
        <w:t>三</w:t>
      </w:r>
      <w:r>
        <w:rPr>
          <w:rFonts w:hint="eastAsia"/>
          <w:sz w:val="32"/>
          <w:szCs w:val="32"/>
          <w:u w:color="000000"/>
          <w:lang w:val="zh-TW" w:eastAsia="zh-TW"/>
        </w:rPr>
        <w:t>级指标构成，</w:t>
      </w:r>
      <w:r>
        <w:rPr>
          <w:rFonts w:ascii="仿宋_GB2312" w:cs="仿宋_GB2312" w:hint="eastAsia"/>
          <w:sz w:val="32"/>
          <w:szCs w:val="32"/>
        </w:rPr>
        <w:t>权重分为</w:t>
      </w:r>
      <w:r>
        <w:rPr>
          <w:rFonts w:ascii="仿宋_GB2312" w:cs="仿宋_GB2312"/>
          <w:sz w:val="32"/>
          <w:szCs w:val="32"/>
        </w:rPr>
        <w:t>30</w:t>
      </w:r>
      <w:r w:rsidR="00C94E4C">
        <w:rPr>
          <w:rFonts w:ascii="仿宋_GB2312" w:cs="仿宋_GB2312" w:hint="eastAsia"/>
          <w:sz w:val="32"/>
          <w:szCs w:val="32"/>
        </w:rPr>
        <w:t>.00</w:t>
      </w:r>
      <w:r>
        <w:rPr>
          <w:rFonts w:ascii="仿宋_GB2312" w:cs="仿宋_GB2312" w:hint="eastAsia"/>
          <w:sz w:val="32"/>
          <w:szCs w:val="32"/>
        </w:rPr>
        <w:t>分，</w:t>
      </w:r>
      <w:r>
        <w:rPr>
          <w:rFonts w:ascii="仿宋_GB2312" w:hAnsi="仿宋_GB2312" w:cs="仿宋_GB2312" w:hint="eastAsia"/>
          <w:sz w:val="32"/>
          <w:szCs w:val="32"/>
        </w:rPr>
        <w:t>本项目实际得分</w:t>
      </w:r>
      <w:r>
        <w:rPr>
          <w:rFonts w:ascii="仿宋_GB2312" w:hint="eastAsia"/>
          <w:sz w:val="32"/>
          <w:szCs w:val="32"/>
        </w:rPr>
        <w:t>30</w:t>
      </w:r>
      <w:r w:rsidR="00C94E4C">
        <w:rPr>
          <w:rFonts w:ascii="仿宋_GB2312" w:hint="eastAsia"/>
          <w:sz w:val="32"/>
          <w:szCs w:val="32"/>
        </w:rPr>
        <w:t>.00</w:t>
      </w:r>
      <w:r>
        <w:rPr>
          <w:rFonts w:ascii="仿宋_GB2312" w:hAnsi="仿宋_GB2312" w:cs="仿宋_GB2312" w:hint="eastAsia"/>
          <w:sz w:val="32"/>
          <w:szCs w:val="32"/>
        </w:rPr>
        <w:t>分，得分率为</w:t>
      </w:r>
      <w:r>
        <w:rPr>
          <w:rFonts w:ascii="仿宋_GB2312" w:hint="eastAsia"/>
          <w:sz w:val="32"/>
          <w:szCs w:val="32"/>
        </w:rPr>
        <w:t>100.00</w:t>
      </w:r>
      <w:r>
        <w:rPr>
          <w:rFonts w:ascii="仿宋_GB2312" w:hAnsi="仿宋_GB2312" w:cs="仿宋_GB2312" w:hint="eastAsia"/>
          <w:sz w:val="32"/>
          <w:szCs w:val="32"/>
        </w:rPr>
        <w:t>%。具体各项指标得分如下</w:t>
      </w:r>
      <w:r>
        <w:rPr>
          <w:rFonts w:ascii="仿宋_GB2312" w:hAnsi="仿宋_GB2312" w:cs="仿宋_GB2312"/>
          <w:sz w:val="32"/>
          <w:szCs w:val="32"/>
        </w:rPr>
        <w:t>：</w:t>
      </w:r>
    </w:p>
    <w:p w:rsidR="003C2F40" w:rsidRDefault="00D129C9">
      <w:pPr>
        <w:overflowPunct w:val="0"/>
        <w:spacing w:line="600" w:lineRule="exact"/>
        <w:ind w:firstLine="643"/>
        <w:contextualSpacing/>
        <w:rPr>
          <w:rFonts w:ascii="仿宋_GB2312"/>
          <w:b/>
          <w:bCs/>
          <w:sz w:val="32"/>
          <w:szCs w:val="32"/>
        </w:rPr>
      </w:pPr>
      <w:r>
        <w:rPr>
          <w:rFonts w:ascii="仿宋_GB2312" w:cs="仿宋_GB2312" w:hint="eastAsia"/>
          <w:b/>
          <w:bCs/>
          <w:sz w:val="32"/>
          <w:szCs w:val="32"/>
        </w:rPr>
        <w:t>1.</w:t>
      </w:r>
      <w:r>
        <w:rPr>
          <w:rFonts w:ascii="仿宋_GB2312" w:hint="eastAsia"/>
          <w:b/>
          <w:bCs/>
          <w:sz w:val="32"/>
          <w:szCs w:val="32"/>
        </w:rPr>
        <w:t>实施效益指标</w:t>
      </w:r>
    </w:p>
    <w:p w:rsidR="003C2F40" w:rsidRDefault="00D129C9">
      <w:pPr>
        <w:spacing w:line="600" w:lineRule="exact"/>
        <w:ind w:firstLine="643"/>
        <w:rPr>
          <w:rFonts w:ascii="仿宋_GB2312"/>
          <w:b/>
          <w:bCs/>
          <w:sz w:val="32"/>
          <w:szCs w:val="32"/>
        </w:rPr>
      </w:pPr>
      <w:r>
        <w:rPr>
          <w:rFonts w:ascii="仿宋_GB2312" w:hAnsi="仿宋_GB2312" w:cs="仿宋_GB2312" w:hint="eastAsia"/>
          <w:b/>
          <w:bCs/>
          <w:sz w:val="32"/>
        </w:rPr>
        <w:t>（1）</w:t>
      </w:r>
      <w:r>
        <w:rPr>
          <w:rFonts w:ascii="仿宋_GB2312" w:hint="eastAsia"/>
          <w:b/>
          <w:bCs/>
          <w:sz w:val="32"/>
          <w:szCs w:val="32"/>
        </w:rPr>
        <w:t>社会效益指标</w:t>
      </w:r>
    </w:p>
    <w:p w:rsidR="003C2F40" w:rsidRPr="000D2346" w:rsidRDefault="000D2346" w:rsidP="000D2346">
      <w:pPr>
        <w:spacing w:line="600" w:lineRule="exact"/>
        <w:ind w:firstLine="640"/>
        <w:rPr>
          <w:rFonts w:ascii="仿宋_GB2312"/>
          <w:b/>
          <w:sz w:val="32"/>
          <w:szCs w:val="32"/>
        </w:rPr>
      </w:pPr>
      <w:r>
        <w:rPr>
          <w:rFonts w:ascii="仿宋_GB2312" w:hint="eastAsia"/>
          <w:sz w:val="32"/>
          <w:szCs w:val="32"/>
        </w:rPr>
        <w:t>本项目无该项指标。</w:t>
      </w:r>
    </w:p>
    <w:p w:rsidR="003C2F40" w:rsidRDefault="00D129C9">
      <w:pPr>
        <w:spacing w:line="600" w:lineRule="exact"/>
        <w:ind w:firstLine="643"/>
        <w:rPr>
          <w:rFonts w:ascii="仿宋_GB2312"/>
          <w:b/>
          <w:bCs/>
          <w:sz w:val="32"/>
          <w:szCs w:val="32"/>
        </w:rPr>
      </w:pPr>
      <w:r>
        <w:rPr>
          <w:rFonts w:ascii="仿宋_GB2312" w:hAnsi="仿宋_GB2312" w:cs="仿宋_GB2312" w:hint="eastAsia"/>
          <w:b/>
          <w:bCs/>
          <w:sz w:val="32"/>
        </w:rPr>
        <w:lastRenderedPageBreak/>
        <w:t>（2）</w:t>
      </w:r>
      <w:r>
        <w:rPr>
          <w:rFonts w:ascii="仿宋_GB2312" w:hint="eastAsia"/>
          <w:b/>
          <w:bCs/>
          <w:sz w:val="32"/>
          <w:szCs w:val="32"/>
        </w:rPr>
        <w:t>可持续影响指标</w:t>
      </w:r>
    </w:p>
    <w:p w:rsidR="00D72A6C" w:rsidRDefault="00D72A6C" w:rsidP="00D72A6C">
      <w:pPr>
        <w:spacing w:line="600" w:lineRule="exact"/>
        <w:ind w:firstLine="640"/>
      </w:pPr>
      <w:r>
        <w:rPr>
          <w:rFonts w:ascii="仿宋_GB2312" w:hint="eastAsia"/>
          <w:sz w:val="32"/>
          <w:szCs w:val="32"/>
        </w:rPr>
        <w:t>“</w:t>
      </w:r>
      <w:r w:rsidR="00CF5F3C">
        <w:rPr>
          <w:rFonts w:ascii="仿宋_GB2312" w:hint="eastAsia"/>
          <w:sz w:val="32"/>
          <w:szCs w:val="32"/>
        </w:rPr>
        <w:t>推动企业发展，改善企业环境</w:t>
      </w:r>
      <w:r>
        <w:rPr>
          <w:rFonts w:ascii="仿宋_GB2312" w:hint="eastAsia"/>
          <w:sz w:val="32"/>
          <w:szCs w:val="32"/>
        </w:rPr>
        <w:t>”</w:t>
      </w:r>
      <w:r>
        <w:rPr>
          <w:rFonts w:ascii="仿宋_GB2312" w:hAnsi="仿宋_GB2312" w:cs="仿宋_GB2312" w:hint="eastAsia"/>
          <w:sz w:val="32"/>
          <w:szCs w:val="32"/>
        </w:rPr>
        <w:t>指标，预期指标值为</w:t>
      </w:r>
      <w:r>
        <w:rPr>
          <w:rFonts w:ascii="仿宋_GB2312" w:hint="eastAsia"/>
          <w:sz w:val="32"/>
          <w:szCs w:val="32"/>
        </w:rPr>
        <w:t>“</w:t>
      </w:r>
      <w:r w:rsidR="00CF5F3C">
        <w:rPr>
          <w:rFonts w:ascii="仿宋_GB2312" w:hint="eastAsia"/>
          <w:sz w:val="32"/>
          <w:szCs w:val="32"/>
        </w:rPr>
        <w:t>推动</w:t>
      </w:r>
      <w:r>
        <w:rPr>
          <w:rFonts w:ascii="仿宋_GB2312" w:hint="eastAsia"/>
          <w:sz w:val="32"/>
          <w:szCs w:val="32"/>
        </w:rPr>
        <w:t>”</w:t>
      </w:r>
      <w:r>
        <w:rPr>
          <w:rFonts w:hint="eastAsia"/>
          <w:sz w:val="32"/>
          <w:szCs w:val="32"/>
        </w:rPr>
        <w:t>，实际完成值为</w:t>
      </w:r>
      <w:r>
        <w:rPr>
          <w:rFonts w:ascii="仿宋_GB2312" w:hint="eastAsia"/>
          <w:sz w:val="32"/>
          <w:szCs w:val="32"/>
        </w:rPr>
        <w:t>“</w:t>
      </w:r>
      <w:r w:rsidR="00CF5F3C">
        <w:rPr>
          <w:rFonts w:ascii="仿宋_GB2312" w:hint="eastAsia"/>
          <w:sz w:val="32"/>
          <w:szCs w:val="32"/>
        </w:rPr>
        <w:t>推动</w:t>
      </w:r>
      <w:r>
        <w:rPr>
          <w:rFonts w:ascii="仿宋_GB2312" w:hint="eastAsia"/>
          <w:sz w:val="32"/>
          <w:szCs w:val="32"/>
        </w:rPr>
        <w:t>”</w:t>
      </w:r>
      <w:r>
        <w:rPr>
          <w:rFonts w:ascii="仿宋_GB2312"/>
          <w:sz w:val="32"/>
          <w:szCs w:val="32"/>
        </w:rPr>
        <w:t>，</w:t>
      </w:r>
      <w:r>
        <w:rPr>
          <w:rFonts w:ascii="仿宋_GB2312" w:hint="eastAsia"/>
          <w:sz w:val="32"/>
          <w:szCs w:val="32"/>
        </w:rPr>
        <w:t>根据评分标准，该指标,10</w:t>
      </w:r>
      <w:r w:rsidR="000D2346">
        <w:rPr>
          <w:rFonts w:ascii="仿宋_GB2312" w:hint="eastAsia"/>
          <w:sz w:val="32"/>
          <w:szCs w:val="32"/>
        </w:rPr>
        <w:t>.00</w:t>
      </w:r>
      <w:r>
        <w:rPr>
          <w:rFonts w:ascii="仿宋_GB2312" w:hint="eastAsia"/>
          <w:sz w:val="32"/>
          <w:szCs w:val="32"/>
        </w:rPr>
        <w:t>分，得10</w:t>
      </w:r>
      <w:r w:rsidR="000D2346">
        <w:rPr>
          <w:rFonts w:ascii="仿宋_GB2312" w:hint="eastAsia"/>
          <w:sz w:val="32"/>
          <w:szCs w:val="32"/>
        </w:rPr>
        <w:t>.00</w:t>
      </w:r>
      <w:r>
        <w:rPr>
          <w:rFonts w:ascii="仿宋_GB2312" w:hint="eastAsia"/>
          <w:sz w:val="32"/>
          <w:szCs w:val="32"/>
        </w:rPr>
        <w:t>分。</w:t>
      </w:r>
    </w:p>
    <w:p w:rsidR="003C2F40" w:rsidRDefault="00D129C9">
      <w:pPr>
        <w:spacing w:line="600" w:lineRule="exact"/>
        <w:ind w:firstLine="643"/>
        <w:rPr>
          <w:rFonts w:ascii="仿宋_GB2312"/>
          <w:b/>
          <w:bCs/>
          <w:sz w:val="32"/>
          <w:szCs w:val="32"/>
        </w:rPr>
      </w:pPr>
      <w:r>
        <w:rPr>
          <w:rFonts w:ascii="仿宋_GB2312" w:hAnsi="仿宋_GB2312" w:cs="仿宋_GB2312" w:hint="eastAsia"/>
          <w:b/>
          <w:bCs/>
          <w:sz w:val="32"/>
        </w:rPr>
        <w:t>（3）</w:t>
      </w:r>
      <w:r>
        <w:rPr>
          <w:rFonts w:ascii="仿宋_GB2312" w:hint="eastAsia"/>
          <w:b/>
          <w:bCs/>
          <w:sz w:val="32"/>
          <w:szCs w:val="32"/>
        </w:rPr>
        <w:t>经济效益指标</w:t>
      </w:r>
    </w:p>
    <w:p w:rsidR="00C94E4C" w:rsidRDefault="00C94E4C" w:rsidP="00C94E4C">
      <w:pPr>
        <w:spacing w:line="600" w:lineRule="exact"/>
        <w:ind w:firstLine="640"/>
      </w:pPr>
      <w:r>
        <w:rPr>
          <w:rFonts w:ascii="仿宋_GB2312" w:hint="eastAsia"/>
          <w:sz w:val="32"/>
          <w:szCs w:val="32"/>
        </w:rPr>
        <w:t>“</w:t>
      </w:r>
      <w:r w:rsidR="000D2346">
        <w:rPr>
          <w:rFonts w:ascii="仿宋_GB2312" w:hint="eastAsia"/>
          <w:sz w:val="32"/>
          <w:szCs w:val="32"/>
        </w:rPr>
        <w:t>改善营商环境</w:t>
      </w:r>
      <w:r>
        <w:rPr>
          <w:rFonts w:ascii="仿宋_GB2312" w:hint="eastAsia"/>
          <w:sz w:val="32"/>
          <w:szCs w:val="32"/>
        </w:rPr>
        <w:t>”</w:t>
      </w:r>
      <w:r>
        <w:rPr>
          <w:rFonts w:ascii="仿宋_GB2312" w:hAnsi="仿宋_GB2312" w:cs="仿宋_GB2312" w:hint="eastAsia"/>
          <w:sz w:val="32"/>
          <w:szCs w:val="32"/>
        </w:rPr>
        <w:t>指标，预期指标值为</w:t>
      </w:r>
      <w:r>
        <w:rPr>
          <w:rFonts w:ascii="仿宋_GB2312" w:hint="eastAsia"/>
          <w:sz w:val="32"/>
          <w:szCs w:val="32"/>
        </w:rPr>
        <w:t>“</w:t>
      </w:r>
      <w:r w:rsidR="00CF5F3C">
        <w:rPr>
          <w:rFonts w:ascii="仿宋_GB2312" w:hint="eastAsia"/>
          <w:sz w:val="32"/>
          <w:szCs w:val="32"/>
        </w:rPr>
        <w:t>有效</w:t>
      </w:r>
      <w:r w:rsidR="000D2346">
        <w:rPr>
          <w:rFonts w:ascii="仿宋_GB2312" w:hint="eastAsia"/>
          <w:sz w:val="32"/>
          <w:szCs w:val="32"/>
        </w:rPr>
        <w:t>改善</w:t>
      </w:r>
      <w:r>
        <w:rPr>
          <w:rFonts w:ascii="仿宋_GB2312" w:hint="eastAsia"/>
          <w:sz w:val="32"/>
          <w:szCs w:val="32"/>
        </w:rPr>
        <w:t>”</w:t>
      </w:r>
      <w:r>
        <w:rPr>
          <w:rFonts w:hint="eastAsia"/>
          <w:sz w:val="32"/>
          <w:szCs w:val="32"/>
        </w:rPr>
        <w:t>，实际完成值为</w:t>
      </w:r>
      <w:r>
        <w:rPr>
          <w:rFonts w:ascii="仿宋_GB2312" w:hint="eastAsia"/>
          <w:sz w:val="32"/>
          <w:szCs w:val="32"/>
        </w:rPr>
        <w:t>“</w:t>
      </w:r>
      <w:r w:rsidR="00CF5F3C">
        <w:rPr>
          <w:rFonts w:ascii="仿宋_GB2312" w:hint="eastAsia"/>
          <w:sz w:val="32"/>
          <w:szCs w:val="32"/>
        </w:rPr>
        <w:t>有效改善</w:t>
      </w:r>
      <w:r>
        <w:rPr>
          <w:rFonts w:ascii="仿宋_GB2312" w:hint="eastAsia"/>
          <w:sz w:val="32"/>
          <w:szCs w:val="32"/>
        </w:rPr>
        <w:t>”</w:t>
      </w:r>
      <w:r>
        <w:rPr>
          <w:rFonts w:ascii="仿宋_GB2312"/>
          <w:sz w:val="32"/>
          <w:szCs w:val="32"/>
        </w:rPr>
        <w:t>，</w:t>
      </w:r>
      <w:r>
        <w:rPr>
          <w:rFonts w:ascii="仿宋_GB2312" w:hint="eastAsia"/>
          <w:sz w:val="32"/>
          <w:szCs w:val="32"/>
        </w:rPr>
        <w:t>根据评分标准，该指标,10</w:t>
      </w:r>
      <w:r w:rsidR="000D2346">
        <w:rPr>
          <w:rFonts w:ascii="仿宋_GB2312" w:hint="eastAsia"/>
          <w:sz w:val="32"/>
          <w:szCs w:val="32"/>
        </w:rPr>
        <w:t>.00</w:t>
      </w:r>
      <w:r>
        <w:rPr>
          <w:rFonts w:ascii="仿宋_GB2312" w:hint="eastAsia"/>
          <w:sz w:val="32"/>
          <w:szCs w:val="32"/>
        </w:rPr>
        <w:t>分，得10</w:t>
      </w:r>
      <w:r w:rsidR="000D2346">
        <w:rPr>
          <w:rFonts w:ascii="仿宋_GB2312" w:hint="eastAsia"/>
          <w:sz w:val="32"/>
          <w:szCs w:val="32"/>
        </w:rPr>
        <w:t>.00</w:t>
      </w:r>
      <w:r>
        <w:rPr>
          <w:rFonts w:ascii="仿宋_GB2312" w:hint="eastAsia"/>
          <w:sz w:val="32"/>
          <w:szCs w:val="32"/>
        </w:rPr>
        <w:t>分。</w:t>
      </w:r>
    </w:p>
    <w:p w:rsidR="003C2F40" w:rsidRDefault="00D129C9">
      <w:pPr>
        <w:spacing w:line="600" w:lineRule="exact"/>
        <w:ind w:firstLine="643"/>
        <w:rPr>
          <w:rFonts w:ascii="仿宋_GB2312"/>
          <w:b/>
          <w:bCs/>
          <w:sz w:val="32"/>
          <w:szCs w:val="32"/>
        </w:rPr>
      </w:pPr>
      <w:r>
        <w:rPr>
          <w:rFonts w:ascii="仿宋_GB2312" w:hAnsi="仿宋_GB2312" w:cs="仿宋_GB2312" w:hint="eastAsia"/>
          <w:b/>
          <w:bCs/>
          <w:sz w:val="32"/>
        </w:rPr>
        <w:t>（4）</w:t>
      </w:r>
      <w:r>
        <w:rPr>
          <w:rFonts w:ascii="仿宋_GB2312" w:hint="eastAsia"/>
          <w:b/>
          <w:bCs/>
          <w:sz w:val="32"/>
          <w:szCs w:val="32"/>
        </w:rPr>
        <w:t>生态效益指标</w:t>
      </w:r>
    </w:p>
    <w:p w:rsidR="003C2F40" w:rsidRDefault="00D129C9">
      <w:pPr>
        <w:spacing w:line="600" w:lineRule="exact"/>
        <w:ind w:firstLine="640"/>
        <w:rPr>
          <w:rFonts w:ascii="仿宋_GB2312"/>
          <w:b/>
          <w:sz w:val="32"/>
          <w:szCs w:val="32"/>
        </w:rPr>
      </w:pPr>
      <w:r>
        <w:rPr>
          <w:rFonts w:ascii="仿宋_GB2312" w:hint="eastAsia"/>
          <w:sz w:val="32"/>
          <w:szCs w:val="32"/>
        </w:rPr>
        <w:t>本项目无该项指标。</w:t>
      </w:r>
    </w:p>
    <w:p w:rsidR="003C2F40" w:rsidRDefault="00D129C9">
      <w:pPr>
        <w:spacing w:line="600" w:lineRule="exact"/>
        <w:ind w:firstLine="643"/>
        <w:rPr>
          <w:rFonts w:ascii="仿宋_GB2312"/>
          <w:b/>
          <w:bCs/>
          <w:sz w:val="32"/>
          <w:szCs w:val="32"/>
        </w:rPr>
      </w:pPr>
      <w:r>
        <w:rPr>
          <w:rFonts w:ascii="仿宋_GB2312" w:cs="仿宋_GB2312" w:hint="eastAsia"/>
          <w:b/>
          <w:bCs/>
          <w:sz w:val="32"/>
          <w:szCs w:val="32"/>
        </w:rPr>
        <w:t>2.</w:t>
      </w:r>
      <w:r>
        <w:rPr>
          <w:rFonts w:ascii="仿宋_GB2312" w:hint="eastAsia"/>
          <w:b/>
          <w:bCs/>
          <w:sz w:val="32"/>
          <w:szCs w:val="32"/>
        </w:rPr>
        <w:t>满意度指标</w:t>
      </w:r>
    </w:p>
    <w:p w:rsidR="003C2F40" w:rsidRDefault="00D129C9">
      <w:pPr>
        <w:pStyle w:val="-"/>
        <w:spacing w:line="600" w:lineRule="exact"/>
        <w:ind w:firstLine="640"/>
        <w:rPr>
          <w:rFonts w:ascii="仿宋_GB2312" w:cs="仿宋_GB2312"/>
          <w:kern w:val="2"/>
          <w:sz w:val="32"/>
          <w:szCs w:val="32"/>
        </w:rPr>
      </w:pPr>
      <w:bookmarkStart w:id="16" w:name="_Toc28290"/>
      <w:bookmarkStart w:id="17" w:name="_Toc1921"/>
      <w:r>
        <w:rPr>
          <w:rFonts w:ascii="仿宋_GB2312" w:cs="仿宋_GB2312" w:hint="eastAsia"/>
          <w:kern w:val="2"/>
          <w:sz w:val="32"/>
          <w:szCs w:val="32"/>
        </w:rPr>
        <w:t>“</w:t>
      </w:r>
      <w:r w:rsidR="00D72A6C">
        <w:rPr>
          <w:rFonts w:ascii="仿宋_GB2312" w:cs="仿宋_GB2312" w:hint="eastAsia"/>
          <w:kern w:val="2"/>
          <w:sz w:val="32"/>
          <w:szCs w:val="32"/>
        </w:rPr>
        <w:t>群众满意度</w:t>
      </w:r>
      <w:r>
        <w:rPr>
          <w:rFonts w:ascii="仿宋_GB2312" w:cs="仿宋_GB2312" w:hint="eastAsia"/>
          <w:kern w:val="2"/>
          <w:sz w:val="32"/>
          <w:szCs w:val="32"/>
        </w:rPr>
        <w:t>”</w:t>
      </w:r>
      <w:r>
        <w:rPr>
          <w:rFonts w:ascii="仿宋_GB2312" w:hAnsi="仿宋_GB2312" w:cs="仿宋_GB2312" w:hint="eastAsia"/>
          <w:kern w:val="2"/>
          <w:sz w:val="32"/>
          <w:szCs w:val="32"/>
        </w:rPr>
        <w:t>指标，预期指标值为</w:t>
      </w:r>
      <w:r>
        <w:rPr>
          <w:rFonts w:ascii="仿宋_GB2312" w:cs="仿宋_GB2312" w:hint="eastAsia"/>
          <w:kern w:val="2"/>
          <w:sz w:val="32"/>
          <w:szCs w:val="32"/>
        </w:rPr>
        <w:t>“</w:t>
      </w:r>
      <w:r>
        <w:rPr>
          <w:rFonts w:ascii="宋体" w:eastAsia="宋体" w:hAnsi="宋体" w:cs="仿宋_GB2312" w:hint="eastAsia"/>
          <w:kern w:val="2"/>
          <w:sz w:val="32"/>
          <w:szCs w:val="32"/>
        </w:rPr>
        <w:t>≥</w:t>
      </w:r>
      <w:r>
        <w:rPr>
          <w:rFonts w:ascii="仿宋_GB2312" w:eastAsia="宋体" w:cs="仿宋_GB2312" w:hint="eastAsia"/>
          <w:kern w:val="2"/>
          <w:sz w:val="32"/>
          <w:szCs w:val="32"/>
        </w:rPr>
        <w:t>9</w:t>
      </w:r>
      <w:r w:rsidR="00D72A6C">
        <w:rPr>
          <w:rFonts w:ascii="仿宋_GB2312" w:eastAsia="宋体" w:cs="仿宋_GB2312" w:hint="eastAsia"/>
          <w:kern w:val="2"/>
          <w:sz w:val="32"/>
          <w:szCs w:val="32"/>
        </w:rPr>
        <w:t>8.00</w:t>
      </w:r>
      <w:r>
        <w:rPr>
          <w:rFonts w:ascii="仿宋_GB2312" w:cs="仿宋_GB2312"/>
          <w:kern w:val="2"/>
          <w:sz w:val="32"/>
          <w:szCs w:val="32"/>
        </w:rPr>
        <w:t>%</w:t>
      </w:r>
      <w:r>
        <w:rPr>
          <w:rFonts w:ascii="仿宋_GB2312" w:cs="仿宋_GB2312" w:hint="eastAsia"/>
          <w:kern w:val="2"/>
          <w:sz w:val="32"/>
          <w:szCs w:val="32"/>
        </w:rPr>
        <w:t>”，施工单位满意度达9</w:t>
      </w:r>
      <w:r w:rsidR="00D72A6C">
        <w:rPr>
          <w:rFonts w:ascii="仿宋_GB2312" w:cs="仿宋_GB2312" w:hint="eastAsia"/>
          <w:kern w:val="2"/>
          <w:sz w:val="32"/>
          <w:szCs w:val="32"/>
        </w:rPr>
        <w:t>8.00</w:t>
      </w:r>
      <w:r>
        <w:rPr>
          <w:rFonts w:ascii="仿宋_GB2312" w:cs="仿宋_GB2312"/>
          <w:kern w:val="2"/>
          <w:sz w:val="32"/>
          <w:szCs w:val="32"/>
        </w:rPr>
        <w:t>%</w:t>
      </w:r>
      <w:r>
        <w:rPr>
          <w:rFonts w:ascii="仿宋_GB2312" w:cs="仿宋_GB2312" w:hint="eastAsia"/>
          <w:kern w:val="2"/>
          <w:sz w:val="32"/>
          <w:szCs w:val="32"/>
        </w:rPr>
        <w:t>，根据评分标准，该指标</w:t>
      </w:r>
      <w:r>
        <w:rPr>
          <w:rFonts w:ascii="仿宋_GB2312" w:cs="仿宋_GB2312"/>
          <w:kern w:val="2"/>
          <w:sz w:val="32"/>
          <w:szCs w:val="32"/>
        </w:rPr>
        <w:t>10</w:t>
      </w:r>
      <w:r w:rsidR="000D2346">
        <w:rPr>
          <w:rFonts w:ascii="仿宋_GB2312" w:cs="仿宋_GB2312" w:hint="eastAsia"/>
          <w:kern w:val="2"/>
          <w:sz w:val="32"/>
          <w:szCs w:val="32"/>
        </w:rPr>
        <w:t>.00</w:t>
      </w:r>
      <w:r>
        <w:rPr>
          <w:rFonts w:ascii="仿宋_GB2312" w:cs="仿宋_GB2312" w:hint="eastAsia"/>
          <w:kern w:val="2"/>
          <w:sz w:val="32"/>
          <w:szCs w:val="32"/>
        </w:rPr>
        <w:t>分,得10</w:t>
      </w:r>
      <w:r w:rsidR="000D2346">
        <w:rPr>
          <w:rFonts w:ascii="仿宋_GB2312" w:cs="仿宋_GB2312" w:hint="eastAsia"/>
          <w:kern w:val="2"/>
          <w:sz w:val="32"/>
          <w:szCs w:val="32"/>
        </w:rPr>
        <w:t>.00</w:t>
      </w:r>
      <w:r>
        <w:rPr>
          <w:rFonts w:ascii="仿宋_GB2312" w:cs="仿宋_GB2312" w:hint="eastAsia"/>
          <w:kern w:val="2"/>
          <w:sz w:val="32"/>
          <w:szCs w:val="32"/>
        </w:rPr>
        <w:t>分。</w:t>
      </w:r>
    </w:p>
    <w:p w:rsidR="003C2F40" w:rsidRDefault="00D129C9">
      <w:pPr>
        <w:pStyle w:val="1"/>
        <w:spacing w:line="600" w:lineRule="exact"/>
        <w:ind w:firstLine="640"/>
        <w:rPr>
          <w:szCs w:val="32"/>
        </w:rPr>
      </w:pPr>
      <w:r>
        <w:rPr>
          <w:rFonts w:hint="eastAsia"/>
          <w:szCs w:val="32"/>
        </w:rPr>
        <w:t>五、预算执行进度与绩效指标偏差情况</w:t>
      </w:r>
    </w:p>
    <w:p w:rsidR="003C2F40" w:rsidRDefault="00D129C9">
      <w:pPr>
        <w:pStyle w:val="20"/>
        <w:numPr>
          <w:ilvl w:val="0"/>
          <w:numId w:val="6"/>
        </w:numPr>
        <w:spacing w:line="600" w:lineRule="exact"/>
        <w:ind w:firstLine="643"/>
        <w:rPr>
          <w:rFonts w:ascii="楷体_GB2312" w:eastAsia="楷体_GB2312"/>
          <w:szCs w:val="32"/>
        </w:rPr>
      </w:pPr>
      <w:r>
        <w:rPr>
          <w:rFonts w:ascii="楷体_GB2312" w:eastAsia="楷体_GB2312" w:hint="eastAsia"/>
          <w:szCs w:val="32"/>
        </w:rPr>
        <w:t>预算执行进度</w:t>
      </w:r>
    </w:p>
    <w:p w:rsidR="003C2F40" w:rsidRDefault="00D129C9">
      <w:pPr>
        <w:pStyle w:val="-"/>
        <w:spacing w:line="600" w:lineRule="exact"/>
        <w:ind w:firstLine="640"/>
        <w:rPr>
          <w:rFonts w:ascii="仿宋_GB2312"/>
          <w:sz w:val="32"/>
          <w:szCs w:val="32"/>
        </w:rPr>
      </w:pPr>
      <w:r>
        <w:rPr>
          <w:rFonts w:ascii="仿宋_GB2312" w:hint="eastAsia"/>
          <w:sz w:val="32"/>
          <w:szCs w:val="32"/>
        </w:rPr>
        <w:t>2022年</w:t>
      </w:r>
      <w:r w:rsidR="00D72A6C">
        <w:rPr>
          <w:rFonts w:ascii="仿宋_GB2312" w:hint="eastAsia"/>
          <w:sz w:val="32"/>
          <w:szCs w:val="32"/>
        </w:rPr>
        <w:t>涉及信访问题相关资金项目</w:t>
      </w:r>
      <w:r>
        <w:rPr>
          <w:rFonts w:ascii="仿宋_GB2312" w:hint="eastAsia"/>
          <w:sz w:val="32"/>
          <w:szCs w:val="32"/>
        </w:rPr>
        <w:t>预算金额</w:t>
      </w:r>
      <w:r w:rsidR="000D2346">
        <w:rPr>
          <w:rFonts w:ascii="仿宋_GB2312" w:hint="eastAsia"/>
          <w:sz w:val="32"/>
          <w:szCs w:val="32"/>
        </w:rPr>
        <w:t>230</w:t>
      </w:r>
      <w:r w:rsidR="00D72A6C">
        <w:rPr>
          <w:rFonts w:ascii="仿宋_GB2312" w:hint="eastAsia"/>
          <w:sz w:val="32"/>
          <w:szCs w:val="32"/>
        </w:rPr>
        <w:t>.00</w:t>
      </w:r>
      <w:r>
        <w:rPr>
          <w:rFonts w:ascii="仿宋_GB2312" w:hint="eastAsia"/>
          <w:sz w:val="32"/>
          <w:szCs w:val="32"/>
        </w:rPr>
        <w:t>万元，实际到位</w:t>
      </w:r>
      <w:r w:rsidR="000D2346">
        <w:rPr>
          <w:rFonts w:ascii="仿宋_GB2312" w:hint="eastAsia"/>
          <w:sz w:val="32"/>
          <w:szCs w:val="32"/>
        </w:rPr>
        <w:t>230</w:t>
      </w:r>
      <w:r w:rsidR="00D72A6C">
        <w:rPr>
          <w:rFonts w:ascii="仿宋_GB2312" w:hint="eastAsia"/>
          <w:sz w:val="32"/>
          <w:szCs w:val="32"/>
        </w:rPr>
        <w:t>.00</w:t>
      </w:r>
      <w:r>
        <w:rPr>
          <w:rFonts w:ascii="仿宋_GB2312" w:hint="eastAsia"/>
          <w:sz w:val="32"/>
          <w:szCs w:val="32"/>
        </w:rPr>
        <w:t>万元，实际支出</w:t>
      </w:r>
      <w:r w:rsidR="000D2346">
        <w:rPr>
          <w:rFonts w:ascii="仿宋_GB2312" w:hint="eastAsia"/>
          <w:sz w:val="32"/>
          <w:szCs w:val="32"/>
        </w:rPr>
        <w:t>230</w:t>
      </w:r>
      <w:r w:rsidR="00D72A6C">
        <w:rPr>
          <w:rFonts w:ascii="仿宋_GB2312" w:hint="eastAsia"/>
          <w:sz w:val="32"/>
          <w:szCs w:val="32"/>
        </w:rPr>
        <w:t>.00</w:t>
      </w:r>
      <w:r>
        <w:rPr>
          <w:rFonts w:ascii="仿宋_GB2312" w:hint="eastAsia"/>
          <w:sz w:val="32"/>
          <w:szCs w:val="32"/>
        </w:rPr>
        <w:t>万元，预算执行率为</w:t>
      </w:r>
      <w:r>
        <w:rPr>
          <w:rFonts w:ascii="仿宋_GB2312"/>
          <w:sz w:val="32"/>
          <w:szCs w:val="32"/>
        </w:rPr>
        <w:t>100</w:t>
      </w:r>
      <w:r w:rsidR="00D72A6C">
        <w:rPr>
          <w:rFonts w:ascii="仿宋_GB2312" w:hint="eastAsia"/>
          <w:sz w:val="32"/>
          <w:szCs w:val="32"/>
        </w:rPr>
        <w:t>.00</w:t>
      </w:r>
      <w:r>
        <w:rPr>
          <w:rFonts w:ascii="仿宋_GB2312" w:hint="eastAsia"/>
          <w:sz w:val="32"/>
          <w:szCs w:val="32"/>
        </w:rPr>
        <w:t>%。</w:t>
      </w:r>
    </w:p>
    <w:p w:rsidR="003C2F40" w:rsidRDefault="00D129C9">
      <w:pPr>
        <w:pStyle w:val="20"/>
        <w:numPr>
          <w:ilvl w:val="0"/>
          <w:numId w:val="6"/>
        </w:numPr>
        <w:spacing w:line="600" w:lineRule="exact"/>
        <w:ind w:firstLine="643"/>
        <w:rPr>
          <w:rFonts w:ascii="楷体_GB2312" w:eastAsia="楷体_GB2312"/>
          <w:szCs w:val="32"/>
        </w:rPr>
      </w:pPr>
      <w:r>
        <w:rPr>
          <w:rFonts w:ascii="楷体_GB2312" w:eastAsia="楷体_GB2312" w:hint="eastAsia"/>
          <w:szCs w:val="32"/>
        </w:rPr>
        <w:t>绩效指标偏差情况</w:t>
      </w:r>
    </w:p>
    <w:p w:rsidR="003C2F40" w:rsidRPr="00D72A6C" w:rsidRDefault="00D129C9" w:rsidP="00D72A6C">
      <w:pPr>
        <w:spacing w:line="600" w:lineRule="exact"/>
        <w:ind w:firstLine="640"/>
        <w:rPr>
          <w:rFonts w:ascii="仿宋_GB2312"/>
          <w:sz w:val="32"/>
          <w:szCs w:val="32"/>
        </w:rPr>
      </w:pPr>
      <w:r>
        <w:rPr>
          <w:rFonts w:ascii="仿宋_GB2312" w:hint="eastAsia"/>
          <w:sz w:val="32"/>
          <w:szCs w:val="32"/>
        </w:rPr>
        <w:t>2022年本单位负责实施的</w:t>
      </w:r>
      <w:r w:rsidR="00D72A6C">
        <w:rPr>
          <w:rFonts w:ascii="仿宋_GB2312" w:hint="eastAsia"/>
          <w:sz w:val="32"/>
          <w:szCs w:val="32"/>
        </w:rPr>
        <w:t>涉及信访问题相关资金项目</w:t>
      </w:r>
      <w:r>
        <w:rPr>
          <w:rFonts w:ascii="仿宋_GB2312" w:hint="eastAsia"/>
          <w:sz w:val="32"/>
          <w:szCs w:val="32"/>
        </w:rPr>
        <w:t>的绩</w:t>
      </w:r>
      <w:r>
        <w:rPr>
          <w:rFonts w:ascii="仿宋_GB2312" w:hint="eastAsia"/>
          <w:sz w:val="32"/>
          <w:szCs w:val="32"/>
        </w:rPr>
        <w:lastRenderedPageBreak/>
        <w:t>效目标及指标已经全部达成，不存在偏差情况。</w:t>
      </w:r>
      <w:bookmarkEnd w:id="16"/>
      <w:bookmarkEnd w:id="17"/>
    </w:p>
    <w:p w:rsidR="003C2F40" w:rsidRDefault="00D129C9">
      <w:pPr>
        <w:pStyle w:val="1"/>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rsidR="003C2F40" w:rsidRDefault="00D129C9">
      <w:pPr>
        <w:pStyle w:val="-0"/>
        <w:spacing w:before="0" w:after="0" w:line="600" w:lineRule="exact"/>
        <w:ind w:left="560"/>
        <w:rPr>
          <w:rFonts w:ascii="仿宋_GB2312" w:hAnsi="仿宋_GB2312" w:cs="仿宋_GB2312"/>
          <w:sz w:val="32"/>
        </w:rPr>
      </w:pPr>
      <w:r>
        <w:rPr>
          <w:rFonts w:ascii="仿宋_GB2312" w:hAnsi="仿宋_GB2312" w:cs="仿宋_GB2312" w:hint="eastAsia"/>
          <w:sz w:val="32"/>
        </w:rPr>
        <w:t>（一）主要经验及做法</w:t>
      </w:r>
    </w:p>
    <w:p w:rsidR="003C2F40" w:rsidRDefault="00D129C9">
      <w:pPr>
        <w:pStyle w:val="-"/>
        <w:spacing w:line="600" w:lineRule="exact"/>
        <w:ind w:firstLine="643"/>
        <w:rPr>
          <w:rFonts w:ascii="仿宋_GB2312" w:hAnsi="仿宋_GB2312" w:cs="仿宋_GB2312"/>
          <w:b/>
          <w:bCs/>
          <w:sz w:val="32"/>
          <w:szCs w:val="32"/>
        </w:rPr>
      </w:pPr>
      <w:r>
        <w:rPr>
          <w:rFonts w:ascii="仿宋_GB2312" w:hAnsi="仿宋_GB2312" w:cs="仿宋_GB2312" w:hint="eastAsia"/>
          <w:b/>
          <w:bCs/>
          <w:sz w:val="32"/>
          <w:szCs w:val="32"/>
        </w:rPr>
        <w:t>1.聚焦重点任务，推动项目工作落地落实</w:t>
      </w:r>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rsidR="003C2F40" w:rsidRDefault="00D129C9">
      <w:pPr>
        <w:pStyle w:val="-"/>
        <w:spacing w:line="600" w:lineRule="exact"/>
        <w:ind w:firstLine="643"/>
        <w:rPr>
          <w:rFonts w:ascii="仿宋_GB2312" w:hAnsi="仿宋_GB2312" w:cs="仿宋_GB2312"/>
          <w:sz w:val="32"/>
          <w:szCs w:val="32"/>
        </w:rPr>
      </w:pPr>
      <w:r>
        <w:rPr>
          <w:rFonts w:ascii="仿宋_GB2312" w:hAnsi="仿宋_GB2312" w:cs="仿宋_GB2312" w:hint="eastAsia"/>
          <w:b/>
          <w:bCs/>
          <w:sz w:val="32"/>
          <w:szCs w:val="32"/>
        </w:rPr>
        <w:t>2.坚持问题导向，加强执行监控，提高资金效益</w:t>
      </w:r>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rsidR="003C2F40" w:rsidRDefault="00D129C9">
      <w:pPr>
        <w:pStyle w:val="-"/>
        <w:spacing w:line="600" w:lineRule="exact"/>
        <w:ind w:firstLine="643"/>
        <w:rPr>
          <w:rFonts w:ascii="仿宋_GB2312" w:hAnsi="仿宋_GB2312" w:cs="仿宋_GB2312"/>
          <w:b/>
          <w:bCs/>
          <w:sz w:val="32"/>
          <w:szCs w:val="32"/>
        </w:rPr>
      </w:pPr>
      <w:bookmarkStart w:id="18" w:name="_Toc68364674"/>
      <w:r>
        <w:rPr>
          <w:rFonts w:ascii="仿宋_GB2312" w:hAnsi="仿宋_GB2312" w:cs="仿宋_GB2312"/>
          <w:b/>
          <w:bCs/>
          <w:sz w:val="32"/>
          <w:szCs w:val="32"/>
        </w:rPr>
        <w:t>3</w:t>
      </w:r>
      <w:r>
        <w:rPr>
          <w:rFonts w:ascii="仿宋_GB2312" w:hAnsi="仿宋_GB2312" w:cs="仿宋_GB2312" w:hint="eastAsia"/>
          <w:b/>
          <w:bCs/>
          <w:sz w:val="32"/>
          <w:szCs w:val="32"/>
        </w:rPr>
        <w:t>.强化绩效目标刚性约束，及时对项目进行跟踪问效</w:t>
      </w:r>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rsidR="003C2F40" w:rsidRDefault="00D129C9">
      <w:pPr>
        <w:pStyle w:val="-0"/>
        <w:spacing w:before="0" w:after="0" w:line="600" w:lineRule="exact"/>
        <w:ind w:left="560"/>
        <w:rPr>
          <w:rFonts w:ascii="仿宋_GB2312" w:hAnsi="仿宋_GB2312" w:cs="仿宋_GB2312"/>
          <w:sz w:val="32"/>
        </w:rPr>
      </w:pPr>
      <w:r>
        <w:rPr>
          <w:rFonts w:ascii="仿宋_GB2312" w:hAnsi="仿宋_GB2312" w:cs="仿宋_GB2312" w:hint="eastAsia"/>
          <w:sz w:val="32"/>
        </w:rPr>
        <w:lastRenderedPageBreak/>
        <w:t>（二）存在问题及原因分析</w:t>
      </w:r>
      <w:bookmarkEnd w:id="18"/>
    </w:p>
    <w:p w:rsidR="003C2F40" w:rsidRDefault="00D129C9">
      <w:pPr>
        <w:pStyle w:val="-"/>
        <w:spacing w:line="600" w:lineRule="exact"/>
        <w:ind w:firstLine="643"/>
        <w:rPr>
          <w:rFonts w:ascii="仿宋_GB2312" w:hAnsi="仿宋_GB2312" w:cs="仿宋_GB2312"/>
          <w:b/>
          <w:bCs/>
          <w:sz w:val="32"/>
          <w:szCs w:val="32"/>
        </w:rPr>
      </w:pPr>
      <w:r>
        <w:rPr>
          <w:rFonts w:ascii="仿宋_GB2312" w:hAnsi="仿宋_GB2312" w:cs="仿宋_GB2312" w:hint="eastAsia"/>
          <w:b/>
          <w:bCs/>
          <w:sz w:val="32"/>
          <w:szCs w:val="32"/>
        </w:rPr>
        <w:t>1.绩效预算认识不够充分，绩效理念有待进一步强化</w:t>
      </w:r>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rsidR="003C2F40" w:rsidRDefault="00D129C9">
      <w:pPr>
        <w:pStyle w:val="-"/>
        <w:spacing w:line="600" w:lineRule="exact"/>
        <w:ind w:firstLine="643"/>
        <w:rPr>
          <w:rFonts w:ascii="仿宋_GB2312" w:hAnsi="仿宋_GB2312" w:cs="仿宋_GB2312"/>
          <w:b/>
          <w:bCs/>
          <w:sz w:val="32"/>
          <w:szCs w:val="32"/>
        </w:rPr>
      </w:pPr>
      <w:r>
        <w:rPr>
          <w:rFonts w:ascii="仿宋_GB2312" w:hAnsi="仿宋_GB2312" w:cs="仿宋_GB2312" w:hint="eastAsia"/>
          <w:b/>
          <w:bCs/>
          <w:sz w:val="32"/>
          <w:szCs w:val="32"/>
        </w:rPr>
        <w:t>2.绩效档案归档工作有待提高</w:t>
      </w:r>
    </w:p>
    <w:p w:rsidR="003C2F40" w:rsidRDefault="00D129C9">
      <w:pPr>
        <w:spacing w:line="600" w:lineRule="exact"/>
        <w:ind w:firstLine="640"/>
        <w:rPr>
          <w:rFonts w:ascii="仿宋_GB2312" w:hAnsi="仿宋_GB2312" w:cs="仿宋_GB2312"/>
          <w:sz w:val="32"/>
        </w:rPr>
      </w:pPr>
      <w:r>
        <w:rPr>
          <w:rFonts w:ascii="仿宋_GB2312" w:hAnsi="仿宋_GB2312" w:cs="仿宋_GB2312" w:hint="eastAsia"/>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ascii="仿宋_GB2312" w:hAnsi="仿宋_GB2312" w:cs="仿宋_GB2312" w:hint="eastAsia"/>
          <w:sz w:val="32"/>
        </w:rPr>
        <w:t>理与实际业务存在一定偏差，未发挥其综合价值。</w:t>
      </w:r>
    </w:p>
    <w:p w:rsidR="003C2F40" w:rsidRDefault="00D129C9">
      <w:pPr>
        <w:pStyle w:val="-"/>
        <w:spacing w:line="600" w:lineRule="exact"/>
        <w:ind w:firstLine="643"/>
        <w:rPr>
          <w:rFonts w:ascii="仿宋_GB2312" w:hAnsi="仿宋_GB2312" w:cs="仿宋_GB2312"/>
          <w:b/>
          <w:bCs/>
          <w:sz w:val="32"/>
          <w:szCs w:val="32"/>
        </w:rPr>
      </w:pPr>
      <w:r>
        <w:rPr>
          <w:rFonts w:ascii="仿宋_GB2312" w:hAnsi="仿宋_GB2312" w:cs="仿宋_GB2312" w:hint="eastAsia"/>
          <w:b/>
          <w:bCs/>
          <w:sz w:val="32"/>
          <w:szCs w:val="32"/>
        </w:rPr>
        <w:t>3.项目支出绩效评价存在局限，客观性有待加强</w:t>
      </w:r>
    </w:p>
    <w:p w:rsidR="003C2F40" w:rsidRDefault="00D129C9">
      <w:pPr>
        <w:pStyle w:val="Style1"/>
        <w:spacing w:line="600" w:lineRule="exact"/>
        <w:ind w:firstLine="640"/>
        <w:rPr>
          <w:rFonts w:ascii="仿宋_GB2312" w:hAnsi="仿宋_GB2312" w:cs="仿宋_GB2312"/>
          <w:kern w:val="0"/>
          <w:sz w:val="32"/>
          <w:szCs w:val="32"/>
        </w:rPr>
      </w:pPr>
      <w:r>
        <w:rPr>
          <w:rFonts w:ascii="仿宋_GB2312" w:hAnsi="仿宋_GB2312" w:cs="仿宋_GB2312" w:hint="eastAsia"/>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C2F40" w:rsidRDefault="00D129C9">
      <w:pPr>
        <w:pStyle w:val="-"/>
        <w:spacing w:line="600" w:lineRule="exact"/>
        <w:ind w:firstLine="643"/>
        <w:rPr>
          <w:rFonts w:ascii="仿宋_GB2312" w:hAnsi="仿宋_GB2312" w:cs="仿宋_GB2312"/>
          <w:b/>
          <w:bCs/>
          <w:sz w:val="32"/>
          <w:szCs w:val="32"/>
        </w:rPr>
      </w:pPr>
      <w:r>
        <w:rPr>
          <w:rFonts w:ascii="仿宋_GB2312" w:hAnsi="仿宋_GB2312" w:cs="仿宋_GB2312"/>
          <w:b/>
          <w:bCs/>
          <w:sz w:val="32"/>
          <w:szCs w:val="32"/>
        </w:rPr>
        <w:t>4</w:t>
      </w:r>
      <w:r>
        <w:rPr>
          <w:rFonts w:ascii="仿宋_GB2312" w:hAnsi="仿宋_GB2312" w:cs="仿宋_GB2312" w:hint="eastAsia"/>
          <w:b/>
          <w:bCs/>
          <w:sz w:val="32"/>
          <w:szCs w:val="32"/>
        </w:rPr>
        <w:t>.项目进度滞后</w:t>
      </w:r>
    </w:p>
    <w:p w:rsidR="003C2F40" w:rsidRDefault="00D129C9">
      <w:pPr>
        <w:ind w:firstLine="640"/>
        <w:rPr>
          <w:color w:val="000000"/>
          <w:sz w:val="32"/>
          <w:szCs w:val="32"/>
          <w:u w:color="000000"/>
        </w:rPr>
      </w:pPr>
      <w:r>
        <w:rPr>
          <w:rFonts w:hint="eastAsia"/>
          <w:color w:val="000000"/>
          <w:sz w:val="32"/>
          <w:szCs w:val="32"/>
          <w:u w:color="000000"/>
        </w:rPr>
        <w:t>支出绩效目标全部达成，不存在未完成原因分析。</w:t>
      </w:r>
    </w:p>
    <w:p w:rsidR="003C2F40" w:rsidRDefault="00D129C9">
      <w:pPr>
        <w:pStyle w:val="1"/>
        <w:spacing w:line="600" w:lineRule="exact"/>
        <w:ind w:firstLine="640"/>
        <w:rPr>
          <w:szCs w:val="32"/>
        </w:rPr>
      </w:pPr>
      <w:r>
        <w:rPr>
          <w:rFonts w:hint="eastAsia"/>
          <w:szCs w:val="32"/>
        </w:rPr>
        <w:lastRenderedPageBreak/>
        <w:t>七、有关建议</w:t>
      </w:r>
    </w:p>
    <w:p w:rsidR="003C2F40" w:rsidRDefault="00D129C9">
      <w:pPr>
        <w:pStyle w:val="-"/>
        <w:spacing w:line="600" w:lineRule="exact"/>
        <w:ind w:firstLine="643"/>
        <w:rPr>
          <w:rFonts w:ascii="仿宋_GB2312"/>
          <w:b/>
          <w:bCs/>
          <w:sz w:val="32"/>
          <w:szCs w:val="32"/>
        </w:rPr>
      </w:pPr>
      <w:r>
        <w:rPr>
          <w:rFonts w:ascii="仿宋_GB2312" w:hint="eastAsia"/>
          <w:b/>
          <w:bCs/>
          <w:sz w:val="32"/>
          <w:szCs w:val="32"/>
        </w:rPr>
        <w:t>1.加强培训，提高相关人员工作水平</w:t>
      </w:r>
    </w:p>
    <w:p w:rsidR="003C2F40" w:rsidRDefault="00D129C9">
      <w:pPr>
        <w:pStyle w:val="-"/>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rsidR="003C2F40" w:rsidRDefault="00D129C9">
      <w:pPr>
        <w:pStyle w:val="-"/>
        <w:spacing w:line="600" w:lineRule="exact"/>
        <w:ind w:firstLine="643"/>
        <w:rPr>
          <w:rFonts w:ascii="仿宋_GB2312"/>
          <w:b/>
          <w:bCs/>
          <w:sz w:val="32"/>
          <w:szCs w:val="32"/>
        </w:rPr>
      </w:pPr>
      <w:r>
        <w:rPr>
          <w:rFonts w:ascii="仿宋_GB2312" w:hint="eastAsia"/>
          <w:b/>
          <w:bCs/>
          <w:sz w:val="32"/>
          <w:szCs w:val="32"/>
        </w:rPr>
        <w:t>2.扎实推进档案规范化建设，提升档案管理水平</w:t>
      </w:r>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p>
    <w:p w:rsidR="003C2F40" w:rsidRDefault="00D129C9">
      <w:pPr>
        <w:pStyle w:val="-"/>
        <w:spacing w:line="600" w:lineRule="exact"/>
        <w:ind w:firstLine="643"/>
        <w:rPr>
          <w:rFonts w:ascii="仿宋_GB2312"/>
          <w:b/>
          <w:bCs/>
          <w:sz w:val="32"/>
          <w:szCs w:val="32"/>
        </w:rPr>
      </w:pPr>
      <w:r>
        <w:rPr>
          <w:rFonts w:ascii="仿宋_GB2312" w:hint="eastAsia"/>
          <w:b/>
          <w:bCs/>
          <w:sz w:val="32"/>
          <w:szCs w:val="32"/>
        </w:rPr>
        <w:t>3. 高度重视，加强领导</w:t>
      </w:r>
    </w:p>
    <w:p w:rsidR="003C2F40" w:rsidRDefault="00D129C9">
      <w:pPr>
        <w:pStyle w:val="-"/>
        <w:spacing w:line="600" w:lineRule="exact"/>
        <w:ind w:firstLine="640"/>
      </w:pPr>
      <w:r>
        <w:rPr>
          <w:rFonts w:ascii="仿宋_GB2312" w:hint="eastAsia"/>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ascii="仿宋_GB2312" w:hAnsi="仿宋_GB2312" w:cs="仿宋_GB2312" w:hint="eastAsia"/>
          <w:sz w:val="32"/>
          <w:szCs w:val="32"/>
        </w:rPr>
        <w:t>客观性和公正性。</w:t>
      </w:r>
    </w:p>
    <w:p w:rsidR="003C2F40" w:rsidRDefault="00D129C9">
      <w:pPr>
        <w:pStyle w:val="1"/>
        <w:spacing w:line="600" w:lineRule="exact"/>
        <w:ind w:firstLine="640"/>
        <w:rPr>
          <w:szCs w:val="32"/>
        </w:rPr>
      </w:pPr>
      <w:r>
        <w:rPr>
          <w:rFonts w:hint="eastAsia"/>
          <w:szCs w:val="32"/>
        </w:rPr>
        <w:t>八、其他需要说明的问题</w:t>
      </w:r>
    </w:p>
    <w:p w:rsidR="003C2F40" w:rsidRDefault="00D129C9">
      <w:pPr>
        <w:pStyle w:val="-"/>
        <w:spacing w:line="600" w:lineRule="exact"/>
        <w:ind w:firstLine="624"/>
        <w:rPr>
          <w:rFonts w:ascii="仿宋_GB2312"/>
          <w:sz w:val="32"/>
          <w:szCs w:val="32"/>
        </w:rPr>
      </w:pPr>
      <w:r>
        <w:rPr>
          <w:rFonts w:hint="eastAsia"/>
          <w:spacing w:val="-4"/>
          <w:sz w:val="32"/>
          <w:szCs w:val="32"/>
        </w:rPr>
        <w:t>无其他说明内容。</w:t>
      </w:r>
    </w:p>
    <w:p w:rsidR="003C2F40" w:rsidRDefault="003C2F40" w:rsidP="003C2F40">
      <w:pPr>
        <w:pStyle w:val="-"/>
        <w:spacing w:line="600" w:lineRule="exact"/>
        <w:ind w:firstLine="640"/>
        <w:rPr>
          <w:rFonts w:ascii="仿宋_GB2312"/>
          <w:sz w:val="32"/>
          <w:szCs w:val="32"/>
        </w:rPr>
      </w:pPr>
    </w:p>
    <w:sectPr w:rsidR="003C2F40" w:rsidSect="003C2F40">
      <w:headerReference w:type="even" r:id="rId8"/>
      <w:headerReference w:type="default" r:id="rId9"/>
      <w:footerReference w:type="even" r:id="rId10"/>
      <w:footerReference w:type="default" r:id="rId11"/>
      <w:headerReference w:type="first" r:id="rId12"/>
      <w:footerReference w:type="first" r:id="rId13"/>
      <w:pgSz w:w="11906" w:h="16838"/>
      <w:pgMar w:top="1985" w:right="1531" w:bottom="1701" w:left="1531" w:header="737" w:footer="851" w:gutter="0"/>
      <w:pgNumType w:start="1"/>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1340" w:rsidRDefault="006D1340">
      <w:pPr>
        <w:spacing w:line="240" w:lineRule="auto"/>
        <w:ind w:firstLine="560"/>
      </w:pPr>
      <w:r>
        <w:separator/>
      </w:r>
    </w:p>
  </w:endnote>
  <w:endnote w:type="continuationSeparator" w:id="0">
    <w:p w:rsidR="006D1340" w:rsidRDefault="006D1340">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方正小标宋简体">
    <w:altName w:val="黑体"/>
    <w:panose1 w:val="03000509000000000000"/>
    <w:charset w:val="86"/>
    <w:family w:val="script"/>
    <w:pitch w:val="fixed"/>
    <w:sig w:usb0="00000001" w:usb1="080E0000" w:usb2="00000010" w:usb3="00000000" w:csb0="00040000" w:csb1="00000000"/>
  </w:font>
  <w:font w:name="方正小标宋_GBK">
    <w:altName w:val="微软雅黑"/>
    <w:charset w:val="86"/>
    <w:family w:val="script"/>
    <w:pitch w:val="default"/>
    <w:sig w:usb0="00000000" w:usb1="00000000" w:usb2="00000000" w:usb3="00000000" w:csb0="00040000"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F40" w:rsidRDefault="003C2F40">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F40" w:rsidRDefault="00BB4624">
    <w:pPr>
      <w:pStyle w:val="a6"/>
      <w:tabs>
        <w:tab w:val="clear" w:pos="4153"/>
        <w:tab w:val="clear" w:pos="8306"/>
        <w:tab w:val="center" w:pos="4602"/>
      </w:tabs>
      <w:ind w:firstLine="360"/>
    </w:pPr>
    <w:r>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43.55pt;height:28pt;z-index:251659264;mso-position-horizontal:center;mso-position-horizontal-relative:margin"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filled="f" stroked="f" strokeweight=".5pt">
          <v:textbox style="mso-fit-shape-to-text:t" inset="0,0,0,0">
            <w:txbxContent>
              <w:p w:rsidR="003C2F40" w:rsidRDefault="00BB4624">
                <w:pPr>
                  <w:pStyle w:val="a6"/>
                  <w:ind w:firstLine="480"/>
                  <w:rPr>
                    <w:sz w:val="24"/>
                  </w:rPr>
                </w:pPr>
                <w:r>
                  <w:rPr>
                    <w:rFonts w:hint="eastAsia"/>
                    <w:sz w:val="24"/>
                  </w:rPr>
                  <w:fldChar w:fldCharType="begin"/>
                </w:r>
                <w:r w:rsidR="00D129C9">
                  <w:rPr>
                    <w:rFonts w:hint="eastAsia"/>
                    <w:sz w:val="24"/>
                  </w:rPr>
                  <w:instrText xml:space="preserve"> PAGE  \* MERGEFORMAT </w:instrText>
                </w:r>
                <w:r>
                  <w:rPr>
                    <w:rFonts w:hint="eastAsia"/>
                    <w:sz w:val="24"/>
                  </w:rPr>
                  <w:fldChar w:fldCharType="separate"/>
                </w:r>
                <w:r w:rsidR="000C2DDF">
                  <w:rPr>
                    <w:noProof/>
                    <w:sz w:val="24"/>
                  </w:rPr>
                  <w:t>17</w:t>
                </w:r>
                <w:r>
                  <w:rPr>
                    <w:rFonts w:hint="eastAsia"/>
                    <w:sz w:val="24"/>
                  </w:rPr>
                  <w:fldChar w:fldCharType="end"/>
                </w:r>
              </w:p>
            </w:txbxContent>
          </v:textbox>
          <w10:wrap anchorx="margin"/>
        </v:shape>
      </w:pict>
    </w:r>
    <w:r w:rsidR="00D129C9">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F40" w:rsidRDefault="003C2F40">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1340" w:rsidRDefault="006D1340">
      <w:pPr>
        <w:spacing w:line="240" w:lineRule="auto"/>
        <w:ind w:firstLine="560"/>
      </w:pPr>
      <w:r>
        <w:separator/>
      </w:r>
    </w:p>
  </w:footnote>
  <w:footnote w:type="continuationSeparator" w:id="0">
    <w:p w:rsidR="006D1340" w:rsidRDefault="006D1340">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F40" w:rsidRDefault="003C2F40">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F40" w:rsidRDefault="003C2F40">
    <w:pPr>
      <w:pStyle w:val="a7"/>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F40" w:rsidRDefault="003C2F40">
    <w:pPr>
      <w:pStyle w:val="a7"/>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6C92B9"/>
    <w:multiLevelType w:val="singleLevel"/>
    <w:tmpl w:val="826C92B9"/>
    <w:lvl w:ilvl="0">
      <w:start w:val="2"/>
      <w:numFmt w:val="chineseCounting"/>
      <w:suff w:val="nothing"/>
      <w:lvlText w:val="（%1）"/>
      <w:lvlJc w:val="left"/>
      <w:rPr>
        <w:rFonts w:hint="eastAsia"/>
      </w:rPr>
    </w:lvl>
  </w:abstractNum>
  <w:abstractNum w:abstractNumId="1">
    <w:nsid w:val="A02AEF92"/>
    <w:multiLevelType w:val="singleLevel"/>
    <w:tmpl w:val="A02AEF92"/>
    <w:lvl w:ilvl="0">
      <w:start w:val="1"/>
      <w:numFmt w:val="decimal"/>
      <w:suff w:val="nothing"/>
      <w:lvlText w:val="（%1）"/>
      <w:lvlJc w:val="left"/>
    </w:lvl>
  </w:abstractNum>
  <w:abstractNum w:abstractNumId="2">
    <w:nsid w:val="F8E64B2D"/>
    <w:multiLevelType w:val="singleLevel"/>
    <w:tmpl w:val="F8E64B2D"/>
    <w:lvl w:ilvl="0">
      <w:start w:val="3"/>
      <w:numFmt w:val="chineseCounting"/>
      <w:suff w:val="nothing"/>
      <w:lvlText w:val="%1、"/>
      <w:lvlJc w:val="left"/>
      <w:rPr>
        <w:rFonts w:hint="eastAsia"/>
      </w:rPr>
    </w:lvl>
  </w:abstractNum>
  <w:abstractNum w:abstractNumId="3">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4166511E"/>
    <w:multiLevelType w:val="singleLevel"/>
    <w:tmpl w:val="4166511E"/>
    <w:lvl w:ilvl="0">
      <w:start w:val="1"/>
      <w:numFmt w:val="chineseCounting"/>
      <w:suff w:val="nothing"/>
      <w:lvlText w:val="（%1）"/>
      <w:lvlJc w:val="left"/>
      <w:rPr>
        <w:rFonts w:hint="eastAsia"/>
      </w:rPr>
    </w:lvl>
  </w:abstractNum>
  <w:abstractNum w:abstractNumId="6">
    <w:nsid w:val="4ADF14B4"/>
    <w:multiLevelType w:val="hybridMultilevel"/>
    <w:tmpl w:val="42F64A74"/>
    <w:lvl w:ilvl="0" w:tplc="CAEA260E">
      <w:start w:val="1"/>
      <w:numFmt w:val="decimalEnclosedCircle"/>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4"/>
  </w:num>
  <w:num w:numId="2">
    <w:abstractNumId w:val="0"/>
  </w:num>
  <w:num w:numId="3">
    <w:abstractNumId w:val="1"/>
  </w:num>
  <w:num w:numId="4">
    <w:abstractNumId w:val="3"/>
  </w:num>
  <w:num w:numId="5">
    <w:abstractNumId w:val="2"/>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bordersDoNotSurroundHeader/>
  <w:bordersDoNotSurroundFooter/>
  <w:proofState w:spelling="clean" w:grammar="clean"/>
  <w:defaultTabStop w:val="420"/>
  <w:drawingGridHorizontalSpacing w:val="140"/>
  <w:drawingGridVerticalSpacing w:val="204"/>
  <w:displayHorizontalDrawingGridEvery w:val="0"/>
  <w:displayVerticalDrawingGridEvery w:val="2"/>
  <w:characterSpacingControl w:val="compressPunctuation"/>
  <w:hdrShapeDefaults>
    <o:shapedefaults v:ext="edit" spidmax="1126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DQ3MDEyOTY0Y2MwMGEwYThlNTJkODU5ZmI5MGZjMzkifQ=="/>
  </w:docVars>
  <w:rsids>
    <w:rsidRoot w:val="68291A1A"/>
    <w:rsid w:val="9CFE6730"/>
    <w:rsid w:val="DB6F0F71"/>
    <w:rsid w:val="E17F179A"/>
    <w:rsid w:val="FF3E8149"/>
    <w:rsid w:val="00004DD3"/>
    <w:rsid w:val="000235A3"/>
    <w:rsid w:val="000545A8"/>
    <w:rsid w:val="0006328D"/>
    <w:rsid w:val="00072DB7"/>
    <w:rsid w:val="000C2DDF"/>
    <w:rsid w:val="000D2346"/>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01F80"/>
    <w:rsid w:val="00315472"/>
    <w:rsid w:val="00317926"/>
    <w:rsid w:val="003C2F40"/>
    <w:rsid w:val="003E4703"/>
    <w:rsid w:val="003F37F5"/>
    <w:rsid w:val="004171F4"/>
    <w:rsid w:val="0043100D"/>
    <w:rsid w:val="0044675F"/>
    <w:rsid w:val="004601B7"/>
    <w:rsid w:val="004A2B0D"/>
    <w:rsid w:val="004B4870"/>
    <w:rsid w:val="00500D4B"/>
    <w:rsid w:val="005214C9"/>
    <w:rsid w:val="00527AEB"/>
    <w:rsid w:val="00534E53"/>
    <w:rsid w:val="005A0D91"/>
    <w:rsid w:val="005A5739"/>
    <w:rsid w:val="006270E6"/>
    <w:rsid w:val="006369DB"/>
    <w:rsid w:val="00665084"/>
    <w:rsid w:val="00672706"/>
    <w:rsid w:val="006B1BC0"/>
    <w:rsid w:val="006D1340"/>
    <w:rsid w:val="006E549E"/>
    <w:rsid w:val="007519C1"/>
    <w:rsid w:val="0077675E"/>
    <w:rsid w:val="00776F73"/>
    <w:rsid w:val="00780DC1"/>
    <w:rsid w:val="007E058B"/>
    <w:rsid w:val="007E7875"/>
    <w:rsid w:val="007F45BB"/>
    <w:rsid w:val="007F7450"/>
    <w:rsid w:val="00806D7B"/>
    <w:rsid w:val="00884D37"/>
    <w:rsid w:val="00893FDE"/>
    <w:rsid w:val="008C044E"/>
    <w:rsid w:val="009117C5"/>
    <w:rsid w:val="00916447"/>
    <w:rsid w:val="00931BEF"/>
    <w:rsid w:val="0094358A"/>
    <w:rsid w:val="0094745E"/>
    <w:rsid w:val="009762A0"/>
    <w:rsid w:val="009B1503"/>
    <w:rsid w:val="009B3A45"/>
    <w:rsid w:val="009E7F6E"/>
    <w:rsid w:val="00A12D83"/>
    <w:rsid w:val="00A51CD9"/>
    <w:rsid w:val="00AB718B"/>
    <w:rsid w:val="00AC6871"/>
    <w:rsid w:val="00B2498B"/>
    <w:rsid w:val="00B314B7"/>
    <w:rsid w:val="00BB45C5"/>
    <w:rsid w:val="00BB4624"/>
    <w:rsid w:val="00BE687E"/>
    <w:rsid w:val="00C1303D"/>
    <w:rsid w:val="00C34ECE"/>
    <w:rsid w:val="00C706DD"/>
    <w:rsid w:val="00C76B71"/>
    <w:rsid w:val="00C84E4A"/>
    <w:rsid w:val="00C94E4C"/>
    <w:rsid w:val="00CC305E"/>
    <w:rsid w:val="00CF5F3C"/>
    <w:rsid w:val="00D129C9"/>
    <w:rsid w:val="00D20437"/>
    <w:rsid w:val="00D300D4"/>
    <w:rsid w:val="00D35F4A"/>
    <w:rsid w:val="00D375F4"/>
    <w:rsid w:val="00D72A6C"/>
    <w:rsid w:val="00D85D47"/>
    <w:rsid w:val="00DA077A"/>
    <w:rsid w:val="00DA3061"/>
    <w:rsid w:val="00DF59B3"/>
    <w:rsid w:val="00E1703B"/>
    <w:rsid w:val="00E2368C"/>
    <w:rsid w:val="00E333EB"/>
    <w:rsid w:val="00E56F32"/>
    <w:rsid w:val="00E752D2"/>
    <w:rsid w:val="00E944DF"/>
    <w:rsid w:val="00F010D3"/>
    <w:rsid w:val="00F25858"/>
    <w:rsid w:val="00F26424"/>
    <w:rsid w:val="00FA49B8"/>
    <w:rsid w:val="00FB24DF"/>
    <w:rsid w:val="00FC5DC5"/>
    <w:rsid w:val="0F0E4092"/>
    <w:rsid w:val="12F1313F"/>
    <w:rsid w:val="15DC6CEA"/>
    <w:rsid w:val="214B0FAD"/>
    <w:rsid w:val="245E1E24"/>
    <w:rsid w:val="2A2F5D38"/>
    <w:rsid w:val="2E483E7E"/>
    <w:rsid w:val="2E9F25C5"/>
    <w:rsid w:val="33944516"/>
    <w:rsid w:val="3B816234"/>
    <w:rsid w:val="44287A04"/>
    <w:rsid w:val="46132D66"/>
    <w:rsid w:val="4A8204BA"/>
    <w:rsid w:val="4B8B61DB"/>
    <w:rsid w:val="4EF15C0F"/>
    <w:rsid w:val="58B747D6"/>
    <w:rsid w:val="68291A1A"/>
    <w:rsid w:val="691B1594"/>
    <w:rsid w:val="6F0D6C22"/>
    <w:rsid w:val="73D9A77D"/>
    <w:rsid w:val="76D2301A"/>
    <w:rsid w:val="77861774"/>
    <w:rsid w:val="77978BBA"/>
    <w:rsid w:val="79300B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iPriority="9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annotation reference"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Body Text" w:semiHidden="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3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3C2F40"/>
    <w:pPr>
      <w:widowControl w:val="0"/>
      <w:spacing w:line="560" w:lineRule="exact"/>
      <w:ind w:firstLineChars="200" w:firstLine="723"/>
      <w:jc w:val="both"/>
    </w:pPr>
    <w:rPr>
      <w:rFonts w:eastAsia="仿宋_GB2312"/>
      <w:kern w:val="2"/>
      <w:sz w:val="28"/>
      <w:szCs w:val="24"/>
    </w:rPr>
  </w:style>
  <w:style w:type="paragraph" w:styleId="1">
    <w:name w:val="heading 1"/>
    <w:basedOn w:val="a"/>
    <w:next w:val="a"/>
    <w:qFormat/>
    <w:rsid w:val="003C2F40"/>
    <w:pPr>
      <w:keepNext/>
      <w:keepLines/>
      <w:ind w:firstLine="964"/>
      <w:outlineLvl w:val="0"/>
    </w:pPr>
    <w:rPr>
      <w:rFonts w:eastAsia="黑体"/>
      <w:kern w:val="44"/>
      <w:sz w:val="32"/>
      <w:szCs w:val="22"/>
    </w:rPr>
  </w:style>
  <w:style w:type="paragraph" w:styleId="20">
    <w:name w:val="heading 2"/>
    <w:basedOn w:val="a"/>
    <w:next w:val="a"/>
    <w:unhideWhenUsed/>
    <w:qFormat/>
    <w:rsid w:val="003C2F40"/>
    <w:pPr>
      <w:keepNext/>
      <w:keepLines/>
      <w:ind w:firstLine="964"/>
      <w:outlineLvl w:val="1"/>
    </w:pPr>
    <w:rPr>
      <w:rFonts w:ascii="Arial" w:eastAsia="楷体" w:hAnsi="Arial"/>
      <w:b/>
      <w:sz w:val="32"/>
    </w:rPr>
  </w:style>
  <w:style w:type="paragraph" w:styleId="3">
    <w:name w:val="heading 3"/>
    <w:basedOn w:val="a"/>
    <w:next w:val="a"/>
    <w:uiPriority w:val="99"/>
    <w:qFormat/>
    <w:rsid w:val="003C2F40"/>
    <w:pPr>
      <w:keepNext/>
      <w:keepLines/>
      <w:ind w:firstLine="883"/>
      <w:outlineLvl w:val="2"/>
    </w:pPr>
    <w:rPr>
      <w:rFonts w:ascii="仿宋_GB2312" w:hAnsi="仿宋_GB2312"/>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3C2F40"/>
    <w:pPr>
      <w:jc w:val="left"/>
    </w:pPr>
  </w:style>
  <w:style w:type="paragraph" w:styleId="a4">
    <w:name w:val="Body Text"/>
    <w:basedOn w:val="a"/>
    <w:unhideWhenUsed/>
    <w:qFormat/>
    <w:rsid w:val="003C2F40"/>
    <w:pPr>
      <w:spacing w:before="240" w:after="240" w:line="360" w:lineRule="auto"/>
      <w:jc w:val="center"/>
    </w:pPr>
    <w:rPr>
      <w:b/>
      <w:sz w:val="44"/>
    </w:rPr>
  </w:style>
  <w:style w:type="paragraph" w:styleId="a5">
    <w:name w:val="Balloon Text"/>
    <w:basedOn w:val="a"/>
    <w:link w:val="Char"/>
    <w:qFormat/>
    <w:rsid w:val="003C2F40"/>
    <w:pPr>
      <w:spacing w:line="240" w:lineRule="auto"/>
    </w:pPr>
    <w:rPr>
      <w:sz w:val="18"/>
      <w:szCs w:val="18"/>
    </w:rPr>
  </w:style>
  <w:style w:type="paragraph" w:styleId="a6">
    <w:name w:val="footer"/>
    <w:basedOn w:val="a"/>
    <w:link w:val="Char0"/>
    <w:uiPriority w:val="99"/>
    <w:qFormat/>
    <w:rsid w:val="003C2F40"/>
    <w:pPr>
      <w:tabs>
        <w:tab w:val="center" w:pos="4153"/>
        <w:tab w:val="right" w:pos="8306"/>
      </w:tabs>
      <w:snapToGrid w:val="0"/>
      <w:jc w:val="left"/>
    </w:pPr>
    <w:rPr>
      <w:sz w:val="18"/>
    </w:rPr>
  </w:style>
  <w:style w:type="paragraph" w:styleId="a7">
    <w:name w:val="header"/>
    <w:basedOn w:val="a"/>
    <w:qFormat/>
    <w:rsid w:val="003C2F40"/>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table" w:styleId="a8">
    <w:name w:val="Table Grid"/>
    <w:basedOn w:val="a1"/>
    <w:uiPriority w:val="39"/>
    <w:qFormat/>
    <w:rsid w:val="003C2F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qFormat/>
    <w:rsid w:val="003C2F40"/>
    <w:rPr>
      <w:b/>
      <w:bCs/>
    </w:rPr>
  </w:style>
  <w:style w:type="character" w:styleId="aa">
    <w:name w:val="annotation reference"/>
    <w:basedOn w:val="a0"/>
    <w:qFormat/>
    <w:rsid w:val="003C2F40"/>
    <w:rPr>
      <w:sz w:val="21"/>
      <w:szCs w:val="21"/>
    </w:rPr>
  </w:style>
  <w:style w:type="paragraph" w:customStyle="1" w:styleId="Ab">
    <w:name w:val="正文 A"/>
    <w:uiPriority w:val="99"/>
    <w:qFormat/>
    <w:rsid w:val="003C2F40"/>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Char">
    <w:name w:val="批注框文本 Char"/>
    <w:basedOn w:val="a0"/>
    <w:link w:val="a5"/>
    <w:qFormat/>
    <w:rsid w:val="003C2F40"/>
    <w:rPr>
      <w:rFonts w:eastAsia="仿宋_GB2312"/>
      <w:kern w:val="2"/>
      <w:sz w:val="18"/>
      <w:szCs w:val="18"/>
    </w:rPr>
  </w:style>
  <w:style w:type="paragraph" w:customStyle="1" w:styleId="10">
    <w:name w:val="列表段落1"/>
    <w:basedOn w:val="a"/>
    <w:uiPriority w:val="99"/>
    <w:unhideWhenUsed/>
    <w:qFormat/>
    <w:rsid w:val="003C2F40"/>
    <w:pPr>
      <w:ind w:firstLine="420"/>
    </w:pPr>
  </w:style>
  <w:style w:type="paragraph" w:customStyle="1" w:styleId="2">
    <w:name w:val="标题2"/>
    <w:basedOn w:val="20"/>
    <w:qFormat/>
    <w:rsid w:val="003C2F40"/>
    <w:pPr>
      <w:numPr>
        <w:numId w:val="1"/>
      </w:numPr>
      <w:spacing w:before="120" w:after="120" w:line="500" w:lineRule="exact"/>
    </w:pPr>
    <w:rPr>
      <w:rFonts w:ascii="仿宋_GB2312" w:eastAsia="仿宋_GB2312"/>
    </w:rPr>
  </w:style>
  <w:style w:type="character" w:customStyle="1" w:styleId="Char0">
    <w:name w:val="页脚 Char"/>
    <w:basedOn w:val="a0"/>
    <w:link w:val="a6"/>
    <w:uiPriority w:val="99"/>
    <w:qFormat/>
    <w:rsid w:val="003C2F40"/>
    <w:rPr>
      <w:rFonts w:eastAsia="仿宋_GB2312"/>
      <w:kern w:val="2"/>
      <w:sz w:val="18"/>
      <w:szCs w:val="24"/>
    </w:rPr>
  </w:style>
  <w:style w:type="paragraph" w:customStyle="1" w:styleId="-">
    <w:name w:val="闻政-正文段落文字"/>
    <w:basedOn w:val="a"/>
    <w:link w:val="-Char"/>
    <w:uiPriority w:val="3"/>
    <w:qFormat/>
    <w:rsid w:val="003C2F40"/>
    <w:pPr>
      <w:spacing w:line="500" w:lineRule="exact"/>
      <w:ind w:firstLine="200"/>
    </w:pPr>
    <w:rPr>
      <w:kern w:val="0"/>
      <w:szCs w:val="28"/>
    </w:rPr>
  </w:style>
  <w:style w:type="paragraph" w:customStyle="1" w:styleId="Style1">
    <w:name w:val="_Style 1"/>
    <w:basedOn w:val="a"/>
    <w:uiPriority w:val="34"/>
    <w:qFormat/>
    <w:rsid w:val="003C2F40"/>
    <w:pPr>
      <w:ind w:firstLine="420"/>
    </w:pPr>
  </w:style>
  <w:style w:type="paragraph" w:customStyle="1" w:styleId="-0">
    <w:name w:val="闻政-正文二级标题"/>
    <w:basedOn w:val="20"/>
    <w:next w:val="-"/>
    <w:uiPriority w:val="3"/>
    <w:qFormat/>
    <w:rsid w:val="003C2F40"/>
    <w:pPr>
      <w:spacing w:before="120" w:after="60" w:line="500" w:lineRule="exact"/>
      <w:ind w:leftChars="200" w:left="200" w:firstLineChars="0" w:firstLine="0"/>
    </w:pPr>
    <w:rPr>
      <w:rFonts w:ascii="Times New Roman" w:hAnsi="Times New Roman"/>
      <w:sz w:val="28"/>
    </w:rPr>
  </w:style>
  <w:style w:type="paragraph" w:customStyle="1" w:styleId="GB">
    <w:name w:val="GB正文"/>
    <w:basedOn w:val="a"/>
    <w:qFormat/>
    <w:rsid w:val="003C2F40"/>
    <w:pPr>
      <w:spacing w:line="590" w:lineRule="exact"/>
      <w:ind w:firstLineChars="221" w:firstLine="707"/>
    </w:pPr>
    <w:rPr>
      <w:rFonts w:ascii="仿宋_GB2312"/>
      <w:color w:val="000000"/>
      <w:spacing w:val="6"/>
      <w:sz w:val="32"/>
      <w:szCs w:val="32"/>
    </w:rPr>
  </w:style>
  <w:style w:type="paragraph" w:customStyle="1" w:styleId="-1">
    <w:name w:val="闻政-正文一级标题"/>
    <w:basedOn w:val="3"/>
    <w:next w:val="-"/>
    <w:uiPriority w:val="3"/>
    <w:qFormat/>
    <w:rsid w:val="003C2F40"/>
    <w:pPr>
      <w:spacing w:before="120" w:after="60" w:line="500" w:lineRule="exact"/>
      <w:ind w:firstLineChars="0" w:firstLine="0"/>
      <w:outlineLvl w:val="0"/>
    </w:pPr>
    <w:rPr>
      <w:rFonts w:ascii="黑体" w:eastAsia="黑体" w:hAnsi="黑体"/>
      <w:sz w:val="32"/>
    </w:rPr>
  </w:style>
  <w:style w:type="character" w:customStyle="1" w:styleId="-Char">
    <w:name w:val="闻政-正文段落文字 Char"/>
    <w:link w:val="-"/>
    <w:uiPriority w:val="3"/>
    <w:qFormat/>
    <w:rsid w:val="003C2F40"/>
    <w:rPr>
      <w:rFonts w:eastAsia="仿宋_GB2312"/>
      <w:sz w:val="28"/>
      <w:szCs w:val="28"/>
    </w:rPr>
  </w:style>
  <w:style w:type="paragraph" w:styleId="ac">
    <w:name w:val="List Paragraph"/>
    <w:basedOn w:val="a"/>
    <w:uiPriority w:val="99"/>
    <w:unhideWhenUsed/>
    <w:rsid w:val="0077675E"/>
    <w:pPr>
      <w:ind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1095</Words>
  <Characters>6243</Characters>
  <Application>Microsoft Office Word</Application>
  <DocSecurity>0</DocSecurity>
  <Lines>52</Lines>
  <Paragraphs>14</Paragraphs>
  <ScaleCrop>false</ScaleCrop>
  <Company>xitmi.com</Company>
  <LinksUpToDate>false</LinksUpToDate>
  <CharactersWithSpaces>7324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xitmi</cp:lastModifiedBy>
  <cp:revision>17</cp:revision>
  <cp:lastPrinted>2021-03-03T03:49:00Z</cp:lastPrinted>
  <dcterms:created xsi:type="dcterms:W3CDTF">2020-04-09T07:22:00Z</dcterms:created>
  <dcterms:modified xsi:type="dcterms:W3CDTF">2023-04-18T09:01:00Z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2258E4F962CF47039D239DBA36738021_12</vt:lpwstr>
  </property>
</Properties>
</file>