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中共昌吉市纪律检查委员会2022年545名村（社区）监察信息员工作经费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pStyle w:val="2"/>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宋体" w:eastAsia="黑体" w:cs="黑体"/>
          <w:color w:val="000000"/>
          <w:kern w:val="2"/>
          <w:sz w:val="30"/>
          <w:szCs w:val="30"/>
          <w:lang w:val="en-US" w:eastAsia="zh-CN" w:bidi="ar"/>
        </w:rPr>
        <w:t>2022年545名村（社区）监察信息员工作经费</w:t>
      </w:r>
      <w:r>
        <w:rPr>
          <w:rFonts w:hint="default" w:ascii="黑体" w:hAnsi="宋体" w:eastAsia="黑体" w:cs="黑体"/>
          <w:color w:val="000000"/>
          <w:kern w:val="2"/>
          <w:sz w:val="30"/>
          <w:szCs w:val="30"/>
          <w:lang w:val="en-US" w:eastAsia="zh-CN" w:bidi="ar"/>
        </w:rPr>
        <w:t>项目</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hAnsi="黑体" w:eastAsia="黑体" w:cs="宋体"/>
          <w:sz w:val="30"/>
          <w:szCs w:val="30"/>
          <w:lang w:eastAsia="zh-CN"/>
        </w:rPr>
        <w:t>中共昌吉市纪律检查委员会</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主管部门：</w:t>
      </w:r>
      <w:r>
        <w:rPr>
          <w:rFonts w:hint="eastAsia" w:ascii="黑体" w:hAnsi="黑体" w:eastAsia="黑体" w:cs="宋体"/>
          <w:sz w:val="30"/>
          <w:szCs w:val="30"/>
          <w:lang w:eastAsia="zh-CN"/>
        </w:rPr>
        <w:t>中共昌吉市纪律检查委员会</w:t>
      </w:r>
    </w:p>
    <w:p>
      <w:pPr>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唐万万</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w:t>
      </w:r>
      <w:r>
        <w:rPr>
          <w:rFonts w:hint="eastAsia"/>
          <w:color w:val="auto"/>
          <w:sz w:val="32"/>
          <w:szCs w:val="32"/>
          <w:lang w:eastAsia="zh-CN"/>
        </w:rPr>
        <w:t>《关于印发</w:t>
      </w:r>
      <w:r>
        <w:rPr>
          <w:rFonts w:hint="eastAsia"/>
          <w:color w:val="auto"/>
          <w:sz w:val="32"/>
          <w:szCs w:val="32"/>
          <w:lang w:val="en-US" w:eastAsia="zh-CN"/>
        </w:rPr>
        <w:t>&lt;昌吉州县（市）监察委员会派出乡镇（街道）监察办公室聘任监察信息员管理制度（试行）&gt;&lt;昌吉州村（社区）监察信息员监督清单（试行）&gt;&lt;昌吉州村（社区）监察信息员履职流程图&gt;的通知</w:t>
      </w:r>
      <w:r>
        <w:rPr>
          <w:rFonts w:hint="eastAsia"/>
          <w:color w:val="auto"/>
          <w:sz w:val="32"/>
          <w:szCs w:val="32"/>
          <w:lang w:eastAsia="zh-CN"/>
        </w:rPr>
        <w:t>》（昌州纪办发</w:t>
      </w:r>
      <w:r>
        <w:rPr>
          <w:rFonts w:hint="eastAsia"/>
          <w:color w:val="auto"/>
          <w:sz w:val="32"/>
          <w:szCs w:val="32"/>
          <w:lang w:val="en-US" w:eastAsia="zh-CN"/>
        </w:rPr>
        <w:t>[2021]20号</w:t>
      </w:r>
      <w:r>
        <w:rPr>
          <w:rFonts w:hint="eastAsia"/>
          <w:color w:val="auto"/>
          <w:sz w:val="32"/>
          <w:szCs w:val="32"/>
          <w:lang w:eastAsia="zh-CN"/>
        </w:rPr>
        <w:t>）</w:t>
      </w:r>
      <w:r>
        <w:rPr>
          <w:rFonts w:hint="eastAsia"/>
          <w:color w:val="auto"/>
          <w:sz w:val="32"/>
          <w:szCs w:val="32"/>
          <w:lang w:eastAsia="zh-Hans"/>
        </w:rPr>
        <w:t>文件要求，为了解决</w:t>
      </w:r>
      <w:r>
        <w:rPr>
          <w:rFonts w:hint="eastAsia"/>
          <w:color w:val="auto"/>
          <w:sz w:val="32"/>
          <w:szCs w:val="32"/>
          <w:lang w:eastAsia="zh-CN"/>
        </w:rPr>
        <w:t>村（社区）监察信息员工作经费</w:t>
      </w:r>
      <w:r>
        <w:rPr>
          <w:rFonts w:hint="eastAsia"/>
          <w:color w:val="auto"/>
          <w:sz w:val="32"/>
          <w:szCs w:val="32"/>
          <w:lang w:eastAsia="zh-Hans"/>
        </w:rPr>
        <w:t>问题，</w:t>
      </w:r>
      <w:r>
        <w:rPr>
          <w:rFonts w:hint="eastAsia"/>
          <w:color w:val="auto"/>
          <w:sz w:val="32"/>
          <w:szCs w:val="32"/>
          <w:lang w:eastAsia="zh-CN"/>
        </w:rPr>
        <w:t>保障村（社区）监察信息员履行监督职责</w:t>
      </w:r>
      <w:r>
        <w:rPr>
          <w:rFonts w:hint="eastAsia"/>
          <w:color w:val="auto"/>
          <w:sz w:val="32"/>
          <w:szCs w:val="32"/>
          <w:lang w:eastAsia="zh-Hans"/>
        </w:rPr>
        <w:t>，我单位申报实施了</w:t>
      </w:r>
      <w:r>
        <w:rPr>
          <w:rFonts w:hint="eastAsia"/>
          <w:color w:val="auto"/>
          <w:sz w:val="32"/>
          <w:szCs w:val="32"/>
          <w:lang w:val="en-US" w:eastAsia="zh-CN"/>
        </w:rPr>
        <w:t>2022年545名村（社区）监察信息员工作经费</w:t>
      </w:r>
      <w:r>
        <w:rPr>
          <w:rFonts w:hint="eastAsia"/>
          <w:color w:val="auto"/>
          <w:sz w:val="32"/>
          <w:szCs w:val="32"/>
          <w:lang w:val="en-US" w:eastAsia="zh-Hans"/>
        </w:rPr>
        <w:t>项目。同时，为了确保</w:t>
      </w:r>
      <w:r>
        <w:rPr>
          <w:rFonts w:hint="eastAsia"/>
          <w:color w:val="auto"/>
          <w:sz w:val="32"/>
          <w:szCs w:val="32"/>
          <w:lang w:eastAsia="zh-Hans"/>
        </w:rPr>
        <w:t>该项目的顺利实施，</w:t>
      </w:r>
      <w:r>
        <w:rPr>
          <w:rFonts w:hint="eastAsia"/>
          <w:color w:val="auto"/>
          <w:sz w:val="32"/>
          <w:szCs w:val="32"/>
          <w:lang w:eastAsia="zh-CN"/>
        </w:rPr>
        <w:t>各派出监察办公室</w:t>
      </w:r>
      <w:r>
        <w:rPr>
          <w:rFonts w:hint="eastAsia"/>
          <w:color w:val="auto"/>
          <w:sz w:val="32"/>
          <w:szCs w:val="32"/>
          <w:lang w:eastAsia="zh-Hans"/>
        </w:rPr>
        <w:t>制定了</w:t>
      </w:r>
      <w:r>
        <w:rPr>
          <w:rFonts w:hint="eastAsia"/>
          <w:color w:val="auto"/>
          <w:sz w:val="32"/>
          <w:szCs w:val="32"/>
          <w:lang w:eastAsia="zh-CN"/>
        </w:rPr>
        <w:t>监察信息员年度工作量化考核细则</w:t>
      </w:r>
      <w:r>
        <w:rPr>
          <w:rFonts w:hint="eastAsia"/>
          <w:color w:val="auto"/>
          <w:sz w:val="32"/>
          <w:szCs w:val="32"/>
          <w:lang w:eastAsia="zh-Hans"/>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color w:val="auto"/>
          <w:sz w:val="32"/>
          <w:szCs w:val="32"/>
          <w:lang w:val="en-US" w:eastAsia="zh-CN"/>
        </w:rPr>
        <w:t>2022年545名村（社区）监察信息员工作经费</w:t>
      </w:r>
      <w:r>
        <w:rPr>
          <w:rFonts w:hint="eastAsia"/>
          <w:color w:val="auto"/>
          <w:sz w:val="32"/>
          <w:szCs w:val="32"/>
          <w:lang w:val="en-US" w:eastAsia="zh-Hans"/>
        </w:rPr>
        <w:t>项目</w:t>
      </w: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eastAsia="zh-CN"/>
        </w:rPr>
        <w:t>保障了</w:t>
      </w:r>
      <w:r>
        <w:rPr>
          <w:rFonts w:hint="eastAsia"/>
          <w:color w:val="auto"/>
          <w:sz w:val="32"/>
          <w:szCs w:val="32"/>
          <w:lang w:eastAsia="zh-CN"/>
        </w:rPr>
        <w:t>村（社区）监察信息员履行监督职责</w:t>
      </w:r>
      <w:r>
        <w:rPr>
          <w:rFonts w:hint="eastAsia" w:ascii="仿宋_GB2312" w:hAnsi="仿宋_GB2312" w:cs="仿宋_GB2312"/>
          <w:color w:val="auto"/>
          <w:sz w:val="32"/>
          <w:szCs w:val="32"/>
        </w:rPr>
        <w:t>。</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rPr>
          <w:rFonts w:ascii="仿宋_GB2312" w:hAnsi="仿宋_GB2312" w:cs="仿宋_GB2312"/>
          <w:color w:val="auto"/>
          <w:sz w:val="32"/>
          <w:szCs w:val="32"/>
        </w:rPr>
      </w:pPr>
      <w:r>
        <w:rPr>
          <w:rFonts w:hint="eastAsia"/>
          <w:color w:val="auto"/>
          <w:sz w:val="32"/>
          <w:szCs w:val="32"/>
          <w:lang w:val="en-US" w:eastAsia="zh-CN"/>
        </w:rPr>
        <w:t>2022年545名村（社区）监察信息员工作经费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eastAsia="zh-CN"/>
        </w:rPr>
        <w:t>中共昌吉市纪律检查委员会</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rPr>
        <w:t>该</w:t>
      </w:r>
      <w:r>
        <w:rPr>
          <w:rFonts w:hint="eastAsia" w:ascii="仿宋_GB2312" w:hAnsi="仿宋_GB2312" w:cs="仿宋_GB2312"/>
          <w:color w:val="auto"/>
          <w:sz w:val="32"/>
          <w:szCs w:val="32"/>
          <w:lang w:eastAsia="zh-CN"/>
        </w:rPr>
        <w:t>委</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color w:val="auto"/>
          <w:sz w:val="32"/>
          <w:szCs w:val="32"/>
          <w:lang w:val="en-US" w:eastAsia="zh-CN"/>
        </w:rPr>
        <w:t>12</w:t>
      </w:r>
      <w:r>
        <w:rPr>
          <w:rFonts w:hint="eastAsia" w:ascii="仿宋_GB2312" w:hAnsi="仿宋_GB2312" w:cs="仿宋_GB2312"/>
          <w:color w:val="auto"/>
          <w:sz w:val="32"/>
          <w:szCs w:val="32"/>
        </w:rPr>
        <w:t>个办公室：</w:t>
      </w:r>
      <w:r>
        <w:rPr>
          <w:rFonts w:hint="eastAsia"/>
          <w:color w:val="auto"/>
          <w:sz w:val="32"/>
          <w:szCs w:val="32"/>
          <w:lang w:eastAsia="zh-CN"/>
        </w:rPr>
        <w:t>行政办公室</w:t>
      </w:r>
      <w:r>
        <w:rPr>
          <w:rFonts w:hint="eastAsia"/>
          <w:color w:val="auto"/>
          <w:sz w:val="32"/>
          <w:szCs w:val="32"/>
          <w:lang w:eastAsia="zh-Hans"/>
        </w:rPr>
        <w:t>、</w:t>
      </w:r>
      <w:r>
        <w:rPr>
          <w:rFonts w:hint="eastAsia"/>
          <w:color w:val="auto"/>
          <w:sz w:val="32"/>
          <w:szCs w:val="32"/>
          <w:lang w:eastAsia="zh-CN"/>
        </w:rPr>
        <w:t>组织部</w:t>
      </w:r>
      <w:r>
        <w:rPr>
          <w:rFonts w:hint="eastAsia"/>
          <w:color w:val="auto"/>
          <w:sz w:val="32"/>
          <w:szCs w:val="32"/>
          <w:lang w:eastAsia="zh-Hans"/>
        </w:rPr>
        <w:t>、</w:t>
      </w:r>
      <w:r>
        <w:rPr>
          <w:rFonts w:hint="eastAsia"/>
          <w:color w:val="auto"/>
          <w:sz w:val="32"/>
          <w:szCs w:val="32"/>
          <w:lang w:eastAsia="zh-CN"/>
        </w:rPr>
        <w:t>宣传部</w:t>
      </w:r>
      <w:r>
        <w:rPr>
          <w:rFonts w:hint="eastAsia"/>
          <w:color w:val="auto"/>
          <w:sz w:val="32"/>
          <w:szCs w:val="32"/>
          <w:lang w:eastAsia="zh-Hans"/>
        </w:rPr>
        <w:t>、</w:t>
      </w:r>
      <w:r>
        <w:rPr>
          <w:rFonts w:hint="eastAsia"/>
          <w:color w:val="auto"/>
          <w:sz w:val="32"/>
          <w:szCs w:val="32"/>
          <w:lang w:eastAsia="zh-CN"/>
        </w:rPr>
        <w:t>党风政风监督室、案件监督管理室、信访室、第一至第四纪检监察室、干部监督检查室、机关党委办公室</w:t>
      </w:r>
      <w:r>
        <w:rPr>
          <w:rFonts w:hint="eastAsia"/>
          <w:color w:val="auto"/>
          <w:sz w:val="32"/>
          <w:szCs w:val="32"/>
          <w:lang w:eastAsia="zh-Hans"/>
        </w:rPr>
        <w:t>。</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134</w:t>
      </w:r>
      <w:r>
        <w:rPr>
          <w:rFonts w:hint="eastAsia" w:ascii="仿宋_GB2312" w:hAnsi="仿宋_GB2312" w:cs="仿宋_GB2312"/>
          <w:color w:val="auto"/>
          <w:sz w:val="32"/>
          <w:szCs w:val="32"/>
        </w:rPr>
        <w:t>人，其中：行政人员编制</w:t>
      </w:r>
      <w:r>
        <w:rPr>
          <w:rFonts w:hint="eastAsia"/>
          <w:color w:val="auto"/>
          <w:sz w:val="32"/>
          <w:szCs w:val="32"/>
          <w:lang w:val="en-US" w:eastAsia="zh-CN"/>
        </w:rPr>
        <w:t>116</w:t>
      </w:r>
      <w:r>
        <w:rPr>
          <w:rFonts w:hint="eastAsia" w:ascii="仿宋_GB2312" w:hAnsi="仿宋_GB2312" w:cs="仿宋_GB2312"/>
          <w:color w:val="auto"/>
          <w:sz w:val="32"/>
          <w:szCs w:val="32"/>
        </w:rPr>
        <w:t>人、工勤</w:t>
      </w:r>
      <w:r>
        <w:rPr>
          <w:rFonts w:hint="eastAsia"/>
          <w:color w:val="auto"/>
          <w:sz w:val="32"/>
          <w:szCs w:val="32"/>
          <w:lang w:val="en-US" w:eastAsia="zh-CN"/>
        </w:rPr>
        <w:t>3</w:t>
      </w:r>
      <w:r>
        <w:rPr>
          <w:rFonts w:hint="eastAsia" w:ascii="仿宋_GB2312" w:hAnsi="仿宋_GB2312" w:cs="仿宋_GB2312"/>
          <w:color w:val="auto"/>
          <w:sz w:val="32"/>
          <w:szCs w:val="32"/>
        </w:rPr>
        <w:t>人、事业编制</w:t>
      </w:r>
      <w:r>
        <w:rPr>
          <w:rFonts w:hint="eastAsia"/>
          <w:color w:val="auto"/>
          <w:sz w:val="32"/>
          <w:szCs w:val="32"/>
          <w:lang w:val="en-US" w:eastAsia="zh-CN"/>
        </w:rPr>
        <w:t>15</w:t>
      </w:r>
      <w:r>
        <w:rPr>
          <w:rFonts w:hint="eastAsia" w:ascii="仿宋_GB2312" w:hAnsi="仿宋_GB2312" w:cs="仿宋_GB2312"/>
          <w:color w:val="auto"/>
          <w:sz w:val="32"/>
          <w:szCs w:val="32"/>
        </w:rPr>
        <w:t>人。实有在职人数</w:t>
      </w:r>
      <w:r>
        <w:rPr>
          <w:rFonts w:hint="eastAsia"/>
          <w:color w:val="auto"/>
          <w:sz w:val="32"/>
          <w:szCs w:val="32"/>
          <w:lang w:val="en-US" w:eastAsia="zh-CN"/>
        </w:rPr>
        <w:t>115</w:t>
      </w:r>
      <w:r>
        <w:rPr>
          <w:rFonts w:hint="eastAsia" w:ascii="仿宋_GB2312" w:hAnsi="仿宋_GB2312" w:cs="仿宋_GB2312"/>
          <w:color w:val="auto"/>
          <w:sz w:val="32"/>
          <w:szCs w:val="32"/>
        </w:rPr>
        <w:t>人，其中：行政在职</w:t>
      </w:r>
      <w:r>
        <w:rPr>
          <w:rFonts w:hint="eastAsia"/>
          <w:color w:val="auto"/>
          <w:sz w:val="32"/>
          <w:szCs w:val="32"/>
          <w:lang w:val="en-US" w:eastAsia="zh-CN"/>
        </w:rPr>
        <w:t>101</w:t>
      </w:r>
      <w:r>
        <w:rPr>
          <w:rFonts w:hint="eastAsia" w:ascii="仿宋_GB2312" w:hAnsi="仿宋_GB2312" w:cs="仿宋_GB2312"/>
          <w:color w:val="auto"/>
          <w:sz w:val="32"/>
          <w:szCs w:val="32"/>
        </w:rPr>
        <w:t>人、工勤</w:t>
      </w:r>
      <w:r>
        <w:rPr>
          <w:rFonts w:hint="eastAsia"/>
          <w:color w:val="auto"/>
          <w:sz w:val="32"/>
          <w:szCs w:val="32"/>
          <w:lang w:val="en-US" w:eastAsia="zh-CN"/>
        </w:rPr>
        <w:t>3</w:t>
      </w:r>
      <w:r>
        <w:rPr>
          <w:rFonts w:hint="eastAsia" w:ascii="仿宋_GB2312" w:hAnsi="仿宋_GB2312" w:cs="仿宋_GB2312"/>
          <w:color w:val="auto"/>
          <w:sz w:val="32"/>
          <w:szCs w:val="32"/>
        </w:rPr>
        <w:t>人、事业在职</w:t>
      </w:r>
      <w:r>
        <w:rPr>
          <w:rFonts w:hint="eastAsia"/>
          <w:color w:val="auto"/>
          <w:sz w:val="32"/>
          <w:szCs w:val="32"/>
          <w:lang w:val="en-US" w:eastAsia="zh-CN"/>
        </w:rPr>
        <w:t>11</w:t>
      </w:r>
      <w:r>
        <w:rPr>
          <w:rFonts w:hint="eastAsia" w:ascii="仿宋_GB2312" w:hAnsi="仿宋_GB2312" w:cs="仿宋_GB2312"/>
          <w:color w:val="auto"/>
          <w:sz w:val="32"/>
          <w:szCs w:val="32"/>
        </w:rPr>
        <w:t>人。离退休人员</w:t>
      </w:r>
      <w:r>
        <w:rPr>
          <w:rFonts w:hint="eastAsia"/>
          <w:color w:val="auto"/>
          <w:sz w:val="32"/>
          <w:szCs w:val="32"/>
          <w:lang w:val="en-US" w:eastAsia="zh-CN"/>
        </w:rPr>
        <w:t>13</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13</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中共昌吉市委财经委员会会议纪要</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昌市党财</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10</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color w:val="auto"/>
          <w:sz w:val="32"/>
          <w:szCs w:val="32"/>
          <w:lang w:val="en-US" w:eastAsia="zh-CN"/>
        </w:rPr>
        <w:t>2022年545名村（社区）监察信息员工作经费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105.74</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105.74</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105.74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105.74</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w:t>
      </w:r>
      <w:r>
        <w:rPr>
          <w:rFonts w:hint="eastAsia" w:ascii="仿宋_GB2312"/>
          <w:color w:val="auto"/>
          <w:sz w:val="32"/>
          <w:szCs w:val="32"/>
          <w:lang w:eastAsia="zh-CN"/>
        </w:rPr>
        <w:t>发放</w:t>
      </w:r>
      <w:r>
        <w:rPr>
          <w:rFonts w:hint="eastAsia"/>
          <w:color w:val="auto"/>
          <w:sz w:val="32"/>
          <w:szCs w:val="32"/>
          <w:lang w:val="en-US" w:eastAsia="zh-CN"/>
        </w:rPr>
        <w:t>545名村（社区）监察信息员工作经费</w:t>
      </w:r>
      <w:r>
        <w:rPr>
          <w:rFonts w:hint="eastAsia" w:ascii="仿宋_GB2312"/>
          <w:color w:val="auto"/>
          <w:sz w:val="32"/>
          <w:szCs w:val="32"/>
        </w:rPr>
        <w:t>费</w:t>
      </w:r>
      <w:r>
        <w:rPr>
          <w:rFonts w:hint="eastAsia" w:ascii="仿宋_GB2312"/>
          <w:color w:val="auto"/>
          <w:sz w:val="32"/>
          <w:szCs w:val="32"/>
          <w:lang w:val="en-US" w:eastAsia="zh-CN"/>
        </w:rPr>
        <w:t>105.74</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lang w:eastAsia="zh-CN"/>
        </w:rPr>
        <w:t>该项目投入</w:t>
      </w:r>
      <w:r>
        <w:rPr>
          <w:rFonts w:hint="eastAsia"/>
          <w:color w:val="auto"/>
          <w:sz w:val="32"/>
          <w:szCs w:val="32"/>
          <w:lang w:val="en-US" w:eastAsia="zh-CN"/>
        </w:rPr>
        <w:t>105.74万元。用于保障全市63个村、71个社区聘请545名监察信息员工作经费。有效推动监督职能向基层延伸，实现监察全覆盖。</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Arial" w:cs="宋体"/>
          <w:bCs/>
          <w:color w:val="auto"/>
          <w:sz w:val="32"/>
          <w:szCs w:val="32"/>
          <w:lang w:eastAsia="zh-CN"/>
        </w:rPr>
        <w:t>昌吉市</w:t>
      </w:r>
      <w:r>
        <w:rPr>
          <w:rFonts w:hint="eastAsia" w:ascii="仿宋_GB2312" w:hAnsi="Arial" w:cs="宋体"/>
          <w:bCs/>
          <w:color w:val="auto"/>
          <w:sz w:val="32"/>
          <w:szCs w:val="32"/>
        </w:rPr>
        <w:t>财政</w:t>
      </w:r>
      <w:r>
        <w:rPr>
          <w:rFonts w:hint="eastAsia" w:ascii="仿宋_GB2312"/>
          <w:color w:val="auto"/>
          <w:sz w:val="32"/>
          <w:szCs w:val="32"/>
        </w:rPr>
        <w:t>支出绩效评价管理暂行办法》等文件要求，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派出乡镇（街道）监察办公室信息员人数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545人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补助乡镇（街道）单位数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16个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工作经费保障率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资金安排到位率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乡镇平均工作经费</w:t>
      </w:r>
      <w:r>
        <w:rPr>
          <w:rFonts w:hint="eastAsia"/>
          <w:color w:val="auto"/>
          <w:sz w:val="32"/>
          <w:szCs w:val="32"/>
        </w:rPr>
        <w:t>”指标，预期指标值为“</w:t>
      </w:r>
      <w:r>
        <w:rPr>
          <w:rFonts w:hint="eastAsia" w:ascii="宋体" w:hAnsi="宋体" w:eastAsia="宋体" w:cs="宋体"/>
          <w:color w:val="auto"/>
          <w:sz w:val="32"/>
          <w:szCs w:val="32"/>
          <w:lang w:eastAsia="zh-Hans"/>
        </w:rPr>
        <w:t>≦</w:t>
      </w:r>
      <w:r>
        <w:rPr>
          <w:rFonts w:hint="eastAsia" w:ascii="仿宋_GB2312" w:eastAsia="宋体"/>
          <w:color w:val="auto"/>
          <w:sz w:val="32"/>
          <w:szCs w:val="32"/>
          <w:lang w:val="en-US" w:eastAsia="zh-CN"/>
        </w:rPr>
        <w:t>6.81万元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b w:val="0"/>
          <w:bCs w:val="0"/>
          <w:color w:val="auto"/>
          <w:sz w:val="32"/>
          <w:szCs w:val="32"/>
        </w:rPr>
      </w:pPr>
      <w:r>
        <w:rPr>
          <w:rFonts w:hint="eastAsia" w:ascii="仿宋_GB2312"/>
          <w:b w:val="0"/>
          <w:bCs w:val="0"/>
          <w:color w:val="auto"/>
          <w:sz w:val="32"/>
          <w:szCs w:val="32"/>
        </w:rPr>
        <w:t>无此项指标</w:t>
      </w:r>
      <w:r>
        <w:rPr>
          <w:rFonts w:hint="eastAsia"/>
          <w:b w:val="0"/>
          <w:bCs w:val="0"/>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CN"/>
        </w:rPr>
        <w:t>推动监察职能向基层延伸，加强基层基础工作，实现监察全覆盖。</w:t>
      </w:r>
      <w:r>
        <w:rPr>
          <w:rFonts w:hint="eastAsia"/>
          <w:color w:val="auto"/>
          <w:sz w:val="32"/>
          <w:szCs w:val="32"/>
        </w:rPr>
        <w:t>”指标，预期指标值为“</w:t>
      </w:r>
      <w:r>
        <w:rPr>
          <w:rFonts w:hint="eastAsia"/>
          <w:color w:val="auto"/>
          <w:sz w:val="32"/>
          <w:szCs w:val="32"/>
          <w:lang w:eastAsia="zh-CN"/>
        </w:rPr>
        <w:t>不断推动</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b w:val="0"/>
          <w:bCs w:val="0"/>
          <w:color w:val="auto"/>
          <w:sz w:val="32"/>
          <w:szCs w:val="32"/>
        </w:rPr>
      </w:pPr>
      <w:r>
        <w:rPr>
          <w:rFonts w:hint="eastAsia" w:ascii="仿宋_GB2312"/>
          <w:b w:val="0"/>
          <w:bCs w:val="0"/>
          <w:color w:val="auto"/>
          <w:sz w:val="32"/>
          <w:szCs w:val="32"/>
        </w:rPr>
        <w:t>无此项指标</w:t>
      </w:r>
      <w:r>
        <w:rPr>
          <w:rFonts w:hint="eastAsia"/>
          <w:b w:val="0"/>
          <w:bCs w:val="0"/>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切实把监督向基层延伸各项安排部署落实到位，帮助村（社区）监察信息员更加有效开展工作。</w:t>
      </w:r>
      <w:r>
        <w:rPr>
          <w:rFonts w:hint="eastAsia"/>
          <w:color w:val="auto"/>
          <w:sz w:val="32"/>
          <w:szCs w:val="32"/>
        </w:rPr>
        <w:t>”指标，预期指标值为“</w:t>
      </w:r>
      <w:r>
        <w:rPr>
          <w:rFonts w:hint="eastAsia" w:ascii="仿宋_GB2312"/>
          <w:color w:val="auto"/>
          <w:sz w:val="32"/>
          <w:szCs w:val="32"/>
          <w:lang w:eastAsia="zh-CN"/>
        </w:rPr>
        <w:t>逐步完善</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群众满意度</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95%</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5258"/>
      <w:bookmarkStart w:id="2" w:name="_Toc12868"/>
      <w:bookmarkStart w:id="3" w:name="_Toc26632"/>
      <w:bookmarkStart w:id="4" w:name="_Toc22922"/>
      <w:bookmarkStart w:id="5" w:name="_Toc5462343"/>
      <w:bookmarkStart w:id="6" w:name="_Toc22169_WPSOffice_Level2"/>
      <w:bookmarkStart w:id="7" w:name="_Toc480473081"/>
      <w:bookmarkStart w:id="8" w:name="_Toc21664"/>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color w:val="auto"/>
          <w:sz w:val="32"/>
          <w:szCs w:val="32"/>
          <w:lang w:val="en-US" w:eastAsia="zh-CN"/>
        </w:rPr>
        <w:t>545名村（社区）监察信息员工作经费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val="en-US" w:eastAsia="zh-CN"/>
        </w:rPr>
        <w:t>2022年545名村（社区）监察信息员工作经费</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419984722"/>
      <w:bookmarkStart w:id="11" w:name="_Toc26131"/>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唐万万（市纪委副书记、监委副主任）</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赵风荣（市纪委党委）</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王俐伟（市纪委组织部部长）、蔡昊坤（市纪委组织部干部）、罗诗睿（市纪委组织部干部）</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color w:val="auto"/>
          <w:sz w:val="32"/>
          <w:szCs w:val="32"/>
          <w:lang w:val="en-US" w:eastAsia="zh-CN"/>
        </w:rPr>
        <w:t>2022年545名村（社区）监察信息员工作经费</w:t>
      </w:r>
      <w:r>
        <w:rPr>
          <w:rFonts w:hint="eastAsia" w:ascii="仿宋_GB2312"/>
          <w:color w:val="auto"/>
          <w:sz w:val="32"/>
          <w:szCs w:val="32"/>
        </w:rPr>
        <w:t>项目的实施，解决了</w:t>
      </w:r>
      <w:r>
        <w:rPr>
          <w:rFonts w:hint="eastAsia"/>
          <w:color w:val="auto"/>
          <w:sz w:val="32"/>
          <w:szCs w:val="32"/>
          <w:lang w:val="en-US" w:eastAsia="zh-CN"/>
        </w:rPr>
        <w:t>全市63个村、71个社区聘请545名监察信息员工作经费</w:t>
      </w:r>
      <w:r>
        <w:rPr>
          <w:rFonts w:hint="eastAsia" w:ascii="仿宋_GB2312"/>
          <w:color w:val="auto"/>
          <w:sz w:val="32"/>
          <w:szCs w:val="32"/>
        </w:rPr>
        <w:t>问题，实现了</w:t>
      </w:r>
      <w:r>
        <w:rPr>
          <w:rFonts w:hint="eastAsia" w:ascii="仿宋_GB2312"/>
          <w:color w:val="auto"/>
          <w:sz w:val="32"/>
          <w:szCs w:val="32"/>
          <w:lang w:eastAsia="zh-CN"/>
        </w:rPr>
        <w:t>推动监察职能向基层延伸，加强基层基础工作，实现监察全覆盖</w:t>
      </w:r>
      <w:r>
        <w:rPr>
          <w:rFonts w:hint="eastAsia" w:ascii="仿宋_GB2312"/>
          <w:color w:val="auto"/>
          <w:sz w:val="32"/>
          <w:szCs w:val="32"/>
        </w:rPr>
        <w:t>效益，该项目预算执行率达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color w:val="auto"/>
          <w:sz w:val="32"/>
          <w:szCs w:val="32"/>
          <w:lang w:val="en-US" w:eastAsia="zh-CN"/>
        </w:rPr>
        <w:t>2022年545名村（社区）监察信息员工作经费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99.71</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29.71</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中共昌吉市纪律检查委员会</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olor w:val="auto"/>
          <w:sz w:val="32"/>
          <w:szCs w:val="32"/>
          <w:lang w:eastAsia="zh-CN"/>
        </w:rPr>
        <w:t>《关于印发</w:t>
      </w:r>
      <w:r>
        <w:rPr>
          <w:rFonts w:hint="eastAsia"/>
          <w:color w:val="auto"/>
          <w:sz w:val="32"/>
          <w:szCs w:val="32"/>
          <w:lang w:val="en-US" w:eastAsia="zh-CN"/>
        </w:rPr>
        <w:t>&lt;昌吉州县（市）监察委员会派出乡镇（街道）监察办公室聘任监察信息员管理制度（试行）&gt;&lt;昌吉州村（社区）监察信息员监督清单（试行）&gt;&lt;昌吉州村（社区）监察信息员履职流程图&gt;的通知</w:t>
      </w:r>
      <w:r>
        <w:rPr>
          <w:rFonts w:hint="eastAsia"/>
          <w:color w:val="auto"/>
          <w:sz w:val="32"/>
          <w:szCs w:val="32"/>
          <w:lang w:eastAsia="zh-CN"/>
        </w:rPr>
        <w:t>》（昌州纪办发</w:t>
      </w:r>
      <w:r>
        <w:rPr>
          <w:rFonts w:hint="eastAsia"/>
          <w:color w:val="auto"/>
          <w:sz w:val="32"/>
          <w:szCs w:val="32"/>
          <w:lang w:val="en-US" w:eastAsia="zh-CN"/>
        </w:rPr>
        <w:t>[2021]20号</w:t>
      </w:r>
      <w:r>
        <w:rPr>
          <w:rFonts w:hint="eastAsia"/>
          <w:color w:val="auto"/>
          <w:sz w:val="32"/>
          <w:szCs w:val="32"/>
          <w:lang w:eastAsia="zh-CN"/>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cs="仿宋_GB2312"/>
          <w:color w:val="auto"/>
        </w:rPr>
        <w:t>3</w:t>
      </w:r>
      <w:r>
        <w:rPr>
          <w:rFonts w:hint="eastAsia" w:cs="仿宋_GB2312"/>
          <w:color w:val="auto"/>
        </w:rPr>
        <w:t>分，得3分。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根据决策依据编制工作计划和经费预算，上</w:t>
      </w:r>
      <w:r>
        <w:rPr>
          <w:rFonts w:hint="eastAsia" w:cs="仿宋_GB2312"/>
          <w:color w:val="auto"/>
          <w:lang w:eastAsia="zh-CN"/>
        </w:rPr>
        <w:t>纪委常</w:t>
      </w:r>
      <w:r>
        <w:rPr>
          <w:rFonts w:hint="eastAsia" w:cs="仿宋_GB2312"/>
          <w:color w:val="auto"/>
        </w:rPr>
        <w:t>委会研究确定最终预算方案</w:t>
      </w:r>
      <w:r>
        <w:rPr>
          <w:rFonts w:cs="仿宋_GB2312"/>
          <w:color w:val="auto"/>
        </w:rPr>
        <w:t>。</w:t>
      </w:r>
      <w:r>
        <w:rPr>
          <w:rFonts w:hint="eastAsia" w:cs="仿宋_GB2312"/>
          <w:color w:val="auto"/>
        </w:rPr>
        <w:t>根据评分标准，该指标</w:t>
      </w:r>
      <w:r>
        <w:rPr>
          <w:rFonts w:cs="仿宋_GB2312"/>
          <w:color w:val="auto"/>
        </w:rPr>
        <w:t>2</w:t>
      </w:r>
      <w:r>
        <w:rPr>
          <w:rFonts w:hint="eastAsia" w:cs="仿宋_GB2312"/>
          <w:color w:val="auto"/>
        </w:rPr>
        <w:t>分，得</w:t>
      </w:r>
      <w:r>
        <w:rPr>
          <w:rFonts w:cs="仿宋_GB2312"/>
          <w:color w:val="auto"/>
        </w:rPr>
        <w:t>2</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105.74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105.74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color w:val="auto"/>
          <w:sz w:val="32"/>
          <w:szCs w:val="32"/>
          <w:lang w:eastAsia="zh-CN"/>
        </w:rPr>
        <w:t>各派出监察办公室</w:t>
      </w:r>
      <w:r>
        <w:rPr>
          <w:rFonts w:hint="eastAsia"/>
          <w:color w:val="auto"/>
          <w:sz w:val="32"/>
          <w:szCs w:val="32"/>
          <w:lang w:eastAsia="zh-Hans"/>
        </w:rPr>
        <w:t>制定了</w:t>
      </w:r>
      <w:r>
        <w:rPr>
          <w:rFonts w:hint="eastAsia"/>
          <w:color w:val="auto"/>
          <w:sz w:val="32"/>
          <w:szCs w:val="32"/>
          <w:lang w:eastAsia="zh-CN"/>
        </w:rPr>
        <w:t>监察信息员年度工作量化考核细则</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lang w:eastAsia="zh-CN"/>
        </w:rPr>
        <w:t>严格执行专项资金</w:t>
      </w:r>
      <w:r>
        <w:rPr>
          <w:rFonts w:ascii="仿宋_GB2312" w:cs="仿宋_GB2312"/>
          <w:color w:val="auto"/>
          <w:sz w:val="32"/>
          <w:szCs w:val="32"/>
        </w:rPr>
        <w:t>管理办法，</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管理，做到专款专用，根据评分标准，该指标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：由部门提出经费预算支出可行性方案，经报</w:t>
      </w:r>
      <w:r>
        <w:rPr>
          <w:rFonts w:hint="eastAsia" w:ascii="仿宋_GB2312" w:cs="仿宋_GB2312"/>
          <w:color w:val="auto"/>
          <w:sz w:val="32"/>
          <w:szCs w:val="32"/>
          <w:lang w:eastAsia="zh-CN"/>
        </w:rPr>
        <w:t>纪委</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spacing w:line="600" w:lineRule="exact"/>
        <w:ind w:firstLine="640"/>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w:t>
      </w:r>
      <w:bookmarkStart w:id="19" w:name="_GoBack"/>
      <w:bookmarkEnd w:id="19"/>
      <w:r>
        <w:rPr>
          <w:rFonts w:hint="eastAsia" w:ascii="仿宋_GB2312" w:cs="仿宋_GB2312"/>
          <w:color w:val="auto"/>
          <w:sz w:val="32"/>
          <w:szCs w:val="32"/>
        </w:rPr>
        <w:t>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29.71</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99.0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派出乡镇（街道）监察办公室信息员人数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545人</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监察信息员工作经费发放表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CN"/>
        </w:rPr>
        <w:t>发放</w:t>
      </w:r>
      <w:r>
        <w:rPr>
          <w:rFonts w:hint="eastAsia" w:ascii="仿宋_GB2312" w:hAnsi="仿宋_GB2312" w:cs="仿宋_GB2312"/>
          <w:color w:val="auto"/>
          <w:sz w:val="32"/>
          <w:szCs w:val="32"/>
          <w:lang w:val="en-US" w:eastAsia="zh-CN"/>
        </w:rPr>
        <w:t>545人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补助乡镇（街道）单位数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16个</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监察信息员工作经费发放表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CN"/>
        </w:rPr>
        <w:t>补助乡镇（街道）单位数为</w:t>
      </w:r>
      <w:r>
        <w:rPr>
          <w:rFonts w:hint="eastAsia" w:ascii="仿宋_GB2312" w:hAnsi="仿宋_GB2312" w:cs="仿宋_GB2312"/>
          <w:color w:val="auto"/>
          <w:sz w:val="32"/>
          <w:szCs w:val="32"/>
          <w:lang w:val="en-US" w:eastAsia="zh-CN"/>
        </w:rPr>
        <w:t>16个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工作经费保障率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工作经费发放人数及补助单位</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eastAsia="zh-CN"/>
        </w:rPr>
        <w:t>保障</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spacing w:line="600" w:lineRule="exact"/>
        <w:ind w:firstLine="640"/>
        <w:rPr>
          <w:rFonts w:ascii="仿宋_GB2312" w:cs="仿宋_GB2312"/>
          <w:b w:val="0"/>
          <w:color w:val="auto"/>
          <w:sz w:val="32"/>
          <w:szCs w:val="32"/>
        </w:rPr>
      </w:pPr>
      <w:r>
        <w:rPr>
          <w:rFonts w:hint="eastAsia"/>
          <w:color w:val="auto"/>
          <w:sz w:val="32"/>
          <w:szCs w:val="32"/>
        </w:rPr>
        <w:t>“</w:t>
      </w:r>
      <w:r>
        <w:rPr>
          <w:rFonts w:hint="eastAsia" w:ascii="仿宋_GB2312"/>
          <w:color w:val="auto"/>
          <w:sz w:val="32"/>
          <w:szCs w:val="32"/>
          <w:lang w:eastAsia="zh-CN"/>
        </w:rPr>
        <w:t>资金安排到位率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5</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5</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乡镇平均工作经费</w:t>
      </w:r>
      <w:r>
        <w:rPr>
          <w:rFonts w:hint="eastAsia"/>
          <w:color w:val="auto"/>
          <w:sz w:val="32"/>
          <w:szCs w:val="32"/>
        </w:rPr>
        <w:t>”指标，预期指标值为“</w:t>
      </w:r>
      <w:r>
        <w:rPr>
          <w:rFonts w:hint="eastAsia" w:ascii="宋体" w:hAnsi="宋体" w:eastAsia="宋体" w:cs="宋体"/>
          <w:color w:val="auto"/>
          <w:sz w:val="32"/>
          <w:szCs w:val="32"/>
          <w:lang w:eastAsia="zh-Hans"/>
        </w:rPr>
        <w:t>≦</w:t>
      </w:r>
      <w:r>
        <w:rPr>
          <w:rFonts w:hint="eastAsia" w:ascii="仿宋_GB2312" w:eastAsia="宋体"/>
          <w:color w:val="auto"/>
          <w:sz w:val="32"/>
          <w:szCs w:val="32"/>
          <w:lang w:val="en-US" w:eastAsia="zh-CN"/>
        </w:rPr>
        <w:t>6.81万元</w:t>
      </w:r>
      <w:r>
        <w:rPr>
          <w:rFonts w:hint="eastAsia"/>
          <w:color w:val="auto"/>
          <w:sz w:val="32"/>
          <w:szCs w:val="32"/>
        </w:rPr>
        <w:t>”；</w:t>
      </w:r>
      <w:r>
        <w:rPr>
          <w:rFonts w:hint="eastAsia" w:ascii="仿宋_GB2312" w:cs="仿宋_GB2312"/>
          <w:color w:val="auto"/>
          <w:sz w:val="32"/>
          <w:szCs w:val="32"/>
          <w:lang w:eastAsia="zh-Hans"/>
        </w:rPr>
        <w:t>根据</w:t>
      </w:r>
      <w:r>
        <w:rPr>
          <w:rFonts w:hint="eastAsia" w:ascii="仿宋_GB2312" w:cs="仿宋_GB2312"/>
          <w:color w:val="auto"/>
          <w:sz w:val="32"/>
          <w:szCs w:val="32"/>
          <w:lang w:eastAsia="zh-CN"/>
        </w:rPr>
        <w:t>纪检监察信息员考核结果</w:t>
      </w:r>
      <w:r>
        <w:rPr>
          <w:rFonts w:hint="eastAsia" w:ascii="仿宋_GB2312" w:cs="仿宋_GB2312"/>
          <w:color w:val="auto"/>
          <w:sz w:val="32"/>
          <w:szCs w:val="32"/>
          <w:lang w:eastAsia="zh-Hans"/>
        </w:rPr>
        <w:t>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w:t>
      </w:r>
      <w:r>
        <w:rPr>
          <w:rFonts w:hint="eastAsia" w:ascii="仿宋_GB2312" w:cs="仿宋_GB2312"/>
          <w:color w:val="auto"/>
          <w:sz w:val="32"/>
          <w:szCs w:val="32"/>
          <w:lang w:eastAsia="zh-CN"/>
        </w:rPr>
        <w:t>发放</w:t>
      </w:r>
      <w:r>
        <w:rPr>
          <w:rFonts w:hint="eastAsia" w:ascii="仿宋_GB2312" w:cs="仿宋_GB2312"/>
          <w:color w:val="auto"/>
          <w:sz w:val="32"/>
          <w:szCs w:val="32"/>
          <w:lang w:val="en-US" w:eastAsia="zh-CN"/>
        </w:rPr>
        <w:t>105.74万元</w:t>
      </w:r>
      <w:r>
        <w:rPr>
          <w:rFonts w:hint="eastAsia" w:ascii="仿宋_GB2312" w:cs="仿宋_GB2312"/>
          <w:color w:val="auto"/>
          <w:sz w:val="32"/>
          <w:szCs w:val="32"/>
          <w:lang w:eastAsia="zh-CN"/>
        </w:rPr>
        <w:t>，工作经费发放与考核结果挂钩，乡镇平均工作费为</w:t>
      </w:r>
      <w:r>
        <w:rPr>
          <w:rFonts w:hint="eastAsia" w:ascii="仿宋_GB2312" w:cs="仿宋_GB2312"/>
          <w:color w:val="auto"/>
          <w:sz w:val="32"/>
          <w:szCs w:val="32"/>
          <w:lang w:val="en-US" w:eastAsia="zh-CN"/>
        </w:rPr>
        <w:t>6.61万元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ascii="仿宋_GB2312" w:cs="仿宋_GB2312"/>
          <w:color w:val="auto"/>
          <w:sz w:val="32"/>
          <w:szCs w:val="32"/>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9.71</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CN"/>
        </w:rPr>
        <w:t>推动监察职能向基层延伸，加强基层基础工作，实现监察全覆盖。</w:t>
      </w:r>
      <w:r>
        <w:rPr>
          <w:rFonts w:hint="eastAsia"/>
          <w:color w:val="auto"/>
          <w:sz w:val="32"/>
          <w:szCs w:val="32"/>
        </w:rPr>
        <w:t>”指标，预期指标值为“</w:t>
      </w:r>
      <w:r>
        <w:rPr>
          <w:rFonts w:hint="eastAsia"/>
          <w:color w:val="auto"/>
          <w:sz w:val="32"/>
          <w:szCs w:val="32"/>
          <w:lang w:eastAsia="zh-CN"/>
        </w:rPr>
        <w:t>不断推动</w:t>
      </w:r>
      <w:r>
        <w:rPr>
          <w:rFonts w:hint="eastAsia"/>
          <w:color w:val="auto"/>
          <w:sz w:val="32"/>
          <w:szCs w:val="32"/>
        </w:rPr>
        <w:t>”</w:t>
      </w:r>
      <w:r>
        <w:rPr>
          <w:rFonts w:hint="eastAsia"/>
          <w:color w:val="auto"/>
          <w:sz w:val="32"/>
          <w:szCs w:val="32"/>
          <w:lang w:eastAsia="zh-CN"/>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color w:val="auto"/>
          <w:sz w:val="32"/>
          <w:szCs w:val="32"/>
        </w:rPr>
        <w:t>“</w:t>
      </w:r>
      <w:r>
        <w:rPr>
          <w:rFonts w:hint="eastAsia" w:ascii="仿宋_GB2312"/>
          <w:color w:val="auto"/>
          <w:sz w:val="32"/>
          <w:szCs w:val="32"/>
          <w:lang w:eastAsia="zh-CN"/>
        </w:rPr>
        <w:t>切实把监督向基层延伸各项安排部署落实到位，帮助村（社区）监察信息员更加有效开展工作。</w:t>
      </w:r>
      <w:r>
        <w:rPr>
          <w:rFonts w:hint="eastAsia"/>
          <w:color w:val="auto"/>
          <w:sz w:val="32"/>
          <w:szCs w:val="32"/>
        </w:rPr>
        <w:t>”指标，预期指标值为“</w:t>
      </w:r>
      <w:r>
        <w:rPr>
          <w:rFonts w:hint="eastAsia" w:ascii="仿宋_GB2312"/>
          <w:color w:val="auto"/>
          <w:sz w:val="32"/>
          <w:szCs w:val="32"/>
          <w:lang w:eastAsia="zh-CN"/>
        </w:rPr>
        <w:t>逐步完善</w:t>
      </w:r>
      <w:r>
        <w:rPr>
          <w:rFonts w:hint="eastAsia"/>
          <w:color w:val="auto"/>
          <w:sz w:val="32"/>
          <w:szCs w:val="32"/>
        </w:rPr>
        <w:t>”。</w:t>
      </w:r>
      <w:r>
        <w:rPr>
          <w:rFonts w:hint="eastAsia" w:ascii="仿宋_GB2312"/>
          <w:color w:val="auto"/>
          <w:sz w:val="32"/>
          <w:szCs w:val="32"/>
          <w:lang w:eastAsia="zh-Hans"/>
        </w:rPr>
        <w:t>根据</w:t>
      </w:r>
      <w:r>
        <w:rPr>
          <w:rFonts w:hint="eastAsia" w:ascii="仿宋_GB2312"/>
          <w:color w:val="auto"/>
          <w:sz w:val="32"/>
          <w:szCs w:val="32"/>
          <w:lang w:eastAsia="zh-CN"/>
        </w:rPr>
        <w:t>乡镇（街道）年度考核</w:t>
      </w:r>
      <w:r>
        <w:rPr>
          <w:rFonts w:hint="eastAsia" w:ascii="仿宋_GB2312"/>
          <w:color w:val="auto"/>
          <w:sz w:val="32"/>
          <w:szCs w:val="32"/>
          <w:lang w:eastAsia="zh-Hans"/>
        </w:rPr>
        <w:t>显示，</w:t>
      </w:r>
      <w:r>
        <w:rPr>
          <w:rFonts w:hint="eastAsia" w:ascii="仿宋_GB2312"/>
          <w:color w:val="auto"/>
          <w:sz w:val="32"/>
          <w:szCs w:val="32"/>
          <w:lang w:eastAsia="zh-CN"/>
        </w:rPr>
        <w:t>工作达到预期目的，</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群众</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对监察信息员考核及民意测评</w:t>
      </w:r>
      <w:r>
        <w:rPr>
          <w:rFonts w:hint="eastAsia" w:ascii="仿宋_GB2312" w:cs="仿宋_GB2312"/>
          <w:color w:val="auto"/>
          <w:kern w:val="2"/>
          <w:sz w:val="32"/>
          <w:szCs w:val="32"/>
          <w:lang w:eastAsia="zh-Hans"/>
        </w:rPr>
        <w:t>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群众</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color w:val="auto"/>
          <w:sz w:val="32"/>
          <w:szCs w:val="32"/>
          <w:lang w:val="en-US" w:eastAsia="zh-CN"/>
        </w:rPr>
        <w:t>2022年545名村（社区）监察信息员工作经费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105.74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105.74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105.74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color w:val="auto"/>
          <w:sz w:val="32"/>
          <w:szCs w:val="32"/>
          <w:lang w:val="en-US" w:eastAsia="zh-CN"/>
        </w:rPr>
        <w:t>2022年545名村（社区）监察信息员工作经费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rPr>
        <w:t>.项目支出绩效评价存在局限，客观性有待加强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lang w:val="en-US" w:eastAsia="zh-CN"/>
        </w:rPr>
        <w:t>2</w:t>
      </w:r>
      <w:r>
        <w:rPr>
          <w:rFonts w:hint="eastAsia" w:ascii="仿宋_GB2312"/>
          <w:b/>
          <w:bCs/>
          <w:color w:val="auto"/>
          <w:sz w:val="32"/>
          <w:szCs w:val="32"/>
        </w:rPr>
        <w:t>.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10601030101010101"/>
    <w:charset w:val="86"/>
    <w:family w:val="script"/>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9E3125"/>
    <w:rsid w:val="0DD4190C"/>
    <w:rsid w:val="12F1313F"/>
    <w:rsid w:val="15DC6CEA"/>
    <w:rsid w:val="1EC05EE0"/>
    <w:rsid w:val="214B0FAD"/>
    <w:rsid w:val="245E1E24"/>
    <w:rsid w:val="2E483E7E"/>
    <w:rsid w:val="33944516"/>
    <w:rsid w:val="3AB50846"/>
    <w:rsid w:val="3B816234"/>
    <w:rsid w:val="5A100C69"/>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7045</Words>
  <Characters>7441</Characters>
  <Lines>1</Lines>
  <Paragraphs>1</Paragraphs>
  <TotalTime>67</TotalTime>
  <ScaleCrop>false</ScaleCrop>
  <LinksUpToDate>false</LinksUpToDate>
  <CharactersWithSpaces>7462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2023-04-18T02:56:50Z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B25E593F5C19403386AFE5C3BF451EF4_12</vt:lpwstr>
  </property>
</Properties>
</file>