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0" w:leftChars="0" w:right="0" w:firstLine="0" w:firstLineChars="0"/>
        <w:jc w:val="center"/>
        <w:rPr>
          <w:rFonts w:ascii="方正小标宋简体" w:hAnsi="黑体" w:eastAsia="方正小标宋简体" w:cs="黑体"/>
          <w:bCs/>
          <w:sz w:val="48"/>
          <w:szCs w:val="48"/>
        </w:rPr>
      </w:pPr>
      <w:r>
        <w:rPr>
          <w:rFonts w:hint="eastAsia" w:ascii="方正小标宋简体" w:hAnsi="方正小标宋简体" w:eastAsia="方正小标宋简体" w:cs="方正小标宋简体"/>
          <w:kern w:val="2"/>
          <w:sz w:val="48"/>
          <w:szCs w:val="48"/>
          <w:lang w:val="en-US" w:eastAsia="zh-CN" w:bidi="ar"/>
        </w:rPr>
        <w:t>昌吉州生态环境局昌吉</w:t>
      </w:r>
      <w:r>
        <w:rPr>
          <w:rFonts w:hint="eastAsia" w:ascii="方正小标宋简体" w:hAnsi="黑体" w:eastAsia="方正小标宋简体" w:cs="黑体"/>
          <w:bCs/>
          <w:sz w:val="48"/>
          <w:szCs w:val="48"/>
          <w:lang w:val="en-US" w:eastAsia="zh-CN"/>
        </w:rPr>
        <w:t>市分局2021年第二批中央大气污染防治资金(一期)</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leftChars="0" w:right="0" w:firstLine="600" w:firstLineChars="200"/>
        <w:jc w:val="left"/>
        <w:rPr>
          <w:rFonts w:hint="eastAsia" w:ascii="黑体" w:hAnsi="黑体" w:eastAsia="黑体" w:cs="宋体"/>
          <w:sz w:val="30"/>
          <w:szCs w:val="30"/>
          <w:lang w:eastAsia="zh-CN"/>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lang w:eastAsia="zh-CN"/>
        </w:rPr>
        <w:t>2021年第二批中央大气污染防治资金</w:t>
      </w:r>
    </w:p>
    <w:bookmarkEnd w:id="0"/>
    <w:p>
      <w:pPr>
        <w:ind w:left="0" w:leftChars="0" w:firstLine="600" w:firstLineChars="200"/>
        <w:jc w:val="left"/>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rPr>
        <w:t>昌吉州生态环境局昌吉市分局</w:t>
      </w:r>
    </w:p>
    <w:p>
      <w:pPr>
        <w:ind w:left="0" w:leftChars="0" w:firstLine="600" w:firstLineChars="200"/>
        <w:jc w:val="left"/>
        <w:rPr>
          <w:rFonts w:hint="eastAsia" w:ascii="黑体" w:hAnsi="黑体" w:eastAsia="黑体" w:cs="宋体"/>
          <w:sz w:val="30"/>
          <w:szCs w:val="30"/>
          <w:lang w:eastAsia="zh-CN"/>
        </w:rPr>
      </w:pPr>
      <w:r>
        <w:rPr>
          <w:rFonts w:ascii="黑体" w:hAnsi="黑体" w:eastAsia="黑体" w:cs="宋体"/>
          <w:sz w:val="30"/>
          <w:szCs w:val="30"/>
        </w:rPr>
        <w:t>主管部门：</w:t>
      </w:r>
      <w:r>
        <w:rPr>
          <w:rFonts w:hint="eastAsia" w:ascii="黑体" w:hAnsi="黑体" w:eastAsia="黑体" w:cs="宋体"/>
          <w:sz w:val="30"/>
          <w:szCs w:val="30"/>
          <w:lang w:eastAsia="zh-CN"/>
        </w:rPr>
        <w:t>昌吉州生态环境局</w:t>
      </w:r>
    </w:p>
    <w:p>
      <w:pPr>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王尧</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1</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rFonts w:hint="eastAsia" w:ascii="仿宋_GB2312" w:hAnsi="仿宋_GB2312" w:eastAsia="仿宋_GB2312" w:cs="仿宋_GB2312"/>
          <w:kern w:val="0"/>
          <w:sz w:val="32"/>
          <w:szCs w:val="32"/>
          <w:lang w:val="en-US" w:eastAsia="zh-Hans" w:bidi="ar-SA"/>
        </w:rPr>
      </w:pPr>
      <w:r>
        <w:rPr>
          <w:rFonts w:hint="eastAsia" w:ascii="仿宋_GB2312" w:hAnsi="仿宋_GB2312" w:eastAsia="仿宋_GB2312" w:cs="仿宋_GB2312"/>
          <w:kern w:val="0"/>
          <w:sz w:val="32"/>
          <w:szCs w:val="32"/>
          <w:lang w:val="en-US" w:eastAsia="zh-Hans" w:bidi="ar-SA"/>
        </w:rPr>
        <w:t>根据《</w:t>
      </w:r>
      <w:r>
        <w:rPr>
          <w:rFonts w:hint="eastAsia" w:ascii="仿宋_GB2312" w:hAnsi="仿宋_GB2312" w:eastAsia="仿宋_GB2312" w:cs="仿宋_GB2312"/>
          <w:kern w:val="0"/>
          <w:sz w:val="32"/>
          <w:szCs w:val="32"/>
          <w:lang w:val="en-US" w:eastAsia="zh-CN" w:bidi="ar-SA"/>
        </w:rPr>
        <w:t>昌吉州“乌昌石”区域燃煤锅炉整治专项行动方案（预方案）</w:t>
      </w:r>
      <w:r>
        <w:rPr>
          <w:rFonts w:hint="eastAsia" w:ascii="仿宋_GB2312" w:hAnsi="仿宋_GB2312" w:eastAsia="仿宋_GB2312" w:cs="仿宋_GB2312"/>
          <w:kern w:val="0"/>
          <w:sz w:val="32"/>
          <w:szCs w:val="32"/>
          <w:lang w:val="en-US" w:eastAsia="zh-Hans" w:bidi="ar-SA"/>
        </w:rPr>
        <w:t>》</w:t>
      </w:r>
      <w:r>
        <w:rPr>
          <w:rFonts w:hint="eastAsia" w:ascii="仿宋_GB2312" w:hAnsi="仿宋_GB2312" w:eastAsia="仿宋_GB2312" w:cs="仿宋_GB2312"/>
          <w:kern w:val="0"/>
          <w:sz w:val="32"/>
          <w:szCs w:val="32"/>
          <w:lang w:val="en-US" w:eastAsia="zh-CN" w:bidi="ar-SA"/>
        </w:rPr>
        <w:t>的通知</w:t>
      </w:r>
      <w:r>
        <w:rPr>
          <w:rFonts w:hint="eastAsia" w:ascii="仿宋_GB2312" w:hAnsi="仿宋_GB2312" w:eastAsia="仿宋_GB2312" w:cs="仿宋_GB2312"/>
          <w:kern w:val="0"/>
          <w:sz w:val="32"/>
          <w:szCs w:val="32"/>
          <w:lang w:val="en-US" w:eastAsia="zh-Hans" w:bidi="ar-SA"/>
        </w:rPr>
        <w:t>（</w:t>
      </w:r>
      <w:r>
        <w:rPr>
          <w:rFonts w:hint="eastAsia" w:ascii="仿宋_GB2312" w:hAnsi="仿宋_GB2312" w:eastAsia="仿宋_GB2312" w:cs="仿宋_GB2312"/>
          <w:kern w:val="0"/>
          <w:sz w:val="32"/>
          <w:szCs w:val="32"/>
          <w:lang w:val="en-US" w:eastAsia="zh-CN" w:bidi="ar-SA"/>
        </w:rPr>
        <w:t>昌州环委办发【2021】6号</w:t>
      </w:r>
      <w:r>
        <w:rPr>
          <w:rFonts w:hint="eastAsia" w:ascii="仿宋_GB2312" w:hAnsi="仿宋_GB2312" w:eastAsia="仿宋_GB2312" w:cs="仿宋_GB2312"/>
          <w:kern w:val="0"/>
          <w:sz w:val="32"/>
          <w:szCs w:val="32"/>
          <w:lang w:val="en-US" w:eastAsia="zh-Hans" w:bidi="ar-SA"/>
        </w:rPr>
        <w:t>）文件要求，为了解决</w:t>
      </w:r>
      <w:r>
        <w:rPr>
          <w:rFonts w:hint="eastAsia" w:ascii="仿宋_GB2312" w:hAnsi="仿宋_GB2312" w:cs="仿宋_GB2312"/>
          <w:kern w:val="0"/>
          <w:sz w:val="32"/>
          <w:szCs w:val="32"/>
          <w:lang w:val="en-US" w:eastAsia="zh-CN" w:bidi="ar-SA"/>
        </w:rPr>
        <w:t>辖区空气质量</w:t>
      </w:r>
      <w:r>
        <w:rPr>
          <w:rFonts w:hint="eastAsia" w:ascii="仿宋_GB2312" w:hAnsi="仿宋_GB2312" w:eastAsia="仿宋_GB2312" w:cs="仿宋_GB2312"/>
          <w:kern w:val="0"/>
          <w:sz w:val="32"/>
          <w:szCs w:val="32"/>
          <w:lang w:val="en-US" w:eastAsia="zh-Hans" w:bidi="ar-SA"/>
        </w:rPr>
        <w:t>问题，达到</w:t>
      </w:r>
      <w:r>
        <w:rPr>
          <w:rFonts w:hint="eastAsia" w:ascii="仿宋_GB2312" w:hAnsi="楷体" w:eastAsia="仿宋_GB2312"/>
          <w:color w:val="000000"/>
          <w:kern w:val="0"/>
          <w:sz w:val="32"/>
          <w:szCs w:val="32"/>
        </w:rPr>
        <w:t>颗粒物、二氧化硫、氮氧化物、挥发性有机物等主要污染物</w:t>
      </w:r>
      <w:r>
        <w:rPr>
          <w:rFonts w:hint="eastAsia" w:ascii="仿宋_GB2312" w:hAnsi="楷体" w:eastAsia="仿宋_GB2312"/>
          <w:color w:val="000000"/>
          <w:kern w:val="0"/>
          <w:sz w:val="32"/>
          <w:szCs w:val="32"/>
          <w:lang w:eastAsia="zh-CN"/>
        </w:rPr>
        <w:t>的</w:t>
      </w:r>
      <w:r>
        <w:rPr>
          <w:rFonts w:hint="eastAsia" w:ascii="仿宋_GB2312" w:hAnsi="楷体"/>
          <w:color w:val="000000"/>
          <w:kern w:val="0"/>
          <w:sz w:val="32"/>
          <w:szCs w:val="32"/>
          <w:lang w:eastAsia="zh-CN"/>
        </w:rPr>
        <w:t>减排</w:t>
      </w:r>
      <w:r>
        <w:rPr>
          <w:rFonts w:hint="eastAsia" w:ascii="仿宋_GB2312" w:hAnsi="仿宋_GB2312" w:eastAsia="仿宋_GB2312" w:cs="仿宋_GB2312"/>
          <w:kern w:val="0"/>
          <w:sz w:val="32"/>
          <w:szCs w:val="32"/>
          <w:lang w:val="en-US" w:eastAsia="zh-Hans" w:bidi="ar-SA"/>
        </w:rPr>
        <w:t>效果，我单位申报实施</w:t>
      </w:r>
      <w:r>
        <w:rPr>
          <w:rFonts w:hint="eastAsia" w:ascii="仿宋_GB2312" w:hAnsi="仿宋_GB2312" w:cs="仿宋_GB2312"/>
          <w:kern w:val="0"/>
          <w:sz w:val="32"/>
          <w:szCs w:val="32"/>
          <w:lang w:val="en-US" w:eastAsia="zh-CN" w:bidi="ar-SA"/>
        </w:rPr>
        <w:t>2021年第二批中央大气污染防治资金</w:t>
      </w:r>
      <w:r>
        <w:rPr>
          <w:rFonts w:hint="eastAsia" w:ascii="仿宋_GB2312" w:hAnsi="仿宋_GB2312" w:eastAsia="仿宋_GB2312" w:cs="仿宋_GB2312"/>
          <w:b w:val="0"/>
          <w:bCs w:val="0"/>
          <w:sz w:val="32"/>
          <w:szCs w:val="32"/>
          <w:lang w:val="en-US" w:eastAsia="zh-CN"/>
        </w:rPr>
        <w:t>(一期)</w:t>
      </w:r>
      <w:r>
        <w:rPr>
          <w:rFonts w:hint="eastAsia" w:ascii="仿宋_GB2312" w:hAnsi="仿宋_GB2312" w:eastAsia="仿宋_GB2312" w:cs="仿宋_GB2312"/>
          <w:kern w:val="0"/>
          <w:sz w:val="32"/>
          <w:szCs w:val="32"/>
          <w:lang w:val="en-US" w:eastAsia="zh-Hans" w:bidi="ar-SA"/>
        </w:rPr>
        <w:t>项目。同时，为了确保该项目的顺利实施，我单位于</w:t>
      </w:r>
      <w:r>
        <w:rPr>
          <w:rFonts w:hint="eastAsia" w:ascii="仿宋_GB2312" w:hAnsi="仿宋_GB2312" w:cs="仿宋_GB2312"/>
          <w:kern w:val="0"/>
          <w:sz w:val="32"/>
          <w:szCs w:val="32"/>
          <w:lang w:val="en-US" w:eastAsia="zh-CN" w:bidi="ar-SA"/>
        </w:rPr>
        <w:t>2021</w:t>
      </w:r>
      <w:r>
        <w:rPr>
          <w:rFonts w:hint="eastAsia" w:ascii="仿宋_GB2312" w:hAnsi="仿宋_GB2312" w:eastAsia="仿宋_GB2312" w:cs="仿宋_GB2312"/>
          <w:kern w:val="0"/>
          <w:sz w:val="32"/>
          <w:szCs w:val="32"/>
          <w:lang w:val="en-US" w:eastAsia="zh-Hans" w:bidi="ar-SA"/>
        </w:rPr>
        <w:t>年制定印发了</w:t>
      </w:r>
      <w:r>
        <w:rPr>
          <w:rFonts w:ascii="仿宋_GB2312" w:cs="仿宋_GB2312"/>
          <w:color w:val="auto"/>
          <w:sz w:val="32"/>
          <w:szCs w:val="32"/>
        </w:rPr>
        <w:t>《</w:t>
      </w:r>
      <w:r>
        <w:rPr>
          <w:rFonts w:hint="eastAsia" w:ascii="仿宋_GB2312" w:cs="仿宋_GB2312"/>
          <w:color w:val="auto"/>
          <w:sz w:val="32"/>
          <w:szCs w:val="32"/>
          <w:lang w:eastAsia="zh-CN"/>
        </w:rPr>
        <w:t>昌吉市“十四五”空气质量强化管控“</w:t>
      </w:r>
      <w:r>
        <w:rPr>
          <w:rFonts w:hint="eastAsia" w:ascii="仿宋_GB2312" w:cs="仿宋_GB2312"/>
          <w:color w:val="auto"/>
          <w:sz w:val="32"/>
          <w:szCs w:val="32"/>
          <w:lang w:val="en-US" w:eastAsia="zh-CN"/>
        </w:rPr>
        <w:t>8+2</w:t>
      </w:r>
      <w:r>
        <w:rPr>
          <w:rFonts w:hint="eastAsia" w:ascii="仿宋_GB2312" w:cs="仿宋_GB2312"/>
          <w:color w:val="auto"/>
          <w:sz w:val="32"/>
          <w:szCs w:val="32"/>
          <w:lang w:eastAsia="zh-CN"/>
        </w:rPr>
        <w:t>”专项行动方案</w:t>
      </w:r>
      <w:r>
        <w:rPr>
          <w:rFonts w:ascii="仿宋_GB2312" w:cs="仿宋_GB2312"/>
          <w:color w:val="auto"/>
          <w:sz w:val="32"/>
          <w:szCs w:val="32"/>
        </w:rPr>
        <w:t>》</w:t>
      </w:r>
      <w:r>
        <w:rPr>
          <w:rFonts w:hint="eastAsia" w:ascii="仿宋_GB2312" w:cs="仿宋_GB2312"/>
          <w:color w:val="auto"/>
          <w:sz w:val="32"/>
          <w:szCs w:val="32"/>
          <w:lang w:eastAsia="zh-CN"/>
        </w:rPr>
        <w:t>的通知、《昌吉市燃煤锅炉整治专项行动方案》《关于对昌吉市</w:t>
      </w:r>
      <w:r>
        <w:rPr>
          <w:rFonts w:hint="eastAsia" w:ascii="仿宋_GB2312" w:cs="仿宋_GB2312"/>
          <w:color w:val="auto"/>
          <w:sz w:val="32"/>
          <w:szCs w:val="32"/>
          <w:lang w:val="en-US" w:eastAsia="zh-CN"/>
        </w:rPr>
        <w:t>65蒸吨/小时以下燃煤锅炉实施清洁能源替代情况验收</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的通知（昌市环委办【2021】15号文</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hAnsi="仿宋_GB2312" w:eastAsia="仿宋_GB2312" w:cs="仿宋_GB2312"/>
          <w:kern w:val="0"/>
          <w:sz w:val="32"/>
          <w:szCs w:val="32"/>
          <w:lang w:val="en-US" w:eastAsia="zh-Hans" w:bidi="ar-SA"/>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color w:val="auto"/>
          <w:sz w:val="32"/>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b w:val="0"/>
          <w:bCs w:val="0"/>
          <w:sz w:val="32"/>
          <w:szCs w:val="32"/>
          <w:lang w:val="en-US" w:eastAsia="zh-CN"/>
        </w:rPr>
        <w:t>2021年第二批中央大气污染防治资金</w:t>
      </w:r>
      <w:r>
        <w:rPr>
          <w:rFonts w:hint="eastAsia" w:ascii="仿宋_GB2312" w:hAnsi="仿宋_GB2312" w:eastAsia="仿宋_GB2312" w:cs="仿宋_GB2312"/>
          <w:b w:val="0"/>
          <w:bCs w:val="0"/>
          <w:sz w:val="32"/>
          <w:szCs w:val="32"/>
          <w:lang w:val="en-US" w:eastAsia="zh-CN"/>
        </w:rPr>
        <w:t>(一期)，</w:t>
      </w:r>
      <w:r>
        <w:rPr>
          <w:rFonts w:hint="eastAsia" w:ascii="仿宋_GB2312" w:hAnsi="仿宋_GB2312" w:eastAsia="仿宋_GB2312" w:cs="仿宋_GB2312"/>
          <w:sz w:val="32"/>
          <w:szCs w:val="32"/>
          <w:lang w:val="en-US" w:eastAsia="zh-CN"/>
        </w:rPr>
        <w:t>共计30台燃煤锅炉，项目分三年进行实施，其中2021年完成27台、2022年完成2台、2023年计划完成1台；申报项目计划总投资1170万元，其中申请中央大气专项资金1053万元，配套资金117万。</w:t>
      </w: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2021</w:t>
      </w:r>
      <w:r>
        <w:rPr>
          <w:rFonts w:hint="eastAsia" w:ascii="仿宋_GB2312" w:hAnsi="仿宋_GB2312" w:cs="仿宋_GB2312"/>
          <w:color w:val="auto"/>
          <w:sz w:val="32"/>
          <w:szCs w:val="32"/>
          <w:lang w:eastAsia="zh-Hans"/>
        </w:rPr>
        <w:t>年</w:t>
      </w:r>
      <w:r>
        <w:rPr>
          <w:rFonts w:hint="eastAsia"/>
          <w:color w:val="auto"/>
          <w:sz w:val="32"/>
          <w:szCs w:val="32"/>
          <w:lang w:val="en-US" w:eastAsia="zh-CN"/>
        </w:rPr>
        <w:t>3</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10</w:t>
      </w:r>
      <w:r>
        <w:rPr>
          <w:rFonts w:hint="eastAsia" w:ascii="仿宋_GB2312" w:hAnsi="仿宋_GB2312" w:cs="仿宋_GB2312"/>
          <w:color w:val="auto"/>
          <w:sz w:val="32"/>
          <w:szCs w:val="32"/>
          <w:lang w:eastAsia="zh-Hans"/>
        </w:rPr>
        <w:t>月已全部完成（或完成验收），通过本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建设</w:t>
      </w:r>
      <w:r>
        <w:rPr>
          <w:rFonts w:ascii="仿宋_GB2312" w:hAnsi="仿宋_GB2312" w:cs="仿宋_GB2312"/>
          <w:color w:val="auto"/>
          <w:sz w:val="32"/>
          <w:szCs w:val="32"/>
        </w:rPr>
        <w:t>），</w:t>
      </w:r>
      <w:r>
        <w:rPr>
          <w:rFonts w:hint="eastAsia" w:ascii="仿宋_GB2312" w:hAnsi="仿宋_GB2312" w:cs="仿宋_GB2312"/>
          <w:color w:val="auto"/>
          <w:sz w:val="32"/>
          <w:szCs w:val="32"/>
        </w:rPr>
        <w:t>有效</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rPr>
        <w:t>颗粒物、二氧化硫、氮氧化物、挥发性有机物等主要污染物</w:t>
      </w:r>
      <w:r>
        <w:rPr>
          <w:rFonts w:hint="eastAsia" w:ascii="仿宋_GB2312" w:hAnsi="楷体" w:eastAsia="仿宋_GB2312"/>
          <w:color w:val="auto"/>
          <w:kern w:val="0"/>
          <w:sz w:val="32"/>
          <w:szCs w:val="32"/>
          <w:lang w:eastAsia="zh-CN"/>
        </w:rPr>
        <w:t>的排放，改善辖区空气质量状况。</w:t>
      </w:r>
    </w:p>
    <w:p>
      <w:pPr>
        <w:pStyle w:val="2"/>
        <w:spacing w:line="600" w:lineRule="exact"/>
        <w:ind w:firstLine="643"/>
        <w:rPr>
          <w:sz w:val="32"/>
        </w:rPr>
      </w:pPr>
      <w:r>
        <w:rPr>
          <w:rFonts w:hint="eastAsia"/>
          <w:sz w:val="32"/>
        </w:rPr>
        <w:t>3.项目实施主体</w:t>
      </w:r>
    </w:p>
    <w:p>
      <w:pPr>
        <w:keepNext w:val="0"/>
        <w:keepLines w:val="0"/>
        <w:widowControl w:val="0"/>
        <w:suppressLineNumbers w:val="0"/>
        <w:spacing w:before="0" w:beforeAutospacing="0" w:after="0" w:afterAutospacing="0" w:line="360" w:lineRule="auto"/>
        <w:ind w:left="0" w:leftChars="0" w:right="0" w:firstLine="640" w:firstLineChars="200"/>
        <w:jc w:val="left"/>
        <w:rPr>
          <w:rFonts w:hint="eastAsia" w:ascii="仿宋_GB2312" w:hAnsi="仿宋_GB2312" w:eastAsia="仿宋_GB2312" w:cs="仿宋_GB2312"/>
          <w:color w:val="auto"/>
          <w:sz w:val="32"/>
          <w:szCs w:val="32"/>
          <w:lang w:eastAsia="zh-CN"/>
        </w:rPr>
      </w:pPr>
      <w:r>
        <w:rPr>
          <w:rFonts w:hint="eastAsia" w:ascii="仿宋_GB2312" w:hAnsi="仿宋_GB2312" w:cs="仿宋_GB2312"/>
          <w:b w:val="0"/>
          <w:bCs w:val="0"/>
          <w:sz w:val="32"/>
          <w:szCs w:val="32"/>
          <w:lang w:val="en-US" w:eastAsia="zh-CN"/>
        </w:rPr>
        <w:t>2021年第二批中央大气污染防治资金</w:t>
      </w:r>
      <w:r>
        <w:rPr>
          <w:rFonts w:hint="eastAsia" w:ascii="仿宋_GB2312" w:hAnsi="仿宋_GB2312" w:eastAsia="仿宋_GB2312" w:cs="仿宋_GB2312"/>
          <w:b w:val="0"/>
          <w:bCs w:val="0"/>
          <w:sz w:val="32"/>
          <w:szCs w:val="32"/>
          <w:lang w:val="en-US" w:eastAsia="zh-CN"/>
        </w:rPr>
        <w:t>(一期)</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的实施主体为</w:t>
      </w:r>
      <w:r>
        <w:rPr>
          <w:rFonts w:hint="eastAsia" w:ascii="仿宋_GB2312" w:hAnsi="仿宋_GB2312" w:cs="仿宋_GB2312"/>
          <w:color w:val="000000" w:themeColor="text1"/>
          <w:sz w:val="32"/>
          <w:szCs w:val="32"/>
          <w:highlight w:val="none"/>
          <w:lang w:eastAsia="zh-CN"/>
          <w14:textFill>
            <w14:solidFill>
              <w14:schemeClr w14:val="tx1"/>
            </w14:solidFill>
          </w14:textFill>
        </w:rPr>
        <w:t>昌吉州生态环境局昌吉市分局</w:t>
      </w: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该局纳入202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w:t>
      </w:r>
      <w:r>
        <w:rPr>
          <w:rFonts w:hint="eastAsia" w:ascii="仿宋_GB2312" w:hAnsi="仿宋_GB2312" w:cs="仿宋_GB2312"/>
          <w:color w:val="auto"/>
          <w:sz w:val="32"/>
          <w:szCs w:val="32"/>
        </w:rPr>
        <w:t>范围的有</w:t>
      </w:r>
      <w:r>
        <w:rPr>
          <w:rFonts w:hint="eastAsia"/>
          <w:color w:val="auto"/>
          <w:sz w:val="32"/>
          <w:szCs w:val="32"/>
          <w:lang w:val="en-US" w:eastAsia="zh-CN"/>
        </w:rPr>
        <w:t>1</w:t>
      </w:r>
      <w:r>
        <w:rPr>
          <w:rFonts w:hint="eastAsia" w:ascii="仿宋_GB2312" w:hAnsi="仿宋_GB2312" w:cs="仿宋_GB2312"/>
          <w:color w:val="auto"/>
          <w:sz w:val="32"/>
          <w:szCs w:val="32"/>
        </w:rPr>
        <w:t>个</w:t>
      </w:r>
      <w:r>
        <w:rPr>
          <w:rFonts w:hint="eastAsia" w:ascii="仿宋_GB2312" w:hAnsi="仿宋_GB2312" w:cs="仿宋_GB2312"/>
          <w:color w:val="auto"/>
          <w:sz w:val="32"/>
          <w:szCs w:val="32"/>
          <w:lang w:eastAsia="zh-CN"/>
        </w:rPr>
        <w:t>。</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47</w:t>
      </w:r>
      <w:r>
        <w:rPr>
          <w:rFonts w:hint="eastAsia" w:ascii="仿宋_GB2312" w:hAnsi="仿宋_GB2312" w:cs="仿宋_GB2312"/>
          <w:color w:val="auto"/>
          <w:sz w:val="32"/>
          <w:szCs w:val="32"/>
        </w:rPr>
        <w:t>人，其中：行政人员编制</w:t>
      </w:r>
      <w:r>
        <w:rPr>
          <w:rFonts w:hint="eastAsia" w:ascii="仿宋_GB2312" w:hAnsi="仿宋_GB2312" w:cs="仿宋_GB2312"/>
          <w:color w:val="auto"/>
          <w:sz w:val="32"/>
          <w:szCs w:val="32"/>
          <w:lang w:val="en-US" w:eastAsia="zh-CN"/>
        </w:rPr>
        <w:t>8</w:t>
      </w:r>
      <w:bookmarkStart w:id="19" w:name="_GoBack"/>
      <w:bookmarkEnd w:id="19"/>
      <w:r>
        <w:rPr>
          <w:rFonts w:hint="eastAsia" w:ascii="仿宋_GB2312" w:hAnsi="仿宋_GB2312" w:cs="仿宋_GB2312"/>
          <w:color w:val="auto"/>
          <w:sz w:val="32"/>
          <w:szCs w:val="32"/>
        </w:rPr>
        <w:t>人、工勤</w:t>
      </w:r>
      <w:r>
        <w:rPr>
          <w:rFonts w:hint="eastAsia"/>
          <w:color w:val="auto"/>
          <w:sz w:val="32"/>
          <w:szCs w:val="32"/>
          <w:lang w:val="en-US" w:eastAsia="zh-CN"/>
        </w:rPr>
        <w:t>1</w:t>
      </w:r>
      <w:r>
        <w:rPr>
          <w:rFonts w:hint="eastAsia" w:ascii="仿宋_GB2312" w:hAnsi="仿宋_GB2312" w:cs="仿宋_GB2312"/>
          <w:color w:val="auto"/>
          <w:sz w:val="32"/>
          <w:szCs w:val="32"/>
        </w:rPr>
        <w:t>人、参公</w:t>
      </w:r>
      <w:r>
        <w:rPr>
          <w:rFonts w:hint="eastAsia"/>
          <w:color w:val="auto"/>
          <w:sz w:val="32"/>
          <w:szCs w:val="32"/>
          <w:lang w:val="en-US" w:eastAsia="zh-CN"/>
        </w:rPr>
        <w:t>16</w:t>
      </w:r>
      <w:r>
        <w:rPr>
          <w:rFonts w:hint="eastAsia" w:ascii="仿宋_GB2312" w:hAnsi="仿宋_GB2312" w:cs="仿宋_GB2312"/>
          <w:color w:val="auto"/>
          <w:sz w:val="32"/>
          <w:szCs w:val="32"/>
        </w:rPr>
        <w:t>人、事业编制</w:t>
      </w:r>
      <w:r>
        <w:rPr>
          <w:rFonts w:hint="eastAsia"/>
          <w:color w:val="auto"/>
          <w:sz w:val="32"/>
          <w:szCs w:val="32"/>
          <w:lang w:val="en-US" w:eastAsia="zh-CN"/>
        </w:rPr>
        <w:t>22</w:t>
      </w:r>
      <w:r>
        <w:rPr>
          <w:rFonts w:hint="eastAsia" w:ascii="仿宋_GB2312" w:hAnsi="仿宋_GB2312" w:cs="仿宋_GB2312"/>
          <w:color w:val="auto"/>
          <w:sz w:val="32"/>
          <w:szCs w:val="32"/>
        </w:rPr>
        <w:t>人。实有在职人数</w:t>
      </w:r>
      <w:r>
        <w:rPr>
          <w:rFonts w:hint="eastAsia"/>
          <w:color w:val="auto"/>
          <w:sz w:val="32"/>
          <w:szCs w:val="32"/>
          <w:lang w:val="en-US" w:eastAsia="zh-CN"/>
        </w:rPr>
        <w:t>40</w:t>
      </w:r>
      <w:r>
        <w:rPr>
          <w:rFonts w:hint="eastAsia" w:ascii="仿宋_GB2312" w:hAnsi="仿宋_GB2312" w:cs="仿宋_GB2312"/>
          <w:color w:val="auto"/>
          <w:sz w:val="32"/>
          <w:szCs w:val="32"/>
        </w:rPr>
        <w:t>人，其中：行政在职</w:t>
      </w:r>
      <w:r>
        <w:rPr>
          <w:rFonts w:hint="eastAsia"/>
          <w:color w:val="auto"/>
          <w:sz w:val="32"/>
          <w:szCs w:val="32"/>
          <w:lang w:val="en-US" w:eastAsia="zh-CN"/>
        </w:rPr>
        <w:t>7</w:t>
      </w:r>
      <w:r>
        <w:rPr>
          <w:rFonts w:hint="eastAsia" w:ascii="仿宋_GB2312" w:hAnsi="仿宋_GB2312" w:cs="仿宋_GB2312"/>
          <w:color w:val="auto"/>
          <w:sz w:val="32"/>
          <w:szCs w:val="32"/>
        </w:rPr>
        <w:t>人、工勤</w:t>
      </w:r>
      <w:r>
        <w:rPr>
          <w:rFonts w:hint="eastAsia"/>
          <w:color w:val="auto"/>
          <w:sz w:val="32"/>
          <w:szCs w:val="32"/>
          <w:lang w:val="en-US" w:eastAsia="zh-CN"/>
        </w:rPr>
        <w:t>1</w:t>
      </w:r>
      <w:r>
        <w:rPr>
          <w:rFonts w:hint="eastAsia" w:ascii="仿宋_GB2312" w:hAnsi="仿宋_GB2312" w:cs="仿宋_GB2312"/>
          <w:color w:val="auto"/>
          <w:sz w:val="32"/>
          <w:szCs w:val="32"/>
        </w:rPr>
        <w:t>人、参公</w:t>
      </w:r>
      <w:r>
        <w:rPr>
          <w:rFonts w:hint="eastAsia"/>
          <w:color w:val="auto"/>
          <w:sz w:val="32"/>
          <w:szCs w:val="32"/>
          <w:lang w:val="en-US" w:eastAsia="zh-CN"/>
        </w:rPr>
        <w:t>12</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20</w:t>
      </w:r>
      <w:r>
        <w:rPr>
          <w:rFonts w:hint="eastAsia" w:ascii="仿宋_GB2312" w:hAnsi="仿宋_GB2312" w:cs="仿宋_GB2312"/>
          <w:color w:val="auto"/>
          <w:sz w:val="32"/>
          <w:szCs w:val="32"/>
        </w:rPr>
        <w:t>人。离退休人员</w:t>
      </w:r>
      <w:r>
        <w:rPr>
          <w:rFonts w:hint="eastAsia"/>
          <w:color w:val="auto"/>
          <w:sz w:val="32"/>
          <w:szCs w:val="32"/>
          <w:lang w:val="en-US" w:eastAsia="zh-CN"/>
        </w:rPr>
        <w:t>19</w:t>
      </w:r>
      <w:r>
        <w:rPr>
          <w:rFonts w:hint="eastAsia" w:ascii="仿宋_GB2312" w:hAnsi="仿宋_GB2312" w:cs="仿宋_GB2312"/>
          <w:color w:val="auto"/>
          <w:sz w:val="32"/>
          <w:szCs w:val="32"/>
        </w:rPr>
        <w:t>人，其中：行政退休人员</w:t>
      </w:r>
      <w:r>
        <w:rPr>
          <w:rFonts w:hint="eastAsia"/>
          <w:color w:val="auto"/>
          <w:sz w:val="32"/>
          <w:szCs w:val="32"/>
          <w:lang w:val="en-US" w:eastAsia="zh-CN"/>
        </w:rPr>
        <w:t>17</w:t>
      </w:r>
      <w:r>
        <w:rPr>
          <w:rFonts w:hint="eastAsia" w:ascii="仿宋_GB2312" w:hAnsi="仿宋_GB2312" w:cs="仿宋_GB2312"/>
          <w:color w:val="auto"/>
          <w:sz w:val="32"/>
          <w:szCs w:val="32"/>
        </w:rPr>
        <w:t>人、事业退休</w:t>
      </w:r>
      <w:r>
        <w:rPr>
          <w:rFonts w:hint="eastAsia"/>
          <w:color w:val="auto"/>
          <w:sz w:val="32"/>
          <w:szCs w:val="32"/>
          <w:lang w:val="en-US" w:eastAsia="zh-CN"/>
        </w:rPr>
        <w:t>2</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highlight w:val="none"/>
          <w:lang w:eastAsia="zh-Hans"/>
        </w:rPr>
        <w:t>根据《关于</w:t>
      </w:r>
      <w:r>
        <w:rPr>
          <w:rFonts w:hint="eastAsia" w:ascii="仿宋_GB2312" w:hAnsi="仿宋_GB2312" w:cs="仿宋_GB2312"/>
          <w:color w:val="auto"/>
          <w:sz w:val="32"/>
          <w:szCs w:val="32"/>
          <w:highlight w:val="none"/>
          <w:lang w:val="en-US" w:eastAsia="zh-CN"/>
        </w:rPr>
        <w:t>下达2021年度大气污染防治资金预算（第二批）</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财资环</w:t>
      </w:r>
      <w:r>
        <w:rPr>
          <w:rFonts w:hint="eastAsia" w:ascii="宋体" w:hAnsi="宋体" w:eastAsia="宋体" w:cs="宋体"/>
          <w:color w:val="auto"/>
          <w:sz w:val="32"/>
          <w:szCs w:val="32"/>
          <w:highlight w:val="none"/>
          <w:lang w:val="en-US" w:eastAsia="zh-CN"/>
        </w:rPr>
        <w:t>〖2021〗</w:t>
      </w:r>
      <w:r>
        <w:rPr>
          <w:rFonts w:hint="eastAsia" w:ascii="仿宋_GB2312" w:hAnsi="仿宋_GB2312" w:cs="仿宋_GB2312"/>
          <w:color w:val="auto"/>
          <w:sz w:val="32"/>
          <w:szCs w:val="32"/>
          <w:highlight w:val="none"/>
          <w:lang w:val="en-US" w:eastAsia="zh-CN"/>
        </w:rPr>
        <w:t>52号</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文件，</w:t>
      </w:r>
      <w:r>
        <w:rPr>
          <w:rFonts w:hint="eastAsia" w:ascii="仿宋_GB2312" w:hAnsi="仿宋_GB2312" w:cs="仿宋_GB2312"/>
          <w:b w:val="0"/>
          <w:bCs w:val="0"/>
          <w:sz w:val="32"/>
          <w:szCs w:val="32"/>
          <w:lang w:val="en-US" w:eastAsia="zh-CN"/>
        </w:rPr>
        <w:t>2021年第二批中央大气污染防治资金</w:t>
      </w:r>
      <w:r>
        <w:rPr>
          <w:rFonts w:hint="eastAsia" w:ascii="仿宋_GB2312" w:hAnsi="仿宋_GB2312" w:eastAsia="仿宋_GB2312" w:cs="仿宋_GB2312"/>
          <w:b w:val="0"/>
          <w:bCs w:val="0"/>
          <w:color w:val="auto"/>
          <w:sz w:val="32"/>
          <w:szCs w:val="32"/>
          <w:lang w:val="en-US" w:eastAsia="zh-CN"/>
        </w:rPr>
        <w:t>(一期)</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1053</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1053</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1053</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w:t>
      </w:r>
      <w:r>
        <w:rPr>
          <w:rFonts w:hint="eastAsia" w:ascii="仿宋_GB2312" w:hAnsi="仿宋_GB2312" w:cs="仿宋_GB2312"/>
          <w:color w:val="auto"/>
          <w:sz w:val="32"/>
          <w:szCs w:val="32"/>
        </w:rPr>
        <w:t>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1053</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hAnsi="仿宋_GB2312" w:eastAsia="仿宋_GB2312" w:cs="仿宋_GB2312"/>
          <w:b w:val="0"/>
          <w:bCs w:val="0"/>
          <w:color w:val="auto"/>
          <w:sz w:val="32"/>
          <w:szCs w:val="32"/>
          <w:lang w:val="en-US" w:eastAsia="zh-CN"/>
        </w:rPr>
        <w:t>燃煤锅炉淘汰项目奖补</w:t>
      </w:r>
      <w:r>
        <w:rPr>
          <w:rFonts w:hint="eastAsia" w:ascii="仿宋_GB2312"/>
          <w:color w:val="auto"/>
          <w:sz w:val="32"/>
          <w:szCs w:val="32"/>
        </w:rPr>
        <w:t>费用</w:t>
      </w:r>
      <w:r>
        <w:rPr>
          <w:rFonts w:hint="eastAsia" w:ascii="仿宋_GB2312"/>
          <w:color w:val="auto"/>
          <w:sz w:val="32"/>
          <w:szCs w:val="32"/>
          <w:lang w:val="en-US" w:eastAsia="zh-CN"/>
        </w:rPr>
        <w:t>1053</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rPr>
      </w:pPr>
      <w:r>
        <w:rPr>
          <w:rFonts w:hint="eastAsia" w:ascii="仿宋_GB2312"/>
          <w:color w:val="auto"/>
          <w:sz w:val="32"/>
          <w:szCs w:val="32"/>
          <w:lang w:val="en-US" w:eastAsia="zh-CN"/>
        </w:rPr>
        <w:t>2021年第二批中央大气污染防治资金</w:t>
      </w:r>
      <w:r>
        <w:rPr>
          <w:rFonts w:hint="eastAsia" w:ascii="仿宋_GB2312" w:eastAsia="仿宋_GB2312"/>
          <w:color w:val="auto"/>
          <w:sz w:val="32"/>
          <w:szCs w:val="32"/>
          <w:lang w:val="en-US" w:eastAsia="zh-CN"/>
        </w:rPr>
        <w:t>(一期)，</w:t>
      </w:r>
      <w:r>
        <w:rPr>
          <w:rFonts w:hint="eastAsia" w:ascii="仿宋_GB2312" w:eastAsia="仿宋_GB2312"/>
          <w:color w:val="auto"/>
          <w:sz w:val="32"/>
          <w:szCs w:val="32"/>
        </w:rPr>
        <w:t>专项资金支持的</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个项目共到位资金</w:t>
      </w:r>
      <w:r>
        <w:rPr>
          <w:rFonts w:hint="eastAsia" w:ascii="仿宋_GB2312" w:eastAsia="仿宋_GB2312"/>
          <w:color w:val="auto"/>
          <w:sz w:val="32"/>
          <w:szCs w:val="32"/>
          <w:lang w:val="en-US" w:eastAsia="zh-CN"/>
        </w:rPr>
        <w:t>1053万</w:t>
      </w:r>
      <w:r>
        <w:rPr>
          <w:rFonts w:hint="eastAsia" w:ascii="仿宋_GB2312" w:eastAsia="仿宋_GB2312"/>
          <w:color w:val="auto"/>
          <w:sz w:val="32"/>
          <w:szCs w:val="32"/>
        </w:rPr>
        <w:t>元，到位率为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%。支出经费总额</w:t>
      </w:r>
      <w:r>
        <w:rPr>
          <w:rFonts w:hint="eastAsia" w:ascii="仿宋_GB2312"/>
          <w:color w:val="auto"/>
          <w:sz w:val="32"/>
          <w:szCs w:val="32"/>
          <w:lang w:val="en-US" w:eastAsia="zh-CN"/>
        </w:rPr>
        <w:t>1053</w:t>
      </w:r>
      <w:r>
        <w:rPr>
          <w:rFonts w:hint="eastAsia" w:ascii="仿宋_GB2312" w:eastAsia="仿宋_GB2312"/>
          <w:color w:val="auto"/>
          <w:sz w:val="32"/>
          <w:szCs w:val="32"/>
          <w:lang w:val="en-US" w:eastAsia="zh-CN"/>
        </w:rPr>
        <w:t>万</w:t>
      </w:r>
      <w:r>
        <w:rPr>
          <w:rFonts w:hint="eastAsia" w:ascii="仿宋_GB2312" w:eastAsia="仿宋_GB2312"/>
          <w:color w:val="auto"/>
          <w:sz w:val="32"/>
          <w:szCs w:val="32"/>
        </w:rPr>
        <w:t>元，预算执行率为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2023</w:t>
      </w:r>
      <w:r>
        <w:rPr>
          <w:rFonts w:hint="eastAsia" w:ascii="仿宋_GB2312" w:eastAsia="仿宋_GB2312"/>
          <w:color w:val="auto"/>
          <w:sz w:val="32"/>
          <w:szCs w:val="32"/>
        </w:rPr>
        <w:t>年度项目未开工</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个，正在实施</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个，已建成投产</w:t>
      </w:r>
      <w:r>
        <w:rPr>
          <w:rFonts w:hint="eastAsia" w:ascii="仿宋_GB2312" w:eastAsia="仿宋_GB2312"/>
          <w:color w:val="auto"/>
          <w:sz w:val="32"/>
          <w:szCs w:val="32"/>
          <w:lang w:val="en-US" w:eastAsia="zh-CN"/>
        </w:rPr>
        <w:t>30</w:t>
      </w:r>
      <w:r>
        <w:rPr>
          <w:rFonts w:hint="eastAsia" w:ascii="仿宋_GB2312" w:eastAsia="仿宋_GB2312"/>
          <w:color w:val="auto"/>
          <w:sz w:val="32"/>
          <w:szCs w:val="32"/>
        </w:rPr>
        <w:t>个。</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auto"/>
          <w:sz w:val="32"/>
          <w:szCs w:val="32"/>
        </w:rPr>
        <w:t>、《</w:t>
      </w:r>
      <w:r>
        <w:rPr>
          <w:rFonts w:hint="eastAsia" w:ascii="仿宋_GB2312" w:hAnsi="Arial" w:cs="宋体"/>
          <w:bCs/>
          <w:color w:val="auto"/>
          <w:sz w:val="32"/>
          <w:szCs w:val="32"/>
          <w:lang w:val="en-US" w:eastAsia="zh-CN"/>
        </w:rPr>
        <w:t>昌吉市</w:t>
      </w:r>
      <w:r>
        <w:rPr>
          <w:rFonts w:hint="eastAsia" w:ascii="仿宋_GB2312" w:hAnsi="Arial" w:cs="宋体"/>
          <w:bCs/>
          <w:color w:val="auto"/>
          <w:sz w:val="32"/>
          <w:szCs w:val="32"/>
        </w:rPr>
        <w:t>财政</w:t>
      </w:r>
      <w:r>
        <w:rPr>
          <w:rFonts w:hint="eastAsia" w:ascii="仿宋_GB2312"/>
          <w:color w:val="auto"/>
          <w:sz w:val="32"/>
          <w:szCs w:val="32"/>
        </w:rPr>
        <w:t>支出绩效评价管理暂行办法》</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拆除锅炉个数</w:t>
      </w:r>
      <w:r>
        <w:rPr>
          <w:rFonts w:hint="eastAsia"/>
          <w:color w:val="auto"/>
          <w:sz w:val="32"/>
          <w:szCs w:val="32"/>
        </w:rPr>
        <w:t>”指标，预期指标值为“</w:t>
      </w:r>
      <w:r>
        <w:rPr>
          <w:rFonts w:hint="eastAsia"/>
          <w:color w:val="auto"/>
          <w:sz w:val="32"/>
          <w:szCs w:val="32"/>
          <w:lang w:eastAsia="zh-CN"/>
        </w:rPr>
        <w:t>=30.00个</w:t>
      </w:r>
      <w:r>
        <w:rPr>
          <w:rFonts w:hint="eastAsia"/>
          <w:color w:val="auto"/>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工作质量达标率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资金安排到位率</w:t>
      </w:r>
      <w:r>
        <w:rPr>
          <w:rFonts w:hint="eastAsia"/>
          <w:color w:val="auto"/>
          <w:sz w:val="32"/>
          <w:szCs w:val="32"/>
        </w:rPr>
        <w:t>”指标，预期指标值为“</w:t>
      </w:r>
      <w:r>
        <w:rPr>
          <w:rFonts w:hint="eastAsia" w:ascii="仿宋_GB2312"/>
          <w:color w:val="auto"/>
          <w:sz w:val="32"/>
          <w:szCs w:val="32"/>
          <w:lang w:val="en-US" w:eastAsia="zh-CN"/>
        </w:rPr>
        <w:t>2022年12月底</w:t>
      </w:r>
      <w:r>
        <w:rPr>
          <w:rFonts w:hint="eastAsia"/>
          <w:color w:val="auto"/>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Hans"/>
        </w:rPr>
        <w:t>2021年第二批中央大气污染防治资金</w:t>
      </w:r>
      <w:r>
        <w:rPr>
          <w:rFonts w:hint="eastAsia"/>
          <w:color w:val="auto"/>
          <w:sz w:val="32"/>
          <w:szCs w:val="32"/>
        </w:rPr>
        <w:t>”指标，预期指标值为“</w:t>
      </w:r>
      <w:r>
        <w:rPr>
          <w:rFonts w:hint="eastAsia" w:ascii="仿宋_GB2312"/>
          <w:color w:val="auto"/>
          <w:sz w:val="32"/>
          <w:szCs w:val="32"/>
          <w:lang w:val="en-US" w:eastAsia="zh-CN"/>
        </w:rPr>
        <w:t>1053万元</w:t>
      </w:r>
      <w:r>
        <w:rPr>
          <w:rFonts w:hint="eastAsia"/>
          <w:color w:val="auto"/>
          <w:sz w:val="32"/>
          <w:szCs w:val="32"/>
        </w:rPr>
        <w:t>；</w:t>
      </w:r>
    </w:p>
    <w:p>
      <w:pPr>
        <w:pStyle w:val="2"/>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cs="Times New Roman"/>
          <w:b w:val="0"/>
          <w:bCs w:val="0"/>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CN" w:bidi="ar-SA"/>
        </w:rPr>
        <w:t>平均拆除成本”指标，预期指标值为“35.1万元；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eastAsia="仿宋_GB2312"/>
          <w:sz w:val="32"/>
          <w:szCs w:val="32"/>
          <w:lang w:eastAsia="zh-CN"/>
        </w:rPr>
      </w:pPr>
      <w:r>
        <w:rPr>
          <w:rFonts w:hint="eastAsia"/>
          <w:sz w:val="32"/>
          <w:szCs w:val="32"/>
          <w:lang w:eastAsia="zh-CN"/>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eastAsia="仿宋_GB2312"/>
          <w:sz w:val="32"/>
          <w:szCs w:val="32"/>
          <w:lang w:eastAsia="zh-CN"/>
        </w:rPr>
      </w:pPr>
      <w:r>
        <w:rPr>
          <w:rFonts w:hint="eastAsia"/>
          <w:sz w:val="32"/>
          <w:szCs w:val="32"/>
          <w:lang w:eastAsia="zh-CN"/>
        </w:rPr>
        <w:t>无此项指标</w:t>
      </w:r>
    </w:p>
    <w:p>
      <w:pPr>
        <w:spacing w:line="600" w:lineRule="exact"/>
        <w:ind w:firstLine="640"/>
        <w:rPr>
          <w:sz w:val="32"/>
          <w:szCs w:val="32"/>
        </w:rPr>
      </w:pPr>
      <w:r>
        <w:rPr>
          <w:rFonts w:hint="eastAsia"/>
          <w:sz w:val="32"/>
          <w:szCs w:val="32"/>
        </w:rPr>
        <w:t>③生态效益指标</w:t>
      </w:r>
    </w:p>
    <w:p>
      <w:pPr>
        <w:spacing w:line="600" w:lineRule="exact"/>
        <w:ind w:firstLine="640"/>
        <w:jc w:val="left"/>
        <w:rPr>
          <w:rFonts w:hint="eastAsia" w:ascii="仿宋_GB2312"/>
          <w:color w:val="auto"/>
          <w:sz w:val="32"/>
          <w:szCs w:val="32"/>
          <w:lang w:eastAsia="zh-Hans"/>
        </w:rPr>
      </w:pPr>
      <w:r>
        <w:rPr>
          <w:rFonts w:hint="eastAsia"/>
          <w:color w:val="auto"/>
          <w:sz w:val="32"/>
          <w:szCs w:val="32"/>
        </w:rPr>
        <w:t>“</w:t>
      </w:r>
      <w:r>
        <w:rPr>
          <w:rFonts w:hint="eastAsia" w:ascii="仿宋_GB2312"/>
          <w:color w:val="auto"/>
          <w:sz w:val="32"/>
          <w:szCs w:val="32"/>
          <w:lang w:eastAsia="zh-Hans"/>
        </w:rPr>
        <w:t>减少煤炭消费量</w:t>
      </w:r>
      <w:r>
        <w:rPr>
          <w:rFonts w:hint="eastAsia"/>
          <w:color w:val="auto"/>
          <w:sz w:val="32"/>
          <w:szCs w:val="32"/>
        </w:rPr>
        <w:t>”指标，预期指标值为“</w:t>
      </w:r>
      <w:r>
        <w:rPr>
          <w:rFonts w:hint="eastAsia" w:ascii="仿宋_GB2312"/>
          <w:color w:val="auto"/>
          <w:sz w:val="32"/>
          <w:szCs w:val="32"/>
          <w:lang w:eastAsia="zh-Hans"/>
        </w:rPr>
        <w:t>预计减少煤炭消费量≥2</w:t>
      </w:r>
      <w:r>
        <w:rPr>
          <w:rFonts w:hint="eastAsia" w:ascii="仿宋_GB2312"/>
          <w:color w:val="auto"/>
          <w:sz w:val="32"/>
          <w:szCs w:val="32"/>
          <w:lang w:val="en-US" w:eastAsia="zh-CN"/>
        </w:rPr>
        <w:t>2405</w:t>
      </w:r>
      <w:r>
        <w:rPr>
          <w:rFonts w:hint="eastAsia" w:ascii="仿宋_GB2312"/>
          <w:color w:val="auto"/>
          <w:sz w:val="32"/>
          <w:szCs w:val="32"/>
          <w:lang w:eastAsia="zh-Hans"/>
        </w:rPr>
        <w:t>余吨；</w:t>
      </w:r>
    </w:p>
    <w:p>
      <w:pPr>
        <w:spacing w:line="600" w:lineRule="exact"/>
        <w:ind w:firstLine="640"/>
        <w:rPr>
          <w:sz w:val="32"/>
          <w:szCs w:val="32"/>
        </w:rPr>
      </w:pPr>
      <w:r>
        <w:rPr>
          <w:rFonts w:hint="eastAsia"/>
          <w:sz w:val="32"/>
          <w:szCs w:val="32"/>
        </w:rPr>
        <w:t>④可持续影响指标</w:t>
      </w:r>
    </w:p>
    <w:p>
      <w:pPr>
        <w:spacing w:line="600" w:lineRule="exact"/>
        <w:ind w:firstLine="640"/>
        <w:jc w:val="left"/>
        <w:rPr>
          <w:rFonts w:hint="eastAsia" w:ascii="仿宋_GB2312"/>
          <w:color w:val="auto"/>
          <w:sz w:val="32"/>
          <w:szCs w:val="32"/>
          <w:lang w:eastAsia="zh-Hans"/>
        </w:rPr>
      </w:pPr>
      <w:r>
        <w:rPr>
          <w:rFonts w:hint="eastAsia"/>
          <w:color w:val="auto"/>
          <w:sz w:val="32"/>
          <w:szCs w:val="32"/>
        </w:rPr>
        <w:t>“</w:t>
      </w:r>
      <w:r>
        <w:rPr>
          <w:rFonts w:hint="eastAsia"/>
          <w:sz w:val="32"/>
          <w:szCs w:val="32"/>
          <w:lang w:eastAsia="zh-CN"/>
        </w:rPr>
        <w:t>提高城市环境水平</w:t>
      </w:r>
      <w:r>
        <w:rPr>
          <w:rFonts w:hint="eastAsia"/>
          <w:color w:val="auto"/>
          <w:sz w:val="32"/>
          <w:szCs w:val="32"/>
        </w:rPr>
        <w:t>”指标，预期指标值为“</w:t>
      </w:r>
      <w:r>
        <w:rPr>
          <w:rFonts w:hint="eastAsia" w:ascii="仿宋_GB2312"/>
          <w:color w:val="auto"/>
          <w:sz w:val="32"/>
          <w:szCs w:val="32"/>
          <w:lang w:eastAsia="zh-Hans"/>
        </w:rPr>
        <w:t>&gt;=95.00%；</w:t>
      </w:r>
    </w:p>
    <w:p>
      <w:pPr>
        <w:spacing w:line="600" w:lineRule="exact"/>
        <w:ind w:firstLine="640"/>
        <w:rPr>
          <w:sz w:val="32"/>
          <w:szCs w:val="32"/>
        </w:rPr>
      </w:pPr>
      <w:r>
        <w:rPr>
          <w:rFonts w:hint="eastAsia"/>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公众满意度</w:t>
      </w:r>
      <w:r>
        <w:rPr>
          <w:rFonts w:hint="eastAsia"/>
          <w:color w:val="auto"/>
          <w:sz w:val="32"/>
          <w:szCs w:val="32"/>
        </w:rPr>
        <w:t>”指标，预期指标值为“</w:t>
      </w:r>
      <w:r>
        <w:rPr>
          <w:rFonts w:hint="eastAsia" w:ascii="仿宋_GB2312"/>
          <w:color w:val="auto"/>
          <w:sz w:val="32"/>
          <w:szCs w:val="32"/>
          <w:lang w:val="en-US" w:eastAsia="zh-CN"/>
        </w:rPr>
        <w:t>90%</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12868"/>
      <w:bookmarkStart w:id="3" w:name="_Toc480473081"/>
      <w:bookmarkStart w:id="4" w:name="_Toc22922"/>
      <w:bookmarkStart w:id="5" w:name="_Toc21664"/>
      <w:bookmarkStart w:id="6" w:name="_Toc5258"/>
      <w:bookmarkStart w:id="7" w:name="_Toc5462343"/>
      <w:bookmarkStart w:id="8" w:name="_Toc2663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w:t>
      </w:r>
      <w:r>
        <w:rPr>
          <w:rFonts w:hint="eastAsia" w:ascii="仿宋_GB2312"/>
          <w:color w:val="000000" w:themeColor="text1"/>
          <w:sz w:val="32"/>
          <w:szCs w:val="32"/>
          <w:lang w:val="en-US" w:eastAsia="zh-CN"/>
          <w14:textFill>
            <w14:solidFill>
              <w14:schemeClr w14:val="tx1"/>
            </w14:solidFill>
          </w14:textFill>
        </w:rPr>
        <w:t>2021年我单位实施的</w:t>
      </w:r>
      <w:r>
        <w:rPr>
          <w:rFonts w:hint="eastAsia" w:ascii="仿宋_GB2312" w:hAnsi="仿宋_GB2312" w:cs="仿宋_GB2312"/>
          <w:b w:val="0"/>
          <w:bCs w:val="0"/>
          <w:sz w:val="32"/>
          <w:szCs w:val="32"/>
          <w:lang w:val="en-US" w:eastAsia="zh-CN"/>
        </w:rPr>
        <w:t>2021年第二批中央大气污染防治资金</w:t>
      </w:r>
      <w:r>
        <w:rPr>
          <w:rFonts w:hint="eastAsia" w:ascii="仿宋_GB2312" w:hAnsi="仿宋_GB2312" w:eastAsia="仿宋_GB2312" w:cs="仿宋_GB2312"/>
          <w:b w:val="0"/>
          <w:bCs w:val="0"/>
          <w:color w:val="auto"/>
          <w:sz w:val="32"/>
          <w:szCs w:val="32"/>
          <w:lang w:val="en-US" w:eastAsia="zh-CN"/>
        </w:rPr>
        <w:t>(一期)</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b w:val="0"/>
          <w:bCs w:val="0"/>
          <w:sz w:val="32"/>
          <w:szCs w:val="32"/>
          <w:lang w:val="en-US" w:eastAsia="zh-CN"/>
        </w:rPr>
        <w:t>2021年第二批中央大气污染防治资金</w:t>
      </w:r>
      <w:r>
        <w:rPr>
          <w:rFonts w:hint="eastAsia" w:ascii="仿宋_GB2312" w:hAnsi="仿宋_GB2312" w:eastAsia="仿宋_GB2312" w:cs="仿宋_GB2312"/>
          <w:b w:val="0"/>
          <w:bCs w:val="0"/>
          <w:color w:val="auto"/>
          <w:sz w:val="32"/>
          <w:szCs w:val="32"/>
          <w:lang w:val="en-US" w:eastAsia="zh-CN"/>
        </w:rPr>
        <w:t>(一期)</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419984722"/>
      <w:bookmarkStart w:id="10" w:name="_Toc428278230"/>
      <w:bookmarkStart w:id="11" w:name="_Toc26131"/>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auto"/>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w:t>
      </w:r>
      <w:r>
        <w:rPr>
          <w:rFonts w:hint="eastAsia" w:ascii="仿宋_GB2312" w:hAnsi="仿宋" w:cs="仿宋"/>
          <w:color w:val="auto"/>
          <w:sz w:val="32"/>
          <w:szCs w:val="32"/>
        </w:rPr>
        <w:t>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张兆智</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洪卫新</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王尧</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rPr>
        <w:t>建立和落实档案管理制度，将项目相关资料存档，包括但不限于：评价项目基本情况和相</w:t>
      </w:r>
      <w:r>
        <w:rPr>
          <w:rFonts w:hint="eastAsia" w:ascii="仿宋_GB2312" w:hAnsi="仿宋_GB2312" w:cs="仿宋_GB2312"/>
          <w:sz w:val="32"/>
          <w:szCs w:val="32"/>
        </w:rPr>
        <w:t>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hAnsi="仿宋_GB2312" w:cs="仿宋_GB2312"/>
          <w:b w:val="0"/>
          <w:bCs w:val="0"/>
          <w:sz w:val="32"/>
          <w:szCs w:val="32"/>
          <w:lang w:val="en-US" w:eastAsia="zh-CN"/>
        </w:rPr>
        <w:t>2021年第二批中央大气污染防治资金</w:t>
      </w:r>
      <w:r>
        <w:rPr>
          <w:rFonts w:hint="eastAsia" w:ascii="仿宋_GB2312" w:hAnsi="仿宋_GB2312" w:eastAsia="仿宋_GB2312" w:cs="仿宋_GB2312"/>
          <w:b w:val="0"/>
          <w:bCs w:val="0"/>
          <w:color w:val="auto"/>
          <w:sz w:val="32"/>
          <w:szCs w:val="32"/>
          <w:lang w:val="en-US" w:eastAsia="zh-CN"/>
        </w:rPr>
        <w:t>(一期)</w:t>
      </w:r>
      <w:r>
        <w:rPr>
          <w:rFonts w:hint="eastAsia" w:ascii="仿宋_GB2312"/>
          <w:sz w:val="32"/>
          <w:szCs w:val="32"/>
        </w:rPr>
        <w:t>项目的实施，</w:t>
      </w:r>
      <w:r>
        <w:rPr>
          <w:rFonts w:hint="eastAsia" w:ascii="仿宋_GB2312" w:hAnsi="楷体" w:eastAsia="仿宋_GB2312"/>
          <w:color w:val="000000"/>
          <w:kern w:val="0"/>
          <w:sz w:val="32"/>
          <w:szCs w:val="32"/>
          <w:lang w:eastAsia="zh-CN"/>
        </w:rPr>
        <w:t>减少</w:t>
      </w:r>
      <w:r>
        <w:rPr>
          <w:rFonts w:hint="eastAsia" w:ascii="仿宋_GB2312" w:hAnsi="楷体"/>
          <w:color w:val="000000"/>
          <w:kern w:val="0"/>
          <w:sz w:val="32"/>
          <w:szCs w:val="32"/>
          <w:lang w:eastAsia="zh-CN"/>
        </w:rPr>
        <w:t>了</w:t>
      </w:r>
      <w:r>
        <w:rPr>
          <w:rFonts w:hint="eastAsia" w:ascii="仿宋_GB2312" w:hAnsi="楷体" w:eastAsia="仿宋_GB2312"/>
          <w:color w:val="000000"/>
          <w:kern w:val="0"/>
          <w:sz w:val="32"/>
          <w:szCs w:val="32"/>
        </w:rPr>
        <w:t>颗粒物、二氧化硫、氮氧化物、挥发性有机物等主要污染物</w:t>
      </w:r>
      <w:r>
        <w:rPr>
          <w:rFonts w:hint="eastAsia" w:ascii="仿宋_GB2312" w:hAnsi="楷体" w:eastAsia="仿宋_GB2312"/>
          <w:color w:val="000000"/>
          <w:kern w:val="0"/>
          <w:sz w:val="32"/>
          <w:szCs w:val="32"/>
          <w:lang w:eastAsia="zh-CN"/>
        </w:rPr>
        <w:t>的排放</w:t>
      </w:r>
      <w:r>
        <w:rPr>
          <w:rFonts w:hint="eastAsia" w:ascii="仿宋_GB2312" w:hAnsi="楷体"/>
          <w:color w:val="000000"/>
          <w:kern w:val="0"/>
          <w:sz w:val="32"/>
          <w:szCs w:val="32"/>
          <w:lang w:eastAsia="zh-CN"/>
        </w:rPr>
        <w:t>，</w:t>
      </w:r>
      <w:r>
        <w:rPr>
          <w:rFonts w:hint="eastAsia" w:ascii="仿宋_GB2312" w:hAnsi="楷体" w:eastAsia="仿宋_GB2312"/>
          <w:color w:val="000000"/>
          <w:kern w:val="0"/>
          <w:sz w:val="32"/>
          <w:szCs w:val="32"/>
          <w:lang w:eastAsia="zh-CN"/>
        </w:rPr>
        <w:t>改善</w:t>
      </w:r>
      <w:r>
        <w:rPr>
          <w:rFonts w:hint="eastAsia" w:ascii="仿宋_GB2312" w:hAnsi="楷体"/>
          <w:color w:val="000000"/>
          <w:kern w:val="0"/>
          <w:sz w:val="32"/>
          <w:szCs w:val="32"/>
          <w:lang w:eastAsia="zh-CN"/>
        </w:rPr>
        <w:t>了</w:t>
      </w:r>
      <w:r>
        <w:rPr>
          <w:rFonts w:hint="eastAsia" w:ascii="仿宋_GB2312" w:hAnsi="楷体" w:eastAsia="仿宋_GB2312"/>
          <w:color w:val="000000"/>
          <w:kern w:val="0"/>
          <w:sz w:val="32"/>
          <w:szCs w:val="32"/>
          <w:lang w:eastAsia="zh-CN"/>
        </w:rPr>
        <w:t>辖区空气质量状况</w:t>
      </w:r>
      <w:r>
        <w:rPr>
          <w:rFonts w:hint="eastAsia" w:ascii="仿宋_GB2312"/>
          <w:sz w:val="32"/>
          <w:szCs w:val="32"/>
        </w:rPr>
        <w:t>，实现</w:t>
      </w:r>
      <w:r>
        <w:rPr>
          <w:rFonts w:hint="eastAsia" w:ascii="仿宋_GB2312"/>
          <w:color w:val="auto"/>
          <w:sz w:val="32"/>
          <w:szCs w:val="32"/>
        </w:rPr>
        <w:t>了</w:t>
      </w:r>
      <w:r>
        <w:rPr>
          <w:rFonts w:hint="eastAsia" w:ascii="仿宋_GB2312"/>
          <w:color w:val="auto"/>
          <w:sz w:val="32"/>
          <w:szCs w:val="32"/>
          <w:lang w:eastAsia="zh-CN"/>
        </w:rPr>
        <w:t>生态</w:t>
      </w:r>
      <w:r>
        <w:rPr>
          <w:rFonts w:hint="eastAsia" w:ascii="仿宋_GB2312"/>
          <w:color w:val="auto"/>
          <w:sz w:val="32"/>
          <w:szCs w:val="32"/>
        </w:rPr>
        <w:t>效</w:t>
      </w:r>
      <w:r>
        <w:rPr>
          <w:rFonts w:hint="eastAsia" w:ascii="仿宋_GB2312"/>
          <w:color w:val="000000" w:themeColor="text1"/>
          <w:sz w:val="32"/>
          <w:szCs w:val="32"/>
          <w14:textFill>
            <w14:solidFill>
              <w14:schemeClr w14:val="tx1"/>
            </w14:solidFill>
          </w14:textFill>
        </w:rPr>
        <w:t>益，</w:t>
      </w:r>
      <w:r>
        <w:rPr>
          <w:rFonts w:hint="eastAsia" w:ascii="仿宋_GB2312"/>
          <w:sz w:val="32"/>
          <w:szCs w:val="32"/>
        </w:rPr>
        <w:t>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w:t>
      </w:r>
      <w:r>
        <w:rPr>
          <w:rFonts w:hint="eastAsia" w:ascii="仿宋_GB2312"/>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cs="仿宋_GB2312"/>
          <w:b w:val="0"/>
          <w:bCs w:val="0"/>
          <w:sz w:val="32"/>
          <w:szCs w:val="32"/>
          <w:lang w:val="en-US" w:eastAsia="zh-CN"/>
        </w:rPr>
        <w:t>2021年第二批中央大气污染防治资金</w:t>
      </w:r>
      <w:r>
        <w:rPr>
          <w:rFonts w:hint="eastAsia" w:ascii="仿宋_GB2312" w:hAnsi="仿宋_GB2312" w:eastAsia="仿宋_GB2312" w:cs="仿宋_GB2312"/>
          <w:b w:val="0"/>
          <w:bCs w:val="0"/>
          <w:color w:val="auto"/>
          <w:sz w:val="32"/>
          <w:szCs w:val="32"/>
          <w:lang w:val="en-US" w:eastAsia="zh-CN"/>
        </w:rPr>
        <w:t>(一期)</w:t>
      </w:r>
      <w:r>
        <w:rPr>
          <w:rFonts w:hint="eastAsia" w:ascii="仿宋_GB2312"/>
          <w:sz w:val="32"/>
          <w:szCs w:val="32"/>
        </w:rPr>
        <w:t>项目的绩效目标和各项具体绩效指标实现情况进行了客观评价，最终评分</w:t>
      </w:r>
      <w:r>
        <w:rPr>
          <w:rFonts w:hint="eastAsia" w:ascii="仿宋_GB2312"/>
          <w:color w:val="auto"/>
          <w:sz w:val="32"/>
          <w:szCs w:val="32"/>
        </w:rPr>
        <w:t>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w:t>
      </w:r>
      <w:r>
        <w:rPr>
          <w:rFonts w:hint="eastAsia" w:ascii="仿宋_GB2312" w:hAnsi="仿宋_GB2312" w:cs="仿宋_GB2312"/>
          <w:sz w:val="32"/>
          <w:szCs w:val="32"/>
          <w:lang w:eastAsia="zh-Hans"/>
        </w:rPr>
        <w:t>项指标得分如下</w:t>
      </w:r>
      <w:r>
        <w:rPr>
          <w:rFonts w:ascii="仿宋_GB2312" w:hAnsi="仿宋_GB2312" w:cs="仿宋_GB2312"/>
          <w:sz w:val="32"/>
          <w:szCs w:val="32"/>
          <w:lang w:eastAsia="zh-Hans"/>
        </w:rPr>
        <w:t>：</w:t>
      </w:r>
    </w:p>
    <w:p>
      <w:pPr>
        <w:pStyle w:val="23"/>
        <w:spacing w:line="600" w:lineRule="exact"/>
        <w:ind w:firstLine="736"/>
        <w:rPr>
          <w:rFonts w:hint="eastAsia" w:cs="仿宋_GB2312"/>
          <w:color w:val="000000" w:themeColor="text1"/>
          <w14:textFill>
            <w14:solidFill>
              <w14:schemeClr w14:val="tx1"/>
            </w14:solidFill>
          </w14:textFill>
        </w:rPr>
      </w:pPr>
      <w:r>
        <w:rPr>
          <w:rFonts w:hint="eastAsia" w:cs="仿宋_GB2312"/>
          <w:b/>
          <w:bCs/>
        </w:rPr>
        <w:t>1.立项依据充分性：</w:t>
      </w:r>
      <w:r>
        <w:rPr>
          <w:rFonts w:hint="eastAsia" w:cs="仿宋_GB2312"/>
          <w:color w:val="auto"/>
          <w:lang w:eastAsia="zh-Hans"/>
        </w:rPr>
        <w:t>本项目是由</w:t>
      </w:r>
      <w:r>
        <w:rPr>
          <w:rFonts w:hint="eastAsia" w:cs="仿宋_GB2312"/>
          <w:color w:val="auto"/>
          <w:lang w:eastAsia="zh-CN"/>
        </w:rPr>
        <w:t>昌吉州生态环境局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2021</w:t>
      </w:r>
      <w:r>
        <w:rPr>
          <w:rFonts w:hint="eastAsia" w:cs="仿宋_GB2312"/>
          <w:color w:val="auto"/>
          <w:lang w:eastAsia="zh-Hans"/>
        </w:rPr>
        <w:t>年</w:t>
      </w:r>
      <w:r>
        <w:rPr>
          <w:rFonts w:hint="eastAsia" w:cs="仿宋_GB2312"/>
          <w:color w:val="auto"/>
          <w:lang w:val="en-US" w:eastAsia="zh-CN"/>
        </w:rPr>
        <w:t>4</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1</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昌吉州“乌昌石”区域燃煤锅炉整治专项行动方案（预方案）</w:t>
      </w:r>
      <w:r>
        <w:rPr>
          <w:rFonts w:cs="仿宋_GB2312"/>
          <w:color w:val="auto"/>
          <w:lang w:eastAsia="zh-Hans"/>
        </w:rPr>
        <w:t>》</w:t>
      </w:r>
      <w:r>
        <w:rPr>
          <w:rFonts w:hint="eastAsia" w:cs="仿宋_GB2312"/>
          <w:color w:val="auto"/>
          <w:lang w:eastAsia="zh-CN"/>
        </w:rPr>
        <w:t>的通知</w:t>
      </w:r>
      <w:r>
        <w:rPr>
          <w:rFonts w:cs="仿宋_GB2312"/>
          <w:color w:val="auto"/>
          <w:lang w:eastAsia="zh-Hans"/>
        </w:rPr>
        <w:t>（</w:t>
      </w:r>
      <w:r>
        <w:rPr>
          <w:rFonts w:hint="eastAsia" w:cs="仿宋_GB2312"/>
          <w:color w:val="auto"/>
          <w:lang w:eastAsia="zh-CN"/>
        </w:rPr>
        <w:t>昌州环委办发【</w:t>
      </w:r>
      <w:r>
        <w:rPr>
          <w:rFonts w:hint="eastAsia" w:cs="仿宋_GB2312"/>
          <w:color w:val="auto"/>
          <w:lang w:val="en-US" w:eastAsia="zh-CN"/>
        </w:rPr>
        <w:t>2021</w:t>
      </w:r>
      <w:r>
        <w:rPr>
          <w:rFonts w:hint="eastAsia" w:cs="仿宋_GB2312"/>
          <w:color w:val="auto"/>
          <w:lang w:eastAsia="zh-CN"/>
        </w:rPr>
        <w:t>】</w:t>
      </w:r>
      <w:r>
        <w:rPr>
          <w:rFonts w:hint="eastAsia" w:cs="仿宋_GB2312"/>
          <w:color w:val="auto"/>
          <w:lang w:val="en-US" w:eastAsia="zh-CN"/>
        </w:rPr>
        <w:t>6号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1170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1170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val="en-US" w:eastAsia="zh-CN"/>
        </w:rPr>
        <w:t>相关</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昌吉市“十四五”空气质量强化管控“</w:t>
      </w:r>
      <w:r>
        <w:rPr>
          <w:rFonts w:hint="eastAsia" w:ascii="仿宋_GB2312" w:cs="仿宋_GB2312"/>
          <w:color w:val="auto"/>
          <w:sz w:val="32"/>
          <w:szCs w:val="32"/>
          <w:lang w:val="en-US" w:eastAsia="zh-CN"/>
        </w:rPr>
        <w:t>8+2</w:t>
      </w:r>
      <w:r>
        <w:rPr>
          <w:rFonts w:hint="eastAsia" w:ascii="仿宋_GB2312" w:cs="仿宋_GB2312"/>
          <w:color w:val="auto"/>
          <w:sz w:val="32"/>
          <w:szCs w:val="32"/>
          <w:lang w:eastAsia="zh-CN"/>
        </w:rPr>
        <w:t>”专项行动方案</w:t>
      </w:r>
      <w:r>
        <w:rPr>
          <w:rFonts w:ascii="仿宋_GB2312" w:cs="仿宋_GB2312"/>
          <w:color w:val="auto"/>
          <w:sz w:val="32"/>
          <w:szCs w:val="32"/>
        </w:rPr>
        <w:t>》</w:t>
      </w:r>
      <w:r>
        <w:rPr>
          <w:rFonts w:hint="eastAsia" w:ascii="仿宋_GB2312" w:cs="仿宋_GB2312"/>
          <w:color w:val="auto"/>
          <w:sz w:val="32"/>
          <w:szCs w:val="32"/>
          <w:lang w:eastAsia="zh-CN"/>
        </w:rPr>
        <w:t>的通知中附件</w:t>
      </w:r>
      <w:r>
        <w:rPr>
          <w:rFonts w:hint="eastAsia" w:ascii="仿宋_GB2312" w:cs="仿宋_GB2312"/>
          <w:color w:val="auto"/>
          <w:sz w:val="32"/>
          <w:szCs w:val="32"/>
          <w:lang w:val="en-US" w:eastAsia="zh-CN"/>
        </w:rPr>
        <w:t>10为</w:t>
      </w:r>
      <w:r>
        <w:rPr>
          <w:rFonts w:hint="eastAsia" w:ascii="仿宋_GB2312" w:cs="仿宋_GB2312"/>
          <w:color w:val="auto"/>
          <w:sz w:val="32"/>
          <w:szCs w:val="32"/>
          <w:lang w:eastAsia="zh-CN"/>
        </w:rPr>
        <w:t>《昌吉市燃煤锅炉整治专项行动方案》《关于对昌吉市</w:t>
      </w:r>
      <w:r>
        <w:rPr>
          <w:rFonts w:hint="eastAsia" w:ascii="仿宋_GB2312" w:cs="仿宋_GB2312"/>
          <w:color w:val="auto"/>
          <w:sz w:val="32"/>
          <w:szCs w:val="32"/>
          <w:lang w:val="en-US" w:eastAsia="zh-CN"/>
        </w:rPr>
        <w:t>65蒸吨/小时以下燃煤锅炉实施清洁能源替代情况验收</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的通知（昌市环委办【2021】15号文</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w:t>
      </w:r>
      <w:r>
        <w:rPr>
          <w:rFonts w:hint="eastAsia" w:ascii="仿宋_GB2312" w:cs="仿宋_GB2312"/>
          <w:color w:val="auto"/>
          <w:sz w:val="32"/>
          <w:szCs w:val="32"/>
        </w:rPr>
        <w:t>容，由</w:t>
      </w:r>
      <w:r>
        <w:rPr>
          <w:rFonts w:hint="eastAsia" w:ascii="仿宋_GB2312" w:cs="仿宋_GB2312"/>
          <w:color w:val="auto"/>
          <w:sz w:val="32"/>
          <w:szCs w:val="32"/>
          <w:lang w:val="en-US" w:eastAsia="zh-CN"/>
        </w:rPr>
        <w:t>5</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w:t>
      </w:r>
      <w:r>
        <w:rPr>
          <w:rFonts w:hint="eastAsia" w:ascii="仿宋_GB2312" w:hAnsi="仿宋_GB2312" w:cs="仿宋_GB2312"/>
          <w:sz w:val="32"/>
          <w:szCs w:val="32"/>
          <w:lang w:eastAsia="zh-Hans"/>
        </w:rPr>
        <w:t>体各项指标得分如下</w:t>
      </w:r>
      <w:r>
        <w:rPr>
          <w:rFonts w:ascii="仿宋_GB2312" w:hAnsi="仿宋_GB2312" w:cs="仿宋_GB2312"/>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FF0000"/>
          <w:sz w:val="32"/>
          <w:szCs w:val="32"/>
          <w:lang w:eastAsia="zh-Hans"/>
        </w:rPr>
        <w:t>“</w:t>
      </w:r>
      <w:r>
        <w:rPr>
          <w:rFonts w:hint="eastAsia" w:ascii="仿宋_GB2312"/>
          <w:color w:val="auto"/>
          <w:sz w:val="32"/>
          <w:szCs w:val="32"/>
          <w:lang w:eastAsia="zh-Hans"/>
        </w:rPr>
        <w:t>拆除锅炉个数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CN"/>
        </w:rPr>
        <w:t>已完成</w:t>
      </w:r>
      <w:r>
        <w:rPr>
          <w:rFonts w:hint="eastAsia" w:ascii="仿宋_GB2312" w:hAnsi="仿宋_GB2312" w:cs="仿宋_GB2312"/>
          <w:color w:val="auto"/>
          <w:sz w:val="32"/>
          <w:szCs w:val="32"/>
          <w:lang w:val="en-US" w:eastAsia="zh-CN"/>
        </w:rPr>
        <w:t>30台</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现场</w:t>
      </w:r>
      <w:r>
        <w:rPr>
          <w:rFonts w:hint="eastAsia" w:ascii="仿宋_GB2312" w:hAnsi="仿宋_GB2312" w:cs="仿宋_GB2312"/>
          <w:color w:val="auto"/>
          <w:sz w:val="32"/>
          <w:szCs w:val="32"/>
          <w:lang w:eastAsia="zh-Hans"/>
        </w:rPr>
        <w:t>验收</w:t>
      </w:r>
      <w:r>
        <w:rPr>
          <w:rFonts w:hint="eastAsia" w:ascii="仿宋_GB2312" w:hAnsi="仿宋_GB2312" w:cs="仿宋_GB2312"/>
          <w:color w:val="auto"/>
          <w:sz w:val="32"/>
          <w:szCs w:val="32"/>
          <w:lang w:eastAsia="zh-CN"/>
        </w:rPr>
        <w:t>及验收单</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30台燃煤锅炉整治，</w:t>
      </w:r>
      <w:r>
        <w:rPr>
          <w:rFonts w:hint="eastAsia" w:ascii="仿宋_GB2312" w:hAnsi="仿宋_GB2312" w:cs="仿宋_GB2312"/>
          <w:color w:val="auto"/>
          <w:sz w:val="32"/>
          <w:szCs w:val="32"/>
        </w:rPr>
        <w:t>与</w:t>
      </w:r>
      <w:r>
        <w:rPr>
          <w:rFonts w:hint="eastAsia" w:ascii="仿宋_GB2312" w:hAnsi="仿宋_GB2312" w:cs="仿宋_GB2312"/>
          <w:color w:val="000000" w:themeColor="text1"/>
          <w:sz w:val="32"/>
          <w:szCs w:val="32"/>
          <w14:textFill>
            <w14:solidFill>
              <w14:schemeClr w14:val="tx1"/>
            </w14:solidFill>
          </w14:textFill>
        </w:rPr>
        <w:t>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8</w:t>
      </w:r>
      <w:r>
        <w:rPr>
          <w:rFonts w:hint="eastAsia" w:ascii="仿宋_GB2312" w:hAnsi="仿宋_GB2312" w:cs="仿宋_GB2312"/>
          <w:color w:val="000000" w:themeColor="text1"/>
          <w:sz w:val="32"/>
          <w:szCs w:val="32"/>
          <w14:textFill>
            <w14:solidFill>
              <w14:schemeClr w14:val="tx1"/>
            </w14:solidFill>
          </w14:textFill>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color w:val="auto"/>
          <w:sz w:val="32"/>
          <w:szCs w:val="32"/>
          <w:lang w:eastAsia="zh-Hans"/>
        </w:rPr>
        <w:t>项目验收一次通过率(％)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”，根据现场核查</w:t>
      </w:r>
      <w:r>
        <w:rPr>
          <w:rFonts w:hint="eastAsia" w:ascii="仿宋_GB2312" w:hAnsi="仿宋_GB2312" w:cs="仿宋_GB2312"/>
          <w:color w:val="auto"/>
          <w:sz w:val="32"/>
          <w:szCs w:val="32"/>
          <w:lang w:eastAsia="zh-CN"/>
        </w:rPr>
        <w:t>及验收单</w:t>
      </w:r>
      <w:r>
        <w:rPr>
          <w:rFonts w:hint="eastAsia" w:ascii="仿宋_GB2312" w:hAnsi="仿宋_GB2312" w:cs="仿宋_GB2312"/>
          <w:color w:val="auto"/>
          <w:sz w:val="32"/>
          <w:szCs w:val="32"/>
          <w:lang w:eastAsia="zh-Hans"/>
        </w:rPr>
        <w:t>可知，</w:t>
      </w:r>
      <w:r>
        <w:rPr>
          <w:rFonts w:hint="eastAsia" w:ascii="仿宋_GB2312" w:hAnsi="仿宋_GB2312" w:eastAsia="仿宋_GB2312" w:cs="仿宋_GB2312"/>
          <w:b w:val="0"/>
          <w:bCs w:val="0"/>
          <w:color w:val="auto"/>
          <w:sz w:val="32"/>
          <w:szCs w:val="32"/>
          <w:lang w:val="en-US" w:eastAsia="zh-CN"/>
        </w:rPr>
        <w:t>65蒸吨以下燃煤锅炉淘汰项目</w:t>
      </w:r>
      <w:r>
        <w:rPr>
          <w:rFonts w:hint="eastAsia" w:ascii="仿宋_GB2312" w:hAnsi="仿宋_GB2312" w:cs="仿宋_GB2312"/>
          <w:color w:val="auto"/>
          <w:sz w:val="32"/>
          <w:szCs w:val="32"/>
          <w:lang w:eastAsia="zh-Hans"/>
        </w:rPr>
        <w:t>得到了</w:t>
      </w:r>
      <w:r>
        <w:rPr>
          <w:rFonts w:hint="eastAsia" w:ascii="仿宋_GB2312" w:hAnsi="仿宋_GB2312" w:cs="仿宋_GB2312"/>
          <w:color w:val="auto"/>
          <w:sz w:val="32"/>
          <w:szCs w:val="32"/>
          <w:lang w:eastAsia="zh-CN"/>
        </w:rPr>
        <w:t>生态效益</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202</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月底</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eastAsia="zh-CN"/>
        </w:rPr>
        <w:t>实际完成情况</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9</w:t>
      </w:r>
      <w:r>
        <w:rPr>
          <w:rFonts w:hint="eastAsia" w:ascii="仿宋_GB2312" w:cs="仿宋_GB2312"/>
          <w:b w:val="0"/>
          <w:color w:val="auto"/>
          <w:sz w:val="32"/>
          <w:szCs w:val="32"/>
        </w:rPr>
        <w:t>月</w:t>
      </w:r>
      <w:r>
        <w:rPr>
          <w:rFonts w:hint="eastAsia" w:ascii="仿宋_GB2312" w:cs="仿宋_GB2312"/>
          <w:b w:val="0"/>
          <w:color w:val="auto"/>
          <w:sz w:val="32"/>
          <w:szCs w:val="32"/>
          <w:lang w:eastAsia="zh-CN"/>
        </w:rPr>
        <w:t>全部</w:t>
      </w:r>
      <w:r>
        <w:rPr>
          <w:rFonts w:hint="eastAsia" w:ascii="仿宋_GB2312" w:cs="仿宋_GB2312"/>
          <w:b w:val="0"/>
          <w:color w:val="auto"/>
          <w:sz w:val="32"/>
          <w:szCs w:val="32"/>
        </w:rPr>
        <w:t>完成竣工验收，与预期目标指标一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项目总体成本控制</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仿宋_GB2312" w:cs="仿宋_GB2312"/>
          <w:color w:val="auto"/>
          <w:sz w:val="32"/>
          <w:szCs w:val="32"/>
          <w:lang w:val="en-US" w:eastAsia="zh-CN"/>
        </w:rPr>
        <w:t>1053万元</w:t>
      </w:r>
      <w:r>
        <w:rPr>
          <w:rFonts w:hint="eastAsia" w:ascii="仿宋_GB2312" w:cs="仿宋_GB2312"/>
          <w:color w:val="auto"/>
          <w:sz w:val="32"/>
          <w:szCs w:val="32"/>
          <w:lang w:eastAsia="zh-Hans"/>
        </w:rPr>
        <w:t>”，根据项目</w:t>
      </w:r>
      <w:r>
        <w:rPr>
          <w:rFonts w:hint="eastAsia" w:ascii="仿宋_GB2312" w:cs="仿宋_GB2312"/>
          <w:color w:val="auto"/>
          <w:sz w:val="32"/>
          <w:szCs w:val="32"/>
          <w:lang w:eastAsia="zh-CN"/>
        </w:rPr>
        <w:t>预算</w:t>
      </w:r>
      <w:r>
        <w:rPr>
          <w:rFonts w:hint="eastAsia" w:ascii="仿宋_GB2312" w:cs="仿宋_GB2312"/>
          <w:color w:val="auto"/>
          <w:sz w:val="32"/>
          <w:szCs w:val="32"/>
          <w:lang w:eastAsia="zh-Hans"/>
        </w:rPr>
        <w:t>和资金支付</w:t>
      </w:r>
      <w:r>
        <w:rPr>
          <w:rFonts w:hint="eastAsia" w:ascii="仿宋_GB2312" w:cs="仿宋_GB2312"/>
          <w:color w:val="auto"/>
          <w:sz w:val="32"/>
          <w:szCs w:val="32"/>
          <w:lang w:eastAsia="zh-CN"/>
        </w:rPr>
        <w:t>情况</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eastAsia="zh-CN"/>
        </w:rPr>
        <w:t>中央专项资金</w:t>
      </w:r>
      <w:r>
        <w:rPr>
          <w:rFonts w:hint="eastAsia" w:ascii="仿宋_GB2312" w:cs="仿宋_GB2312"/>
          <w:color w:val="auto"/>
          <w:sz w:val="32"/>
          <w:szCs w:val="32"/>
          <w:lang w:val="en-US" w:eastAsia="zh-CN"/>
        </w:rPr>
        <w:t>1053万、</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1</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auto"/>
          <w:sz w:val="32"/>
          <w:szCs w:val="32"/>
          <w:u w:color="000000"/>
          <w:lang w:val="en-US" w:eastAsia="zh-CN"/>
        </w:rPr>
        <w:t>4</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3"/>
        <w:rPr>
          <w:rFonts w:hint="eastAsia"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3"/>
        <w:rPr>
          <w:rFonts w:hint="eastAsia" w:ascii="仿宋_GB2312"/>
          <w:sz w:val="32"/>
          <w:szCs w:val="32"/>
        </w:rPr>
      </w:pPr>
      <w:r>
        <w:rPr>
          <w:rFonts w:hint="eastAsia"/>
          <w:color w:val="auto"/>
          <w:sz w:val="32"/>
          <w:szCs w:val="32"/>
        </w:rPr>
        <w:t>“</w:t>
      </w:r>
      <w:r>
        <w:rPr>
          <w:rFonts w:hint="eastAsia" w:ascii="仿宋_GB2312"/>
          <w:sz w:val="32"/>
          <w:szCs w:val="32"/>
        </w:rPr>
        <w:t>提高城市环境水平</w:t>
      </w:r>
      <w:r>
        <w:rPr>
          <w:rFonts w:hint="eastAsia"/>
          <w:color w:val="auto"/>
          <w:sz w:val="32"/>
          <w:szCs w:val="32"/>
        </w:rPr>
        <w:t>”指标</w:t>
      </w:r>
      <w:r>
        <w:rPr>
          <w:rFonts w:hint="eastAsia" w:ascii="仿宋_GB2312"/>
          <w:sz w:val="32"/>
          <w:szCs w:val="32"/>
        </w:rPr>
        <w:t>满分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hint="eastAsia" w:ascii="仿宋_GB2312"/>
          <w:color w:val="auto"/>
          <w:sz w:val="32"/>
          <w:szCs w:val="32"/>
          <w:lang w:eastAsia="zh-Hans"/>
        </w:rPr>
      </w:pPr>
      <w:r>
        <w:rPr>
          <w:rFonts w:hint="eastAsia"/>
          <w:color w:val="auto"/>
          <w:sz w:val="32"/>
          <w:szCs w:val="32"/>
        </w:rPr>
        <w:t>“</w:t>
      </w:r>
      <w:r>
        <w:rPr>
          <w:rFonts w:hint="eastAsia" w:ascii="仿宋_GB2312"/>
          <w:color w:val="auto"/>
          <w:sz w:val="32"/>
          <w:szCs w:val="32"/>
          <w:lang w:eastAsia="zh-Hans"/>
        </w:rPr>
        <w:t>减少煤炭消费量</w:t>
      </w:r>
      <w:r>
        <w:rPr>
          <w:rFonts w:hint="eastAsia"/>
          <w:color w:val="auto"/>
          <w:sz w:val="32"/>
          <w:szCs w:val="32"/>
        </w:rPr>
        <w:t>”指标，预期指标值为“</w:t>
      </w:r>
      <w:r>
        <w:rPr>
          <w:rFonts w:hint="eastAsia" w:ascii="仿宋_GB2312"/>
          <w:color w:val="auto"/>
          <w:sz w:val="32"/>
          <w:szCs w:val="32"/>
          <w:lang w:eastAsia="zh-Hans"/>
        </w:rPr>
        <w:t>预计减少煤炭消费量≥2</w:t>
      </w:r>
      <w:r>
        <w:rPr>
          <w:rFonts w:hint="eastAsia" w:ascii="仿宋_GB2312"/>
          <w:color w:val="auto"/>
          <w:sz w:val="32"/>
          <w:szCs w:val="32"/>
          <w:lang w:val="en-US" w:eastAsia="zh-CN"/>
        </w:rPr>
        <w:t>2405</w:t>
      </w:r>
      <w:r>
        <w:rPr>
          <w:rFonts w:hint="eastAsia" w:ascii="仿宋_GB2312"/>
          <w:color w:val="auto"/>
          <w:sz w:val="32"/>
          <w:szCs w:val="32"/>
          <w:lang w:eastAsia="zh-Hans"/>
        </w:rPr>
        <w:t>余吨；</w:t>
      </w:r>
      <w:r>
        <w:rPr>
          <w:rFonts w:hint="eastAsia"/>
          <w:color w:val="auto"/>
          <w:sz w:val="32"/>
          <w:szCs w:val="32"/>
        </w:rPr>
        <w:t>根据</w:t>
      </w:r>
      <w:r>
        <w:rPr>
          <w:rFonts w:hint="eastAsia" w:ascii="仿宋_GB2312"/>
          <w:color w:val="auto"/>
          <w:sz w:val="32"/>
          <w:szCs w:val="32"/>
          <w:lang w:eastAsia="zh-CN"/>
        </w:rPr>
        <w:t>上一年度煤炭消费量合计</w:t>
      </w:r>
      <w:r>
        <w:rPr>
          <w:rFonts w:hint="eastAsia"/>
          <w:color w:val="auto"/>
          <w:sz w:val="32"/>
          <w:szCs w:val="32"/>
        </w:rPr>
        <w:t>可知，实际完成值为</w:t>
      </w:r>
      <w:r>
        <w:rPr>
          <w:rFonts w:hint="eastAsia" w:ascii="仿宋_GB2312"/>
          <w:color w:val="auto"/>
          <w:sz w:val="32"/>
          <w:szCs w:val="32"/>
          <w:lang w:eastAsia="zh-Hans"/>
        </w:rPr>
        <w:t>“≥2</w:t>
      </w:r>
      <w:r>
        <w:rPr>
          <w:rFonts w:hint="eastAsia" w:ascii="仿宋_GB2312"/>
          <w:color w:val="auto"/>
          <w:sz w:val="32"/>
          <w:szCs w:val="32"/>
          <w:lang w:val="en-US" w:eastAsia="zh-CN"/>
        </w:rPr>
        <w:t>2405</w:t>
      </w:r>
      <w:r>
        <w:rPr>
          <w:rFonts w:hint="eastAsia" w:ascii="仿宋_GB2312"/>
          <w:color w:val="auto"/>
          <w:sz w:val="32"/>
          <w:szCs w:val="32"/>
          <w:lang w:eastAsia="zh-Hans"/>
        </w:rPr>
        <w:t>余吨”</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公众满意度”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使用清洁能源的用户</w:t>
      </w:r>
      <w:r>
        <w:rPr>
          <w:rFonts w:hint="eastAsia" w:ascii="仿宋_GB2312" w:cs="仿宋_GB2312"/>
          <w:color w:val="auto"/>
          <w:kern w:val="2"/>
          <w:sz w:val="32"/>
          <w:szCs w:val="32"/>
          <w:lang w:eastAsia="zh-Hans"/>
        </w:rPr>
        <w:t>进行满意度调查的结果可知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群众</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97</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hAnsi="仿宋_GB2312" w:cs="仿宋_GB2312"/>
          <w:b w:val="0"/>
          <w:bCs w:val="0"/>
          <w:color w:val="auto"/>
          <w:sz w:val="32"/>
          <w:szCs w:val="32"/>
          <w:lang w:val="en-US" w:eastAsia="zh-CN"/>
        </w:rPr>
        <w:t>2021年第二批中央大气污染防治资金</w:t>
      </w:r>
      <w:r>
        <w:rPr>
          <w:rFonts w:hint="eastAsia" w:ascii="仿宋_GB2312" w:hAnsi="仿宋_GB2312" w:eastAsia="仿宋_GB2312" w:cs="仿宋_GB2312"/>
          <w:b w:val="0"/>
          <w:bCs w:val="0"/>
          <w:color w:val="auto"/>
          <w:sz w:val="32"/>
          <w:szCs w:val="32"/>
          <w:lang w:val="en-US" w:eastAsia="zh-CN"/>
        </w:rPr>
        <w:t>(一期)</w:t>
      </w:r>
      <w:r>
        <w:rPr>
          <w:rFonts w:hint="eastAsia" w:ascii="仿宋_GB2312"/>
          <w:color w:val="auto"/>
          <w:sz w:val="32"/>
          <w:szCs w:val="32"/>
          <w:lang w:eastAsia="zh-Hans"/>
        </w:rPr>
        <w:t>项目预算金额</w:t>
      </w:r>
      <w:r>
        <w:rPr>
          <w:rFonts w:hint="eastAsia" w:ascii="仿宋_GB2312"/>
          <w:color w:val="auto"/>
          <w:sz w:val="32"/>
          <w:szCs w:val="32"/>
          <w:lang w:val="en-US" w:eastAsia="zh-CN"/>
        </w:rPr>
        <w:t>1053</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1053</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1053</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仿宋_GB2312" w:cs="仿宋_GB2312"/>
          <w:b w:val="0"/>
          <w:bCs w:val="0"/>
          <w:color w:val="auto"/>
          <w:sz w:val="32"/>
          <w:szCs w:val="32"/>
          <w:lang w:val="en-US" w:eastAsia="zh-CN"/>
        </w:rPr>
        <w:t>第二批中央大气污染防治资金</w:t>
      </w:r>
      <w:r>
        <w:rPr>
          <w:rFonts w:hint="eastAsia" w:ascii="仿宋_GB2312" w:hAnsi="仿宋_GB2312" w:eastAsia="仿宋_GB2312" w:cs="仿宋_GB2312"/>
          <w:b w:val="0"/>
          <w:bCs w:val="0"/>
          <w:color w:val="auto"/>
          <w:sz w:val="32"/>
          <w:szCs w:val="32"/>
          <w:lang w:val="en-US" w:eastAsia="zh-CN"/>
        </w:rPr>
        <w:t>(一期)</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pStyle w:val="3"/>
        <w:spacing w:line="600" w:lineRule="exact"/>
        <w:ind w:firstLine="640"/>
        <w:rPr>
          <w:rFonts w:hint="eastAsia"/>
          <w:color w:val="auto"/>
          <w:sz w:val="32"/>
          <w:szCs w:val="32"/>
          <w:lang w:val="en-US" w:eastAsia="zh-CN"/>
        </w:rPr>
      </w:pPr>
      <w:r>
        <w:rPr>
          <w:rFonts w:hint="eastAsia"/>
          <w:color w:val="auto"/>
          <w:sz w:val="32"/>
          <w:szCs w:val="32"/>
          <w:lang w:val="en-US" w:eastAsia="zh-CN"/>
        </w:rPr>
        <w:t>无</w:t>
      </w:r>
    </w:p>
    <w:p>
      <w:pPr>
        <w:pStyle w:val="3"/>
        <w:bidi w:val="0"/>
        <w:rPr>
          <w:color w:val="auto"/>
          <w:szCs w:val="32"/>
        </w:rPr>
      </w:pPr>
      <w:r>
        <w:rPr>
          <w:rFonts w:hint="eastAsia"/>
          <w:color w:val="auto"/>
          <w:szCs w:val="32"/>
        </w:rPr>
        <w:t>七、</w:t>
      </w:r>
      <w:r>
        <w:rPr>
          <w:rFonts w:hint="eastAsia"/>
          <w:color w:val="auto"/>
          <w:szCs w:val="32"/>
          <w:lang w:eastAsia="zh-Hans"/>
        </w:rPr>
        <w:t>有关建议</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0"/>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eastAsia="zh-CN"/>
        </w:rPr>
        <w:t>昌吉市</w:t>
      </w:r>
      <w:r>
        <w:rPr>
          <w:rFonts w:hint="eastAsia" w:ascii="仿宋_GB2312" w:hAnsi="仿宋_GB2312" w:cs="仿宋_GB2312"/>
          <w:color w:val="auto"/>
          <w:sz w:val="32"/>
          <w:szCs w:val="32"/>
        </w:rPr>
        <w:t>关于绩效管理工作档案资料归档的相关要求，强化收集力度，确保归档资料的完整齐全。</w:t>
      </w:r>
    </w:p>
    <w:p>
      <w:pPr>
        <w:pStyle w:val="20"/>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0"/>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pStyle w:val="20"/>
        <w:spacing w:line="600" w:lineRule="exact"/>
        <w:ind w:firstLine="624"/>
        <w:rPr>
          <w:rFonts w:ascii="仿宋_GB2312"/>
          <w:sz w:val="32"/>
          <w:szCs w:val="32"/>
        </w:rPr>
      </w:pPr>
      <w:r>
        <w:rPr>
          <w:rFonts w:hint="eastAsia"/>
          <w:color w:val="auto"/>
          <w:spacing w:val="-4"/>
          <w:sz w:val="32"/>
          <w:szCs w:val="32"/>
        </w:rPr>
        <w:t>无其他说明内</w:t>
      </w:r>
      <w:r>
        <w:rPr>
          <w:rFonts w:hint="eastAsia"/>
          <w:spacing w:val="-4"/>
          <w:sz w:val="32"/>
          <w:szCs w:val="32"/>
        </w:rPr>
        <w:t>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10601030101010101"/>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0NjUwNDJmOGIxYWQ3OWI5NWYzYTAzYjgwZDkwN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6A53C1"/>
    <w:rsid w:val="086E3851"/>
    <w:rsid w:val="0B40669F"/>
    <w:rsid w:val="12F1313F"/>
    <w:rsid w:val="15DC6CEA"/>
    <w:rsid w:val="18E2696C"/>
    <w:rsid w:val="19350450"/>
    <w:rsid w:val="214B0FAD"/>
    <w:rsid w:val="21ED1793"/>
    <w:rsid w:val="245E1E24"/>
    <w:rsid w:val="2B846E7A"/>
    <w:rsid w:val="2C134E15"/>
    <w:rsid w:val="2E483E7E"/>
    <w:rsid w:val="31DC0EE0"/>
    <w:rsid w:val="33944516"/>
    <w:rsid w:val="3B816234"/>
    <w:rsid w:val="3E337AC5"/>
    <w:rsid w:val="48E96000"/>
    <w:rsid w:val="49F44CFE"/>
    <w:rsid w:val="4B8169C4"/>
    <w:rsid w:val="5422092D"/>
    <w:rsid w:val="59CF2FF0"/>
    <w:rsid w:val="5EB6477F"/>
    <w:rsid w:val="5FA75F69"/>
    <w:rsid w:val="68291A1A"/>
    <w:rsid w:val="691B1594"/>
    <w:rsid w:val="6F0D6C22"/>
    <w:rsid w:val="72A44925"/>
    <w:rsid w:val="73D9A77D"/>
    <w:rsid w:val="76D2301A"/>
    <w:rsid w:val="77861774"/>
    <w:rsid w:val="77978BBA"/>
    <w:rsid w:val="77F10BE5"/>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7277</Words>
  <Characters>7657</Characters>
  <Lines>1</Lines>
  <Paragraphs>1</Paragraphs>
  <TotalTime>13</TotalTime>
  <ScaleCrop>false</ScaleCrop>
  <LinksUpToDate>false</LinksUpToDate>
  <CharactersWithSpaces>7670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dell</cp:lastModifiedBy>
  <cp:lastPrinted>2021-03-03T03:49:00Z</cp:lastPrinted>
  <dcterms:modified xsi:type="dcterms:W3CDTF">2023-04-18T03:22:18Z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7C6A1A4A6F4D4E74A97E150E5F554844_12</vt:lpwstr>
  </property>
</Properties>
</file>