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both"/>
        <w:rPr>
          <w:rFonts w:ascii="方正小标宋简体" w:hAnsi="黑体" w:eastAsia="方正小标宋简体" w:cs="黑体"/>
          <w:bCs/>
          <w:sz w:val="48"/>
          <w:szCs w:val="48"/>
        </w:rPr>
      </w:pPr>
      <w:r>
        <w:rPr>
          <w:rFonts w:hint="eastAsia" w:ascii="华文隶书" w:hAnsi="华文隶书" w:eastAsia="华文隶书" w:cs="华文隶书"/>
          <w:kern w:val="2"/>
          <w:sz w:val="48"/>
          <w:szCs w:val="48"/>
          <w:lang w:val="en-US" w:eastAsia="zh-CN" w:bidi="ar"/>
        </w:rPr>
        <w:t>昌吉市六工镇卫生院2022年自治区公共卫生服务（地方公共卫生）补助资金（开展全民健康体检）</w:t>
      </w:r>
      <w:r>
        <w:rPr>
          <w:rFonts w:hint="eastAsia" w:ascii="华文隶书" w:hAnsi="华文隶书" w:eastAsia="华文隶书" w:cs="华文隶书"/>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right="0"/>
        <w:jc w:val="both"/>
        <w:rPr>
          <w:rFonts w:hint="default" w:ascii="黑体" w:hAnsi="Times New Roman" w:eastAsia="黑体" w:cs="Times New Roman"/>
          <w:color w:val="000000"/>
          <w:kern w:val="2"/>
          <w:sz w:val="30"/>
          <w:szCs w:val="30"/>
        </w:rPr>
      </w:pPr>
      <w:r>
        <w:rPr>
          <w:rFonts w:ascii="黑体" w:hAnsi="黑体" w:eastAsia="黑体" w:cs="宋体"/>
          <w:sz w:val="30"/>
          <w:szCs w:val="30"/>
        </w:rPr>
        <w:t>项目名称：</w:t>
      </w:r>
      <w:bookmarkStart w:id="0" w:name="_Hlk68780987"/>
      <w:r>
        <w:rPr>
          <w:rFonts w:hint="eastAsia" w:ascii="黑体" w:hAnsi="黑体" w:eastAsia="黑体" w:cs="仿宋_GB2312"/>
          <w:sz w:val="30"/>
          <w:szCs w:val="30"/>
        </w:rPr>
        <w:t>2022年自治区公共卫生服务（地方公共卫生）补助资金（开展全民健康体检）</w:t>
      </w:r>
    </w:p>
    <w:bookmarkEnd w:id="0"/>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项目单位：昌吉市</w:t>
      </w:r>
      <w:r>
        <w:rPr>
          <w:rFonts w:hint="eastAsia" w:ascii="黑体" w:hAnsi="黑体" w:eastAsia="黑体" w:cs="宋体"/>
          <w:sz w:val="30"/>
          <w:szCs w:val="30"/>
          <w:lang w:val="en-US" w:eastAsia="zh-CN"/>
        </w:rPr>
        <w:t>六工</w:t>
      </w:r>
      <w:r>
        <w:rPr>
          <w:rFonts w:hint="eastAsia" w:ascii="黑体" w:hAnsi="黑体" w:eastAsia="黑体" w:cs="宋体"/>
          <w:sz w:val="30"/>
          <w:szCs w:val="30"/>
          <w:lang w:eastAsia="zh-CN"/>
        </w:rPr>
        <w:t>镇卫生院</w:t>
      </w:r>
    </w:p>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主管部门：昌吉市</w:t>
      </w:r>
      <w:r>
        <w:rPr>
          <w:rFonts w:hint="eastAsia" w:ascii="黑体" w:hAnsi="黑体" w:eastAsia="黑体" w:cs="宋体"/>
          <w:sz w:val="30"/>
          <w:szCs w:val="30"/>
          <w:lang w:eastAsia="zh-CN"/>
        </w:rPr>
        <w:t>卫生健康委员会</w:t>
      </w:r>
    </w:p>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w:t>
      </w: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任菊斌</w:t>
      </w:r>
    </w:p>
    <w:p>
      <w:pPr>
        <w:ind w:left="0" w:leftChars="0" w:firstLine="0" w:firstLineChars="0"/>
        <w:rPr>
          <w:rFonts w:ascii="黑体" w:hAnsi="黑体" w:eastAsia="黑体" w:cs="仿宋_GB2312"/>
          <w:color w:val="000000" w:themeColor="text1"/>
          <w:sz w:val="30"/>
          <w:szCs w:val="30"/>
          <w14:textFill>
            <w14:solidFill>
              <w14:schemeClr w14:val="tx1"/>
            </w14:solidFill>
          </w14:textFill>
        </w:rPr>
      </w:pPr>
      <w:r>
        <w:rPr>
          <w:rFonts w:ascii="黑体" w:hAnsi="黑体" w:eastAsia="黑体" w:cs="宋体"/>
          <w:sz w:val="30"/>
          <w:szCs w:val="30"/>
        </w:rPr>
        <w:t xml:space="preserve">   </w:t>
      </w: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3"/>
        <w:rPr>
          <w:color w:val="auto"/>
          <w:sz w:val="32"/>
          <w:highlight w:val="none"/>
        </w:rPr>
      </w:pPr>
      <w:r>
        <w:rPr>
          <w:rFonts w:hint="eastAsia"/>
          <w:color w:val="auto"/>
          <w:sz w:val="32"/>
          <w:highlight w:val="none"/>
        </w:rPr>
        <w:t>1.项目背景</w:t>
      </w:r>
    </w:p>
    <w:p>
      <w:pPr>
        <w:spacing w:line="600" w:lineRule="exact"/>
        <w:ind w:firstLine="640"/>
        <w:rPr>
          <w:rFonts w:hint="eastAsia" w:ascii="仿宋" w:hAnsi="仿宋" w:eastAsia="仿宋" w:cs="仿宋"/>
          <w:color w:val="auto"/>
          <w:sz w:val="32"/>
          <w:szCs w:val="32"/>
          <w:lang w:eastAsia="zh-Hans"/>
        </w:rPr>
      </w:pPr>
      <w:r>
        <w:rPr>
          <w:rFonts w:hint="eastAsia" w:ascii="仿宋" w:hAnsi="仿宋" w:eastAsia="仿宋" w:cs="仿宋"/>
          <w:color w:val="auto"/>
          <w:sz w:val="32"/>
          <w:szCs w:val="32"/>
        </w:rPr>
        <w:t>为了深入以深化医改为主线，以提高辖区人民健康水平为目标，突出抓好基本公共卫生和全民体检服务工作，努力完成上级交给的工作任务，使各项工作再上一个新的台阶，落实好党的民生工程，2022年经调研后开展此项目，为辖区居民提供免费健康体检服务。</w:t>
      </w:r>
    </w:p>
    <w:p>
      <w:pPr>
        <w:pStyle w:val="2"/>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pStyle w:val="20"/>
        <w:spacing w:line="600" w:lineRule="exact"/>
        <w:ind w:firstLine="640"/>
        <w:rPr>
          <w:color w:val="auto"/>
          <w:sz w:val="32"/>
        </w:rPr>
      </w:pPr>
      <w:r>
        <w:rPr>
          <w:rFonts w:hint="eastAsia" w:ascii="仿宋_GB2312" w:hAnsi="仿宋_GB2312" w:cs="仿宋_GB2312"/>
          <w:color w:val="auto"/>
          <w:sz w:val="32"/>
          <w:szCs w:val="32"/>
        </w:rPr>
        <w:t>本项目主要</w:t>
      </w:r>
      <w:r>
        <w:rPr>
          <w:rFonts w:hint="eastAsia" w:ascii="仿宋_GB2312" w:hAnsi="仿宋_GB2312" w:cs="仿宋_GB2312"/>
          <w:color w:val="auto"/>
          <w:sz w:val="32"/>
          <w:szCs w:val="32"/>
          <w:lang w:eastAsia="zh-Hans"/>
        </w:rPr>
        <w:t>内容为充分落实昌吉市党委、政府实施全民健康体检工程的主体责任，发挥各相关部门职能作用，扎实推进医疗惠民工程，保障全市各族群众身心健康；对昌吉市域内居住的新疆籍城乡居民每年进行一次免费健康体检并同步建立个人健康档案，实现人人拥有健康档案、推进健康管理的目的；通过“早发现、早诊断、早治疗”以及“未病先防、小病先治”，切实维护群众的健康利益，更好地为居民提供安全、有效、便捷的医疗卫生服务。</w:t>
      </w:r>
    </w:p>
    <w:p>
      <w:pPr>
        <w:pStyle w:val="2"/>
        <w:spacing w:line="600" w:lineRule="exact"/>
        <w:ind w:firstLine="643"/>
        <w:rPr>
          <w:color w:val="auto"/>
          <w:sz w:val="32"/>
        </w:rPr>
      </w:pPr>
      <w:r>
        <w:rPr>
          <w:rFonts w:hint="eastAsia"/>
          <w:color w:val="auto"/>
          <w:sz w:val="32"/>
        </w:rPr>
        <w:t>3.项目实施主体</w:t>
      </w:r>
    </w:p>
    <w:p>
      <w:pPr>
        <w:pStyle w:val="20"/>
        <w:spacing w:line="570" w:lineRule="exact"/>
        <w:ind w:firstLine="640"/>
        <w:outlineLvl w:val="2"/>
        <w:rPr>
          <w:rFonts w:hint="eastAsia" w:ascii="仿宋_GB2312" w:hAnsi="仿宋_GB2312" w:eastAsia="仿宋" w:cs="仿宋_GB2312"/>
          <w:color w:val="auto"/>
          <w:sz w:val="32"/>
          <w:szCs w:val="32"/>
          <w:lang w:val="en-US" w:eastAsia="zh-CN"/>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eastAsia="zh-CN"/>
        </w:rPr>
        <w:t>昌吉市</w:t>
      </w:r>
      <w:r>
        <w:rPr>
          <w:rFonts w:hint="eastAsia" w:ascii="仿宋_GB2312" w:hAnsi="仿宋_GB2312" w:cs="仿宋_GB2312"/>
          <w:color w:val="auto"/>
          <w:sz w:val="32"/>
          <w:szCs w:val="32"/>
          <w:lang w:eastAsia="zh-Hans"/>
        </w:rPr>
        <w:t>2022年自治区公共卫生服务（地方公共卫生）补助资金（开展全民健康体检）项目的实施主体为</w:t>
      </w:r>
      <w:r>
        <w:rPr>
          <w:rFonts w:hint="eastAsia" w:ascii="仿宋_GB2312" w:hAnsi="仿宋_GB2312" w:cs="仿宋_GB2312"/>
          <w:color w:val="auto"/>
          <w:sz w:val="32"/>
          <w:szCs w:val="32"/>
          <w:lang w:eastAsia="zh-CN"/>
        </w:rPr>
        <w:t>昌吉市</w:t>
      </w:r>
      <w:r>
        <w:rPr>
          <w:rFonts w:hint="eastAsia" w:ascii="仿宋_GB2312" w:hAnsi="仿宋_GB2312" w:cs="仿宋_GB2312"/>
          <w:color w:val="auto"/>
          <w:sz w:val="32"/>
          <w:szCs w:val="32"/>
          <w:lang w:val="en-US" w:eastAsia="zh-CN"/>
        </w:rPr>
        <w:t>六工</w:t>
      </w:r>
      <w:r>
        <w:rPr>
          <w:rFonts w:hint="eastAsia" w:ascii="仿宋_GB2312" w:hAnsi="仿宋_GB2312" w:cs="仿宋_GB2312"/>
          <w:color w:val="auto"/>
          <w:sz w:val="32"/>
          <w:szCs w:val="32"/>
          <w:lang w:eastAsia="zh-CN"/>
        </w:rPr>
        <w:t>镇卫生院</w:t>
      </w:r>
      <w:r>
        <w:rPr>
          <w:rFonts w:hint="eastAsia" w:ascii="仿宋_GB2312" w:hAnsi="仿宋_GB2312" w:cs="仿宋_GB2312"/>
          <w:color w:val="auto"/>
          <w:sz w:val="32"/>
          <w:szCs w:val="32"/>
          <w:lang w:eastAsia="zh-Hans"/>
        </w:rPr>
        <w:t>，</w:t>
      </w:r>
      <w:r>
        <w:rPr>
          <w:rStyle w:val="13"/>
          <w:rFonts w:hint="eastAsia" w:ascii="仿宋" w:hAnsi="仿宋" w:eastAsia="仿宋"/>
          <w:b w:val="0"/>
          <w:color w:val="auto"/>
          <w:spacing w:val="-4"/>
          <w:sz w:val="32"/>
          <w:szCs w:val="32"/>
        </w:rPr>
        <w:t>医院设有编制2</w:t>
      </w:r>
      <w:r>
        <w:rPr>
          <w:rStyle w:val="13"/>
          <w:rFonts w:hint="eastAsia" w:ascii="仿宋" w:hAnsi="仿宋" w:eastAsia="仿宋"/>
          <w:b w:val="0"/>
          <w:color w:val="auto"/>
          <w:spacing w:val="-4"/>
          <w:sz w:val="32"/>
          <w:szCs w:val="32"/>
          <w:lang w:val="en-US" w:eastAsia="zh-CN"/>
        </w:rPr>
        <w:t>2</w:t>
      </w:r>
      <w:r>
        <w:rPr>
          <w:rStyle w:val="13"/>
          <w:rFonts w:hint="eastAsia" w:ascii="仿宋" w:hAnsi="仿宋" w:eastAsia="仿宋"/>
          <w:b w:val="0"/>
          <w:color w:val="auto"/>
          <w:spacing w:val="-4"/>
          <w:sz w:val="32"/>
          <w:szCs w:val="32"/>
        </w:rPr>
        <w:t>人,目前在编19人,在岗</w:t>
      </w:r>
      <w:r>
        <w:rPr>
          <w:rStyle w:val="13"/>
          <w:rFonts w:hint="eastAsia" w:ascii="仿宋" w:hAnsi="仿宋" w:eastAsia="仿宋"/>
          <w:b w:val="0"/>
          <w:color w:val="auto"/>
          <w:spacing w:val="-4"/>
          <w:sz w:val="32"/>
          <w:szCs w:val="32"/>
          <w:lang w:val="en-US" w:eastAsia="zh-CN"/>
        </w:rPr>
        <w:t>17</w:t>
      </w:r>
      <w:r>
        <w:rPr>
          <w:rStyle w:val="13"/>
          <w:rFonts w:hint="eastAsia" w:ascii="仿宋" w:hAnsi="仿宋" w:eastAsia="仿宋"/>
          <w:b w:val="0"/>
          <w:color w:val="auto"/>
          <w:spacing w:val="-4"/>
          <w:sz w:val="32"/>
          <w:szCs w:val="32"/>
        </w:rPr>
        <w:t>人，规培1人</w:t>
      </w:r>
      <w:r>
        <w:rPr>
          <w:rStyle w:val="13"/>
          <w:rFonts w:hint="eastAsia" w:ascii="仿宋" w:hAnsi="仿宋" w:eastAsia="仿宋"/>
          <w:b w:val="0"/>
          <w:color w:val="auto"/>
          <w:spacing w:val="-4"/>
          <w:sz w:val="32"/>
          <w:szCs w:val="32"/>
          <w:lang w:eastAsia="zh-CN"/>
        </w:rPr>
        <w:t>，借调</w:t>
      </w:r>
      <w:r>
        <w:rPr>
          <w:rStyle w:val="13"/>
          <w:rFonts w:hint="eastAsia" w:ascii="仿宋" w:hAnsi="仿宋" w:eastAsia="仿宋"/>
          <w:b w:val="0"/>
          <w:color w:val="auto"/>
          <w:spacing w:val="-4"/>
          <w:sz w:val="32"/>
          <w:szCs w:val="32"/>
          <w:lang w:val="en-US" w:eastAsia="zh-CN"/>
        </w:rPr>
        <w:t>3人</w:t>
      </w:r>
      <w:r>
        <w:rPr>
          <w:rStyle w:val="13"/>
          <w:rFonts w:hint="eastAsia" w:ascii="仿宋" w:hAnsi="仿宋" w:eastAsia="仿宋"/>
          <w:b w:val="0"/>
          <w:color w:val="auto"/>
          <w:spacing w:val="-4"/>
          <w:sz w:val="32"/>
          <w:szCs w:val="32"/>
        </w:rPr>
        <w:t>；聘用：</w:t>
      </w:r>
      <w:r>
        <w:rPr>
          <w:rStyle w:val="13"/>
          <w:rFonts w:hint="eastAsia" w:ascii="仿宋" w:hAnsi="仿宋" w:eastAsia="仿宋"/>
          <w:b w:val="0"/>
          <w:color w:val="auto"/>
          <w:spacing w:val="-4"/>
          <w:sz w:val="32"/>
          <w:szCs w:val="32"/>
          <w:lang w:val="en-US" w:eastAsia="zh-CN"/>
        </w:rPr>
        <w:t>17</w:t>
      </w:r>
      <w:r>
        <w:rPr>
          <w:rStyle w:val="13"/>
          <w:rFonts w:hint="eastAsia" w:ascii="仿宋" w:hAnsi="仿宋" w:eastAsia="仿宋"/>
          <w:b w:val="0"/>
          <w:color w:val="auto"/>
          <w:spacing w:val="-4"/>
          <w:sz w:val="32"/>
          <w:szCs w:val="32"/>
        </w:rPr>
        <w:t>人，其中专业技术岗</w:t>
      </w:r>
      <w:r>
        <w:rPr>
          <w:rStyle w:val="13"/>
          <w:rFonts w:hint="eastAsia" w:ascii="仿宋" w:hAnsi="仿宋" w:eastAsia="仿宋"/>
          <w:b w:val="0"/>
          <w:color w:val="auto"/>
          <w:spacing w:val="-4"/>
          <w:sz w:val="32"/>
          <w:szCs w:val="32"/>
          <w:lang w:val="en-US" w:eastAsia="zh-CN"/>
        </w:rPr>
        <w:t>9</w:t>
      </w:r>
      <w:r>
        <w:rPr>
          <w:rStyle w:val="13"/>
          <w:rFonts w:hint="eastAsia" w:ascii="仿宋" w:hAnsi="仿宋" w:eastAsia="仿宋"/>
          <w:b w:val="0"/>
          <w:color w:val="auto"/>
          <w:spacing w:val="-4"/>
          <w:sz w:val="32"/>
          <w:szCs w:val="32"/>
        </w:rPr>
        <w:t>人，后勤岗</w:t>
      </w:r>
      <w:r>
        <w:rPr>
          <w:rStyle w:val="13"/>
          <w:rFonts w:hint="eastAsia" w:ascii="仿宋" w:hAnsi="仿宋" w:eastAsia="仿宋"/>
          <w:b w:val="0"/>
          <w:color w:val="auto"/>
          <w:spacing w:val="-4"/>
          <w:sz w:val="32"/>
          <w:szCs w:val="32"/>
          <w:lang w:val="en-US" w:eastAsia="zh-CN"/>
        </w:rPr>
        <w:t>2</w:t>
      </w:r>
      <w:r>
        <w:rPr>
          <w:rStyle w:val="13"/>
          <w:rFonts w:hint="eastAsia" w:ascii="仿宋" w:hAnsi="仿宋" w:eastAsia="仿宋"/>
          <w:b w:val="0"/>
          <w:color w:val="auto"/>
          <w:spacing w:val="-4"/>
          <w:sz w:val="32"/>
          <w:szCs w:val="32"/>
        </w:rPr>
        <w:t>人，保安4人。医院设有内科、外科、妇科、儿科、中医科，辅助科室开设有检验科、B超室、心电图室；职能科室包括院办、财务科、公共卫生科、医务部、护理部等。辖区内村卫生室</w:t>
      </w:r>
      <w:r>
        <w:rPr>
          <w:rStyle w:val="13"/>
          <w:rFonts w:hint="eastAsia" w:ascii="仿宋" w:hAnsi="仿宋" w:eastAsia="仿宋"/>
          <w:b w:val="0"/>
          <w:color w:val="auto"/>
          <w:spacing w:val="-4"/>
          <w:sz w:val="32"/>
          <w:szCs w:val="32"/>
          <w:lang w:val="en-US" w:eastAsia="zh-CN"/>
        </w:rPr>
        <w:t>8</w:t>
      </w:r>
      <w:r>
        <w:rPr>
          <w:rStyle w:val="13"/>
          <w:rFonts w:hint="eastAsia" w:ascii="仿宋" w:hAnsi="仿宋" w:eastAsia="仿宋"/>
          <w:b w:val="0"/>
          <w:color w:val="auto"/>
          <w:spacing w:val="-4"/>
          <w:sz w:val="32"/>
          <w:szCs w:val="32"/>
        </w:rPr>
        <w:t>个，村卫生室建筑面积660平方米，村医</w:t>
      </w:r>
      <w:r>
        <w:rPr>
          <w:rStyle w:val="13"/>
          <w:rFonts w:hint="eastAsia" w:ascii="仿宋" w:hAnsi="仿宋" w:eastAsia="仿宋"/>
          <w:b w:val="0"/>
          <w:color w:val="auto"/>
          <w:spacing w:val="-4"/>
          <w:sz w:val="32"/>
          <w:szCs w:val="32"/>
          <w:lang w:val="en-US" w:eastAsia="zh-CN"/>
        </w:rPr>
        <w:t>8</w:t>
      </w:r>
      <w:r>
        <w:rPr>
          <w:rStyle w:val="13"/>
          <w:rFonts w:hint="eastAsia" w:ascii="仿宋" w:hAnsi="仿宋" w:eastAsia="仿宋"/>
          <w:b w:val="0"/>
          <w:color w:val="auto"/>
          <w:spacing w:val="-4"/>
          <w:sz w:val="32"/>
          <w:szCs w:val="32"/>
        </w:rPr>
        <w:t>名</w:t>
      </w:r>
      <w:r>
        <w:rPr>
          <w:rStyle w:val="13"/>
          <w:rFonts w:hint="eastAsia" w:ascii="仿宋" w:hAnsi="仿宋" w:eastAsia="仿宋"/>
          <w:b w:val="0"/>
          <w:color w:val="auto"/>
          <w:spacing w:val="-4"/>
          <w:sz w:val="32"/>
          <w:szCs w:val="32"/>
          <w:lang w:eastAsia="zh-CN"/>
        </w:rPr>
        <w:t>。</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关于提前下达</w:t>
      </w:r>
      <w:r>
        <w:rPr>
          <w:rFonts w:hint="eastAsia" w:ascii="仿宋_GB2312" w:hAnsi="仿宋_GB2312" w:cs="仿宋_GB2312"/>
          <w:color w:val="auto"/>
          <w:sz w:val="32"/>
          <w:szCs w:val="32"/>
          <w:lang w:eastAsia="zh-Hans"/>
        </w:rPr>
        <w:t>2022年自治区公共卫生服务（地方公共卫生）补助资金</w:t>
      </w:r>
      <w:r>
        <w:rPr>
          <w:rFonts w:hint="eastAsia" w:ascii="仿宋_GB2312" w:hAnsi="仿宋_GB2312" w:cs="仿宋_GB2312"/>
          <w:color w:val="auto"/>
          <w:sz w:val="32"/>
          <w:szCs w:val="32"/>
          <w:lang w:eastAsia="zh-CN"/>
        </w:rPr>
        <w:t>预算</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昌州</w:t>
      </w:r>
      <w:r>
        <w:rPr>
          <w:rFonts w:hint="eastAsia" w:ascii="仿宋_GB2312" w:hAnsi="仿宋_GB2312" w:cs="仿宋_GB2312"/>
          <w:color w:val="auto"/>
          <w:sz w:val="32"/>
          <w:szCs w:val="32"/>
        </w:rPr>
        <w:t>财</w:t>
      </w:r>
      <w:r>
        <w:rPr>
          <w:rFonts w:hint="eastAsia" w:ascii="仿宋_GB2312" w:hAnsi="仿宋_GB2312" w:cs="仿宋_GB2312"/>
          <w:color w:val="auto"/>
          <w:sz w:val="32"/>
          <w:szCs w:val="32"/>
          <w:lang w:eastAsia="zh-CN"/>
        </w:rPr>
        <w:t>社</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w:t>
      </w:r>
      <w:r>
        <w:rPr>
          <w:rFonts w:hint="eastAsia" w:ascii="仿宋_GB2312"/>
          <w:color w:val="auto"/>
          <w:sz w:val="32"/>
          <w:szCs w:val="32"/>
          <w:lang w:val="en-US" w:eastAsia="zh-CN"/>
        </w:rPr>
        <w:t>64</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文件，2022年自治区公共卫生服务（地方公共卫生）补助资金（开展全民健康体检）</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42.29</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42.29</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42.29</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42.29</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w:t>
      </w:r>
      <w:r>
        <w:rPr>
          <w:rFonts w:hint="eastAsia" w:ascii="仿宋_GB2312"/>
          <w:color w:val="auto"/>
          <w:sz w:val="32"/>
          <w:szCs w:val="32"/>
        </w:rPr>
        <w:t>%。项目资金主要用于支付</w:t>
      </w:r>
      <w:r>
        <w:rPr>
          <w:rFonts w:hint="eastAsia" w:ascii="仿宋_GB2312"/>
          <w:color w:val="auto"/>
          <w:sz w:val="32"/>
          <w:szCs w:val="32"/>
          <w:lang w:eastAsia="zh-CN"/>
        </w:rPr>
        <w:t>人员</w:t>
      </w:r>
      <w:r>
        <w:rPr>
          <w:rFonts w:hint="eastAsia" w:ascii="仿宋_GB2312"/>
          <w:color w:val="auto"/>
          <w:sz w:val="32"/>
          <w:szCs w:val="32"/>
        </w:rPr>
        <w:t>费用</w:t>
      </w:r>
      <w:r>
        <w:rPr>
          <w:rFonts w:hint="eastAsia" w:ascii="仿宋_GB2312"/>
          <w:color w:val="auto"/>
          <w:sz w:val="32"/>
          <w:szCs w:val="32"/>
          <w:lang w:val="en-US" w:eastAsia="zh-CN"/>
        </w:rPr>
        <w:t>25.26</w:t>
      </w:r>
      <w:r>
        <w:rPr>
          <w:rFonts w:hint="eastAsia" w:ascii="仿宋_GB2312"/>
          <w:color w:val="auto"/>
          <w:sz w:val="32"/>
          <w:szCs w:val="32"/>
        </w:rPr>
        <w:t>万元、</w:t>
      </w:r>
      <w:r>
        <w:rPr>
          <w:rFonts w:hint="eastAsia" w:ascii="仿宋_GB2312"/>
          <w:color w:val="auto"/>
          <w:sz w:val="32"/>
          <w:szCs w:val="32"/>
          <w:lang w:eastAsia="zh-CN"/>
        </w:rPr>
        <w:t>试剂耗材</w:t>
      </w:r>
      <w:r>
        <w:rPr>
          <w:rFonts w:hint="eastAsia" w:ascii="仿宋_GB2312"/>
          <w:color w:val="auto"/>
          <w:sz w:val="32"/>
          <w:szCs w:val="32"/>
        </w:rPr>
        <w:t>费用</w:t>
      </w:r>
      <w:r>
        <w:rPr>
          <w:rFonts w:hint="eastAsia" w:ascii="仿宋_GB2312"/>
          <w:color w:val="auto"/>
          <w:sz w:val="32"/>
          <w:szCs w:val="32"/>
          <w:lang w:val="en-US" w:eastAsia="zh-CN"/>
        </w:rPr>
        <w:t>16.27</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color w:val="auto"/>
          <w:sz w:val="32"/>
          <w:szCs w:val="32"/>
          <w:lang w:val="en-US" w:eastAsia="zh-CN"/>
        </w:rPr>
        <w:t>其他费用支出0.76万元</w:t>
      </w:r>
      <w:r>
        <w:rPr>
          <w:rFonts w:hint="eastAsia" w:ascii="仿宋_GB2312"/>
          <w:color w:val="auto"/>
          <w:sz w:val="32"/>
          <w:szCs w:val="32"/>
        </w:rPr>
        <w:t>。</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spacing w:line="600" w:lineRule="exact"/>
        <w:ind w:firstLine="640"/>
        <w:rPr>
          <w:color w:val="auto"/>
          <w:sz w:val="32"/>
          <w:szCs w:val="32"/>
        </w:rPr>
      </w:pPr>
      <w:r>
        <w:rPr>
          <w:rFonts w:hint="eastAsia"/>
          <w:color w:val="auto"/>
          <w:sz w:val="32"/>
          <w:szCs w:val="32"/>
        </w:rPr>
        <w:t>确保全</w:t>
      </w:r>
      <w:r>
        <w:rPr>
          <w:rFonts w:hint="eastAsia"/>
          <w:color w:val="auto"/>
          <w:sz w:val="32"/>
          <w:szCs w:val="32"/>
          <w:lang w:val="en-US" w:eastAsia="zh-CN"/>
        </w:rPr>
        <w:t>民</w:t>
      </w:r>
      <w:r>
        <w:rPr>
          <w:rFonts w:hint="eastAsia"/>
          <w:color w:val="auto"/>
          <w:sz w:val="32"/>
          <w:szCs w:val="32"/>
        </w:rPr>
        <w:t>健康体检覆盖率达到100%，居民健康档案规范化电子建档率≥75%，2022年底前完成</w:t>
      </w:r>
      <w:r>
        <w:rPr>
          <w:rFonts w:hint="eastAsia"/>
          <w:color w:val="auto"/>
          <w:sz w:val="32"/>
          <w:szCs w:val="32"/>
          <w:lang w:val="en-US" w:eastAsia="zh-CN"/>
        </w:rPr>
        <w:t>5800</w:t>
      </w:r>
      <w:r>
        <w:rPr>
          <w:rFonts w:hint="eastAsia"/>
          <w:color w:val="auto"/>
          <w:sz w:val="32"/>
          <w:szCs w:val="32"/>
        </w:rPr>
        <w:t>人的健康体检工作，居民健康保健意识和知晓率逐步提高，居民健康水平提高。</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b/>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全面健康体检人数</w:t>
      </w:r>
      <w:r>
        <w:rPr>
          <w:rFonts w:hint="eastAsia"/>
          <w:color w:val="auto"/>
          <w:sz w:val="32"/>
          <w:szCs w:val="32"/>
        </w:rPr>
        <w:t>”指标，预期指标值为“</w:t>
      </w:r>
      <w:r>
        <w:rPr>
          <w:rFonts w:hint="eastAsia" w:ascii="宋体" w:hAnsi="宋体" w:eastAsia="宋体"/>
          <w:color w:val="auto"/>
          <w:sz w:val="32"/>
          <w:szCs w:val="32"/>
        </w:rPr>
        <w:t>&gt;=</w:t>
      </w:r>
      <w:r>
        <w:rPr>
          <w:rFonts w:hint="eastAsia" w:ascii="宋体" w:hAnsi="宋体" w:eastAsia="宋体"/>
          <w:color w:val="auto"/>
          <w:sz w:val="32"/>
          <w:szCs w:val="32"/>
          <w:lang w:val="en-US" w:eastAsia="zh-CN"/>
        </w:rPr>
        <w:t>760</w:t>
      </w:r>
      <w:r>
        <w:rPr>
          <w:rFonts w:hint="eastAsia" w:ascii="宋体" w:hAnsi="宋体" w:eastAsia="宋体"/>
          <w:color w:val="auto"/>
          <w:sz w:val="32"/>
          <w:szCs w:val="32"/>
        </w:rPr>
        <w:t>0.00人</w:t>
      </w:r>
      <w:r>
        <w:rPr>
          <w:rFonts w:hint="eastAsia"/>
          <w:color w:val="auto"/>
          <w:sz w:val="32"/>
          <w:szCs w:val="32"/>
        </w:rPr>
        <w:t>”；</w:t>
      </w:r>
    </w:p>
    <w:p>
      <w:pPr>
        <w:spacing w:line="600" w:lineRule="exact"/>
        <w:ind w:firstLine="640"/>
      </w:pPr>
      <w:r>
        <w:rPr>
          <w:rFonts w:hint="eastAsia"/>
          <w:color w:val="auto"/>
          <w:sz w:val="32"/>
          <w:szCs w:val="32"/>
        </w:rPr>
        <w:t>“</w:t>
      </w:r>
      <w:r>
        <w:rPr>
          <w:rFonts w:hint="eastAsia" w:ascii="仿宋_GB2312"/>
          <w:color w:val="auto"/>
          <w:sz w:val="32"/>
          <w:szCs w:val="32"/>
          <w:lang w:eastAsia="zh-Hans"/>
        </w:rPr>
        <w:t>完成全民健康体检建档数</w:t>
      </w:r>
      <w:r>
        <w:rPr>
          <w:rFonts w:hint="eastAsia"/>
          <w:color w:val="auto"/>
          <w:sz w:val="32"/>
          <w:szCs w:val="32"/>
        </w:rPr>
        <w:t>”指标，预期指标值为“</w:t>
      </w:r>
      <w:r>
        <w:rPr>
          <w:rFonts w:hint="eastAsia" w:ascii="宋体" w:hAnsi="宋体" w:eastAsia="宋体"/>
          <w:color w:val="auto"/>
          <w:sz w:val="32"/>
          <w:szCs w:val="32"/>
        </w:rPr>
        <w:t>&gt;=</w:t>
      </w:r>
      <w:r>
        <w:rPr>
          <w:rFonts w:hint="eastAsia" w:ascii="宋体" w:hAnsi="宋体" w:eastAsia="宋体"/>
          <w:color w:val="auto"/>
          <w:sz w:val="32"/>
          <w:szCs w:val="32"/>
          <w:lang w:val="en-US" w:eastAsia="zh-CN"/>
        </w:rPr>
        <w:t>760</w:t>
      </w:r>
      <w:r>
        <w:rPr>
          <w:rFonts w:hint="eastAsia" w:ascii="宋体" w:hAnsi="宋体" w:eastAsia="宋体"/>
          <w:color w:val="auto"/>
          <w:sz w:val="32"/>
          <w:szCs w:val="32"/>
        </w:rPr>
        <w:t>0.00人</w:t>
      </w:r>
      <w:r>
        <w:rPr>
          <w:rFonts w:hint="eastAsia"/>
          <w:color w:val="auto"/>
          <w:sz w:val="32"/>
          <w:szCs w:val="32"/>
        </w:rPr>
        <w:t>”；</w:t>
      </w:r>
    </w:p>
    <w:p>
      <w:pPr>
        <w:spacing w:line="600" w:lineRule="exact"/>
        <w:rPr>
          <w:rFonts w:hint="eastAsia"/>
          <w:color w:val="auto"/>
          <w:sz w:val="32"/>
          <w:szCs w:val="32"/>
        </w:rPr>
      </w:pPr>
      <w:r>
        <w:rPr>
          <w:rFonts w:hint="eastAsia"/>
          <w:color w:val="auto"/>
          <w:sz w:val="32"/>
          <w:szCs w:val="32"/>
        </w:rPr>
        <w:t>②质量指标</w:t>
      </w:r>
    </w:p>
    <w:p>
      <w:pPr>
        <w:spacing w:line="600" w:lineRule="exact"/>
        <w:ind w:firstLine="640"/>
        <w:rPr>
          <w:color w:val="auto"/>
        </w:rPr>
      </w:pPr>
      <w:r>
        <w:rPr>
          <w:rFonts w:hint="eastAsia"/>
          <w:color w:val="auto"/>
          <w:sz w:val="32"/>
          <w:szCs w:val="32"/>
        </w:rPr>
        <w:t>“</w:t>
      </w:r>
      <w:r>
        <w:rPr>
          <w:rFonts w:hint="eastAsia" w:ascii="仿宋_GB2312"/>
          <w:color w:val="auto"/>
          <w:sz w:val="32"/>
          <w:szCs w:val="32"/>
          <w:lang w:eastAsia="zh-Hans"/>
        </w:rPr>
        <w:t>全民健康体检完成率</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eastAsia="宋体"/>
          <w:color w:val="auto"/>
          <w:sz w:val="32"/>
          <w:szCs w:val="32"/>
          <w:lang w:val="en-US" w:eastAsia="zh-CN"/>
        </w:rPr>
        <w:t>100%</w:t>
      </w:r>
      <w:r>
        <w:rPr>
          <w:rFonts w:hint="eastAsia"/>
          <w:color w:val="auto"/>
          <w:sz w:val="32"/>
          <w:szCs w:val="32"/>
        </w:rPr>
        <w:t>”</w:t>
      </w:r>
      <w:r>
        <w:rPr>
          <w:rFonts w:hint="eastAsia"/>
          <w:color w:val="auto"/>
          <w:sz w:val="32"/>
          <w:szCs w:val="32"/>
          <w:lang w:eastAsia="zh-CN"/>
        </w:rPr>
        <w:t>；</w:t>
      </w:r>
    </w:p>
    <w:p>
      <w:pPr>
        <w:pStyle w:val="2"/>
        <w:ind w:left="638" w:leftChars="228" w:firstLine="0" w:firstLineChars="0"/>
        <w:rPr>
          <w:b w:val="0"/>
          <w:bCs w:val="0"/>
          <w:color w:val="auto"/>
          <w:sz w:val="32"/>
          <w:szCs w:val="32"/>
        </w:rPr>
      </w:pPr>
      <w:r>
        <w:rPr>
          <w:rFonts w:hint="eastAsia"/>
          <w:b w:val="0"/>
          <w:bCs w:val="0"/>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工作完成时限</w:t>
      </w:r>
      <w:r>
        <w:rPr>
          <w:rFonts w:hint="eastAsia"/>
          <w:color w:val="auto"/>
          <w:sz w:val="32"/>
          <w:szCs w:val="32"/>
        </w:rPr>
        <w:t>”指标，预期指标值为“</w:t>
      </w:r>
      <w:r>
        <w:rPr>
          <w:rFonts w:hint="eastAsia" w:ascii="仿宋_GB2312"/>
          <w:color w:val="auto"/>
          <w:sz w:val="32"/>
          <w:szCs w:val="32"/>
          <w:lang w:val="en-US" w:eastAsia="zh-CN"/>
        </w:rPr>
        <w:t>2022年12月31日</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化验试剂成本</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宋体" w:hAnsi="宋体" w:eastAsia="宋体" w:cs="宋体"/>
          <w:color w:val="auto"/>
          <w:sz w:val="32"/>
          <w:szCs w:val="32"/>
          <w:lang w:val="en-US" w:eastAsia="zh-CN"/>
        </w:rPr>
        <w:t>12</w:t>
      </w:r>
      <w:r>
        <w:rPr>
          <w:rFonts w:hint="eastAsia" w:ascii="仿宋_GB2312" w:eastAsia="宋体"/>
          <w:color w:val="auto"/>
          <w:sz w:val="32"/>
          <w:szCs w:val="32"/>
          <w:lang w:val="en-US" w:eastAsia="zh-CN"/>
        </w:rPr>
        <w:t>万元</w:t>
      </w:r>
      <w:r>
        <w:rPr>
          <w:rFonts w:hint="eastAsia"/>
          <w:color w:val="auto"/>
          <w:sz w:val="32"/>
          <w:szCs w:val="32"/>
        </w:rPr>
        <w:t>”；</w:t>
      </w:r>
    </w:p>
    <w:p>
      <w:pPr>
        <w:spacing w:line="600" w:lineRule="exact"/>
        <w:ind w:firstLine="640"/>
        <w:rPr>
          <w:rFonts w:hint="eastAsia"/>
          <w:color w:val="auto"/>
          <w:sz w:val="32"/>
          <w:szCs w:val="32"/>
          <w:lang w:eastAsia="zh-CN"/>
        </w:rPr>
      </w:pPr>
      <w:r>
        <w:rPr>
          <w:rFonts w:hint="eastAsia"/>
          <w:color w:val="auto"/>
          <w:sz w:val="32"/>
          <w:szCs w:val="32"/>
        </w:rPr>
        <w:t>“</w:t>
      </w:r>
      <w:r>
        <w:rPr>
          <w:rFonts w:hint="eastAsia" w:ascii="仿宋_GB2312"/>
          <w:color w:val="auto"/>
          <w:sz w:val="32"/>
          <w:szCs w:val="32"/>
          <w:lang w:eastAsia="zh-Hans"/>
        </w:rPr>
        <w:t>材料成本</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仿宋_GB2312" w:eastAsia="宋体"/>
          <w:color w:val="auto"/>
          <w:sz w:val="32"/>
          <w:szCs w:val="32"/>
          <w:lang w:val="en-US" w:eastAsia="zh-CN"/>
        </w:rPr>
        <w:t>5万元</w:t>
      </w:r>
      <w:r>
        <w:rPr>
          <w:rFonts w:hint="eastAsia"/>
          <w:color w:val="auto"/>
          <w:sz w:val="32"/>
          <w:szCs w:val="32"/>
        </w:rPr>
        <w:t>”</w:t>
      </w:r>
      <w:r>
        <w:rPr>
          <w:rFonts w:hint="eastAsia"/>
          <w:color w:val="auto"/>
          <w:sz w:val="32"/>
          <w:szCs w:val="32"/>
          <w:lang w:eastAsia="zh-CN"/>
        </w:rPr>
        <w:t>；</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办公设备耗材成本</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宋体" w:hAnsi="宋体" w:eastAsia="宋体" w:cs="宋体"/>
          <w:color w:val="auto"/>
          <w:sz w:val="32"/>
          <w:szCs w:val="32"/>
          <w:lang w:val="en-US" w:eastAsia="zh-CN"/>
        </w:rPr>
        <w:t>5</w:t>
      </w:r>
      <w:r>
        <w:rPr>
          <w:rFonts w:hint="eastAsia" w:ascii="仿宋_GB2312" w:eastAsia="宋体"/>
          <w:color w:val="auto"/>
          <w:sz w:val="32"/>
          <w:szCs w:val="32"/>
          <w:lang w:val="en-US" w:eastAsia="zh-CN"/>
        </w:rPr>
        <w:t>万元</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电费</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宋体" w:hAnsi="宋体" w:eastAsia="宋体" w:cs="宋体"/>
          <w:color w:val="auto"/>
          <w:sz w:val="32"/>
          <w:szCs w:val="32"/>
          <w:lang w:val="en-US" w:eastAsia="zh-CN"/>
        </w:rPr>
        <w:t>5</w:t>
      </w:r>
      <w:r>
        <w:rPr>
          <w:rFonts w:hint="eastAsia" w:ascii="仿宋_GB2312" w:eastAsia="宋体"/>
          <w:color w:val="auto"/>
          <w:sz w:val="32"/>
          <w:szCs w:val="32"/>
          <w:lang w:val="en-US" w:eastAsia="zh-CN"/>
        </w:rPr>
        <w:t>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车辆燃油费</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宋体" w:hAnsi="宋体" w:eastAsia="宋体" w:cs="宋体"/>
          <w:color w:val="auto"/>
          <w:sz w:val="32"/>
          <w:szCs w:val="32"/>
          <w:lang w:val="en-US" w:eastAsia="zh-CN"/>
        </w:rPr>
        <w:t>5</w:t>
      </w:r>
      <w:r>
        <w:rPr>
          <w:rFonts w:hint="eastAsia" w:ascii="仿宋_GB2312" w:eastAsia="宋体"/>
          <w:color w:val="auto"/>
          <w:sz w:val="32"/>
          <w:szCs w:val="32"/>
          <w:lang w:val="en-US" w:eastAsia="zh-CN"/>
        </w:rPr>
        <w:t>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rFonts w:hint="eastAsia" w:eastAsia="仿宋_GB2312"/>
          <w:b w:val="0"/>
          <w:bCs w:val="0"/>
          <w:color w:val="auto"/>
          <w:sz w:val="32"/>
          <w:szCs w:val="32"/>
          <w:lang w:eastAsia="zh-CN"/>
        </w:rPr>
      </w:pPr>
      <w:r>
        <w:rPr>
          <w:rFonts w:hint="eastAsia" w:ascii="仿宋_GB2312"/>
          <w:b w:val="0"/>
          <w:bCs w:val="0"/>
          <w:color w:val="auto"/>
          <w:sz w:val="32"/>
          <w:szCs w:val="32"/>
        </w:rPr>
        <w:t>无此项指标</w:t>
      </w:r>
      <w:r>
        <w:rPr>
          <w:rFonts w:hint="eastAsia" w:ascii="仿宋_GB2312"/>
          <w:b w:val="0"/>
          <w:bCs w:val="0"/>
          <w:color w:val="auto"/>
          <w:sz w:val="32"/>
          <w:szCs w:val="32"/>
          <w:lang w:eastAsia="zh-CN"/>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城乡居民服务差距</w:t>
      </w:r>
      <w:r>
        <w:rPr>
          <w:rFonts w:hint="eastAsia"/>
          <w:color w:val="auto"/>
          <w:sz w:val="32"/>
          <w:szCs w:val="32"/>
        </w:rPr>
        <w:t>”指标，预期指标值为“</w:t>
      </w:r>
      <w:r>
        <w:rPr>
          <w:rFonts w:hint="eastAsia" w:ascii="仿宋_GB2312"/>
          <w:color w:val="auto"/>
          <w:sz w:val="32"/>
          <w:szCs w:val="32"/>
          <w:lang w:eastAsia="zh-Hans"/>
        </w:rPr>
        <w:t>不断缩小</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eastAsia="仿宋_GB2312"/>
          <w:b w:val="0"/>
          <w:bCs w:val="0"/>
          <w:color w:val="auto"/>
          <w:sz w:val="32"/>
          <w:szCs w:val="32"/>
          <w:lang w:eastAsia="zh-CN"/>
        </w:rPr>
      </w:pPr>
      <w:r>
        <w:rPr>
          <w:rFonts w:hint="eastAsia" w:ascii="仿宋_GB2312"/>
          <w:b w:val="0"/>
          <w:bCs w:val="0"/>
          <w:color w:val="auto"/>
          <w:sz w:val="32"/>
          <w:szCs w:val="32"/>
        </w:rPr>
        <w:t>无此项指标</w:t>
      </w:r>
      <w:r>
        <w:rPr>
          <w:rFonts w:hint="eastAsia" w:ascii="仿宋_GB2312"/>
          <w:b w:val="0"/>
          <w:bCs w:val="0"/>
          <w:color w:val="auto"/>
          <w:sz w:val="32"/>
          <w:szCs w:val="32"/>
          <w:lang w:eastAsia="zh-CN"/>
        </w:rPr>
        <w:t>。</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本辖区居民对自身疾病认知</w:t>
      </w:r>
      <w:r>
        <w:rPr>
          <w:rFonts w:hint="eastAsia"/>
          <w:color w:val="auto"/>
          <w:sz w:val="32"/>
          <w:szCs w:val="32"/>
        </w:rPr>
        <w:t>”指标，预期指标值为“</w:t>
      </w:r>
      <w:r>
        <w:rPr>
          <w:rFonts w:hint="eastAsia" w:ascii="宋体" w:hAnsi="宋体" w:eastAsia="宋体"/>
          <w:color w:val="auto"/>
          <w:sz w:val="32"/>
          <w:szCs w:val="32"/>
        </w:rPr>
        <w:t>≥</w:t>
      </w:r>
      <w:r>
        <w:rPr>
          <w:rFonts w:hint="eastAsia" w:ascii="宋体" w:hAnsi="宋体" w:eastAsia="宋体"/>
          <w:color w:val="auto"/>
          <w:sz w:val="32"/>
          <w:szCs w:val="32"/>
          <w:lang w:val="en-US" w:eastAsia="zh-CN"/>
        </w:rPr>
        <w:t>80%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服务对象满意度</w:t>
      </w:r>
      <w:r>
        <w:rPr>
          <w:rFonts w:hint="eastAsia"/>
          <w:color w:val="auto"/>
          <w:sz w:val="32"/>
          <w:szCs w:val="32"/>
        </w:rPr>
        <w:t>”指标，预期指标值为“</w:t>
      </w:r>
      <w:r>
        <w:rPr>
          <w:rFonts w:hint="eastAsia" w:ascii="宋体" w:hAnsi="宋体" w:eastAsia="宋体"/>
          <w:color w:val="auto"/>
          <w:sz w:val="32"/>
          <w:szCs w:val="32"/>
        </w:rPr>
        <w:t>≥</w:t>
      </w:r>
      <w:r>
        <w:rPr>
          <w:rFonts w:hint="eastAsia" w:ascii="宋体" w:hAnsi="宋体" w:eastAsia="宋体"/>
          <w:color w:val="auto"/>
          <w:sz w:val="32"/>
          <w:szCs w:val="32"/>
          <w:lang w:val="en-US" w:eastAsia="zh-CN"/>
        </w:rPr>
        <w:t>90%</w:t>
      </w:r>
      <w:r>
        <w:rPr>
          <w:rFonts w:hint="eastAsia"/>
          <w:color w:val="auto"/>
          <w:sz w:val="32"/>
          <w:szCs w:val="32"/>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12868"/>
      <w:bookmarkStart w:id="2" w:name="_Toc26632"/>
      <w:bookmarkStart w:id="3" w:name="_Toc5258"/>
      <w:bookmarkStart w:id="4" w:name="_Toc22169_WPSOffice_Level2"/>
      <w:bookmarkStart w:id="5" w:name="_Toc5462343"/>
      <w:bookmarkStart w:id="6" w:name="_Toc21664"/>
      <w:bookmarkStart w:id="7" w:name="_Toc480473081"/>
      <w:bookmarkStart w:id="8" w:name="_Toc22922"/>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_GB2312"/>
          <w:color w:val="auto"/>
          <w:sz w:val="32"/>
          <w:szCs w:val="32"/>
          <w:lang w:eastAsia="zh-Hans"/>
        </w:rPr>
        <w:t>2022年自治区公共卫生服务（地方公共卫生）补助资金（开展全民健康体检）</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2022年自治区公共卫生服务（地方公共卫生）补助资金（开展全民健康体检）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26131"/>
      <w:bookmarkStart w:id="10" w:name="_Toc1913"/>
      <w:bookmarkStart w:id="11" w:name="_Toc428278230"/>
      <w:bookmarkStart w:id="12" w:name="_Toc419984722"/>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任菊斌</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马建英</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马润白</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通过2022年自治区公共卫生服务（地方公共卫生）补助资金（开展全民健康体检）项目的实施，解决了</w:t>
      </w:r>
      <w:r>
        <w:rPr>
          <w:rFonts w:hint="eastAsia" w:ascii="仿宋_GB2312"/>
          <w:color w:val="auto"/>
          <w:sz w:val="32"/>
          <w:szCs w:val="32"/>
          <w:lang w:eastAsia="zh-CN"/>
        </w:rPr>
        <w:t>提高了</w:t>
      </w:r>
      <w:r>
        <w:rPr>
          <w:rFonts w:hint="eastAsia" w:ascii="仿宋_GB2312"/>
          <w:color w:val="auto"/>
          <w:sz w:val="32"/>
          <w:szCs w:val="32"/>
        </w:rPr>
        <w:t>居民健康水平，确保全面健康体检覆盖率达到100%，该项目预算执行率达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对2022年自治区公共卫生服务（地方公共卫生）补助资金（开展全民健康体检）项目的绩效目标和各项具体绩效指标实现情况进行了客观评价，</w:t>
      </w:r>
      <w:r>
        <w:rPr>
          <w:rFonts w:hint="eastAsia" w:ascii="仿宋_GB2312"/>
          <w:color w:val="auto"/>
          <w:sz w:val="32"/>
          <w:szCs w:val="32"/>
          <w:highlight w:val="none"/>
        </w:rPr>
        <w:t>最终评分为</w:t>
      </w:r>
      <w:r>
        <w:rPr>
          <w:rFonts w:hint="eastAsia" w:ascii="仿宋_GB2312"/>
          <w:color w:val="auto"/>
          <w:sz w:val="32"/>
          <w:szCs w:val="32"/>
          <w:highlight w:val="none"/>
          <w:lang w:val="en-US" w:eastAsia="zh-CN"/>
        </w:rPr>
        <w:t>100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CN"/>
        </w:rPr>
        <w:t>优</w:t>
      </w:r>
      <w:r>
        <w:rPr>
          <w:rFonts w:hint="eastAsia" w:ascii="仿宋_GB2312" w:cs="仿宋_GB2312"/>
          <w:color w:val="auto"/>
          <w:sz w:val="32"/>
          <w:szCs w:val="32"/>
          <w:highlight w:val="none"/>
        </w:rPr>
        <w:t>”，具体得分情况为：项目决</w:t>
      </w:r>
      <w:r>
        <w:rPr>
          <w:rFonts w:hint="eastAsia" w:ascii="仿宋_GB2312" w:cs="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spacing w:line="600" w:lineRule="exact"/>
        <w:ind w:firstLine="736"/>
        <w:rPr>
          <w:rFonts w:cs="仿宋_GB2312"/>
          <w:color w:val="auto"/>
        </w:rPr>
      </w:pPr>
      <w:r>
        <w:rPr>
          <w:rFonts w:hint="eastAsia" w:cs="仿宋_GB2312"/>
          <w:b/>
          <w:bCs/>
          <w:color w:val="auto"/>
        </w:rPr>
        <w:t>1.立项依据充分性：</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关于提前下达</w:t>
      </w:r>
      <w:r>
        <w:rPr>
          <w:rFonts w:hint="eastAsia" w:ascii="仿宋_GB2312" w:hAnsi="仿宋_GB2312" w:cs="仿宋_GB2312"/>
          <w:color w:val="auto"/>
          <w:sz w:val="32"/>
          <w:szCs w:val="32"/>
          <w:lang w:eastAsia="zh-Hans"/>
        </w:rPr>
        <w:t>2022年自治区公共卫生服务（地方公共卫生）补助资金</w:t>
      </w:r>
      <w:r>
        <w:rPr>
          <w:rFonts w:hint="eastAsia" w:ascii="仿宋_GB2312" w:hAnsi="仿宋_GB2312" w:cs="仿宋_GB2312"/>
          <w:color w:val="auto"/>
          <w:sz w:val="32"/>
          <w:szCs w:val="32"/>
          <w:lang w:eastAsia="zh-CN"/>
        </w:rPr>
        <w:t>预算</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昌州</w:t>
      </w:r>
      <w:r>
        <w:rPr>
          <w:rFonts w:hint="eastAsia" w:ascii="仿宋_GB2312" w:hAnsi="仿宋_GB2312" w:cs="仿宋_GB2312"/>
          <w:color w:val="auto"/>
          <w:sz w:val="32"/>
          <w:szCs w:val="32"/>
        </w:rPr>
        <w:t>财</w:t>
      </w:r>
      <w:r>
        <w:rPr>
          <w:rFonts w:hint="eastAsia" w:ascii="仿宋_GB2312" w:hAnsi="仿宋_GB2312" w:cs="仿宋_GB2312"/>
          <w:color w:val="auto"/>
          <w:sz w:val="32"/>
          <w:szCs w:val="32"/>
          <w:lang w:eastAsia="zh-CN"/>
        </w:rPr>
        <w:t>社</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w:t>
      </w:r>
      <w:r>
        <w:rPr>
          <w:rFonts w:hint="eastAsia" w:ascii="仿宋_GB2312"/>
          <w:color w:val="auto"/>
          <w:sz w:val="32"/>
          <w:szCs w:val="32"/>
          <w:lang w:val="en-US" w:eastAsia="zh-CN"/>
        </w:rPr>
        <w:t>64</w:t>
      </w:r>
      <w:r>
        <w:rPr>
          <w:rFonts w:hint="eastAsia" w:ascii="仿宋_GB2312" w:hAnsi="仿宋_GB2312" w:cs="仿宋_GB2312"/>
          <w:color w:val="auto"/>
          <w:sz w:val="32"/>
          <w:szCs w:val="32"/>
        </w:rPr>
        <w:t>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42.29</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42.29</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w:t>
      </w:r>
      <w:r>
        <w:rPr>
          <w:rFonts w:ascii="仿宋_GB2312" w:cs="仿宋_GB2312"/>
          <w:color w:val="auto"/>
          <w:sz w:val="32"/>
          <w:szCs w:val="32"/>
        </w:rPr>
        <w:t>》</w:t>
      </w:r>
      <w:r>
        <w:rPr>
          <w:rFonts w:hint="eastAsia" w:ascii="仿宋_GB2312" w:cs="仿宋_GB2312"/>
          <w:color w:val="auto"/>
          <w:sz w:val="32"/>
          <w:szCs w:val="32"/>
          <w:lang w:eastAsia="zh-CN"/>
        </w:rPr>
        <w:t>、《内控制度》、《财务审批工作制度》</w:t>
      </w:r>
      <w:r>
        <w:rPr>
          <w:rFonts w:hint="eastAsia" w:ascii="仿宋_GB2312" w:cs="仿宋_GB2312"/>
          <w:color w:val="auto"/>
          <w:sz w:val="32"/>
          <w:szCs w:val="32"/>
        </w:rPr>
        <w:t>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三重一大</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w:t>
      </w:r>
      <w:r>
        <w:rPr>
          <w:rFonts w:hint="eastAsia" w:ascii="仿宋_GB2312" w:cs="仿宋_GB2312"/>
          <w:color w:val="auto"/>
          <w:sz w:val="32"/>
          <w:szCs w:val="32"/>
          <w:lang w:eastAsia="zh-CN"/>
        </w:rPr>
        <w:t>市卫生健康委员会</w:t>
      </w:r>
      <w:r>
        <w:rPr>
          <w:rFonts w:hint="eastAsia" w:ascii="仿宋_GB2312" w:cs="仿宋_GB2312"/>
          <w:color w:val="auto"/>
          <w:sz w:val="32"/>
          <w:szCs w:val="32"/>
        </w:rPr>
        <w:t>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10</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w:t>
      </w:r>
      <w:r>
        <w:rPr>
          <w:rFonts w:hint="eastAsia" w:ascii="仿宋_GB2312" w:hAnsi="仿宋_GB2312" w:cs="仿宋_GB2312"/>
          <w:b w:val="0"/>
          <w:bCs w:val="0"/>
          <w:color w:val="auto"/>
          <w:sz w:val="32"/>
          <w:szCs w:val="32"/>
        </w:rPr>
        <w:t>分</w:t>
      </w:r>
      <w:r>
        <w:rPr>
          <w:rFonts w:hint="eastAsia" w:ascii="仿宋_GB2312"/>
          <w:b w:val="0"/>
          <w:bCs w:val="0"/>
          <w:color w:val="auto"/>
          <w:sz w:val="32"/>
          <w:szCs w:val="32"/>
          <w:lang w:val="en-US" w:eastAsia="zh-CN"/>
        </w:rPr>
        <w:t>30</w:t>
      </w:r>
      <w:r>
        <w:rPr>
          <w:rFonts w:hint="eastAsia" w:ascii="仿宋_GB2312" w:hAnsi="仿宋_GB2312" w:cs="仿宋_GB2312"/>
          <w:b w:val="0"/>
          <w:bCs w:val="0"/>
          <w:color w:val="auto"/>
          <w:sz w:val="32"/>
          <w:szCs w:val="32"/>
        </w:rPr>
        <w:t>分，得分率为</w:t>
      </w:r>
      <w:r>
        <w:rPr>
          <w:rFonts w:hint="eastAsia" w:ascii="仿宋_GB2312"/>
          <w:b w:val="0"/>
          <w:bCs w:val="0"/>
          <w:color w:val="auto"/>
          <w:sz w:val="32"/>
          <w:szCs w:val="32"/>
          <w:lang w:val="en-US" w:eastAsia="zh-CN"/>
        </w:rPr>
        <w:t>100</w:t>
      </w:r>
      <w:r>
        <w:rPr>
          <w:rFonts w:hint="eastAsia" w:ascii="仿宋_GB2312" w:hAnsi="仿宋_GB2312" w:cs="仿宋_GB2312"/>
          <w:b w:val="0"/>
          <w:bCs w:val="0"/>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全民健康体检人数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7600人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冠新体检系统</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全</w:t>
      </w:r>
      <w:r>
        <w:rPr>
          <w:rFonts w:hint="eastAsia" w:ascii="仿宋_GB2312" w:hAnsi="仿宋_GB2312" w:cs="仿宋_GB2312"/>
          <w:color w:val="auto"/>
          <w:sz w:val="32"/>
          <w:szCs w:val="32"/>
          <w:lang w:val="en-US" w:eastAsia="zh-CN"/>
        </w:rPr>
        <w:t>民</w:t>
      </w:r>
      <w:r>
        <w:rPr>
          <w:rFonts w:hint="eastAsia" w:ascii="仿宋_GB2312" w:hAnsi="仿宋_GB2312" w:cs="仿宋_GB2312"/>
          <w:color w:val="auto"/>
          <w:sz w:val="32"/>
          <w:szCs w:val="32"/>
          <w:lang w:eastAsia="zh-CN"/>
        </w:rPr>
        <w:t>健康体检</w:t>
      </w:r>
      <w:r>
        <w:rPr>
          <w:rFonts w:hint="eastAsia" w:ascii="仿宋_GB2312" w:hAnsi="仿宋_GB2312" w:cs="仿宋_GB2312"/>
          <w:color w:val="auto"/>
          <w:sz w:val="32"/>
          <w:szCs w:val="32"/>
          <w:lang w:eastAsia="zh-Hans"/>
        </w:rPr>
        <w:t>人数</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7600人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完成全民健康体检建档数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7600人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冠新体检系统</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全</w:t>
      </w:r>
      <w:r>
        <w:rPr>
          <w:rFonts w:hint="eastAsia" w:ascii="仿宋_GB2312" w:hAnsi="仿宋_GB2312" w:cs="仿宋_GB2312"/>
          <w:color w:val="auto"/>
          <w:sz w:val="32"/>
          <w:szCs w:val="32"/>
          <w:lang w:val="en-US" w:eastAsia="zh-CN"/>
        </w:rPr>
        <w:t>民</w:t>
      </w:r>
      <w:r>
        <w:rPr>
          <w:rFonts w:hint="eastAsia" w:ascii="仿宋_GB2312" w:hAnsi="仿宋_GB2312" w:cs="仿宋_GB2312"/>
          <w:color w:val="auto"/>
          <w:sz w:val="32"/>
          <w:szCs w:val="32"/>
          <w:lang w:eastAsia="zh-CN"/>
        </w:rPr>
        <w:t>健康体检</w:t>
      </w:r>
      <w:r>
        <w:rPr>
          <w:rFonts w:hint="eastAsia" w:ascii="仿宋_GB2312" w:hAnsi="仿宋_GB2312" w:cs="仿宋_GB2312"/>
          <w:color w:val="auto"/>
          <w:sz w:val="32"/>
          <w:szCs w:val="32"/>
          <w:lang w:eastAsia="zh-Hans"/>
        </w:rPr>
        <w:t>人数</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7600人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全民健康体检完成率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default" w:ascii="Arial" w:hAnsi="Arial" w:cs="Arial"/>
          <w:b w:val="0"/>
          <w:bCs w:val="0"/>
          <w:color w:val="auto"/>
          <w:sz w:val="32"/>
          <w:szCs w:val="32"/>
          <w:lang w:eastAsia="zh-Hans"/>
        </w:rPr>
        <w:t>≥</w:t>
      </w:r>
      <w:r>
        <w:rPr>
          <w:rFonts w:hint="eastAsia" w:ascii="仿宋_GB2312" w:hAnsi="仿宋_GB2312" w:cs="仿宋_GB2312"/>
          <w:color w:val="auto"/>
          <w:sz w:val="32"/>
          <w:szCs w:val="32"/>
          <w:lang w:val="en-US" w:eastAsia="zh-CN"/>
        </w:rPr>
        <w:t>70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”，根据现场核查可知，</w:t>
      </w:r>
      <w:r>
        <w:rPr>
          <w:rFonts w:hint="eastAsia" w:ascii="仿宋_GB2312" w:hAnsi="仿宋_GB2312" w:cs="仿宋_GB2312"/>
          <w:color w:val="auto"/>
          <w:sz w:val="32"/>
          <w:szCs w:val="32"/>
        </w:rPr>
        <w:t>全民健康体检设备到位率</w:t>
      </w:r>
      <w:r>
        <w:rPr>
          <w:rFonts w:hint="eastAsia" w:ascii="仿宋_GB2312" w:hAnsi="仿宋_GB2312" w:cs="仿宋_GB2312"/>
          <w:color w:val="auto"/>
          <w:sz w:val="32"/>
          <w:szCs w:val="32"/>
          <w:lang w:val="en-US" w:eastAsia="zh-CN"/>
        </w:rPr>
        <w:t>80</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得分8分</w:t>
      </w:r>
      <w:r>
        <w:rPr>
          <w:rFonts w:hint="eastAsia" w:ascii="仿宋_GB2312" w:hAnsi="仿宋_GB2312" w:cs="仿宋_GB2312"/>
          <w:color w:val="auto"/>
          <w:sz w:val="32"/>
          <w:szCs w:val="32"/>
        </w:rPr>
        <w:t>。</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ascii="仿宋_GB2312" w:hAnsi="仿宋_GB2312" w:cs="仿宋_GB2312"/>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工作完成时限</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rPr>
        <w:t>2022年12月31日前</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31日</w:t>
      </w:r>
      <w:r>
        <w:rPr>
          <w:rFonts w:hint="eastAsia" w:ascii="仿宋_GB2312" w:cs="仿宋_GB2312"/>
          <w:b w:val="0"/>
          <w:color w:val="auto"/>
          <w:sz w:val="32"/>
          <w:szCs w:val="32"/>
          <w:lang w:eastAsia="zh-Hans"/>
        </w:rPr>
        <w:t>资金已全部支付完毕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2022年自治区公共卫生服务（地方公共卫生）补助资金（开展全民健康体检）</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42.29</w:t>
      </w:r>
      <w:r>
        <w:rPr>
          <w:rFonts w:hint="eastAsia" w:ascii="仿宋_GB2312" w:cs="仿宋_GB2312"/>
          <w:color w:val="auto"/>
          <w:sz w:val="32"/>
          <w:szCs w:val="32"/>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eastAsia="zh-CN"/>
        </w:rPr>
        <w:t>资金</w:t>
      </w:r>
      <w:r>
        <w:rPr>
          <w:rFonts w:hint="eastAsia" w:ascii="仿宋_GB2312" w:cs="仿宋_GB2312"/>
          <w:color w:val="auto"/>
          <w:sz w:val="32"/>
          <w:szCs w:val="32"/>
          <w:lang w:val="en-US" w:eastAsia="zh-CN"/>
        </w:rPr>
        <w:t>42.29</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w:t>
      </w:r>
      <w:r>
        <w:rPr>
          <w:rFonts w:hint="eastAsia" w:asci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得分8分</w:t>
      </w:r>
      <w:r>
        <w:rPr>
          <w:rFonts w:hint="eastAsia" w:ascii="仿宋_GB2312" w:hAnsi="仿宋_GB2312" w:cs="仿宋_GB2312"/>
          <w:b w:val="0"/>
          <w:bCs w:val="0"/>
          <w:color w:val="auto"/>
          <w:sz w:val="32"/>
          <w:szCs w:val="32"/>
        </w:rPr>
        <w:t>。</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hAnsi="仿宋_GB2312" w:cs="仿宋_GB2312"/>
          <w:color w:val="auto"/>
          <w:sz w:val="32"/>
          <w:szCs w:val="32"/>
          <w:lang w:val="en-US" w:eastAsia="zh-CN"/>
        </w:rPr>
        <w:t>3</w:t>
      </w:r>
      <w:r>
        <w:rPr>
          <w:rFonts w:hint="eastAsia" w:ascii="仿宋_GB2312"/>
          <w:color w:val="auto"/>
          <w:sz w:val="32"/>
          <w:szCs w:val="32"/>
          <w:lang w:val="en-US" w:eastAsia="zh-CN"/>
        </w:rPr>
        <w:t>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rFonts w:ascii="仿宋_GB2312" w:hAnsi="仿宋_GB2312" w:cs="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城乡居民服务差距</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“不断缩小”，</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“不断缩小”</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本辖区居民对自身疾病认知</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宋体" w:hAnsi="宋体" w:eastAsia="宋体"/>
          <w:color w:val="auto"/>
          <w:sz w:val="32"/>
          <w:szCs w:val="32"/>
        </w:rPr>
        <w:t>≥</w:t>
      </w:r>
      <w:r>
        <w:rPr>
          <w:rFonts w:hint="eastAsia" w:ascii="宋体" w:hAnsi="宋体" w:eastAsia="宋体"/>
          <w:color w:val="auto"/>
          <w:sz w:val="32"/>
          <w:szCs w:val="32"/>
          <w:lang w:val="en-US" w:eastAsia="zh-CN"/>
        </w:rPr>
        <w:t>80%</w:t>
      </w:r>
      <w:r>
        <w:rPr>
          <w:rFonts w:hint="eastAsia" w:ascii="仿宋_GB2312"/>
          <w:color w:val="auto"/>
          <w:sz w:val="32"/>
          <w:szCs w:val="32"/>
          <w:lang w:eastAsia="zh-Hans"/>
        </w:rPr>
        <w:t>”，根据本单位年度考核情况</w:t>
      </w:r>
      <w:r>
        <w:rPr>
          <w:rFonts w:hint="eastAsia"/>
          <w:color w:val="auto"/>
          <w:sz w:val="32"/>
          <w:szCs w:val="32"/>
        </w:rPr>
        <w:t>可知</w:t>
      </w:r>
      <w:r>
        <w:rPr>
          <w:rFonts w:hint="eastAsia" w:ascii="仿宋_GB2312"/>
          <w:color w:val="auto"/>
          <w:sz w:val="32"/>
          <w:szCs w:val="32"/>
          <w:lang w:eastAsia="zh-Hans"/>
        </w:rPr>
        <w:t>，</w:t>
      </w:r>
      <w:r>
        <w:rPr>
          <w:rFonts w:hint="eastAsia"/>
          <w:color w:val="auto"/>
          <w:sz w:val="32"/>
          <w:szCs w:val="32"/>
        </w:rPr>
        <w:t>实际完成值为</w:t>
      </w:r>
      <w:r>
        <w:rPr>
          <w:rFonts w:hint="eastAsia" w:ascii="仿宋_GB2312"/>
          <w:color w:val="auto"/>
          <w:sz w:val="32"/>
          <w:szCs w:val="32"/>
          <w:lang w:eastAsia="zh-Hans"/>
        </w:rPr>
        <w:t>“</w:t>
      </w:r>
      <w:r>
        <w:rPr>
          <w:rFonts w:hint="eastAsia" w:ascii="宋体" w:hAnsi="宋体" w:eastAsia="宋体"/>
          <w:color w:val="auto"/>
          <w:sz w:val="32"/>
          <w:szCs w:val="32"/>
        </w:rPr>
        <w:t>≥</w:t>
      </w:r>
      <w:r>
        <w:rPr>
          <w:rFonts w:hint="eastAsia" w:ascii="宋体" w:hAnsi="宋体" w:eastAsia="宋体"/>
          <w:color w:val="auto"/>
          <w:sz w:val="32"/>
          <w:szCs w:val="32"/>
          <w:lang w:val="en-US" w:eastAsia="zh-CN"/>
        </w:rPr>
        <w:t>80%</w:t>
      </w:r>
      <w:r>
        <w:rPr>
          <w:rFonts w:hint="eastAsia" w:ascii="仿宋_GB2312"/>
          <w:color w:val="auto"/>
          <w:sz w:val="32"/>
          <w:szCs w:val="32"/>
          <w:lang w:eastAsia="zh-Hans"/>
        </w:rPr>
        <w:t>”</w:t>
      </w:r>
      <w:r>
        <w:rPr>
          <w:rFonts w:hint="eastAsia" w:ascii="仿宋_GB2312"/>
          <w:color w:val="auto"/>
          <w:sz w:val="32"/>
          <w:szCs w:val="32"/>
          <w:lang w:eastAsia="zh-CN"/>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服务对象满意度”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hint="eastAsia" w:ascii="宋体" w:hAnsi="宋体" w:eastAsia="宋体" w:cs="仿宋_GB2312"/>
          <w:color w:val="auto"/>
          <w:kern w:val="2"/>
          <w:sz w:val="32"/>
          <w:szCs w:val="32"/>
          <w:lang w:val="en-US" w:eastAsia="zh-CN"/>
        </w:rPr>
        <w:t>9</w:t>
      </w:r>
      <w:r>
        <w:rPr>
          <w:rFonts w:hint="eastAsia" w:ascii="仿宋_GB2312" w:eastAsia="宋体" w:cs="仿宋_GB2312"/>
          <w:color w:val="auto"/>
          <w:kern w:val="2"/>
          <w:sz w:val="32"/>
          <w:szCs w:val="32"/>
          <w:lang w:val="en-US" w:eastAsia="zh-CN"/>
        </w:rPr>
        <w:t>0%</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eastAsia="zh-CN"/>
        </w:rPr>
        <w:t>辖区居民</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满意度达</w:t>
      </w:r>
      <w:r>
        <w:rPr>
          <w:rFonts w:hint="eastAsia" w:ascii="仿宋_GB2312" w:cs="仿宋_GB2312"/>
          <w:color w:val="auto"/>
          <w:kern w:val="2"/>
          <w:sz w:val="32"/>
          <w:szCs w:val="32"/>
          <w:lang w:val="en-US" w:eastAsia="zh-CN"/>
        </w:rPr>
        <w:t>80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bookmarkStart w:id="19" w:name="_GoBack"/>
      <w:bookmarkEnd w:id="19"/>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2022年自治区公共卫生服务（地方公共卫生）补助资金（开展全民健康体检）项目预算金额</w:t>
      </w:r>
      <w:r>
        <w:rPr>
          <w:rFonts w:hint="eastAsia" w:ascii="仿宋_GB2312"/>
          <w:color w:val="auto"/>
          <w:sz w:val="32"/>
          <w:szCs w:val="32"/>
          <w:lang w:val="en-US" w:eastAsia="zh-CN"/>
        </w:rPr>
        <w:t>42.29万元</w:t>
      </w:r>
      <w:r>
        <w:rPr>
          <w:rFonts w:hint="eastAsia" w:ascii="仿宋_GB2312"/>
          <w:color w:val="auto"/>
          <w:sz w:val="32"/>
          <w:szCs w:val="32"/>
          <w:lang w:eastAsia="zh-Hans"/>
        </w:rPr>
        <w:t>，实际到位</w:t>
      </w:r>
      <w:r>
        <w:rPr>
          <w:rFonts w:hint="eastAsia" w:ascii="仿宋_GB2312"/>
          <w:color w:val="auto"/>
          <w:sz w:val="32"/>
          <w:szCs w:val="32"/>
          <w:lang w:val="en-US" w:eastAsia="zh-CN"/>
        </w:rPr>
        <w:t>42.29</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42.29</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年本单位负责实施的2022年自治区公共卫生服务（地方公共卫生）补助资金（开展全民健康体检）项目的绩效目标及指标已经全部达成，不存在偏差情况。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0"/>
        <w:rPr>
          <w:rFonts w:hint="eastAsia" w:ascii="仿宋_GB2312" w:hAnsi="仿宋_GB2312" w:cs="仿宋_GB2312"/>
          <w:color w:val="auto"/>
          <w:sz w:val="32"/>
          <w:szCs w:val="32"/>
        </w:rPr>
      </w:pPr>
      <w:bookmarkStart w:id="18" w:name="_Toc68364674"/>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多措并举宣传，提升健康体检知晓率</w:t>
      </w:r>
    </w:p>
    <w:p>
      <w:pPr>
        <w:pStyle w:val="20"/>
        <w:spacing w:line="600" w:lineRule="exact"/>
        <w:ind w:firstLine="640"/>
        <w:rPr>
          <w:rFonts w:hint="eastAsia" w:ascii="仿宋" w:hAnsi="仿宋" w:eastAsia="仿宋" w:cs="仿宋"/>
          <w:color w:val="auto"/>
          <w:spacing w:val="-4"/>
          <w:sz w:val="32"/>
          <w:szCs w:val="32"/>
          <w:lang w:val="en-US" w:eastAsia="zh-CN"/>
        </w:rPr>
      </w:pPr>
      <w:r>
        <w:rPr>
          <w:rFonts w:hint="eastAsia" w:ascii="仿宋_GB2312" w:hAnsi="仿宋_GB2312" w:cs="仿宋_GB2312"/>
          <w:color w:val="auto"/>
          <w:sz w:val="32"/>
          <w:szCs w:val="32"/>
        </w:rPr>
        <w:t>目前，卫生院</w:t>
      </w:r>
      <w:r>
        <w:rPr>
          <w:rFonts w:hint="eastAsia" w:ascii="仿宋" w:hAnsi="仿宋" w:eastAsia="仿宋" w:cs="仿宋"/>
          <w:color w:val="auto"/>
          <w:spacing w:val="-4"/>
          <w:sz w:val="32"/>
          <w:szCs w:val="32"/>
          <w:lang w:val="en-US" w:eastAsia="zh-CN"/>
        </w:rPr>
        <w:t>全年共举办健康教育知识讲座48次、健康咨询活动余16次、组织慢病小组活动16次、健康巡讲48次，个体化健康教育300人次，发放各类宣传材料5000余份，直接服务居民4000人，更换宣传栏内容期84次，更新宣传资料18种。通过微信加大宣传力度，让居民通过多种途径接收健康知识信息。</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组建医疗梯队，提高健康体检质量为全力做好全民健康体检工作，卫生院加强对全民健康体检工作质量的管理。一是科学调配医护人员与技术人员，安排卫生院全员参与到全民健康体检工作中，保证全民健康体检工作正常开展。二是积极参加卫</w:t>
      </w:r>
      <w:r>
        <w:rPr>
          <w:rFonts w:hint="eastAsia" w:ascii="仿宋_GB2312" w:hAnsi="仿宋_GB2312" w:cs="仿宋_GB2312"/>
          <w:color w:val="auto"/>
          <w:sz w:val="32"/>
          <w:szCs w:val="32"/>
          <w:lang w:val="en-US" w:eastAsia="zh-CN"/>
        </w:rPr>
        <w:t>健</w:t>
      </w:r>
      <w:r>
        <w:rPr>
          <w:rFonts w:hint="eastAsia" w:ascii="仿宋_GB2312" w:hAnsi="仿宋_GB2312" w:cs="仿宋_GB2312"/>
          <w:color w:val="auto"/>
          <w:sz w:val="32"/>
          <w:szCs w:val="32"/>
        </w:rPr>
        <w:t>委组织的各类全民体检培训，及时组织中心体检医师、辅助检查科室、信息录入人员对体检结果分析、评价、反馈等内容进行培训，对体检中发现的问题及时进行整改。三是选派2名专业技术人员前往州医院、1名前往昌吉州中医院进行培训，进一步保障全民健康体检工作质量。四是建立日报告制度，安排专人对每天体检工作量及进展情况进行分类统计并按时上报。</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合理设置科室，优化健康体检流程</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为方便居民体检，我们不断优化健康体检流程，尽可能方便居民体检。一是卫生院安排专人发号使居民按序号进行体检。每完成一项体检，都有工作人员签字，直至最后一项体检完成。二是将所有体检科室设置在一楼，每个体检科室门口都设有与体检通知单相对应的序号，在门诊大厅公示体检流程图，制作规范统一的分流指示标示、制度以及各项检查规范，每天安排一名工作人员做好体检居民引导服务工作，防止出现扎堆、混乱现象。四是充分尊重体检居民隐私权，分别设置了男、女B超室、心电图室、体格检查室，做到一室一医一体检者。五是设置了抢救室，配备抢救车、氧气瓶、抢救药品等应急抢救设备，并对急救药品登记造册，专人管理，定期检查。六是为体检居民准备鸡蛋、面包、奶茶等营养早餐，设置了专门的配餐室、饮水区，方便体检居民就餐，防止体检居民在体检过程中出现低血糖及其他不良反映。</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黑体" w:hAnsi="黑体" w:eastAsia="黑体"/>
          <w:color w:val="auto"/>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pacing w:val="-4"/>
          <w:sz w:val="32"/>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eastAsia="zh-CN"/>
        </w:rPr>
        <w:t>昌吉市</w:t>
      </w:r>
      <w:r>
        <w:rPr>
          <w:rFonts w:hint="eastAsia" w:ascii="仿宋_GB2312" w:hAnsi="仿宋_GB2312" w:cs="仿宋_GB2312"/>
          <w:color w:val="auto"/>
          <w:sz w:val="32"/>
          <w:szCs w:val="32"/>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3.高度重视，加强领导</w:t>
      </w:r>
    </w:p>
    <w:p>
      <w:pPr>
        <w:pStyle w:val="2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color w:val="auto"/>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mM2M2MzNhMWUyYWNmNzM2MGQzNWI1YzVkZjdjYzMifQ=="/>
  </w:docVars>
  <w:rsids>
    <w:rsidRoot w:val="68291A1A"/>
    <w:rsid w:val="00004DD3"/>
    <w:rsid w:val="000235A3"/>
    <w:rsid w:val="000545A8"/>
    <w:rsid w:val="001472A5"/>
    <w:rsid w:val="0015505A"/>
    <w:rsid w:val="001623FF"/>
    <w:rsid w:val="00166E74"/>
    <w:rsid w:val="00175A91"/>
    <w:rsid w:val="00192D10"/>
    <w:rsid w:val="001A4AC3"/>
    <w:rsid w:val="001B5602"/>
    <w:rsid w:val="001E2515"/>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561367"/>
    <w:rsid w:val="04670394"/>
    <w:rsid w:val="04CE6B5E"/>
    <w:rsid w:val="066B349B"/>
    <w:rsid w:val="0B1B2438"/>
    <w:rsid w:val="0BC1013B"/>
    <w:rsid w:val="0E4E38FA"/>
    <w:rsid w:val="12F1313F"/>
    <w:rsid w:val="14353875"/>
    <w:rsid w:val="15DC6CEA"/>
    <w:rsid w:val="1607367D"/>
    <w:rsid w:val="19051024"/>
    <w:rsid w:val="1DAD1CAC"/>
    <w:rsid w:val="1EF34E69"/>
    <w:rsid w:val="214B0FAD"/>
    <w:rsid w:val="214D5DE0"/>
    <w:rsid w:val="245E1E24"/>
    <w:rsid w:val="2CA15FF1"/>
    <w:rsid w:val="2DD34AA2"/>
    <w:rsid w:val="2E39685D"/>
    <w:rsid w:val="2E483E7E"/>
    <w:rsid w:val="2ED35CD0"/>
    <w:rsid w:val="33944516"/>
    <w:rsid w:val="352A7139"/>
    <w:rsid w:val="35B9780F"/>
    <w:rsid w:val="38D9633F"/>
    <w:rsid w:val="3B816234"/>
    <w:rsid w:val="3CFD0ACF"/>
    <w:rsid w:val="3D8605E2"/>
    <w:rsid w:val="3EDF6A86"/>
    <w:rsid w:val="3EFC2999"/>
    <w:rsid w:val="427064F1"/>
    <w:rsid w:val="42955923"/>
    <w:rsid w:val="47C97A1B"/>
    <w:rsid w:val="49FF064F"/>
    <w:rsid w:val="515B639F"/>
    <w:rsid w:val="54770964"/>
    <w:rsid w:val="5A6105E8"/>
    <w:rsid w:val="5ACB2C6E"/>
    <w:rsid w:val="5B386973"/>
    <w:rsid w:val="5BC7161E"/>
    <w:rsid w:val="5F3C4E3E"/>
    <w:rsid w:val="61403BBE"/>
    <w:rsid w:val="68291A1A"/>
    <w:rsid w:val="691B1594"/>
    <w:rsid w:val="69FF431B"/>
    <w:rsid w:val="6A8550DE"/>
    <w:rsid w:val="6BDE25B2"/>
    <w:rsid w:val="6F0D6C22"/>
    <w:rsid w:val="6F337E5B"/>
    <w:rsid w:val="73D9A77D"/>
    <w:rsid w:val="766308F1"/>
    <w:rsid w:val="76D2301A"/>
    <w:rsid w:val="77861774"/>
    <w:rsid w:val="77978BBA"/>
    <w:rsid w:val="79300B45"/>
    <w:rsid w:val="7DDD542C"/>
    <w:rsid w:val="7E8E33F5"/>
    <w:rsid w:val="7EF46BFA"/>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7698</Words>
  <Characters>8041</Characters>
  <Lines>1</Lines>
  <Paragraphs>1</Paragraphs>
  <TotalTime>0</TotalTime>
  <ScaleCrop>false</ScaleCrop>
  <LinksUpToDate>false</LinksUpToDate>
  <CharactersWithSpaces>8060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2023-04-18T10:28:21Z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2F68D8EC219F4CCAB758C490B6FE0FA4_12</vt:lpwstr>
  </property>
</Properties>
</file>