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BC25D1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4176" w:firstLineChars="1300"/>
        <w:textAlignment w:val="auto"/>
        <w:rPr>
          <w:rFonts w:hint="eastAsia"/>
          <w:sz w:val="32"/>
          <w:szCs w:val="32"/>
          <w:lang w:val="en-US" w:eastAsia="zh-CN"/>
        </w:rPr>
      </w:pPr>
      <w:bookmarkStart w:id="0" w:name="_Toc13795"/>
      <w:r>
        <w:rPr>
          <w:rFonts w:hint="eastAsia"/>
          <w:sz w:val="32"/>
          <w:szCs w:val="32"/>
          <w:lang w:val="en-US" w:eastAsia="zh-CN"/>
        </w:rPr>
        <w:t>新疆维吾尔自治区城市交通发展奖励资金</w:t>
      </w:r>
    </w:p>
    <w:p w14:paraId="54D891B9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3534" w:firstLineChars="11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2024年昌吉新能源</w:t>
      </w:r>
      <w:r>
        <w:rPr>
          <w:rFonts w:hint="default"/>
          <w:sz w:val="32"/>
          <w:szCs w:val="32"/>
          <w:lang w:val="en-US" w:eastAsia="zh-CN"/>
        </w:rPr>
        <w:t>巡游出租车</w:t>
      </w:r>
      <w:r>
        <w:rPr>
          <w:rFonts w:hint="eastAsia"/>
          <w:sz w:val="32"/>
          <w:szCs w:val="32"/>
          <w:lang w:val="en-US" w:eastAsia="zh-CN"/>
        </w:rPr>
        <w:t>购置资金申请表（一）</w:t>
      </w:r>
    </w:p>
    <w:p w14:paraId="68FD8DC2">
      <w:pP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单位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个人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）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bookmarkStart w:id="1" w:name="_GoBack"/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 xml:space="preserve">昌吉晟辉运输有限责任公司  </w:t>
      </w:r>
      <w:bookmarkEnd w:id="1"/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/>
          <w:color w:val="000000"/>
          <w:kern w:val="0"/>
          <w:sz w:val="24"/>
          <w:szCs w:val="24"/>
          <w:lang w:val="en-US" w:eastAsia="zh-Hans" w:bidi="ar"/>
        </w:rPr>
        <w:t>联系</w:t>
      </w:r>
      <w:r>
        <w:rPr>
          <w:rFonts w:hint="eastAsia" w:ascii="仿宋_GB2312" w:hAnsi="仿宋_GB2312" w:eastAsia="仿宋_GB2312" w:cs="仿宋_GB2312"/>
          <w:b/>
          <w:color w:val="000000"/>
          <w:kern w:val="0"/>
          <w:sz w:val="24"/>
          <w:szCs w:val="24"/>
          <w:lang w:val="en-US" w:eastAsia="zh-CN" w:bidi="ar"/>
        </w:rPr>
        <w:t xml:space="preserve">方式 :15999366099         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 xml:space="preserve">单位：5万元       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填</w:t>
      </w:r>
      <w:r>
        <w:rPr>
          <w:rFonts w:hint="eastAsia" w:ascii="仿宋_GB2312" w:hAnsi="仿宋_GB2312" w:eastAsia="仿宋_GB2312" w:cs="仿宋_GB2312"/>
          <w:b/>
          <w:bCs/>
          <w:spacing w:val="-3"/>
          <w:sz w:val="24"/>
          <w:szCs w:val="24"/>
        </w:rPr>
        <w:t>表日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期</w:t>
      </w:r>
      <w:r>
        <w:rPr>
          <w:rFonts w:hint="eastAsia" w:ascii="仿宋_GB2312" w:hAnsi="仿宋_GB2312" w:eastAsia="仿宋_GB2312" w:cs="仿宋_GB2312"/>
          <w:b/>
          <w:bCs/>
          <w:spacing w:val="-3"/>
          <w:sz w:val="24"/>
          <w:szCs w:val="24"/>
        </w:rPr>
        <w:t>：202</w:t>
      </w:r>
      <w:r>
        <w:rPr>
          <w:rFonts w:hint="eastAsia" w:ascii="仿宋_GB2312" w:hAnsi="仿宋_GB2312" w:eastAsia="仿宋_GB2312" w:cs="仿宋_GB2312"/>
          <w:b/>
          <w:bCs/>
          <w:spacing w:val="-3"/>
          <w:sz w:val="24"/>
          <w:szCs w:val="24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年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 xml:space="preserve"> 5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highlight w:val="none"/>
          <w:u w:val="none"/>
          <w:lang w:val="en-US" w:eastAsia="zh-CN"/>
        </w:rPr>
        <w:t xml:space="preserve">月26 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u w:val="none"/>
          <w:lang w:val="en-US" w:eastAsia="zh-CN"/>
        </w:rPr>
        <w:t>日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 xml:space="preserve"> </w:t>
      </w:r>
    </w:p>
    <w:tbl>
      <w:tblPr>
        <w:tblStyle w:val="4"/>
        <w:tblW w:w="4996" w:type="pct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51"/>
        <w:gridCol w:w="2300"/>
        <w:gridCol w:w="1002"/>
        <w:gridCol w:w="1970"/>
        <w:gridCol w:w="1978"/>
        <w:gridCol w:w="1774"/>
        <w:gridCol w:w="1581"/>
        <w:gridCol w:w="1251"/>
        <w:gridCol w:w="856"/>
        <w:gridCol w:w="714"/>
      </w:tblGrid>
      <w:tr w14:paraId="61B1DA5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1" w:hRule="atLeast"/>
          <w:jc w:val="center"/>
        </w:trPr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8BBD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eastAsia="zh-CN" w:bidi="ar"/>
              </w:rPr>
              <w:t>序号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1265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>生产企业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BD7C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车辆</w:t>
            </w:r>
          </w:p>
          <w:p w14:paraId="131A71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类型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5621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>车辆型号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20C9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>车辆识别代码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>（VIN）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298C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>推荐车型</w:t>
            </w:r>
          </w:p>
          <w:p w14:paraId="4226D1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>目录批次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85AC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机动车登记注册日期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FCDE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>车牌号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7864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>车辆购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>置价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35B3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>申请补贴资金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</w:p>
        </w:tc>
      </w:tr>
      <w:tr w14:paraId="18C28E0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E1EF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E355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一汽丰田汽车有限公司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42ED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纯电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8B14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TV7002BEV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CE00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LFMAS14U0R011353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4F56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免征车辆购置税的新能源汽车车型目录第59批次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67DA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2024年11月13日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BCD1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新BDT0026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A0F2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16.98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15DA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</w:tr>
      <w:tr w14:paraId="2FF152D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A669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A05F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一汽丰田汽车有限公司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2827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纯电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5E3F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TV7002BEV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FC60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LFMAS14U2R0111368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EA53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免征车辆购置税的新能源汽车车型目录第59批次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1333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2024年11月15日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3168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新BDT0030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22ED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16.98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75CA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</w:tr>
      <w:tr w14:paraId="5A1620B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9AC2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0716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一汽丰田汽车有限公司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2C8B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纯电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C41C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TV7002BEV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F539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LFMAS14U3R0106826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DE5D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免征车辆购置税的新能源汽车车型目录第59批次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5D0E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2024年11月11日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A50A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新BDT1101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C46B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16.98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F607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</w:tr>
      <w:tr w14:paraId="20F3872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C3F0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C0FD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一汽丰田汽车有限公司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AA6E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纯电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B713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TV7002BEV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7CEB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LFMAS14U90111349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93A0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免征车辆购置税的新能源汽车车型目录第59批次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89EE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2024年11月11日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8FC7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新BDT1102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A5B5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16.98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21B7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</w:tr>
      <w:tr w14:paraId="611F194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F017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9200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一汽丰田汽车有限公司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7DDB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纯电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B3C1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TV7002BEV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C4B0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LFMAS14U3R0111363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BAC9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免征车辆购置税的新能源汽车车型目录第59批次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8323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2024年11月12日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0698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新BDT1333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A426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16.98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25B4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</w:tr>
    </w:tbl>
    <w:p w14:paraId="2A0A37C0">
      <w:pPr>
        <w:pStyle w:val="3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3855" w:firstLineChars="1200"/>
        <w:jc w:val="both"/>
        <w:textAlignment w:val="auto"/>
        <w:outlineLvl w:val="0"/>
        <w:rPr>
          <w:rFonts w:hint="eastAsia" w:ascii="仿宋_GB2312" w:hAnsi="仿宋_GB2312" w:eastAsia="仿宋_GB2312" w:cs="仿宋_GB2312"/>
          <w:b/>
          <w:bCs w:val="0"/>
          <w:lang w:val="en-US" w:eastAsia="zh-CN"/>
        </w:rPr>
      </w:pPr>
    </w:p>
    <w:p w14:paraId="20B20139">
      <w:pPr>
        <w:pStyle w:val="3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3855" w:firstLineChars="1200"/>
        <w:jc w:val="both"/>
        <w:textAlignment w:val="auto"/>
        <w:outlineLvl w:val="0"/>
        <w:rPr>
          <w:rFonts w:hint="eastAsia" w:ascii="仿宋_GB2312" w:hAnsi="仿宋_GB2312" w:eastAsia="仿宋_GB2312" w:cs="仿宋_GB2312"/>
          <w:b/>
          <w:bCs w:val="0"/>
          <w:lang w:val="en-US" w:eastAsia="zh-CN"/>
        </w:rPr>
      </w:pPr>
    </w:p>
    <w:p w14:paraId="3F29AFBA">
      <w:pPr>
        <w:rPr>
          <w:rFonts w:hint="eastAsia" w:ascii="仿宋_GB2312" w:hAnsi="仿宋_GB2312" w:eastAsia="仿宋_GB2312" w:cs="仿宋_GB2312"/>
          <w:b/>
          <w:bCs w:val="0"/>
          <w:lang w:val="en-US" w:eastAsia="zh-CN"/>
        </w:rPr>
      </w:pPr>
    </w:p>
    <w:p w14:paraId="691A2F72">
      <w:pPr>
        <w:rPr>
          <w:rFonts w:hint="eastAsia" w:ascii="仿宋_GB2312" w:hAnsi="仿宋_GB2312" w:eastAsia="仿宋_GB2312" w:cs="仿宋_GB2312"/>
          <w:b/>
          <w:bCs w:val="0"/>
          <w:lang w:val="en-US" w:eastAsia="zh-CN"/>
        </w:rPr>
      </w:pPr>
    </w:p>
    <w:p w14:paraId="3288330D">
      <w:pPr>
        <w:rPr>
          <w:rFonts w:hint="eastAsia" w:ascii="仿宋_GB2312" w:hAnsi="仿宋_GB2312" w:eastAsia="仿宋_GB2312" w:cs="仿宋_GB2312"/>
          <w:b/>
          <w:bCs w:val="0"/>
          <w:lang w:val="en-US" w:eastAsia="zh-CN"/>
        </w:rPr>
      </w:pPr>
    </w:p>
    <w:p w14:paraId="647BA0E4">
      <w:pPr>
        <w:rPr>
          <w:rFonts w:hint="eastAsia" w:ascii="仿宋_GB2312" w:hAnsi="仿宋_GB2312" w:eastAsia="仿宋_GB2312" w:cs="仿宋_GB2312"/>
          <w:b/>
          <w:bCs w:val="0"/>
          <w:lang w:val="en-US" w:eastAsia="zh-CN"/>
        </w:rPr>
      </w:pPr>
    </w:p>
    <w:p w14:paraId="2251594D">
      <w:pPr>
        <w:rPr>
          <w:rFonts w:hint="eastAsia" w:ascii="仿宋_GB2312" w:hAnsi="仿宋_GB2312" w:eastAsia="仿宋_GB2312" w:cs="仿宋_GB2312"/>
          <w:b/>
          <w:bCs w:val="0"/>
          <w:lang w:val="en-US" w:eastAsia="zh-CN"/>
        </w:rPr>
      </w:pPr>
    </w:p>
    <w:p w14:paraId="1F12C3D4">
      <w:pPr>
        <w:rPr>
          <w:rFonts w:hint="eastAsia" w:ascii="仿宋_GB2312" w:hAnsi="仿宋_GB2312" w:eastAsia="仿宋_GB2312" w:cs="仿宋_GB2312"/>
          <w:b/>
          <w:bCs w:val="0"/>
          <w:lang w:val="en-US" w:eastAsia="zh-CN"/>
        </w:rPr>
      </w:pPr>
    </w:p>
    <w:p w14:paraId="2833EFE9">
      <w:pPr>
        <w:rPr>
          <w:rFonts w:hint="eastAsia" w:ascii="仿宋_GB2312" w:hAnsi="仿宋_GB2312" w:eastAsia="仿宋_GB2312" w:cs="仿宋_GB2312"/>
          <w:b/>
          <w:bCs w:val="0"/>
          <w:lang w:val="en-US" w:eastAsia="zh-CN"/>
        </w:rPr>
      </w:pPr>
    </w:p>
    <w:p w14:paraId="029CC8DC">
      <w:pPr>
        <w:rPr>
          <w:rFonts w:hint="eastAsia" w:ascii="仿宋_GB2312" w:hAnsi="仿宋_GB2312" w:eastAsia="仿宋_GB2312" w:cs="仿宋_GB2312"/>
          <w:b/>
          <w:bCs w:val="0"/>
          <w:lang w:val="en-US" w:eastAsia="zh-CN"/>
        </w:rPr>
      </w:pPr>
    </w:p>
    <w:p w14:paraId="011CF487">
      <w:pPr>
        <w:rPr>
          <w:rFonts w:hint="eastAsia" w:ascii="仿宋_GB2312" w:hAnsi="仿宋_GB2312" w:eastAsia="仿宋_GB2312" w:cs="仿宋_GB2312"/>
          <w:b/>
          <w:bCs w:val="0"/>
          <w:lang w:val="en-US" w:eastAsia="zh-CN"/>
        </w:rPr>
      </w:pPr>
    </w:p>
    <w:p w14:paraId="234A710D">
      <w:pPr>
        <w:pStyle w:val="3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both"/>
        <w:textAlignment w:val="auto"/>
        <w:outlineLvl w:val="0"/>
        <w:rPr>
          <w:rFonts w:hint="eastAsia" w:ascii="仿宋_GB2312" w:hAnsi="仿宋_GB2312" w:eastAsia="仿宋_GB2312" w:cs="仿宋_GB2312"/>
          <w:b/>
          <w:bCs w:val="0"/>
          <w:lang w:val="en-US" w:eastAsia="zh-CN"/>
        </w:rPr>
      </w:pPr>
    </w:p>
    <w:bookmarkEnd w:id="0"/>
    <w:p w14:paraId="74A33CF4">
      <w:pPr>
        <w:rPr>
          <w:rFonts w:hint="default"/>
          <w:lang w:val="en-US" w:eastAsia="zh-CN"/>
        </w:rPr>
      </w:pPr>
    </w:p>
    <w:p w14:paraId="33FBCE09">
      <w:pPr>
        <w:rPr>
          <w:rFonts w:hint="default"/>
          <w:lang w:val="en-US" w:eastAsia="zh-CN"/>
        </w:rPr>
      </w:pPr>
    </w:p>
    <w:p w14:paraId="19D7FD0F">
      <w:pPr>
        <w:rPr>
          <w:rFonts w:hint="default"/>
          <w:lang w:val="en-US" w:eastAsia="zh-CN"/>
        </w:rPr>
      </w:pPr>
    </w:p>
    <w:p w14:paraId="371E131D">
      <w:pPr>
        <w:rPr>
          <w:rFonts w:hint="default"/>
          <w:lang w:val="en-US" w:eastAsia="zh-CN"/>
        </w:rPr>
      </w:pPr>
    </w:p>
    <w:p w14:paraId="2CBD4242">
      <w:pPr>
        <w:rPr>
          <w:rFonts w:hint="default"/>
          <w:lang w:val="en-US" w:eastAsia="zh-CN"/>
        </w:rPr>
      </w:pPr>
    </w:p>
    <w:p w14:paraId="088A3BE0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DejaVu Sans">
    <w:altName w:val="Segoe Print"/>
    <w:panose1 w:val="00000000000000000000"/>
    <w:charset w:val="00"/>
    <w:family w:val="roman"/>
    <w:pitch w:val="default"/>
    <w:sig w:usb0="00000000" w:usb1="00000000" w:usb2="00000008" w:usb3="00000000" w:csb0="0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E23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DejaVu Sans" w:hAnsi="DejaVu Sans" w:eastAsia="方正黑体_GBK"/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2025-06-05T03:39:31Z</dcterms:created>
  <dc:creator>Administrator</dc:creator>
  <cp:lastModifiedBy>烈焰</cp:lastModifiedBy>
  <dcterms:modified xsi:type="dcterms:W3CDTF">2025-06-05T03:39:52Z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eyJoZGlkIjoiYzQ2MzI3Nzc3Yjc3MTViNzk4YTk3YWQ1ZmVmMDZiYTIiLCJ1c2VySWQiOiIzMDM2ODYyMDQifQ==</vt:lpwstr>
  </property>
  <property fmtid="{D5CDD505-2E9C-101B-9397-08002B2CF9AE}" pid="4" name="ICV">
    <vt:lpwstr>ED3B98D4436942728F9A743EDE9E7052_12</vt:lpwstr>
  </property>
</Properties>
</file>