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90" w:rsidRDefault="00197FD7">
      <w:pPr>
        <w:spacing w:line="540" w:lineRule="exact"/>
        <w:jc w:val="left"/>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附件</w:t>
      </w:r>
      <w:r>
        <w:rPr>
          <w:rFonts w:ascii="仿宋" w:eastAsia="仿宋" w:hAnsi="仿宋" w:cs="宋体" w:hint="eastAsia"/>
          <w:color w:val="000000" w:themeColor="text1"/>
          <w:kern w:val="0"/>
          <w:sz w:val="32"/>
          <w:szCs w:val="32"/>
        </w:rPr>
        <w:t>2</w:t>
      </w:r>
      <w:r>
        <w:rPr>
          <w:rFonts w:ascii="仿宋" w:eastAsia="仿宋" w:hAnsi="仿宋" w:cs="宋体" w:hint="eastAsia"/>
          <w:color w:val="000000" w:themeColor="text1"/>
          <w:kern w:val="0"/>
          <w:sz w:val="32"/>
          <w:szCs w:val="32"/>
        </w:rPr>
        <w:t>：</w:t>
      </w:r>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E47390">
      <w:pPr>
        <w:spacing w:line="540" w:lineRule="exact"/>
        <w:jc w:val="center"/>
        <w:rPr>
          <w:rFonts w:ascii="华文中宋" w:eastAsia="华文中宋" w:hAnsi="华文中宋" w:cs="宋体"/>
          <w:b/>
          <w:color w:val="000000" w:themeColor="text1"/>
          <w:kern w:val="0"/>
          <w:sz w:val="52"/>
          <w:szCs w:val="52"/>
        </w:rPr>
      </w:pPr>
      <w:bookmarkStart w:id="0" w:name="_GoBack"/>
      <w:bookmarkEnd w:id="0"/>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197FD7">
      <w:pPr>
        <w:spacing w:line="540" w:lineRule="exact"/>
        <w:jc w:val="center"/>
        <w:rPr>
          <w:rFonts w:ascii="方正小标宋_GBK" w:eastAsia="方正小标宋_GBK" w:hAnsi="华文中宋" w:cs="宋体"/>
          <w:b/>
          <w:color w:val="000000" w:themeColor="text1"/>
          <w:kern w:val="0"/>
          <w:sz w:val="48"/>
          <w:szCs w:val="48"/>
        </w:rPr>
      </w:pPr>
      <w:r>
        <w:rPr>
          <w:rFonts w:ascii="方正小标宋_GBK" w:eastAsia="方正小标宋_GBK" w:hAnsi="华文中宋" w:cs="宋体" w:hint="eastAsia"/>
          <w:b/>
          <w:color w:val="000000" w:themeColor="text1"/>
          <w:kern w:val="0"/>
          <w:sz w:val="48"/>
          <w:szCs w:val="48"/>
        </w:rPr>
        <w:t>项目支出绩效自评报告</w:t>
      </w:r>
    </w:p>
    <w:p w:rsidR="00E47390" w:rsidRDefault="00E47390">
      <w:pPr>
        <w:spacing w:line="540" w:lineRule="exact"/>
        <w:jc w:val="center"/>
        <w:rPr>
          <w:rFonts w:ascii="华文中宋" w:eastAsia="华文中宋" w:hAnsi="华文中宋" w:cs="宋体"/>
          <w:b/>
          <w:color w:val="000000" w:themeColor="text1"/>
          <w:kern w:val="0"/>
          <w:sz w:val="52"/>
          <w:szCs w:val="52"/>
        </w:rPr>
      </w:pPr>
    </w:p>
    <w:p w:rsidR="00E47390" w:rsidRDefault="00197FD7">
      <w:pPr>
        <w:spacing w:line="540" w:lineRule="exact"/>
        <w:jc w:val="center"/>
        <w:rPr>
          <w:rFonts w:eastAsia="仿宋_GB2312" w:hAnsi="宋体" w:cs="宋体"/>
          <w:color w:val="000000" w:themeColor="text1"/>
          <w:kern w:val="0"/>
          <w:sz w:val="36"/>
          <w:szCs w:val="36"/>
        </w:rPr>
      </w:pPr>
      <w:r>
        <w:rPr>
          <w:rFonts w:eastAsia="仿宋_GB2312" w:hAnsi="宋体" w:cs="宋体" w:hint="eastAsia"/>
          <w:color w:val="000000" w:themeColor="text1"/>
          <w:kern w:val="0"/>
          <w:sz w:val="36"/>
          <w:szCs w:val="36"/>
        </w:rPr>
        <w:t>（</w:t>
      </w:r>
      <w:r>
        <w:rPr>
          <w:rFonts w:eastAsia="仿宋_GB2312" w:hAnsi="宋体" w:cs="宋体" w:hint="eastAsia"/>
          <w:color w:val="000000" w:themeColor="text1"/>
          <w:kern w:val="0"/>
          <w:sz w:val="36"/>
          <w:szCs w:val="36"/>
        </w:rPr>
        <w:t xml:space="preserve">   </w:t>
      </w:r>
      <w:r>
        <w:rPr>
          <w:rStyle w:val="a8"/>
          <w:rFonts w:ascii="楷体" w:eastAsia="楷体" w:hAnsi="楷体" w:hint="eastAsia"/>
          <w:color w:val="000000" w:themeColor="text1"/>
          <w:spacing w:val="-4"/>
          <w:sz w:val="32"/>
          <w:szCs w:val="32"/>
        </w:rPr>
        <w:t>2023</w:t>
      </w:r>
      <w:r>
        <w:rPr>
          <w:rFonts w:eastAsia="仿宋_GB2312" w:hAnsi="宋体" w:cs="宋体" w:hint="eastAsia"/>
          <w:color w:val="000000" w:themeColor="text1"/>
          <w:kern w:val="0"/>
          <w:sz w:val="36"/>
          <w:szCs w:val="36"/>
        </w:rPr>
        <w:t xml:space="preserve">  </w:t>
      </w:r>
      <w:r>
        <w:rPr>
          <w:rFonts w:eastAsia="仿宋_GB2312" w:hAnsi="宋体" w:cs="宋体" w:hint="eastAsia"/>
          <w:color w:val="000000" w:themeColor="text1"/>
          <w:kern w:val="0"/>
          <w:sz w:val="36"/>
          <w:szCs w:val="36"/>
        </w:rPr>
        <w:t>年度）</w:t>
      </w: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jc w:val="center"/>
        <w:rPr>
          <w:rFonts w:eastAsia="仿宋_GB2312" w:hAnsi="宋体" w:cs="宋体"/>
          <w:color w:val="000000" w:themeColor="text1"/>
          <w:kern w:val="0"/>
          <w:sz w:val="30"/>
          <w:szCs w:val="30"/>
        </w:rPr>
      </w:pPr>
    </w:p>
    <w:p w:rsidR="00E47390" w:rsidRDefault="00E47390">
      <w:pPr>
        <w:spacing w:line="540" w:lineRule="exact"/>
        <w:rPr>
          <w:rFonts w:eastAsia="仿宋_GB2312" w:hAnsi="宋体" w:cs="宋体"/>
          <w:color w:val="000000" w:themeColor="text1"/>
          <w:kern w:val="0"/>
          <w:sz w:val="30"/>
          <w:szCs w:val="30"/>
        </w:rPr>
      </w:pPr>
    </w:p>
    <w:p w:rsidR="00E47390" w:rsidRDefault="00E47390">
      <w:pPr>
        <w:spacing w:line="700" w:lineRule="exact"/>
        <w:jc w:val="left"/>
        <w:rPr>
          <w:rFonts w:eastAsia="仿宋_GB2312" w:hAnsi="宋体" w:cs="宋体"/>
          <w:color w:val="000000" w:themeColor="text1"/>
          <w:kern w:val="0"/>
          <w:sz w:val="36"/>
          <w:szCs w:val="36"/>
        </w:rPr>
      </w:pPr>
    </w:p>
    <w:p w:rsidR="00E47390" w:rsidRDefault="00197FD7">
      <w:pPr>
        <w:spacing w:line="700" w:lineRule="exact"/>
        <w:ind w:firstLineChars="250" w:firstLine="900"/>
        <w:jc w:val="left"/>
        <w:rPr>
          <w:rFonts w:eastAsia="仿宋_GB2312" w:hAnsi="宋体" w:cs="宋体"/>
          <w:color w:val="000000" w:themeColor="text1"/>
          <w:kern w:val="0"/>
          <w:sz w:val="36"/>
          <w:szCs w:val="36"/>
        </w:rPr>
      </w:pPr>
      <w:r>
        <w:rPr>
          <w:rFonts w:eastAsia="仿宋_GB2312" w:hAnsi="宋体" w:cs="宋体" w:hint="eastAsia"/>
          <w:color w:val="000000" w:themeColor="text1"/>
          <w:kern w:val="0"/>
          <w:sz w:val="36"/>
          <w:szCs w:val="36"/>
        </w:rPr>
        <w:t>项目名称：</w:t>
      </w:r>
      <w:r>
        <w:rPr>
          <w:rStyle w:val="a8"/>
          <w:rFonts w:ascii="楷体" w:eastAsia="楷体" w:hAnsi="楷体" w:hint="eastAsia"/>
          <w:color w:val="000000" w:themeColor="text1"/>
          <w:spacing w:val="-4"/>
          <w:sz w:val="32"/>
          <w:szCs w:val="32"/>
        </w:rPr>
        <w:t>创建“全国民族团结进步示范市”工作经费</w:t>
      </w:r>
    </w:p>
    <w:p w:rsidR="00E47390" w:rsidRDefault="00197FD7">
      <w:pPr>
        <w:spacing w:line="540" w:lineRule="exact"/>
        <w:ind w:firstLine="567"/>
        <w:rPr>
          <w:rFonts w:ascii="楷体" w:eastAsia="楷体" w:hAnsi="楷体"/>
          <w:b/>
          <w:bCs/>
          <w:color w:val="000000" w:themeColor="text1"/>
          <w:spacing w:val="-4"/>
          <w:sz w:val="32"/>
          <w:szCs w:val="32"/>
        </w:rPr>
      </w:pPr>
      <w:r>
        <w:rPr>
          <w:rFonts w:eastAsia="仿宋_GB2312" w:hAnsi="宋体" w:cs="宋体" w:hint="eastAsia"/>
          <w:color w:val="000000" w:themeColor="text1"/>
          <w:kern w:val="0"/>
          <w:sz w:val="36"/>
          <w:szCs w:val="36"/>
        </w:rPr>
        <w:t xml:space="preserve">  </w:t>
      </w:r>
      <w:r>
        <w:rPr>
          <w:rFonts w:eastAsia="仿宋_GB2312" w:hAnsi="宋体" w:cs="宋体" w:hint="eastAsia"/>
          <w:color w:val="000000" w:themeColor="text1"/>
          <w:kern w:val="0"/>
          <w:sz w:val="36"/>
          <w:szCs w:val="36"/>
        </w:rPr>
        <w:t>实施单位（公章）：</w:t>
      </w:r>
      <w:r>
        <w:rPr>
          <w:rStyle w:val="a8"/>
          <w:rFonts w:ascii="楷体" w:eastAsia="楷体" w:hAnsi="楷体" w:hint="eastAsia"/>
          <w:color w:val="000000" w:themeColor="text1"/>
          <w:spacing w:val="-4"/>
          <w:sz w:val="28"/>
          <w:szCs w:val="28"/>
        </w:rPr>
        <w:t>中国共产党昌吉市委员会统一战线工作部</w:t>
      </w:r>
    </w:p>
    <w:p w:rsidR="00E47390" w:rsidRDefault="00197FD7">
      <w:pPr>
        <w:spacing w:line="540" w:lineRule="exact"/>
        <w:ind w:firstLineChars="250" w:firstLine="900"/>
        <w:rPr>
          <w:rFonts w:ascii="楷体" w:eastAsia="楷体" w:hAnsi="楷体"/>
          <w:b/>
          <w:bCs/>
          <w:color w:val="000000" w:themeColor="text1"/>
          <w:spacing w:val="-4"/>
          <w:sz w:val="28"/>
          <w:szCs w:val="28"/>
        </w:rPr>
      </w:pPr>
      <w:r>
        <w:rPr>
          <w:rFonts w:eastAsia="仿宋_GB2312" w:hAnsi="宋体" w:cs="宋体" w:hint="eastAsia"/>
          <w:color w:val="000000" w:themeColor="text1"/>
          <w:kern w:val="0"/>
          <w:sz w:val="36"/>
          <w:szCs w:val="36"/>
        </w:rPr>
        <w:t>主管部门（公章）：</w:t>
      </w:r>
      <w:r>
        <w:rPr>
          <w:rStyle w:val="a8"/>
          <w:rFonts w:ascii="楷体" w:eastAsia="楷体" w:hAnsi="楷体" w:hint="eastAsia"/>
          <w:color w:val="000000" w:themeColor="text1"/>
          <w:spacing w:val="-4"/>
          <w:sz w:val="28"/>
          <w:szCs w:val="28"/>
        </w:rPr>
        <w:t>中国共产党昌吉市委员会统一战线工作部</w:t>
      </w:r>
    </w:p>
    <w:p w:rsidR="00E47390" w:rsidRDefault="00197FD7">
      <w:pPr>
        <w:spacing w:line="540" w:lineRule="exact"/>
        <w:ind w:firstLineChars="250" w:firstLine="900"/>
        <w:rPr>
          <w:rFonts w:ascii="楷体" w:eastAsia="楷体" w:hAnsi="楷体"/>
          <w:b/>
          <w:bCs/>
          <w:color w:val="000000" w:themeColor="text1"/>
          <w:spacing w:val="-4"/>
          <w:sz w:val="32"/>
          <w:szCs w:val="32"/>
        </w:rPr>
      </w:pPr>
      <w:r>
        <w:rPr>
          <w:rFonts w:eastAsia="仿宋_GB2312" w:hAnsi="宋体" w:cs="宋体" w:hint="eastAsia"/>
          <w:color w:val="000000" w:themeColor="text1"/>
          <w:kern w:val="0"/>
          <w:sz w:val="36"/>
          <w:szCs w:val="36"/>
        </w:rPr>
        <w:t>项目负责人（签章）：</w:t>
      </w:r>
      <w:r>
        <w:rPr>
          <w:rStyle w:val="a8"/>
          <w:rFonts w:ascii="楷体" w:eastAsia="楷体" w:hAnsi="楷体" w:hint="eastAsia"/>
          <w:color w:val="000000" w:themeColor="text1"/>
          <w:spacing w:val="-4"/>
          <w:sz w:val="32"/>
          <w:szCs w:val="32"/>
        </w:rPr>
        <w:t>李定勇</w:t>
      </w:r>
    </w:p>
    <w:p w:rsidR="00E47390" w:rsidRDefault="00197FD7">
      <w:pPr>
        <w:spacing w:line="540" w:lineRule="exact"/>
        <w:ind w:left="273" w:firstLine="567"/>
        <w:rPr>
          <w:rStyle w:val="a8"/>
          <w:rFonts w:ascii="楷体" w:eastAsia="楷体" w:hAnsi="楷体"/>
          <w:color w:val="000000" w:themeColor="text1"/>
          <w:spacing w:val="-4"/>
          <w:sz w:val="32"/>
          <w:szCs w:val="32"/>
        </w:rPr>
      </w:pPr>
      <w:r>
        <w:rPr>
          <w:rFonts w:eastAsia="仿宋_GB2312" w:hAnsi="宋体" w:cs="宋体" w:hint="eastAsia"/>
          <w:color w:val="000000" w:themeColor="text1"/>
          <w:kern w:val="0"/>
          <w:sz w:val="36"/>
          <w:szCs w:val="36"/>
        </w:rPr>
        <w:t>填报时间：</w:t>
      </w:r>
      <w:r>
        <w:rPr>
          <w:rStyle w:val="a8"/>
          <w:rFonts w:ascii="楷体" w:eastAsia="楷体" w:hAnsi="楷体" w:hint="eastAsia"/>
          <w:color w:val="000000" w:themeColor="text1"/>
          <w:spacing w:val="-4"/>
          <w:sz w:val="32"/>
          <w:szCs w:val="32"/>
        </w:rPr>
        <w:t>2024</w:t>
      </w:r>
      <w:r>
        <w:rPr>
          <w:rStyle w:val="a8"/>
          <w:rFonts w:ascii="楷体" w:eastAsia="楷体" w:hAnsi="楷体" w:hint="eastAsia"/>
          <w:color w:val="000000" w:themeColor="text1"/>
          <w:spacing w:val="-4"/>
          <w:sz w:val="32"/>
          <w:szCs w:val="32"/>
        </w:rPr>
        <w:t>年</w:t>
      </w:r>
      <w:r>
        <w:rPr>
          <w:rStyle w:val="a8"/>
          <w:rFonts w:ascii="楷体" w:eastAsia="楷体" w:hAnsi="楷体" w:hint="eastAsia"/>
          <w:color w:val="000000" w:themeColor="text1"/>
          <w:spacing w:val="-4"/>
          <w:sz w:val="32"/>
          <w:szCs w:val="32"/>
        </w:rPr>
        <w:t>06</w:t>
      </w:r>
      <w:r>
        <w:rPr>
          <w:rStyle w:val="a8"/>
          <w:rFonts w:ascii="楷体" w:eastAsia="楷体" w:hAnsi="楷体" w:hint="eastAsia"/>
          <w:color w:val="000000" w:themeColor="text1"/>
          <w:spacing w:val="-4"/>
          <w:sz w:val="32"/>
          <w:szCs w:val="32"/>
        </w:rPr>
        <w:t>月</w:t>
      </w:r>
      <w:r>
        <w:rPr>
          <w:rStyle w:val="a8"/>
          <w:rFonts w:ascii="楷体" w:eastAsia="楷体" w:hAnsi="楷体" w:hint="eastAsia"/>
          <w:color w:val="000000" w:themeColor="text1"/>
          <w:spacing w:val="-4"/>
          <w:sz w:val="32"/>
          <w:szCs w:val="32"/>
        </w:rPr>
        <w:t>24</w:t>
      </w:r>
      <w:r>
        <w:rPr>
          <w:rStyle w:val="a8"/>
          <w:rFonts w:ascii="楷体" w:eastAsia="楷体" w:hAnsi="楷体" w:hint="eastAsia"/>
          <w:color w:val="000000" w:themeColor="text1"/>
          <w:spacing w:val="-4"/>
          <w:sz w:val="32"/>
          <w:szCs w:val="32"/>
        </w:rPr>
        <w:t>日</w:t>
      </w:r>
    </w:p>
    <w:p w:rsidR="00E47390" w:rsidRDefault="00E47390">
      <w:pPr>
        <w:spacing w:line="700" w:lineRule="exact"/>
        <w:ind w:firstLineChars="236" w:firstLine="708"/>
        <w:jc w:val="left"/>
        <w:rPr>
          <w:rFonts w:eastAsia="仿宋_GB2312" w:hAnsi="宋体" w:cs="宋体"/>
          <w:color w:val="000000" w:themeColor="text1"/>
          <w:kern w:val="0"/>
          <w:sz w:val="30"/>
          <w:szCs w:val="30"/>
        </w:rPr>
      </w:pPr>
    </w:p>
    <w:p w:rsidR="00E47390" w:rsidRDefault="00E47390">
      <w:pPr>
        <w:spacing w:line="540" w:lineRule="exact"/>
        <w:rPr>
          <w:rStyle w:val="a8"/>
          <w:rFonts w:ascii="黑体" w:eastAsia="黑体" w:hAnsi="黑体"/>
          <w:b w:val="0"/>
          <w:color w:val="000000" w:themeColor="text1"/>
          <w:spacing w:val="-4"/>
          <w:sz w:val="32"/>
          <w:szCs w:val="32"/>
        </w:rPr>
      </w:pPr>
    </w:p>
    <w:p w:rsidR="00E47390" w:rsidRDefault="00197FD7">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一、基本情况</w:t>
      </w:r>
    </w:p>
    <w:p w:rsidR="00E47390" w:rsidRDefault="00197FD7">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（一）项目概况</w:t>
      </w:r>
      <w:r>
        <w:rPr>
          <w:rStyle w:val="a8"/>
          <w:rFonts w:ascii="楷体" w:eastAsia="楷体" w:hAnsi="楷体" w:hint="eastAsia"/>
          <w:color w:val="000000" w:themeColor="text1"/>
          <w:spacing w:val="-4"/>
          <w:sz w:val="32"/>
          <w:szCs w:val="32"/>
        </w:rPr>
        <w:t>。</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（一）项目概况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项目背景</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为创建“全国民族团结进步示范市”，铸牢中华民族共同体意识，达到引领全市干部群众增强民族团结思想自觉、政治自觉和行动自觉，推动民族团结进步创建深入持久开展，促进各族干部群众交流交往交融的效果，我单位申报实施了“创建全国民族团结进步示范市”项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项目主要内容及实施情况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本项目主要内容为</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年创建“全国民族团结进步示范市”。本项目于</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月开始实施，截止</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月已完成半年度项目验收，通过本项目的实施，坚持文化引领，丰富民族团结形式载体，强化宣传教育，全面构筑共有精神家园。利用各族群众喜</w:t>
      </w:r>
      <w:r>
        <w:rPr>
          <w:rStyle w:val="a8"/>
          <w:rFonts w:ascii="楷体" w:eastAsia="楷体" w:hAnsi="楷体" w:hint="eastAsia"/>
          <w:b w:val="0"/>
          <w:bCs w:val="0"/>
          <w:color w:val="000000" w:themeColor="text1"/>
          <w:spacing w:val="-4"/>
          <w:sz w:val="32"/>
          <w:szCs w:val="32"/>
        </w:rPr>
        <w:t>闻乐见的形式，多层次、立体化、全方位宣传铸牢中华民族共同体意识。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项目实施主体</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2023</w:t>
      </w:r>
      <w:r>
        <w:rPr>
          <w:rStyle w:val="a8"/>
          <w:rFonts w:ascii="楷体" w:eastAsia="楷体" w:hAnsi="楷体" w:hint="eastAsia"/>
          <w:b w:val="0"/>
          <w:bCs w:val="0"/>
          <w:color w:val="000000" w:themeColor="text1"/>
          <w:spacing w:val="-4"/>
          <w:sz w:val="32"/>
          <w:szCs w:val="32"/>
        </w:rPr>
        <w:t>年昌吉市</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年创建“全国民族团结进步示范市”工作经费项目项目的实施主体为昌吉市</w:t>
      </w:r>
      <w:r>
        <w:rPr>
          <w:rStyle w:val="a8"/>
          <w:rFonts w:ascii="楷体" w:eastAsia="楷体" w:hAnsi="楷体" w:hint="eastAsia"/>
          <w:b w:val="0"/>
          <w:bCs w:val="0"/>
          <w:color w:val="000000" w:themeColor="text1"/>
          <w:spacing w:val="-4"/>
          <w:sz w:val="32"/>
          <w:szCs w:val="32"/>
        </w:rPr>
        <w:t>委统战部，该单位纳入</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年部门决算编制范围的有</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个办公室：综合办公室、宗教科、民族科、党派侨务科。</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编制人数为</w:t>
      </w:r>
      <w:r>
        <w:rPr>
          <w:rStyle w:val="a8"/>
          <w:rFonts w:ascii="楷体" w:eastAsia="楷体" w:hAnsi="楷体" w:hint="eastAsia"/>
          <w:b w:val="0"/>
          <w:bCs w:val="0"/>
          <w:color w:val="000000" w:themeColor="text1"/>
          <w:spacing w:val="-4"/>
          <w:sz w:val="32"/>
          <w:szCs w:val="32"/>
        </w:rPr>
        <w:t>25</w:t>
      </w:r>
      <w:r>
        <w:rPr>
          <w:rStyle w:val="a8"/>
          <w:rFonts w:ascii="楷体" w:eastAsia="楷体" w:hAnsi="楷体" w:hint="eastAsia"/>
          <w:b w:val="0"/>
          <w:bCs w:val="0"/>
          <w:color w:val="000000" w:themeColor="text1"/>
          <w:spacing w:val="-4"/>
          <w:sz w:val="32"/>
          <w:szCs w:val="32"/>
        </w:rPr>
        <w:t>人，其中：行政人员编制</w:t>
      </w:r>
      <w:r>
        <w:rPr>
          <w:rStyle w:val="a8"/>
          <w:rFonts w:ascii="楷体" w:eastAsia="楷体" w:hAnsi="楷体" w:hint="eastAsia"/>
          <w:b w:val="0"/>
          <w:bCs w:val="0"/>
          <w:color w:val="000000" w:themeColor="text1"/>
          <w:spacing w:val="-4"/>
          <w:sz w:val="32"/>
          <w:szCs w:val="32"/>
        </w:rPr>
        <w:t>11</w:t>
      </w:r>
      <w:r>
        <w:rPr>
          <w:rStyle w:val="a8"/>
          <w:rFonts w:ascii="楷体" w:eastAsia="楷体" w:hAnsi="楷体" w:hint="eastAsia"/>
          <w:b w:val="0"/>
          <w:bCs w:val="0"/>
          <w:color w:val="000000" w:themeColor="text1"/>
          <w:spacing w:val="-4"/>
          <w:sz w:val="32"/>
          <w:szCs w:val="32"/>
        </w:rPr>
        <w:t>人、工勤</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人、参公</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人、事业编制</w:t>
      </w:r>
      <w:r>
        <w:rPr>
          <w:rStyle w:val="a8"/>
          <w:rFonts w:ascii="楷体" w:eastAsia="楷体" w:hAnsi="楷体" w:hint="eastAsia"/>
          <w:b w:val="0"/>
          <w:bCs w:val="0"/>
          <w:color w:val="000000" w:themeColor="text1"/>
          <w:spacing w:val="-4"/>
          <w:sz w:val="32"/>
          <w:szCs w:val="32"/>
        </w:rPr>
        <w:t>14</w:t>
      </w:r>
      <w:r>
        <w:rPr>
          <w:rStyle w:val="a8"/>
          <w:rFonts w:ascii="楷体" w:eastAsia="楷体" w:hAnsi="楷体" w:hint="eastAsia"/>
          <w:b w:val="0"/>
          <w:bCs w:val="0"/>
          <w:color w:val="000000" w:themeColor="text1"/>
          <w:spacing w:val="-4"/>
          <w:sz w:val="32"/>
          <w:szCs w:val="32"/>
        </w:rPr>
        <w:t>人。实有在职人</w:t>
      </w:r>
      <w:r>
        <w:rPr>
          <w:rStyle w:val="a8"/>
          <w:rFonts w:ascii="楷体" w:eastAsia="楷体" w:hAnsi="楷体" w:hint="eastAsia"/>
          <w:b w:val="0"/>
          <w:bCs w:val="0"/>
          <w:color w:val="000000" w:themeColor="text1"/>
          <w:spacing w:val="-4"/>
          <w:sz w:val="32"/>
          <w:szCs w:val="32"/>
        </w:rPr>
        <w:t>25</w:t>
      </w:r>
      <w:r>
        <w:rPr>
          <w:rStyle w:val="a8"/>
          <w:rFonts w:ascii="楷体" w:eastAsia="楷体" w:hAnsi="楷体" w:hint="eastAsia"/>
          <w:b w:val="0"/>
          <w:bCs w:val="0"/>
          <w:color w:val="000000" w:themeColor="text1"/>
          <w:spacing w:val="-4"/>
          <w:sz w:val="32"/>
          <w:szCs w:val="32"/>
        </w:rPr>
        <w:t>人，其中：行政在职</w:t>
      </w:r>
      <w:r>
        <w:rPr>
          <w:rStyle w:val="a8"/>
          <w:rFonts w:ascii="楷体" w:eastAsia="楷体" w:hAnsi="楷体" w:hint="eastAsia"/>
          <w:b w:val="0"/>
          <w:bCs w:val="0"/>
          <w:color w:val="000000" w:themeColor="text1"/>
          <w:spacing w:val="-4"/>
          <w:sz w:val="32"/>
          <w:szCs w:val="32"/>
        </w:rPr>
        <w:t>11</w:t>
      </w:r>
      <w:r>
        <w:rPr>
          <w:rStyle w:val="a8"/>
          <w:rFonts w:ascii="楷体" w:eastAsia="楷体" w:hAnsi="楷体" w:hint="eastAsia"/>
          <w:b w:val="0"/>
          <w:bCs w:val="0"/>
          <w:color w:val="000000" w:themeColor="text1"/>
          <w:spacing w:val="-4"/>
          <w:sz w:val="32"/>
          <w:szCs w:val="32"/>
        </w:rPr>
        <w:t>人、工勤</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人、参公</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人、事业在职</w:t>
      </w:r>
      <w:r>
        <w:rPr>
          <w:rStyle w:val="a8"/>
          <w:rFonts w:ascii="楷体" w:eastAsia="楷体" w:hAnsi="楷体" w:hint="eastAsia"/>
          <w:b w:val="0"/>
          <w:bCs w:val="0"/>
          <w:color w:val="000000" w:themeColor="text1"/>
          <w:spacing w:val="-4"/>
          <w:sz w:val="32"/>
          <w:szCs w:val="32"/>
        </w:rPr>
        <w:t>14</w:t>
      </w:r>
      <w:r>
        <w:rPr>
          <w:rStyle w:val="a8"/>
          <w:rFonts w:ascii="楷体" w:eastAsia="楷体" w:hAnsi="楷体" w:hint="eastAsia"/>
          <w:b w:val="0"/>
          <w:bCs w:val="0"/>
          <w:color w:val="000000" w:themeColor="text1"/>
          <w:spacing w:val="-4"/>
          <w:sz w:val="32"/>
          <w:szCs w:val="32"/>
        </w:rPr>
        <w:t>人。离退休人员</w:t>
      </w:r>
      <w:r>
        <w:rPr>
          <w:rStyle w:val="a8"/>
          <w:rFonts w:ascii="楷体" w:eastAsia="楷体" w:hAnsi="楷体" w:hint="eastAsia"/>
          <w:b w:val="0"/>
          <w:bCs w:val="0"/>
          <w:color w:val="000000" w:themeColor="text1"/>
          <w:spacing w:val="-4"/>
          <w:sz w:val="32"/>
          <w:szCs w:val="32"/>
        </w:rPr>
        <w:t>19</w:t>
      </w:r>
      <w:r>
        <w:rPr>
          <w:rStyle w:val="a8"/>
          <w:rFonts w:ascii="楷体" w:eastAsia="楷体" w:hAnsi="楷体" w:hint="eastAsia"/>
          <w:b w:val="0"/>
          <w:bCs w:val="0"/>
          <w:color w:val="000000" w:themeColor="text1"/>
          <w:spacing w:val="-4"/>
          <w:sz w:val="32"/>
          <w:szCs w:val="32"/>
        </w:rPr>
        <w:t>人，其中：行政退休人员</w:t>
      </w:r>
      <w:r>
        <w:rPr>
          <w:rStyle w:val="a8"/>
          <w:rFonts w:ascii="楷体" w:eastAsia="楷体" w:hAnsi="楷体" w:hint="eastAsia"/>
          <w:b w:val="0"/>
          <w:bCs w:val="0"/>
          <w:color w:val="000000" w:themeColor="text1"/>
          <w:spacing w:val="-4"/>
          <w:sz w:val="32"/>
          <w:szCs w:val="32"/>
        </w:rPr>
        <w:t>19</w:t>
      </w:r>
      <w:r>
        <w:rPr>
          <w:rStyle w:val="a8"/>
          <w:rFonts w:ascii="楷体" w:eastAsia="楷体" w:hAnsi="楷体" w:hint="eastAsia"/>
          <w:b w:val="0"/>
          <w:bCs w:val="0"/>
          <w:color w:val="000000" w:themeColor="text1"/>
          <w:spacing w:val="-4"/>
          <w:sz w:val="32"/>
          <w:szCs w:val="32"/>
        </w:rPr>
        <w:t>人、事业退休</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 xml:space="preserve">4. </w:t>
      </w:r>
      <w:r>
        <w:rPr>
          <w:rStyle w:val="a8"/>
          <w:rFonts w:ascii="楷体" w:eastAsia="楷体" w:hAnsi="楷体" w:hint="eastAsia"/>
          <w:b w:val="0"/>
          <w:bCs w:val="0"/>
          <w:color w:val="000000" w:themeColor="text1"/>
          <w:spacing w:val="-4"/>
          <w:sz w:val="32"/>
          <w:szCs w:val="32"/>
        </w:rPr>
        <w:t>资</w:t>
      </w:r>
      <w:r>
        <w:rPr>
          <w:rStyle w:val="a8"/>
          <w:rFonts w:ascii="楷体" w:eastAsia="楷体" w:hAnsi="楷体" w:hint="eastAsia"/>
          <w:b w:val="0"/>
          <w:bCs w:val="0"/>
          <w:color w:val="000000" w:themeColor="text1"/>
          <w:spacing w:val="-4"/>
          <w:sz w:val="32"/>
          <w:szCs w:val="32"/>
        </w:rPr>
        <w:t>金投入和使用情况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）项目资金安排落实、总投入情况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根据《中共昌吉市委财经委员会会议纪要》（昌市党财预〔</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号）文件，</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年创建“全国民族团结进步示范市”工作经费项目预算安排资金总额</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万元，其中财政资金</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万元、其他资金</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年实际收到预算资金</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万元，预算资金到位率为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）项目资金实际使用情况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截至</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t>31</w:t>
      </w:r>
      <w:r>
        <w:rPr>
          <w:rStyle w:val="a8"/>
          <w:rFonts w:ascii="楷体" w:eastAsia="楷体" w:hAnsi="楷体" w:hint="eastAsia"/>
          <w:b w:val="0"/>
          <w:bCs w:val="0"/>
          <w:color w:val="000000" w:themeColor="text1"/>
          <w:spacing w:val="-4"/>
          <w:sz w:val="32"/>
          <w:szCs w:val="32"/>
        </w:rPr>
        <w:t>日，本项目实际支付资金</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万元，预算执行率</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。项目资金主要用于支付民族团结进步创建宣传费用</w:t>
      </w:r>
      <w:r>
        <w:rPr>
          <w:rStyle w:val="a8"/>
          <w:rFonts w:ascii="楷体" w:eastAsia="楷体" w:hAnsi="楷体" w:hint="eastAsia"/>
          <w:b w:val="0"/>
          <w:bCs w:val="0"/>
          <w:color w:val="000000" w:themeColor="text1"/>
          <w:spacing w:val="-4"/>
          <w:sz w:val="32"/>
          <w:szCs w:val="32"/>
        </w:rPr>
        <w:t>97.41</w:t>
      </w:r>
      <w:r>
        <w:rPr>
          <w:rStyle w:val="a8"/>
          <w:rFonts w:ascii="楷体" w:eastAsia="楷体" w:hAnsi="楷体" w:hint="eastAsia"/>
          <w:b w:val="0"/>
          <w:bCs w:val="0"/>
          <w:color w:val="000000" w:themeColor="text1"/>
          <w:spacing w:val="-4"/>
          <w:sz w:val="32"/>
          <w:szCs w:val="32"/>
        </w:rPr>
        <w:t>万元、其他办公费用</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59</w:t>
      </w:r>
      <w:r>
        <w:rPr>
          <w:rStyle w:val="a8"/>
          <w:rFonts w:ascii="楷体" w:eastAsia="楷体" w:hAnsi="楷体" w:hint="eastAsia"/>
          <w:b w:val="0"/>
          <w:bCs w:val="0"/>
          <w:color w:val="000000" w:themeColor="text1"/>
          <w:spacing w:val="-4"/>
          <w:sz w:val="32"/>
          <w:szCs w:val="32"/>
        </w:rPr>
        <w:t>万元。</w:t>
      </w:r>
    </w:p>
    <w:p w:rsidR="00E47390" w:rsidRDefault="00197FD7">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lastRenderedPageBreak/>
        <w:t>（二）项目绩效目标</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（二）项目绩效目标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总体目标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为创建“全国民族团结进步示范市”，铸牢中华民族共同体意识，达到引领全市干部群众增强民族团结思想自觉、政治自觉和行动自觉，推动民族团结进步创建深入持久开展，促进各族干部群众交流交往交融的效果。</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阶段性目标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根据《预算法》、《关于印发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号）、《中共中央国务院关于全面实施预算绩效管理的意见》（中发〔</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34</w:t>
      </w:r>
      <w:r>
        <w:rPr>
          <w:rStyle w:val="a8"/>
          <w:rFonts w:ascii="楷体" w:eastAsia="楷体" w:hAnsi="楷体" w:hint="eastAsia"/>
          <w:b w:val="0"/>
          <w:bCs w:val="0"/>
          <w:color w:val="000000" w:themeColor="text1"/>
          <w:spacing w:val="-4"/>
          <w:sz w:val="32"/>
          <w:szCs w:val="32"/>
        </w:rPr>
        <w:t>号）、《自治区党委自治区人民政府关于全面实施预算绩效管理的实施意见》（</w:t>
      </w:r>
      <w:r>
        <w:rPr>
          <w:rStyle w:val="a8"/>
          <w:rFonts w:ascii="楷体" w:eastAsia="楷体" w:hAnsi="楷体" w:hint="eastAsia"/>
          <w:b w:val="0"/>
          <w:bCs w:val="0"/>
          <w:color w:val="000000" w:themeColor="text1"/>
          <w:spacing w:val="-4"/>
          <w:sz w:val="32"/>
          <w:szCs w:val="32"/>
        </w:rPr>
        <w:t>新党发〔</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号）、《关于加强和规范自治区本级项目支出“全过程”预算绩效管理结果应用的通知》（新财预〔</w:t>
      </w:r>
      <w:r>
        <w:rPr>
          <w:rStyle w:val="a8"/>
          <w:rFonts w:ascii="楷体" w:eastAsia="楷体" w:hAnsi="楷体" w:hint="eastAsia"/>
          <w:b w:val="0"/>
          <w:bCs w:val="0"/>
          <w:color w:val="000000" w:themeColor="text1"/>
          <w:spacing w:val="-4"/>
          <w:sz w:val="32"/>
          <w:szCs w:val="32"/>
        </w:rPr>
        <w:t>2022</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57</w:t>
      </w:r>
      <w:r>
        <w:rPr>
          <w:rStyle w:val="a8"/>
          <w:rFonts w:ascii="楷体" w:eastAsia="楷体" w:hAnsi="楷体" w:hint="eastAsia"/>
          <w:b w:val="0"/>
          <w:bCs w:val="0"/>
          <w:color w:val="000000" w:themeColor="text1"/>
          <w:spacing w:val="-4"/>
          <w:sz w:val="32"/>
          <w:szCs w:val="32"/>
        </w:rPr>
        <w:t>号），结合单位的规章制度以及财务相关资料，评价小组对项目绩效目标进行了进一步的完善，完善后绩效目标如下：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）项目产出目标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①数量指标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“打造铸牢中华民族共同体意识为主线的民族团结进步教育基地”指标，预期指标值为“</w:t>
      </w:r>
      <w:r>
        <w:rPr>
          <w:rStyle w:val="a8"/>
          <w:rFonts w:ascii="楷体" w:eastAsia="楷体" w:hAnsi="楷体" w:hint="eastAsia"/>
          <w:b w:val="0"/>
          <w:bCs w:val="0"/>
          <w:color w:val="000000" w:themeColor="text1"/>
          <w:spacing w:val="-4"/>
          <w:sz w:val="32"/>
          <w:szCs w:val="32"/>
        </w:rPr>
        <w:t>7</w:t>
      </w:r>
      <w:r>
        <w:rPr>
          <w:rStyle w:val="a8"/>
          <w:rFonts w:ascii="楷体" w:eastAsia="楷体" w:hAnsi="楷体" w:hint="eastAsia"/>
          <w:b w:val="0"/>
          <w:bCs w:val="0"/>
          <w:color w:val="000000" w:themeColor="text1"/>
          <w:spacing w:val="-4"/>
          <w:sz w:val="32"/>
          <w:szCs w:val="32"/>
        </w:rPr>
        <w:t>个”；</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“市区主要节点制作大型宣传版面”指标，预期指标值为“</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块”；</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②质量指标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“创建成为自治区民族团结进步示范市和全国民族团结进步示范市指标完成率”指标</w:t>
      </w:r>
      <w:r>
        <w:rPr>
          <w:rStyle w:val="a8"/>
          <w:rFonts w:ascii="楷体" w:eastAsia="楷体" w:hAnsi="楷体" w:hint="eastAsia"/>
          <w:b w:val="0"/>
          <w:bCs w:val="0"/>
          <w:color w:val="000000" w:themeColor="text1"/>
          <w:spacing w:val="-4"/>
          <w:sz w:val="32"/>
          <w:szCs w:val="32"/>
        </w:rPr>
        <w:t>，预期指标值为“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③时效指标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“经费运行时间”指标，预期指标值为“</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）项目成本目标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①经济成本指标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“民族团结进步创建工作经费”指标，预期指标值为“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）项目效益目标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①经济效益指标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r>
      <w:r>
        <w:rPr>
          <w:rStyle w:val="a8"/>
          <w:rFonts w:ascii="楷体" w:eastAsia="楷体" w:hAnsi="楷体" w:hint="eastAsia"/>
          <w:b w:val="0"/>
          <w:bCs w:val="0"/>
          <w:color w:val="000000" w:themeColor="text1"/>
          <w:spacing w:val="-4"/>
          <w:sz w:val="32"/>
          <w:szCs w:val="32"/>
        </w:rPr>
        <w:t>无此项指标。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②社会效益指标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“促进全市各族群众铸牢中华民族共同体意识，提升我市民族团结进步事业”指标，预期指标值为“显著提升”。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③生态效益指标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无此项指标。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④可持续影响指标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无此项指标。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）相关满意度目标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“群众满意度”指标，预期指标值为</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95%</w:t>
      </w:r>
      <w:r>
        <w:rPr>
          <w:rStyle w:val="a8"/>
          <w:rFonts w:ascii="楷体" w:eastAsia="楷体" w:hAnsi="楷体" w:hint="eastAsia"/>
          <w:b w:val="0"/>
          <w:bCs w:val="0"/>
          <w:color w:val="000000" w:themeColor="text1"/>
          <w:spacing w:val="-4"/>
          <w:sz w:val="32"/>
          <w:szCs w:val="32"/>
        </w:rPr>
        <w:t>”。</w:t>
      </w:r>
    </w:p>
    <w:p w:rsidR="00E47390" w:rsidRDefault="00197FD7">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二、绩效评价工作开展情况</w:t>
      </w:r>
    </w:p>
    <w:p w:rsidR="00E47390" w:rsidRDefault="00197FD7">
      <w:pPr>
        <w:spacing w:line="540" w:lineRule="exact"/>
        <w:ind w:firstLineChars="181"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（一）绩效评价目的、对象和范围</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（一）绩效评价的目的、对象和范围</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绩效评价的目的</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绩效评价的对象和范围</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本次绩效评价遵循财政部《关于印发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号）以及自治区财政厅《自治区财政支出绩效评价管理暂行办法》（新财预〔</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189</w:t>
      </w:r>
      <w:r>
        <w:rPr>
          <w:rStyle w:val="a8"/>
          <w:rFonts w:ascii="楷体" w:eastAsia="楷体" w:hAnsi="楷体" w:hint="eastAsia"/>
          <w:b w:val="0"/>
          <w:bCs w:val="0"/>
          <w:color w:val="000000" w:themeColor="text1"/>
          <w:spacing w:val="-4"/>
          <w:sz w:val="32"/>
          <w:szCs w:val="32"/>
        </w:rPr>
        <w:t>号）等文件规定，对</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年度我单位实施的</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E47390" w:rsidRDefault="00197FD7">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（二）绩效评价原则、评价指标体系、评价方法、评价标准</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（二）评价工作简述</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绩效评价原则</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依据《中华人民共和国预算法》、《</w:t>
      </w:r>
      <w:r>
        <w:rPr>
          <w:rStyle w:val="a8"/>
          <w:rFonts w:ascii="楷体" w:eastAsia="楷体" w:hAnsi="楷体" w:hint="eastAsia"/>
          <w:b w:val="0"/>
          <w:bCs w:val="0"/>
          <w:color w:val="000000" w:themeColor="text1"/>
          <w:spacing w:val="-4"/>
          <w:sz w:val="32"/>
          <w:szCs w:val="32"/>
        </w:rPr>
        <w:t>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号）等法规和政策文件要求，本次绩效评价秉承科学规范、公正公开、分级分类、绩效相关等原则，按照从投入、过程到产出效果和影响的绩效逻辑路径，</w:t>
      </w:r>
      <w:r>
        <w:rPr>
          <w:rStyle w:val="a8"/>
          <w:rFonts w:ascii="楷体" w:eastAsia="楷体" w:hAnsi="楷体" w:hint="eastAsia"/>
          <w:b w:val="0"/>
          <w:bCs w:val="0"/>
          <w:color w:val="000000" w:themeColor="text1"/>
          <w:spacing w:val="-4"/>
          <w:sz w:val="32"/>
          <w:szCs w:val="32"/>
        </w:rPr>
        <w:lastRenderedPageBreak/>
        <w:t>结合</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年创建“全国民族团结进步示范市”工作项目实际开展情况，运用定量和定性分析相结合的方法，总结经验做法，反思项目实施和管理中的问题，以切实提升财政资金管理的科学化、规范化和精细化水平。</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根据以上原则，绩效评价遵循如下具体要求：</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）在数据采集时，采取客观数据主管部门审查、社会中介组织复查与问卷调</w:t>
      </w:r>
      <w:r>
        <w:rPr>
          <w:rStyle w:val="a8"/>
          <w:rFonts w:ascii="楷体" w:eastAsia="楷体" w:hAnsi="楷体" w:hint="eastAsia"/>
          <w:b w:val="0"/>
          <w:bCs w:val="0"/>
          <w:color w:val="000000" w:themeColor="text1"/>
          <w:spacing w:val="-4"/>
          <w:sz w:val="32"/>
          <w:szCs w:val="32"/>
        </w:rPr>
        <w:t>查相结合的形式，以保证各项指标的真实性。</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）保证评价结果的真实性、公正性，提高评价报告的公信力。</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）绩效评价报告简明扼要，除对绩效评价的过程、结果描述外，还总结经验、指出问题，并就共性问题提出可操作性改进建议。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绩效评价指标体系及绩效评价标准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绩效评价指标体系根据财政部《关于印发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号）、自治区财政厅《自治区财政支出绩效评价管理暂行办法》（新财预〔</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189</w:t>
      </w:r>
      <w:r>
        <w:rPr>
          <w:rStyle w:val="a8"/>
          <w:rFonts w:ascii="楷体" w:eastAsia="楷体" w:hAnsi="楷体" w:hint="eastAsia"/>
          <w:b w:val="0"/>
          <w:bCs w:val="0"/>
          <w:color w:val="000000" w:themeColor="text1"/>
          <w:spacing w:val="-4"/>
          <w:sz w:val="32"/>
          <w:szCs w:val="32"/>
        </w:rPr>
        <w:t>号）等文件要求，结合本项目特点，在与专家组充分协商的基础上，评价工作组细</w:t>
      </w:r>
      <w:r>
        <w:rPr>
          <w:rStyle w:val="a8"/>
          <w:rFonts w:ascii="楷体" w:eastAsia="楷体" w:hAnsi="楷体" w:hint="eastAsia"/>
          <w:b w:val="0"/>
          <w:bCs w:val="0"/>
          <w:color w:val="000000" w:themeColor="text1"/>
          <w:spacing w:val="-4"/>
          <w:sz w:val="32"/>
          <w:szCs w:val="32"/>
        </w:rPr>
        <w:t>化了该项目的绩效评价指标体系（详见附表</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一级指标为：决策、过程、产出、效益。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r>
      <w:r>
        <w:rPr>
          <w:rStyle w:val="a8"/>
          <w:rFonts w:ascii="楷体" w:eastAsia="楷体" w:hAnsi="楷体" w:hint="eastAsia"/>
          <w:b w:val="0"/>
          <w:bCs w:val="0"/>
          <w:color w:val="000000" w:themeColor="text1"/>
          <w:spacing w:val="-4"/>
          <w:sz w:val="32"/>
          <w:szCs w:val="32"/>
        </w:rPr>
        <w:t>二级指标为：项目立项、绩效目标、资金投入、资金管理、组织实施、产出数量、产出质量、产出时效、产出成本、项目效益。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评价方法</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本次评价采取</w:t>
      </w:r>
      <w:r>
        <w:rPr>
          <w:rStyle w:val="a8"/>
          <w:rFonts w:ascii="楷体" w:eastAsia="楷体" w:hAnsi="楷体" w:hint="eastAsia"/>
          <w:b w:val="0"/>
          <w:bCs w:val="0"/>
          <w:color w:val="000000" w:themeColor="text1"/>
          <w:spacing w:val="-4"/>
          <w:sz w:val="32"/>
          <w:szCs w:val="32"/>
        </w:rPr>
        <w:t>定量与定性评价相结合的方式，采用比较法、公众评判法对项目实施过程以及预期绩效目标完成情况进行全面、系统的评价，总分由各项指标得分汇总形成。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w:t>
      </w:r>
      <w:r>
        <w:rPr>
          <w:rStyle w:val="a8"/>
          <w:rFonts w:ascii="楷体" w:eastAsia="楷体" w:hAnsi="楷体" w:hint="eastAsia"/>
          <w:b w:val="0"/>
          <w:bCs w:val="0"/>
          <w:color w:val="000000" w:themeColor="text1"/>
          <w:spacing w:val="-4"/>
          <w:sz w:val="32"/>
          <w:szCs w:val="32"/>
        </w:rPr>
        <w:t>展满意度调查，进行综合评价。</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t>4.</w:t>
      </w:r>
      <w:r>
        <w:rPr>
          <w:rStyle w:val="a8"/>
          <w:rFonts w:ascii="楷体" w:eastAsia="楷体" w:hAnsi="楷体" w:hint="eastAsia"/>
          <w:b w:val="0"/>
          <w:bCs w:val="0"/>
          <w:color w:val="000000" w:themeColor="text1"/>
          <w:spacing w:val="-4"/>
          <w:sz w:val="32"/>
          <w:szCs w:val="32"/>
        </w:rPr>
        <w:t>评价标准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w:t>
      </w:r>
    </w:p>
    <w:p w:rsidR="00E47390" w:rsidRDefault="00197FD7">
      <w:pPr>
        <w:spacing w:line="540" w:lineRule="exact"/>
        <w:ind w:firstLineChars="181"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（三）绩效评价工作过程</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（三）绩效评价工作过程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第一阶段：前期准备。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我单位绩效评价人员根据《项目支出绩效评价管理办法》（财预〔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号）文件精神认真学习相关要求</w:t>
      </w:r>
      <w:r>
        <w:rPr>
          <w:rStyle w:val="a8"/>
          <w:rFonts w:ascii="楷体" w:eastAsia="楷体" w:hAnsi="楷体" w:hint="eastAsia"/>
          <w:b w:val="0"/>
          <w:bCs w:val="0"/>
          <w:color w:val="000000" w:themeColor="text1"/>
          <w:spacing w:val="-4"/>
          <w:sz w:val="32"/>
          <w:szCs w:val="32"/>
        </w:rPr>
        <w:t>与规定，成立绩效评价工作组，作为绩效评价工作具体实施机构。成员构成如下：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李定勇任评价组组长，绩效评价工作职责为检查项目绩效指标完成情况、审定项目支出绩效评价结果及项目支出绩效评价报告。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姜勇任评价组副组长，绩效评价工作职责为组织和协调项目工作人员采取实地调查、资料检查等方式，核实项目绩效指标完成情况；组织受益对象对项目工作进行评价等。</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马建、李国泽任评价组成员，绩效评价工作职责为做好项目支出绩效评价工作的沟通协调工作，对项目实施情况进行实地调查，编写项目支出绩效评价报告。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第二阶段：组织实施。</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经评价组通过实地调研、查阅资料等方式，采用综合分析法对项目的决策、管理、绩效进行的综合评价分析。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第三阶段：分析评价。</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第四阶段：撰写与提交评价报告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项目撰写绩效评价报告，按照财政单位大平台绩效系统中统一格式和文本框架撰写绩效评价报告。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第五阶段：归集档案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建立和落实档案管理制度，将项目相关资料存档，包括但不限于：评价项目基本情况和相关文件、评价实施方案、</w:t>
      </w:r>
      <w:r>
        <w:rPr>
          <w:rStyle w:val="a8"/>
          <w:rFonts w:ascii="楷体" w:eastAsia="楷体" w:hAnsi="楷体" w:hint="eastAsia"/>
          <w:b w:val="0"/>
          <w:bCs w:val="0"/>
          <w:color w:val="000000" w:themeColor="text1"/>
          <w:spacing w:val="-4"/>
          <w:sz w:val="32"/>
          <w:szCs w:val="32"/>
        </w:rPr>
        <w:t>项目支付资料等相关档案。</w:t>
      </w:r>
    </w:p>
    <w:p w:rsidR="00E47390" w:rsidRDefault="00197FD7">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lastRenderedPageBreak/>
        <w:t>三、综合评价情况及评价结论</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三、综合评价情况及评价结论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（一）综合评价情况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通过</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年创建“全国民族团结进步示范市”工作经费项目的实施，解决了创建全国民族团结进步示范市，实现了铸牢中华民族共同体意识效益，该项目预算执行率达</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，项目预期绩效目标及各项具体指标均已全部达成。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（二）综合评价结论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本次评价采取定量与定性评价相结合的方式，对</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年创建“全国民族团结进步示范市”工作项目的绩效目标和各项具体绩效指标实现情况进行了客观评价，最终评分为</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分。绩效</w:t>
      </w:r>
      <w:r>
        <w:rPr>
          <w:rStyle w:val="a8"/>
          <w:rFonts w:ascii="楷体" w:eastAsia="楷体" w:hAnsi="楷体" w:hint="eastAsia"/>
          <w:b w:val="0"/>
          <w:bCs w:val="0"/>
          <w:color w:val="000000" w:themeColor="text1"/>
          <w:spacing w:val="-4"/>
          <w:sz w:val="32"/>
          <w:szCs w:val="32"/>
        </w:rPr>
        <w:t>评级为“优”，具体得分情况为：项目决策</w:t>
      </w:r>
      <w:r>
        <w:rPr>
          <w:rStyle w:val="a8"/>
          <w:rFonts w:ascii="楷体" w:eastAsia="楷体" w:hAnsi="楷体" w:hint="eastAsia"/>
          <w:b w:val="0"/>
          <w:bCs w:val="0"/>
          <w:color w:val="000000" w:themeColor="text1"/>
          <w:spacing w:val="-4"/>
          <w:sz w:val="32"/>
          <w:szCs w:val="32"/>
        </w:rPr>
        <w:t>20.00</w:t>
      </w:r>
      <w:r>
        <w:rPr>
          <w:rStyle w:val="a8"/>
          <w:rFonts w:ascii="楷体" w:eastAsia="楷体" w:hAnsi="楷体" w:hint="eastAsia"/>
          <w:b w:val="0"/>
          <w:bCs w:val="0"/>
          <w:color w:val="000000" w:themeColor="text1"/>
          <w:spacing w:val="-4"/>
          <w:sz w:val="32"/>
          <w:szCs w:val="32"/>
        </w:rPr>
        <w:t>分、项目过程</w:t>
      </w:r>
      <w:r>
        <w:rPr>
          <w:rStyle w:val="a8"/>
          <w:rFonts w:ascii="楷体" w:eastAsia="楷体" w:hAnsi="楷体" w:hint="eastAsia"/>
          <w:b w:val="0"/>
          <w:bCs w:val="0"/>
          <w:color w:val="000000" w:themeColor="text1"/>
          <w:spacing w:val="-4"/>
          <w:sz w:val="32"/>
          <w:szCs w:val="32"/>
        </w:rPr>
        <w:t>20.00</w:t>
      </w:r>
      <w:r>
        <w:rPr>
          <w:rStyle w:val="a8"/>
          <w:rFonts w:ascii="楷体" w:eastAsia="楷体" w:hAnsi="楷体" w:hint="eastAsia"/>
          <w:b w:val="0"/>
          <w:bCs w:val="0"/>
          <w:color w:val="000000" w:themeColor="text1"/>
          <w:spacing w:val="-4"/>
          <w:sz w:val="32"/>
          <w:szCs w:val="32"/>
        </w:rPr>
        <w:t>分、项目产出</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分、项目效益</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w:t>
      </w:r>
    </w:p>
    <w:p w:rsidR="00E47390" w:rsidRDefault="00197FD7">
      <w:pPr>
        <w:spacing w:line="540" w:lineRule="exact"/>
        <w:ind w:firstLine="640"/>
        <w:rPr>
          <w:rStyle w:val="a8"/>
          <w:rFonts w:ascii="黑体" w:eastAsia="黑体" w:hAnsi="黑体"/>
          <w:color w:val="000000" w:themeColor="text1"/>
        </w:rPr>
      </w:pPr>
      <w:r>
        <w:rPr>
          <w:rStyle w:val="a8"/>
          <w:rFonts w:ascii="黑体" w:eastAsia="黑体" w:hAnsi="黑体" w:hint="eastAsia"/>
          <w:b w:val="0"/>
          <w:color w:val="000000" w:themeColor="text1"/>
          <w:spacing w:val="-4"/>
          <w:sz w:val="32"/>
          <w:szCs w:val="32"/>
        </w:rPr>
        <w:t>四、绩效评价指标分析</w:t>
      </w:r>
    </w:p>
    <w:p w:rsidR="00E47390" w:rsidRDefault="00197FD7">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t>（一）</w:t>
      </w:r>
      <w:r>
        <w:rPr>
          <w:rStyle w:val="a8"/>
          <w:rFonts w:ascii="楷体" w:eastAsia="楷体" w:hAnsi="楷体" w:hint="eastAsia"/>
          <w:color w:val="000000" w:themeColor="text1"/>
          <w:spacing w:val="-4"/>
          <w:sz w:val="32"/>
          <w:szCs w:val="32"/>
        </w:rPr>
        <w:t>项目决策情况</w:t>
      </w:r>
    </w:p>
    <w:p w:rsidR="00E47390" w:rsidRDefault="00197FD7">
      <w:pPr>
        <w:tabs>
          <w:tab w:val="center" w:pos="4295"/>
        </w:tabs>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（一）项目决策情况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项目决策类指标从项目立项、绩效目标和资金投入三个方面评价项目前期准备工作，权重分值为</w:t>
      </w:r>
      <w:r>
        <w:rPr>
          <w:rStyle w:val="a8"/>
          <w:rFonts w:ascii="楷体" w:eastAsia="楷体" w:hAnsi="楷体" w:hint="eastAsia"/>
          <w:b w:val="0"/>
          <w:bCs w:val="0"/>
          <w:color w:val="000000" w:themeColor="text1"/>
          <w:spacing w:val="-4"/>
          <w:sz w:val="32"/>
          <w:szCs w:val="32"/>
        </w:rPr>
        <w:t xml:space="preserve"> 20 </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1.</w:t>
      </w:r>
      <w:r>
        <w:rPr>
          <w:rStyle w:val="a8"/>
          <w:rFonts w:ascii="楷体" w:eastAsia="楷体" w:hAnsi="楷体" w:hint="eastAsia"/>
          <w:b w:val="0"/>
          <w:bCs w:val="0"/>
          <w:color w:val="000000" w:themeColor="text1"/>
          <w:spacing w:val="-4"/>
          <w:sz w:val="32"/>
          <w:szCs w:val="32"/>
        </w:rPr>
        <w:t>立项依据充分性：本项目是由昌吉市委统战提出申报，于</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月批复设立，</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年我单位根据《中共昌吉市委财经委员会会议纪要》（昌市党财</w:t>
      </w:r>
      <w:r>
        <w:rPr>
          <w:rStyle w:val="a8"/>
          <w:rFonts w:ascii="楷体" w:eastAsia="楷体" w:hAnsi="楷体" w:hint="eastAsia"/>
          <w:b w:val="0"/>
          <w:bCs w:val="0"/>
          <w:color w:val="000000" w:themeColor="text1"/>
          <w:spacing w:val="-4"/>
          <w:sz w:val="32"/>
          <w:szCs w:val="32"/>
        </w:rPr>
        <w:t>[2023]3</w:t>
      </w:r>
      <w:r>
        <w:rPr>
          <w:rStyle w:val="a8"/>
          <w:rFonts w:ascii="楷体" w:eastAsia="楷体" w:hAnsi="楷体" w:hint="eastAsia"/>
          <w:b w:val="0"/>
          <w:bCs w:val="0"/>
          <w:color w:val="000000" w:themeColor="text1"/>
          <w:spacing w:val="-4"/>
          <w:sz w:val="32"/>
          <w:szCs w:val="32"/>
        </w:rPr>
        <w:t>号）文件要求组织实施该项目。项目立项符合国家法律法规、自治区和地区行业发展规划和政策要求，属于本部门履职所需。根据评分标准，该指标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立项程序规范性：根据决策依据编制工作计划和经费预算，经过与部门市政府分管领导进行沟通、筛选确定经费预算计划，上党委会研究确定最终预算方案。根据评分标准，该指标</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绩效目标合理性：本项目制</w:t>
      </w:r>
      <w:r>
        <w:rPr>
          <w:rStyle w:val="a8"/>
          <w:rFonts w:ascii="楷体" w:eastAsia="楷体" w:hAnsi="楷体" w:hint="eastAsia"/>
          <w:b w:val="0"/>
          <w:bCs w:val="0"/>
          <w:color w:val="000000" w:themeColor="text1"/>
          <w:spacing w:val="-4"/>
          <w:sz w:val="32"/>
          <w:szCs w:val="32"/>
        </w:rPr>
        <w:t>定了项目支出绩效目标，明确了项目总体思路及总目标、并对项目任务进行了详细分解，对目标进行了细化。根据评分标准，该指标</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绩效指标明确性：本项目已将项目绩效目标细化分解为具体的绩效指标，并通过清晰、可衡量的指标值予以体现，与项目目标任务数或计划数相对应。根据评分标准，该指标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5.</w:t>
      </w:r>
      <w:r>
        <w:rPr>
          <w:rStyle w:val="a8"/>
          <w:rFonts w:ascii="楷体" w:eastAsia="楷体" w:hAnsi="楷体" w:hint="eastAsia"/>
          <w:b w:val="0"/>
          <w:bCs w:val="0"/>
          <w:color w:val="000000" w:themeColor="text1"/>
          <w:spacing w:val="-4"/>
          <w:sz w:val="32"/>
          <w:szCs w:val="32"/>
        </w:rPr>
        <w:t>预算编制科学性：预算编制经过科学论证，内容与项目内容匹配，项目投资额与工作任务相匹配，根据评分标准，该指标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6.</w:t>
      </w:r>
      <w:r>
        <w:rPr>
          <w:rStyle w:val="a8"/>
          <w:rFonts w:ascii="楷体" w:eastAsia="楷体" w:hAnsi="楷体" w:hint="eastAsia"/>
          <w:b w:val="0"/>
          <w:bCs w:val="0"/>
          <w:color w:val="000000" w:themeColor="text1"/>
          <w:spacing w:val="-4"/>
          <w:sz w:val="32"/>
          <w:szCs w:val="32"/>
        </w:rPr>
        <w:t>资金分配合理性：本项目资金分配依据充分，资金分配额度合</w:t>
      </w:r>
      <w:r>
        <w:rPr>
          <w:rStyle w:val="a8"/>
          <w:rFonts w:ascii="楷体" w:eastAsia="楷体" w:hAnsi="楷体" w:hint="eastAsia"/>
          <w:b w:val="0"/>
          <w:bCs w:val="0"/>
          <w:color w:val="000000" w:themeColor="text1"/>
          <w:spacing w:val="-4"/>
          <w:sz w:val="32"/>
          <w:szCs w:val="32"/>
        </w:rPr>
        <w:lastRenderedPageBreak/>
        <w:t>理，与项目地方实际</w:t>
      </w:r>
      <w:r>
        <w:rPr>
          <w:rStyle w:val="a8"/>
          <w:rFonts w:ascii="楷体" w:eastAsia="楷体" w:hAnsi="楷体" w:hint="eastAsia"/>
          <w:b w:val="0"/>
          <w:bCs w:val="0"/>
          <w:color w:val="000000" w:themeColor="text1"/>
          <w:spacing w:val="-4"/>
          <w:sz w:val="32"/>
          <w:szCs w:val="32"/>
        </w:rPr>
        <w:t>相适应。根据评分标准，该指标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ab/>
      </w:r>
    </w:p>
    <w:p w:rsidR="00E47390" w:rsidRDefault="00197FD7">
      <w:pPr>
        <w:spacing w:line="540" w:lineRule="exact"/>
        <w:ind w:firstLineChars="181" w:firstLine="567"/>
        <w:rPr>
          <w:rStyle w:val="a8"/>
          <w:rFonts w:ascii="楷体" w:eastAsia="楷体" w:hAnsi="楷体"/>
          <w:color w:val="000000" w:themeColor="text1"/>
          <w:spacing w:val="-4"/>
          <w:sz w:val="32"/>
          <w:szCs w:val="32"/>
        </w:rPr>
      </w:pPr>
      <w:r>
        <w:rPr>
          <w:rFonts w:ascii="楷体" w:eastAsia="楷体" w:hAnsi="楷体" w:hint="eastAsia"/>
          <w:b/>
          <w:color w:val="000000" w:themeColor="text1"/>
          <w:spacing w:val="-4"/>
          <w:sz w:val="32"/>
          <w:szCs w:val="32"/>
        </w:rPr>
        <w:t>（二）</w:t>
      </w:r>
      <w:r>
        <w:rPr>
          <w:rStyle w:val="a8"/>
          <w:rFonts w:ascii="楷体" w:eastAsia="楷体" w:hAnsi="楷体" w:hint="eastAsia"/>
          <w:color w:val="000000" w:themeColor="text1"/>
          <w:spacing w:val="-4"/>
          <w:sz w:val="32"/>
          <w:szCs w:val="32"/>
        </w:rPr>
        <w:t>项目过程情况</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（二）项目过程情况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项目过程类指标包括资金管理和组织实施两方面的内容，由</w:t>
      </w:r>
      <w:r>
        <w:rPr>
          <w:rStyle w:val="a8"/>
          <w:rFonts w:ascii="楷体" w:eastAsia="楷体" w:hAnsi="楷体" w:hint="eastAsia"/>
          <w:b w:val="0"/>
          <w:bCs w:val="0"/>
          <w:color w:val="000000" w:themeColor="text1"/>
          <w:spacing w:val="-4"/>
          <w:sz w:val="32"/>
          <w:szCs w:val="32"/>
        </w:rPr>
        <w:t xml:space="preserve"> 5</w:t>
      </w:r>
      <w:r>
        <w:rPr>
          <w:rStyle w:val="a8"/>
          <w:rFonts w:ascii="楷体" w:eastAsia="楷体" w:hAnsi="楷体" w:hint="eastAsia"/>
          <w:b w:val="0"/>
          <w:bCs w:val="0"/>
          <w:color w:val="000000" w:themeColor="text1"/>
          <w:spacing w:val="-4"/>
          <w:sz w:val="32"/>
          <w:szCs w:val="32"/>
        </w:rPr>
        <w:t>个三级指标构成，权重分值为</w:t>
      </w:r>
      <w:r>
        <w:rPr>
          <w:rStyle w:val="a8"/>
          <w:rFonts w:ascii="楷体" w:eastAsia="楷体" w:hAnsi="楷体" w:hint="eastAsia"/>
          <w:b w:val="0"/>
          <w:bCs w:val="0"/>
          <w:color w:val="000000" w:themeColor="text1"/>
          <w:spacing w:val="-4"/>
          <w:sz w:val="32"/>
          <w:szCs w:val="32"/>
        </w:rPr>
        <w:t xml:space="preserve"> 20 </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20.0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资金到位率：该项目所需财政资金能够足额拨付到位，牵头单位能够及时足额按照合同约定将专项资金拨付给单位，根据评分标准，该指标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预算执行率：本项目预算编制较为详细，预算资金</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万元，实际执行</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万元，预算执行率为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，项目资金支出总体能够按照预算执行，根据评分标准，该指标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资金使用合规性：项目任务下达后，我单位制定了《昌吉市委统战部财务管理制度》制度和管理规定对经费使用进行规范管理，财务制度健全、执行严格，根据评分标准，该指标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管理制度健全性：我单位制定相关项目管理办法，同时对财政专项资金进行严格管理，基本做到了专款专用，根据评分标准，</w:t>
      </w:r>
      <w:r>
        <w:rPr>
          <w:rStyle w:val="a8"/>
          <w:rFonts w:ascii="楷体" w:eastAsia="楷体" w:hAnsi="楷体" w:hint="eastAsia"/>
          <w:b w:val="0"/>
          <w:bCs w:val="0"/>
          <w:color w:val="000000" w:themeColor="text1"/>
          <w:spacing w:val="-4"/>
          <w:sz w:val="32"/>
          <w:szCs w:val="32"/>
        </w:rPr>
        <w:lastRenderedPageBreak/>
        <w:t>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5.</w:t>
      </w:r>
      <w:r>
        <w:rPr>
          <w:rStyle w:val="a8"/>
          <w:rFonts w:ascii="楷体" w:eastAsia="楷体" w:hAnsi="楷体" w:hint="eastAsia"/>
          <w:b w:val="0"/>
          <w:bCs w:val="0"/>
          <w:color w:val="000000" w:themeColor="text1"/>
          <w:spacing w:val="-4"/>
          <w:sz w:val="32"/>
          <w:szCs w:val="32"/>
        </w:rPr>
        <w:t>制</w:t>
      </w:r>
      <w:r>
        <w:rPr>
          <w:rStyle w:val="a8"/>
          <w:rFonts w:ascii="楷体" w:eastAsia="楷体" w:hAnsi="楷体" w:hint="eastAsia"/>
          <w:b w:val="0"/>
          <w:bCs w:val="0"/>
          <w:color w:val="000000" w:themeColor="text1"/>
          <w:spacing w:val="-4"/>
          <w:sz w:val="32"/>
          <w:szCs w:val="32"/>
        </w:rPr>
        <w:t>度执行有效性：由部门提出经费预算支出可行性方案，经过与市政府分管领导沟通后，报党委会议研究执行，财务对资金的使用合法合规性进行监督，年底对资金使用效果进行自评，根据评分标准，该指标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p>
    <w:p w:rsidR="00E47390" w:rsidRDefault="00197FD7">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t>（三）</w:t>
      </w:r>
      <w:r>
        <w:rPr>
          <w:rStyle w:val="a8"/>
          <w:rFonts w:ascii="楷体" w:eastAsia="楷体" w:hAnsi="楷体" w:hint="eastAsia"/>
          <w:color w:val="000000" w:themeColor="text1"/>
          <w:spacing w:val="-4"/>
          <w:sz w:val="32"/>
          <w:szCs w:val="32"/>
        </w:rPr>
        <w:t>项目产出情况</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（三）项目产出情况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项目产出类指标包括产出数量、产出质量、产出时效、产出成本共四方面的内容，由</w:t>
      </w:r>
      <w:r>
        <w:rPr>
          <w:rStyle w:val="a8"/>
          <w:rFonts w:ascii="楷体" w:eastAsia="楷体" w:hAnsi="楷体" w:hint="eastAsia"/>
          <w:b w:val="0"/>
          <w:bCs w:val="0"/>
          <w:color w:val="000000" w:themeColor="text1"/>
          <w:spacing w:val="-4"/>
          <w:sz w:val="32"/>
          <w:szCs w:val="32"/>
        </w:rPr>
        <w:t>7</w:t>
      </w:r>
      <w:r>
        <w:rPr>
          <w:rStyle w:val="a8"/>
          <w:rFonts w:ascii="楷体" w:eastAsia="楷体" w:hAnsi="楷体" w:hint="eastAsia"/>
          <w:b w:val="0"/>
          <w:bCs w:val="0"/>
          <w:color w:val="000000" w:themeColor="text1"/>
          <w:spacing w:val="-4"/>
          <w:sz w:val="32"/>
          <w:szCs w:val="32"/>
        </w:rPr>
        <w:t>个三级指标构成，权重分为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 xml:space="preserve">1. </w:t>
      </w:r>
      <w:r>
        <w:rPr>
          <w:rStyle w:val="a8"/>
          <w:rFonts w:ascii="楷体" w:eastAsia="楷体" w:hAnsi="楷体" w:hint="eastAsia"/>
          <w:b w:val="0"/>
          <w:bCs w:val="0"/>
          <w:color w:val="000000" w:themeColor="text1"/>
          <w:spacing w:val="-4"/>
          <w:sz w:val="32"/>
          <w:szCs w:val="32"/>
        </w:rPr>
        <w:t>产出数量</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“打造铸牢中华民族共同体意识为主线的民族团结进步教育基地”指标，预期指标</w:t>
      </w:r>
      <w:r>
        <w:rPr>
          <w:rStyle w:val="a8"/>
          <w:rFonts w:ascii="楷体" w:eastAsia="楷体" w:hAnsi="楷体" w:hint="eastAsia"/>
          <w:b w:val="0"/>
          <w:bCs w:val="0"/>
          <w:color w:val="000000" w:themeColor="text1"/>
          <w:spacing w:val="-4"/>
          <w:sz w:val="32"/>
          <w:szCs w:val="32"/>
        </w:rPr>
        <w:t>值为“</w:t>
      </w:r>
      <w:r>
        <w:rPr>
          <w:rStyle w:val="a8"/>
          <w:rFonts w:ascii="楷体" w:eastAsia="楷体" w:hAnsi="楷体" w:hint="eastAsia"/>
          <w:b w:val="0"/>
          <w:bCs w:val="0"/>
          <w:color w:val="000000" w:themeColor="text1"/>
          <w:spacing w:val="-4"/>
          <w:sz w:val="32"/>
          <w:szCs w:val="32"/>
        </w:rPr>
        <w:t>=7</w:t>
      </w:r>
      <w:r>
        <w:rPr>
          <w:rStyle w:val="a8"/>
          <w:rFonts w:ascii="楷体" w:eastAsia="楷体" w:hAnsi="楷体" w:hint="eastAsia"/>
          <w:b w:val="0"/>
          <w:bCs w:val="0"/>
          <w:color w:val="000000" w:themeColor="text1"/>
          <w:spacing w:val="-4"/>
          <w:sz w:val="32"/>
          <w:szCs w:val="32"/>
        </w:rPr>
        <w:t>个”，实际完成打造铸牢中华民族共同体意识为主线的民族团结进步教育基地为</w:t>
      </w:r>
      <w:r>
        <w:rPr>
          <w:rStyle w:val="a8"/>
          <w:rFonts w:ascii="楷体" w:eastAsia="楷体" w:hAnsi="楷体" w:hint="eastAsia"/>
          <w:b w:val="0"/>
          <w:bCs w:val="0"/>
          <w:color w:val="000000" w:themeColor="text1"/>
          <w:spacing w:val="-4"/>
          <w:sz w:val="32"/>
          <w:szCs w:val="32"/>
        </w:rPr>
        <w:t>7</w:t>
      </w:r>
      <w:r>
        <w:rPr>
          <w:rStyle w:val="a8"/>
          <w:rFonts w:ascii="楷体" w:eastAsia="楷体" w:hAnsi="楷体" w:hint="eastAsia"/>
          <w:b w:val="0"/>
          <w:bCs w:val="0"/>
          <w:color w:val="000000" w:themeColor="text1"/>
          <w:spacing w:val="-4"/>
          <w:sz w:val="32"/>
          <w:szCs w:val="32"/>
        </w:rPr>
        <w:t>个，与预期目标一致，根据评分标准，该指标</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产出质量</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“创建成为自治区民族团结进步示范市和全国民族团结进步示范市指标完成率”指标，预期指标值为“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”，根据创建工作</w:t>
      </w:r>
      <w:r>
        <w:rPr>
          <w:rStyle w:val="a8"/>
          <w:rFonts w:ascii="楷体" w:eastAsia="楷体" w:hAnsi="楷体" w:hint="eastAsia"/>
          <w:b w:val="0"/>
          <w:bCs w:val="0"/>
          <w:color w:val="000000" w:themeColor="text1"/>
          <w:spacing w:val="-4"/>
          <w:sz w:val="32"/>
          <w:szCs w:val="32"/>
        </w:rPr>
        <w:lastRenderedPageBreak/>
        <w:t>具体情况可知，创建成为自治区民族团结进步示范市和全国民族团结进步示范市指标完成率达</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，与预期目标一致，根据评分标准，该指标</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产出时效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“经费运行时间”指标，预期指标值为“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”；根据资金支付凭证显示，该项目于</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月完成竣工验收，资金已于</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月全部支付完毕，与预期目标指标一致，根据评分标准，该指标</w:t>
      </w:r>
      <w:r>
        <w:rPr>
          <w:rStyle w:val="a8"/>
          <w:rFonts w:ascii="楷体" w:eastAsia="楷体" w:hAnsi="楷体" w:hint="eastAsia"/>
          <w:b w:val="0"/>
          <w:bCs w:val="0"/>
          <w:color w:val="000000" w:themeColor="text1"/>
          <w:spacing w:val="-4"/>
          <w:sz w:val="32"/>
          <w:szCs w:val="32"/>
        </w:rPr>
        <w:t>6</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6</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产出成本</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“民族团结进步创建工作经费”指标，预期指标值为“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万元”，根据项目合同和资金支付凭证显示，本项目</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年共计支付民族团结进步创建工作经费</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万元，经费支出能够控制在绩效目标范围内，根据评分标准，该指标</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w:t>
      </w:r>
    </w:p>
    <w:p w:rsidR="00E47390" w:rsidRDefault="00197FD7">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t>（四）</w:t>
      </w:r>
      <w:r>
        <w:rPr>
          <w:rStyle w:val="a8"/>
          <w:rFonts w:ascii="楷体" w:eastAsia="楷体" w:hAnsi="楷体" w:hint="eastAsia"/>
          <w:color w:val="000000" w:themeColor="text1"/>
          <w:spacing w:val="-4"/>
          <w:sz w:val="32"/>
          <w:szCs w:val="32"/>
        </w:rPr>
        <w:t>项目效益情况</w:t>
      </w:r>
    </w:p>
    <w:p w:rsidR="00E47390" w:rsidRDefault="00197FD7">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（四）项目效益情况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项目效益类指标由</w:t>
      </w:r>
      <w:r>
        <w:rPr>
          <w:rStyle w:val="a8"/>
          <w:rFonts w:ascii="楷体" w:eastAsia="楷体" w:hAnsi="楷体" w:hint="eastAsia"/>
          <w:b w:val="0"/>
          <w:bCs w:val="0"/>
          <w:color w:val="000000" w:themeColor="text1"/>
          <w:spacing w:val="-4"/>
          <w:sz w:val="32"/>
          <w:szCs w:val="32"/>
        </w:rPr>
        <w:t>6</w:t>
      </w:r>
      <w:r>
        <w:rPr>
          <w:rStyle w:val="a8"/>
          <w:rFonts w:ascii="楷体" w:eastAsia="楷体" w:hAnsi="楷体" w:hint="eastAsia"/>
          <w:b w:val="0"/>
          <w:bCs w:val="0"/>
          <w:color w:val="000000" w:themeColor="text1"/>
          <w:spacing w:val="-4"/>
          <w:sz w:val="32"/>
          <w:szCs w:val="32"/>
        </w:rPr>
        <w:t>个二级指标和</w:t>
      </w:r>
      <w:r>
        <w:rPr>
          <w:rStyle w:val="a8"/>
          <w:rFonts w:ascii="楷体" w:eastAsia="楷体" w:hAnsi="楷体" w:hint="eastAsia"/>
          <w:b w:val="0"/>
          <w:bCs w:val="0"/>
          <w:color w:val="000000" w:themeColor="text1"/>
          <w:spacing w:val="-4"/>
          <w:sz w:val="32"/>
          <w:szCs w:val="32"/>
        </w:rPr>
        <w:t>7</w:t>
      </w:r>
      <w:r>
        <w:rPr>
          <w:rStyle w:val="a8"/>
          <w:rFonts w:ascii="楷体" w:eastAsia="楷体" w:hAnsi="楷体" w:hint="eastAsia"/>
          <w:b w:val="0"/>
          <w:bCs w:val="0"/>
          <w:color w:val="000000" w:themeColor="text1"/>
          <w:spacing w:val="-4"/>
          <w:sz w:val="32"/>
          <w:szCs w:val="32"/>
        </w:rPr>
        <w:t>个三级指标构成，权重分为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实施效益指标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）社会效益指标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“促进全市各族群众铸牢中华民族共同体意识，提升我市民族团结进步事业”指标，预期指标值为“显著提升”，根据本单位年度考核情况可知，实际完成值为“显著提升”，根据评分标准，该指标</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）可持续影响指标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）经济效益指标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）生态效益指标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满意度指标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“群众满意度”指标，预期指标值为“≥</w:t>
      </w:r>
      <w:r>
        <w:rPr>
          <w:rStyle w:val="a8"/>
          <w:rFonts w:ascii="楷体" w:eastAsia="楷体" w:hAnsi="楷体" w:hint="eastAsia"/>
          <w:b w:val="0"/>
          <w:bCs w:val="0"/>
          <w:color w:val="000000" w:themeColor="text1"/>
          <w:spacing w:val="-4"/>
          <w:sz w:val="32"/>
          <w:szCs w:val="32"/>
        </w:rPr>
        <w:t>95%</w:t>
      </w:r>
      <w:r>
        <w:rPr>
          <w:rStyle w:val="a8"/>
          <w:rFonts w:ascii="楷体" w:eastAsia="楷体" w:hAnsi="楷体" w:hint="eastAsia"/>
          <w:b w:val="0"/>
          <w:bCs w:val="0"/>
          <w:color w:val="000000" w:themeColor="text1"/>
          <w:spacing w:val="-4"/>
          <w:sz w:val="32"/>
          <w:szCs w:val="32"/>
        </w:rPr>
        <w:t>”，根据创建工作中对群众随机提问访谈结果可知</w:t>
      </w:r>
      <w:r>
        <w:rPr>
          <w:rStyle w:val="a8"/>
          <w:rFonts w:ascii="楷体" w:eastAsia="楷体" w:hAnsi="楷体" w:hint="eastAsia"/>
          <w:b w:val="0"/>
          <w:bCs w:val="0"/>
          <w:color w:val="000000" w:themeColor="text1"/>
          <w:spacing w:val="-4"/>
          <w:sz w:val="32"/>
          <w:szCs w:val="32"/>
        </w:rPr>
        <w:t>，群众满意度达</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，根据评分标准，该指标</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得</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分。</w:t>
      </w:r>
    </w:p>
    <w:p w:rsidR="00E47390" w:rsidRDefault="00E47390">
      <w:pPr>
        <w:spacing w:line="540" w:lineRule="exact"/>
        <w:ind w:firstLine="567"/>
        <w:rPr>
          <w:rStyle w:val="a8"/>
          <w:rFonts w:ascii="楷体" w:eastAsia="楷体" w:hAnsi="楷体"/>
          <w:color w:val="000000" w:themeColor="text1"/>
          <w:spacing w:val="-4"/>
          <w:sz w:val="32"/>
          <w:szCs w:val="32"/>
        </w:rPr>
      </w:pPr>
    </w:p>
    <w:p w:rsidR="00E47390" w:rsidRDefault="00197FD7">
      <w:pPr>
        <w:numPr>
          <w:ilvl w:val="0"/>
          <w:numId w:val="1"/>
        </w:num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预算执行进度与绩效指标偏差</w:t>
      </w:r>
    </w:p>
    <w:p w:rsidR="00E47390" w:rsidRDefault="00197FD7">
      <w:pPr>
        <w:spacing w:line="540" w:lineRule="exact"/>
        <w:ind w:firstLine="567"/>
        <w:rPr>
          <w:rStyle w:val="a8"/>
          <w:rFonts w:ascii="黑体" w:eastAsia="黑体" w:hAnsi="黑体"/>
          <w:b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（一）预算执行进度</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2023</w:t>
      </w:r>
      <w:r>
        <w:rPr>
          <w:rStyle w:val="a8"/>
          <w:rFonts w:ascii="楷体" w:eastAsia="楷体" w:hAnsi="楷体" w:hint="eastAsia"/>
          <w:b w:val="0"/>
          <w:bCs w:val="0"/>
          <w:color w:val="000000" w:themeColor="text1"/>
          <w:spacing w:val="-4"/>
          <w:sz w:val="32"/>
          <w:szCs w:val="32"/>
        </w:rPr>
        <w:t>年创建“全国民族团结进步示范市”工作项目预算金额</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万元，实际到位</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万元，实际支出</w:t>
      </w:r>
      <w:r>
        <w:rPr>
          <w:rStyle w:val="a8"/>
          <w:rFonts w:ascii="楷体" w:eastAsia="楷体" w:hAnsi="楷体" w:hint="eastAsia"/>
          <w:b w:val="0"/>
          <w:bCs w:val="0"/>
          <w:color w:val="000000" w:themeColor="text1"/>
          <w:spacing w:val="-4"/>
          <w:sz w:val="32"/>
          <w:szCs w:val="32"/>
        </w:rPr>
        <w:t>100.00</w:t>
      </w:r>
      <w:r>
        <w:rPr>
          <w:rStyle w:val="a8"/>
          <w:rFonts w:ascii="楷体" w:eastAsia="楷体" w:hAnsi="楷体" w:hint="eastAsia"/>
          <w:b w:val="0"/>
          <w:bCs w:val="0"/>
          <w:color w:val="000000" w:themeColor="text1"/>
          <w:spacing w:val="-4"/>
          <w:sz w:val="32"/>
          <w:szCs w:val="32"/>
        </w:rPr>
        <w:t>万元，预算执行率为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（二）绩效指标偏差情况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2023</w:t>
      </w:r>
      <w:r>
        <w:rPr>
          <w:rStyle w:val="a8"/>
          <w:rFonts w:ascii="楷体" w:eastAsia="楷体" w:hAnsi="楷体" w:hint="eastAsia"/>
          <w:b w:val="0"/>
          <w:bCs w:val="0"/>
          <w:color w:val="000000" w:themeColor="text1"/>
          <w:spacing w:val="-4"/>
          <w:sz w:val="32"/>
          <w:szCs w:val="32"/>
        </w:rPr>
        <w:t>年本单位负责实施的</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年创建“全国民族团结进步示范市”工作项目的绩效目标及指标已经全部达成，不存在偏差情况。</w:t>
      </w:r>
    </w:p>
    <w:p w:rsidR="00E47390" w:rsidRDefault="00197FD7">
      <w:pPr>
        <w:numPr>
          <w:ilvl w:val="0"/>
          <w:numId w:val="1"/>
        </w:num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主要经验及做法、存在的问题及原因分析</w:t>
      </w:r>
    </w:p>
    <w:p w:rsidR="00E47390" w:rsidRDefault="00197FD7">
      <w:pPr>
        <w:spacing w:line="540" w:lineRule="exact"/>
        <w:ind w:firstLine="567"/>
        <w:rPr>
          <w:rFonts w:ascii="仿宋_GB2312" w:eastAsia="仿宋_GB2312"/>
          <w:color w:val="000000" w:themeColor="text1"/>
          <w:spacing w:val="-4"/>
          <w:sz w:val="32"/>
          <w:szCs w:val="32"/>
        </w:rPr>
      </w:pPr>
      <w:r>
        <w:rPr>
          <w:rStyle w:val="a8"/>
          <w:rFonts w:ascii="楷体" w:eastAsia="楷体" w:hAnsi="楷体" w:hint="eastAsia"/>
          <w:b w:val="0"/>
          <w:bCs w:val="0"/>
          <w:color w:val="000000" w:themeColor="text1"/>
          <w:spacing w:val="-4"/>
          <w:sz w:val="32"/>
          <w:szCs w:val="32"/>
        </w:rPr>
        <w:t>（一）主要经验及做法</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聚焦重点任务，推动项目工作落地落实</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坚持问题导向，加强执行监控，提高资金效益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紧抓预算执行动态监控，提高资金使用效益。坚持以问题为导向，以财政部门的绩效监控为契机，通过资料审核对资金执行进度及绩效目标实现程度开展审核，对绩效监控中发现的问题及时整改，强化资金使用</w:t>
      </w:r>
      <w:r>
        <w:rPr>
          <w:rStyle w:val="a8"/>
          <w:rFonts w:ascii="楷体" w:eastAsia="楷体" w:hAnsi="楷体" w:hint="eastAsia"/>
          <w:b w:val="0"/>
          <w:bCs w:val="0"/>
          <w:color w:val="000000" w:themeColor="text1"/>
          <w:spacing w:val="-4"/>
          <w:sz w:val="32"/>
          <w:szCs w:val="32"/>
        </w:rPr>
        <w:t>过程管理，有效了降低资金偏离政策目标的风险，提高了资金使用效益。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强化绩效目标刚性约束，及时对项目进行跟踪问效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（二）存在问题及原因分析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绩效预算认识不够充分，绩效理念有待进一步强化</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部门绩效管理理念尚未牢固树立，绩效管理专业人员匮乏。单位对全面实施绩效管理认识不够，绩效水平不高，单位</w:t>
      </w:r>
      <w:r>
        <w:rPr>
          <w:rStyle w:val="a8"/>
          <w:rFonts w:ascii="楷体" w:eastAsia="楷体" w:hAnsi="楷体" w:hint="eastAsia"/>
          <w:b w:val="0"/>
          <w:bCs w:val="0"/>
          <w:color w:val="000000" w:themeColor="text1"/>
          <w:spacing w:val="-4"/>
          <w:sz w:val="32"/>
          <w:szCs w:val="32"/>
        </w:rPr>
        <w:t>内部绩效管理工作力量薄弱，多数以财务人员牵头开展绩效管理，工作推动机制不全，业务人员业务能力和素质还有待进一步提升。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绩效档案归档工作有待提高</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一是对档案工作重视程度不高，意识淡薄。单位人员对绩效档案</w:t>
      </w:r>
      <w:r>
        <w:rPr>
          <w:rStyle w:val="a8"/>
          <w:rFonts w:ascii="楷体" w:eastAsia="楷体" w:hAnsi="楷体" w:hint="eastAsia"/>
          <w:b w:val="0"/>
          <w:bCs w:val="0"/>
          <w:color w:val="000000" w:themeColor="text1"/>
          <w:spacing w:val="-4"/>
          <w:sz w:val="32"/>
          <w:szCs w:val="32"/>
        </w:rPr>
        <w:lastRenderedPageBreak/>
        <w:t>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项目支出绩效评价存在单位限，客观性有待加强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项目支出绩效评</w:t>
      </w:r>
      <w:r>
        <w:rPr>
          <w:rStyle w:val="a8"/>
          <w:rFonts w:ascii="楷体" w:eastAsia="楷体" w:hAnsi="楷体" w:hint="eastAsia"/>
          <w:b w:val="0"/>
          <w:bCs w:val="0"/>
          <w:color w:val="000000" w:themeColor="text1"/>
          <w:spacing w:val="-4"/>
          <w:sz w:val="32"/>
          <w:szCs w:val="32"/>
        </w:rPr>
        <w:t>价工作还存在自我审定的单位限性，项目支出绩效工作有较大弹性，评价报告多单位限于描述项目实施情况，对问题避重就轻，对项目的打分松紧不一，会影响评价质量，在客观性和公正性上说服力不强。</w:t>
      </w:r>
    </w:p>
    <w:p w:rsidR="00E47390" w:rsidRDefault="00197FD7">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七</w:t>
      </w:r>
      <w:r>
        <w:rPr>
          <w:rStyle w:val="a8"/>
          <w:rFonts w:ascii="黑体" w:eastAsia="黑体" w:hAnsi="黑体" w:hint="eastAsia"/>
          <w:b w:val="0"/>
          <w:color w:val="000000" w:themeColor="text1"/>
          <w:spacing w:val="-4"/>
          <w:sz w:val="32"/>
          <w:szCs w:val="32"/>
        </w:rPr>
        <w:t>、有关建议</w:t>
      </w:r>
    </w:p>
    <w:p w:rsidR="00E47390" w:rsidRDefault="00197FD7">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加强培训，提高相关人员工作水平</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扎实推进档案规范化建设，提升档案管理水平</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一是进一步完善项目评价资料。项目启动时同步做好档案的归纳与整理</w:t>
      </w:r>
      <w:r>
        <w:rPr>
          <w:rStyle w:val="a8"/>
          <w:rFonts w:ascii="楷体" w:eastAsia="楷体" w:hAnsi="楷体" w:hint="eastAsia"/>
          <w:b w:val="0"/>
          <w:bCs w:val="0"/>
          <w:color w:val="000000" w:themeColor="text1"/>
          <w:spacing w:val="-4"/>
          <w:sz w:val="32"/>
          <w:szCs w:val="32"/>
        </w:rPr>
        <w:t>，及时整理、收集、汇总，健全档案资料。二是严格落实昌吉市关于绩效管理工作档案资料归档的相关要求，强化收集力度，确保归档资料的完整齐全。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t xml:space="preserve">3. </w:t>
      </w:r>
      <w:r>
        <w:rPr>
          <w:rStyle w:val="a8"/>
          <w:rFonts w:ascii="楷体" w:eastAsia="楷体" w:hAnsi="楷体" w:hint="eastAsia"/>
          <w:b w:val="0"/>
          <w:bCs w:val="0"/>
          <w:color w:val="000000" w:themeColor="text1"/>
          <w:spacing w:val="-4"/>
          <w:sz w:val="32"/>
          <w:szCs w:val="32"/>
        </w:rPr>
        <w:t>高度重视，加强领导</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E47390" w:rsidRDefault="00197FD7">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八</w:t>
      </w:r>
      <w:r>
        <w:rPr>
          <w:rStyle w:val="a8"/>
          <w:rFonts w:ascii="黑体" w:eastAsia="黑体" w:hAnsi="黑体" w:hint="eastAsia"/>
          <w:b w:val="0"/>
          <w:color w:val="000000" w:themeColor="text1"/>
          <w:spacing w:val="-4"/>
          <w:sz w:val="32"/>
          <w:szCs w:val="32"/>
        </w:rPr>
        <w:t>、其他需要说明的问题</w:t>
      </w:r>
    </w:p>
    <w:p w:rsidR="00E47390" w:rsidRDefault="00E47390">
      <w:pPr>
        <w:spacing w:line="540" w:lineRule="exact"/>
        <w:ind w:firstLine="567"/>
        <w:rPr>
          <w:rStyle w:val="a8"/>
          <w:rFonts w:ascii="楷体" w:eastAsia="楷体" w:hAnsi="楷体"/>
          <w:b w:val="0"/>
          <w:bCs w:val="0"/>
          <w:color w:val="000000" w:themeColor="text1"/>
          <w:spacing w:val="-4"/>
          <w:sz w:val="32"/>
          <w:szCs w:val="32"/>
        </w:rPr>
      </w:pPr>
    </w:p>
    <w:p w:rsidR="00E47390" w:rsidRDefault="00E47390">
      <w:pPr>
        <w:spacing w:line="540" w:lineRule="exact"/>
        <w:ind w:firstLine="567"/>
        <w:rPr>
          <w:rStyle w:val="a8"/>
          <w:rFonts w:ascii="仿宋" w:eastAsia="仿宋" w:hAnsi="仿宋"/>
          <w:b w:val="0"/>
          <w:color w:val="000000" w:themeColor="text1"/>
          <w:spacing w:val="-4"/>
          <w:sz w:val="32"/>
          <w:szCs w:val="32"/>
        </w:rPr>
      </w:pPr>
    </w:p>
    <w:p w:rsidR="00E47390" w:rsidRDefault="00E47390">
      <w:pPr>
        <w:spacing w:line="540" w:lineRule="exact"/>
        <w:ind w:firstLine="567"/>
        <w:rPr>
          <w:rStyle w:val="a8"/>
          <w:rFonts w:ascii="仿宋" w:eastAsia="仿宋" w:hAnsi="仿宋"/>
          <w:b w:val="0"/>
          <w:color w:val="000000" w:themeColor="text1"/>
          <w:spacing w:val="-4"/>
          <w:sz w:val="32"/>
          <w:szCs w:val="32"/>
        </w:rPr>
      </w:pPr>
    </w:p>
    <w:p w:rsidR="00E47390" w:rsidRDefault="00E47390">
      <w:pPr>
        <w:spacing w:line="540" w:lineRule="exact"/>
        <w:ind w:firstLine="567"/>
        <w:rPr>
          <w:rStyle w:val="a8"/>
          <w:rFonts w:ascii="仿宋" w:eastAsia="仿宋" w:hAnsi="仿宋"/>
          <w:b w:val="0"/>
          <w:color w:val="000000" w:themeColor="text1"/>
          <w:spacing w:val="-4"/>
          <w:sz w:val="32"/>
          <w:szCs w:val="32"/>
        </w:rPr>
      </w:pPr>
    </w:p>
    <w:p w:rsidR="00E47390" w:rsidRDefault="00E47390">
      <w:pPr>
        <w:spacing w:line="540" w:lineRule="exact"/>
        <w:ind w:firstLine="567"/>
        <w:rPr>
          <w:rStyle w:val="a8"/>
          <w:rFonts w:ascii="仿宋" w:eastAsia="仿宋" w:hAnsi="仿宋"/>
          <w:b w:val="0"/>
          <w:color w:val="000000" w:themeColor="text1"/>
          <w:spacing w:val="-4"/>
          <w:sz w:val="32"/>
          <w:szCs w:val="32"/>
        </w:rPr>
      </w:pPr>
    </w:p>
    <w:p w:rsidR="00E47390" w:rsidRDefault="00E47390">
      <w:pPr>
        <w:spacing w:line="540" w:lineRule="exact"/>
        <w:ind w:firstLine="567"/>
        <w:rPr>
          <w:rStyle w:val="a8"/>
          <w:rFonts w:ascii="仿宋" w:eastAsia="仿宋" w:hAnsi="仿宋"/>
          <w:b w:val="0"/>
          <w:color w:val="000000" w:themeColor="text1"/>
          <w:spacing w:val="-4"/>
          <w:sz w:val="32"/>
          <w:szCs w:val="32"/>
        </w:rPr>
      </w:pPr>
    </w:p>
    <w:sectPr w:rsidR="00E47390" w:rsidSect="00E4739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FD7" w:rsidRDefault="00197FD7" w:rsidP="00E47390">
      <w:r>
        <w:separator/>
      </w:r>
    </w:p>
  </w:endnote>
  <w:endnote w:type="continuationSeparator" w:id="1">
    <w:p w:rsidR="00197FD7" w:rsidRDefault="00197FD7" w:rsidP="00E47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47390" w:rsidRDefault="00E47390">
        <w:pPr>
          <w:pStyle w:val="a4"/>
          <w:jc w:val="center"/>
        </w:pPr>
        <w:r>
          <w:fldChar w:fldCharType="begin"/>
        </w:r>
        <w:r w:rsidR="00197FD7">
          <w:instrText>PAGE   \* MERGEFORMAT</w:instrText>
        </w:r>
        <w:r>
          <w:fldChar w:fldCharType="separate"/>
        </w:r>
        <w:r w:rsidR="000A4D70" w:rsidRPr="000A4D70">
          <w:rPr>
            <w:noProof/>
            <w:lang w:val="zh-CN"/>
          </w:rPr>
          <w:t>4</w:t>
        </w:r>
        <w:r>
          <w:fldChar w:fldCharType="end"/>
        </w:r>
      </w:p>
    </w:sdtContent>
  </w:sdt>
  <w:p w:rsidR="00E47390" w:rsidRDefault="00E473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FD7" w:rsidRDefault="00197FD7" w:rsidP="00E47390">
      <w:r>
        <w:separator/>
      </w:r>
    </w:p>
  </w:footnote>
  <w:footnote w:type="continuationSeparator" w:id="1">
    <w:p w:rsidR="00197FD7" w:rsidRDefault="00197FD7" w:rsidP="00E473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ZhZGRhY2RiODFjZjAzZDFlMmZkYzIxMjU0YWNlNWYifQ=="/>
  </w:docVars>
  <w:rsids>
    <w:rsidRoot w:val="00CA6457"/>
    <w:rsid w:val="00056465"/>
    <w:rsid w:val="000A4D70"/>
    <w:rsid w:val="00102DFF"/>
    <w:rsid w:val="0012073C"/>
    <w:rsid w:val="00121AE4"/>
    <w:rsid w:val="00146AAD"/>
    <w:rsid w:val="00151FA7"/>
    <w:rsid w:val="00197FD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7390"/>
    <w:rsid w:val="00E769FE"/>
    <w:rsid w:val="00EA2CBE"/>
    <w:rsid w:val="00F32FEE"/>
    <w:rsid w:val="00FB10BB"/>
    <w:rsid w:val="0856517C"/>
    <w:rsid w:val="0BFB189F"/>
    <w:rsid w:val="11BD75F7"/>
    <w:rsid w:val="13BE561A"/>
    <w:rsid w:val="15392994"/>
    <w:rsid w:val="18FE139B"/>
    <w:rsid w:val="1CC25FF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390"/>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4739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4739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4739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E4739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4739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4739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4739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4739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4739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47390"/>
    <w:rPr>
      <w:sz w:val="18"/>
      <w:szCs w:val="18"/>
    </w:rPr>
  </w:style>
  <w:style w:type="paragraph" w:styleId="a4">
    <w:name w:val="footer"/>
    <w:basedOn w:val="a"/>
    <w:link w:val="Char0"/>
    <w:uiPriority w:val="99"/>
    <w:unhideWhenUsed/>
    <w:rsid w:val="00E47390"/>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E4739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47390"/>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47390"/>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47390"/>
    <w:rPr>
      <w:b/>
      <w:bCs/>
    </w:rPr>
  </w:style>
  <w:style w:type="character" w:styleId="a9">
    <w:name w:val="Emphasis"/>
    <w:basedOn w:val="a0"/>
    <w:uiPriority w:val="20"/>
    <w:qFormat/>
    <w:rsid w:val="00E47390"/>
    <w:rPr>
      <w:rFonts w:asciiTheme="minorHAnsi" w:hAnsiTheme="minorHAnsi"/>
      <w:b/>
      <w:i/>
      <w:iCs/>
    </w:rPr>
  </w:style>
  <w:style w:type="character" w:customStyle="1" w:styleId="1Char">
    <w:name w:val="标题 1 Char"/>
    <w:basedOn w:val="a0"/>
    <w:link w:val="1"/>
    <w:uiPriority w:val="9"/>
    <w:qFormat/>
    <w:rsid w:val="00E47390"/>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47390"/>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47390"/>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E47390"/>
    <w:rPr>
      <w:b/>
      <w:bCs/>
      <w:sz w:val="28"/>
      <w:szCs w:val="28"/>
    </w:rPr>
  </w:style>
  <w:style w:type="character" w:customStyle="1" w:styleId="5Char">
    <w:name w:val="标题 5 Char"/>
    <w:basedOn w:val="a0"/>
    <w:link w:val="5"/>
    <w:uiPriority w:val="9"/>
    <w:semiHidden/>
    <w:qFormat/>
    <w:rsid w:val="00E47390"/>
    <w:rPr>
      <w:b/>
      <w:bCs/>
      <w:i/>
      <w:iCs/>
      <w:sz w:val="26"/>
      <w:szCs w:val="26"/>
    </w:rPr>
  </w:style>
  <w:style w:type="character" w:customStyle="1" w:styleId="6Char">
    <w:name w:val="标题 6 Char"/>
    <w:basedOn w:val="a0"/>
    <w:link w:val="6"/>
    <w:uiPriority w:val="9"/>
    <w:semiHidden/>
    <w:qFormat/>
    <w:rsid w:val="00E47390"/>
    <w:rPr>
      <w:b/>
      <w:bCs/>
    </w:rPr>
  </w:style>
  <w:style w:type="character" w:customStyle="1" w:styleId="7Char">
    <w:name w:val="标题 7 Char"/>
    <w:basedOn w:val="a0"/>
    <w:link w:val="7"/>
    <w:uiPriority w:val="9"/>
    <w:semiHidden/>
    <w:rsid w:val="00E47390"/>
    <w:rPr>
      <w:sz w:val="24"/>
      <w:szCs w:val="24"/>
    </w:rPr>
  </w:style>
  <w:style w:type="character" w:customStyle="1" w:styleId="8Char">
    <w:name w:val="标题 8 Char"/>
    <w:basedOn w:val="a0"/>
    <w:link w:val="8"/>
    <w:uiPriority w:val="9"/>
    <w:semiHidden/>
    <w:qFormat/>
    <w:rsid w:val="00E47390"/>
    <w:rPr>
      <w:i/>
      <w:iCs/>
      <w:sz w:val="24"/>
      <w:szCs w:val="24"/>
    </w:rPr>
  </w:style>
  <w:style w:type="character" w:customStyle="1" w:styleId="9Char">
    <w:name w:val="标题 9 Char"/>
    <w:basedOn w:val="a0"/>
    <w:link w:val="9"/>
    <w:uiPriority w:val="9"/>
    <w:semiHidden/>
    <w:qFormat/>
    <w:rsid w:val="00E47390"/>
    <w:rPr>
      <w:rFonts w:asciiTheme="majorHAnsi" w:eastAsiaTheme="majorEastAsia" w:hAnsiTheme="majorHAnsi"/>
    </w:rPr>
  </w:style>
  <w:style w:type="character" w:customStyle="1" w:styleId="Char3">
    <w:name w:val="标题 Char"/>
    <w:basedOn w:val="a0"/>
    <w:link w:val="a7"/>
    <w:uiPriority w:val="10"/>
    <w:rsid w:val="00E47390"/>
    <w:rPr>
      <w:rFonts w:asciiTheme="majorHAnsi" w:eastAsiaTheme="majorEastAsia" w:hAnsiTheme="majorHAnsi"/>
      <w:b/>
      <w:bCs/>
      <w:kern w:val="28"/>
      <w:sz w:val="32"/>
      <w:szCs w:val="32"/>
    </w:rPr>
  </w:style>
  <w:style w:type="character" w:customStyle="1" w:styleId="Char2">
    <w:name w:val="副标题 Char"/>
    <w:basedOn w:val="a0"/>
    <w:link w:val="a6"/>
    <w:uiPriority w:val="11"/>
    <w:rsid w:val="00E47390"/>
    <w:rPr>
      <w:rFonts w:asciiTheme="majorHAnsi" w:eastAsiaTheme="majorEastAsia" w:hAnsiTheme="majorHAnsi"/>
      <w:sz w:val="24"/>
      <w:szCs w:val="24"/>
    </w:rPr>
  </w:style>
  <w:style w:type="paragraph" w:styleId="aa">
    <w:name w:val="No Spacing"/>
    <w:basedOn w:val="a"/>
    <w:uiPriority w:val="1"/>
    <w:qFormat/>
    <w:rsid w:val="00E47390"/>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47390"/>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47390"/>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E47390"/>
    <w:rPr>
      <w:i/>
      <w:sz w:val="24"/>
      <w:szCs w:val="24"/>
    </w:rPr>
  </w:style>
  <w:style w:type="paragraph" w:styleId="ad">
    <w:name w:val="Intense Quote"/>
    <w:basedOn w:val="a"/>
    <w:next w:val="a"/>
    <w:link w:val="Char5"/>
    <w:uiPriority w:val="30"/>
    <w:qFormat/>
    <w:rsid w:val="00E47390"/>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E47390"/>
    <w:rPr>
      <w:b/>
      <w:i/>
      <w:sz w:val="24"/>
    </w:rPr>
  </w:style>
  <w:style w:type="character" w:customStyle="1" w:styleId="10">
    <w:name w:val="不明显强调1"/>
    <w:uiPriority w:val="19"/>
    <w:qFormat/>
    <w:rsid w:val="00E47390"/>
    <w:rPr>
      <w:i/>
      <w:color w:val="595959" w:themeColor="text1" w:themeTint="A6"/>
    </w:rPr>
  </w:style>
  <w:style w:type="character" w:customStyle="1" w:styleId="11">
    <w:name w:val="明显强调1"/>
    <w:basedOn w:val="a0"/>
    <w:uiPriority w:val="21"/>
    <w:qFormat/>
    <w:rsid w:val="00E47390"/>
    <w:rPr>
      <w:b/>
      <w:i/>
      <w:sz w:val="24"/>
      <w:szCs w:val="24"/>
      <w:u w:val="single"/>
    </w:rPr>
  </w:style>
  <w:style w:type="character" w:customStyle="1" w:styleId="12">
    <w:name w:val="不明显参考1"/>
    <w:basedOn w:val="a0"/>
    <w:uiPriority w:val="31"/>
    <w:qFormat/>
    <w:rsid w:val="00E47390"/>
    <w:rPr>
      <w:sz w:val="24"/>
      <w:szCs w:val="24"/>
      <w:u w:val="single"/>
    </w:rPr>
  </w:style>
  <w:style w:type="character" w:customStyle="1" w:styleId="13">
    <w:name w:val="明显参考1"/>
    <w:basedOn w:val="a0"/>
    <w:uiPriority w:val="32"/>
    <w:qFormat/>
    <w:rsid w:val="00E47390"/>
    <w:rPr>
      <w:b/>
      <w:sz w:val="24"/>
      <w:u w:val="single"/>
    </w:rPr>
  </w:style>
  <w:style w:type="character" w:customStyle="1" w:styleId="14">
    <w:name w:val="书籍标题1"/>
    <w:basedOn w:val="a0"/>
    <w:uiPriority w:val="33"/>
    <w:qFormat/>
    <w:rsid w:val="00E4739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47390"/>
    <w:pPr>
      <w:outlineLvl w:val="9"/>
    </w:pPr>
    <w:rPr>
      <w:lang w:eastAsia="en-US" w:bidi="en-US"/>
    </w:rPr>
  </w:style>
  <w:style w:type="character" w:customStyle="1" w:styleId="Char1">
    <w:name w:val="页眉 Char"/>
    <w:basedOn w:val="a0"/>
    <w:link w:val="a5"/>
    <w:uiPriority w:val="99"/>
    <w:rsid w:val="00E47390"/>
    <w:rPr>
      <w:rFonts w:ascii="Calibri" w:eastAsia="宋体" w:hAnsi="Calibri"/>
      <w:kern w:val="2"/>
      <w:sz w:val="18"/>
      <w:szCs w:val="18"/>
    </w:rPr>
  </w:style>
  <w:style w:type="character" w:customStyle="1" w:styleId="Char0">
    <w:name w:val="页脚 Char"/>
    <w:basedOn w:val="a0"/>
    <w:link w:val="a4"/>
    <w:uiPriority w:val="99"/>
    <w:rsid w:val="00E47390"/>
    <w:rPr>
      <w:rFonts w:ascii="Calibri" w:eastAsia="宋体" w:hAnsi="Calibri"/>
      <w:kern w:val="2"/>
      <w:sz w:val="18"/>
      <w:szCs w:val="18"/>
    </w:rPr>
  </w:style>
  <w:style w:type="character" w:customStyle="1" w:styleId="Char">
    <w:name w:val="批注框文本 Char"/>
    <w:basedOn w:val="a0"/>
    <w:link w:val="a3"/>
    <w:uiPriority w:val="99"/>
    <w:semiHidden/>
    <w:qFormat/>
    <w:rsid w:val="00E4739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1181</Words>
  <Characters>6737</Characters>
  <Application>Microsoft Office Word</Application>
  <DocSecurity>0</DocSecurity>
  <Lines>56</Lines>
  <Paragraphs>15</Paragraphs>
  <ScaleCrop>false</ScaleCrop>
  <Company>Organization</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22</cp:revision>
  <cp:lastPrinted>2018-12-31T10:56:00Z</cp:lastPrinted>
  <dcterms:created xsi:type="dcterms:W3CDTF">2018-08-15T02:06:00Z</dcterms:created>
  <dcterms:modified xsi:type="dcterms:W3CDTF">2025-02-24T09:21:00Z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