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BEDE5" w14:textId="77777777" w:rsidR="00477CE9" w:rsidRDefault="00477CE9">
      <w:pPr>
        <w:rPr>
          <w:rFonts w:ascii="黑体" w:eastAsia="黑体" w:hAnsi="黑体" w:hint="eastAsia"/>
          <w:sz w:val="32"/>
          <w:szCs w:val="32"/>
        </w:rPr>
      </w:pPr>
    </w:p>
    <w:p w14:paraId="3E224A1A" w14:textId="77777777" w:rsidR="00477CE9" w:rsidRDefault="00477CE9">
      <w:pPr>
        <w:jc w:val="center"/>
        <w:rPr>
          <w:rFonts w:ascii="方正小标宋_GBK" w:eastAsia="方正小标宋_GBK" w:hAnsi="宋体" w:hint="eastAsia"/>
          <w:sz w:val="44"/>
          <w:szCs w:val="44"/>
        </w:rPr>
      </w:pPr>
    </w:p>
    <w:p w14:paraId="44818E1A" w14:textId="77777777" w:rsidR="00477CE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昌吉市房屋征收管理办公室</w:t>
      </w:r>
    </w:p>
    <w:p w14:paraId="3935604D" w14:textId="77777777" w:rsidR="00477CE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FBC302E" w14:textId="77777777" w:rsidR="00477CE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191361F" w14:textId="77777777" w:rsidR="00477CE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AD5FBD5" w14:textId="77777777" w:rsidR="00477CE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E2AF98A" w14:textId="77777777" w:rsidR="00477CE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77CE9">
          <w:rPr>
            <w:rFonts w:ascii="仿宋_GB2312" w:eastAsia="仿宋_GB2312" w:hAnsi="仿宋_GB2312" w:cs="仿宋_GB2312" w:hint="eastAsia"/>
            <w:b/>
            <w:bCs/>
            <w:sz w:val="32"/>
            <w:szCs w:val="32"/>
          </w:rPr>
          <w:t>第一部分 单位概况</w:t>
        </w:r>
      </w:hyperlink>
    </w:p>
    <w:p w14:paraId="11B3FC4D"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0E2CF4B"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837485C" w14:textId="77777777" w:rsidR="00477CE9" w:rsidRDefault="00477CE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BDFE2A3"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70672AA"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D69A95F"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9934B2C"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2B7B087"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BFBE0D8"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8ED81FA"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AA046E9"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1CD327D" w14:textId="77777777" w:rsidR="00477CE9" w:rsidRDefault="00477CE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81690B8"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4BABC3C" w14:textId="77777777" w:rsidR="00477CE9" w:rsidRDefault="00477CE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AD42F07" w14:textId="77777777" w:rsidR="00477CE9" w:rsidRDefault="00477CE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91CE23A" w14:textId="77777777" w:rsidR="00477CE9" w:rsidRDefault="00477CE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41FBE3C"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0D1E49C" w14:textId="77777777" w:rsidR="00477CE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F3BDBDC" w14:textId="77777777" w:rsidR="00477CE9" w:rsidRDefault="00477CE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66E60B0" w14:textId="77777777" w:rsidR="00477CE9" w:rsidRDefault="00477CE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3800AA5"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2251318"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35A2734"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49EEB89"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FBE91A1"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CE5A36E"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0BB99E9" w14:textId="77777777" w:rsidR="00477CE9" w:rsidRDefault="00477CE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80C6F83" w14:textId="77777777" w:rsidR="00477CE9" w:rsidRDefault="00477CE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01ED5B3" w14:textId="77777777" w:rsidR="00477CE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9F8F716" w14:textId="77777777" w:rsidR="00477CE9" w:rsidRDefault="00000000">
      <w:r>
        <w:rPr>
          <w:rFonts w:ascii="仿宋_GB2312" w:eastAsia="仿宋_GB2312" w:hAnsi="仿宋_GB2312" w:cs="仿宋_GB2312" w:hint="eastAsia"/>
          <w:sz w:val="32"/>
          <w:szCs w:val="32"/>
        </w:rPr>
        <w:fldChar w:fldCharType="end"/>
      </w:r>
    </w:p>
    <w:p w14:paraId="3F2BF6A3" w14:textId="77777777" w:rsidR="00477CE9" w:rsidRDefault="00000000">
      <w:pPr>
        <w:rPr>
          <w:rFonts w:ascii="仿宋_GB2312" w:eastAsia="仿宋_GB2312"/>
          <w:sz w:val="32"/>
          <w:szCs w:val="32"/>
        </w:rPr>
      </w:pPr>
      <w:r>
        <w:rPr>
          <w:rFonts w:ascii="仿宋_GB2312" w:eastAsia="仿宋_GB2312" w:hint="eastAsia"/>
          <w:sz w:val="32"/>
          <w:szCs w:val="32"/>
        </w:rPr>
        <w:br w:type="page"/>
      </w:r>
    </w:p>
    <w:p w14:paraId="14A1976B" w14:textId="77777777" w:rsidR="00477CE9"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163AB34C" w14:textId="77777777" w:rsidR="00477CE9"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4FD32C3" w14:textId="49C8CD73" w:rsidR="00477CE9" w:rsidRDefault="00D45FBE">
      <w:pPr>
        <w:ind w:firstLineChars="200" w:firstLine="640"/>
        <w:jc w:val="left"/>
        <w:rPr>
          <w:rFonts w:ascii="仿宋_GB2312" w:eastAsia="仿宋_GB2312"/>
          <w:sz w:val="32"/>
          <w:szCs w:val="32"/>
        </w:rPr>
      </w:pPr>
      <w:r w:rsidRPr="00D45FBE">
        <w:rPr>
          <w:rFonts w:ascii="仿宋_GB2312" w:eastAsia="仿宋_GB2312" w:hint="eastAsia"/>
          <w:sz w:val="32"/>
          <w:szCs w:val="32"/>
        </w:rPr>
        <w:t>受行政主管部门委托，具体负责实施城市房屋征收管理工作。贯彻执行国家和区州有关国有土地上房屋征收与补偿的法律，法规和政策，拟定区域内房屋征收与补偿的有关具体规定；对拟征范围内的房屋权属等情况组织调查登记，并予以公布；拟定征收补偿方案；组织听证会；建立和管理房屋征收补偿档案</w:t>
      </w:r>
      <w:r>
        <w:rPr>
          <w:rFonts w:ascii="仿宋_GB2312" w:eastAsia="仿宋_GB2312" w:hint="eastAsia"/>
          <w:sz w:val="32"/>
          <w:szCs w:val="32"/>
        </w:rPr>
        <w:t>。</w:t>
      </w:r>
    </w:p>
    <w:p w14:paraId="60915FF8" w14:textId="77777777" w:rsidR="00477CE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41B93F8" w14:textId="77777777" w:rsidR="00477CE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昌吉市房屋征收管理办公室2023年度，实有人数</w:t>
      </w:r>
      <w:r>
        <w:rPr>
          <w:rFonts w:ascii="仿宋_GB2312" w:eastAsia="仿宋_GB2312" w:hint="eastAsia"/>
          <w:sz w:val="32"/>
          <w:szCs w:val="32"/>
          <w:lang w:val="zh-CN"/>
        </w:rPr>
        <w:t>9</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357693D5" w14:textId="321A33E0" w:rsidR="00477CE9" w:rsidRDefault="00000000">
      <w:pPr>
        <w:ind w:firstLineChars="200" w:firstLine="640"/>
        <w:rPr>
          <w:rFonts w:ascii="仿宋_GB2312" w:eastAsia="仿宋_GB2312" w:hAnsi="宋体" w:cs="宋体" w:hint="eastAsia"/>
          <w:kern w:val="0"/>
          <w:sz w:val="32"/>
          <w:szCs w:val="32"/>
        </w:rPr>
        <w:sectPr w:rsidR="00477CE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D45FBE">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D45FBE">
        <w:rPr>
          <w:rFonts w:ascii="仿宋_GB2312" w:eastAsia="仿宋_GB2312" w:hAnsi="宋体" w:cs="宋体" w:hint="eastAsia"/>
          <w:kern w:val="0"/>
          <w:sz w:val="32"/>
          <w:szCs w:val="32"/>
        </w:rPr>
        <w:t>办公室</w:t>
      </w:r>
      <w:r>
        <w:rPr>
          <w:rFonts w:ascii="仿宋_GB2312" w:eastAsia="仿宋_GB2312" w:hAnsi="宋体" w:cs="宋体" w:hint="eastAsia"/>
          <w:kern w:val="0"/>
          <w:sz w:val="32"/>
          <w:szCs w:val="32"/>
        </w:rPr>
        <w:t>。</w:t>
      </w:r>
    </w:p>
    <w:p w14:paraId="21121D29" w14:textId="77777777" w:rsidR="00477CE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EF56C02" w14:textId="77777777" w:rsidR="00477CE9"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83D78D2" w14:textId="77777777" w:rsidR="00477CE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2023年度收入总计14,571.00万元，其中：本年收入合计14,571.00万元，使用非财政拨款结余0.00万元，年初结转和结余0.00万元。</w:t>
      </w:r>
    </w:p>
    <w:p w14:paraId="2950DFF1" w14:textId="77777777" w:rsidR="00477CE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2023年度支出总计14,571.00万元，其中：本年支出合计14,571.00万元，结余分配0.00万元，年末结转和结余0.00万元。</w:t>
      </w:r>
    </w:p>
    <w:p w14:paraId="1EABD740" w14:textId="697137CF" w:rsidR="00477CE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增加6,180.07万元</w:t>
      </w:r>
      <w:r>
        <w:rPr>
          <w:rFonts w:ascii="仿宋_GB2312" w:eastAsia="仿宋_GB2312" w:hint="eastAsia"/>
          <w:sz w:val="32"/>
          <w:szCs w:val="32"/>
        </w:rPr>
        <w:t>，增长73.65%，主要原因是：</w:t>
      </w:r>
      <w:r w:rsidR="00D45FBE">
        <w:rPr>
          <w:rFonts w:ascii="仿宋_GB2312" w:eastAsia="仿宋_GB2312" w:hint="eastAsia"/>
          <w:sz w:val="32"/>
          <w:szCs w:val="32"/>
        </w:rPr>
        <w:t>本年单位土地征收</w:t>
      </w:r>
      <w:r w:rsidR="00D215CD">
        <w:rPr>
          <w:rFonts w:ascii="仿宋_GB2312" w:eastAsia="仿宋_GB2312" w:hint="eastAsia"/>
          <w:sz w:val="32"/>
          <w:szCs w:val="32"/>
        </w:rPr>
        <w:t>补偿</w:t>
      </w:r>
      <w:r w:rsidR="00D45FBE">
        <w:rPr>
          <w:rFonts w:ascii="仿宋_GB2312" w:eastAsia="仿宋_GB2312" w:hint="eastAsia"/>
          <w:sz w:val="32"/>
          <w:szCs w:val="32"/>
        </w:rPr>
        <w:t>项目</w:t>
      </w:r>
      <w:r w:rsidR="00545FAC">
        <w:rPr>
          <w:rFonts w:ascii="仿宋_GB2312" w:eastAsia="仿宋_GB2312" w:hint="eastAsia"/>
          <w:sz w:val="32"/>
          <w:szCs w:val="32"/>
        </w:rPr>
        <w:t>经费</w:t>
      </w:r>
      <w:r w:rsidR="00D215CD">
        <w:rPr>
          <w:rFonts w:ascii="仿宋_GB2312" w:eastAsia="仿宋_GB2312" w:hint="eastAsia"/>
          <w:sz w:val="32"/>
          <w:szCs w:val="32"/>
        </w:rPr>
        <w:t>增加、</w:t>
      </w:r>
      <w:r w:rsidR="00D215CD" w:rsidRPr="00BC3E84">
        <w:rPr>
          <w:rFonts w:ascii="仿宋_GB2312" w:eastAsia="仿宋_GB2312" w:hAnsi="仿宋_GB2312" w:cs="仿宋_GB2312" w:hint="eastAsia"/>
          <w:sz w:val="32"/>
          <w:szCs w:val="32"/>
          <w:lang w:val="zh-CN"/>
        </w:rPr>
        <w:t>棚户区改造建筑物拆除工程</w:t>
      </w:r>
      <w:r w:rsidR="00D215CD">
        <w:rPr>
          <w:rFonts w:ascii="仿宋_GB2312" w:eastAsia="仿宋_GB2312" w:hAnsi="仿宋_GB2312" w:cs="仿宋_GB2312" w:hint="eastAsia"/>
          <w:sz w:val="32"/>
          <w:szCs w:val="32"/>
          <w:lang w:val="zh-CN"/>
        </w:rPr>
        <w:t>项目经费</w:t>
      </w:r>
      <w:r w:rsidR="00D45FBE">
        <w:rPr>
          <w:rFonts w:ascii="仿宋_GB2312" w:eastAsia="仿宋_GB2312" w:hint="eastAsia"/>
          <w:sz w:val="32"/>
          <w:szCs w:val="32"/>
        </w:rPr>
        <w:t>增加</w:t>
      </w:r>
      <w:r>
        <w:rPr>
          <w:rFonts w:ascii="仿宋_GB2312" w:eastAsia="仿宋_GB2312" w:hint="eastAsia"/>
          <w:sz w:val="32"/>
          <w:szCs w:val="32"/>
        </w:rPr>
        <w:t>。</w:t>
      </w:r>
    </w:p>
    <w:p w14:paraId="416D7CA7" w14:textId="77777777" w:rsidR="00477CE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053FAAC" w14:textId="77777777" w:rsidR="00477CE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本年收入14,571.00万元，其中：财政拨款收入</w:t>
      </w:r>
      <w:r>
        <w:rPr>
          <w:rFonts w:ascii="仿宋_GB2312" w:eastAsia="仿宋_GB2312" w:hint="eastAsia"/>
          <w:sz w:val="32"/>
          <w:szCs w:val="32"/>
          <w:lang w:val="zh-CN"/>
        </w:rPr>
        <w:t>14,571.00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0C45075" w14:textId="77777777" w:rsidR="00477CE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64F6648" w14:textId="77777777" w:rsidR="00477CE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本年支出14,571.00万元，其中：基本支出247.38万元，占1.70%；项目支出14,323.62万元，占98.30%；上缴上级支出0.00万元，占0.00%；经营支出0.00万元，占0.00%；对附属单位补助支出0.00万元，占0.00%。</w:t>
      </w:r>
    </w:p>
    <w:p w14:paraId="7F13A075" w14:textId="77777777" w:rsidR="00477CE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EFFB392" w14:textId="77777777" w:rsidR="00477CE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14,571.00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14,571.00</w:t>
      </w:r>
      <w:r>
        <w:rPr>
          <w:rFonts w:ascii="仿宋_GB2312" w:eastAsia="仿宋_GB2312" w:hint="eastAsia"/>
          <w:sz w:val="32"/>
          <w:szCs w:val="32"/>
        </w:rPr>
        <w:t>万元。财政拨款支出总计</w:t>
      </w:r>
      <w:r>
        <w:rPr>
          <w:rFonts w:ascii="仿宋_GB2312" w:eastAsia="仿宋_GB2312" w:hint="eastAsia"/>
          <w:sz w:val="32"/>
          <w:szCs w:val="32"/>
          <w:lang w:val="zh-CN"/>
        </w:rPr>
        <w:t>14,571.00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14,571.00</w:t>
      </w:r>
      <w:r>
        <w:rPr>
          <w:rFonts w:ascii="仿宋_GB2312" w:eastAsia="仿宋_GB2312" w:hint="eastAsia"/>
          <w:sz w:val="32"/>
          <w:szCs w:val="32"/>
        </w:rPr>
        <w:t>万元。</w:t>
      </w:r>
    </w:p>
    <w:p w14:paraId="2298C6AD" w14:textId="5BFBEA78" w:rsidR="00477CE9"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增加6,180.07万元</w:t>
      </w:r>
      <w:r>
        <w:rPr>
          <w:rFonts w:ascii="仿宋_GB2312" w:eastAsia="仿宋_GB2312" w:hint="eastAsia"/>
          <w:sz w:val="32"/>
          <w:szCs w:val="32"/>
        </w:rPr>
        <w:t>，增长73.65%,主要原因是：</w:t>
      </w:r>
      <w:r w:rsidR="00D215CD">
        <w:rPr>
          <w:rFonts w:ascii="仿宋_GB2312" w:eastAsia="仿宋_GB2312" w:hint="eastAsia"/>
          <w:sz w:val="32"/>
          <w:szCs w:val="32"/>
        </w:rPr>
        <w:t>本年单位土地征收补偿项目经费增加、</w:t>
      </w:r>
      <w:r w:rsidR="00D215CD" w:rsidRPr="00BC3E84">
        <w:rPr>
          <w:rFonts w:ascii="仿宋_GB2312" w:eastAsia="仿宋_GB2312" w:hAnsi="仿宋_GB2312" w:cs="仿宋_GB2312" w:hint="eastAsia"/>
          <w:sz w:val="32"/>
          <w:szCs w:val="32"/>
          <w:lang w:val="zh-CN"/>
        </w:rPr>
        <w:t>棚户区改造建筑物拆除工程</w:t>
      </w:r>
      <w:r w:rsidR="00D215CD">
        <w:rPr>
          <w:rFonts w:ascii="仿宋_GB2312" w:eastAsia="仿宋_GB2312" w:hAnsi="仿宋_GB2312" w:cs="仿宋_GB2312" w:hint="eastAsia"/>
          <w:sz w:val="32"/>
          <w:szCs w:val="32"/>
          <w:lang w:val="zh-CN"/>
        </w:rPr>
        <w:t>项目经费</w:t>
      </w:r>
      <w:r w:rsidR="00D215CD">
        <w:rPr>
          <w:rFonts w:ascii="仿宋_GB2312" w:eastAsia="仿宋_GB2312" w:hint="eastAsia"/>
          <w:sz w:val="32"/>
          <w:szCs w:val="32"/>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138.54</w:t>
      </w:r>
      <w:r>
        <w:rPr>
          <w:rFonts w:ascii="仿宋_GB2312" w:eastAsia="仿宋_GB2312" w:hint="eastAsia"/>
          <w:sz w:val="32"/>
          <w:szCs w:val="32"/>
        </w:rPr>
        <w:t>万元，决算数</w:t>
      </w:r>
      <w:r>
        <w:rPr>
          <w:rFonts w:ascii="仿宋_GB2312" w:eastAsia="仿宋_GB2312" w:hint="eastAsia"/>
          <w:sz w:val="32"/>
          <w:szCs w:val="32"/>
          <w:lang w:val="zh-CN"/>
        </w:rPr>
        <w:t>14,571.00</w:t>
      </w:r>
      <w:r>
        <w:rPr>
          <w:rFonts w:ascii="仿宋_GB2312" w:eastAsia="仿宋_GB2312" w:hint="eastAsia"/>
          <w:sz w:val="32"/>
          <w:szCs w:val="32"/>
        </w:rPr>
        <w:t>万元，预决算差异率10</w:t>
      </w:r>
      <w:r w:rsidR="007B6228">
        <w:rPr>
          <w:rFonts w:ascii="仿宋_GB2312" w:eastAsia="仿宋_GB2312" w:hint="eastAsia"/>
          <w:sz w:val="32"/>
          <w:szCs w:val="32"/>
        </w:rPr>
        <w:t>,</w:t>
      </w:r>
      <w:r>
        <w:rPr>
          <w:rFonts w:ascii="仿宋_GB2312" w:eastAsia="仿宋_GB2312" w:hint="eastAsia"/>
          <w:sz w:val="32"/>
          <w:szCs w:val="32"/>
        </w:rPr>
        <w:t>417.54%，主要原因是：</w:t>
      </w:r>
      <w:r w:rsidR="00D215CD">
        <w:rPr>
          <w:rFonts w:ascii="仿宋_GB2312" w:eastAsia="仿宋_GB2312" w:hint="eastAsia"/>
          <w:sz w:val="32"/>
          <w:szCs w:val="32"/>
        </w:rPr>
        <w:t>年中追加土地征收补偿项目经费、</w:t>
      </w:r>
      <w:r w:rsidR="00D215CD" w:rsidRPr="00BC3E84">
        <w:rPr>
          <w:rFonts w:ascii="仿宋_GB2312" w:eastAsia="仿宋_GB2312" w:hAnsi="仿宋_GB2312" w:cs="仿宋_GB2312" w:hint="eastAsia"/>
          <w:sz w:val="32"/>
          <w:szCs w:val="32"/>
          <w:lang w:val="zh-CN"/>
        </w:rPr>
        <w:t>棚户区改造建筑物拆除工程</w:t>
      </w:r>
      <w:r w:rsidR="00D215CD">
        <w:rPr>
          <w:rFonts w:ascii="仿宋_GB2312" w:eastAsia="仿宋_GB2312" w:hAnsi="仿宋_GB2312" w:cs="仿宋_GB2312" w:hint="eastAsia"/>
          <w:sz w:val="32"/>
          <w:szCs w:val="32"/>
          <w:lang w:val="zh-CN"/>
        </w:rPr>
        <w:t>项目经费</w:t>
      </w:r>
      <w:r>
        <w:rPr>
          <w:rFonts w:ascii="仿宋_GB2312" w:eastAsia="仿宋_GB2312" w:hint="eastAsia"/>
          <w:sz w:val="32"/>
          <w:szCs w:val="32"/>
        </w:rPr>
        <w:t>。</w:t>
      </w:r>
    </w:p>
    <w:p w14:paraId="5A0A9E22" w14:textId="77777777" w:rsidR="00477CE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4615C89" w14:textId="77777777" w:rsidR="00477CE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627D9FA" w14:textId="4D17256A" w:rsidR="00477CE9"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2023年度一般公共预算财政拨款支出6,064.63万元，占本年支出合计的</w:t>
      </w:r>
      <w:r>
        <w:rPr>
          <w:rFonts w:ascii="仿宋_GB2312" w:eastAsia="仿宋_GB2312" w:hint="eastAsia"/>
          <w:sz w:val="32"/>
          <w:szCs w:val="32"/>
          <w:lang w:val="zh-CN"/>
        </w:rPr>
        <w:t>41.62%</w:t>
      </w:r>
      <w:r>
        <w:rPr>
          <w:rFonts w:ascii="仿宋_GB2312" w:eastAsia="仿宋_GB2312" w:hint="eastAsia"/>
          <w:sz w:val="32"/>
          <w:szCs w:val="32"/>
        </w:rPr>
        <w:t>。与上年相比，</w:t>
      </w:r>
      <w:r>
        <w:rPr>
          <w:rFonts w:ascii="仿宋_GB2312" w:eastAsia="仿宋_GB2312" w:hint="eastAsia"/>
          <w:sz w:val="32"/>
          <w:szCs w:val="32"/>
          <w:lang w:val="zh-CN"/>
        </w:rPr>
        <w:t>增加5,559.89万元</w:t>
      </w:r>
      <w:r>
        <w:rPr>
          <w:rFonts w:ascii="仿宋_GB2312" w:eastAsia="仿宋_GB2312" w:hint="eastAsia"/>
          <w:sz w:val="32"/>
          <w:szCs w:val="32"/>
        </w:rPr>
        <w:t>，增长1</w:t>
      </w:r>
      <w:r w:rsidR="007B6228">
        <w:rPr>
          <w:rFonts w:ascii="仿宋_GB2312" w:eastAsia="仿宋_GB2312" w:hint="eastAsia"/>
          <w:sz w:val="32"/>
          <w:szCs w:val="32"/>
        </w:rPr>
        <w:t>,</w:t>
      </w:r>
      <w:r>
        <w:rPr>
          <w:rFonts w:ascii="仿宋_GB2312" w:eastAsia="仿宋_GB2312" w:hint="eastAsia"/>
          <w:sz w:val="32"/>
          <w:szCs w:val="32"/>
        </w:rPr>
        <w:t>101.54%,主要原因是：</w:t>
      </w:r>
      <w:r w:rsidR="00D215CD">
        <w:rPr>
          <w:rFonts w:ascii="仿宋_GB2312" w:eastAsia="仿宋_GB2312" w:hint="eastAsia"/>
          <w:sz w:val="32"/>
          <w:szCs w:val="32"/>
        </w:rPr>
        <w:t>本年单位土地征收补偿项目经费增加、</w:t>
      </w:r>
      <w:r w:rsidR="00D215CD" w:rsidRPr="00BC3E84">
        <w:rPr>
          <w:rFonts w:ascii="仿宋_GB2312" w:eastAsia="仿宋_GB2312" w:hAnsi="仿宋_GB2312" w:cs="仿宋_GB2312" w:hint="eastAsia"/>
          <w:sz w:val="32"/>
          <w:szCs w:val="32"/>
          <w:lang w:val="zh-CN"/>
        </w:rPr>
        <w:t>棚户区改造建筑物拆除工程</w:t>
      </w:r>
      <w:r w:rsidR="00D215CD">
        <w:rPr>
          <w:rFonts w:ascii="仿宋_GB2312" w:eastAsia="仿宋_GB2312" w:hAnsi="仿宋_GB2312" w:cs="仿宋_GB2312" w:hint="eastAsia"/>
          <w:sz w:val="32"/>
          <w:szCs w:val="32"/>
          <w:lang w:val="zh-CN"/>
        </w:rPr>
        <w:t>项目经费</w:t>
      </w:r>
      <w:r w:rsidR="00D215CD">
        <w:rPr>
          <w:rFonts w:ascii="仿宋_GB2312" w:eastAsia="仿宋_GB2312" w:hint="eastAsia"/>
          <w:sz w:val="32"/>
          <w:szCs w:val="32"/>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138.54</w:t>
      </w:r>
      <w:r>
        <w:rPr>
          <w:rFonts w:ascii="仿宋_GB2312" w:eastAsia="仿宋_GB2312" w:hint="eastAsia"/>
          <w:sz w:val="32"/>
          <w:szCs w:val="32"/>
        </w:rPr>
        <w:t>万元，决算数</w:t>
      </w:r>
      <w:r>
        <w:rPr>
          <w:rFonts w:ascii="仿宋_GB2312" w:eastAsia="仿宋_GB2312" w:hint="eastAsia"/>
          <w:sz w:val="32"/>
          <w:szCs w:val="32"/>
          <w:lang w:val="zh-CN"/>
        </w:rPr>
        <w:t>6,064.63</w:t>
      </w:r>
      <w:r>
        <w:rPr>
          <w:rFonts w:ascii="仿宋_GB2312" w:eastAsia="仿宋_GB2312" w:hint="eastAsia"/>
          <w:sz w:val="32"/>
          <w:szCs w:val="32"/>
        </w:rPr>
        <w:t>万元，预决算差异率</w:t>
      </w:r>
      <w:r>
        <w:rPr>
          <w:rFonts w:ascii="仿宋_GB2312" w:eastAsia="仿宋_GB2312" w:hint="eastAsia"/>
          <w:sz w:val="32"/>
          <w:szCs w:val="32"/>
          <w:lang w:val="zh-CN"/>
        </w:rPr>
        <w:t>4</w:t>
      </w:r>
      <w:r w:rsidR="00545FAC">
        <w:rPr>
          <w:rFonts w:ascii="仿宋_GB2312" w:eastAsia="仿宋_GB2312" w:hint="eastAsia"/>
          <w:sz w:val="32"/>
          <w:szCs w:val="32"/>
          <w:lang w:val="zh-CN"/>
        </w:rPr>
        <w:t>,</w:t>
      </w:r>
      <w:r>
        <w:rPr>
          <w:rFonts w:ascii="仿宋_GB2312" w:eastAsia="仿宋_GB2312" w:hint="eastAsia"/>
          <w:sz w:val="32"/>
          <w:szCs w:val="32"/>
          <w:lang w:val="zh-CN"/>
        </w:rPr>
        <w:t>277.53%</w:t>
      </w:r>
      <w:r>
        <w:rPr>
          <w:rFonts w:ascii="仿宋_GB2312" w:eastAsia="仿宋_GB2312" w:hint="eastAsia"/>
          <w:sz w:val="32"/>
          <w:szCs w:val="32"/>
        </w:rPr>
        <w:t>，主要原因是：</w:t>
      </w:r>
      <w:r w:rsidR="00D45FBE">
        <w:rPr>
          <w:rFonts w:ascii="仿宋_GB2312" w:eastAsia="仿宋_GB2312" w:hint="eastAsia"/>
          <w:sz w:val="32"/>
          <w:szCs w:val="32"/>
        </w:rPr>
        <w:t>年中追加</w:t>
      </w:r>
      <w:r w:rsidR="00D215CD">
        <w:rPr>
          <w:rFonts w:ascii="仿宋_GB2312" w:eastAsia="仿宋_GB2312" w:hint="eastAsia"/>
          <w:sz w:val="32"/>
          <w:szCs w:val="32"/>
        </w:rPr>
        <w:t>土地征收补偿项目经费、</w:t>
      </w:r>
      <w:r w:rsidR="00D215CD" w:rsidRPr="00BC3E84">
        <w:rPr>
          <w:rFonts w:ascii="仿宋_GB2312" w:eastAsia="仿宋_GB2312" w:hAnsi="仿宋_GB2312" w:cs="仿宋_GB2312" w:hint="eastAsia"/>
          <w:sz w:val="32"/>
          <w:szCs w:val="32"/>
          <w:lang w:val="zh-CN"/>
        </w:rPr>
        <w:t>棚户区改造建筑物拆除工程</w:t>
      </w:r>
      <w:r w:rsidR="00D215CD">
        <w:rPr>
          <w:rFonts w:ascii="仿宋_GB2312" w:eastAsia="仿宋_GB2312" w:hAnsi="仿宋_GB2312" w:cs="仿宋_GB2312" w:hint="eastAsia"/>
          <w:sz w:val="32"/>
          <w:szCs w:val="32"/>
          <w:lang w:val="zh-CN"/>
        </w:rPr>
        <w:t>项目经</w:t>
      </w:r>
      <w:r w:rsidR="00D215CD">
        <w:rPr>
          <w:rFonts w:ascii="仿宋_GB2312" w:eastAsia="仿宋_GB2312" w:hAnsi="仿宋_GB2312" w:cs="仿宋_GB2312" w:hint="eastAsia"/>
          <w:sz w:val="32"/>
          <w:szCs w:val="32"/>
          <w:lang w:val="zh-CN"/>
        </w:rPr>
        <w:lastRenderedPageBreak/>
        <w:t>费</w:t>
      </w:r>
      <w:r>
        <w:rPr>
          <w:rFonts w:ascii="仿宋_GB2312" w:eastAsia="仿宋_GB2312" w:hint="eastAsia"/>
          <w:sz w:val="32"/>
          <w:szCs w:val="32"/>
        </w:rPr>
        <w:t>。</w:t>
      </w:r>
    </w:p>
    <w:p w14:paraId="41E1F601" w14:textId="77777777" w:rsidR="00477CE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501244B" w14:textId="0557D9BE" w:rsidR="00477CE9" w:rsidRDefault="00D45FBE">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18.42</w:t>
      </w:r>
      <w:r>
        <w:rPr>
          <w:rFonts w:ascii="仿宋_GB2312" w:eastAsia="仿宋_GB2312"/>
          <w:kern w:val="2"/>
          <w:sz w:val="32"/>
          <w:szCs w:val="32"/>
          <w:lang w:val="zh-CN"/>
        </w:rPr>
        <w:t>万元，占</w:t>
      </w:r>
      <w:r>
        <w:rPr>
          <w:rFonts w:ascii="仿宋_GB2312" w:eastAsia="仿宋_GB2312" w:hint="eastAsia"/>
          <w:kern w:val="2"/>
          <w:sz w:val="32"/>
          <w:szCs w:val="32"/>
          <w:lang w:val="zh-CN"/>
        </w:rPr>
        <w:t>0.30%</w:t>
      </w:r>
      <w:r>
        <w:rPr>
          <w:rFonts w:ascii="仿宋_GB2312" w:eastAsia="仿宋_GB2312"/>
          <w:kern w:val="2"/>
          <w:sz w:val="32"/>
          <w:szCs w:val="32"/>
          <w:lang w:val="zh-CN"/>
        </w:rPr>
        <w:t>；</w:t>
      </w:r>
    </w:p>
    <w:p w14:paraId="07DA11EA" w14:textId="07C31495" w:rsidR="00477CE9" w:rsidRDefault="00D45FBE">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8.60</w:t>
      </w:r>
      <w:r>
        <w:rPr>
          <w:rFonts w:ascii="仿宋_GB2312" w:eastAsia="仿宋_GB2312"/>
          <w:kern w:val="2"/>
          <w:sz w:val="32"/>
          <w:szCs w:val="32"/>
          <w:lang w:val="zh-CN"/>
        </w:rPr>
        <w:t>万元，占</w:t>
      </w:r>
      <w:r>
        <w:rPr>
          <w:rFonts w:ascii="仿宋_GB2312" w:eastAsia="仿宋_GB2312" w:hint="eastAsia"/>
          <w:kern w:val="2"/>
          <w:sz w:val="32"/>
          <w:szCs w:val="32"/>
          <w:lang w:val="zh-CN"/>
        </w:rPr>
        <w:t>0.14%</w:t>
      </w:r>
      <w:r>
        <w:rPr>
          <w:rFonts w:ascii="仿宋_GB2312" w:eastAsia="仿宋_GB2312"/>
          <w:kern w:val="2"/>
          <w:sz w:val="32"/>
          <w:szCs w:val="32"/>
          <w:lang w:val="zh-CN"/>
        </w:rPr>
        <w:t>；</w:t>
      </w:r>
    </w:p>
    <w:p w14:paraId="68EEA3E2" w14:textId="3E7CF29D" w:rsidR="00477CE9" w:rsidRDefault="00D45FBE">
      <w:pPr>
        <w:pStyle w:val="a8"/>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3.城乡社区支出（类）5,531.89万元，占91.22%；</w:t>
      </w:r>
    </w:p>
    <w:p w14:paraId="32B62FCF" w14:textId="635169C5" w:rsidR="00477CE9" w:rsidRDefault="00D45FBE">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495.86</w:t>
      </w:r>
      <w:r>
        <w:rPr>
          <w:rFonts w:ascii="仿宋_GB2312" w:eastAsia="仿宋_GB2312"/>
          <w:kern w:val="2"/>
          <w:sz w:val="32"/>
          <w:szCs w:val="32"/>
          <w:lang w:val="zh-CN"/>
        </w:rPr>
        <w:t>万元，占</w:t>
      </w:r>
      <w:r>
        <w:rPr>
          <w:rFonts w:ascii="仿宋_GB2312" w:eastAsia="仿宋_GB2312" w:hint="eastAsia"/>
          <w:kern w:val="2"/>
          <w:sz w:val="32"/>
          <w:szCs w:val="32"/>
          <w:lang w:val="zh-CN"/>
        </w:rPr>
        <w:t>8.18%</w:t>
      </w:r>
      <w:r>
        <w:rPr>
          <w:rFonts w:ascii="仿宋_GB2312" w:eastAsia="仿宋_GB2312"/>
          <w:kern w:val="2"/>
          <w:sz w:val="32"/>
          <w:szCs w:val="32"/>
          <w:lang w:val="zh-CN"/>
        </w:rPr>
        <w:t>；</w:t>
      </w:r>
    </w:p>
    <w:p w14:paraId="07B006CD" w14:textId="011F1F5A" w:rsidR="00477CE9" w:rsidRDefault="00D45FBE">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9.86</w:t>
      </w:r>
      <w:r>
        <w:rPr>
          <w:rFonts w:ascii="仿宋_GB2312" w:eastAsia="仿宋_GB2312"/>
          <w:kern w:val="2"/>
          <w:sz w:val="32"/>
          <w:szCs w:val="32"/>
          <w:lang w:val="zh-CN"/>
        </w:rPr>
        <w:t>万元，占</w:t>
      </w:r>
      <w:r>
        <w:rPr>
          <w:rFonts w:ascii="仿宋_GB2312" w:eastAsia="仿宋_GB2312" w:hint="eastAsia"/>
          <w:kern w:val="2"/>
          <w:sz w:val="32"/>
          <w:szCs w:val="32"/>
          <w:lang w:val="zh-CN"/>
        </w:rPr>
        <w:t>0.16%。</w:t>
      </w:r>
    </w:p>
    <w:p w14:paraId="421C79CB" w14:textId="77777777" w:rsidR="00477CE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9794479" w14:textId="5AF721EE" w:rsidR="00477CE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1.卫生健康支出（类）行政事业单位医疗（款）其他行政事业单位医疗支出（项）:支出决算数为0.05万元，比上年决算减少0.0</w:t>
      </w:r>
      <w:r w:rsidR="007B6228">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万元，下降</w:t>
      </w:r>
      <w:r w:rsidR="007B6228">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8.</w:t>
      </w:r>
      <w:r w:rsidR="007B6228">
        <w:rPr>
          <w:rFonts w:ascii="仿宋_GB2312" w:eastAsia="仿宋_GB2312" w:hAnsi="仿宋_GB2312" w:cs="仿宋_GB2312" w:hint="eastAsia"/>
          <w:sz w:val="32"/>
          <w:szCs w:val="32"/>
        </w:rPr>
        <w:t>57</w:t>
      </w:r>
      <w:r>
        <w:rPr>
          <w:rFonts w:ascii="仿宋_GB2312" w:eastAsia="仿宋_GB2312" w:hAnsi="仿宋_GB2312" w:cs="仿宋_GB2312" w:hint="eastAsia"/>
          <w:sz w:val="32"/>
          <w:szCs w:val="32"/>
        </w:rPr>
        <w:t>%，主要原因是：</w:t>
      </w:r>
      <w:r w:rsidR="00D215CD" w:rsidRPr="00D215CD">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1C44CD18" w14:textId="2CE777F3" w:rsidR="00477CE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2.卫生健康支出（类）行政事业单位医疗（款）事业单位医疗（项）:支出决算数为7.73万元，比上年决算减少0.2</w:t>
      </w:r>
      <w:r w:rsidR="007B6228">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万元，下降3.3</w:t>
      </w:r>
      <w:r w:rsidR="007B6228">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D215CD" w:rsidRPr="00D215CD">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167CE438" w14:textId="292F9145" w:rsidR="00477CE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3.卫生健康支出（类）行政事业单位医疗（款）公务员医疗补助（项）:支出决算数为0.81万元，比上年决算减少1.7</w:t>
      </w:r>
      <w:r w:rsidR="007B6228">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万元，下降67.</w:t>
      </w:r>
      <w:r w:rsidR="007B6228">
        <w:rPr>
          <w:rFonts w:ascii="仿宋_GB2312" w:eastAsia="仿宋_GB2312" w:hAnsi="仿宋_GB2312" w:cs="仿宋_GB2312" w:hint="eastAsia"/>
          <w:sz w:val="32"/>
          <w:szCs w:val="32"/>
        </w:rPr>
        <w:t>98</w:t>
      </w:r>
      <w:r>
        <w:rPr>
          <w:rFonts w:ascii="仿宋_GB2312" w:eastAsia="仿宋_GB2312" w:hAnsi="仿宋_GB2312" w:cs="仿宋_GB2312" w:hint="eastAsia"/>
          <w:sz w:val="32"/>
          <w:szCs w:val="32"/>
        </w:rPr>
        <w:t>%，主要原因是：</w:t>
      </w:r>
      <w:r w:rsidR="00D215CD" w:rsidRPr="00D215CD">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504BEB4B" w14:textId="5B1E754A" w:rsidR="00477CE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4.住房保障支出（类）住房改革支出（款）住房公积金（项）:支出决算数为9.86万元，比上年决算减少0.35万</w:t>
      </w:r>
      <w:r>
        <w:rPr>
          <w:rFonts w:ascii="仿宋_GB2312" w:eastAsia="仿宋_GB2312" w:hAnsi="仿宋_GB2312" w:cs="仿宋_GB2312" w:hint="eastAsia"/>
          <w:sz w:val="32"/>
          <w:szCs w:val="32"/>
        </w:rPr>
        <w:lastRenderedPageBreak/>
        <w:t>元，下降3.4</w:t>
      </w:r>
      <w:r w:rsidR="007B6228">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D45FBE">
        <w:rPr>
          <w:rFonts w:ascii="仿宋_GB2312" w:eastAsia="仿宋_GB2312" w:hAnsi="仿宋_GB2312" w:cs="仿宋_GB2312" w:hint="eastAsia"/>
          <w:sz w:val="32"/>
          <w:szCs w:val="32"/>
        </w:rPr>
        <w:t>单位</w:t>
      </w:r>
      <w:r w:rsidR="00D45FBE">
        <w:rPr>
          <w:rFonts w:ascii="仿宋_GB2312" w:eastAsia="仿宋_GB2312" w:hAnsi="仿宋_GB2312" w:cs="仿宋_GB2312" w:hint="eastAsia"/>
          <w:sz w:val="32"/>
          <w:szCs w:val="32"/>
          <w:lang w:val="zh-CN"/>
        </w:rPr>
        <w:t>在职人员减少，人员公积金</w:t>
      </w:r>
      <w:r w:rsidR="00D215CD">
        <w:rPr>
          <w:rFonts w:ascii="仿宋_GB2312" w:eastAsia="仿宋_GB2312" w:hAnsi="仿宋_GB2312" w:cs="仿宋_GB2312" w:hint="eastAsia"/>
          <w:sz w:val="32"/>
          <w:szCs w:val="32"/>
          <w:lang w:val="zh-CN"/>
        </w:rPr>
        <w:t>缴费</w:t>
      </w:r>
      <w:r w:rsidR="00D45FB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B8E89DF" w14:textId="2801D63A" w:rsidR="00477CE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5.城乡社区支出（类）城乡社区管理事务（款）其他城乡社区管理事务支出（项）:支出决算数为5,531.89万元，比上年决算增加5,396.12万元，增长3</w:t>
      </w:r>
      <w:r w:rsidR="007B6228">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974.</w:t>
      </w:r>
      <w:r w:rsidR="007B6228">
        <w:rPr>
          <w:rFonts w:ascii="仿宋_GB2312" w:eastAsia="仿宋_GB2312" w:hAnsi="仿宋_GB2312" w:cs="仿宋_GB2312" w:hint="eastAsia"/>
          <w:sz w:val="32"/>
          <w:szCs w:val="32"/>
        </w:rPr>
        <w:t>46</w:t>
      </w:r>
      <w:r>
        <w:rPr>
          <w:rFonts w:ascii="仿宋_GB2312" w:eastAsia="仿宋_GB2312" w:hAnsi="仿宋_GB2312" w:cs="仿宋_GB2312" w:hint="eastAsia"/>
          <w:sz w:val="32"/>
          <w:szCs w:val="32"/>
        </w:rPr>
        <w:t>%，主要原因是：</w:t>
      </w:r>
      <w:r w:rsidR="00BC3E84">
        <w:rPr>
          <w:rFonts w:ascii="仿宋_GB2312" w:eastAsia="仿宋_GB2312" w:hAnsi="仿宋_GB2312" w:cs="仿宋_GB2312" w:hint="eastAsia"/>
          <w:sz w:val="32"/>
          <w:szCs w:val="32"/>
          <w:lang w:val="zh-CN"/>
        </w:rPr>
        <w:t>本年单位增加</w:t>
      </w:r>
      <w:r w:rsidR="00BC3E84" w:rsidRPr="00BC3E84">
        <w:rPr>
          <w:rFonts w:ascii="仿宋_GB2312" w:eastAsia="仿宋_GB2312" w:hAnsi="仿宋_GB2312" w:cs="仿宋_GB2312" w:hint="eastAsia"/>
          <w:sz w:val="32"/>
          <w:szCs w:val="32"/>
          <w:lang w:val="zh-CN"/>
        </w:rPr>
        <w:t>棚户区改造建筑物拆除工程</w:t>
      </w:r>
      <w:r w:rsidR="00D215CD">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764BD985" w14:textId="25F47FA7" w:rsidR="00477CE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6.资源勘探工业信息等支出（类）支持中小企业发展和管理支出（款）其他支持中小企业发展和管理支出（项）:支出决算数为495.86万元，比上年决算增加172.06万元，增长53.14%，主要原因是：</w:t>
      </w:r>
      <w:r w:rsidR="00BC3E84">
        <w:rPr>
          <w:rFonts w:ascii="仿宋_GB2312" w:eastAsia="仿宋_GB2312" w:hAnsi="仿宋_GB2312" w:cs="仿宋_GB2312" w:hint="eastAsia"/>
          <w:sz w:val="32"/>
          <w:szCs w:val="32"/>
          <w:lang w:val="zh-CN"/>
        </w:rPr>
        <w:t>本年单位</w:t>
      </w:r>
      <w:r w:rsidR="00BC3E84" w:rsidRPr="00BC3E84">
        <w:rPr>
          <w:rFonts w:ascii="仿宋_GB2312" w:eastAsia="仿宋_GB2312" w:hAnsi="仿宋_GB2312" w:cs="仿宋_GB2312" w:hint="eastAsia"/>
          <w:sz w:val="32"/>
          <w:szCs w:val="32"/>
          <w:lang w:val="zh-CN"/>
        </w:rPr>
        <w:t>化解中小企业欠款</w:t>
      </w:r>
      <w:r w:rsidR="00BC3E84">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56E4B548" w14:textId="7C6BE4BD" w:rsidR="00477CE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7.社会保障和就业支出（类）行政事业单位养老支出（款）机关事业单位职业年金缴费支出（项）:支出决算数为5.40万元，比上年决算增加5.40万元，增长100%，主要原因是：</w:t>
      </w:r>
      <w:r w:rsidR="00D215CD" w:rsidRPr="00D215CD">
        <w:rPr>
          <w:rFonts w:ascii="仿宋_GB2312" w:eastAsia="仿宋_GB2312" w:hAnsi="仿宋_GB2312" w:cs="仿宋_GB2312" w:hint="eastAsia"/>
          <w:sz w:val="32"/>
          <w:szCs w:val="32"/>
          <w:lang w:val="zh-CN"/>
        </w:rPr>
        <w:t>单位本年退休人员增加，职业年金缴费增加</w:t>
      </w:r>
      <w:r>
        <w:rPr>
          <w:rFonts w:ascii="仿宋_GB2312" w:eastAsia="仿宋_GB2312" w:hAnsi="仿宋_GB2312" w:cs="仿宋_GB2312" w:hint="eastAsia"/>
          <w:sz w:val="32"/>
          <w:szCs w:val="32"/>
          <w:lang w:val="zh-CN"/>
        </w:rPr>
        <w:t>。</w:t>
      </w:r>
    </w:p>
    <w:p w14:paraId="1F0B6FA3" w14:textId="5BBB1A12" w:rsidR="00477CE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8.社会保障和就业支出（类）行政事业单位养老支出（款）机关事业单位基本养老保险缴费支出（项）:支出决算数为13.02万元，比上年决算减少0.45万元，下降3.3</w:t>
      </w:r>
      <w:r w:rsidR="007B6228">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BC3E84">
        <w:rPr>
          <w:rFonts w:ascii="仿宋_GB2312" w:eastAsia="仿宋_GB2312" w:hAnsi="仿宋_GB2312" w:cs="仿宋_GB2312" w:hint="eastAsia"/>
          <w:sz w:val="32"/>
          <w:szCs w:val="32"/>
          <w:lang w:val="zh-CN"/>
        </w:rPr>
        <w:t>单位人员减少，人员</w:t>
      </w:r>
      <w:r w:rsidR="00BC3E84">
        <w:rPr>
          <w:rFonts w:ascii="仿宋_GB2312" w:eastAsia="仿宋_GB2312" w:hAnsi="仿宋_GB2312" w:cs="仿宋_GB2312" w:hint="eastAsia"/>
          <w:sz w:val="32"/>
          <w:szCs w:val="32"/>
        </w:rPr>
        <w:t>养老保险缴费减少</w:t>
      </w:r>
      <w:r>
        <w:rPr>
          <w:rFonts w:ascii="仿宋_GB2312" w:eastAsia="仿宋_GB2312" w:hAnsi="仿宋_GB2312" w:cs="仿宋_GB2312" w:hint="eastAsia"/>
          <w:sz w:val="32"/>
          <w:szCs w:val="32"/>
          <w:lang w:val="zh-CN"/>
        </w:rPr>
        <w:t>。</w:t>
      </w:r>
    </w:p>
    <w:p w14:paraId="14C689F2" w14:textId="70BEF666" w:rsidR="00477CE9" w:rsidRPr="007B6228"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9.城乡社区支出（类）城乡社区公共设施（款）其他城乡社区公共设施支出（项）:支出决算数为0.00万元，比上年决算减少10.89万元，下降100%，主要原因是：</w:t>
      </w:r>
      <w:r w:rsidR="00DD5490">
        <w:rPr>
          <w:rFonts w:ascii="仿宋_GB2312" w:eastAsia="仿宋_GB2312" w:hAnsi="仿宋_GB2312" w:cs="仿宋_GB2312" w:hint="eastAsia"/>
          <w:sz w:val="32"/>
          <w:szCs w:val="32"/>
        </w:rPr>
        <w:t>单位减少</w:t>
      </w:r>
      <w:r w:rsidR="00DD5490" w:rsidRPr="007B6228">
        <w:rPr>
          <w:rFonts w:ascii="仿宋_GB2312" w:eastAsia="仿宋_GB2312" w:hAnsi="仿宋_GB2312" w:cs="仿宋_GB2312" w:hint="eastAsia"/>
          <w:sz w:val="32"/>
          <w:szCs w:val="32"/>
        </w:rPr>
        <w:lastRenderedPageBreak/>
        <w:t>乌昌大道配套停车场项目房屋拆除费用</w:t>
      </w:r>
      <w:r w:rsidRPr="007B6228">
        <w:rPr>
          <w:rFonts w:ascii="仿宋_GB2312" w:eastAsia="仿宋_GB2312" w:hAnsi="仿宋_GB2312" w:cs="仿宋_GB2312" w:hint="eastAsia"/>
          <w:sz w:val="32"/>
          <w:szCs w:val="32"/>
        </w:rPr>
        <w:t>。</w:t>
      </w:r>
    </w:p>
    <w:p w14:paraId="1FA6D891" w14:textId="77777777" w:rsidR="00477CE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ECEE95F" w14:textId="70F3B70B" w:rsidR="00477CE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247.38万元，其中：人员经费221.52万元，包括：基本工资、津贴补贴、奖金、绩效工资、机关事业单位基本养老保险缴费、职业年金缴费、职工基本医疗保险缴费、公务员医疗补助缴费、住房公积金、其他工资福利支出。</w:t>
      </w:r>
    </w:p>
    <w:p w14:paraId="42DBD247" w14:textId="3FEE30F7" w:rsidR="00477CE9"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公用经费25.86万元，包括：办公费、印刷费、邮电费、差旅费、劳务费、公务用车运行维护费</w:t>
      </w:r>
      <w:r w:rsidR="00A35A13">
        <w:rPr>
          <w:rFonts w:ascii="仿宋_GB2312" w:eastAsia="仿宋_GB2312" w:hint="eastAsia"/>
          <w:sz w:val="32"/>
          <w:szCs w:val="32"/>
        </w:rPr>
        <w:t>。</w:t>
      </w:r>
    </w:p>
    <w:p w14:paraId="67FCAB14" w14:textId="77777777" w:rsidR="00477CE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33C1267" w14:textId="0DECF4B1" w:rsidR="00477CE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“三公”经费支出1.59万元，</w:t>
      </w:r>
      <w:r>
        <w:rPr>
          <w:rFonts w:ascii="仿宋_GB2312" w:eastAsia="仿宋_GB2312" w:hint="eastAsia"/>
          <w:sz w:val="32"/>
          <w:szCs w:val="32"/>
        </w:rPr>
        <w:t>比上年</w:t>
      </w:r>
      <w:r>
        <w:rPr>
          <w:rFonts w:ascii="仿宋_GB2312" w:eastAsia="仿宋_GB2312" w:hint="eastAsia"/>
          <w:sz w:val="32"/>
          <w:szCs w:val="32"/>
          <w:lang w:val="zh-CN"/>
        </w:rPr>
        <w:t>减少0.10万元，</w:t>
      </w:r>
      <w:r>
        <w:rPr>
          <w:rFonts w:ascii="仿宋_GB2312" w:eastAsia="仿宋_GB2312" w:hint="eastAsia"/>
          <w:sz w:val="32"/>
          <w:szCs w:val="32"/>
        </w:rPr>
        <w:t>下降5.92%,</w:t>
      </w:r>
      <w:r>
        <w:rPr>
          <w:rFonts w:ascii="仿宋_GB2312" w:eastAsia="仿宋_GB2312" w:hint="eastAsia"/>
          <w:sz w:val="32"/>
          <w:szCs w:val="32"/>
          <w:lang w:val="zh-CN"/>
        </w:rPr>
        <w:t>主要原因是：</w:t>
      </w:r>
      <w:r w:rsidR="00E12DA6">
        <w:rPr>
          <w:rFonts w:ascii="仿宋_GB2312" w:eastAsia="仿宋_GB2312" w:hint="eastAsia"/>
          <w:sz w:val="32"/>
          <w:szCs w:val="32"/>
          <w:lang w:val="zh-CN"/>
        </w:rPr>
        <w:t>减少车辆出行，车辆燃油费、维修费等较上年减少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sidR="00E12DA6">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；公务用车购置及运行维护费支出1.59万元，占100.00%，比上年减少0.10万元，</w:t>
      </w:r>
      <w:r>
        <w:rPr>
          <w:rFonts w:ascii="仿宋_GB2312" w:eastAsia="仿宋_GB2312" w:hint="eastAsia"/>
          <w:sz w:val="32"/>
          <w:szCs w:val="32"/>
        </w:rPr>
        <w:t>下降5.92%,</w:t>
      </w:r>
      <w:r>
        <w:rPr>
          <w:rFonts w:ascii="仿宋_GB2312" w:eastAsia="仿宋_GB2312" w:hint="eastAsia"/>
          <w:sz w:val="32"/>
          <w:szCs w:val="32"/>
          <w:lang w:val="zh-CN"/>
        </w:rPr>
        <w:t>主要原因是：</w:t>
      </w:r>
      <w:r w:rsidR="00E12DA6">
        <w:rPr>
          <w:rFonts w:ascii="仿宋_GB2312" w:eastAsia="仿宋_GB2312" w:hint="eastAsia"/>
          <w:sz w:val="32"/>
          <w:szCs w:val="32"/>
          <w:lang w:val="zh-CN"/>
        </w:rPr>
        <w:t>减少车辆出行，车辆燃油费、维修费等较上年减少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12DA6">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129AE817" w14:textId="77777777" w:rsidR="00477CE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BC678B2" w14:textId="56988E8B" w:rsidR="00477CE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E12DA6">
        <w:rPr>
          <w:rFonts w:ascii="仿宋_GB2312" w:eastAsia="仿宋_GB2312" w:hint="eastAsia"/>
          <w:sz w:val="32"/>
          <w:szCs w:val="32"/>
          <w:lang w:val="zh-CN"/>
        </w:rPr>
        <w:t>本年</w:t>
      </w:r>
      <w:r w:rsidR="00E12DA6">
        <w:rPr>
          <w:rFonts w:ascii="仿宋_GB2312" w:eastAsia="仿宋_GB2312" w:hint="eastAsia"/>
          <w:sz w:val="32"/>
          <w:szCs w:val="32"/>
          <w:lang w:val="zh-CN"/>
        </w:rPr>
        <w:lastRenderedPageBreak/>
        <w:t>无此项经费</w:t>
      </w:r>
      <w:r>
        <w:rPr>
          <w:rFonts w:ascii="仿宋_GB2312" w:eastAsia="仿宋_GB2312" w:hint="eastAsia"/>
          <w:sz w:val="32"/>
          <w:szCs w:val="32"/>
          <w:lang w:val="zh-CN"/>
        </w:rPr>
        <w:t>。单位全年安排的因公出国（境）团组0个，因公出国（境）0人次。</w:t>
      </w:r>
    </w:p>
    <w:p w14:paraId="6811234C" w14:textId="7BECAA85" w:rsidR="00477CE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公务用车购置及运行维护费1.59万元，其中：公务用车购置费0.00万元，公务用车运行维护费1.59万元。公务用车运行维护费开支内容包括</w:t>
      </w:r>
      <w:bookmarkStart w:id="19" w:name="_Hlk176442988"/>
      <w:r w:rsidR="00E12DA6" w:rsidRPr="00FB71B8">
        <w:rPr>
          <w:rFonts w:ascii="仿宋_GB2312" w:eastAsia="仿宋_GB2312" w:cs="仿宋_GB2312" w:hint="eastAsia"/>
          <w:kern w:val="0"/>
          <w:sz w:val="32"/>
          <w:szCs w:val="32"/>
        </w:rPr>
        <w:t>公务用车燃油费、车辆维修维护费、保险费、过路费等</w:t>
      </w:r>
      <w:bookmarkEnd w:id="19"/>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1961318"/>
      <w:r w:rsidR="00DD5490" w:rsidRPr="0005359B">
        <w:rPr>
          <w:rFonts w:ascii="仿宋_GB2312" w:eastAsia="仿宋_GB2312" w:hint="eastAsia"/>
          <w:sz w:val="32"/>
          <w:szCs w:val="32"/>
          <w:lang w:val="zh-CN"/>
        </w:rPr>
        <w:t>国有资产车辆与公务用车保有量无差异</w:t>
      </w:r>
      <w:bookmarkEnd w:id="20"/>
      <w:r>
        <w:rPr>
          <w:rFonts w:ascii="仿宋_GB2312" w:eastAsia="仿宋_GB2312" w:hint="eastAsia"/>
          <w:sz w:val="32"/>
          <w:szCs w:val="32"/>
          <w:lang w:val="zh-CN"/>
        </w:rPr>
        <w:t>。</w:t>
      </w:r>
    </w:p>
    <w:p w14:paraId="74840441" w14:textId="597B1DF2" w:rsidR="00477CE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E12DA6">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07A4362A" w14:textId="4C3C99D5" w:rsidR="00477CE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预算数1.59万元，决算数1.59万元，预决算差异率0.00%，主要原因是：</w:t>
      </w:r>
      <w:bookmarkStart w:id="21" w:name="_Hlk176443013"/>
      <w:r w:rsidR="00E12DA6" w:rsidRPr="004310A8">
        <w:rPr>
          <w:rFonts w:ascii="仿宋_GB2312" w:eastAsia="仿宋_GB2312" w:hint="eastAsia"/>
          <w:sz w:val="32"/>
          <w:szCs w:val="32"/>
          <w:lang w:val="zh-CN"/>
        </w:rPr>
        <w:t>本年严格按年初预算执行“三公”经费，预决算对比无差异</w:t>
      </w:r>
      <w:bookmarkEnd w:id="21"/>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E12DA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12DA6">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预算数1.59万元，决算数1.59万元，预决算差异率0.00%，主要原因是：</w:t>
      </w:r>
      <w:r w:rsidR="00E12DA6"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w:t>
      </w:r>
      <w:r>
        <w:rPr>
          <w:rFonts w:ascii="仿宋_GB2312" w:eastAsia="仿宋_GB2312" w:hint="eastAsia"/>
          <w:sz w:val="32"/>
          <w:szCs w:val="32"/>
          <w:lang w:val="zh-CN"/>
        </w:rPr>
        <w:lastRenderedPageBreak/>
        <w:t>率0.00%，主要原因是：</w:t>
      </w:r>
      <w:r w:rsidR="00E12DA6">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1BEA92C" w14:textId="77777777" w:rsidR="00477CE9" w:rsidRDefault="00000000">
      <w:pPr>
        <w:ind w:firstLineChars="200" w:firstLine="640"/>
        <w:jc w:val="left"/>
        <w:outlineLvl w:val="1"/>
        <w:rPr>
          <w:rFonts w:ascii="黑体" w:eastAsia="黑体" w:hAnsi="黑体" w:cs="宋体" w:hint="eastAsia"/>
          <w:bCs/>
          <w:kern w:val="0"/>
          <w:sz w:val="32"/>
          <w:szCs w:val="32"/>
        </w:rPr>
      </w:pPr>
      <w:bookmarkStart w:id="22" w:name="_Toc5810"/>
      <w:bookmarkStart w:id="23" w:name="_Toc7927"/>
      <w:r>
        <w:rPr>
          <w:rFonts w:ascii="黑体" w:eastAsia="黑体" w:hAnsi="黑体" w:cs="宋体" w:hint="eastAsia"/>
          <w:bCs/>
          <w:kern w:val="0"/>
          <w:sz w:val="32"/>
          <w:szCs w:val="32"/>
        </w:rPr>
        <w:t>八、政府性基金预算财政拨款收入支出决算情况说明</w:t>
      </w:r>
      <w:bookmarkEnd w:id="22"/>
      <w:bookmarkEnd w:id="23"/>
    </w:p>
    <w:p w14:paraId="5FCD8F6F" w14:textId="77777777" w:rsidR="00477CE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总计8,506.37</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本年收入8,506.37</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总计8,506.37</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本年支出8,506.37</w:t>
      </w:r>
      <w:r>
        <w:rPr>
          <w:rFonts w:ascii="仿宋_GB2312" w:eastAsia="仿宋_GB2312" w:hAnsi="仿宋_GB2312" w:cs="仿宋_GB2312" w:hint="eastAsia"/>
          <w:sz w:val="32"/>
          <w:szCs w:val="32"/>
          <w:lang w:val="zh-CN"/>
        </w:rPr>
        <w:t>万元。</w:t>
      </w:r>
    </w:p>
    <w:p w14:paraId="6C048185" w14:textId="4C77786D" w:rsidR="00477CE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与上年相比，增加620.18万元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增长7.86%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E12DA6">
        <w:rPr>
          <w:rFonts w:ascii="仿宋_GB2312" w:eastAsia="仿宋_GB2312" w:hAnsi="仿宋_GB2312" w:cs="仿宋_GB2312" w:hint="eastAsia"/>
          <w:sz w:val="32"/>
          <w:szCs w:val="32"/>
          <w:lang w:val="zh-CN"/>
        </w:rPr>
        <w:t>本年单位增加</w:t>
      </w:r>
      <w:r w:rsidR="00E12DA6" w:rsidRPr="00E12DA6">
        <w:rPr>
          <w:rFonts w:ascii="仿宋_GB2312" w:eastAsia="仿宋_GB2312" w:hAnsi="仿宋_GB2312" w:cs="仿宋_GB2312" w:hint="eastAsia"/>
          <w:sz w:val="32"/>
          <w:szCs w:val="32"/>
          <w:lang w:val="zh-CN"/>
        </w:rPr>
        <w:t>昌吉州海尚房地产有限公司征收款</w:t>
      </w:r>
      <w:r w:rsidR="00E12DA6">
        <w:rPr>
          <w:rFonts w:ascii="仿宋_GB2312" w:eastAsia="仿宋_GB2312" w:hAnsi="仿宋_GB2312" w:cs="仿宋_GB2312" w:hint="eastAsia"/>
          <w:sz w:val="32"/>
          <w:szCs w:val="32"/>
          <w:lang w:val="zh-CN"/>
        </w:rPr>
        <w:t>、</w:t>
      </w:r>
      <w:r w:rsidR="00E12DA6" w:rsidRPr="00E12DA6">
        <w:rPr>
          <w:rFonts w:ascii="仿宋_GB2312" w:eastAsia="仿宋_GB2312" w:hAnsi="仿宋_GB2312" w:cs="仿宋_GB2312" w:hint="eastAsia"/>
          <w:sz w:val="32"/>
          <w:szCs w:val="32"/>
          <w:lang w:val="zh-CN"/>
        </w:rPr>
        <w:t>头屯河沿岸综合整治项目东方加油站征收补偿款</w:t>
      </w:r>
      <w:r w:rsidR="00E12DA6">
        <w:rPr>
          <w:rFonts w:ascii="仿宋_GB2312" w:eastAsia="仿宋_GB2312" w:hAnsi="仿宋_GB2312" w:cs="仿宋_GB2312" w:hint="eastAsia"/>
          <w:sz w:val="32"/>
          <w:szCs w:val="32"/>
          <w:lang w:val="zh-CN"/>
        </w:rPr>
        <w:t>、</w:t>
      </w:r>
      <w:r w:rsidR="00E12DA6" w:rsidRPr="00E12DA6">
        <w:rPr>
          <w:rFonts w:ascii="仿宋_GB2312" w:eastAsia="仿宋_GB2312" w:hAnsi="仿宋_GB2312" w:cs="仿宋_GB2312" w:hint="eastAsia"/>
          <w:sz w:val="32"/>
          <w:szCs w:val="32"/>
          <w:lang w:val="zh-CN"/>
        </w:rPr>
        <w:t>民乐社区东片区第四季度过渡安置费及经营补偿资金</w:t>
      </w:r>
      <w:r w:rsidR="00E12DA6">
        <w:rPr>
          <w:rFonts w:ascii="仿宋_GB2312" w:eastAsia="仿宋_GB2312" w:hAnsi="仿宋_GB2312" w:cs="仿宋_GB2312" w:hint="eastAsia"/>
          <w:sz w:val="32"/>
          <w:szCs w:val="32"/>
          <w:lang w:val="zh-CN"/>
        </w:rPr>
        <w:t>等</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8,506.37</w:t>
      </w:r>
      <w:r>
        <w:rPr>
          <w:rFonts w:ascii="仿宋_GB2312" w:eastAsia="仿宋_GB2312" w:hAnsi="仿宋_GB2312" w:cs="仿宋_GB2312" w:hint="eastAsia"/>
          <w:sz w:val="32"/>
          <w:szCs w:val="32"/>
          <w:lang w:val="zh-CN"/>
        </w:rPr>
        <w:t>万元，预决算差异率100.00%，主要原因是：</w:t>
      </w:r>
      <w:r w:rsidR="00E12DA6">
        <w:rPr>
          <w:rFonts w:ascii="仿宋_GB2312" w:eastAsia="仿宋_GB2312" w:hAnsi="仿宋_GB2312" w:cs="仿宋_GB2312" w:hint="eastAsia"/>
          <w:sz w:val="32"/>
          <w:szCs w:val="32"/>
          <w:lang w:val="zh-CN"/>
        </w:rPr>
        <w:t>年中追加</w:t>
      </w:r>
      <w:r w:rsidR="00E12DA6" w:rsidRPr="00E12DA6">
        <w:rPr>
          <w:rFonts w:ascii="仿宋_GB2312" w:eastAsia="仿宋_GB2312" w:hAnsi="仿宋_GB2312" w:cs="仿宋_GB2312" w:hint="eastAsia"/>
          <w:sz w:val="32"/>
          <w:szCs w:val="32"/>
          <w:lang w:val="zh-CN"/>
        </w:rPr>
        <w:t>昌吉州海尚房地产有限公司征收款</w:t>
      </w:r>
      <w:r w:rsidR="00E12DA6">
        <w:rPr>
          <w:rFonts w:ascii="仿宋_GB2312" w:eastAsia="仿宋_GB2312" w:hAnsi="仿宋_GB2312" w:cs="仿宋_GB2312" w:hint="eastAsia"/>
          <w:sz w:val="32"/>
          <w:szCs w:val="32"/>
          <w:lang w:val="zh-CN"/>
        </w:rPr>
        <w:t>、</w:t>
      </w:r>
      <w:r w:rsidR="00E12DA6" w:rsidRPr="00E12DA6">
        <w:rPr>
          <w:rFonts w:ascii="仿宋_GB2312" w:eastAsia="仿宋_GB2312" w:hAnsi="仿宋_GB2312" w:cs="仿宋_GB2312" w:hint="eastAsia"/>
          <w:sz w:val="32"/>
          <w:szCs w:val="32"/>
          <w:lang w:val="zh-CN"/>
        </w:rPr>
        <w:t>头屯河沿岸综合整治项目东方加油站征收补偿款</w:t>
      </w:r>
      <w:r w:rsidR="00E12DA6">
        <w:rPr>
          <w:rFonts w:ascii="仿宋_GB2312" w:eastAsia="仿宋_GB2312" w:hAnsi="仿宋_GB2312" w:cs="仿宋_GB2312" w:hint="eastAsia"/>
          <w:sz w:val="32"/>
          <w:szCs w:val="32"/>
          <w:lang w:val="zh-CN"/>
        </w:rPr>
        <w:t>、</w:t>
      </w:r>
      <w:r w:rsidR="00E12DA6" w:rsidRPr="00E12DA6">
        <w:rPr>
          <w:rFonts w:ascii="仿宋_GB2312" w:eastAsia="仿宋_GB2312" w:hAnsi="仿宋_GB2312" w:cs="仿宋_GB2312" w:hint="eastAsia"/>
          <w:sz w:val="32"/>
          <w:szCs w:val="32"/>
          <w:lang w:val="zh-CN"/>
        </w:rPr>
        <w:t>民乐社区东片区第四季度过渡安置费及经营补偿资金</w:t>
      </w:r>
      <w:r w:rsidR="00E12DA6">
        <w:rPr>
          <w:rFonts w:ascii="仿宋_GB2312" w:eastAsia="仿宋_GB2312" w:hAnsi="仿宋_GB2312" w:cs="仿宋_GB2312" w:hint="eastAsia"/>
          <w:sz w:val="32"/>
          <w:szCs w:val="32"/>
          <w:lang w:val="zh-CN"/>
        </w:rPr>
        <w:t>等</w:t>
      </w:r>
      <w:r>
        <w:rPr>
          <w:rFonts w:ascii="仿宋_GB2312" w:eastAsia="仿宋_GB2312" w:hAnsi="仿宋_GB2312" w:cs="仿宋_GB2312" w:hint="eastAsia"/>
          <w:sz w:val="32"/>
          <w:szCs w:val="32"/>
          <w:lang w:val="zh-CN"/>
        </w:rPr>
        <w:t>。</w:t>
      </w:r>
    </w:p>
    <w:p w14:paraId="03E9B040" w14:textId="77777777" w:rsidR="00477CE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政府性基金预算财政拨款支出8,506.37万元。</w:t>
      </w:r>
    </w:p>
    <w:p w14:paraId="371B2E23" w14:textId="1E53D1B4" w:rsidR="00477CE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1.城乡社区支出（类）国有土地使用权出让收入安排的支出（款）征地和拆迁补偿支出（项）:支出决算数为8,506.37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620.1</w:t>
      </w:r>
      <w:r w:rsidR="007B6228">
        <w:rPr>
          <w:rFonts w:ascii="仿宋_GB2312" w:eastAsia="仿宋_GB2312" w:hAnsi="仿宋_GB2312" w:cs="仿宋_GB2312" w:hint="eastAsia"/>
          <w:sz w:val="32"/>
          <w:szCs w:val="32"/>
          <w:lang w:val="zh-CN"/>
        </w:rPr>
        <w:t>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7.86%，主要原因是：</w:t>
      </w:r>
      <w:r w:rsidR="00E12DA6">
        <w:rPr>
          <w:rFonts w:ascii="仿宋_GB2312" w:eastAsia="仿宋_GB2312" w:hAnsi="仿宋_GB2312" w:cs="仿宋_GB2312" w:hint="eastAsia"/>
          <w:sz w:val="32"/>
          <w:szCs w:val="32"/>
          <w:lang w:val="zh-CN"/>
        </w:rPr>
        <w:t>本年单位增加</w:t>
      </w:r>
      <w:r w:rsidR="00E12DA6" w:rsidRPr="00E12DA6">
        <w:rPr>
          <w:rFonts w:ascii="仿宋_GB2312" w:eastAsia="仿宋_GB2312" w:hAnsi="仿宋_GB2312" w:cs="仿宋_GB2312" w:hint="eastAsia"/>
          <w:sz w:val="32"/>
          <w:szCs w:val="32"/>
          <w:lang w:val="zh-CN"/>
        </w:rPr>
        <w:t>昌吉州海尚房地产有限公司征收款</w:t>
      </w:r>
      <w:r w:rsidR="00E12DA6">
        <w:rPr>
          <w:rFonts w:ascii="仿宋_GB2312" w:eastAsia="仿宋_GB2312" w:hAnsi="仿宋_GB2312" w:cs="仿宋_GB2312" w:hint="eastAsia"/>
          <w:sz w:val="32"/>
          <w:szCs w:val="32"/>
          <w:lang w:val="zh-CN"/>
        </w:rPr>
        <w:t>、</w:t>
      </w:r>
      <w:r w:rsidR="00E12DA6" w:rsidRPr="00E12DA6">
        <w:rPr>
          <w:rFonts w:ascii="仿宋_GB2312" w:eastAsia="仿宋_GB2312" w:hAnsi="仿宋_GB2312" w:cs="仿宋_GB2312" w:hint="eastAsia"/>
          <w:sz w:val="32"/>
          <w:szCs w:val="32"/>
          <w:lang w:val="zh-CN"/>
        </w:rPr>
        <w:t>头屯河沿岸综合整治项目东方加油站征收补偿款</w:t>
      </w:r>
      <w:r w:rsidR="00E12DA6">
        <w:rPr>
          <w:rFonts w:ascii="仿宋_GB2312" w:eastAsia="仿宋_GB2312" w:hAnsi="仿宋_GB2312" w:cs="仿宋_GB2312" w:hint="eastAsia"/>
          <w:sz w:val="32"/>
          <w:szCs w:val="32"/>
          <w:lang w:val="zh-CN"/>
        </w:rPr>
        <w:t>、</w:t>
      </w:r>
      <w:r w:rsidR="00E12DA6" w:rsidRPr="00E12DA6">
        <w:rPr>
          <w:rFonts w:ascii="仿宋_GB2312" w:eastAsia="仿宋_GB2312" w:hAnsi="仿宋_GB2312" w:cs="仿宋_GB2312" w:hint="eastAsia"/>
          <w:sz w:val="32"/>
          <w:szCs w:val="32"/>
          <w:lang w:val="zh-CN"/>
        </w:rPr>
        <w:t>民乐社区东片区第四季度过渡安置费及经营补偿资金</w:t>
      </w:r>
      <w:r w:rsidR="00E12DA6">
        <w:rPr>
          <w:rFonts w:ascii="仿宋_GB2312" w:eastAsia="仿宋_GB2312" w:hAnsi="仿宋_GB2312" w:cs="仿宋_GB2312" w:hint="eastAsia"/>
          <w:sz w:val="32"/>
          <w:szCs w:val="32"/>
          <w:lang w:val="zh-CN"/>
        </w:rPr>
        <w:t>等</w:t>
      </w:r>
      <w:r>
        <w:rPr>
          <w:rFonts w:ascii="仿宋_GB2312" w:eastAsia="仿宋_GB2312" w:hAnsi="仿宋_GB2312" w:cs="仿宋_GB2312" w:hint="eastAsia"/>
          <w:sz w:val="32"/>
          <w:szCs w:val="32"/>
          <w:lang w:val="zh-CN"/>
        </w:rPr>
        <w:t>。</w:t>
      </w:r>
    </w:p>
    <w:p w14:paraId="49217D48" w14:textId="77777777" w:rsidR="00477CE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九、国有资本经营预算财政拨款收入支出决算情况说明</w:t>
      </w:r>
    </w:p>
    <w:p w14:paraId="5CE2C08F" w14:textId="77777777" w:rsidR="00477CE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8BB8287" w14:textId="77777777" w:rsidR="00477CE9" w:rsidRDefault="00000000">
      <w:pPr>
        <w:ind w:firstLineChars="200" w:firstLine="640"/>
        <w:jc w:val="left"/>
        <w:outlineLvl w:val="1"/>
        <w:rPr>
          <w:rFonts w:ascii="黑体" w:eastAsia="黑体" w:hAnsi="黑体" w:cs="宋体" w:hint="eastAsia"/>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14:paraId="3C8B4F2F" w14:textId="77777777" w:rsidR="00477CE9" w:rsidRDefault="00000000">
      <w:pPr>
        <w:ind w:firstLineChars="200" w:firstLine="640"/>
        <w:jc w:val="left"/>
        <w:outlineLvl w:val="2"/>
        <w:rPr>
          <w:rFonts w:ascii="黑体" w:eastAsia="黑体" w:hAnsi="黑体" w:hint="eastAsia"/>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14:paraId="47698542" w14:textId="2A12DB0F" w:rsidR="00477CE9" w:rsidRDefault="00000000">
      <w:pPr>
        <w:ind w:firstLineChars="200" w:firstLine="640"/>
        <w:rPr>
          <w:rFonts w:ascii="仿宋_GB2312" w:eastAsia="仿宋_GB2312" w:hAnsi="仿宋_GB2312" w:cs="仿宋_GB2312" w:hint="eastAsia"/>
          <w:sz w:val="32"/>
          <w:szCs w:val="32"/>
          <w:lang w:val="zh-CN"/>
        </w:rPr>
      </w:pPr>
      <w:bookmarkStart w:id="28" w:name="_Toc227"/>
      <w:bookmarkStart w:id="29"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昌吉市房屋征收管理办公室（事业单位）公用经费支出25.86万元，</w:t>
      </w:r>
      <w:r>
        <w:rPr>
          <w:rFonts w:ascii="仿宋_GB2312" w:eastAsia="仿宋_GB2312" w:hAnsi="仿宋_GB2312" w:cs="仿宋_GB2312" w:hint="eastAsia"/>
          <w:sz w:val="32"/>
          <w:szCs w:val="32"/>
          <w:lang w:val="zh-CN"/>
        </w:rPr>
        <w:t>比上年增加21.50万元，增长493.12%，主要原因是：</w:t>
      </w:r>
      <w:r w:rsidR="00E12DA6">
        <w:rPr>
          <w:rFonts w:ascii="仿宋_GB2312" w:eastAsia="仿宋_GB2312" w:hAnsi="仿宋_GB2312" w:cs="仿宋_GB2312" w:hint="eastAsia"/>
          <w:sz w:val="32"/>
          <w:szCs w:val="32"/>
          <w:lang w:val="zh-CN"/>
        </w:rPr>
        <w:t>本年单位办公经费、劳务费、差旅费等较上年增加</w:t>
      </w:r>
      <w:r>
        <w:rPr>
          <w:rFonts w:ascii="仿宋_GB2312" w:eastAsia="仿宋_GB2312" w:hAnsi="仿宋_GB2312" w:cs="仿宋_GB2312" w:hint="eastAsia"/>
          <w:sz w:val="32"/>
          <w:szCs w:val="32"/>
          <w:lang w:val="zh-CN"/>
        </w:rPr>
        <w:t>。</w:t>
      </w:r>
    </w:p>
    <w:p w14:paraId="03FD96D4" w14:textId="77777777" w:rsidR="00477CE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8"/>
      <w:bookmarkEnd w:id="29"/>
    </w:p>
    <w:p w14:paraId="329000AF" w14:textId="77777777" w:rsidR="00477CE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2023年度政府采购支出总额2.67万元，其中：政府采购货物支出1.37万元、政府采购工程支出0.00万元、政府采购服务支出1.30万元。</w:t>
      </w:r>
    </w:p>
    <w:p w14:paraId="5976FFDB" w14:textId="77777777" w:rsidR="00477CE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授予中小企业合同金额2.57万元，占政府采购支出总额的96.25%，其中：授予小微企业合同金额1.05万元，占政府采购支出总额的39.33%</w:t>
      </w:r>
      <w:r>
        <w:rPr>
          <w:rFonts w:ascii="仿宋_GB2312" w:eastAsia="仿宋_GB2312" w:hAnsi="仿宋_GB2312" w:cs="仿宋_GB2312" w:hint="eastAsia"/>
          <w:sz w:val="32"/>
          <w:szCs w:val="32"/>
        </w:rPr>
        <w:t>。</w:t>
      </w:r>
    </w:p>
    <w:p w14:paraId="45425CEF" w14:textId="77777777" w:rsidR="00477CE9" w:rsidRPr="007B3291" w:rsidRDefault="00000000">
      <w:pPr>
        <w:ind w:firstLineChars="200" w:firstLine="640"/>
        <w:jc w:val="left"/>
        <w:rPr>
          <w:rFonts w:eastAsia="黑体"/>
          <w:sz w:val="32"/>
          <w:szCs w:val="30"/>
          <w:lang w:val="zh-CN"/>
        </w:rPr>
      </w:pPr>
      <w:bookmarkStart w:id="30" w:name="_Toc4591"/>
      <w:bookmarkStart w:id="31" w:name="_Toc8391"/>
      <w:r w:rsidRPr="007B3291">
        <w:rPr>
          <w:rFonts w:eastAsia="黑体" w:hint="eastAsia"/>
          <w:sz w:val="32"/>
          <w:szCs w:val="30"/>
          <w:lang w:val="zh-CN"/>
        </w:rPr>
        <w:t>（三）国有资产占用情况说明</w:t>
      </w:r>
      <w:bookmarkEnd w:id="30"/>
      <w:bookmarkEnd w:id="31"/>
    </w:p>
    <w:p w14:paraId="1DF417A4" w14:textId="5AA6F3FF" w:rsidR="00477CE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26.88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屋0.00平方米，价值0.00万元。车辆1辆，价值11.50万元，其中：副部（省）级及以上领导用车0辆、主要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w:t>
      </w:r>
      <w:r>
        <w:rPr>
          <w:rFonts w:ascii="仿宋_GB2312" w:eastAsia="仿宋_GB2312" w:hAnsi="仿宋_GB2312" w:cs="仿宋_GB2312" w:hint="eastAsia"/>
          <w:sz w:val="32"/>
          <w:szCs w:val="32"/>
          <w:lang w:val="zh-CN"/>
        </w:rPr>
        <w:lastRenderedPageBreak/>
        <w:t>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7B3291">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83BA7C0" w14:textId="77777777" w:rsidR="00477CE9" w:rsidRDefault="00000000">
      <w:pPr>
        <w:ind w:firstLineChars="200" w:firstLine="640"/>
        <w:jc w:val="left"/>
        <w:outlineLvl w:val="1"/>
        <w:rPr>
          <w:rFonts w:ascii="黑体" w:eastAsia="黑体" w:hAnsi="黑体" w:cs="宋体" w:hint="eastAsia"/>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14:paraId="37A2130E" w14:textId="10A0B3A5" w:rsidR="00690313" w:rsidRPr="00D215CD" w:rsidRDefault="00000000" w:rsidP="00D215CD">
      <w:pPr>
        <w:ind w:firstLineChars="200" w:firstLine="640"/>
        <w:jc w:val="left"/>
        <w:rPr>
          <w:rFonts w:ascii="仿宋_GB2312" w:eastAsia="仿宋_GB2312" w:hint="eastAsia"/>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7B3291" w:rsidRPr="007B3291">
        <w:rPr>
          <w:rFonts w:ascii="仿宋_GB2312" w:eastAsia="仿宋_GB2312"/>
          <w:sz w:val="32"/>
          <w:szCs w:val="32"/>
        </w:rPr>
        <w:t>14,571.00</w:t>
      </w:r>
      <w:r>
        <w:rPr>
          <w:rFonts w:ascii="仿宋_GB2312" w:eastAsia="仿宋_GB2312" w:hint="eastAsia"/>
          <w:sz w:val="32"/>
          <w:szCs w:val="32"/>
        </w:rPr>
        <w:t>万元，实际执行总额</w:t>
      </w:r>
      <w:r w:rsidR="007B3291" w:rsidRPr="007B3291">
        <w:rPr>
          <w:rFonts w:ascii="仿宋_GB2312" w:eastAsia="仿宋_GB2312"/>
          <w:sz w:val="32"/>
          <w:szCs w:val="32"/>
        </w:rPr>
        <w:t>14,571.00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911F7">
        <w:rPr>
          <w:rFonts w:ascii="仿宋_GB2312" w:eastAsia="仿宋_GB2312" w:hint="eastAsia"/>
          <w:sz w:val="32"/>
          <w:szCs w:val="32"/>
        </w:rPr>
        <w:t>11</w:t>
      </w:r>
      <w:r>
        <w:rPr>
          <w:rFonts w:ascii="仿宋_GB2312" w:eastAsia="仿宋_GB2312" w:hint="eastAsia"/>
          <w:sz w:val="32"/>
          <w:szCs w:val="32"/>
        </w:rPr>
        <w:t>个，全年预算数</w:t>
      </w:r>
      <w:r w:rsidR="001911F7" w:rsidRPr="001911F7">
        <w:rPr>
          <w:rFonts w:ascii="仿宋_GB2312" w:eastAsia="仿宋_GB2312"/>
          <w:sz w:val="32"/>
          <w:szCs w:val="32"/>
        </w:rPr>
        <w:t>11</w:t>
      </w:r>
      <w:r w:rsidR="001911F7">
        <w:rPr>
          <w:rFonts w:ascii="仿宋_GB2312" w:eastAsia="仿宋_GB2312" w:hint="eastAsia"/>
          <w:sz w:val="32"/>
          <w:szCs w:val="32"/>
        </w:rPr>
        <w:t>,</w:t>
      </w:r>
      <w:r w:rsidR="001911F7" w:rsidRPr="001911F7">
        <w:rPr>
          <w:rFonts w:ascii="仿宋_GB2312" w:eastAsia="仿宋_GB2312"/>
          <w:sz w:val="32"/>
          <w:szCs w:val="32"/>
        </w:rPr>
        <w:t>709.19</w:t>
      </w:r>
      <w:r>
        <w:rPr>
          <w:rFonts w:ascii="仿宋_GB2312" w:eastAsia="仿宋_GB2312" w:hint="eastAsia"/>
          <w:sz w:val="32"/>
          <w:szCs w:val="32"/>
        </w:rPr>
        <w:t>万元，全年执行数</w:t>
      </w:r>
      <w:r w:rsidR="001911F7" w:rsidRPr="001911F7">
        <w:rPr>
          <w:rFonts w:ascii="仿宋_GB2312" w:eastAsia="仿宋_GB2312"/>
          <w:sz w:val="32"/>
          <w:szCs w:val="32"/>
        </w:rPr>
        <w:t>11</w:t>
      </w:r>
      <w:r w:rsidR="001911F7">
        <w:rPr>
          <w:rFonts w:ascii="仿宋_GB2312" w:eastAsia="仿宋_GB2312" w:hint="eastAsia"/>
          <w:sz w:val="32"/>
          <w:szCs w:val="32"/>
        </w:rPr>
        <w:t>,</w:t>
      </w:r>
      <w:r w:rsidR="001911F7" w:rsidRPr="001911F7">
        <w:rPr>
          <w:rFonts w:ascii="仿宋_GB2312" w:eastAsia="仿宋_GB2312"/>
          <w:sz w:val="32"/>
          <w:szCs w:val="32"/>
        </w:rPr>
        <w:t>703.43</w:t>
      </w:r>
      <w:r>
        <w:rPr>
          <w:rFonts w:ascii="仿宋_GB2312" w:eastAsia="仿宋_GB2312" w:hint="eastAsia"/>
          <w:sz w:val="32"/>
          <w:szCs w:val="32"/>
        </w:rPr>
        <w:t>万元。预算绩效管理取得的成效：一是</w:t>
      </w:r>
      <w:r w:rsidR="007B3291" w:rsidRPr="007B3291">
        <w:rPr>
          <w:rFonts w:ascii="仿宋_GB2312" w:eastAsia="仿宋_GB2312" w:hint="eastAsia"/>
          <w:sz w:val="32"/>
          <w:szCs w:val="32"/>
        </w:rPr>
        <w:t>保障昌吉房屋征收管理办公室的9人，使业务保障能力有效提升</w:t>
      </w:r>
      <w:r>
        <w:rPr>
          <w:rFonts w:ascii="仿宋_GB2312" w:eastAsia="仿宋_GB2312" w:hint="eastAsia"/>
          <w:sz w:val="32"/>
          <w:szCs w:val="32"/>
        </w:rPr>
        <w:t>；二是</w:t>
      </w:r>
      <w:r w:rsidR="007B3291" w:rsidRPr="007B3291">
        <w:rPr>
          <w:rFonts w:ascii="仿宋_GB2312" w:eastAsia="仿宋_GB2312" w:hint="eastAsia"/>
          <w:sz w:val="32"/>
          <w:szCs w:val="32"/>
        </w:rPr>
        <w:t>通过完成征收补偿方案的修改完善工作，对房屋征收范围的权属区位，用途，建筑面积等情况组织调查登记，并及时向被征收人公布，解决征收过程中征收户有疑问的问题</w:t>
      </w:r>
      <w:r>
        <w:rPr>
          <w:rFonts w:ascii="仿宋_GB2312" w:eastAsia="仿宋_GB2312" w:hint="eastAsia"/>
          <w:sz w:val="32"/>
          <w:szCs w:val="32"/>
        </w:rPr>
        <w:t>。发现的问题及原因：一是</w:t>
      </w:r>
      <w:r w:rsidR="007B3291" w:rsidRPr="007B3291">
        <w:rPr>
          <w:rFonts w:ascii="仿宋_GB2312" w:eastAsia="仿宋_GB2312" w:hint="eastAsia"/>
          <w:sz w:val="32"/>
          <w:szCs w:val="32"/>
        </w:rPr>
        <w:t>征收遗留项目周期长，征收人诉求高，面临的情况复杂，涉及法定程序周期长，征收资金不能足额到位</w:t>
      </w:r>
      <w:r>
        <w:rPr>
          <w:rFonts w:ascii="仿宋_GB2312" w:eastAsia="仿宋_GB2312" w:hint="eastAsia"/>
          <w:sz w:val="32"/>
          <w:szCs w:val="32"/>
        </w:rPr>
        <w:t>；二是</w:t>
      </w:r>
      <w:r w:rsidR="007B3291" w:rsidRPr="007B3291">
        <w:rPr>
          <w:rFonts w:ascii="仿宋_GB2312" w:eastAsia="仿宋_GB2312" w:hint="eastAsia"/>
          <w:sz w:val="32"/>
          <w:szCs w:val="32"/>
        </w:rPr>
        <w:t>资金发放周期长，征收户信访隐患突出</w:t>
      </w:r>
      <w:r>
        <w:rPr>
          <w:rFonts w:ascii="仿宋_GB2312" w:eastAsia="仿宋_GB2312" w:hint="eastAsia"/>
          <w:sz w:val="32"/>
          <w:szCs w:val="32"/>
        </w:rPr>
        <w:t>。下一步改进措施：一是</w:t>
      </w:r>
      <w:r w:rsidR="007B3291" w:rsidRPr="007B3291">
        <w:rPr>
          <w:rFonts w:ascii="仿宋_GB2312" w:eastAsia="仿宋_GB2312" w:hint="eastAsia"/>
          <w:sz w:val="32"/>
          <w:szCs w:val="32"/>
        </w:rPr>
        <w:t>按照征收法定程序实施征收，人员组织到位、资金筹备到位、协议签订及档案资料完毕，财政局依据市委财经委员会的会议纪要，加快资金拨付。住保中心联系街道做好资金发放，涉及法院裁定、抵押的，按照法定程序进行办理，做好财务档案入档，以备审计</w:t>
      </w:r>
      <w:r>
        <w:rPr>
          <w:rFonts w:ascii="仿宋_GB2312" w:eastAsia="仿宋_GB2312" w:hint="eastAsia"/>
          <w:sz w:val="32"/>
          <w:szCs w:val="32"/>
        </w:rPr>
        <w:t>；二是</w:t>
      </w:r>
      <w:r w:rsidR="007B3291" w:rsidRPr="007B3291">
        <w:rPr>
          <w:rFonts w:ascii="仿宋_GB2312" w:eastAsia="仿宋_GB2312" w:hint="eastAsia"/>
          <w:sz w:val="32"/>
          <w:szCs w:val="32"/>
        </w:rPr>
        <w:t>保障征收资金足额到位、做到专款专用。按会计规范要求做好资金发放资料留存</w:t>
      </w:r>
      <w:r>
        <w:rPr>
          <w:rFonts w:ascii="仿宋_GB2312" w:eastAsia="仿宋_GB2312" w:hint="eastAsia"/>
          <w:sz w:val="32"/>
          <w:szCs w:val="32"/>
        </w:rPr>
        <w:t>。具体项目</w:t>
      </w:r>
      <w:r>
        <w:rPr>
          <w:rFonts w:ascii="仿宋_GB2312" w:eastAsia="仿宋_GB2312" w:hint="eastAsia"/>
          <w:sz w:val="32"/>
          <w:szCs w:val="32"/>
        </w:rPr>
        <w:lastRenderedPageBreak/>
        <w:t>自评情况附绩效自评表及自评报告。</w:t>
      </w:r>
      <w:bookmarkStart w:id="34" w:name="_Hlk174962300"/>
    </w:p>
    <w:p w14:paraId="5FC1D308" w14:textId="77777777" w:rsidR="00690313" w:rsidRPr="00EB08A3" w:rsidRDefault="00690313" w:rsidP="00690313">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部门（单位）整体支出绩效目标自评表</w:t>
      </w:r>
    </w:p>
    <w:p w14:paraId="29C9B6AB" w14:textId="77777777" w:rsidR="00690313" w:rsidRPr="00EB08A3" w:rsidRDefault="00690313" w:rsidP="00690313">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690313" w:rsidRPr="008A51CD" w14:paraId="2732B606" w14:textId="77777777" w:rsidTr="00A428C8">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19304"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221D293" w14:textId="77777777" w:rsidR="00690313" w:rsidRDefault="00690313" w:rsidP="00A428C8">
            <w:pPr>
              <w:jc w:val="center"/>
            </w:pPr>
            <w:r>
              <w:rPr>
                <w:rFonts w:ascii="宋体" w:hAnsi="宋体"/>
                <w:sz w:val="18"/>
              </w:rPr>
              <w:t>昌吉市房屋征收管理办公室</w:t>
            </w:r>
          </w:p>
        </w:tc>
        <w:tc>
          <w:tcPr>
            <w:tcW w:w="284" w:type="dxa"/>
            <w:tcBorders>
              <w:top w:val="nil"/>
              <w:left w:val="nil"/>
              <w:bottom w:val="nil"/>
              <w:right w:val="nil"/>
            </w:tcBorders>
            <w:shd w:val="clear" w:color="auto" w:fill="auto"/>
            <w:noWrap/>
            <w:vAlign w:val="center"/>
            <w:hideMark/>
          </w:tcPr>
          <w:p w14:paraId="56982E3D" w14:textId="77777777" w:rsidR="00690313" w:rsidRPr="008A51CD" w:rsidRDefault="00690313" w:rsidP="00A428C8">
            <w:pPr>
              <w:widowControl/>
              <w:jc w:val="left"/>
              <w:rPr>
                <w:rFonts w:ascii="宋体" w:hAnsi="宋体" w:cs="宋体" w:hint="eastAsia"/>
                <w:b/>
                <w:bCs/>
                <w:kern w:val="0"/>
                <w:sz w:val="18"/>
                <w:szCs w:val="18"/>
              </w:rPr>
            </w:pPr>
          </w:p>
        </w:tc>
      </w:tr>
      <w:tr w:rsidR="00690313" w:rsidRPr="008A51CD" w14:paraId="57308510" w14:textId="77777777" w:rsidTr="00A428C8">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7DD22E"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8F50BEB"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BD73513"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3A1BF9BC"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5E48876C"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1F802A2E"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2DEE86D"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C875C8A"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FF5E3CA" w14:textId="77777777" w:rsidR="00690313" w:rsidRPr="008A51CD" w:rsidRDefault="00690313" w:rsidP="00A428C8">
            <w:pPr>
              <w:widowControl/>
              <w:jc w:val="center"/>
              <w:rPr>
                <w:rFonts w:ascii="宋体" w:hAnsi="宋体" w:cs="宋体" w:hint="eastAsia"/>
                <w:b/>
                <w:bCs/>
                <w:kern w:val="0"/>
                <w:sz w:val="18"/>
                <w:szCs w:val="18"/>
              </w:rPr>
            </w:pPr>
          </w:p>
        </w:tc>
      </w:tr>
      <w:tr w:rsidR="00690313" w:rsidRPr="008A51CD" w14:paraId="1E1264D0" w14:textId="77777777" w:rsidTr="00A428C8">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B6D97FE" w14:textId="77777777" w:rsidR="00690313" w:rsidRPr="008A51CD" w:rsidRDefault="00690313" w:rsidP="00A428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66CDBAB" w14:textId="77777777" w:rsidR="00690313" w:rsidRPr="008A51CD" w:rsidRDefault="00690313" w:rsidP="00A428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933F449" w14:textId="77777777" w:rsidR="00690313" w:rsidRDefault="00690313" w:rsidP="00A428C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92F3ABC" w14:textId="77777777" w:rsidR="00690313" w:rsidRDefault="00690313" w:rsidP="00A428C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3ED0A34" w14:textId="77777777" w:rsidR="00690313" w:rsidRDefault="00690313" w:rsidP="00A428C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7AD2072" w14:textId="77777777" w:rsidR="00690313" w:rsidRDefault="00690313" w:rsidP="00A428C8">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17C267B2" w14:textId="77777777" w:rsidR="00690313" w:rsidRDefault="00690313" w:rsidP="00A428C8">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810C692" w14:textId="77777777" w:rsidR="00690313" w:rsidRDefault="00690313" w:rsidP="00A428C8">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569E9DA3" w14:textId="77777777" w:rsidR="00690313" w:rsidRPr="008A51CD" w:rsidRDefault="00690313" w:rsidP="00A428C8">
            <w:pPr>
              <w:widowControl/>
              <w:jc w:val="center"/>
              <w:rPr>
                <w:rFonts w:ascii="宋体" w:hAnsi="宋体" w:cs="宋体" w:hint="eastAsia"/>
                <w:b/>
                <w:bCs/>
                <w:kern w:val="0"/>
                <w:sz w:val="18"/>
                <w:szCs w:val="18"/>
              </w:rPr>
            </w:pPr>
          </w:p>
        </w:tc>
      </w:tr>
      <w:tr w:rsidR="00690313" w:rsidRPr="008A51CD" w14:paraId="0FA1196E" w14:textId="77777777" w:rsidTr="00A428C8">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2B236EF" w14:textId="77777777" w:rsidR="00690313" w:rsidRPr="008A51CD" w:rsidRDefault="00690313" w:rsidP="00A428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9F25194" w14:textId="77777777" w:rsidR="00690313" w:rsidRPr="008A51CD" w:rsidRDefault="00690313" w:rsidP="00A428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030840A" w14:textId="77777777" w:rsidR="00690313" w:rsidRDefault="00690313" w:rsidP="00A428C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0465558" w14:textId="77777777" w:rsidR="00690313" w:rsidRDefault="00690313" w:rsidP="00A428C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544BF0C" w14:textId="77777777" w:rsidR="00690313" w:rsidRDefault="00690313" w:rsidP="00A428C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9622465"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51B2C67"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E8352F8"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F12CF21"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155B11EC" w14:textId="77777777" w:rsidTr="00A428C8">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2594EEE" w14:textId="77777777" w:rsidR="00690313" w:rsidRPr="008A51CD" w:rsidRDefault="00690313" w:rsidP="00A428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735BC41" w14:textId="77777777" w:rsidR="00690313" w:rsidRPr="008A51CD" w:rsidRDefault="00690313" w:rsidP="00A428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5383E181" w14:textId="77777777" w:rsidR="00690313" w:rsidRDefault="00690313" w:rsidP="00A428C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56EEE2E" w14:textId="77777777" w:rsidR="00690313" w:rsidRDefault="00690313" w:rsidP="00A428C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BB405CC" w14:textId="77777777" w:rsidR="00690313" w:rsidRDefault="00690313" w:rsidP="00A428C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44F2799"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BAECCCF"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BF3EBD4"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7AAFA90"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3A5C1B0B" w14:textId="77777777" w:rsidTr="00A428C8">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1CB59A2" w14:textId="77777777" w:rsidR="00690313" w:rsidRPr="008A51CD" w:rsidRDefault="00690313" w:rsidP="00A428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13A7FF4" w14:textId="77777777" w:rsidR="00690313" w:rsidRPr="008A51CD" w:rsidRDefault="00690313" w:rsidP="00A428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C4BA741" w14:textId="77777777" w:rsidR="00690313" w:rsidRDefault="00690313" w:rsidP="00A428C8">
            <w:pPr>
              <w:jc w:val="center"/>
            </w:pPr>
            <w:r>
              <w:rPr>
                <w:rFonts w:ascii="宋体" w:hAnsi="宋体"/>
                <w:sz w:val="18"/>
              </w:rPr>
              <w:t>138.54</w:t>
            </w:r>
          </w:p>
        </w:tc>
        <w:tc>
          <w:tcPr>
            <w:tcW w:w="1276" w:type="dxa"/>
            <w:tcBorders>
              <w:top w:val="nil"/>
              <w:left w:val="nil"/>
              <w:bottom w:val="single" w:sz="4" w:space="0" w:color="auto"/>
              <w:right w:val="single" w:sz="4" w:space="0" w:color="auto"/>
            </w:tcBorders>
            <w:shd w:val="clear" w:color="auto" w:fill="auto"/>
            <w:vAlign w:val="center"/>
          </w:tcPr>
          <w:p w14:paraId="0D5C4CDF" w14:textId="77777777" w:rsidR="00690313" w:rsidRDefault="00690313" w:rsidP="00A428C8">
            <w:pPr>
              <w:jc w:val="center"/>
            </w:pPr>
            <w:r>
              <w:rPr>
                <w:rFonts w:ascii="宋体" w:hAnsi="宋体"/>
                <w:sz w:val="18"/>
              </w:rPr>
              <w:t>14,571.00</w:t>
            </w:r>
          </w:p>
        </w:tc>
        <w:tc>
          <w:tcPr>
            <w:tcW w:w="1701" w:type="dxa"/>
            <w:tcBorders>
              <w:top w:val="nil"/>
              <w:left w:val="nil"/>
              <w:bottom w:val="single" w:sz="4" w:space="0" w:color="auto"/>
              <w:right w:val="single" w:sz="4" w:space="0" w:color="auto"/>
            </w:tcBorders>
            <w:shd w:val="clear" w:color="auto" w:fill="auto"/>
            <w:vAlign w:val="center"/>
          </w:tcPr>
          <w:p w14:paraId="28FDBBD7" w14:textId="77777777" w:rsidR="00690313" w:rsidRDefault="00690313" w:rsidP="00A428C8">
            <w:pPr>
              <w:jc w:val="center"/>
            </w:pPr>
            <w:r>
              <w:rPr>
                <w:rFonts w:ascii="宋体" w:hAnsi="宋体"/>
                <w:sz w:val="18"/>
              </w:rPr>
              <w:t>14,571.00</w:t>
            </w:r>
          </w:p>
        </w:tc>
        <w:tc>
          <w:tcPr>
            <w:tcW w:w="1134" w:type="dxa"/>
            <w:tcBorders>
              <w:top w:val="nil"/>
              <w:left w:val="nil"/>
              <w:bottom w:val="single" w:sz="4" w:space="0" w:color="auto"/>
              <w:right w:val="single" w:sz="4" w:space="0" w:color="auto"/>
            </w:tcBorders>
            <w:shd w:val="clear" w:color="auto" w:fill="auto"/>
            <w:vAlign w:val="center"/>
            <w:hideMark/>
          </w:tcPr>
          <w:p w14:paraId="291BDCC1"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CF0B40D"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9382BB1"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AF0FE63"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7ADFBBED" w14:textId="77777777" w:rsidTr="00A428C8">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A86513B" w14:textId="77777777" w:rsidR="00690313" w:rsidRPr="008A51CD" w:rsidRDefault="00690313" w:rsidP="00A428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DE73547" w14:textId="77777777" w:rsidR="00690313" w:rsidRPr="008A51CD" w:rsidRDefault="00690313" w:rsidP="00A428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9F3AD8C" w14:textId="77777777" w:rsidR="00690313" w:rsidRDefault="00690313" w:rsidP="00A428C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455BC03" w14:textId="77777777" w:rsidR="00690313" w:rsidRDefault="00690313" w:rsidP="00A428C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81A8526" w14:textId="77777777" w:rsidR="00690313" w:rsidRDefault="00690313" w:rsidP="00A428C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6C72D646"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C93229C"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3A372CC"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077B176"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562F76D9" w14:textId="77777777" w:rsidTr="00A428C8">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4397EE9" w14:textId="77777777" w:rsidR="00690313" w:rsidRPr="008A51CD" w:rsidRDefault="00690313" w:rsidP="00A428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CC6AEBF" w14:textId="77777777" w:rsidR="00690313" w:rsidRPr="008A51CD" w:rsidRDefault="00690313" w:rsidP="00A428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4D2ACA33" w14:textId="77777777" w:rsidR="00690313" w:rsidRDefault="00690313" w:rsidP="00A428C8">
            <w:pPr>
              <w:jc w:val="center"/>
            </w:pPr>
            <w:r>
              <w:rPr>
                <w:rFonts w:ascii="宋体" w:hAnsi="宋体"/>
                <w:sz w:val="18"/>
              </w:rPr>
              <w:t>138.54</w:t>
            </w:r>
          </w:p>
        </w:tc>
        <w:tc>
          <w:tcPr>
            <w:tcW w:w="1276" w:type="dxa"/>
            <w:tcBorders>
              <w:top w:val="nil"/>
              <w:left w:val="nil"/>
              <w:bottom w:val="single" w:sz="4" w:space="0" w:color="auto"/>
              <w:right w:val="single" w:sz="4" w:space="0" w:color="auto"/>
            </w:tcBorders>
            <w:shd w:val="clear" w:color="auto" w:fill="auto"/>
            <w:vAlign w:val="center"/>
          </w:tcPr>
          <w:p w14:paraId="7D9BE72E" w14:textId="77777777" w:rsidR="00690313" w:rsidRDefault="00690313" w:rsidP="00A428C8">
            <w:pPr>
              <w:jc w:val="center"/>
            </w:pPr>
            <w:r>
              <w:rPr>
                <w:rFonts w:ascii="宋体" w:hAnsi="宋体"/>
                <w:sz w:val="18"/>
              </w:rPr>
              <w:t>14,571.00</w:t>
            </w:r>
          </w:p>
        </w:tc>
        <w:tc>
          <w:tcPr>
            <w:tcW w:w="1701" w:type="dxa"/>
            <w:tcBorders>
              <w:top w:val="nil"/>
              <w:left w:val="nil"/>
              <w:bottom w:val="single" w:sz="4" w:space="0" w:color="auto"/>
              <w:right w:val="single" w:sz="4" w:space="0" w:color="auto"/>
            </w:tcBorders>
            <w:shd w:val="clear" w:color="auto" w:fill="auto"/>
            <w:vAlign w:val="center"/>
          </w:tcPr>
          <w:p w14:paraId="6100DC0D" w14:textId="77777777" w:rsidR="00690313" w:rsidRDefault="00690313" w:rsidP="00A428C8">
            <w:pPr>
              <w:jc w:val="center"/>
            </w:pPr>
            <w:r>
              <w:rPr>
                <w:rFonts w:ascii="宋体" w:hAnsi="宋体"/>
                <w:sz w:val="18"/>
              </w:rPr>
              <w:t>14,571.00</w:t>
            </w:r>
          </w:p>
        </w:tc>
        <w:tc>
          <w:tcPr>
            <w:tcW w:w="1134" w:type="dxa"/>
            <w:tcBorders>
              <w:top w:val="nil"/>
              <w:left w:val="nil"/>
              <w:bottom w:val="single" w:sz="4" w:space="0" w:color="auto"/>
              <w:right w:val="single" w:sz="4" w:space="0" w:color="auto"/>
            </w:tcBorders>
            <w:shd w:val="clear" w:color="auto" w:fill="auto"/>
            <w:vAlign w:val="center"/>
            <w:hideMark/>
          </w:tcPr>
          <w:p w14:paraId="7906C0CD"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31F6FC3"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80F45E9" w14:textId="77777777" w:rsidR="00690313" w:rsidRPr="008A51CD" w:rsidRDefault="00690313"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CF9CCB8"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04E71920" w14:textId="77777777" w:rsidTr="00A428C8">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EF5206"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92A9F4C"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32E0ED5"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8FBF4B1" w14:textId="77777777" w:rsidR="00690313" w:rsidRPr="008A51CD" w:rsidRDefault="00690313" w:rsidP="00A428C8">
            <w:pPr>
              <w:widowControl/>
              <w:jc w:val="left"/>
              <w:rPr>
                <w:rFonts w:ascii="宋体" w:hAnsi="宋体" w:cs="宋体" w:hint="eastAsia"/>
                <w:b/>
                <w:bCs/>
                <w:kern w:val="0"/>
                <w:sz w:val="18"/>
                <w:szCs w:val="18"/>
              </w:rPr>
            </w:pPr>
          </w:p>
        </w:tc>
      </w:tr>
      <w:tr w:rsidR="00690313" w:rsidRPr="008A51CD" w14:paraId="32966823" w14:textId="77777777" w:rsidTr="00A428C8">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0BB868A" w14:textId="77777777" w:rsidR="00690313" w:rsidRPr="008A51CD" w:rsidRDefault="00690313" w:rsidP="00A428C8">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5253287" w14:textId="77777777" w:rsidR="00690313" w:rsidRDefault="00690313" w:rsidP="00A428C8">
            <w:pPr>
              <w:jc w:val="left"/>
            </w:pPr>
            <w:r>
              <w:rPr>
                <w:rFonts w:ascii="宋体" w:hAnsi="宋体"/>
                <w:sz w:val="18"/>
              </w:rPr>
              <w:t>1、保障昌吉市房屋征收管理办公室人员10人，发放工资福利128.69万元，运转支出为9.85万元，其中：办公经费2.25万元，业务经费7.6万元，使业务保障能力有效提升；2、通过完成征收补偿方案的修改完善工作，对房屋征收范围的权属区位、用途建筑面积等情况组织调查登记，并及时向被征收人公布，解决征收过程中征收户有疑问的问题；3、通过大力宣传征收工作条例，对房屋拆迁的具体细节进行指导工作，使征收户熟悉国家的法律法规，确保征收工作规范化、合法化，进一步解决征收户的疑惑，切实化解信访矛盾纠纷问题</w:t>
            </w:r>
            <w:r>
              <w:rPr>
                <w:rFonts w:ascii="宋体" w:hAnsi="宋体" w:hint="eastAsia"/>
                <w:sz w:val="18"/>
              </w:rPr>
              <w:t>。</w:t>
            </w:r>
          </w:p>
        </w:tc>
        <w:tc>
          <w:tcPr>
            <w:tcW w:w="4547" w:type="dxa"/>
            <w:gridSpan w:val="4"/>
            <w:tcBorders>
              <w:top w:val="single" w:sz="4" w:space="0" w:color="auto"/>
              <w:left w:val="nil"/>
              <w:bottom w:val="single" w:sz="4" w:space="0" w:color="auto"/>
              <w:right w:val="single" w:sz="4" w:space="0" w:color="auto"/>
            </w:tcBorders>
            <w:shd w:val="clear" w:color="auto" w:fill="auto"/>
          </w:tcPr>
          <w:p w14:paraId="1F102915" w14:textId="77777777" w:rsidR="00690313" w:rsidRDefault="00690313" w:rsidP="00A428C8">
            <w:pPr>
              <w:jc w:val="left"/>
            </w:pPr>
            <w:r>
              <w:rPr>
                <w:rFonts w:ascii="宋体" w:hAnsi="宋体"/>
                <w:sz w:val="18"/>
              </w:rPr>
              <w:t>1、保障昌吉市房屋征收管理办公室人员9人，使业务保障能力有效提升；2、通过完成征收补偿方案的修改完善工作，对房屋征收范围的权属区位、用途建筑面积等情况组织调查登记，并及时向被征收人公布，解决征收过程中征收户有疑问的问题；3、通过大力宣传征收工作条例，对房屋拆迁的具体细节进行指导工作，使征收户熟悉国家的法律法规，确保征收工作规范化、合法化，进一步解决征收户的疑惑，切实化解信访矛盾纠纷问题。</w:t>
            </w:r>
          </w:p>
        </w:tc>
        <w:tc>
          <w:tcPr>
            <w:tcW w:w="284" w:type="dxa"/>
            <w:tcBorders>
              <w:top w:val="nil"/>
              <w:left w:val="nil"/>
              <w:bottom w:val="nil"/>
              <w:right w:val="nil"/>
            </w:tcBorders>
            <w:shd w:val="clear" w:color="auto" w:fill="auto"/>
            <w:noWrap/>
            <w:vAlign w:val="center"/>
            <w:hideMark/>
          </w:tcPr>
          <w:p w14:paraId="4A04BB68" w14:textId="77777777" w:rsidR="00690313" w:rsidRPr="008A51CD" w:rsidRDefault="00690313" w:rsidP="00A428C8">
            <w:pPr>
              <w:widowControl/>
              <w:jc w:val="left"/>
              <w:rPr>
                <w:rFonts w:ascii="宋体" w:hAnsi="宋体" w:cs="宋体" w:hint="eastAsia"/>
                <w:kern w:val="0"/>
                <w:sz w:val="18"/>
                <w:szCs w:val="18"/>
              </w:rPr>
            </w:pPr>
          </w:p>
        </w:tc>
      </w:tr>
      <w:tr w:rsidR="00690313" w:rsidRPr="008A51CD" w14:paraId="1D19CEDC" w14:textId="77777777" w:rsidTr="00A428C8">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25DB02"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A4FC2D3"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0F21675"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42545F72"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39DE6331"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23903348"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6E0C1AE2"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6170461D" w14:textId="77777777" w:rsidR="00690313" w:rsidRPr="008A51CD" w:rsidRDefault="00690313"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B3EA3AC" w14:textId="77777777" w:rsidR="00690313" w:rsidRPr="008A51CD" w:rsidRDefault="00690313" w:rsidP="00A428C8">
            <w:pPr>
              <w:widowControl/>
              <w:jc w:val="left"/>
              <w:rPr>
                <w:rFonts w:ascii="宋体" w:hAnsi="宋体" w:cs="宋体" w:hint="eastAsia"/>
                <w:b/>
                <w:bCs/>
                <w:kern w:val="0"/>
                <w:sz w:val="18"/>
                <w:szCs w:val="18"/>
              </w:rPr>
            </w:pPr>
          </w:p>
        </w:tc>
      </w:tr>
      <w:tr w:rsidR="00690313" w:rsidRPr="008A51CD" w14:paraId="328A8BD3" w14:textId="77777777" w:rsidTr="00A428C8">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2218B71" w14:textId="77777777" w:rsidR="00690313" w:rsidRDefault="00690313" w:rsidP="00A428C8">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BEF2665" w14:textId="77777777" w:rsidR="00690313" w:rsidRDefault="00690313" w:rsidP="00A428C8">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0A0E151" w14:textId="77777777" w:rsidR="00690313" w:rsidRDefault="00690313" w:rsidP="00A428C8">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36F084C4" w14:textId="77777777" w:rsidR="00690313" w:rsidRDefault="00690313" w:rsidP="00A428C8">
            <w:pPr>
              <w:jc w:val="center"/>
            </w:pPr>
            <w:r>
              <w:rPr>
                <w:rFonts w:ascii="宋体" w:hAnsi="宋体"/>
                <w:sz w:val="18"/>
              </w:rPr>
              <w:t>&gt;=10人</w:t>
            </w:r>
          </w:p>
        </w:tc>
        <w:tc>
          <w:tcPr>
            <w:tcW w:w="1701" w:type="dxa"/>
            <w:tcBorders>
              <w:top w:val="nil"/>
              <w:left w:val="nil"/>
              <w:bottom w:val="single" w:sz="4" w:space="0" w:color="auto"/>
              <w:right w:val="single" w:sz="4" w:space="0" w:color="auto"/>
            </w:tcBorders>
            <w:shd w:val="clear" w:color="auto" w:fill="auto"/>
            <w:noWrap/>
            <w:vAlign w:val="center"/>
          </w:tcPr>
          <w:p w14:paraId="442230B7" w14:textId="77777777" w:rsidR="00690313" w:rsidRDefault="00690313" w:rsidP="00A428C8">
            <w:pPr>
              <w:jc w:val="center"/>
            </w:pPr>
            <w:r>
              <w:rPr>
                <w:rFonts w:ascii="宋体" w:hAnsi="宋体"/>
                <w:sz w:val="18"/>
              </w:rPr>
              <w:t>有关文件</w:t>
            </w:r>
          </w:p>
        </w:tc>
        <w:tc>
          <w:tcPr>
            <w:tcW w:w="1134" w:type="dxa"/>
            <w:tcBorders>
              <w:top w:val="nil"/>
              <w:left w:val="nil"/>
              <w:bottom w:val="single" w:sz="4" w:space="0" w:color="auto"/>
              <w:right w:val="single" w:sz="4" w:space="0" w:color="auto"/>
            </w:tcBorders>
            <w:shd w:val="clear" w:color="auto" w:fill="auto"/>
            <w:noWrap/>
            <w:vAlign w:val="center"/>
          </w:tcPr>
          <w:p w14:paraId="6EB3B5CB" w14:textId="77777777" w:rsidR="00690313" w:rsidRDefault="00690313" w:rsidP="00A428C8">
            <w:pPr>
              <w:jc w:val="center"/>
            </w:pPr>
            <w:r>
              <w:rPr>
                <w:rFonts w:ascii="宋体" w:hAnsi="宋体"/>
                <w:sz w:val="18"/>
              </w:rPr>
              <w:t>8</w:t>
            </w:r>
          </w:p>
        </w:tc>
        <w:tc>
          <w:tcPr>
            <w:tcW w:w="992" w:type="dxa"/>
            <w:tcBorders>
              <w:top w:val="nil"/>
              <w:left w:val="nil"/>
              <w:bottom w:val="single" w:sz="4" w:space="0" w:color="auto"/>
              <w:right w:val="single" w:sz="4" w:space="0" w:color="auto"/>
            </w:tcBorders>
            <w:shd w:val="clear" w:color="auto" w:fill="auto"/>
            <w:noWrap/>
            <w:vAlign w:val="center"/>
          </w:tcPr>
          <w:p w14:paraId="7F521A5D" w14:textId="77777777" w:rsidR="00690313" w:rsidRDefault="00690313" w:rsidP="00A428C8">
            <w:pPr>
              <w:jc w:val="center"/>
            </w:pPr>
            <w:r>
              <w:rPr>
                <w:rFonts w:ascii="宋体" w:hAnsi="宋体"/>
                <w:sz w:val="18"/>
              </w:rPr>
              <w:t>=9人</w:t>
            </w:r>
          </w:p>
        </w:tc>
        <w:tc>
          <w:tcPr>
            <w:tcW w:w="720" w:type="dxa"/>
            <w:tcBorders>
              <w:top w:val="nil"/>
              <w:left w:val="nil"/>
              <w:bottom w:val="single" w:sz="4" w:space="0" w:color="auto"/>
              <w:right w:val="single" w:sz="4" w:space="0" w:color="auto"/>
            </w:tcBorders>
            <w:shd w:val="clear" w:color="auto" w:fill="auto"/>
            <w:noWrap/>
            <w:vAlign w:val="center"/>
          </w:tcPr>
          <w:p w14:paraId="0BCA581A" w14:textId="77777777" w:rsidR="00690313" w:rsidRDefault="00690313" w:rsidP="00A428C8">
            <w:pPr>
              <w:jc w:val="center"/>
            </w:pPr>
            <w:r>
              <w:rPr>
                <w:rFonts w:ascii="宋体" w:hAnsi="宋体"/>
                <w:sz w:val="18"/>
              </w:rPr>
              <w:t>8</w:t>
            </w:r>
          </w:p>
        </w:tc>
        <w:tc>
          <w:tcPr>
            <w:tcW w:w="284" w:type="dxa"/>
            <w:tcBorders>
              <w:top w:val="nil"/>
              <w:left w:val="nil"/>
              <w:bottom w:val="nil"/>
              <w:right w:val="nil"/>
            </w:tcBorders>
            <w:shd w:val="clear" w:color="auto" w:fill="auto"/>
            <w:noWrap/>
            <w:vAlign w:val="center"/>
            <w:hideMark/>
          </w:tcPr>
          <w:p w14:paraId="6CA289BA"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5B65A3F4" w14:textId="77777777" w:rsidTr="00A428C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822DCD2" w14:textId="77777777" w:rsidR="00690313" w:rsidRPr="008A51CD" w:rsidRDefault="00690313" w:rsidP="00A428C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C7E1C7C" w14:textId="77777777" w:rsidR="00690313" w:rsidRPr="008A51CD" w:rsidRDefault="00690313" w:rsidP="00A428C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D17A3BA" w14:textId="77777777" w:rsidR="00690313" w:rsidRDefault="00690313" w:rsidP="00A428C8">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1EF0F8E1" w14:textId="77777777" w:rsidR="00690313" w:rsidRDefault="00690313" w:rsidP="00A428C8">
            <w:pPr>
              <w:jc w:val="center"/>
            </w:pPr>
            <w:r>
              <w:rPr>
                <w:rFonts w:ascii="宋体" w:hAnsi="宋体"/>
                <w:sz w:val="18"/>
              </w:rPr>
              <w:t>&gt;=1辆</w:t>
            </w:r>
          </w:p>
        </w:tc>
        <w:tc>
          <w:tcPr>
            <w:tcW w:w="1701" w:type="dxa"/>
            <w:tcBorders>
              <w:top w:val="nil"/>
              <w:left w:val="nil"/>
              <w:bottom w:val="single" w:sz="4" w:space="0" w:color="auto"/>
              <w:right w:val="single" w:sz="4" w:space="0" w:color="auto"/>
            </w:tcBorders>
            <w:shd w:val="clear" w:color="auto" w:fill="auto"/>
            <w:noWrap/>
            <w:vAlign w:val="center"/>
          </w:tcPr>
          <w:p w14:paraId="1D888F34" w14:textId="77777777" w:rsidR="00690313" w:rsidRDefault="00690313" w:rsidP="00A428C8">
            <w:pPr>
              <w:jc w:val="center"/>
            </w:pPr>
            <w:r>
              <w:rPr>
                <w:rFonts w:ascii="宋体" w:hAnsi="宋体"/>
                <w:sz w:val="18"/>
              </w:rPr>
              <w:t>有关文件</w:t>
            </w:r>
          </w:p>
        </w:tc>
        <w:tc>
          <w:tcPr>
            <w:tcW w:w="1134" w:type="dxa"/>
            <w:tcBorders>
              <w:top w:val="nil"/>
              <w:left w:val="nil"/>
              <w:bottom w:val="single" w:sz="4" w:space="0" w:color="auto"/>
              <w:right w:val="single" w:sz="4" w:space="0" w:color="auto"/>
            </w:tcBorders>
            <w:shd w:val="clear" w:color="auto" w:fill="auto"/>
            <w:noWrap/>
            <w:vAlign w:val="center"/>
          </w:tcPr>
          <w:p w14:paraId="1AEA91F6" w14:textId="77777777" w:rsidR="00690313" w:rsidRDefault="00690313" w:rsidP="00A428C8">
            <w:pPr>
              <w:jc w:val="center"/>
            </w:pPr>
            <w:r>
              <w:rPr>
                <w:rFonts w:ascii="宋体" w:hAnsi="宋体"/>
                <w:sz w:val="18"/>
              </w:rPr>
              <w:t>8</w:t>
            </w:r>
          </w:p>
        </w:tc>
        <w:tc>
          <w:tcPr>
            <w:tcW w:w="992" w:type="dxa"/>
            <w:tcBorders>
              <w:top w:val="nil"/>
              <w:left w:val="nil"/>
              <w:bottom w:val="single" w:sz="4" w:space="0" w:color="auto"/>
              <w:right w:val="single" w:sz="4" w:space="0" w:color="auto"/>
            </w:tcBorders>
            <w:shd w:val="clear" w:color="auto" w:fill="auto"/>
            <w:noWrap/>
            <w:vAlign w:val="center"/>
          </w:tcPr>
          <w:p w14:paraId="33EE5C91" w14:textId="77777777" w:rsidR="00690313" w:rsidRDefault="00690313" w:rsidP="00A428C8">
            <w:pPr>
              <w:jc w:val="center"/>
            </w:pPr>
            <w:r>
              <w:rPr>
                <w:rFonts w:ascii="宋体" w:hAnsi="宋体"/>
                <w:sz w:val="18"/>
              </w:rPr>
              <w:tab/>
              <w:t>=1辆</w:t>
            </w:r>
          </w:p>
        </w:tc>
        <w:tc>
          <w:tcPr>
            <w:tcW w:w="720" w:type="dxa"/>
            <w:tcBorders>
              <w:top w:val="nil"/>
              <w:left w:val="nil"/>
              <w:bottom w:val="single" w:sz="4" w:space="0" w:color="auto"/>
              <w:right w:val="single" w:sz="4" w:space="0" w:color="auto"/>
            </w:tcBorders>
            <w:shd w:val="clear" w:color="auto" w:fill="auto"/>
            <w:noWrap/>
            <w:vAlign w:val="center"/>
          </w:tcPr>
          <w:p w14:paraId="5A61E41E" w14:textId="77777777" w:rsidR="00690313" w:rsidRDefault="00690313" w:rsidP="00A428C8">
            <w:pPr>
              <w:jc w:val="center"/>
            </w:pPr>
            <w:r>
              <w:rPr>
                <w:rFonts w:ascii="宋体" w:hAnsi="宋体"/>
                <w:sz w:val="18"/>
              </w:rPr>
              <w:t>8</w:t>
            </w:r>
          </w:p>
        </w:tc>
        <w:tc>
          <w:tcPr>
            <w:tcW w:w="284" w:type="dxa"/>
            <w:tcBorders>
              <w:top w:val="nil"/>
              <w:left w:val="nil"/>
              <w:bottom w:val="nil"/>
              <w:right w:val="nil"/>
            </w:tcBorders>
            <w:shd w:val="clear" w:color="auto" w:fill="auto"/>
            <w:noWrap/>
            <w:vAlign w:val="center"/>
            <w:hideMark/>
          </w:tcPr>
          <w:p w14:paraId="78792AA3"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5D6A35BC" w14:textId="77777777" w:rsidTr="00A428C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54FA17A" w14:textId="77777777" w:rsidR="00690313" w:rsidRPr="008A51CD" w:rsidRDefault="00690313" w:rsidP="00A428C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AF2BD5B" w14:textId="77777777" w:rsidR="00690313" w:rsidRPr="008A51CD" w:rsidRDefault="00690313" w:rsidP="00A428C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D572574" w14:textId="77777777" w:rsidR="00690313" w:rsidRDefault="00690313" w:rsidP="00A428C8">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14:paraId="63447B00" w14:textId="77777777" w:rsidR="00690313" w:rsidRDefault="00690313" w:rsidP="00A428C8">
            <w:pPr>
              <w:jc w:val="center"/>
            </w:pPr>
            <w:r>
              <w:rPr>
                <w:rFonts w:ascii="宋体" w:hAnsi="宋体"/>
                <w:sz w:val="18"/>
              </w:rPr>
              <w:t>&gt;=148平方米</w:t>
            </w:r>
          </w:p>
        </w:tc>
        <w:tc>
          <w:tcPr>
            <w:tcW w:w="1701" w:type="dxa"/>
            <w:tcBorders>
              <w:top w:val="nil"/>
              <w:left w:val="nil"/>
              <w:bottom w:val="single" w:sz="4" w:space="0" w:color="auto"/>
              <w:right w:val="single" w:sz="4" w:space="0" w:color="auto"/>
            </w:tcBorders>
            <w:shd w:val="clear" w:color="auto" w:fill="auto"/>
            <w:noWrap/>
            <w:vAlign w:val="center"/>
          </w:tcPr>
          <w:p w14:paraId="552FA11D" w14:textId="77777777" w:rsidR="00690313" w:rsidRDefault="00690313" w:rsidP="00A428C8">
            <w:pPr>
              <w:jc w:val="center"/>
            </w:pPr>
            <w:r>
              <w:rPr>
                <w:rFonts w:ascii="宋体" w:hAnsi="宋体"/>
                <w:sz w:val="18"/>
              </w:rPr>
              <w:t>房屋结构图</w:t>
            </w:r>
          </w:p>
        </w:tc>
        <w:tc>
          <w:tcPr>
            <w:tcW w:w="1134" w:type="dxa"/>
            <w:tcBorders>
              <w:top w:val="nil"/>
              <w:left w:val="nil"/>
              <w:bottom w:val="single" w:sz="4" w:space="0" w:color="auto"/>
              <w:right w:val="single" w:sz="4" w:space="0" w:color="auto"/>
            </w:tcBorders>
            <w:shd w:val="clear" w:color="auto" w:fill="auto"/>
            <w:noWrap/>
            <w:vAlign w:val="center"/>
          </w:tcPr>
          <w:p w14:paraId="1F44C7E1" w14:textId="77777777" w:rsidR="00690313" w:rsidRDefault="00690313" w:rsidP="00A428C8">
            <w:pPr>
              <w:jc w:val="center"/>
            </w:pPr>
            <w:r>
              <w:rPr>
                <w:rFonts w:ascii="宋体" w:hAnsi="宋体"/>
                <w:sz w:val="18"/>
              </w:rPr>
              <w:t>8</w:t>
            </w:r>
          </w:p>
        </w:tc>
        <w:tc>
          <w:tcPr>
            <w:tcW w:w="992" w:type="dxa"/>
            <w:tcBorders>
              <w:top w:val="nil"/>
              <w:left w:val="nil"/>
              <w:bottom w:val="single" w:sz="4" w:space="0" w:color="auto"/>
              <w:right w:val="single" w:sz="4" w:space="0" w:color="auto"/>
            </w:tcBorders>
            <w:shd w:val="clear" w:color="auto" w:fill="auto"/>
            <w:noWrap/>
            <w:vAlign w:val="center"/>
          </w:tcPr>
          <w:p w14:paraId="2CB4BD42" w14:textId="77777777" w:rsidR="00690313" w:rsidRDefault="00690313" w:rsidP="00A428C8">
            <w:pPr>
              <w:jc w:val="center"/>
            </w:pPr>
            <w:r>
              <w:rPr>
                <w:rFonts w:ascii="宋体" w:hAnsi="宋体"/>
                <w:sz w:val="18"/>
              </w:rPr>
              <w:tab/>
              <w:t>=148平方米</w:t>
            </w:r>
          </w:p>
        </w:tc>
        <w:tc>
          <w:tcPr>
            <w:tcW w:w="720" w:type="dxa"/>
            <w:tcBorders>
              <w:top w:val="nil"/>
              <w:left w:val="nil"/>
              <w:bottom w:val="single" w:sz="4" w:space="0" w:color="auto"/>
              <w:right w:val="single" w:sz="4" w:space="0" w:color="auto"/>
            </w:tcBorders>
            <w:shd w:val="clear" w:color="auto" w:fill="auto"/>
            <w:noWrap/>
            <w:vAlign w:val="center"/>
          </w:tcPr>
          <w:p w14:paraId="2CCD617F" w14:textId="77777777" w:rsidR="00690313" w:rsidRDefault="00690313" w:rsidP="00A428C8">
            <w:pPr>
              <w:jc w:val="center"/>
            </w:pPr>
            <w:r>
              <w:rPr>
                <w:rFonts w:ascii="宋体" w:hAnsi="宋体"/>
                <w:sz w:val="18"/>
              </w:rPr>
              <w:t>8</w:t>
            </w:r>
          </w:p>
        </w:tc>
        <w:tc>
          <w:tcPr>
            <w:tcW w:w="284" w:type="dxa"/>
            <w:tcBorders>
              <w:top w:val="nil"/>
              <w:left w:val="nil"/>
              <w:bottom w:val="nil"/>
              <w:right w:val="nil"/>
            </w:tcBorders>
            <w:shd w:val="clear" w:color="auto" w:fill="auto"/>
            <w:noWrap/>
            <w:vAlign w:val="center"/>
            <w:hideMark/>
          </w:tcPr>
          <w:p w14:paraId="5E221AC7"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562271B7" w14:textId="77777777" w:rsidTr="00A428C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E9C4749" w14:textId="77777777" w:rsidR="00690313" w:rsidRPr="008A51CD" w:rsidRDefault="00690313" w:rsidP="00A428C8">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C679B20" w14:textId="77777777" w:rsidR="00690313" w:rsidRDefault="00690313" w:rsidP="00A428C8">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0DB71224" w14:textId="77777777" w:rsidR="00690313" w:rsidRDefault="00690313" w:rsidP="00A428C8">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14:paraId="433F97B0" w14:textId="77777777" w:rsidR="00690313" w:rsidRDefault="00690313" w:rsidP="00A428C8">
            <w:pPr>
              <w:jc w:val="center"/>
            </w:pPr>
            <w:r>
              <w:rPr>
                <w:rFonts w:ascii="宋体" w:hAnsi="宋体"/>
                <w:sz w:val="18"/>
              </w:rPr>
              <w:t>&gt;=100%</w:t>
            </w:r>
          </w:p>
        </w:tc>
        <w:tc>
          <w:tcPr>
            <w:tcW w:w="1701" w:type="dxa"/>
            <w:tcBorders>
              <w:top w:val="nil"/>
              <w:left w:val="nil"/>
              <w:bottom w:val="single" w:sz="4" w:space="0" w:color="auto"/>
              <w:right w:val="single" w:sz="4" w:space="0" w:color="auto"/>
            </w:tcBorders>
            <w:shd w:val="clear" w:color="auto" w:fill="auto"/>
            <w:noWrap/>
            <w:vAlign w:val="center"/>
          </w:tcPr>
          <w:p w14:paraId="79AB2602" w14:textId="77777777" w:rsidR="00690313" w:rsidRDefault="00690313" w:rsidP="00A428C8">
            <w:pPr>
              <w:jc w:val="center"/>
            </w:pPr>
            <w:r>
              <w:rPr>
                <w:rFonts w:ascii="宋体" w:hAnsi="宋体"/>
                <w:sz w:val="18"/>
              </w:rPr>
              <w:t>有关文件</w:t>
            </w:r>
          </w:p>
        </w:tc>
        <w:tc>
          <w:tcPr>
            <w:tcW w:w="1134" w:type="dxa"/>
            <w:tcBorders>
              <w:top w:val="nil"/>
              <w:left w:val="nil"/>
              <w:bottom w:val="single" w:sz="4" w:space="0" w:color="auto"/>
              <w:right w:val="single" w:sz="4" w:space="0" w:color="auto"/>
            </w:tcBorders>
            <w:shd w:val="clear" w:color="auto" w:fill="auto"/>
            <w:noWrap/>
            <w:vAlign w:val="center"/>
          </w:tcPr>
          <w:p w14:paraId="35DE0A39" w14:textId="77777777" w:rsidR="00690313" w:rsidRDefault="00690313" w:rsidP="00A428C8">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223AEAF9" w14:textId="77777777" w:rsidR="00690313" w:rsidRDefault="00690313" w:rsidP="00A428C8">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9552A1F" w14:textId="77777777" w:rsidR="00690313" w:rsidRDefault="00690313" w:rsidP="00A428C8">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633DD508"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3DE41B64" w14:textId="77777777" w:rsidTr="00A428C8">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2716335" w14:textId="77777777" w:rsidR="00690313" w:rsidRDefault="00690313" w:rsidP="00A428C8">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52F7A70B" w14:textId="77777777" w:rsidR="00690313" w:rsidRDefault="00690313" w:rsidP="00A428C8">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01D03315" w14:textId="77777777" w:rsidR="00690313" w:rsidRDefault="00690313" w:rsidP="00A428C8">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2B446E31" w14:textId="77777777" w:rsidR="00690313" w:rsidRDefault="00690313" w:rsidP="00A428C8">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7B44252B" w14:textId="77777777" w:rsidR="00690313" w:rsidRDefault="00690313" w:rsidP="00A428C8">
            <w:pPr>
              <w:jc w:val="center"/>
            </w:pPr>
            <w:r>
              <w:rPr>
                <w:rFonts w:ascii="宋体" w:hAnsi="宋体"/>
                <w:sz w:val="18"/>
              </w:rPr>
              <w:t>有关文件</w:t>
            </w:r>
          </w:p>
        </w:tc>
        <w:tc>
          <w:tcPr>
            <w:tcW w:w="1134" w:type="dxa"/>
            <w:tcBorders>
              <w:top w:val="nil"/>
              <w:left w:val="nil"/>
              <w:bottom w:val="single" w:sz="4" w:space="0" w:color="auto"/>
              <w:right w:val="single" w:sz="4" w:space="0" w:color="auto"/>
            </w:tcBorders>
            <w:shd w:val="clear" w:color="auto" w:fill="auto"/>
            <w:noWrap/>
            <w:vAlign w:val="center"/>
          </w:tcPr>
          <w:p w14:paraId="0052CB86" w14:textId="77777777" w:rsidR="00690313" w:rsidRDefault="00690313" w:rsidP="00A428C8">
            <w:pPr>
              <w:jc w:val="center"/>
            </w:pPr>
            <w:r>
              <w:rPr>
                <w:rFonts w:ascii="宋体" w:hAnsi="宋体"/>
                <w:sz w:val="18"/>
              </w:rPr>
              <w:t>8</w:t>
            </w:r>
          </w:p>
        </w:tc>
        <w:tc>
          <w:tcPr>
            <w:tcW w:w="992" w:type="dxa"/>
            <w:tcBorders>
              <w:top w:val="nil"/>
              <w:left w:val="nil"/>
              <w:bottom w:val="single" w:sz="4" w:space="0" w:color="auto"/>
              <w:right w:val="single" w:sz="4" w:space="0" w:color="auto"/>
            </w:tcBorders>
            <w:shd w:val="clear" w:color="auto" w:fill="auto"/>
            <w:noWrap/>
            <w:vAlign w:val="center"/>
          </w:tcPr>
          <w:p w14:paraId="0356928C" w14:textId="77777777" w:rsidR="00690313" w:rsidRDefault="00690313" w:rsidP="00A428C8">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B40C78C" w14:textId="77777777" w:rsidR="00690313" w:rsidRDefault="00690313" w:rsidP="00A428C8">
            <w:pPr>
              <w:jc w:val="center"/>
            </w:pPr>
            <w:r>
              <w:rPr>
                <w:rFonts w:ascii="宋体" w:hAnsi="宋体"/>
                <w:sz w:val="18"/>
              </w:rPr>
              <w:t>8</w:t>
            </w:r>
          </w:p>
        </w:tc>
        <w:tc>
          <w:tcPr>
            <w:tcW w:w="284" w:type="dxa"/>
            <w:tcBorders>
              <w:top w:val="nil"/>
              <w:left w:val="nil"/>
              <w:bottom w:val="nil"/>
              <w:right w:val="nil"/>
            </w:tcBorders>
            <w:shd w:val="clear" w:color="auto" w:fill="auto"/>
            <w:noWrap/>
            <w:vAlign w:val="center"/>
            <w:hideMark/>
          </w:tcPr>
          <w:p w14:paraId="6F342108"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0C59AAD7" w14:textId="77777777" w:rsidTr="00A428C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2FBA7B6" w14:textId="77777777" w:rsidR="00690313" w:rsidRPr="008A51CD" w:rsidRDefault="00690313" w:rsidP="00A428C8">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B5DEFE5" w14:textId="77777777" w:rsidR="00690313" w:rsidRDefault="00690313" w:rsidP="00A428C8">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1DC90AEC" w14:textId="77777777" w:rsidR="00690313" w:rsidRDefault="00690313" w:rsidP="00A428C8">
            <w:pPr>
              <w:jc w:val="center"/>
            </w:pPr>
            <w:r>
              <w:rPr>
                <w:rFonts w:ascii="宋体" w:hAnsi="宋体"/>
                <w:sz w:val="18"/>
              </w:rPr>
              <w:t>年度工作任务按时完成率</w:t>
            </w:r>
          </w:p>
        </w:tc>
        <w:tc>
          <w:tcPr>
            <w:tcW w:w="1276" w:type="dxa"/>
            <w:tcBorders>
              <w:top w:val="nil"/>
              <w:left w:val="nil"/>
              <w:bottom w:val="single" w:sz="4" w:space="0" w:color="auto"/>
              <w:right w:val="single" w:sz="4" w:space="0" w:color="auto"/>
            </w:tcBorders>
            <w:shd w:val="clear" w:color="auto" w:fill="auto"/>
            <w:noWrap/>
            <w:vAlign w:val="center"/>
          </w:tcPr>
          <w:p w14:paraId="44B4B456" w14:textId="77777777" w:rsidR="00690313" w:rsidRDefault="00690313" w:rsidP="00A428C8">
            <w:pPr>
              <w:jc w:val="center"/>
            </w:pPr>
            <w:r>
              <w:rPr>
                <w:rFonts w:ascii="宋体" w:hAnsi="宋体"/>
                <w:sz w:val="18"/>
              </w:rPr>
              <w:t>&gt;=100%</w:t>
            </w:r>
          </w:p>
        </w:tc>
        <w:tc>
          <w:tcPr>
            <w:tcW w:w="1701" w:type="dxa"/>
            <w:tcBorders>
              <w:top w:val="nil"/>
              <w:left w:val="nil"/>
              <w:bottom w:val="single" w:sz="4" w:space="0" w:color="auto"/>
              <w:right w:val="single" w:sz="4" w:space="0" w:color="auto"/>
            </w:tcBorders>
            <w:shd w:val="clear" w:color="auto" w:fill="auto"/>
            <w:noWrap/>
            <w:vAlign w:val="center"/>
          </w:tcPr>
          <w:p w14:paraId="63770E59" w14:textId="77777777" w:rsidR="00690313" w:rsidRDefault="00690313" w:rsidP="00A428C8">
            <w:pPr>
              <w:jc w:val="center"/>
            </w:pPr>
            <w:r>
              <w:rPr>
                <w:rFonts w:ascii="宋体" w:hAnsi="宋体"/>
                <w:sz w:val="18"/>
              </w:rPr>
              <w:t>有关文件</w:t>
            </w:r>
          </w:p>
        </w:tc>
        <w:tc>
          <w:tcPr>
            <w:tcW w:w="1134" w:type="dxa"/>
            <w:tcBorders>
              <w:top w:val="nil"/>
              <w:left w:val="nil"/>
              <w:bottom w:val="single" w:sz="4" w:space="0" w:color="auto"/>
              <w:right w:val="single" w:sz="4" w:space="0" w:color="auto"/>
            </w:tcBorders>
            <w:shd w:val="clear" w:color="auto" w:fill="auto"/>
            <w:noWrap/>
            <w:vAlign w:val="center"/>
          </w:tcPr>
          <w:p w14:paraId="696E54A1" w14:textId="77777777" w:rsidR="00690313" w:rsidRDefault="00690313" w:rsidP="00A428C8">
            <w:pPr>
              <w:jc w:val="center"/>
            </w:pPr>
            <w:r>
              <w:rPr>
                <w:rFonts w:ascii="宋体" w:hAnsi="宋体"/>
                <w:sz w:val="18"/>
              </w:rPr>
              <w:t>8</w:t>
            </w:r>
          </w:p>
        </w:tc>
        <w:tc>
          <w:tcPr>
            <w:tcW w:w="992" w:type="dxa"/>
            <w:tcBorders>
              <w:top w:val="nil"/>
              <w:left w:val="nil"/>
              <w:bottom w:val="single" w:sz="4" w:space="0" w:color="auto"/>
              <w:right w:val="single" w:sz="4" w:space="0" w:color="auto"/>
            </w:tcBorders>
            <w:shd w:val="clear" w:color="auto" w:fill="auto"/>
            <w:noWrap/>
            <w:vAlign w:val="center"/>
          </w:tcPr>
          <w:p w14:paraId="48B19EB2" w14:textId="77777777" w:rsidR="00690313" w:rsidRDefault="00690313" w:rsidP="00A428C8">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121F651" w14:textId="77777777" w:rsidR="00690313" w:rsidRDefault="00690313" w:rsidP="00A428C8">
            <w:pPr>
              <w:jc w:val="center"/>
            </w:pPr>
            <w:r>
              <w:rPr>
                <w:rFonts w:ascii="宋体" w:hAnsi="宋体"/>
                <w:sz w:val="18"/>
              </w:rPr>
              <w:t>8</w:t>
            </w:r>
          </w:p>
        </w:tc>
        <w:tc>
          <w:tcPr>
            <w:tcW w:w="284" w:type="dxa"/>
            <w:tcBorders>
              <w:top w:val="nil"/>
              <w:left w:val="nil"/>
              <w:bottom w:val="nil"/>
              <w:right w:val="nil"/>
            </w:tcBorders>
            <w:shd w:val="clear" w:color="auto" w:fill="auto"/>
            <w:noWrap/>
            <w:vAlign w:val="center"/>
            <w:hideMark/>
          </w:tcPr>
          <w:p w14:paraId="6EF37197"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7832629D" w14:textId="77777777" w:rsidTr="00A428C8">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BACAE" w14:textId="77777777" w:rsidR="00690313" w:rsidRDefault="00690313" w:rsidP="00A428C8">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01C805A" w14:textId="77777777" w:rsidR="00690313" w:rsidRDefault="00690313" w:rsidP="00A428C8">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074E12D" w14:textId="77777777" w:rsidR="00690313" w:rsidRDefault="00690313" w:rsidP="00A428C8">
            <w:pPr>
              <w:jc w:val="center"/>
            </w:pPr>
            <w:r>
              <w:rPr>
                <w:rFonts w:ascii="宋体" w:hAnsi="宋体"/>
                <w:sz w:val="18"/>
              </w:rPr>
              <w:t>征收项目数量</w:t>
            </w:r>
          </w:p>
        </w:tc>
        <w:tc>
          <w:tcPr>
            <w:tcW w:w="1276" w:type="dxa"/>
            <w:tcBorders>
              <w:top w:val="nil"/>
              <w:left w:val="nil"/>
              <w:bottom w:val="single" w:sz="4" w:space="0" w:color="auto"/>
              <w:right w:val="single" w:sz="4" w:space="0" w:color="auto"/>
            </w:tcBorders>
            <w:shd w:val="clear" w:color="auto" w:fill="auto"/>
            <w:noWrap/>
            <w:vAlign w:val="center"/>
          </w:tcPr>
          <w:p w14:paraId="5EEF4513" w14:textId="77777777" w:rsidR="00690313" w:rsidRDefault="00690313" w:rsidP="00A428C8">
            <w:pPr>
              <w:jc w:val="center"/>
            </w:pPr>
            <w:r>
              <w:rPr>
                <w:rFonts w:ascii="宋体" w:hAnsi="宋体"/>
                <w:sz w:val="18"/>
              </w:rPr>
              <w:t>&gt;=1个</w:t>
            </w:r>
          </w:p>
        </w:tc>
        <w:tc>
          <w:tcPr>
            <w:tcW w:w="1701" w:type="dxa"/>
            <w:tcBorders>
              <w:top w:val="nil"/>
              <w:left w:val="nil"/>
              <w:bottom w:val="single" w:sz="4" w:space="0" w:color="auto"/>
              <w:right w:val="single" w:sz="4" w:space="0" w:color="auto"/>
            </w:tcBorders>
            <w:shd w:val="clear" w:color="auto" w:fill="auto"/>
            <w:noWrap/>
            <w:vAlign w:val="center"/>
          </w:tcPr>
          <w:p w14:paraId="1C39DFEB" w14:textId="77777777" w:rsidR="00690313" w:rsidRDefault="00690313" w:rsidP="00A428C8">
            <w:pPr>
              <w:jc w:val="center"/>
            </w:pPr>
            <w:r>
              <w:rPr>
                <w:rFonts w:ascii="宋体" w:hAnsi="宋体"/>
                <w:sz w:val="18"/>
              </w:rPr>
              <w:t>有关文件</w:t>
            </w:r>
          </w:p>
        </w:tc>
        <w:tc>
          <w:tcPr>
            <w:tcW w:w="1134" w:type="dxa"/>
            <w:tcBorders>
              <w:top w:val="nil"/>
              <w:left w:val="nil"/>
              <w:bottom w:val="single" w:sz="4" w:space="0" w:color="auto"/>
              <w:right w:val="single" w:sz="4" w:space="0" w:color="auto"/>
            </w:tcBorders>
            <w:shd w:val="clear" w:color="auto" w:fill="auto"/>
            <w:noWrap/>
            <w:vAlign w:val="center"/>
          </w:tcPr>
          <w:p w14:paraId="734FF111" w14:textId="77777777" w:rsidR="00690313" w:rsidRDefault="00690313" w:rsidP="00A428C8">
            <w:pPr>
              <w:jc w:val="center"/>
            </w:pPr>
            <w:r>
              <w:rPr>
                <w:rFonts w:ascii="宋体" w:hAnsi="宋体"/>
                <w:sz w:val="18"/>
              </w:rPr>
              <w:t>8</w:t>
            </w:r>
          </w:p>
        </w:tc>
        <w:tc>
          <w:tcPr>
            <w:tcW w:w="992" w:type="dxa"/>
            <w:tcBorders>
              <w:top w:val="nil"/>
              <w:left w:val="nil"/>
              <w:bottom w:val="single" w:sz="4" w:space="0" w:color="auto"/>
              <w:right w:val="single" w:sz="4" w:space="0" w:color="auto"/>
            </w:tcBorders>
            <w:shd w:val="clear" w:color="auto" w:fill="auto"/>
            <w:noWrap/>
            <w:vAlign w:val="center"/>
          </w:tcPr>
          <w:p w14:paraId="5CE009F1" w14:textId="77777777" w:rsidR="00690313" w:rsidRDefault="00690313" w:rsidP="00A428C8">
            <w:pPr>
              <w:jc w:val="center"/>
            </w:pPr>
            <w:r>
              <w:rPr>
                <w:rFonts w:ascii="宋体" w:hAnsi="宋体"/>
                <w:sz w:val="18"/>
              </w:rPr>
              <w:tab/>
              <w:t>=1个</w:t>
            </w:r>
          </w:p>
        </w:tc>
        <w:tc>
          <w:tcPr>
            <w:tcW w:w="720" w:type="dxa"/>
            <w:tcBorders>
              <w:top w:val="nil"/>
              <w:left w:val="nil"/>
              <w:bottom w:val="single" w:sz="4" w:space="0" w:color="auto"/>
              <w:right w:val="single" w:sz="4" w:space="0" w:color="auto"/>
            </w:tcBorders>
            <w:shd w:val="clear" w:color="auto" w:fill="auto"/>
            <w:noWrap/>
            <w:vAlign w:val="center"/>
          </w:tcPr>
          <w:p w14:paraId="19EA4AA1" w14:textId="77777777" w:rsidR="00690313" w:rsidRDefault="00690313" w:rsidP="00A428C8">
            <w:pPr>
              <w:jc w:val="center"/>
            </w:pPr>
            <w:r>
              <w:rPr>
                <w:rFonts w:ascii="宋体" w:hAnsi="宋体"/>
                <w:sz w:val="18"/>
              </w:rPr>
              <w:t>8</w:t>
            </w:r>
          </w:p>
        </w:tc>
        <w:tc>
          <w:tcPr>
            <w:tcW w:w="284" w:type="dxa"/>
            <w:tcBorders>
              <w:top w:val="nil"/>
              <w:left w:val="nil"/>
              <w:bottom w:val="nil"/>
              <w:right w:val="nil"/>
            </w:tcBorders>
            <w:shd w:val="clear" w:color="auto" w:fill="auto"/>
            <w:noWrap/>
            <w:vAlign w:val="center"/>
          </w:tcPr>
          <w:p w14:paraId="4C3DC16D"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5E6BAA30" w14:textId="77777777" w:rsidTr="00A428C8">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FFE1014" w14:textId="77777777" w:rsidR="00690313" w:rsidRDefault="00690313" w:rsidP="00A428C8">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10BBB09A" w14:textId="77777777" w:rsidR="00690313" w:rsidRPr="008A51CD" w:rsidRDefault="00690313" w:rsidP="00A428C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B72B58D" w14:textId="77777777" w:rsidR="00690313" w:rsidRDefault="00690313" w:rsidP="00A428C8">
            <w:pPr>
              <w:jc w:val="center"/>
            </w:pPr>
            <w:r>
              <w:rPr>
                <w:rFonts w:ascii="宋体" w:hAnsi="宋体"/>
                <w:sz w:val="18"/>
              </w:rPr>
              <w:t>相关费用按时支付，提高工作效率</w:t>
            </w:r>
          </w:p>
        </w:tc>
        <w:tc>
          <w:tcPr>
            <w:tcW w:w="1276" w:type="dxa"/>
            <w:tcBorders>
              <w:top w:val="nil"/>
              <w:left w:val="nil"/>
              <w:bottom w:val="single" w:sz="4" w:space="0" w:color="auto"/>
              <w:right w:val="single" w:sz="4" w:space="0" w:color="auto"/>
            </w:tcBorders>
            <w:shd w:val="clear" w:color="auto" w:fill="auto"/>
            <w:noWrap/>
            <w:vAlign w:val="center"/>
          </w:tcPr>
          <w:p w14:paraId="4AAB9F24" w14:textId="77777777" w:rsidR="00690313" w:rsidRDefault="00690313" w:rsidP="00A428C8">
            <w:pPr>
              <w:jc w:val="center"/>
            </w:pPr>
            <w:r>
              <w:rPr>
                <w:rFonts w:ascii="宋体" w:hAnsi="宋体"/>
                <w:sz w:val="18"/>
              </w:rPr>
              <w:t>有效提高</w:t>
            </w:r>
          </w:p>
        </w:tc>
        <w:tc>
          <w:tcPr>
            <w:tcW w:w="1701" w:type="dxa"/>
            <w:tcBorders>
              <w:top w:val="nil"/>
              <w:left w:val="nil"/>
              <w:bottom w:val="single" w:sz="4" w:space="0" w:color="auto"/>
              <w:right w:val="single" w:sz="4" w:space="0" w:color="auto"/>
            </w:tcBorders>
            <w:shd w:val="clear" w:color="auto" w:fill="auto"/>
            <w:noWrap/>
            <w:vAlign w:val="center"/>
          </w:tcPr>
          <w:p w14:paraId="3504F568" w14:textId="77777777" w:rsidR="00690313" w:rsidRDefault="00690313" w:rsidP="00A428C8">
            <w:pPr>
              <w:jc w:val="center"/>
            </w:pPr>
            <w:r>
              <w:rPr>
                <w:rFonts w:ascii="宋体" w:hAnsi="宋体"/>
                <w:sz w:val="18"/>
              </w:rPr>
              <w:t>有关文件</w:t>
            </w:r>
          </w:p>
        </w:tc>
        <w:tc>
          <w:tcPr>
            <w:tcW w:w="1134" w:type="dxa"/>
            <w:tcBorders>
              <w:top w:val="nil"/>
              <w:left w:val="nil"/>
              <w:bottom w:val="single" w:sz="4" w:space="0" w:color="auto"/>
              <w:right w:val="single" w:sz="4" w:space="0" w:color="auto"/>
            </w:tcBorders>
            <w:shd w:val="clear" w:color="auto" w:fill="auto"/>
            <w:noWrap/>
            <w:vAlign w:val="center"/>
          </w:tcPr>
          <w:p w14:paraId="1A475BA5" w14:textId="77777777" w:rsidR="00690313" w:rsidRDefault="00690313" w:rsidP="00A428C8">
            <w:pPr>
              <w:jc w:val="center"/>
            </w:pPr>
            <w:r>
              <w:rPr>
                <w:rFonts w:ascii="宋体" w:hAnsi="宋体"/>
                <w:sz w:val="18"/>
              </w:rPr>
              <w:t>8</w:t>
            </w:r>
          </w:p>
        </w:tc>
        <w:tc>
          <w:tcPr>
            <w:tcW w:w="992" w:type="dxa"/>
            <w:tcBorders>
              <w:top w:val="nil"/>
              <w:left w:val="nil"/>
              <w:bottom w:val="single" w:sz="4" w:space="0" w:color="auto"/>
              <w:right w:val="single" w:sz="4" w:space="0" w:color="auto"/>
            </w:tcBorders>
            <w:shd w:val="clear" w:color="auto" w:fill="auto"/>
            <w:noWrap/>
            <w:vAlign w:val="center"/>
          </w:tcPr>
          <w:p w14:paraId="3E9379A5" w14:textId="77777777" w:rsidR="00690313" w:rsidRDefault="00690313" w:rsidP="00A428C8">
            <w:pPr>
              <w:jc w:val="center"/>
            </w:pPr>
            <w:r>
              <w:rPr>
                <w:rFonts w:ascii="宋体" w:hAnsi="宋体"/>
                <w:sz w:val="18"/>
              </w:rPr>
              <w:t>有效提高</w:t>
            </w:r>
          </w:p>
        </w:tc>
        <w:tc>
          <w:tcPr>
            <w:tcW w:w="720" w:type="dxa"/>
            <w:tcBorders>
              <w:top w:val="nil"/>
              <w:left w:val="nil"/>
              <w:bottom w:val="single" w:sz="4" w:space="0" w:color="auto"/>
              <w:right w:val="single" w:sz="4" w:space="0" w:color="auto"/>
            </w:tcBorders>
            <w:shd w:val="clear" w:color="auto" w:fill="auto"/>
            <w:noWrap/>
            <w:vAlign w:val="center"/>
          </w:tcPr>
          <w:p w14:paraId="3AAE8B54" w14:textId="77777777" w:rsidR="00690313" w:rsidRDefault="00690313" w:rsidP="00A428C8">
            <w:pPr>
              <w:jc w:val="center"/>
            </w:pPr>
            <w:r>
              <w:rPr>
                <w:rFonts w:ascii="宋体" w:hAnsi="宋体"/>
                <w:sz w:val="18"/>
              </w:rPr>
              <w:t>8</w:t>
            </w:r>
          </w:p>
        </w:tc>
        <w:tc>
          <w:tcPr>
            <w:tcW w:w="284" w:type="dxa"/>
            <w:tcBorders>
              <w:top w:val="nil"/>
              <w:left w:val="nil"/>
              <w:bottom w:val="nil"/>
              <w:right w:val="nil"/>
            </w:tcBorders>
            <w:shd w:val="clear" w:color="auto" w:fill="auto"/>
            <w:noWrap/>
            <w:vAlign w:val="center"/>
          </w:tcPr>
          <w:p w14:paraId="5523EDEE"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11906237" w14:textId="77777777" w:rsidTr="00A428C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36CCE66" w14:textId="77777777" w:rsidR="00690313" w:rsidRPr="008A51CD" w:rsidRDefault="00690313" w:rsidP="00A428C8">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60370C86" w14:textId="77777777" w:rsidR="00690313" w:rsidRDefault="00690313" w:rsidP="00A428C8">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AE858FB" w14:textId="77777777" w:rsidR="00690313" w:rsidRDefault="00690313" w:rsidP="00A428C8">
            <w:pPr>
              <w:jc w:val="center"/>
            </w:pPr>
            <w:r>
              <w:rPr>
                <w:rFonts w:ascii="宋体" w:hAnsi="宋体"/>
                <w:sz w:val="18"/>
              </w:rPr>
              <w:t>征收款发放，有效化解信访矛盾纠纷</w:t>
            </w:r>
          </w:p>
        </w:tc>
        <w:tc>
          <w:tcPr>
            <w:tcW w:w="1276" w:type="dxa"/>
            <w:tcBorders>
              <w:top w:val="nil"/>
              <w:left w:val="nil"/>
              <w:bottom w:val="single" w:sz="4" w:space="0" w:color="auto"/>
              <w:right w:val="single" w:sz="4" w:space="0" w:color="auto"/>
            </w:tcBorders>
            <w:shd w:val="clear" w:color="auto" w:fill="auto"/>
            <w:noWrap/>
            <w:vAlign w:val="center"/>
          </w:tcPr>
          <w:p w14:paraId="7EAA6906" w14:textId="77777777" w:rsidR="00690313" w:rsidRDefault="00690313" w:rsidP="00A428C8">
            <w:pPr>
              <w:jc w:val="center"/>
            </w:pPr>
            <w:r>
              <w:rPr>
                <w:rFonts w:ascii="宋体" w:hAnsi="宋体"/>
                <w:sz w:val="18"/>
              </w:rPr>
              <w:t>有效化解</w:t>
            </w:r>
          </w:p>
        </w:tc>
        <w:tc>
          <w:tcPr>
            <w:tcW w:w="1701" w:type="dxa"/>
            <w:tcBorders>
              <w:top w:val="nil"/>
              <w:left w:val="nil"/>
              <w:bottom w:val="single" w:sz="4" w:space="0" w:color="auto"/>
              <w:right w:val="single" w:sz="4" w:space="0" w:color="auto"/>
            </w:tcBorders>
            <w:shd w:val="clear" w:color="auto" w:fill="auto"/>
            <w:noWrap/>
            <w:vAlign w:val="center"/>
          </w:tcPr>
          <w:p w14:paraId="6A8C1532" w14:textId="77777777" w:rsidR="00690313" w:rsidRDefault="00690313" w:rsidP="00A428C8">
            <w:pPr>
              <w:jc w:val="center"/>
            </w:pPr>
            <w:r>
              <w:rPr>
                <w:rFonts w:ascii="宋体" w:hAnsi="宋体"/>
                <w:sz w:val="18"/>
              </w:rPr>
              <w:t>有关文件</w:t>
            </w:r>
          </w:p>
        </w:tc>
        <w:tc>
          <w:tcPr>
            <w:tcW w:w="1134" w:type="dxa"/>
            <w:tcBorders>
              <w:top w:val="nil"/>
              <w:left w:val="nil"/>
              <w:bottom w:val="single" w:sz="4" w:space="0" w:color="auto"/>
              <w:right w:val="single" w:sz="4" w:space="0" w:color="auto"/>
            </w:tcBorders>
            <w:shd w:val="clear" w:color="auto" w:fill="auto"/>
            <w:noWrap/>
            <w:vAlign w:val="center"/>
          </w:tcPr>
          <w:p w14:paraId="1B160F7C" w14:textId="77777777" w:rsidR="00690313" w:rsidRDefault="00690313" w:rsidP="00A428C8">
            <w:pPr>
              <w:jc w:val="center"/>
            </w:pPr>
            <w:r>
              <w:rPr>
                <w:rFonts w:ascii="宋体" w:hAnsi="宋体"/>
                <w:sz w:val="18"/>
              </w:rPr>
              <w:t>8</w:t>
            </w:r>
          </w:p>
        </w:tc>
        <w:tc>
          <w:tcPr>
            <w:tcW w:w="992" w:type="dxa"/>
            <w:tcBorders>
              <w:top w:val="nil"/>
              <w:left w:val="nil"/>
              <w:bottom w:val="single" w:sz="4" w:space="0" w:color="auto"/>
              <w:right w:val="single" w:sz="4" w:space="0" w:color="auto"/>
            </w:tcBorders>
            <w:shd w:val="clear" w:color="auto" w:fill="auto"/>
            <w:noWrap/>
            <w:vAlign w:val="center"/>
          </w:tcPr>
          <w:p w14:paraId="385CC63D" w14:textId="77777777" w:rsidR="00690313" w:rsidRDefault="00690313" w:rsidP="00A428C8">
            <w:pPr>
              <w:jc w:val="center"/>
            </w:pPr>
            <w:r>
              <w:rPr>
                <w:rFonts w:ascii="宋体" w:hAnsi="宋体"/>
                <w:sz w:val="18"/>
              </w:rPr>
              <w:t>有效化解</w:t>
            </w:r>
          </w:p>
        </w:tc>
        <w:tc>
          <w:tcPr>
            <w:tcW w:w="720" w:type="dxa"/>
            <w:tcBorders>
              <w:top w:val="nil"/>
              <w:left w:val="nil"/>
              <w:bottom w:val="single" w:sz="4" w:space="0" w:color="auto"/>
              <w:right w:val="single" w:sz="4" w:space="0" w:color="auto"/>
            </w:tcBorders>
            <w:shd w:val="clear" w:color="auto" w:fill="auto"/>
            <w:noWrap/>
            <w:vAlign w:val="center"/>
          </w:tcPr>
          <w:p w14:paraId="5A2DE2DB" w14:textId="77777777" w:rsidR="00690313" w:rsidRDefault="00690313" w:rsidP="00A428C8">
            <w:pPr>
              <w:jc w:val="center"/>
            </w:pPr>
            <w:r>
              <w:rPr>
                <w:rFonts w:ascii="宋体" w:hAnsi="宋体"/>
                <w:sz w:val="18"/>
              </w:rPr>
              <w:t>8</w:t>
            </w:r>
          </w:p>
        </w:tc>
        <w:tc>
          <w:tcPr>
            <w:tcW w:w="284" w:type="dxa"/>
            <w:tcBorders>
              <w:top w:val="nil"/>
              <w:left w:val="nil"/>
              <w:bottom w:val="nil"/>
              <w:right w:val="nil"/>
            </w:tcBorders>
            <w:shd w:val="clear" w:color="auto" w:fill="auto"/>
            <w:noWrap/>
            <w:vAlign w:val="center"/>
          </w:tcPr>
          <w:p w14:paraId="2D64DD73"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5F2A70DC" w14:textId="77777777" w:rsidTr="00A428C8">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149EDC" w14:textId="77777777" w:rsidR="00690313" w:rsidRDefault="00690313" w:rsidP="00A428C8">
            <w:pPr>
              <w:jc w:val="center"/>
            </w:pPr>
            <w:r>
              <w:rPr>
                <w:rFonts w:ascii="宋体" w:hAnsi="宋体"/>
                <w:sz w:val="18"/>
              </w:rPr>
              <w:t>可持续发展能力</w:t>
            </w:r>
          </w:p>
        </w:tc>
        <w:tc>
          <w:tcPr>
            <w:tcW w:w="1417" w:type="dxa"/>
            <w:vMerge/>
            <w:tcBorders>
              <w:top w:val="nil"/>
              <w:left w:val="nil"/>
              <w:bottom w:val="single" w:sz="4" w:space="0" w:color="auto"/>
              <w:right w:val="single" w:sz="4" w:space="0" w:color="auto"/>
            </w:tcBorders>
            <w:shd w:val="clear" w:color="auto" w:fill="auto"/>
            <w:noWrap/>
            <w:vAlign w:val="center"/>
          </w:tcPr>
          <w:p w14:paraId="111F57AF" w14:textId="77777777" w:rsidR="00690313" w:rsidRPr="008A51CD" w:rsidRDefault="00690313" w:rsidP="00A428C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A738E7E" w14:textId="77777777" w:rsidR="00690313" w:rsidRDefault="00690313" w:rsidP="00A428C8">
            <w:pPr>
              <w:jc w:val="center"/>
            </w:pPr>
            <w:r>
              <w:rPr>
                <w:rFonts w:ascii="宋体" w:hAnsi="宋体"/>
                <w:sz w:val="18"/>
              </w:rPr>
              <w:t>推动城市经济快速发展</w:t>
            </w:r>
          </w:p>
        </w:tc>
        <w:tc>
          <w:tcPr>
            <w:tcW w:w="1276" w:type="dxa"/>
            <w:tcBorders>
              <w:top w:val="nil"/>
              <w:left w:val="nil"/>
              <w:bottom w:val="single" w:sz="4" w:space="0" w:color="auto"/>
              <w:right w:val="single" w:sz="4" w:space="0" w:color="auto"/>
            </w:tcBorders>
            <w:shd w:val="clear" w:color="auto" w:fill="auto"/>
            <w:noWrap/>
            <w:vAlign w:val="center"/>
          </w:tcPr>
          <w:p w14:paraId="3E2E6146" w14:textId="77777777" w:rsidR="00690313" w:rsidRDefault="00690313" w:rsidP="00A428C8">
            <w:pPr>
              <w:jc w:val="center"/>
            </w:pPr>
            <w:r>
              <w:rPr>
                <w:rFonts w:ascii="宋体" w:hAnsi="宋体"/>
                <w:sz w:val="18"/>
              </w:rPr>
              <w:t>有效推动</w:t>
            </w:r>
          </w:p>
        </w:tc>
        <w:tc>
          <w:tcPr>
            <w:tcW w:w="1701" w:type="dxa"/>
            <w:tcBorders>
              <w:top w:val="nil"/>
              <w:left w:val="nil"/>
              <w:bottom w:val="single" w:sz="4" w:space="0" w:color="auto"/>
              <w:right w:val="single" w:sz="4" w:space="0" w:color="auto"/>
            </w:tcBorders>
            <w:shd w:val="clear" w:color="auto" w:fill="auto"/>
            <w:noWrap/>
            <w:vAlign w:val="center"/>
          </w:tcPr>
          <w:p w14:paraId="14568AAE" w14:textId="77777777" w:rsidR="00690313" w:rsidRDefault="00690313" w:rsidP="00A428C8">
            <w:pPr>
              <w:jc w:val="center"/>
            </w:pPr>
            <w:r>
              <w:rPr>
                <w:rFonts w:ascii="宋体" w:hAnsi="宋体"/>
                <w:sz w:val="18"/>
              </w:rPr>
              <w:t>有关文件</w:t>
            </w:r>
          </w:p>
        </w:tc>
        <w:tc>
          <w:tcPr>
            <w:tcW w:w="1134" w:type="dxa"/>
            <w:tcBorders>
              <w:top w:val="nil"/>
              <w:left w:val="nil"/>
              <w:bottom w:val="single" w:sz="4" w:space="0" w:color="auto"/>
              <w:right w:val="single" w:sz="4" w:space="0" w:color="auto"/>
            </w:tcBorders>
            <w:shd w:val="clear" w:color="auto" w:fill="auto"/>
            <w:noWrap/>
            <w:vAlign w:val="center"/>
          </w:tcPr>
          <w:p w14:paraId="5712FD4A" w14:textId="77777777" w:rsidR="00690313" w:rsidRDefault="00690313" w:rsidP="00A428C8">
            <w:pPr>
              <w:jc w:val="center"/>
            </w:pPr>
            <w:r>
              <w:rPr>
                <w:rFonts w:ascii="宋体" w:hAnsi="宋体"/>
                <w:sz w:val="18"/>
              </w:rPr>
              <w:t>7</w:t>
            </w:r>
          </w:p>
        </w:tc>
        <w:tc>
          <w:tcPr>
            <w:tcW w:w="992" w:type="dxa"/>
            <w:tcBorders>
              <w:top w:val="nil"/>
              <w:left w:val="nil"/>
              <w:bottom w:val="single" w:sz="4" w:space="0" w:color="auto"/>
              <w:right w:val="single" w:sz="4" w:space="0" w:color="auto"/>
            </w:tcBorders>
            <w:shd w:val="clear" w:color="auto" w:fill="auto"/>
            <w:noWrap/>
            <w:vAlign w:val="center"/>
          </w:tcPr>
          <w:p w14:paraId="0E8BF60C" w14:textId="77777777" w:rsidR="00690313" w:rsidRDefault="00690313" w:rsidP="00A428C8">
            <w:pPr>
              <w:jc w:val="center"/>
            </w:pPr>
            <w:r>
              <w:rPr>
                <w:rFonts w:ascii="宋体" w:hAnsi="宋体"/>
                <w:sz w:val="18"/>
              </w:rPr>
              <w:t>有效推动</w:t>
            </w:r>
          </w:p>
        </w:tc>
        <w:tc>
          <w:tcPr>
            <w:tcW w:w="720" w:type="dxa"/>
            <w:tcBorders>
              <w:top w:val="nil"/>
              <w:left w:val="nil"/>
              <w:bottom w:val="single" w:sz="4" w:space="0" w:color="auto"/>
              <w:right w:val="single" w:sz="4" w:space="0" w:color="auto"/>
            </w:tcBorders>
            <w:shd w:val="clear" w:color="auto" w:fill="auto"/>
            <w:noWrap/>
            <w:vAlign w:val="center"/>
          </w:tcPr>
          <w:p w14:paraId="2A6AEEFF" w14:textId="77777777" w:rsidR="00690313" w:rsidRDefault="00690313" w:rsidP="00A428C8">
            <w:pPr>
              <w:jc w:val="center"/>
            </w:pPr>
            <w:r>
              <w:rPr>
                <w:rFonts w:ascii="宋体" w:hAnsi="宋体"/>
                <w:sz w:val="18"/>
              </w:rPr>
              <w:t>7</w:t>
            </w:r>
          </w:p>
        </w:tc>
        <w:tc>
          <w:tcPr>
            <w:tcW w:w="284" w:type="dxa"/>
            <w:tcBorders>
              <w:top w:val="nil"/>
              <w:left w:val="nil"/>
              <w:bottom w:val="nil"/>
              <w:right w:val="nil"/>
            </w:tcBorders>
            <w:shd w:val="clear" w:color="auto" w:fill="auto"/>
            <w:noWrap/>
            <w:vAlign w:val="center"/>
          </w:tcPr>
          <w:p w14:paraId="635F6ECC" w14:textId="77777777" w:rsidR="00690313" w:rsidRPr="008A51CD" w:rsidRDefault="00690313" w:rsidP="00A428C8">
            <w:pPr>
              <w:widowControl/>
              <w:jc w:val="center"/>
              <w:rPr>
                <w:rFonts w:ascii="宋体" w:hAnsi="宋体" w:cs="宋体" w:hint="eastAsia"/>
                <w:kern w:val="0"/>
                <w:sz w:val="18"/>
                <w:szCs w:val="18"/>
              </w:rPr>
            </w:pPr>
          </w:p>
        </w:tc>
      </w:tr>
      <w:tr w:rsidR="00690313" w:rsidRPr="008A51CD" w14:paraId="06FDD69E" w14:textId="77777777" w:rsidTr="00A428C8">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87F36" w14:textId="77777777" w:rsidR="00690313" w:rsidRDefault="00690313" w:rsidP="00A428C8">
            <w:pPr>
              <w:jc w:val="center"/>
            </w:pPr>
            <w:r>
              <w:rPr>
                <w:rFonts w:ascii="宋体" w:hAnsi="宋体"/>
                <w:sz w:val="18"/>
              </w:rPr>
              <w:t>服务对象满意度</w:t>
            </w:r>
          </w:p>
        </w:tc>
        <w:tc>
          <w:tcPr>
            <w:tcW w:w="1417" w:type="dxa"/>
            <w:vMerge/>
            <w:tcBorders>
              <w:top w:val="nil"/>
              <w:left w:val="nil"/>
              <w:bottom w:val="single" w:sz="4" w:space="0" w:color="auto"/>
              <w:right w:val="single" w:sz="4" w:space="0" w:color="auto"/>
            </w:tcBorders>
            <w:shd w:val="clear" w:color="auto" w:fill="auto"/>
            <w:noWrap/>
            <w:vAlign w:val="center"/>
          </w:tcPr>
          <w:p w14:paraId="64752BE8" w14:textId="77777777" w:rsidR="00690313" w:rsidRPr="008A51CD" w:rsidRDefault="00690313" w:rsidP="00A428C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E2255B1" w14:textId="77777777" w:rsidR="00690313" w:rsidRDefault="00690313" w:rsidP="00A428C8">
            <w:pPr>
              <w:jc w:val="center"/>
            </w:pPr>
            <w:r>
              <w:rPr>
                <w:rFonts w:ascii="宋体" w:hAnsi="宋体"/>
                <w:sz w:val="18"/>
              </w:rPr>
              <w:t>职工满意度（受益或相关群体）</w:t>
            </w:r>
          </w:p>
        </w:tc>
        <w:tc>
          <w:tcPr>
            <w:tcW w:w="1276" w:type="dxa"/>
            <w:tcBorders>
              <w:top w:val="nil"/>
              <w:left w:val="nil"/>
              <w:bottom w:val="single" w:sz="4" w:space="0" w:color="auto"/>
              <w:right w:val="single" w:sz="4" w:space="0" w:color="auto"/>
            </w:tcBorders>
            <w:shd w:val="clear" w:color="auto" w:fill="auto"/>
            <w:noWrap/>
            <w:vAlign w:val="center"/>
          </w:tcPr>
          <w:p w14:paraId="063E7585" w14:textId="77777777" w:rsidR="00690313" w:rsidRDefault="00690313" w:rsidP="00A428C8">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14:paraId="252F1981" w14:textId="77777777" w:rsidR="00690313" w:rsidRDefault="00690313" w:rsidP="00A428C8">
            <w:pPr>
              <w:jc w:val="center"/>
            </w:pPr>
            <w:r>
              <w:rPr>
                <w:rFonts w:ascii="宋体" w:hAnsi="宋体"/>
                <w:sz w:val="18"/>
              </w:rPr>
              <w:t>情况说明</w:t>
            </w:r>
          </w:p>
        </w:tc>
        <w:tc>
          <w:tcPr>
            <w:tcW w:w="1134" w:type="dxa"/>
            <w:tcBorders>
              <w:top w:val="nil"/>
              <w:left w:val="nil"/>
              <w:bottom w:val="single" w:sz="4" w:space="0" w:color="auto"/>
              <w:right w:val="single" w:sz="4" w:space="0" w:color="auto"/>
            </w:tcBorders>
            <w:shd w:val="clear" w:color="auto" w:fill="auto"/>
            <w:noWrap/>
            <w:vAlign w:val="center"/>
          </w:tcPr>
          <w:p w14:paraId="1AF22775" w14:textId="77777777" w:rsidR="00690313" w:rsidRDefault="00690313" w:rsidP="00A428C8">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56E072D1" w14:textId="77777777" w:rsidR="00690313" w:rsidRDefault="00690313" w:rsidP="00A428C8">
            <w:pPr>
              <w:jc w:val="center"/>
            </w:pPr>
            <w:r>
              <w:rPr>
                <w:rFonts w:ascii="宋体" w:hAnsi="宋体"/>
                <w:sz w:val="18"/>
              </w:rPr>
              <w:tab/>
              <w:t>=95%</w:t>
            </w:r>
          </w:p>
        </w:tc>
        <w:tc>
          <w:tcPr>
            <w:tcW w:w="720" w:type="dxa"/>
            <w:tcBorders>
              <w:top w:val="nil"/>
              <w:left w:val="nil"/>
              <w:bottom w:val="single" w:sz="4" w:space="0" w:color="auto"/>
              <w:right w:val="single" w:sz="4" w:space="0" w:color="auto"/>
            </w:tcBorders>
            <w:shd w:val="clear" w:color="auto" w:fill="auto"/>
            <w:noWrap/>
            <w:vAlign w:val="center"/>
          </w:tcPr>
          <w:p w14:paraId="7BA1A86B" w14:textId="77777777" w:rsidR="00690313" w:rsidRDefault="00690313" w:rsidP="00A428C8">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03C711AD" w14:textId="77777777" w:rsidR="00690313" w:rsidRPr="008A51CD" w:rsidRDefault="00690313" w:rsidP="00A428C8">
            <w:pPr>
              <w:widowControl/>
              <w:jc w:val="center"/>
              <w:rPr>
                <w:rFonts w:ascii="宋体" w:hAnsi="宋体" w:cs="宋体" w:hint="eastAsia"/>
                <w:kern w:val="0"/>
                <w:sz w:val="18"/>
                <w:szCs w:val="18"/>
              </w:rPr>
            </w:pPr>
          </w:p>
        </w:tc>
      </w:tr>
    </w:tbl>
    <w:p w14:paraId="531F2AC9" w14:textId="77777777" w:rsidR="00690313" w:rsidRPr="00EB08A3" w:rsidRDefault="00690313" w:rsidP="00690313">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6DB9547B" w14:textId="77777777" w:rsidR="00690313" w:rsidRPr="00EB08A3" w:rsidRDefault="00690313" w:rsidP="00690313">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1148"/>
        <w:gridCol w:w="188"/>
        <w:gridCol w:w="1239"/>
        <w:gridCol w:w="1125"/>
        <w:gridCol w:w="1229"/>
        <w:gridCol w:w="46"/>
        <w:gridCol w:w="709"/>
        <w:gridCol w:w="425"/>
        <w:gridCol w:w="284"/>
        <w:gridCol w:w="709"/>
        <w:gridCol w:w="1275"/>
      </w:tblGrid>
      <w:tr w:rsidR="00690313" w:rsidRPr="00EB08A3" w14:paraId="6C0E6751"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EAEF5C"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4EDA637" w14:textId="77777777" w:rsidR="00690313" w:rsidRDefault="00690313" w:rsidP="00A428C8">
            <w:pPr>
              <w:jc w:val="center"/>
            </w:pPr>
            <w:r>
              <w:rPr>
                <w:rFonts w:ascii="宋体" w:hAnsi="宋体"/>
                <w:sz w:val="18"/>
              </w:rPr>
              <w:t>106号小区2019年安置过渡费</w:t>
            </w:r>
          </w:p>
        </w:tc>
      </w:tr>
      <w:tr w:rsidR="00690313" w:rsidRPr="00EB08A3" w14:paraId="1D1194B8"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9E785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7D7CCEB7" w14:textId="77777777" w:rsidR="00690313" w:rsidRDefault="00690313" w:rsidP="00A428C8">
            <w:pPr>
              <w:jc w:val="center"/>
            </w:pPr>
            <w:r>
              <w:rPr>
                <w:rFonts w:ascii="宋体" w:hAnsi="宋体"/>
                <w:sz w:val="18"/>
              </w:rPr>
              <w:t>昌吉市房屋征收管理办公室</w:t>
            </w:r>
          </w:p>
        </w:tc>
        <w:tc>
          <w:tcPr>
            <w:tcW w:w="1275" w:type="dxa"/>
            <w:gridSpan w:val="2"/>
            <w:tcBorders>
              <w:top w:val="nil"/>
              <w:left w:val="nil"/>
              <w:bottom w:val="single" w:sz="4" w:space="0" w:color="auto"/>
              <w:right w:val="single" w:sz="4" w:space="0" w:color="000000"/>
            </w:tcBorders>
            <w:shd w:val="clear" w:color="auto" w:fill="auto"/>
            <w:vAlign w:val="center"/>
          </w:tcPr>
          <w:p w14:paraId="38134C93"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76D7440" w14:textId="77777777" w:rsidR="00690313" w:rsidRDefault="00690313" w:rsidP="00A428C8">
            <w:pPr>
              <w:jc w:val="center"/>
            </w:pPr>
            <w:r>
              <w:rPr>
                <w:rFonts w:ascii="宋体" w:hAnsi="宋体"/>
                <w:sz w:val="18"/>
              </w:rPr>
              <w:t>昌吉市房屋征收管理办公室</w:t>
            </w:r>
          </w:p>
        </w:tc>
      </w:tr>
      <w:tr w:rsidR="00690313" w:rsidRPr="00EB08A3" w14:paraId="752BCAAD" w14:textId="77777777" w:rsidTr="00A428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8305AD"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7D857B" w14:textId="77777777" w:rsidR="00690313" w:rsidRPr="00EB08A3" w:rsidRDefault="00690313" w:rsidP="00A428C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9768C0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3E712A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2C290C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D3886B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C9520AD"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01372E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90313" w:rsidRPr="00EB08A3" w14:paraId="1B1A17D3"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C0B48FB"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FBA20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8375AE" w14:textId="77777777" w:rsidR="00690313" w:rsidRDefault="00690313" w:rsidP="00A428C8">
            <w:pPr>
              <w:jc w:val="center"/>
            </w:pPr>
            <w:r>
              <w:rPr>
                <w:rFonts w:ascii="宋体" w:hAnsi="宋体"/>
                <w:sz w:val="18"/>
              </w:rPr>
              <w:t>83.36</w:t>
            </w:r>
          </w:p>
        </w:tc>
        <w:tc>
          <w:tcPr>
            <w:tcW w:w="1125" w:type="dxa"/>
            <w:tcBorders>
              <w:top w:val="nil"/>
              <w:left w:val="nil"/>
              <w:bottom w:val="single" w:sz="4" w:space="0" w:color="auto"/>
              <w:right w:val="single" w:sz="4" w:space="0" w:color="auto"/>
            </w:tcBorders>
            <w:shd w:val="clear" w:color="auto" w:fill="auto"/>
            <w:noWrap/>
            <w:vAlign w:val="center"/>
          </w:tcPr>
          <w:p w14:paraId="1D466237" w14:textId="77777777" w:rsidR="00690313" w:rsidRDefault="00690313" w:rsidP="00A428C8">
            <w:pPr>
              <w:jc w:val="center"/>
            </w:pPr>
            <w:r>
              <w:rPr>
                <w:rFonts w:ascii="宋体" w:hAnsi="宋体"/>
                <w:sz w:val="18"/>
              </w:rPr>
              <w:t>83.36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0328ED4" w14:textId="77777777" w:rsidR="00690313" w:rsidRDefault="00690313" w:rsidP="00A428C8">
            <w:pPr>
              <w:jc w:val="center"/>
            </w:pPr>
            <w:r>
              <w:rPr>
                <w:rFonts w:ascii="宋体" w:hAnsi="宋体"/>
                <w:sz w:val="18"/>
              </w:rPr>
              <w:t>77.60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E9E335C" w14:textId="77777777" w:rsidR="00690313" w:rsidRDefault="00690313" w:rsidP="00A428C8">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62509D1" w14:textId="77777777" w:rsidR="00690313" w:rsidRDefault="00690313" w:rsidP="00A428C8">
            <w:pPr>
              <w:jc w:val="center"/>
            </w:pPr>
            <w:r>
              <w:rPr>
                <w:rFonts w:ascii="宋体" w:hAnsi="宋体"/>
                <w:sz w:val="18"/>
              </w:rPr>
              <w:t>93.09%</w:t>
            </w:r>
          </w:p>
        </w:tc>
        <w:tc>
          <w:tcPr>
            <w:tcW w:w="1275" w:type="dxa"/>
            <w:tcBorders>
              <w:top w:val="nil"/>
              <w:left w:val="nil"/>
              <w:bottom w:val="single" w:sz="4" w:space="0" w:color="auto"/>
              <w:right w:val="single" w:sz="4" w:space="0" w:color="auto"/>
            </w:tcBorders>
            <w:shd w:val="clear" w:color="auto" w:fill="auto"/>
            <w:vAlign w:val="center"/>
          </w:tcPr>
          <w:p w14:paraId="45F67602" w14:textId="77777777" w:rsidR="00690313" w:rsidRDefault="00690313" w:rsidP="00A428C8">
            <w:pPr>
              <w:jc w:val="center"/>
            </w:pPr>
            <w:r>
              <w:rPr>
                <w:rFonts w:ascii="宋体" w:hAnsi="宋体"/>
                <w:sz w:val="18"/>
              </w:rPr>
              <w:t>8.27</w:t>
            </w:r>
          </w:p>
        </w:tc>
      </w:tr>
      <w:tr w:rsidR="00690313" w:rsidRPr="00EB08A3" w14:paraId="442ECD9A"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310BF1C"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807D9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0601E8C" w14:textId="77777777" w:rsidR="00690313" w:rsidRDefault="00690313" w:rsidP="00A428C8">
            <w:pPr>
              <w:jc w:val="center"/>
            </w:pPr>
            <w:r>
              <w:rPr>
                <w:rFonts w:ascii="宋体" w:hAnsi="宋体"/>
                <w:sz w:val="18"/>
              </w:rPr>
              <w:t>83.36</w:t>
            </w:r>
          </w:p>
        </w:tc>
        <w:tc>
          <w:tcPr>
            <w:tcW w:w="1125" w:type="dxa"/>
            <w:tcBorders>
              <w:top w:val="nil"/>
              <w:left w:val="nil"/>
              <w:bottom w:val="single" w:sz="4" w:space="0" w:color="auto"/>
              <w:right w:val="single" w:sz="4" w:space="0" w:color="auto"/>
            </w:tcBorders>
            <w:shd w:val="clear" w:color="auto" w:fill="auto"/>
            <w:noWrap/>
            <w:vAlign w:val="center"/>
          </w:tcPr>
          <w:p w14:paraId="528095E8" w14:textId="77777777" w:rsidR="00690313" w:rsidRDefault="00690313" w:rsidP="00A428C8">
            <w:pPr>
              <w:jc w:val="center"/>
            </w:pPr>
            <w:r>
              <w:rPr>
                <w:rFonts w:ascii="宋体" w:hAnsi="宋体"/>
                <w:sz w:val="18"/>
              </w:rPr>
              <w:t>83.36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A03D633" w14:textId="77777777" w:rsidR="00690313" w:rsidRDefault="00690313" w:rsidP="00A428C8">
            <w:pPr>
              <w:jc w:val="center"/>
            </w:pPr>
            <w:r>
              <w:rPr>
                <w:rFonts w:ascii="宋体" w:hAnsi="宋体"/>
                <w:sz w:val="18"/>
              </w:rPr>
              <w:t>77.60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03D3219"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6B7E589"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7EDADBD"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42562998"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29271A6"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71ECBF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829FD6" w14:textId="77777777" w:rsidR="00690313" w:rsidRDefault="00690313" w:rsidP="00A428C8">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53AB2ED" w14:textId="77777777" w:rsidR="00690313" w:rsidRDefault="00690313" w:rsidP="00A428C8">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7EF144D" w14:textId="77777777" w:rsidR="00690313" w:rsidRDefault="00690313" w:rsidP="00A428C8">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9EA9E85"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8D03845"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70B94BE"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6705163E" w14:textId="77777777" w:rsidTr="00A428C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868D9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AF4121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065A8A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90313" w:rsidRPr="00EB08A3" w14:paraId="126D49C7" w14:textId="77777777" w:rsidTr="00A428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9332C1A" w14:textId="77777777" w:rsidR="00690313" w:rsidRPr="00EB08A3" w:rsidRDefault="00690313" w:rsidP="00A428C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B2FCAA5" w14:textId="77777777" w:rsidR="00690313" w:rsidRDefault="00690313" w:rsidP="00A428C8">
            <w:pPr>
              <w:jc w:val="left"/>
            </w:pPr>
            <w:r>
              <w:rPr>
                <w:rFonts w:ascii="宋体" w:hAnsi="宋体"/>
                <w:sz w:val="18"/>
              </w:rPr>
              <w:t>该项目预算资金83.36万元，通过完成征收补偿方案的修改完善工作，对房屋征收范围的权属区位、用途建筑面积等情况组织调查登记，并及时向被征收人公布，解决征收过程中征收户有疑问的问题；通过大力宣传征收工作条例，对房屋拆迁的具体细节进行指导工作，使征收户熟悉国家的法律法规，确保征收工作规范化、合法化，进一步解决征收户的疑惑，切实化解信访矛盾纠纷问题。</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37DF6AF" w14:textId="77777777" w:rsidR="00690313" w:rsidRDefault="00690313" w:rsidP="00A428C8">
            <w:pPr>
              <w:jc w:val="left"/>
            </w:pPr>
            <w:r>
              <w:rPr>
                <w:rFonts w:ascii="宋体" w:hAnsi="宋体"/>
                <w:sz w:val="18"/>
              </w:rPr>
              <w:t>截止自评日，该项目预算资金77.6万元，通过完成征收补偿方案的修改完善工作，对房屋征收范围的权属区位、用途建筑面积等情况组织调查登记，并及时向被征收人公布，解决征收过程中征收户有疑问的问题；通过大力宣传征收工作条例，对房屋拆迁的具体细节进行指导工作，使征收户熟悉国家的法律法规，确保征收工作规范化、合法化，进一步解决征收户的疑惑，切实化解信访矛盾纠纷问题</w:t>
            </w:r>
          </w:p>
        </w:tc>
      </w:tr>
      <w:tr w:rsidR="00690313" w:rsidRPr="00EB08A3" w14:paraId="65184137" w14:textId="77777777" w:rsidTr="0069031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5B42599" w14:textId="77777777" w:rsidR="00690313" w:rsidRPr="00EB08A3" w:rsidRDefault="00690313" w:rsidP="00A428C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B130AF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1148" w:type="dxa"/>
            <w:vMerge w:val="restart"/>
            <w:tcBorders>
              <w:top w:val="nil"/>
              <w:left w:val="single" w:sz="4" w:space="0" w:color="auto"/>
              <w:bottom w:val="single" w:sz="4" w:space="0" w:color="auto"/>
              <w:right w:val="single" w:sz="4" w:space="0" w:color="auto"/>
            </w:tcBorders>
            <w:shd w:val="clear" w:color="auto" w:fill="auto"/>
            <w:vAlign w:val="center"/>
            <w:hideMark/>
          </w:tcPr>
          <w:p w14:paraId="54978768"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32821D"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0B66A8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12093C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D22CFC"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148468"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2860D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90313" w:rsidRPr="00EB08A3" w14:paraId="0113CE05" w14:textId="77777777" w:rsidTr="0069031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E8AD9C2"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FD0CE34" w14:textId="77777777" w:rsidR="00690313" w:rsidRPr="00EB08A3" w:rsidRDefault="00690313" w:rsidP="00A428C8">
            <w:pPr>
              <w:widowControl/>
              <w:jc w:val="left"/>
              <w:rPr>
                <w:rFonts w:ascii="宋体" w:hAnsi="宋体" w:cs="宋体" w:hint="eastAsia"/>
                <w:color w:val="000000"/>
                <w:kern w:val="0"/>
                <w:sz w:val="18"/>
                <w:szCs w:val="18"/>
              </w:rPr>
            </w:pPr>
          </w:p>
        </w:tc>
        <w:tc>
          <w:tcPr>
            <w:tcW w:w="1148" w:type="dxa"/>
            <w:vMerge/>
            <w:tcBorders>
              <w:top w:val="nil"/>
              <w:left w:val="single" w:sz="4" w:space="0" w:color="auto"/>
              <w:bottom w:val="single" w:sz="4" w:space="0" w:color="auto"/>
              <w:right w:val="single" w:sz="4" w:space="0" w:color="auto"/>
            </w:tcBorders>
            <w:vAlign w:val="center"/>
            <w:hideMark/>
          </w:tcPr>
          <w:p w14:paraId="68837BED" w14:textId="77777777" w:rsidR="00690313" w:rsidRPr="00EB08A3" w:rsidRDefault="00690313" w:rsidP="00A428C8">
            <w:pPr>
              <w:widowControl/>
              <w:jc w:val="left"/>
              <w:rPr>
                <w:rFonts w:ascii="宋体" w:hAnsi="宋体" w:cs="宋体" w:hint="eastAsia"/>
                <w:color w:val="000000"/>
                <w:kern w:val="0"/>
                <w:sz w:val="18"/>
                <w:szCs w:val="18"/>
              </w:rPr>
            </w:pPr>
          </w:p>
        </w:tc>
        <w:tc>
          <w:tcPr>
            <w:tcW w:w="1427" w:type="dxa"/>
            <w:gridSpan w:val="2"/>
            <w:vMerge/>
            <w:tcBorders>
              <w:top w:val="single" w:sz="4" w:space="0" w:color="auto"/>
              <w:left w:val="single" w:sz="4" w:space="0" w:color="auto"/>
              <w:bottom w:val="single" w:sz="4" w:space="0" w:color="auto"/>
              <w:right w:val="single" w:sz="4" w:space="0" w:color="auto"/>
            </w:tcBorders>
            <w:vAlign w:val="center"/>
            <w:hideMark/>
          </w:tcPr>
          <w:p w14:paraId="1736278A" w14:textId="77777777" w:rsidR="00690313" w:rsidRPr="00EB08A3" w:rsidRDefault="00690313" w:rsidP="00A428C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39796F4" w14:textId="77777777" w:rsidR="00690313" w:rsidRPr="00EB08A3" w:rsidRDefault="00690313" w:rsidP="00A428C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3986BC7F" w14:textId="77777777" w:rsidR="00690313" w:rsidRPr="00EB08A3" w:rsidRDefault="00690313" w:rsidP="00A428C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0FA3446" w14:textId="77777777" w:rsidR="00690313" w:rsidRPr="00EB08A3" w:rsidRDefault="00690313" w:rsidP="00A428C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B416A2" w14:textId="77777777" w:rsidR="00690313" w:rsidRPr="00EB08A3" w:rsidRDefault="00690313" w:rsidP="00A428C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CD4F6FB" w14:textId="77777777" w:rsidR="00690313" w:rsidRPr="00EB08A3" w:rsidRDefault="00690313" w:rsidP="00A428C8">
            <w:pPr>
              <w:widowControl/>
              <w:jc w:val="left"/>
              <w:rPr>
                <w:rFonts w:ascii="宋体" w:hAnsi="宋体" w:cs="宋体" w:hint="eastAsia"/>
                <w:color w:val="000000"/>
                <w:kern w:val="0"/>
                <w:sz w:val="18"/>
                <w:szCs w:val="18"/>
              </w:rPr>
            </w:pPr>
          </w:p>
        </w:tc>
      </w:tr>
      <w:tr w:rsidR="00690313" w:rsidRPr="00EB08A3" w14:paraId="223F36EB" w14:textId="77777777" w:rsidTr="0069031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D354F1" w14:textId="77777777" w:rsidR="00690313" w:rsidRDefault="00690313" w:rsidP="00A428C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96E8FD0" w14:textId="77777777" w:rsidR="00690313" w:rsidRDefault="00690313" w:rsidP="00A428C8">
            <w:pPr>
              <w:jc w:val="center"/>
            </w:pPr>
            <w:r>
              <w:rPr>
                <w:rFonts w:ascii="宋体" w:hAnsi="宋体"/>
                <w:sz w:val="18"/>
              </w:rPr>
              <w:t>产出指标</w:t>
            </w:r>
          </w:p>
        </w:tc>
        <w:tc>
          <w:tcPr>
            <w:tcW w:w="1148" w:type="dxa"/>
            <w:tcBorders>
              <w:top w:val="nil"/>
              <w:left w:val="nil"/>
              <w:bottom w:val="single" w:sz="4" w:space="0" w:color="auto"/>
              <w:right w:val="single" w:sz="4" w:space="0" w:color="auto"/>
            </w:tcBorders>
            <w:shd w:val="clear" w:color="auto" w:fill="auto"/>
            <w:vAlign w:val="center"/>
          </w:tcPr>
          <w:p w14:paraId="418FD556" w14:textId="77777777" w:rsidR="00690313" w:rsidRDefault="00690313" w:rsidP="00A428C8">
            <w:pPr>
              <w:jc w:val="center"/>
            </w:pPr>
            <w:r>
              <w:rPr>
                <w:rFonts w:ascii="宋体" w:hAnsi="宋体"/>
                <w:sz w:val="18"/>
              </w:rPr>
              <w:t>数量指标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45F8159D" w14:textId="77777777" w:rsidR="00690313" w:rsidRDefault="00690313" w:rsidP="00A428C8">
            <w:pPr>
              <w:jc w:val="center"/>
            </w:pPr>
            <w:r>
              <w:rPr>
                <w:rFonts w:ascii="宋体" w:hAnsi="宋体"/>
                <w:sz w:val="18"/>
              </w:rPr>
              <w:t>涉及征收户数</w:t>
            </w:r>
          </w:p>
        </w:tc>
        <w:tc>
          <w:tcPr>
            <w:tcW w:w="1125" w:type="dxa"/>
            <w:tcBorders>
              <w:top w:val="nil"/>
              <w:left w:val="nil"/>
              <w:bottom w:val="single" w:sz="4" w:space="0" w:color="auto"/>
              <w:right w:val="single" w:sz="4" w:space="0" w:color="auto"/>
            </w:tcBorders>
            <w:shd w:val="clear" w:color="auto" w:fill="auto"/>
            <w:vAlign w:val="center"/>
          </w:tcPr>
          <w:p w14:paraId="59620BEA" w14:textId="77777777" w:rsidR="00690313" w:rsidRDefault="00690313" w:rsidP="00A428C8">
            <w:pPr>
              <w:jc w:val="center"/>
            </w:pPr>
            <w:r>
              <w:rPr>
                <w:rFonts w:ascii="宋体" w:hAnsi="宋体"/>
                <w:sz w:val="18"/>
              </w:rPr>
              <w:t>=84户</w:t>
            </w:r>
          </w:p>
        </w:tc>
        <w:tc>
          <w:tcPr>
            <w:tcW w:w="1229" w:type="dxa"/>
            <w:tcBorders>
              <w:top w:val="nil"/>
              <w:left w:val="nil"/>
              <w:bottom w:val="single" w:sz="4" w:space="0" w:color="auto"/>
              <w:right w:val="single" w:sz="4" w:space="0" w:color="auto"/>
            </w:tcBorders>
            <w:shd w:val="clear" w:color="auto" w:fill="auto"/>
            <w:vAlign w:val="center"/>
          </w:tcPr>
          <w:p w14:paraId="216FEEB8" w14:textId="77777777" w:rsidR="00690313" w:rsidRDefault="00690313" w:rsidP="00A428C8">
            <w:pPr>
              <w:jc w:val="center"/>
            </w:pPr>
            <w:r>
              <w:rPr>
                <w:rFonts w:ascii="宋体" w:hAnsi="宋体"/>
                <w:sz w:val="18"/>
              </w:rPr>
              <w:t>=75户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25D319"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204025"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49B205" w14:textId="77777777" w:rsidR="00690313" w:rsidRDefault="00690313" w:rsidP="00A428C8">
            <w:pPr>
              <w:jc w:val="center"/>
            </w:pPr>
          </w:p>
        </w:tc>
      </w:tr>
      <w:tr w:rsidR="00690313" w:rsidRPr="00EB08A3" w14:paraId="7799D4C6"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2AABB0"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09625D" w14:textId="77777777" w:rsidR="00690313" w:rsidRPr="00EB08A3" w:rsidRDefault="00690313" w:rsidP="00A428C8">
            <w:pPr>
              <w:widowControl/>
              <w:jc w:val="center"/>
              <w:rPr>
                <w:rFonts w:ascii="宋体" w:hAnsi="宋体" w:cs="宋体" w:hint="eastAsia"/>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14:paraId="610F8B7C" w14:textId="77777777" w:rsidR="00690313" w:rsidRDefault="00690313" w:rsidP="00A428C8">
            <w:pPr>
              <w:jc w:val="center"/>
            </w:pPr>
            <w:r>
              <w:rPr>
                <w:rFonts w:ascii="宋体" w:hAnsi="宋体"/>
                <w:sz w:val="18"/>
              </w:rPr>
              <w:t>质量指标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2C66FE12" w14:textId="77777777" w:rsidR="00690313" w:rsidRDefault="00690313" w:rsidP="00A428C8">
            <w:pPr>
              <w:jc w:val="center"/>
            </w:pPr>
            <w:r>
              <w:rPr>
                <w:rFonts w:ascii="宋体" w:hAnsi="宋体"/>
                <w:sz w:val="18"/>
              </w:rPr>
              <w:t>资金完全保障</w:t>
            </w:r>
          </w:p>
        </w:tc>
        <w:tc>
          <w:tcPr>
            <w:tcW w:w="1125" w:type="dxa"/>
            <w:tcBorders>
              <w:top w:val="nil"/>
              <w:left w:val="nil"/>
              <w:bottom w:val="single" w:sz="4" w:space="0" w:color="auto"/>
              <w:right w:val="single" w:sz="4" w:space="0" w:color="auto"/>
            </w:tcBorders>
            <w:shd w:val="clear" w:color="auto" w:fill="auto"/>
            <w:vAlign w:val="center"/>
          </w:tcPr>
          <w:p w14:paraId="062DD335"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70C437D"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85E4D5"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7A891B9"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EB57F2" w14:textId="77777777" w:rsidR="00690313" w:rsidRDefault="00690313" w:rsidP="00A428C8">
            <w:pPr>
              <w:jc w:val="center"/>
            </w:pPr>
          </w:p>
        </w:tc>
      </w:tr>
      <w:tr w:rsidR="00690313" w:rsidRPr="00EB08A3" w14:paraId="7FE3FF90"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84A57E"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CDAC76" w14:textId="77777777" w:rsidR="00690313" w:rsidRPr="00EB08A3" w:rsidRDefault="00690313" w:rsidP="00A428C8">
            <w:pPr>
              <w:widowControl/>
              <w:jc w:val="center"/>
              <w:rPr>
                <w:rFonts w:ascii="宋体" w:hAnsi="宋体" w:cs="宋体" w:hint="eastAsia"/>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14:paraId="575E14F7" w14:textId="77777777" w:rsidR="00690313" w:rsidRDefault="00690313" w:rsidP="00A428C8">
            <w:pPr>
              <w:jc w:val="center"/>
            </w:pPr>
            <w:r>
              <w:rPr>
                <w:rFonts w:ascii="宋体" w:hAnsi="宋体"/>
                <w:sz w:val="18"/>
              </w:rPr>
              <w:t>时效指标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4F57295D" w14:textId="77777777" w:rsidR="00690313" w:rsidRDefault="00690313" w:rsidP="00A428C8">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5DDAA242"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78FB723"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71888A"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8FF345" w14:textId="77777777" w:rsidR="00690313" w:rsidRDefault="00690313"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A746F71" w14:textId="77777777" w:rsidR="00690313" w:rsidRDefault="00690313" w:rsidP="00A428C8">
            <w:pPr>
              <w:jc w:val="center"/>
            </w:pPr>
          </w:p>
        </w:tc>
      </w:tr>
      <w:tr w:rsidR="00690313" w:rsidRPr="00EB08A3" w14:paraId="5DC78ECF"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D03C62"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7A96C39" w14:textId="77777777" w:rsidR="00690313" w:rsidRDefault="00690313" w:rsidP="00A428C8">
            <w:pPr>
              <w:jc w:val="center"/>
            </w:pPr>
            <w:r>
              <w:rPr>
                <w:rFonts w:ascii="宋体" w:hAnsi="宋体"/>
                <w:sz w:val="18"/>
              </w:rPr>
              <w:t>成本指标</w:t>
            </w:r>
          </w:p>
        </w:tc>
        <w:tc>
          <w:tcPr>
            <w:tcW w:w="1148" w:type="dxa"/>
            <w:tcBorders>
              <w:top w:val="nil"/>
              <w:left w:val="nil"/>
              <w:bottom w:val="single" w:sz="4" w:space="0" w:color="auto"/>
              <w:right w:val="single" w:sz="4" w:space="0" w:color="auto"/>
            </w:tcBorders>
            <w:shd w:val="clear" w:color="auto" w:fill="auto"/>
            <w:vAlign w:val="center"/>
          </w:tcPr>
          <w:p w14:paraId="59A97A68" w14:textId="77777777" w:rsidR="00690313" w:rsidRDefault="00690313" w:rsidP="00A428C8">
            <w:pPr>
              <w:jc w:val="center"/>
            </w:pPr>
            <w:r>
              <w:rPr>
                <w:rFonts w:ascii="宋体" w:hAnsi="宋体"/>
                <w:sz w:val="18"/>
              </w:rPr>
              <w:t>经济成本指标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55C9CE5B" w14:textId="77777777" w:rsidR="00690313" w:rsidRDefault="00690313" w:rsidP="00A428C8">
            <w:pPr>
              <w:jc w:val="center"/>
            </w:pPr>
            <w:r>
              <w:rPr>
                <w:rFonts w:ascii="宋体" w:hAnsi="宋体"/>
                <w:sz w:val="18"/>
              </w:rPr>
              <w:t>单户补偿资金</w:t>
            </w:r>
          </w:p>
        </w:tc>
        <w:tc>
          <w:tcPr>
            <w:tcW w:w="1125" w:type="dxa"/>
            <w:tcBorders>
              <w:top w:val="nil"/>
              <w:left w:val="nil"/>
              <w:bottom w:val="single" w:sz="4" w:space="0" w:color="auto"/>
              <w:right w:val="single" w:sz="4" w:space="0" w:color="auto"/>
            </w:tcBorders>
            <w:shd w:val="clear" w:color="auto" w:fill="auto"/>
            <w:vAlign w:val="center"/>
          </w:tcPr>
          <w:p w14:paraId="39FE6C73" w14:textId="77777777" w:rsidR="00690313" w:rsidRDefault="00690313" w:rsidP="00A428C8">
            <w:pPr>
              <w:jc w:val="center"/>
            </w:pPr>
            <w:r>
              <w:rPr>
                <w:rFonts w:ascii="宋体" w:hAnsi="宋体"/>
                <w:sz w:val="18"/>
              </w:rPr>
              <w:t>&lt;=2.88万元</w:t>
            </w:r>
          </w:p>
        </w:tc>
        <w:tc>
          <w:tcPr>
            <w:tcW w:w="1229" w:type="dxa"/>
            <w:tcBorders>
              <w:top w:val="nil"/>
              <w:left w:val="nil"/>
              <w:bottom w:val="single" w:sz="4" w:space="0" w:color="auto"/>
              <w:right w:val="single" w:sz="4" w:space="0" w:color="auto"/>
            </w:tcBorders>
            <w:shd w:val="clear" w:color="auto" w:fill="auto"/>
            <w:vAlign w:val="center"/>
          </w:tcPr>
          <w:p w14:paraId="70934720" w14:textId="77777777" w:rsidR="00690313" w:rsidRDefault="00690313" w:rsidP="00A428C8">
            <w:pPr>
              <w:jc w:val="center"/>
            </w:pPr>
            <w:r>
              <w:rPr>
                <w:rFonts w:ascii="宋体" w:hAnsi="宋体"/>
                <w:sz w:val="18"/>
              </w:rPr>
              <w:t>=1.03万元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D1C7E2D"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215F63" w14:textId="77777777" w:rsidR="00690313" w:rsidRDefault="00690313" w:rsidP="00A428C8">
            <w:pPr>
              <w:jc w:val="center"/>
            </w:pPr>
            <w:r>
              <w:rPr>
                <w:rFonts w:ascii="宋体" w:hAnsi="宋体"/>
                <w:sz w:val="18"/>
              </w:rPr>
              <w:t>16.5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55270B" w14:textId="77777777" w:rsidR="00690313" w:rsidRDefault="00690313" w:rsidP="00A428C8">
            <w:pPr>
              <w:jc w:val="center"/>
            </w:pPr>
            <w:r>
              <w:rPr>
                <w:rFonts w:ascii="宋体" w:hAnsi="宋体"/>
                <w:sz w:val="18"/>
              </w:rPr>
              <w:t>联系不到本人，所以未发放。</w:t>
            </w:r>
          </w:p>
        </w:tc>
      </w:tr>
      <w:tr w:rsidR="00690313" w:rsidRPr="00EB08A3" w14:paraId="4970CBC8"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BE95C8"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985082C" w14:textId="77777777" w:rsidR="00690313" w:rsidRDefault="00690313" w:rsidP="00A428C8">
            <w:pPr>
              <w:jc w:val="center"/>
            </w:pPr>
            <w:r>
              <w:rPr>
                <w:rFonts w:ascii="宋体" w:hAnsi="宋体"/>
                <w:sz w:val="18"/>
              </w:rPr>
              <w:t>效益指标</w:t>
            </w:r>
          </w:p>
        </w:tc>
        <w:tc>
          <w:tcPr>
            <w:tcW w:w="1148" w:type="dxa"/>
            <w:tcBorders>
              <w:top w:val="nil"/>
              <w:left w:val="nil"/>
              <w:bottom w:val="single" w:sz="4" w:space="0" w:color="auto"/>
              <w:right w:val="single" w:sz="4" w:space="0" w:color="auto"/>
            </w:tcBorders>
            <w:shd w:val="clear" w:color="auto" w:fill="auto"/>
            <w:vAlign w:val="center"/>
          </w:tcPr>
          <w:p w14:paraId="2F977D1E" w14:textId="77777777" w:rsidR="00690313" w:rsidRDefault="00690313" w:rsidP="00A428C8">
            <w:pPr>
              <w:jc w:val="center"/>
            </w:pPr>
            <w:r>
              <w:rPr>
                <w:rFonts w:ascii="宋体" w:hAnsi="宋体"/>
                <w:sz w:val="18"/>
              </w:rPr>
              <w:t>经济效益指标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61A7A869" w14:textId="77777777" w:rsidR="00690313" w:rsidRDefault="00690313" w:rsidP="00A428C8">
            <w:pPr>
              <w:jc w:val="center"/>
            </w:pPr>
            <w:r>
              <w:rPr>
                <w:rFonts w:ascii="宋体" w:hAnsi="宋体"/>
                <w:sz w:val="18"/>
              </w:rPr>
              <w:t>征收款的发放，促进城市经济发展</w:t>
            </w:r>
          </w:p>
        </w:tc>
        <w:tc>
          <w:tcPr>
            <w:tcW w:w="1125" w:type="dxa"/>
            <w:tcBorders>
              <w:top w:val="nil"/>
              <w:left w:val="nil"/>
              <w:bottom w:val="single" w:sz="4" w:space="0" w:color="auto"/>
              <w:right w:val="single" w:sz="4" w:space="0" w:color="auto"/>
            </w:tcBorders>
            <w:shd w:val="clear" w:color="auto" w:fill="auto"/>
            <w:vAlign w:val="center"/>
          </w:tcPr>
          <w:p w14:paraId="77F4AD0B" w14:textId="77777777" w:rsidR="00690313" w:rsidRDefault="00690313" w:rsidP="00A428C8">
            <w:pPr>
              <w:jc w:val="center"/>
            </w:pPr>
            <w:r>
              <w:rPr>
                <w:rFonts w:ascii="宋体" w:hAnsi="宋体"/>
                <w:sz w:val="18"/>
              </w:rPr>
              <w:t>效果显著</w:t>
            </w:r>
          </w:p>
        </w:tc>
        <w:tc>
          <w:tcPr>
            <w:tcW w:w="1229" w:type="dxa"/>
            <w:tcBorders>
              <w:top w:val="nil"/>
              <w:left w:val="nil"/>
              <w:bottom w:val="single" w:sz="4" w:space="0" w:color="auto"/>
              <w:right w:val="single" w:sz="4" w:space="0" w:color="auto"/>
            </w:tcBorders>
            <w:shd w:val="clear" w:color="auto" w:fill="auto"/>
            <w:vAlign w:val="center"/>
          </w:tcPr>
          <w:p w14:paraId="009F643A" w14:textId="77777777" w:rsidR="00690313" w:rsidRDefault="00690313" w:rsidP="00A428C8">
            <w:pPr>
              <w:jc w:val="center"/>
            </w:pPr>
            <w:r>
              <w:rPr>
                <w:rFonts w:ascii="宋体" w:hAnsi="宋体"/>
                <w:sz w:val="18"/>
              </w:rPr>
              <w:t>效果显著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D4C7D4"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030A26"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A93C07" w14:textId="77777777" w:rsidR="00690313" w:rsidRDefault="00690313" w:rsidP="00A428C8">
            <w:pPr>
              <w:jc w:val="center"/>
            </w:pPr>
          </w:p>
        </w:tc>
      </w:tr>
      <w:tr w:rsidR="00690313" w:rsidRPr="00EB08A3" w14:paraId="1E15F124"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469F96"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64EE7F" w14:textId="77777777" w:rsidR="00690313" w:rsidRPr="00EB08A3" w:rsidRDefault="00690313" w:rsidP="00A428C8">
            <w:pPr>
              <w:widowControl/>
              <w:jc w:val="center"/>
              <w:rPr>
                <w:rFonts w:ascii="宋体" w:hAnsi="宋体" w:cs="宋体" w:hint="eastAsia"/>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14:paraId="2A1E5009" w14:textId="77777777" w:rsidR="00690313" w:rsidRDefault="00690313" w:rsidP="00A428C8">
            <w:pPr>
              <w:jc w:val="center"/>
            </w:pPr>
            <w:r>
              <w:rPr>
                <w:rFonts w:ascii="宋体" w:hAnsi="宋体"/>
                <w:sz w:val="18"/>
              </w:rPr>
              <w:t>社会效益指标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67F13133" w14:textId="77777777" w:rsidR="00690313" w:rsidRDefault="00690313" w:rsidP="00A428C8">
            <w:pPr>
              <w:jc w:val="center"/>
            </w:pPr>
            <w:r>
              <w:rPr>
                <w:rFonts w:ascii="宋体" w:hAnsi="宋体"/>
                <w:sz w:val="18"/>
              </w:rPr>
              <w:t>征收款的发放，化解信访矛盾纠纷</w:t>
            </w:r>
          </w:p>
        </w:tc>
        <w:tc>
          <w:tcPr>
            <w:tcW w:w="1125" w:type="dxa"/>
            <w:tcBorders>
              <w:top w:val="nil"/>
              <w:left w:val="nil"/>
              <w:bottom w:val="single" w:sz="4" w:space="0" w:color="auto"/>
              <w:right w:val="single" w:sz="4" w:space="0" w:color="auto"/>
            </w:tcBorders>
            <w:shd w:val="clear" w:color="auto" w:fill="auto"/>
            <w:vAlign w:val="center"/>
          </w:tcPr>
          <w:p w14:paraId="2AF959C1" w14:textId="77777777" w:rsidR="00690313" w:rsidRDefault="00690313" w:rsidP="00A428C8">
            <w:pPr>
              <w:jc w:val="center"/>
            </w:pPr>
            <w:r>
              <w:rPr>
                <w:rFonts w:ascii="宋体" w:hAnsi="宋体"/>
                <w:sz w:val="18"/>
              </w:rPr>
              <w:t>效果显著</w:t>
            </w:r>
          </w:p>
        </w:tc>
        <w:tc>
          <w:tcPr>
            <w:tcW w:w="1229" w:type="dxa"/>
            <w:tcBorders>
              <w:top w:val="nil"/>
              <w:left w:val="nil"/>
              <w:bottom w:val="single" w:sz="4" w:space="0" w:color="auto"/>
              <w:right w:val="single" w:sz="4" w:space="0" w:color="auto"/>
            </w:tcBorders>
            <w:shd w:val="clear" w:color="auto" w:fill="auto"/>
            <w:vAlign w:val="center"/>
          </w:tcPr>
          <w:p w14:paraId="3AF50DFE" w14:textId="77777777" w:rsidR="00690313" w:rsidRDefault="00690313" w:rsidP="00A428C8">
            <w:pPr>
              <w:jc w:val="center"/>
            </w:pPr>
            <w:r>
              <w:rPr>
                <w:rFonts w:ascii="宋体" w:hAnsi="宋体"/>
                <w:sz w:val="18"/>
              </w:rPr>
              <w:t>效果显著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268AAF"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FA34B5D"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8F2F49" w14:textId="77777777" w:rsidR="00690313" w:rsidRDefault="00690313" w:rsidP="00A428C8">
            <w:pPr>
              <w:jc w:val="center"/>
            </w:pPr>
          </w:p>
        </w:tc>
      </w:tr>
      <w:tr w:rsidR="00690313" w:rsidRPr="00EB08A3" w14:paraId="144D3332"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D0C1F4"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AD793E" w14:textId="77777777" w:rsidR="00690313" w:rsidRDefault="00690313" w:rsidP="00A428C8">
            <w:pPr>
              <w:jc w:val="center"/>
            </w:pPr>
            <w:r>
              <w:rPr>
                <w:rFonts w:ascii="宋体" w:hAnsi="宋体"/>
                <w:sz w:val="18"/>
              </w:rPr>
              <w:t>满意度指标</w:t>
            </w:r>
          </w:p>
        </w:tc>
        <w:tc>
          <w:tcPr>
            <w:tcW w:w="1148" w:type="dxa"/>
            <w:tcBorders>
              <w:top w:val="nil"/>
              <w:left w:val="nil"/>
              <w:bottom w:val="single" w:sz="4" w:space="0" w:color="auto"/>
              <w:right w:val="single" w:sz="4" w:space="0" w:color="auto"/>
            </w:tcBorders>
            <w:shd w:val="clear" w:color="auto" w:fill="auto"/>
            <w:vAlign w:val="center"/>
          </w:tcPr>
          <w:p w14:paraId="2B1123EE" w14:textId="77777777" w:rsidR="00690313" w:rsidRDefault="00690313" w:rsidP="00A428C8">
            <w:pPr>
              <w:jc w:val="center"/>
            </w:pPr>
            <w:r>
              <w:rPr>
                <w:rFonts w:ascii="宋体" w:hAnsi="宋体"/>
                <w:sz w:val="18"/>
              </w:rPr>
              <w:t>满意度指标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4B9C2439" w14:textId="77777777" w:rsidR="00690313" w:rsidRDefault="00690313" w:rsidP="00A428C8">
            <w:pPr>
              <w:jc w:val="center"/>
            </w:pPr>
            <w:r>
              <w:rPr>
                <w:rFonts w:ascii="宋体" w:hAnsi="宋体"/>
                <w:sz w:val="18"/>
              </w:rPr>
              <w:t>被征收户满意率</w:t>
            </w:r>
          </w:p>
        </w:tc>
        <w:tc>
          <w:tcPr>
            <w:tcW w:w="1125" w:type="dxa"/>
            <w:tcBorders>
              <w:top w:val="nil"/>
              <w:left w:val="nil"/>
              <w:bottom w:val="single" w:sz="4" w:space="0" w:color="auto"/>
              <w:right w:val="single" w:sz="4" w:space="0" w:color="auto"/>
            </w:tcBorders>
            <w:shd w:val="clear" w:color="auto" w:fill="auto"/>
            <w:vAlign w:val="center"/>
          </w:tcPr>
          <w:p w14:paraId="4026727A" w14:textId="77777777" w:rsidR="00690313" w:rsidRDefault="00690313" w:rsidP="00A428C8">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E028F02" w14:textId="77777777" w:rsidR="00690313" w:rsidRDefault="00690313" w:rsidP="00A428C8">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350DA6"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55995EA"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D8E81B" w14:textId="77777777" w:rsidR="00690313" w:rsidRDefault="00690313" w:rsidP="00A428C8">
            <w:pPr>
              <w:jc w:val="center"/>
            </w:pPr>
          </w:p>
        </w:tc>
      </w:tr>
      <w:tr w:rsidR="00690313" w:rsidRPr="00EB08A3" w14:paraId="5F01C085" w14:textId="77777777" w:rsidTr="00A428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0B1C167" w14:textId="77777777" w:rsidR="00690313" w:rsidRDefault="00690313" w:rsidP="00A428C8">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E558E1E" w14:textId="77777777" w:rsidR="00690313" w:rsidRDefault="00690313" w:rsidP="00A428C8">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339FEEC" w14:textId="77777777" w:rsidR="00690313" w:rsidRDefault="00690313" w:rsidP="00A428C8">
            <w:pPr>
              <w:jc w:val="center"/>
            </w:pPr>
            <w:r>
              <w:rPr>
                <w:rFonts w:ascii="宋体" w:hAnsi="宋体"/>
                <w:sz w:val="18"/>
              </w:rPr>
              <w:t>94.77分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F57E79" w14:textId="77777777" w:rsidR="00690313" w:rsidRDefault="00690313" w:rsidP="00A428C8">
            <w:pPr>
              <w:jc w:val="center"/>
            </w:pPr>
          </w:p>
        </w:tc>
      </w:tr>
    </w:tbl>
    <w:p w14:paraId="6143A2FA" w14:textId="77777777" w:rsidR="00690313" w:rsidRPr="00EB08A3" w:rsidRDefault="00690313" w:rsidP="00690313">
      <w:pPr>
        <w:jc w:val="center"/>
        <w:rPr>
          <w:rFonts w:ascii="宋体" w:hAnsi="宋体" w:cs="宋体" w:hint="eastAsia"/>
          <w:b/>
          <w:bCs/>
          <w:kern w:val="0"/>
          <w:sz w:val="18"/>
          <w:szCs w:val="18"/>
        </w:rPr>
      </w:pPr>
      <w:r w:rsidRPr="00EB08A3">
        <w:rPr>
          <w:rFonts w:ascii="宋体" w:hAnsi="宋体" w:cs="宋体" w:hint="eastAsia"/>
          <w:b/>
          <w:bCs/>
          <w:kern w:val="0"/>
          <w:sz w:val="18"/>
          <w:szCs w:val="18"/>
        </w:rPr>
        <w:br w:type="page"/>
      </w:r>
      <w:bookmarkEnd w:id="34"/>
      <w:r w:rsidRPr="00EB08A3">
        <w:rPr>
          <w:rFonts w:ascii="宋体" w:hAnsi="宋体" w:cs="宋体" w:hint="eastAsia"/>
          <w:b/>
          <w:bCs/>
          <w:kern w:val="0"/>
          <w:sz w:val="28"/>
          <w:szCs w:val="28"/>
        </w:rPr>
        <w:lastRenderedPageBreak/>
        <w:t>项目支出绩效自评表</w:t>
      </w:r>
    </w:p>
    <w:p w14:paraId="7AD049E7" w14:textId="77777777" w:rsidR="00690313" w:rsidRPr="00EB08A3" w:rsidRDefault="00690313" w:rsidP="00690313">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1148"/>
        <w:gridCol w:w="188"/>
        <w:gridCol w:w="1239"/>
        <w:gridCol w:w="1266"/>
        <w:gridCol w:w="1088"/>
        <w:gridCol w:w="188"/>
        <w:gridCol w:w="519"/>
        <w:gridCol w:w="340"/>
        <w:gridCol w:w="350"/>
        <w:gridCol w:w="634"/>
        <w:gridCol w:w="1417"/>
      </w:tblGrid>
      <w:tr w:rsidR="00690313" w:rsidRPr="00EB08A3" w14:paraId="522E9D53"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B0112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48E4D0C" w14:textId="77777777" w:rsidR="00690313" w:rsidRDefault="00690313" w:rsidP="00A428C8">
            <w:pPr>
              <w:jc w:val="center"/>
            </w:pPr>
            <w:r>
              <w:rPr>
                <w:rFonts w:ascii="宋体" w:hAnsi="宋体"/>
                <w:sz w:val="18"/>
              </w:rPr>
              <w:t>14号小区及电大片区棚户区改造项目征收户邹立贵征收补偿款</w:t>
            </w:r>
          </w:p>
        </w:tc>
      </w:tr>
      <w:tr w:rsidR="00690313" w:rsidRPr="00EB08A3" w14:paraId="451C428F"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565C6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4924DBA6" w14:textId="77777777" w:rsidR="00690313" w:rsidRDefault="00690313" w:rsidP="00A428C8">
            <w:pPr>
              <w:jc w:val="center"/>
            </w:pPr>
            <w:r>
              <w:rPr>
                <w:rFonts w:ascii="宋体" w:hAnsi="宋体"/>
                <w:sz w:val="18"/>
              </w:rPr>
              <w:t>昌吉市房屋征收管理办公室</w:t>
            </w:r>
          </w:p>
        </w:tc>
        <w:tc>
          <w:tcPr>
            <w:tcW w:w="1276" w:type="dxa"/>
            <w:gridSpan w:val="2"/>
            <w:tcBorders>
              <w:top w:val="nil"/>
              <w:left w:val="nil"/>
              <w:bottom w:val="single" w:sz="4" w:space="0" w:color="auto"/>
              <w:right w:val="single" w:sz="4" w:space="0" w:color="000000"/>
            </w:tcBorders>
            <w:shd w:val="clear" w:color="auto" w:fill="auto"/>
            <w:vAlign w:val="center"/>
          </w:tcPr>
          <w:p w14:paraId="260B5A87"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C9CC41D" w14:textId="77777777" w:rsidR="00690313" w:rsidRDefault="00690313" w:rsidP="00A428C8">
            <w:pPr>
              <w:jc w:val="center"/>
            </w:pPr>
            <w:r>
              <w:rPr>
                <w:rFonts w:ascii="宋体" w:hAnsi="宋体"/>
                <w:sz w:val="18"/>
              </w:rPr>
              <w:t>昌吉市房屋征收管理办公室</w:t>
            </w:r>
          </w:p>
        </w:tc>
      </w:tr>
      <w:tr w:rsidR="00690313" w:rsidRPr="00EB08A3" w14:paraId="62907602" w14:textId="77777777" w:rsidTr="00A428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32405D"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DC1682" w14:textId="77777777" w:rsidR="00690313" w:rsidRPr="00EB08A3" w:rsidRDefault="00690313" w:rsidP="00A428C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8587A8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56260D8"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A2A0E5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A75119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82FF28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277A20C"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90313" w:rsidRPr="00EB08A3" w14:paraId="18186C4B"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B0C07C9"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939AC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A5F904" w14:textId="77777777" w:rsidR="00690313" w:rsidRDefault="00690313" w:rsidP="00A428C8">
            <w:pPr>
              <w:jc w:val="center"/>
            </w:pPr>
            <w:r>
              <w:rPr>
                <w:rFonts w:ascii="宋体" w:hAnsi="宋体"/>
                <w:sz w:val="18"/>
              </w:rPr>
              <w:t>5.58</w:t>
            </w:r>
          </w:p>
        </w:tc>
        <w:tc>
          <w:tcPr>
            <w:tcW w:w="1266" w:type="dxa"/>
            <w:tcBorders>
              <w:top w:val="nil"/>
              <w:left w:val="nil"/>
              <w:bottom w:val="single" w:sz="4" w:space="0" w:color="auto"/>
              <w:right w:val="single" w:sz="4" w:space="0" w:color="auto"/>
            </w:tcBorders>
            <w:shd w:val="clear" w:color="auto" w:fill="auto"/>
            <w:noWrap/>
            <w:vAlign w:val="center"/>
          </w:tcPr>
          <w:p w14:paraId="1E4F1327" w14:textId="77777777" w:rsidR="00690313" w:rsidRDefault="00690313" w:rsidP="00A428C8">
            <w:pPr>
              <w:jc w:val="center"/>
            </w:pPr>
            <w:r>
              <w:rPr>
                <w:rFonts w:ascii="宋体" w:hAnsi="宋体"/>
                <w:sz w:val="18"/>
              </w:rPr>
              <w:t>5.58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A9E8D04" w14:textId="77777777" w:rsidR="00690313" w:rsidRDefault="00690313" w:rsidP="00A428C8">
            <w:pPr>
              <w:jc w:val="center"/>
            </w:pPr>
            <w:r>
              <w:rPr>
                <w:rFonts w:ascii="宋体" w:hAnsi="宋体"/>
                <w:sz w:val="18"/>
              </w:rPr>
              <w:t>5.58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F94C818" w14:textId="77777777" w:rsidR="00690313" w:rsidRDefault="00690313" w:rsidP="00A428C8">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9CCFAF0" w14:textId="77777777" w:rsidR="00690313" w:rsidRDefault="00690313" w:rsidP="00A428C8">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7C3A833" w14:textId="77777777" w:rsidR="00690313" w:rsidRDefault="00690313" w:rsidP="00A428C8">
            <w:pPr>
              <w:jc w:val="center"/>
            </w:pPr>
            <w:r>
              <w:rPr>
                <w:rFonts w:ascii="宋体" w:hAnsi="宋体"/>
                <w:sz w:val="18"/>
              </w:rPr>
              <w:t>10.00</w:t>
            </w:r>
          </w:p>
        </w:tc>
      </w:tr>
      <w:tr w:rsidR="00690313" w:rsidRPr="00EB08A3" w14:paraId="3C00DB7D"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BFF42D3"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AB380BB"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5E44F3" w14:textId="77777777" w:rsidR="00690313" w:rsidRDefault="00690313" w:rsidP="00A428C8">
            <w:pPr>
              <w:jc w:val="center"/>
            </w:pPr>
            <w:r>
              <w:rPr>
                <w:rFonts w:ascii="宋体" w:hAnsi="宋体"/>
                <w:sz w:val="18"/>
              </w:rPr>
              <w:t>5.58</w:t>
            </w:r>
          </w:p>
        </w:tc>
        <w:tc>
          <w:tcPr>
            <w:tcW w:w="1266" w:type="dxa"/>
            <w:tcBorders>
              <w:top w:val="nil"/>
              <w:left w:val="nil"/>
              <w:bottom w:val="single" w:sz="4" w:space="0" w:color="auto"/>
              <w:right w:val="single" w:sz="4" w:space="0" w:color="auto"/>
            </w:tcBorders>
            <w:shd w:val="clear" w:color="auto" w:fill="auto"/>
            <w:noWrap/>
            <w:vAlign w:val="center"/>
          </w:tcPr>
          <w:p w14:paraId="7287EEE6" w14:textId="77777777" w:rsidR="00690313" w:rsidRDefault="00690313" w:rsidP="00A428C8">
            <w:pPr>
              <w:jc w:val="center"/>
            </w:pPr>
            <w:r>
              <w:rPr>
                <w:rFonts w:ascii="宋体" w:hAnsi="宋体"/>
                <w:sz w:val="18"/>
              </w:rPr>
              <w:t>5.58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3E4D87A" w14:textId="77777777" w:rsidR="00690313" w:rsidRDefault="00690313" w:rsidP="00A428C8">
            <w:pPr>
              <w:jc w:val="center"/>
            </w:pPr>
            <w:r>
              <w:rPr>
                <w:rFonts w:ascii="宋体" w:hAnsi="宋体"/>
                <w:sz w:val="18"/>
              </w:rPr>
              <w:t>5.58</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D51A1F3"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FBEDB1E"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7E8E0B1"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4A0CE38F"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F1278D"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986F73B"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C77650" w14:textId="77777777" w:rsidR="00690313" w:rsidRDefault="00690313" w:rsidP="00A428C8">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412B9C5" w14:textId="77777777" w:rsidR="00690313" w:rsidRDefault="00690313" w:rsidP="00A428C8">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D6DAB2E" w14:textId="77777777" w:rsidR="00690313" w:rsidRDefault="00690313" w:rsidP="00A428C8">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34D0424"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CA49971"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19F5F04"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49D21C8D" w14:textId="77777777" w:rsidTr="00A428C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B82CD3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408E41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423507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90313" w:rsidRPr="00EB08A3" w14:paraId="22C1CB1E" w14:textId="77777777" w:rsidTr="00A428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C9E1FB9" w14:textId="77777777" w:rsidR="00690313" w:rsidRPr="00EB08A3" w:rsidRDefault="00690313" w:rsidP="00A428C8">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933AF28" w14:textId="77777777" w:rsidR="00690313" w:rsidRDefault="00690313" w:rsidP="00A428C8">
            <w:pPr>
              <w:jc w:val="left"/>
            </w:pPr>
            <w:r>
              <w:rPr>
                <w:rFonts w:ascii="宋体" w:hAnsi="宋体"/>
                <w:sz w:val="18"/>
              </w:rPr>
              <w:t>本项目使用资金5.58万元，用于发放14号小区及电大片区棚户区改造项目大富豪家具城商铺征收补偿款，涉及项目数1个，征收补偿户数61户，于12月底前发放完成，实际已发放征收款90万元，征收款发放完成率为90%，征收款的及时发放，化解了信访隐患，征收款的发放，加速了城市经济的发展，活跃了城市经济，被征收户满意度达95%。</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ED37F27" w14:textId="77777777" w:rsidR="00690313" w:rsidRDefault="00690313" w:rsidP="00A428C8">
            <w:pPr>
              <w:jc w:val="left"/>
            </w:pPr>
            <w:r>
              <w:rPr>
                <w:rFonts w:ascii="宋体" w:hAnsi="宋体"/>
                <w:sz w:val="18"/>
              </w:rPr>
              <w:t>截止自评日，本项目使用资金5.58万元，用于发放14号小区及电大片区棚户区改造项目大富豪家具城商铺征收补偿款，涉及项目数1个，征收补偿户数61户，于12月底前发放完成，实际已发放征收款90万元，征收款发放完成率为90%，征收款的及时发放，化解了信访隐患，征收款的发放，加速了城市经济的发展，活跃了城市经济，被征收户满意度达95%。</w:t>
            </w:r>
          </w:p>
        </w:tc>
      </w:tr>
      <w:tr w:rsidR="00690313" w:rsidRPr="00EB08A3" w14:paraId="171A56C6" w14:textId="77777777" w:rsidTr="0069031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9A1077" w14:textId="77777777" w:rsidR="00690313" w:rsidRPr="00EB08A3" w:rsidRDefault="00690313" w:rsidP="00A428C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476ABE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1148" w:type="dxa"/>
            <w:vMerge w:val="restart"/>
            <w:tcBorders>
              <w:top w:val="nil"/>
              <w:left w:val="single" w:sz="4" w:space="0" w:color="auto"/>
              <w:bottom w:val="single" w:sz="4" w:space="0" w:color="auto"/>
              <w:right w:val="single" w:sz="4" w:space="0" w:color="auto"/>
            </w:tcBorders>
            <w:shd w:val="clear" w:color="auto" w:fill="auto"/>
            <w:vAlign w:val="center"/>
            <w:hideMark/>
          </w:tcPr>
          <w:p w14:paraId="67AC99F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AD67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6238A1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C75B14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1DF21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DD3046"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91D80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90313" w:rsidRPr="00EB08A3" w14:paraId="64F08CE9" w14:textId="77777777" w:rsidTr="0069031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87F9A8E"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259355F" w14:textId="77777777" w:rsidR="00690313" w:rsidRPr="00EB08A3" w:rsidRDefault="00690313" w:rsidP="00A428C8">
            <w:pPr>
              <w:widowControl/>
              <w:jc w:val="left"/>
              <w:rPr>
                <w:rFonts w:ascii="宋体" w:hAnsi="宋体" w:cs="宋体" w:hint="eastAsia"/>
                <w:color w:val="000000"/>
                <w:kern w:val="0"/>
                <w:sz w:val="18"/>
                <w:szCs w:val="18"/>
              </w:rPr>
            </w:pPr>
          </w:p>
        </w:tc>
        <w:tc>
          <w:tcPr>
            <w:tcW w:w="1148" w:type="dxa"/>
            <w:vMerge/>
            <w:tcBorders>
              <w:top w:val="nil"/>
              <w:left w:val="single" w:sz="4" w:space="0" w:color="auto"/>
              <w:bottom w:val="single" w:sz="4" w:space="0" w:color="auto"/>
              <w:right w:val="single" w:sz="4" w:space="0" w:color="auto"/>
            </w:tcBorders>
            <w:vAlign w:val="center"/>
            <w:hideMark/>
          </w:tcPr>
          <w:p w14:paraId="336133B0" w14:textId="77777777" w:rsidR="00690313" w:rsidRPr="00EB08A3" w:rsidRDefault="00690313" w:rsidP="00A428C8">
            <w:pPr>
              <w:widowControl/>
              <w:jc w:val="left"/>
              <w:rPr>
                <w:rFonts w:ascii="宋体" w:hAnsi="宋体" w:cs="宋体" w:hint="eastAsia"/>
                <w:color w:val="000000"/>
                <w:kern w:val="0"/>
                <w:sz w:val="18"/>
                <w:szCs w:val="18"/>
              </w:rPr>
            </w:pPr>
          </w:p>
        </w:tc>
        <w:tc>
          <w:tcPr>
            <w:tcW w:w="1427" w:type="dxa"/>
            <w:gridSpan w:val="2"/>
            <w:vMerge/>
            <w:tcBorders>
              <w:top w:val="single" w:sz="4" w:space="0" w:color="auto"/>
              <w:left w:val="single" w:sz="4" w:space="0" w:color="auto"/>
              <w:bottom w:val="single" w:sz="4" w:space="0" w:color="auto"/>
              <w:right w:val="single" w:sz="4" w:space="0" w:color="auto"/>
            </w:tcBorders>
            <w:vAlign w:val="center"/>
            <w:hideMark/>
          </w:tcPr>
          <w:p w14:paraId="3308A6EE" w14:textId="77777777" w:rsidR="00690313" w:rsidRPr="00EB08A3" w:rsidRDefault="00690313" w:rsidP="00A428C8">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DF8C795" w14:textId="77777777" w:rsidR="00690313" w:rsidRPr="00EB08A3" w:rsidRDefault="00690313" w:rsidP="00A428C8">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C0D9822"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0925E0B" w14:textId="77777777" w:rsidR="00690313" w:rsidRPr="00EB08A3" w:rsidRDefault="00690313" w:rsidP="00A428C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A2E920D" w14:textId="77777777" w:rsidR="00690313" w:rsidRPr="00EB08A3" w:rsidRDefault="00690313" w:rsidP="00A428C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7A5F68E" w14:textId="77777777" w:rsidR="00690313" w:rsidRPr="00EB08A3" w:rsidRDefault="00690313" w:rsidP="00A428C8">
            <w:pPr>
              <w:widowControl/>
              <w:jc w:val="left"/>
              <w:rPr>
                <w:rFonts w:ascii="宋体" w:hAnsi="宋体" w:cs="宋体" w:hint="eastAsia"/>
                <w:color w:val="000000"/>
                <w:kern w:val="0"/>
                <w:sz w:val="18"/>
                <w:szCs w:val="18"/>
              </w:rPr>
            </w:pPr>
          </w:p>
        </w:tc>
      </w:tr>
      <w:tr w:rsidR="00690313" w:rsidRPr="00EB08A3" w14:paraId="7B1E4792" w14:textId="77777777" w:rsidTr="0069031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B5AB2FD" w14:textId="77777777" w:rsidR="00690313" w:rsidRDefault="00690313" w:rsidP="00A428C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9186C6" w14:textId="77777777" w:rsidR="00690313" w:rsidRDefault="00690313" w:rsidP="00A428C8">
            <w:pPr>
              <w:jc w:val="center"/>
            </w:pPr>
            <w:r>
              <w:rPr>
                <w:rFonts w:ascii="宋体" w:hAnsi="宋体"/>
                <w:sz w:val="18"/>
              </w:rPr>
              <w:t>产出指标</w:t>
            </w:r>
          </w:p>
        </w:tc>
        <w:tc>
          <w:tcPr>
            <w:tcW w:w="1148" w:type="dxa"/>
            <w:tcBorders>
              <w:top w:val="nil"/>
              <w:left w:val="nil"/>
              <w:bottom w:val="single" w:sz="4" w:space="0" w:color="auto"/>
              <w:right w:val="single" w:sz="4" w:space="0" w:color="auto"/>
            </w:tcBorders>
            <w:shd w:val="clear" w:color="auto" w:fill="auto"/>
            <w:vAlign w:val="center"/>
          </w:tcPr>
          <w:p w14:paraId="26EC454E" w14:textId="77777777" w:rsidR="00690313" w:rsidRDefault="00690313" w:rsidP="00A428C8">
            <w:pPr>
              <w:jc w:val="center"/>
            </w:pPr>
            <w:r>
              <w:rPr>
                <w:rFonts w:ascii="宋体" w:hAnsi="宋体"/>
                <w:sz w:val="18"/>
              </w:rPr>
              <w:t>数量指标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512B7FFA" w14:textId="77777777" w:rsidR="00690313" w:rsidRDefault="00690313" w:rsidP="00A428C8">
            <w:pPr>
              <w:jc w:val="center"/>
            </w:pPr>
            <w:r>
              <w:rPr>
                <w:rFonts w:ascii="宋体" w:hAnsi="宋体"/>
                <w:sz w:val="18"/>
              </w:rPr>
              <w:t>涉及征收户数</w:t>
            </w:r>
          </w:p>
        </w:tc>
        <w:tc>
          <w:tcPr>
            <w:tcW w:w="1266" w:type="dxa"/>
            <w:tcBorders>
              <w:top w:val="nil"/>
              <w:left w:val="nil"/>
              <w:bottom w:val="single" w:sz="4" w:space="0" w:color="auto"/>
              <w:right w:val="single" w:sz="4" w:space="0" w:color="auto"/>
            </w:tcBorders>
            <w:shd w:val="clear" w:color="auto" w:fill="auto"/>
            <w:vAlign w:val="center"/>
          </w:tcPr>
          <w:p w14:paraId="0CD96DF8" w14:textId="77777777" w:rsidR="00690313" w:rsidRDefault="00690313" w:rsidP="00A428C8">
            <w:pPr>
              <w:jc w:val="center"/>
            </w:pPr>
            <w:r>
              <w:rPr>
                <w:rFonts w:ascii="宋体" w:hAnsi="宋体"/>
                <w:sz w:val="18"/>
              </w:rPr>
              <w:t>=1户</w:t>
            </w:r>
          </w:p>
        </w:tc>
        <w:tc>
          <w:tcPr>
            <w:tcW w:w="1088" w:type="dxa"/>
            <w:tcBorders>
              <w:top w:val="nil"/>
              <w:left w:val="nil"/>
              <w:bottom w:val="single" w:sz="4" w:space="0" w:color="auto"/>
              <w:right w:val="single" w:sz="4" w:space="0" w:color="auto"/>
            </w:tcBorders>
            <w:shd w:val="clear" w:color="auto" w:fill="auto"/>
            <w:vAlign w:val="center"/>
          </w:tcPr>
          <w:p w14:paraId="0C5C75E6" w14:textId="77777777" w:rsidR="00690313" w:rsidRDefault="00690313" w:rsidP="00A428C8">
            <w:pPr>
              <w:jc w:val="center"/>
            </w:pPr>
            <w:r>
              <w:rPr>
                <w:rFonts w:ascii="宋体" w:hAnsi="宋体"/>
                <w:sz w:val="18"/>
              </w:rPr>
              <w:t>=1户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23B1E0" w14:textId="77777777" w:rsidR="00690313" w:rsidRDefault="00690313" w:rsidP="00A428C8">
            <w:pPr>
              <w:jc w:val="center"/>
            </w:pPr>
            <w:r>
              <w:rPr>
                <w:rFonts w:ascii="宋体" w:hAnsi="宋体"/>
                <w:sz w:val="18"/>
              </w:rPr>
              <w:t>14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6BB67E" w14:textId="77777777" w:rsidR="00690313" w:rsidRDefault="00690313" w:rsidP="00A428C8">
            <w:pPr>
              <w:jc w:val="center"/>
            </w:pPr>
            <w:r>
              <w:rPr>
                <w:rFonts w:ascii="宋体" w:hAnsi="宋体"/>
                <w:sz w:val="18"/>
              </w:rPr>
              <w:t>14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44CAA0" w14:textId="77777777" w:rsidR="00690313" w:rsidRDefault="00690313" w:rsidP="00A428C8">
            <w:pPr>
              <w:jc w:val="center"/>
            </w:pPr>
          </w:p>
        </w:tc>
      </w:tr>
      <w:tr w:rsidR="00690313" w:rsidRPr="00EB08A3" w14:paraId="01CEBF4C"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AC9803"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507B31" w14:textId="77777777" w:rsidR="00690313" w:rsidRPr="00EB08A3" w:rsidRDefault="00690313" w:rsidP="00A428C8">
            <w:pPr>
              <w:widowControl/>
              <w:jc w:val="center"/>
              <w:rPr>
                <w:rFonts w:ascii="宋体" w:hAnsi="宋体" w:cs="宋体" w:hint="eastAsia"/>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14:paraId="6D92C0F1" w14:textId="77777777" w:rsidR="00690313" w:rsidRDefault="00690313" w:rsidP="00A428C8">
            <w:pPr>
              <w:jc w:val="center"/>
            </w:pPr>
            <w:r>
              <w:rPr>
                <w:rFonts w:ascii="宋体" w:hAnsi="宋体"/>
                <w:sz w:val="18"/>
              </w:rPr>
              <w:t>质量指标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3200DBF5" w14:textId="77777777" w:rsidR="00690313" w:rsidRDefault="00690313" w:rsidP="00A428C8">
            <w:pPr>
              <w:jc w:val="center"/>
            </w:pPr>
            <w:r>
              <w:rPr>
                <w:rFonts w:ascii="宋体" w:hAnsi="宋体"/>
                <w:sz w:val="18"/>
              </w:rPr>
              <w:t>资金完全保障率</w:t>
            </w:r>
          </w:p>
        </w:tc>
        <w:tc>
          <w:tcPr>
            <w:tcW w:w="1266" w:type="dxa"/>
            <w:tcBorders>
              <w:top w:val="nil"/>
              <w:left w:val="nil"/>
              <w:bottom w:val="single" w:sz="4" w:space="0" w:color="auto"/>
              <w:right w:val="single" w:sz="4" w:space="0" w:color="auto"/>
            </w:tcBorders>
            <w:shd w:val="clear" w:color="auto" w:fill="auto"/>
            <w:vAlign w:val="center"/>
          </w:tcPr>
          <w:p w14:paraId="660309F6" w14:textId="77777777" w:rsidR="00690313" w:rsidRDefault="00690313" w:rsidP="00A428C8">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DA218E8" w14:textId="77777777" w:rsidR="00690313" w:rsidRDefault="00690313" w:rsidP="00A428C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A23D64" w14:textId="77777777" w:rsidR="00690313" w:rsidRDefault="00690313" w:rsidP="00A428C8">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1A1F9C" w14:textId="77777777" w:rsidR="00690313" w:rsidRDefault="00690313" w:rsidP="00A428C8">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3B8E4C" w14:textId="77777777" w:rsidR="00690313" w:rsidRDefault="00690313" w:rsidP="00A428C8">
            <w:pPr>
              <w:jc w:val="center"/>
            </w:pPr>
          </w:p>
        </w:tc>
      </w:tr>
      <w:tr w:rsidR="00690313" w:rsidRPr="00EB08A3" w14:paraId="4C5DB3AB"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8D773C"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243495" w14:textId="77777777" w:rsidR="00690313" w:rsidRPr="00EB08A3" w:rsidRDefault="00690313" w:rsidP="00A428C8">
            <w:pPr>
              <w:widowControl/>
              <w:jc w:val="center"/>
              <w:rPr>
                <w:rFonts w:ascii="宋体" w:hAnsi="宋体" w:cs="宋体" w:hint="eastAsia"/>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14:paraId="29020562" w14:textId="77777777" w:rsidR="00690313" w:rsidRDefault="00690313" w:rsidP="00A428C8">
            <w:pPr>
              <w:jc w:val="center"/>
            </w:pPr>
            <w:r>
              <w:rPr>
                <w:rFonts w:ascii="宋体" w:hAnsi="宋体"/>
                <w:sz w:val="18"/>
              </w:rPr>
              <w:t>时效指标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4D953E7E" w14:textId="77777777" w:rsidR="00690313" w:rsidRDefault="00690313" w:rsidP="00A428C8">
            <w:pPr>
              <w:jc w:val="center"/>
            </w:pPr>
            <w:r>
              <w:rPr>
                <w:rFonts w:ascii="宋体" w:hAnsi="宋体"/>
                <w:sz w:val="18"/>
              </w:rPr>
              <w:t>资金到位及时率</w:t>
            </w:r>
          </w:p>
        </w:tc>
        <w:tc>
          <w:tcPr>
            <w:tcW w:w="1266" w:type="dxa"/>
            <w:tcBorders>
              <w:top w:val="nil"/>
              <w:left w:val="nil"/>
              <w:bottom w:val="single" w:sz="4" w:space="0" w:color="auto"/>
              <w:right w:val="single" w:sz="4" w:space="0" w:color="auto"/>
            </w:tcBorders>
            <w:shd w:val="clear" w:color="auto" w:fill="auto"/>
            <w:vAlign w:val="center"/>
          </w:tcPr>
          <w:p w14:paraId="718B42F5" w14:textId="77777777" w:rsidR="00690313" w:rsidRDefault="00690313" w:rsidP="00A428C8">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694B362" w14:textId="77777777" w:rsidR="00690313" w:rsidRDefault="00690313" w:rsidP="00A428C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B26C2E" w14:textId="77777777" w:rsidR="00690313" w:rsidRDefault="00690313" w:rsidP="00A428C8">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ECCF52" w14:textId="77777777" w:rsidR="00690313" w:rsidRDefault="00690313" w:rsidP="00A428C8">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DA2F85" w14:textId="77777777" w:rsidR="00690313" w:rsidRDefault="00690313" w:rsidP="00A428C8">
            <w:pPr>
              <w:jc w:val="center"/>
            </w:pPr>
          </w:p>
        </w:tc>
      </w:tr>
      <w:tr w:rsidR="00690313" w:rsidRPr="00EB08A3" w14:paraId="4B34EC01"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C2835C"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E362AE6" w14:textId="77777777" w:rsidR="00690313" w:rsidRDefault="00690313" w:rsidP="00A428C8">
            <w:pPr>
              <w:jc w:val="center"/>
            </w:pPr>
            <w:r>
              <w:rPr>
                <w:rFonts w:ascii="宋体" w:hAnsi="宋体"/>
                <w:sz w:val="18"/>
              </w:rPr>
              <w:t>成本指标</w:t>
            </w:r>
          </w:p>
        </w:tc>
        <w:tc>
          <w:tcPr>
            <w:tcW w:w="1148" w:type="dxa"/>
            <w:tcBorders>
              <w:top w:val="nil"/>
              <w:left w:val="nil"/>
              <w:bottom w:val="single" w:sz="4" w:space="0" w:color="auto"/>
              <w:right w:val="single" w:sz="4" w:space="0" w:color="auto"/>
            </w:tcBorders>
            <w:shd w:val="clear" w:color="auto" w:fill="auto"/>
            <w:vAlign w:val="center"/>
          </w:tcPr>
          <w:p w14:paraId="5F18A886" w14:textId="77777777" w:rsidR="00690313" w:rsidRDefault="00690313" w:rsidP="00A428C8">
            <w:pPr>
              <w:jc w:val="center"/>
            </w:pPr>
            <w:r>
              <w:rPr>
                <w:rFonts w:ascii="宋体" w:hAnsi="宋体"/>
                <w:sz w:val="18"/>
              </w:rPr>
              <w:t>经济成本指标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5005F6E5" w14:textId="77777777" w:rsidR="00690313" w:rsidRDefault="00690313" w:rsidP="00A428C8">
            <w:pPr>
              <w:jc w:val="center"/>
            </w:pPr>
            <w:r>
              <w:rPr>
                <w:rFonts w:ascii="宋体" w:hAnsi="宋体"/>
                <w:sz w:val="18"/>
              </w:rPr>
              <w:t>进城落户农业转移人口与当地户籍居民基本公共服务均等化情况</w:t>
            </w:r>
          </w:p>
        </w:tc>
        <w:tc>
          <w:tcPr>
            <w:tcW w:w="1266" w:type="dxa"/>
            <w:tcBorders>
              <w:top w:val="nil"/>
              <w:left w:val="nil"/>
              <w:bottom w:val="single" w:sz="4" w:space="0" w:color="auto"/>
              <w:right w:val="single" w:sz="4" w:space="0" w:color="auto"/>
            </w:tcBorders>
            <w:shd w:val="clear" w:color="auto" w:fill="auto"/>
            <w:vAlign w:val="center"/>
          </w:tcPr>
          <w:p w14:paraId="0FDD7D58" w14:textId="77777777" w:rsidR="00690313" w:rsidRDefault="00690313" w:rsidP="00A428C8">
            <w:pPr>
              <w:jc w:val="center"/>
            </w:pPr>
            <w:r>
              <w:rPr>
                <w:rFonts w:ascii="宋体" w:hAnsi="宋体"/>
                <w:sz w:val="18"/>
              </w:rPr>
              <w:t>=5.58万元</w:t>
            </w:r>
          </w:p>
        </w:tc>
        <w:tc>
          <w:tcPr>
            <w:tcW w:w="1088" w:type="dxa"/>
            <w:tcBorders>
              <w:top w:val="nil"/>
              <w:left w:val="nil"/>
              <w:bottom w:val="single" w:sz="4" w:space="0" w:color="auto"/>
              <w:right w:val="single" w:sz="4" w:space="0" w:color="auto"/>
            </w:tcBorders>
            <w:shd w:val="clear" w:color="auto" w:fill="auto"/>
            <w:vAlign w:val="center"/>
          </w:tcPr>
          <w:p w14:paraId="3F1E5DC1" w14:textId="77777777" w:rsidR="00690313" w:rsidRDefault="00690313" w:rsidP="00A428C8">
            <w:pPr>
              <w:jc w:val="center"/>
            </w:pPr>
            <w:r>
              <w:rPr>
                <w:rFonts w:ascii="宋体" w:hAnsi="宋体"/>
                <w:sz w:val="18"/>
              </w:rPr>
              <w:t>=5.58万元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FF8537" w14:textId="77777777" w:rsidR="00690313" w:rsidRDefault="00690313" w:rsidP="00A428C8">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A64921" w14:textId="77777777" w:rsidR="00690313" w:rsidRDefault="00690313" w:rsidP="00A428C8">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5028AB" w14:textId="77777777" w:rsidR="00690313" w:rsidRDefault="00690313" w:rsidP="00A428C8">
            <w:pPr>
              <w:jc w:val="center"/>
            </w:pPr>
          </w:p>
        </w:tc>
      </w:tr>
      <w:tr w:rsidR="00690313" w:rsidRPr="00EB08A3" w14:paraId="2C88BBF0"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4ED1EE"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2D88310" w14:textId="77777777" w:rsidR="00690313" w:rsidRDefault="00690313" w:rsidP="00A428C8">
            <w:pPr>
              <w:jc w:val="center"/>
            </w:pPr>
            <w:r>
              <w:rPr>
                <w:rFonts w:ascii="宋体" w:hAnsi="宋体"/>
                <w:sz w:val="18"/>
              </w:rPr>
              <w:t>效益指标</w:t>
            </w:r>
          </w:p>
        </w:tc>
        <w:tc>
          <w:tcPr>
            <w:tcW w:w="1148" w:type="dxa"/>
            <w:tcBorders>
              <w:top w:val="nil"/>
              <w:left w:val="nil"/>
              <w:bottom w:val="single" w:sz="4" w:space="0" w:color="auto"/>
              <w:right w:val="single" w:sz="4" w:space="0" w:color="auto"/>
            </w:tcBorders>
            <w:shd w:val="clear" w:color="auto" w:fill="auto"/>
            <w:vAlign w:val="center"/>
          </w:tcPr>
          <w:p w14:paraId="1728A9FF" w14:textId="77777777" w:rsidR="00690313" w:rsidRDefault="00690313" w:rsidP="00A428C8">
            <w:pPr>
              <w:jc w:val="center"/>
            </w:pPr>
            <w:r>
              <w:rPr>
                <w:rFonts w:ascii="宋体" w:hAnsi="宋体"/>
                <w:sz w:val="18"/>
              </w:rPr>
              <w:t>社会效益指标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0E0E636C" w14:textId="77777777" w:rsidR="00690313" w:rsidRDefault="00690313" w:rsidP="00A428C8">
            <w:pPr>
              <w:jc w:val="center"/>
            </w:pPr>
            <w:r>
              <w:rPr>
                <w:rFonts w:ascii="宋体" w:hAnsi="宋体"/>
                <w:sz w:val="18"/>
              </w:rPr>
              <w:t>征收款发放，化解矛盾纠纷</w:t>
            </w:r>
          </w:p>
        </w:tc>
        <w:tc>
          <w:tcPr>
            <w:tcW w:w="1266" w:type="dxa"/>
            <w:tcBorders>
              <w:top w:val="nil"/>
              <w:left w:val="nil"/>
              <w:bottom w:val="single" w:sz="4" w:space="0" w:color="auto"/>
              <w:right w:val="single" w:sz="4" w:space="0" w:color="auto"/>
            </w:tcBorders>
            <w:shd w:val="clear" w:color="auto" w:fill="auto"/>
            <w:vAlign w:val="center"/>
          </w:tcPr>
          <w:p w14:paraId="5908DA29" w14:textId="77777777" w:rsidR="00690313" w:rsidRDefault="00690313" w:rsidP="00A428C8">
            <w:pPr>
              <w:jc w:val="center"/>
            </w:pPr>
            <w:r>
              <w:rPr>
                <w:rFonts w:ascii="宋体" w:hAnsi="宋体"/>
                <w:sz w:val="18"/>
              </w:rPr>
              <w:t>及时化解</w:t>
            </w:r>
          </w:p>
        </w:tc>
        <w:tc>
          <w:tcPr>
            <w:tcW w:w="1088" w:type="dxa"/>
            <w:tcBorders>
              <w:top w:val="nil"/>
              <w:left w:val="nil"/>
              <w:bottom w:val="single" w:sz="4" w:space="0" w:color="auto"/>
              <w:right w:val="single" w:sz="4" w:space="0" w:color="auto"/>
            </w:tcBorders>
            <w:shd w:val="clear" w:color="auto" w:fill="auto"/>
            <w:vAlign w:val="center"/>
          </w:tcPr>
          <w:p w14:paraId="43A62C03" w14:textId="77777777" w:rsidR="00690313" w:rsidRDefault="00690313" w:rsidP="00A428C8">
            <w:pPr>
              <w:jc w:val="center"/>
            </w:pPr>
            <w:r>
              <w:rPr>
                <w:rFonts w:ascii="宋体" w:hAnsi="宋体"/>
                <w:sz w:val="18"/>
              </w:rPr>
              <w:t>及时化解</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F3561D" w14:textId="77777777" w:rsidR="00690313" w:rsidRDefault="00690313" w:rsidP="00A428C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3B8D60" w14:textId="77777777" w:rsidR="00690313" w:rsidRDefault="00690313" w:rsidP="00A428C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AB5280" w14:textId="77777777" w:rsidR="00690313" w:rsidRDefault="00690313" w:rsidP="00A428C8">
            <w:pPr>
              <w:jc w:val="center"/>
            </w:pPr>
          </w:p>
        </w:tc>
      </w:tr>
      <w:tr w:rsidR="00690313" w:rsidRPr="00EB08A3" w14:paraId="4C1930AF"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9EABF3"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3740E0" w14:textId="77777777" w:rsidR="00690313" w:rsidRPr="00EB08A3" w:rsidRDefault="00690313" w:rsidP="00A428C8">
            <w:pPr>
              <w:widowControl/>
              <w:jc w:val="center"/>
              <w:rPr>
                <w:rFonts w:ascii="宋体" w:hAnsi="宋体" w:cs="宋体" w:hint="eastAsia"/>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14:paraId="30C0A2AC" w14:textId="77777777" w:rsidR="00690313" w:rsidRDefault="00690313" w:rsidP="00A428C8">
            <w:pPr>
              <w:jc w:val="center"/>
            </w:pPr>
            <w:r>
              <w:rPr>
                <w:rFonts w:ascii="宋体" w:hAnsi="宋体"/>
                <w:sz w:val="18"/>
              </w:rPr>
              <w:t>社会效益指标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692D7D65" w14:textId="77777777" w:rsidR="00690313" w:rsidRDefault="00690313" w:rsidP="00A428C8">
            <w:pPr>
              <w:jc w:val="center"/>
            </w:pPr>
            <w:r>
              <w:rPr>
                <w:rFonts w:ascii="宋体" w:hAnsi="宋体"/>
                <w:sz w:val="18"/>
              </w:rPr>
              <w:t>促进城市经济的发展</w:t>
            </w:r>
          </w:p>
        </w:tc>
        <w:tc>
          <w:tcPr>
            <w:tcW w:w="1266" w:type="dxa"/>
            <w:tcBorders>
              <w:top w:val="nil"/>
              <w:left w:val="nil"/>
              <w:bottom w:val="single" w:sz="4" w:space="0" w:color="auto"/>
              <w:right w:val="single" w:sz="4" w:space="0" w:color="auto"/>
            </w:tcBorders>
            <w:shd w:val="clear" w:color="auto" w:fill="auto"/>
            <w:vAlign w:val="center"/>
          </w:tcPr>
          <w:p w14:paraId="11306E86" w14:textId="77777777" w:rsidR="00690313" w:rsidRDefault="00690313" w:rsidP="00A428C8">
            <w:pPr>
              <w:jc w:val="center"/>
            </w:pPr>
            <w:r>
              <w:rPr>
                <w:rFonts w:ascii="宋体" w:hAnsi="宋体"/>
                <w:sz w:val="18"/>
              </w:rPr>
              <w:t>有效促进</w:t>
            </w:r>
          </w:p>
        </w:tc>
        <w:tc>
          <w:tcPr>
            <w:tcW w:w="1088" w:type="dxa"/>
            <w:tcBorders>
              <w:top w:val="nil"/>
              <w:left w:val="nil"/>
              <w:bottom w:val="single" w:sz="4" w:space="0" w:color="auto"/>
              <w:right w:val="single" w:sz="4" w:space="0" w:color="auto"/>
            </w:tcBorders>
            <w:shd w:val="clear" w:color="auto" w:fill="auto"/>
            <w:vAlign w:val="center"/>
          </w:tcPr>
          <w:p w14:paraId="0A0CD490" w14:textId="77777777" w:rsidR="00690313" w:rsidRDefault="00690313" w:rsidP="00A428C8">
            <w:pPr>
              <w:jc w:val="center"/>
            </w:pPr>
            <w:r>
              <w:rPr>
                <w:rFonts w:ascii="宋体" w:hAnsi="宋体"/>
                <w:sz w:val="18"/>
              </w:rPr>
              <w:t>有效促进</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434F89" w14:textId="77777777" w:rsidR="00690313" w:rsidRDefault="00690313" w:rsidP="00A428C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4F0F97" w14:textId="77777777" w:rsidR="00690313" w:rsidRDefault="00690313" w:rsidP="00A428C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15DF01" w14:textId="77777777" w:rsidR="00690313" w:rsidRDefault="00690313" w:rsidP="00A428C8">
            <w:pPr>
              <w:jc w:val="center"/>
            </w:pPr>
          </w:p>
        </w:tc>
      </w:tr>
      <w:tr w:rsidR="00690313" w:rsidRPr="00EB08A3" w14:paraId="3CBD6395"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6D8535"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9C4813" w14:textId="77777777" w:rsidR="00690313" w:rsidRDefault="00690313" w:rsidP="00A428C8">
            <w:pPr>
              <w:jc w:val="center"/>
            </w:pPr>
            <w:r>
              <w:rPr>
                <w:rFonts w:ascii="宋体" w:hAnsi="宋体"/>
                <w:sz w:val="18"/>
              </w:rPr>
              <w:t>满意度指标</w:t>
            </w:r>
          </w:p>
        </w:tc>
        <w:tc>
          <w:tcPr>
            <w:tcW w:w="1148" w:type="dxa"/>
            <w:tcBorders>
              <w:top w:val="nil"/>
              <w:left w:val="nil"/>
              <w:bottom w:val="single" w:sz="4" w:space="0" w:color="auto"/>
              <w:right w:val="single" w:sz="4" w:space="0" w:color="auto"/>
            </w:tcBorders>
            <w:shd w:val="clear" w:color="auto" w:fill="auto"/>
            <w:vAlign w:val="center"/>
          </w:tcPr>
          <w:p w14:paraId="1F85EAA1" w14:textId="77777777" w:rsidR="00690313" w:rsidRDefault="00690313" w:rsidP="00A428C8">
            <w:pPr>
              <w:jc w:val="center"/>
            </w:pPr>
            <w:r>
              <w:rPr>
                <w:rFonts w:ascii="宋体" w:hAnsi="宋体"/>
                <w:sz w:val="18"/>
              </w:rPr>
              <w:t>满意度指标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6F86E15A" w14:textId="77777777" w:rsidR="00690313" w:rsidRDefault="00690313" w:rsidP="00A428C8">
            <w:pPr>
              <w:jc w:val="center"/>
            </w:pPr>
            <w:r>
              <w:rPr>
                <w:rFonts w:ascii="宋体" w:hAnsi="宋体"/>
                <w:sz w:val="18"/>
              </w:rPr>
              <w:t>被征收户满意率</w:t>
            </w:r>
          </w:p>
        </w:tc>
        <w:tc>
          <w:tcPr>
            <w:tcW w:w="1266" w:type="dxa"/>
            <w:tcBorders>
              <w:top w:val="nil"/>
              <w:left w:val="nil"/>
              <w:bottom w:val="single" w:sz="4" w:space="0" w:color="auto"/>
              <w:right w:val="single" w:sz="4" w:space="0" w:color="auto"/>
            </w:tcBorders>
            <w:shd w:val="clear" w:color="auto" w:fill="auto"/>
            <w:vAlign w:val="center"/>
          </w:tcPr>
          <w:p w14:paraId="248022BF" w14:textId="77777777" w:rsidR="00690313" w:rsidRDefault="00690313" w:rsidP="00A428C8">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62C1C656" w14:textId="77777777" w:rsidR="00690313" w:rsidRDefault="00690313" w:rsidP="00A428C8">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E2BFFD" w14:textId="77777777" w:rsidR="00690313" w:rsidRDefault="00690313" w:rsidP="00A428C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EC1239" w14:textId="77777777" w:rsidR="00690313" w:rsidRDefault="00690313" w:rsidP="00A428C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83C8DB" w14:textId="77777777" w:rsidR="00690313" w:rsidRDefault="00690313" w:rsidP="00A428C8">
            <w:pPr>
              <w:jc w:val="center"/>
            </w:pPr>
          </w:p>
        </w:tc>
      </w:tr>
      <w:tr w:rsidR="00690313" w:rsidRPr="00EB08A3" w14:paraId="4D7D863A" w14:textId="77777777" w:rsidTr="00A428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8A225CB" w14:textId="77777777" w:rsidR="00690313" w:rsidRDefault="00690313" w:rsidP="00A428C8">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F90AE59" w14:textId="77777777" w:rsidR="00690313" w:rsidRDefault="00690313" w:rsidP="00A428C8">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C7D3864" w14:textId="77777777" w:rsidR="00690313" w:rsidRDefault="00690313" w:rsidP="00A428C8">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E926AD" w14:textId="77777777" w:rsidR="00690313" w:rsidRDefault="00690313" w:rsidP="00A428C8">
            <w:pPr>
              <w:jc w:val="center"/>
            </w:pPr>
          </w:p>
        </w:tc>
      </w:tr>
    </w:tbl>
    <w:p w14:paraId="63932E91" w14:textId="77777777" w:rsidR="00690313" w:rsidRPr="00EB08A3" w:rsidRDefault="00690313" w:rsidP="00690313">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206E662A" w14:textId="77777777" w:rsidR="00690313" w:rsidRPr="00EB08A3" w:rsidRDefault="00690313" w:rsidP="00690313">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90313" w:rsidRPr="00EB08A3" w14:paraId="7E576AFF"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522BE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96B242B" w14:textId="77777777" w:rsidR="00690313" w:rsidRDefault="00690313" w:rsidP="00A428C8">
            <w:pPr>
              <w:jc w:val="center"/>
            </w:pPr>
            <w:r>
              <w:rPr>
                <w:rFonts w:ascii="宋体" w:hAnsi="宋体"/>
                <w:sz w:val="18"/>
              </w:rPr>
              <w:t>23号小区刘志孝征收款补偿</w:t>
            </w:r>
          </w:p>
        </w:tc>
      </w:tr>
      <w:tr w:rsidR="00690313" w:rsidRPr="00EB08A3" w14:paraId="5258A6BB"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B0AF9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74E51AF" w14:textId="77777777" w:rsidR="00690313" w:rsidRDefault="00690313" w:rsidP="00A428C8">
            <w:pPr>
              <w:jc w:val="center"/>
            </w:pPr>
            <w:r>
              <w:rPr>
                <w:rFonts w:ascii="宋体" w:hAnsi="宋体"/>
                <w:sz w:val="18"/>
              </w:rPr>
              <w:t>昌吉市房屋征收管理办公室</w:t>
            </w:r>
          </w:p>
        </w:tc>
        <w:tc>
          <w:tcPr>
            <w:tcW w:w="1275" w:type="dxa"/>
            <w:gridSpan w:val="2"/>
            <w:tcBorders>
              <w:top w:val="nil"/>
              <w:left w:val="nil"/>
              <w:bottom w:val="single" w:sz="4" w:space="0" w:color="auto"/>
              <w:right w:val="single" w:sz="4" w:space="0" w:color="000000"/>
            </w:tcBorders>
            <w:shd w:val="clear" w:color="auto" w:fill="auto"/>
            <w:vAlign w:val="center"/>
          </w:tcPr>
          <w:p w14:paraId="42A08835"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39626BB" w14:textId="77777777" w:rsidR="00690313" w:rsidRDefault="00690313" w:rsidP="00A428C8">
            <w:pPr>
              <w:jc w:val="center"/>
            </w:pPr>
            <w:r>
              <w:rPr>
                <w:rFonts w:ascii="宋体" w:hAnsi="宋体"/>
                <w:sz w:val="18"/>
              </w:rPr>
              <w:t>昌吉市房屋征收管理办公室</w:t>
            </w:r>
          </w:p>
        </w:tc>
      </w:tr>
      <w:tr w:rsidR="00690313" w:rsidRPr="00EB08A3" w14:paraId="52B22F7B" w14:textId="77777777" w:rsidTr="00A428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0122C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9F499C" w14:textId="77777777" w:rsidR="00690313" w:rsidRPr="00EB08A3" w:rsidRDefault="00690313" w:rsidP="00A428C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5D7DD6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4555C2C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61F6BD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E7925D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8ADAA4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96A6BB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90313" w:rsidRPr="00EB08A3" w14:paraId="33BE99E5"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8D454C8"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C540F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E5B1CED" w14:textId="77777777" w:rsidR="00690313" w:rsidRDefault="00690313" w:rsidP="00A428C8">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487182F8" w14:textId="77777777" w:rsidR="00690313" w:rsidRDefault="00690313" w:rsidP="00A428C8">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5BA39E3" w14:textId="77777777" w:rsidR="00690313" w:rsidRDefault="00690313" w:rsidP="00A428C8">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44B927C" w14:textId="77777777" w:rsidR="00690313" w:rsidRDefault="00690313" w:rsidP="00A428C8">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23F4A6E" w14:textId="77777777" w:rsidR="00690313" w:rsidRDefault="00690313" w:rsidP="00A428C8">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1173E52" w14:textId="77777777" w:rsidR="00690313" w:rsidRDefault="00690313" w:rsidP="00A428C8">
            <w:pPr>
              <w:jc w:val="center"/>
            </w:pPr>
            <w:r>
              <w:rPr>
                <w:rFonts w:ascii="宋体" w:hAnsi="宋体"/>
                <w:sz w:val="18"/>
              </w:rPr>
              <w:t>10.00</w:t>
            </w:r>
          </w:p>
        </w:tc>
      </w:tr>
      <w:tr w:rsidR="00690313" w:rsidRPr="00EB08A3" w14:paraId="2FBC4182"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222B252"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1FBC3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858929" w14:textId="77777777" w:rsidR="00690313" w:rsidRDefault="00690313" w:rsidP="00A428C8">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41EBE6CD" w14:textId="77777777" w:rsidR="00690313" w:rsidRDefault="00690313" w:rsidP="00A428C8">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2021886" w14:textId="77777777" w:rsidR="00690313" w:rsidRDefault="00690313" w:rsidP="00A428C8">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5737C2E"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A6FF70E"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465C826"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565B5F32"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429DAB0"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B7703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581B55" w14:textId="77777777" w:rsidR="00690313" w:rsidRDefault="00690313" w:rsidP="00A428C8">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B1D7EAB" w14:textId="77777777" w:rsidR="00690313" w:rsidRDefault="00690313" w:rsidP="00A428C8">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5914A74" w14:textId="77777777" w:rsidR="00690313" w:rsidRDefault="00690313" w:rsidP="00A428C8">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1E1FFF0"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6244BB7"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97987CB"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5891801D" w14:textId="77777777" w:rsidTr="00A428C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A5FE2F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B92395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3AE161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90313" w:rsidRPr="00EB08A3" w14:paraId="06600D6A" w14:textId="77777777" w:rsidTr="00A428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0ECAEA0" w14:textId="77777777" w:rsidR="00690313" w:rsidRPr="00EB08A3" w:rsidRDefault="00690313" w:rsidP="00A428C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2F42503" w14:textId="77777777" w:rsidR="00690313" w:rsidRDefault="00690313" w:rsidP="00A428C8">
            <w:pPr>
              <w:jc w:val="left"/>
            </w:pPr>
            <w:r>
              <w:rPr>
                <w:rFonts w:ascii="宋体" w:hAnsi="宋体"/>
                <w:sz w:val="18"/>
              </w:rPr>
              <w:t>本项目使用资金20万元，用于发放23号小区刘志孝征地补偿款，涉及项目数1个，征收补偿户数1户，于12月底发放完成，先发放征收款20万元，征收款发放完成率为100%，征收款的及时发放，化解了信访隐患，征收款的发放，加速了城市经济的发展，活跃了城市经济，被征收户满意度达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B3CCBB8" w14:textId="77777777" w:rsidR="00690313" w:rsidRDefault="00690313" w:rsidP="00A428C8">
            <w:pPr>
              <w:jc w:val="left"/>
            </w:pPr>
            <w:r>
              <w:rPr>
                <w:rFonts w:ascii="宋体" w:hAnsi="宋体"/>
                <w:sz w:val="18"/>
              </w:rPr>
              <w:t>截止自评日，本项目使用资金20万元，用于发放23号小区刘志孝征地补偿款，涉及项目数1个，征收补偿户数1户，于12月底发放完成，先发放征收款20万元，征收款发放完成率为100%，征收款的及时发放，化解了信访隐患，征收款的发放，加速了城市经济的发展，活跃了城市经济，被征收户满意度达95%。</w:t>
            </w:r>
          </w:p>
        </w:tc>
      </w:tr>
      <w:tr w:rsidR="00690313" w:rsidRPr="00EB08A3" w14:paraId="6F6EBC00" w14:textId="77777777" w:rsidTr="00A428C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EF5E7F" w14:textId="77777777" w:rsidR="00690313" w:rsidRPr="00EB08A3" w:rsidRDefault="00690313" w:rsidP="00A428C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308F07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8FD3C1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F7807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30953D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57E13DE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11DED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E3F2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E9E12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90313" w:rsidRPr="00EB08A3" w14:paraId="751602EE" w14:textId="77777777" w:rsidTr="00A428C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62F465D"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EAB02B9" w14:textId="77777777" w:rsidR="00690313" w:rsidRPr="00EB08A3" w:rsidRDefault="00690313" w:rsidP="00A428C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1946219" w14:textId="77777777" w:rsidR="00690313" w:rsidRPr="00EB08A3" w:rsidRDefault="00690313" w:rsidP="00A428C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48452B2" w14:textId="77777777" w:rsidR="00690313" w:rsidRPr="00EB08A3" w:rsidRDefault="00690313" w:rsidP="00A428C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33652293" w14:textId="77777777" w:rsidR="00690313" w:rsidRPr="00EB08A3" w:rsidRDefault="00690313" w:rsidP="00A428C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9EC25D0" w14:textId="77777777" w:rsidR="00690313" w:rsidRPr="00EB08A3" w:rsidRDefault="00690313" w:rsidP="00A428C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3737030" w14:textId="77777777" w:rsidR="00690313" w:rsidRPr="00EB08A3" w:rsidRDefault="00690313" w:rsidP="00A428C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EA389D2" w14:textId="77777777" w:rsidR="00690313" w:rsidRPr="00EB08A3" w:rsidRDefault="00690313" w:rsidP="00A428C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2EB39D1" w14:textId="77777777" w:rsidR="00690313" w:rsidRPr="00EB08A3" w:rsidRDefault="00690313" w:rsidP="00A428C8">
            <w:pPr>
              <w:widowControl/>
              <w:jc w:val="left"/>
              <w:rPr>
                <w:rFonts w:ascii="宋体" w:hAnsi="宋体" w:cs="宋体" w:hint="eastAsia"/>
                <w:color w:val="000000"/>
                <w:kern w:val="0"/>
                <w:sz w:val="18"/>
                <w:szCs w:val="18"/>
              </w:rPr>
            </w:pPr>
          </w:p>
        </w:tc>
      </w:tr>
      <w:tr w:rsidR="00690313" w:rsidRPr="00EB08A3" w14:paraId="3B86DDA0" w14:textId="77777777" w:rsidTr="00A428C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87B55E6" w14:textId="77777777" w:rsidR="00690313" w:rsidRDefault="00690313" w:rsidP="00A428C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E9B590E" w14:textId="77777777" w:rsidR="00690313" w:rsidRDefault="00690313" w:rsidP="00A428C8">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8B45BA3" w14:textId="77777777" w:rsidR="00690313" w:rsidRDefault="00690313" w:rsidP="00A428C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2C1EC3" w14:textId="77777777" w:rsidR="00690313" w:rsidRDefault="00690313" w:rsidP="00A428C8">
            <w:pPr>
              <w:jc w:val="center"/>
            </w:pPr>
            <w:r>
              <w:rPr>
                <w:rFonts w:ascii="宋体" w:hAnsi="宋体"/>
                <w:sz w:val="18"/>
              </w:rPr>
              <w:t>涉及征收户数</w:t>
            </w:r>
          </w:p>
        </w:tc>
        <w:tc>
          <w:tcPr>
            <w:tcW w:w="1125" w:type="dxa"/>
            <w:tcBorders>
              <w:top w:val="nil"/>
              <w:left w:val="nil"/>
              <w:bottom w:val="single" w:sz="4" w:space="0" w:color="auto"/>
              <w:right w:val="single" w:sz="4" w:space="0" w:color="auto"/>
            </w:tcBorders>
            <w:shd w:val="clear" w:color="auto" w:fill="auto"/>
            <w:vAlign w:val="center"/>
          </w:tcPr>
          <w:p w14:paraId="59A4C833" w14:textId="77777777" w:rsidR="00690313" w:rsidRDefault="00690313" w:rsidP="00A428C8">
            <w:pPr>
              <w:jc w:val="center"/>
            </w:pPr>
            <w:r>
              <w:rPr>
                <w:rFonts w:ascii="宋体" w:hAnsi="宋体"/>
                <w:sz w:val="18"/>
              </w:rPr>
              <w:t>=1户</w:t>
            </w:r>
          </w:p>
        </w:tc>
        <w:tc>
          <w:tcPr>
            <w:tcW w:w="1229" w:type="dxa"/>
            <w:tcBorders>
              <w:top w:val="nil"/>
              <w:left w:val="nil"/>
              <w:bottom w:val="single" w:sz="4" w:space="0" w:color="auto"/>
              <w:right w:val="single" w:sz="4" w:space="0" w:color="auto"/>
            </w:tcBorders>
            <w:shd w:val="clear" w:color="auto" w:fill="auto"/>
            <w:vAlign w:val="center"/>
          </w:tcPr>
          <w:p w14:paraId="21A1308F" w14:textId="77777777" w:rsidR="00690313" w:rsidRDefault="00690313" w:rsidP="00A428C8">
            <w:pPr>
              <w:jc w:val="center"/>
            </w:pPr>
            <w:r>
              <w:rPr>
                <w:rFonts w:ascii="宋体" w:hAnsi="宋体"/>
                <w:sz w:val="18"/>
              </w:rPr>
              <w:t>=1户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D0A43B" w14:textId="77777777" w:rsidR="00690313" w:rsidRDefault="00690313" w:rsidP="00A428C8">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23953CF" w14:textId="77777777" w:rsidR="00690313" w:rsidRDefault="00690313" w:rsidP="00A428C8">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510704" w14:textId="77777777" w:rsidR="00690313" w:rsidRDefault="00690313" w:rsidP="00A428C8">
            <w:pPr>
              <w:jc w:val="center"/>
            </w:pPr>
          </w:p>
        </w:tc>
      </w:tr>
      <w:tr w:rsidR="00690313" w:rsidRPr="00EB08A3" w14:paraId="7723DEB7"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F10D4E"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983C6F"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5332A8" w14:textId="77777777" w:rsidR="00690313" w:rsidRDefault="00690313" w:rsidP="00A428C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CB4A0C" w14:textId="77777777" w:rsidR="00690313" w:rsidRDefault="00690313" w:rsidP="00A428C8">
            <w:pPr>
              <w:jc w:val="center"/>
            </w:pPr>
            <w:r>
              <w:rPr>
                <w:rFonts w:ascii="宋体" w:hAnsi="宋体"/>
                <w:sz w:val="18"/>
              </w:rPr>
              <w:t>资金完全保障</w:t>
            </w:r>
          </w:p>
        </w:tc>
        <w:tc>
          <w:tcPr>
            <w:tcW w:w="1125" w:type="dxa"/>
            <w:tcBorders>
              <w:top w:val="nil"/>
              <w:left w:val="nil"/>
              <w:bottom w:val="single" w:sz="4" w:space="0" w:color="auto"/>
              <w:right w:val="single" w:sz="4" w:space="0" w:color="auto"/>
            </w:tcBorders>
            <w:shd w:val="clear" w:color="auto" w:fill="auto"/>
            <w:vAlign w:val="center"/>
          </w:tcPr>
          <w:p w14:paraId="2FE4814E"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C416A18"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49015FA" w14:textId="77777777" w:rsidR="00690313" w:rsidRDefault="00690313" w:rsidP="00A428C8">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6A7EA04" w14:textId="77777777" w:rsidR="00690313" w:rsidRDefault="00690313" w:rsidP="00A428C8">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C97F42" w14:textId="77777777" w:rsidR="00690313" w:rsidRDefault="00690313" w:rsidP="00A428C8">
            <w:pPr>
              <w:jc w:val="center"/>
            </w:pPr>
          </w:p>
        </w:tc>
      </w:tr>
      <w:tr w:rsidR="00690313" w:rsidRPr="00EB08A3" w14:paraId="5B5B35E3"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240738"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35C92F"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73E1BE" w14:textId="77777777" w:rsidR="00690313" w:rsidRDefault="00690313" w:rsidP="00A428C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A835C8" w14:textId="77777777" w:rsidR="00690313" w:rsidRDefault="00690313" w:rsidP="00A428C8">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7D23E197"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49256F0"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D1E2368" w14:textId="77777777" w:rsidR="00690313" w:rsidRDefault="00690313" w:rsidP="00A428C8">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412E09" w14:textId="77777777" w:rsidR="00690313" w:rsidRDefault="00690313" w:rsidP="00A428C8">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9006A2" w14:textId="77777777" w:rsidR="00690313" w:rsidRDefault="00690313" w:rsidP="00A428C8">
            <w:pPr>
              <w:jc w:val="center"/>
            </w:pPr>
          </w:p>
        </w:tc>
      </w:tr>
      <w:tr w:rsidR="00690313" w:rsidRPr="00EB08A3" w14:paraId="117C7F68"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2F38C7"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A2190A" w14:textId="77777777" w:rsidR="00690313" w:rsidRDefault="00690313" w:rsidP="00A428C8">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8A759F1" w14:textId="77777777" w:rsidR="00690313" w:rsidRDefault="00690313" w:rsidP="00A428C8">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324D11" w14:textId="77777777" w:rsidR="00690313" w:rsidRDefault="00690313" w:rsidP="00A428C8">
            <w:pPr>
              <w:jc w:val="center"/>
            </w:pPr>
            <w:r>
              <w:rPr>
                <w:rFonts w:ascii="宋体" w:hAnsi="宋体"/>
                <w:sz w:val="18"/>
              </w:rPr>
              <w:t>资金总成本</w:t>
            </w:r>
          </w:p>
        </w:tc>
        <w:tc>
          <w:tcPr>
            <w:tcW w:w="1125" w:type="dxa"/>
            <w:tcBorders>
              <w:top w:val="nil"/>
              <w:left w:val="nil"/>
              <w:bottom w:val="single" w:sz="4" w:space="0" w:color="auto"/>
              <w:right w:val="single" w:sz="4" w:space="0" w:color="auto"/>
            </w:tcBorders>
            <w:shd w:val="clear" w:color="auto" w:fill="auto"/>
            <w:vAlign w:val="center"/>
          </w:tcPr>
          <w:p w14:paraId="4FC348D6" w14:textId="77777777" w:rsidR="00690313" w:rsidRDefault="00690313" w:rsidP="00A428C8">
            <w:pPr>
              <w:jc w:val="center"/>
            </w:pPr>
            <w:r>
              <w:rPr>
                <w:rFonts w:ascii="宋体" w:hAnsi="宋体"/>
                <w:sz w:val="18"/>
              </w:rPr>
              <w:t>20万元</w:t>
            </w:r>
          </w:p>
        </w:tc>
        <w:tc>
          <w:tcPr>
            <w:tcW w:w="1229" w:type="dxa"/>
            <w:tcBorders>
              <w:top w:val="nil"/>
              <w:left w:val="nil"/>
              <w:bottom w:val="single" w:sz="4" w:space="0" w:color="auto"/>
              <w:right w:val="single" w:sz="4" w:space="0" w:color="auto"/>
            </w:tcBorders>
            <w:shd w:val="clear" w:color="auto" w:fill="auto"/>
            <w:vAlign w:val="center"/>
          </w:tcPr>
          <w:p w14:paraId="11CE1469" w14:textId="77777777" w:rsidR="00690313" w:rsidRDefault="00690313" w:rsidP="00A428C8">
            <w:pPr>
              <w:jc w:val="center"/>
            </w:pPr>
            <w:r>
              <w:rPr>
                <w:rFonts w:ascii="宋体" w:hAnsi="宋体"/>
                <w:sz w:val="18"/>
              </w:rPr>
              <w:t>=20万元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F1AB61"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487AA9" w14:textId="77777777" w:rsidR="00690313" w:rsidRDefault="00690313"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9677BD" w14:textId="77777777" w:rsidR="00690313" w:rsidRDefault="00690313" w:rsidP="00A428C8">
            <w:pPr>
              <w:jc w:val="center"/>
            </w:pPr>
          </w:p>
        </w:tc>
      </w:tr>
      <w:tr w:rsidR="00690313" w:rsidRPr="00EB08A3" w14:paraId="505ED155"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306210"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B2F033E" w14:textId="77777777" w:rsidR="00690313" w:rsidRDefault="00690313" w:rsidP="00A428C8">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59C05B7" w14:textId="77777777" w:rsidR="00690313" w:rsidRDefault="00690313" w:rsidP="00A428C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940D0D" w14:textId="77777777" w:rsidR="00690313" w:rsidRDefault="00690313" w:rsidP="00A428C8">
            <w:pPr>
              <w:jc w:val="center"/>
            </w:pPr>
            <w:r>
              <w:rPr>
                <w:rFonts w:ascii="宋体" w:hAnsi="宋体"/>
                <w:sz w:val="18"/>
              </w:rPr>
              <w:t>征收款发放化解矛盾纠纷</w:t>
            </w:r>
          </w:p>
        </w:tc>
        <w:tc>
          <w:tcPr>
            <w:tcW w:w="1125" w:type="dxa"/>
            <w:tcBorders>
              <w:top w:val="nil"/>
              <w:left w:val="nil"/>
              <w:bottom w:val="single" w:sz="4" w:space="0" w:color="auto"/>
              <w:right w:val="single" w:sz="4" w:space="0" w:color="auto"/>
            </w:tcBorders>
            <w:shd w:val="clear" w:color="auto" w:fill="auto"/>
            <w:vAlign w:val="center"/>
          </w:tcPr>
          <w:p w14:paraId="63C5A82D" w14:textId="77777777" w:rsidR="00690313" w:rsidRDefault="00690313" w:rsidP="00A428C8">
            <w:pPr>
              <w:jc w:val="center"/>
            </w:pPr>
            <w:r>
              <w:rPr>
                <w:rFonts w:ascii="宋体" w:hAnsi="宋体"/>
                <w:sz w:val="18"/>
              </w:rPr>
              <w:t>及时化解</w:t>
            </w:r>
          </w:p>
        </w:tc>
        <w:tc>
          <w:tcPr>
            <w:tcW w:w="1229" w:type="dxa"/>
            <w:tcBorders>
              <w:top w:val="nil"/>
              <w:left w:val="nil"/>
              <w:bottom w:val="single" w:sz="4" w:space="0" w:color="auto"/>
              <w:right w:val="single" w:sz="4" w:space="0" w:color="auto"/>
            </w:tcBorders>
            <w:shd w:val="clear" w:color="auto" w:fill="auto"/>
            <w:vAlign w:val="center"/>
          </w:tcPr>
          <w:p w14:paraId="30D1BB50" w14:textId="77777777" w:rsidR="00690313" w:rsidRDefault="00690313" w:rsidP="00A428C8">
            <w:pPr>
              <w:jc w:val="center"/>
            </w:pPr>
            <w:r>
              <w:rPr>
                <w:rFonts w:ascii="宋体" w:hAnsi="宋体"/>
                <w:sz w:val="18"/>
              </w:rPr>
              <w:t>及时化解</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0BB44A"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107EFB"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E44605" w14:textId="77777777" w:rsidR="00690313" w:rsidRDefault="00690313" w:rsidP="00A428C8">
            <w:pPr>
              <w:jc w:val="center"/>
            </w:pPr>
          </w:p>
        </w:tc>
      </w:tr>
      <w:tr w:rsidR="00690313" w:rsidRPr="00EB08A3" w14:paraId="49A21D4C"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918777"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06C083"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144B18" w14:textId="77777777" w:rsidR="00690313" w:rsidRDefault="00690313" w:rsidP="00A428C8">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91819B" w14:textId="77777777" w:rsidR="00690313" w:rsidRDefault="00690313" w:rsidP="00A428C8">
            <w:pPr>
              <w:jc w:val="center"/>
            </w:pPr>
            <w:r>
              <w:rPr>
                <w:rFonts w:ascii="宋体" w:hAnsi="宋体"/>
                <w:sz w:val="18"/>
              </w:rPr>
              <w:t>征收款的发放，加速了城市经济的发展</w:t>
            </w:r>
          </w:p>
        </w:tc>
        <w:tc>
          <w:tcPr>
            <w:tcW w:w="1125" w:type="dxa"/>
            <w:tcBorders>
              <w:top w:val="nil"/>
              <w:left w:val="nil"/>
              <w:bottom w:val="single" w:sz="4" w:space="0" w:color="auto"/>
              <w:right w:val="single" w:sz="4" w:space="0" w:color="auto"/>
            </w:tcBorders>
            <w:shd w:val="clear" w:color="auto" w:fill="auto"/>
            <w:vAlign w:val="center"/>
          </w:tcPr>
          <w:p w14:paraId="5A25DF64" w14:textId="77777777" w:rsidR="00690313" w:rsidRDefault="00690313" w:rsidP="00A428C8">
            <w:pPr>
              <w:jc w:val="center"/>
            </w:pPr>
            <w:r>
              <w:rPr>
                <w:rFonts w:ascii="宋体" w:hAnsi="宋体"/>
                <w:sz w:val="18"/>
              </w:rPr>
              <w:t>有效促进</w:t>
            </w:r>
          </w:p>
        </w:tc>
        <w:tc>
          <w:tcPr>
            <w:tcW w:w="1229" w:type="dxa"/>
            <w:tcBorders>
              <w:top w:val="nil"/>
              <w:left w:val="nil"/>
              <w:bottom w:val="single" w:sz="4" w:space="0" w:color="auto"/>
              <w:right w:val="single" w:sz="4" w:space="0" w:color="auto"/>
            </w:tcBorders>
            <w:shd w:val="clear" w:color="auto" w:fill="auto"/>
            <w:vAlign w:val="center"/>
          </w:tcPr>
          <w:p w14:paraId="79F7DCC3" w14:textId="77777777" w:rsidR="00690313" w:rsidRDefault="00690313" w:rsidP="00A428C8">
            <w:pPr>
              <w:jc w:val="center"/>
            </w:pPr>
            <w:r>
              <w:rPr>
                <w:rFonts w:ascii="宋体" w:hAnsi="宋体"/>
                <w:sz w:val="18"/>
              </w:rPr>
              <w:tab/>
              <w:t>有效促进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4DD1216"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0BA98A"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73DAE9" w14:textId="77777777" w:rsidR="00690313" w:rsidRDefault="00690313" w:rsidP="00A428C8">
            <w:pPr>
              <w:jc w:val="center"/>
            </w:pPr>
          </w:p>
        </w:tc>
      </w:tr>
      <w:tr w:rsidR="00690313" w:rsidRPr="00EB08A3" w14:paraId="380D32BC"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4AC1CD"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F9C378" w14:textId="77777777" w:rsidR="00690313" w:rsidRDefault="00690313" w:rsidP="00A428C8">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1CC9EF2" w14:textId="77777777" w:rsidR="00690313" w:rsidRDefault="00690313" w:rsidP="00A428C8">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FA8747" w14:textId="77777777" w:rsidR="00690313" w:rsidRDefault="00690313" w:rsidP="00A428C8">
            <w:pPr>
              <w:jc w:val="center"/>
            </w:pPr>
            <w:r>
              <w:rPr>
                <w:rFonts w:ascii="宋体" w:hAnsi="宋体"/>
                <w:sz w:val="18"/>
              </w:rPr>
              <w:t>被征收户满意率</w:t>
            </w:r>
          </w:p>
        </w:tc>
        <w:tc>
          <w:tcPr>
            <w:tcW w:w="1125" w:type="dxa"/>
            <w:tcBorders>
              <w:top w:val="nil"/>
              <w:left w:val="nil"/>
              <w:bottom w:val="single" w:sz="4" w:space="0" w:color="auto"/>
              <w:right w:val="single" w:sz="4" w:space="0" w:color="auto"/>
            </w:tcBorders>
            <w:shd w:val="clear" w:color="auto" w:fill="auto"/>
            <w:vAlign w:val="center"/>
          </w:tcPr>
          <w:p w14:paraId="03246EB6" w14:textId="77777777" w:rsidR="00690313" w:rsidRDefault="00690313" w:rsidP="00A428C8">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7B7ED46" w14:textId="77777777" w:rsidR="00690313" w:rsidRDefault="00690313" w:rsidP="00A428C8">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1666E6"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765AE6"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89FF20" w14:textId="77777777" w:rsidR="00690313" w:rsidRDefault="00690313" w:rsidP="00A428C8">
            <w:pPr>
              <w:jc w:val="center"/>
            </w:pPr>
          </w:p>
        </w:tc>
      </w:tr>
      <w:tr w:rsidR="00690313" w:rsidRPr="00EB08A3" w14:paraId="65300E32" w14:textId="77777777" w:rsidTr="00A428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D603468" w14:textId="77777777" w:rsidR="00690313" w:rsidRDefault="00690313" w:rsidP="00A428C8">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EC75904" w14:textId="77777777" w:rsidR="00690313" w:rsidRDefault="00690313" w:rsidP="00A428C8">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0AEC332" w14:textId="77777777" w:rsidR="00690313" w:rsidRDefault="00690313" w:rsidP="00A428C8">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833FB7" w14:textId="77777777" w:rsidR="00690313" w:rsidRDefault="00690313" w:rsidP="00A428C8">
            <w:pPr>
              <w:jc w:val="center"/>
            </w:pPr>
          </w:p>
        </w:tc>
      </w:tr>
    </w:tbl>
    <w:p w14:paraId="7F9D6F46" w14:textId="77777777" w:rsidR="00690313" w:rsidRPr="00EB08A3" w:rsidRDefault="00690313" w:rsidP="00690313">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55C2CBD6" w14:textId="77777777" w:rsidR="00690313" w:rsidRPr="00EB08A3" w:rsidRDefault="00690313" w:rsidP="00690313">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90313" w:rsidRPr="00EB08A3" w14:paraId="5EB23BAD"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12B0E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1185CF0" w14:textId="77777777" w:rsidR="00690313" w:rsidRDefault="00690313" w:rsidP="00A428C8">
            <w:pPr>
              <w:jc w:val="center"/>
            </w:pPr>
            <w:r>
              <w:rPr>
                <w:rFonts w:ascii="宋体" w:hAnsi="宋体"/>
                <w:sz w:val="18"/>
              </w:rPr>
              <w:t>23号小区刘志孝征收补偿款</w:t>
            </w:r>
          </w:p>
        </w:tc>
      </w:tr>
      <w:tr w:rsidR="00690313" w:rsidRPr="00EB08A3" w14:paraId="06074E10"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A8498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11A3057" w14:textId="77777777" w:rsidR="00690313" w:rsidRDefault="00690313" w:rsidP="00A428C8">
            <w:pPr>
              <w:jc w:val="center"/>
            </w:pPr>
            <w:r>
              <w:rPr>
                <w:rFonts w:ascii="宋体" w:hAnsi="宋体"/>
                <w:sz w:val="18"/>
              </w:rPr>
              <w:t>昌吉市房屋征收管理办公室</w:t>
            </w:r>
          </w:p>
        </w:tc>
        <w:tc>
          <w:tcPr>
            <w:tcW w:w="1275" w:type="dxa"/>
            <w:gridSpan w:val="2"/>
            <w:tcBorders>
              <w:top w:val="nil"/>
              <w:left w:val="nil"/>
              <w:bottom w:val="single" w:sz="4" w:space="0" w:color="auto"/>
              <w:right w:val="single" w:sz="4" w:space="0" w:color="000000"/>
            </w:tcBorders>
            <w:shd w:val="clear" w:color="auto" w:fill="auto"/>
            <w:vAlign w:val="center"/>
          </w:tcPr>
          <w:p w14:paraId="54BD4129"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B79ADA3" w14:textId="77777777" w:rsidR="00690313" w:rsidRDefault="00690313" w:rsidP="00A428C8">
            <w:pPr>
              <w:jc w:val="center"/>
            </w:pPr>
            <w:r>
              <w:rPr>
                <w:rFonts w:ascii="宋体" w:hAnsi="宋体"/>
                <w:sz w:val="18"/>
              </w:rPr>
              <w:t>昌吉市房屋征收管理办公室</w:t>
            </w:r>
          </w:p>
        </w:tc>
      </w:tr>
      <w:tr w:rsidR="00690313" w:rsidRPr="00EB08A3" w14:paraId="7A062C09" w14:textId="77777777" w:rsidTr="00A428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4A7B6D"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6DE69C" w14:textId="77777777" w:rsidR="00690313" w:rsidRPr="00EB08A3" w:rsidRDefault="00690313" w:rsidP="00A428C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034924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BDBF8E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0E8456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9BC577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97352A8"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836D13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90313" w:rsidRPr="00EB08A3" w14:paraId="4AEABA2E"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D4406A"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B8191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A88258" w14:textId="77777777" w:rsidR="00690313" w:rsidRDefault="00690313" w:rsidP="00A428C8">
            <w:pPr>
              <w:jc w:val="center"/>
            </w:pPr>
            <w:r>
              <w:rPr>
                <w:rFonts w:ascii="宋体" w:hAnsi="宋体"/>
                <w:sz w:val="18"/>
              </w:rPr>
              <w:t>170.01</w:t>
            </w:r>
          </w:p>
        </w:tc>
        <w:tc>
          <w:tcPr>
            <w:tcW w:w="1125" w:type="dxa"/>
            <w:tcBorders>
              <w:top w:val="nil"/>
              <w:left w:val="nil"/>
              <w:bottom w:val="single" w:sz="4" w:space="0" w:color="auto"/>
              <w:right w:val="single" w:sz="4" w:space="0" w:color="auto"/>
            </w:tcBorders>
            <w:shd w:val="clear" w:color="auto" w:fill="auto"/>
            <w:noWrap/>
            <w:vAlign w:val="center"/>
          </w:tcPr>
          <w:p w14:paraId="569D39C4" w14:textId="77777777" w:rsidR="00690313" w:rsidRDefault="00690313" w:rsidP="00A428C8">
            <w:pPr>
              <w:jc w:val="center"/>
            </w:pPr>
            <w:r>
              <w:rPr>
                <w:rFonts w:ascii="宋体" w:hAnsi="宋体"/>
                <w:sz w:val="18"/>
              </w:rPr>
              <w:t>170.01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8BDFF33" w14:textId="77777777" w:rsidR="00690313" w:rsidRDefault="00690313" w:rsidP="00A428C8">
            <w:pPr>
              <w:jc w:val="center"/>
            </w:pPr>
            <w:r>
              <w:rPr>
                <w:rFonts w:ascii="宋体" w:hAnsi="宋体"/>
                <w:sz w:val="18"/>
              </w:rPr>
              <w:t>170.01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BF4300D" w14:textId="77777777" w:rsidR="00690313" w:rsidRDefault="00690313" w:rsidP="00A428C8">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1E44B79" w14:textId="77777777" w:rsidR="00690313" w:rsidRDefault="00690313" w:rsidP="00A428C8">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E30383F" w14:textId="77777777" w:rsidR="00690313" w:rsidRDefault="00690313" w:rsidP="00A428C8">
            <w:pPr>
              <w:jc w:val="center"/>
            </w:pPr>
            <w:r>
              <w:rPr>
                <w:rFonts w:ascii="宋体" w:hAnsi="宋体"/>
                <w:sz w:val="18"/>
              </w:rPr>
              <w:t>10.00</w:t>
            </w:r>
          </w:p>
        </w:tc>
      </w:tr>
      <w:tr w:rsidR="00690313" w:rsidRPr="00EB08A3" w14:paraId="61D58A80"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9F542C4"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0F1AB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7FC8B2" w14:textId="77777777" w:rsidR="00690313" w:rsidRDefault="00690313" w:rsidP="00A428C8">
            <w:pPr>
              <w:jc w:val="center"/>
            </w:pPr>
            <w:r>
              <w:rPr>
                <w:rFonts w:ascii="宋体" w:hAnsi="宋体"/>
                <w:sz w:val="18"/>
              </w:rPr>
              <w:t>170.01</w:t>
            </w:r>
          </w:p>
        </w:tc>
        <w:tc>
          <w:tcPr>
            <w:tcW w:w="1125" w:type="dxa"/>
            <w:tcBorders>
              <w:top w:val="nil"/>
              <w:left w:val="nil"/>
              <w:bottom w:val="single" w:sz="4" w:space="0" w:color="auto"/>
              <w:right w:val="single" w:sz="4" w:space="0" w:color="auto"/>
            </w:tcBorders>
            <w:shd w:val="clear" w:color="auto" w:fill="auto"/>
            <w:noWrap/>
            <w:vAlign w:val="center"/>
          </w:tcPr>
          <w:p w14:paraId="7043510B" w14:textId="77777777" w:rsidR="00690313" w:rsidRDefault="00690313" w:rsidP="00A428C8">
            <w:pPr>
              <w:jc w:val="center"/>
            </w:pPr>
            <w:r>
              <w:rPr>
                <w:rFonts w:ascii="宋体" w:hAnsi="宋体"/>
                <w:sz w:val="18"/>
              </w:rPr>
              <w:t>170.01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18900EA" w14:textId="77777777" w:rsidR="00690313" w:rsidRDefault="00690313" w:rsidP="00A428C8">
            <w:pPr>
              <w:jc w:val="center"/>
            </w:pPr>
            <w:r>
              <w:rPr>
                <w:rFonts w:ascii="宋体" w:hAnsi="宋体"/>
                <w:sz w:val="18"/>
              </w:rPr>
              <w:t>170.01</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FF4FCD4"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4943977"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56D6C03"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407146DF"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82F416A"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ED757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BF6C81" w14:textId="77777777" w:rsidR="00690313" w:rsidRDefault="00690313" w:rsidP="00A428C8">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9B285C0" w14:textId="77777777" w:rsidR="00690313" w:rsidRDefault="00690313" w:rsidP="00A428C8">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0C1FE61" w14:textId="77777777" w:rsidR="00690313" w:rsidRDefault="00690313" w:rsidP="00A428C8">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D488ABC"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2FF0A52"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D3B8BDD"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2606E2B5" w14:textId="77777777" w:rsidTr="00A428C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4B8C29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F0D6FB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182E7E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90313" w:rsidRPr="00EB08A3" w14:paraId="4E9A3B8B" w14:textId="77777777" w:rsidTr="00A428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133FB2A" w14:textId="77777777" w:rsidR="00690313" w:rsidRPr="00EB08A3" w:rsidRDefault="00690313" w:rsidP="00A428C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2376A0C" w14:textId="77777777" w:rsidR="00690313" w:rsidRDefault="00690313" w:rsidP="00A428C8">
            <w:pPr>
              <w:jc w:val="left"/>
            </w:pPr>
            <w:r>
              <w:rPr>
                <w:rFonts w:ascii="宋体" w:hAnsi="宋体"/>
                <w:sz w:val="18"/>
              </w:rPr>
              <w:t>本项目使用资金170.01万元，用于发放23号小区刘志孝征地补偿款，涉及项目数1个，征收补偿户数1户，于12月底发放完成，实际发放征收款170.0143万元，征收款发放完成率为100%，征收款的及时发放，化解了信访隐患，征收款的发放，加速了城市经济的发展，活跃了城市经济，被征收户满意度达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2EC4EDC" w14:textId="77777777" w:rsidR="00690313" w:rsidRDefault="00690313" w:rsidP="00A428C8">
            <w:pPr>
              <w:jc w:val="left"/>
            </w:pPr>
            <w:r>
              <w:rPr>
                <w:rFonts w:ascii="宋体" w:hAnsi="宋体"/>
                <w:sz w:val="18"/>
              </w:rPr>
              <w:t>截止自评日，本项目使用资金170.01万元，用于发放23号小区刘志孝征地补偿款，涉及项目数1个，征收补偿户数1户，于12月底发放完成，实际发放征收款170.0143万元，征收款发放完成率为100%，征收款的及时发放，化解了信访隐患，征收款的发放，加速了城市经济的发展，活跃了城市经济，被征收户满意度达95%。</w:t>
            </w:r>
          </w:p>
        </w:tc>
      </w:tr>
      <w:tr w:rsidR="00690313" w:rsidRPr="00EB08A3" w14:paraId="5B577C96" w14:textId="77777777" w:rsidTr="00A428C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DEB135F" w14:textId="77777777" w:rsidR="00690313" w:rsidRPr="00EB08A3" w:rsidRDefault="00690313" w:rsidP="00A428C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E52EF1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EAC0FF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EC535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0A44F7D6"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2E4831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4F11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2248A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4B646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90313" w:rsidRPr="00EB08A3" w14:paraId="4794DA61" w14:textId="77777777" w:rsidTr="00A428C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6537709"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B0A675E" w14:textId="77777777" w:rsidR="00690313" w:rsidRPr="00EB08A3" w:rsidRDefault="00690313" w:rsidP="00A428C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92C457C" w14:textId="77777777" w:rsidR="00690313" w:rsidRPr="00EB08A3" w:rsidRDefault="00690313" w:rsidP="00A428C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27272B3" w14:textId="77777777" w:rsidR="00690313" w:rsidRPr="00EB08A3" w:rsidRDefault="00690313" w:rsidP="00A428C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BA70FE7" w14:textId="77777777" w:rsidR="00690313" w:rsidRPr="00EB08A3" w:rsidRDefault="00690313" w:rsidP="00A428C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7319C058" w14:textId="77777777" w:rsidR="00690313" w:rsidRPr="00EB08A3" w:rsidRDefault="00690313" w:rsidP="00A428C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DF4EF59" w14:textId="77777777" w:rsidR="00690313" w:rsidRPr="00EB08A3" w:rsidRDefault="00690313" w:rsidP="00A428C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8EFB13" w14:textId="77777777" w:rsidR="00690313" w:rsidRPr="00EB08A3" w:rsidRDefault="00690313" w:rsidP="00A428C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0430EA0" w14:textId="77777777" w:rsidR="00690313" w:rsidRPr="00EB08A3" w:rsidRDefault="00690313" w:rsidP="00A428C8">
            <w:pPr>
              <w:widowControl/>
              <w:jc w:val="left"/>
              <w:rPr>
                <w:rFonts w:ascii="宋体" w:hAnsi="宋体" w:cs="宋体" w:hint="eastAsia"/>
                <w:color w:val="000000"/>
                <w:kern w:val="0"/>
                <w:sz w:val="18"/>
                <w:szCs w:val="18"/>
              </w:rPr>
            </w:pPr>
          </w:p>
        </w:tc>
      </w:tr>
      <w:tr w:rsidR="00690313" w:rsidRPr="00EB08A3" w14:paraId="41FE139B" w14:textId="77777777" w:rsidTr="00A428C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48A954E" w14:textId="77777777" w:rsidR="00690313" w:rsidRDefault="00690313" w:rsidP="00A428C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38E918D" w14:textId="77777777" w:rsidR="00690313" w:rsidRDefault="00690313" w:rsidP="00A428C8">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F729B40" w14:textId="77777777" w:rsidR="00690313" w:rsidRDefault="00690313" w:rsidP="00A428C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BAB599" w14:textId="77777777" w:rsidR="00690313" w:rsidRDefault="00690313" w:rsidP="00A428C8">
            <w:pPr>
              <w:jc w:val="center"/>
            </w:pPr>
            <w:r>
              <w:rPr>
                <w:rFonts w:ascii="宋体" w:hAnsi="宋体"/>
                <w:sz w:val="18"/>
              </w:rPr>
              <w:t>涉及征收户数</w:t>
            </w:r>
          </w:p>
        </w:tc>
        <w:tc>
          <w:tcPr>
            <w:tcW w:w="1125" w:type="dxa"/>
            <w:tcBorders>
              <w:top w:val="nil"/>
              <w:left w:val="nil"/>
              <w:bottom w:val="single" w:sz="4" w:space="0" w:color="auto"/>
              <w:right w:val="single" w:sz="4" w:space="0" w:color="auto"/>
            </w:tcBorders>
            <w:shd w:val="clear" w:color="auto" w:fill="auto"/>
            <w:vAlign w:val="center"/>
          </w:tcPr>
          <w:p w14:paraId="67D59621" w14:textId="77777777" w:rsidR="00690313" w:rsidRDefault="00690313" w:rsidP="00A428C8">
            <w:pPr>
              <w:jc w:val="center"/>
            </w:pPr>
            <w:r>
              <w:rPr>
                <w:rFonts w:ascii="宋体" w:hAnsi="宋体"/>
                <w:sz w:val="18"/>
              </w:rPr>
              <w:t>1户</w:t>
            </w:r>
          </w:p>
        </w:tc>
        <w:tc>
          <w:tcPr>
            <w:tcW w:w="1229" w:type="dxa"/>
            <w:tcBorders>
              <w:top w:val="nil"/>
              <w:left w:val="nil"/>
              <w:bottom w:val="single" w:sz="4" w:space="0" w:color="auto"/>
              <w:right w:val="single" w:sz="4" w:space="0" w:color="auto"/>
            </w:tcBorders>
            <w:shd w:val="clear" w:color="auto" w:fill="auto"/>
            <w:vAlign w:val="center"/>
          </w:tcPr>
          <w:p w14:paraId="07ED7165" w14:textId="77777777" w:rsidR="00690313" w:rsidRDefault="00690313" w:rsidP="00A428C8">
            <w:pPr>
              <w:jc w:val="center"/>
            </w:pPr>
            <w:r>
              <w:rPr>
                <w:rFonts w:ascii="宋体" w:hAnsi="宋体"/>
                <w:sz w:val="18"/>
              </w:rPr>
              <w:t>=1户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23D767" w14:textId="77777777" w:rsidR="00690313" w:rsidRDefault="00690313" w:rsidP="00A428C8">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0B6E98" w14:textId="77777777" w:rsidR="00690313" w:rsidRDefault="00690313" w:rsidP="00A428C8">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9EB7CC" w14:textId="77777777" w:rsidR="00690313" w:rsidRDefault="00690313" w:rsidP="00A428C8">
            <w:pPr>
              <w:jc w:val="center"/>
            </w:pPr>
          </w:p>
        </w:tc>
      </w:tr>
      <w:tr w:rsidR="00690313" w:rsidRPr="00EB08A3" w14:paraId="2CAEB1A4"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42FCF2"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EEAF5F"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CAB916" w14:textId="77777777" w:rsidR="00690313" w:rsidRDefault="00690313" w:rsidP="00A428C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2B5836" w14:textId="77777777" w:rsidR="00690313" w:rsidRDefault="00690313" w:rsidP="00A428C8">
            <w:pPr>
              <w:jc w:val="center"/>
            </w:pPr>
            <w:r>
              <w:rPr>
                <w:rFonts w:ascii="宋体" w:hAnsi="宋体"/>
                <w:sz w:val="18"/>
              </w:rPr>
              <w:t>资金完全保障</w:t>
            </w:r>
          </w:p>
        </w:tc>
        <w:tc>
          <w:tcPr>
            <w:tcW w:w="1125" w:type="dxa"/>
            <w:tcBorders>
              <w:top w:val="nil"/>
              <w:left w:val="nil"/>
              <w:bottom w:val="single" w:sz="4" w:space="0" w:color="auto"/>
              <w:right w:val="single" w:sz="4" w:space="0" w:color="auto"/>
            </w:tcBorders>
            <w:shd w:val="clear" w:color="auto" w:fill="auto"/>
            <w:vAlign w:val="center"/>
          </w:tcPr>
          <w:p w14:paraId="2BE3D394"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E38A4F0"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1C72AA" w14:textId="77777777" w:rsidR="00690313" w:rsidRDefault="00690313" w:rsidP="00A428C8">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67B7AD" w14:textId="77777777" w:rsidR="00690313" w:rsidRDefault="00690313" w:rsidP="00A428C8">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FE5278" w14:textId="77777777" w:rsidR="00690313" w:rsidRDefault="00690313" w:rsidP="00A428C8">
            <w:pPr>
              <w:jc w:val="center"/>
            </w:pPr>
          </w:p>
        </w:tc>
      </w:tr>
      <w:tr w:rsidR="00690313" w:rsidRPr="00EB08A3" w14:paraId="71F621E1"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E1B7B8"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51F133"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9F05D2" w14:textId="77777777" w:rsidR="00690313" w:rsidRDefault="00690313" w:rsidP="00A428C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AF3064" w14:textId="77777777" w:rsidR="00690313" w:rsidRDefault="00690313" w:rsidP="00A428C8">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4AE043C5"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894B56F"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012723" w14:textId="77777777" w:rsidR="00690313" w:rsidRDefault="00690313" w:rsidP="00A428C8">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3472BF3" w14:textId="77777777" w:rsidR="00690313" w:rsidRDefault="00690313" w:rsidP="00A428C8">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6DF900" w14:textId="77777777" w:rsidR="00690313" w:rsidRDefault="00690313" w:rsidP="00A428C8">
            <w:pPr>
              <w:jc w:val="center"/>
            </w:pPr>
          </w:p>
        </w:tc>
      </w:tr>
      <w:tr w:rsidR="00690313" w:rsidRPr="00EB08A3" w14:paraId="3888E5EE"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7EAD60"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8CE006F" w14:textId="77777777" w:rsidR="00690313" w:rsidRDefault="00690313" w:rsidP="00A428C8">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1F383E1" w14:textId="77777777" w:rsidR="00690313" w:rsidRDefault="00690313" w:rsidP="00A428C8">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173B9D" w14:textId="77777777" w:rsidR="00690313" w:rsidRDefault="00690313" w:rsidP="00A428C8">
            <w:pPr>
              <w:jc w:val="center"/>
            </w:pPr>
            <w:r>
              <w:rPr>
                <w:rFonts w:ascii="宋体" w:hAnsi="宋体"/>
                <w:sz w:val="18"/>
              </w:rPr>
              <w:t>资金总成本</w:t>
            </w:r>
          </w:p>
        </w:tc>
        <w:tc>
          <w:tcPr>
            <w:tcW w:w="1125" w:type="dxa"/>
            <w:tcBorders>
              <w:top w:val="nil"/>
              <w:left w:val="nil"/>
              <w:bottom w:val="single" w:sz="4" w:space="0" w:color="auto"/>
              <w:right w:val="single" w:sz="4" w:space="0" w:color="auto"/>
            </w:tcBorders>
            <w:shd w:val="clear" w:color="auto" w:fill="auto"/>
            <w:vAlign w:val="center"/>
          </w:tcPr>
          <w:p w14:paraId="4456A697" w14:textId="77777777" w:rsidR="00690313" w:rsidRDefault="00690313" w:rsidP="00A428C8">
            <w:pPr>
              <w:jc w:val="center"/>
            </w:pPr>
            <w:r>
              <w:rPr>
                <w:rFonts w:ascii="宋体" w:hAnsi="宋体"/>
                <w:sz w:val="18"/>
              </w:rPr>
              <w:t>=170.0143万元</w:t>
            </w:r>
          </w:p>
        </w:tc>
        <w:tc>
          <w:tcPr>
            <w:tcW w:w="1229" w:type="dxa"/>
            <w:tcBorders>
              <w:top w:val="nil"/>
              <w:left w:val="nil"/>
              <w:bottom w:val="single" w:sz="4" w:space="0" w:color="auto"/>
              <w:right w:val="single" w:sz="4" w:space="0" w:color="auto"/>
            </w:tcBorders>
            <w:shd w:val="clear" w:color="auto" w:fill="auto"/>
            <w:vAlign w:val="center"/>
          </w:tcPr>
          <w:p w14:paraId="4B41BD4E" w14:textId="77777777" w:rsidR="00690313" w:rsidRDefault="00690313" w:rsidP="00A428C8">
            <w:pPr>
              <w:jc w:val="center"/>
            </w:pPr>
            <w:r>
              <w:rPr>
                <w:rFonts w:ascii="宋体" w:hAnsi="宋体"/>
                <w:sz w:val="18"/>
              </w:rPr>
              <w:t>=1700143万元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40839FF"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A5AB40" w14:textId="77777777" w:rsidR="00690313" w:rsidRDefault="00690313"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A79843" w14:textId="77777777" w:rsidR="00690313" w:rsidRDefault="00690313" w:rsidP="00A428C8">
            <w:pPr>
              <w:jc w:val="center"/>
            </w:pPr>
          </w:p>
        </w:tc>
      </w:tr>
      <w:tr w:rsidR="00690313" w:rsidRPr="00EB08A3" w14:paraId="400A5228"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E9C003"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078359F" w14:textId="77777777" w:rsidR="00690313" w:rsidRDefault="00690313" w:rsidP="00A428C8">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EADB210" w14:textId="77777777" w:rsidR="00690313" w:rsidRDefault="00690313" w:rsidP="00A428C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94C41E" w14:textId="77777777" w:rsidR="00690313" w:rsidRDefault="00690313" w:rsidP="00A428C8">
            <w:pPr>
              <w:jc w:val="center"/>
            </w:pPr>
            <w:r>
              <w:rPr>
                <w:rFonts w:ascii="宋体" w:hAnsi="宋体"/>
                <w:sz w:val="18"/>
              </w:rPr>
              <w:t>征收款发放化解矛盾纠纷</w:t>
            </w:r>
          </w:p>
        </w:tc>
        <w:tc>
          <w:tcPr>
            <w:tcW w:w="1125" w:type="dxa"/>
            <w:tcBorders>
              <w:top w:val="nil"/>
              <w:left w:val="nil"/>
              <w:bottom w:val="single" w:sz="4" w:space="0" w:color="auto"/>
              <w:right w:val="single" w:sz="4" w:space="0" w:color="auto"/>
            </w:tcBorders>
            <w:shd w:val="clear" w:color="auto" w:fill="auto"/>
            <w:vAlign w:val="center"/>
          </w:tcPr>
          <w:p w14:paraId="4E3469A2" w14:textId="77777777" w:rsidR="00690313" w:rsidRDefault="00690313" w:rsidP="00A428C8">
            <w:pPr>
              <w:jc w:val="center"/>
            </w:pPr>
            <w:r>
              <w:rPr>
                <w:rFonts w:ascii="宋体" w:hAnsi="宋体"/>
                <w:sz w:val="18"/>
              </w:rPr>
              <w:t>及时化解</w:t>
            </w:r>
          </w:p>
        </w:tc>
        <w:tc>
          <w:tcPr>
            <w:tcW w:w="1229" w:type="dxa"/>
            <w:tcBorders>
              <w:top w:val="nil"/>
              <w:left w:val="nil"/>
              <w:bottom w:val="single" w:sz="4" w:space="0" w:color="auto"/>
              <w:right w:val="single" w:sz="4" w:space="0" w:color="auto"/>
            </w:tcBorders>
            <w:shd w:val="clear" w:color="auto" w:fill="auto"/>
            <w:vAlign w:val="center"/>
          </w:tcPr>
          <w:p w14:paraId="4BC54CEC" w14:textId="77777777" w:rsidR="00690313" w:rsidRDefault="00690313" w:rsidP="00A428C8">
            <w:pPr>
              <w:jc w:val="center"/>
            </w:pPr>
            <w:r>
              <w:rPr>
                <w:rFonts w:ascii="宋体" w:hAnsi="宋体"/>
                <w:sz w:val="18"/>
              </w:rPr>
              <w:t>及时化解</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24CC74"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DC46C5B"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7DE6C0" w14:textId="77777777" w:rsidR="00690313" w:rsidRDefault="00690313" w:rsidP="00A428C8">
            <w:pPr>
              <w:jc w:val="center"/>
            </w:pPr>
          </w:p>
        </w:tc>
      </w:tr>
      <w:tr w:rsidR="00690313" w:rsidRPr="00EB08A3" w14:paraId="31146AA6"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FE8C7D"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608DF2"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326463" w14:textId="77777777" w:rsidR="00690313" w:rsidRDefault="00690313" w:rsidP="00A428C8">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42243F" w14:textId="77777777" w:rsidR="00690313" w:rsidRDefault="00690313" w:rsidP="00A428C8">
            <w:pPr>
              <w:jc w:val="center"/>
            </w:pPr>
            <w:r>
              <w:rPr>
                <w:rFonts w:ascii="宋体" w:hAnsi="宋体"/>
                <w:sz w:val="18"/>
              </w:rPr>
              <w:t>征收款的发放，加速了城市经济的发展</w:t>
            </w:r>
          </w:p>
        </w:tc>
        <w:tc>
          <w:tcPr>
            <w:tcW w:w="1125" w:type="dxa"/>
            <w:tcBorders>
              <w:top w:val="nil"/>
              <w:left w:val="nil"/>
              <w:bottom w:val="single" w:sz="4" w:space="0" w:color="auto"/>
              <w:right w:val="single" w:sz="4" w:space="0" w:color="auto"/>
            </w:tcBorders>
            <w:shd w:val="clear" w:color="auto" w:fill="auto"/>
            <w:vAlign w:val="center"/>
          </w:tcPr>
          <w:p w14:paraId="7D756F82" w14:textId="77777777" w:rsidR="00690313" w:rsidRDefault="00690313" w:rsidP="00A428C8">
            <w:pPr>
              <w:jc w:val="center"/>
            </w:pPr>
            <w:r>
              <w:rPr>
                <w:rFonts w:ascii="宋体" w:hAnsi="宋体"/>
                <w:sz w:val="18"/>
              </w:rPr>
              <w:t>及时化解</w:t>
            </w:r>
          </w:p>
        </w:tc>
        <w:tc>
          <w:tcPr>
            <w:tcW w:w="1229" w:type="dxa"/>
            <w:tcBorders>
              <w:top w:val="nil"/>
              <w:left w:val="nil"/>
              <w:bottom w:val="single" w:sz="4" w:space="0" w:color="auto"/>
              <w:right w:val="single" w:sz="4" w:space="0" w:color="auto"/>
            </w:tcBorders>
            <w:shd w:val="clear" w:color="auto" w:fill="auto"/>
            <w:vAlign w:val="center"/>
          </w:tcPr>
          <w:p w14:paraId="1D43BA47" w14:textId="77777777" w:rsidR="00690313" w:rsidRDefault="00690313" w:rsidP="00A428C8">
            <w:pPr>
              <w:jc w:val="center"/>
            </w:pPr>
            <w:r>
              <w:rPr>
                <w:rFonts w:ascii="宋体" w:hAnsi="宋体"/>
                <w:sz w:val="18"/>
              </w:rPr>
              <w:t>及时化解</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4DE692"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935265"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3CCC0FD" w14:textId="77777777" w:rsidR="00690313" w:rsidRDefault="00690313" w:rsidP="00A428C8">
            <w:pPr>
              <w:jc w:val="center"/>
            </w:pPr>
          </w:p>
        </w:tc>
      </w:tr>
      <w:tr w:rsidR="00690313" w:rsidRPr="00EB08A3" w14:paraId="3B0A7560"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4C39BE"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502D40" w14:textId="77777777" w:rsidR="00690313" w:rsidRDefault="00690313" w:rsidP="00A428C8">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8E4DA93" w14:textId="77777777" w:rsidR="00690313" w:rsidRDefault="00690313" w:rsidP="00A428C8">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A20994" w14:textId="77777777" w:rsidR="00690313" w:rsidRDefault="00690313" w:rsidP="00A428C8">
            <w:pPr>
              <w:jc w:val="center"/>
            </w:pPr>
            <w:r>
              <w:rPr>
                <w:rFonts w:ascii="宋体" w:hAnsi="宋体"/>
                <w:sz w:val="18"/>
              </w:rPr>
              <w:t>被征收户满意率</w:t>
            </w:r>
          </w:p>
        </w:tc>
        <w:tc>
          <w:tcPr>
            <w:tcW w:w="1125" w:type="dxa"/>
            <w:tcBorders>
              <w:top w:val="nil"/>
              <w:left w:val="nil"/>
              <w:bottom w:val="single" w:sz="4" w:space="0" w:color="auto"/>
              <w:right w:val="single" w:sz="4" w:space="0" w:color="auto"/>
            </w:tcBorders>
            <w:shd w:val="clear" w:color="auto" w:fill="auto"/>
            <w:vAlign w:val="center"/>
          </w:tcPr>
          <w:p w14:paraId="495633E1" w14:textId="77777777" w:rsidR="00690313" w:rsidRDefault="00690313" w:rsidP="00A428C8">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B1112A9" w14:textId="77777777" w:rsidR="00690313" w:rsidRDefault="00690313" w:rsidP="00A428C8">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05A1A8"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176FB7"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25967A" w14:textId="77777777" w:rsidR="00690313" w:rsidRDefault="00690313" w:rsidP="00A428C8">
            <w:pPr>
              <w:jc w:val="center"/>
            </w:pPr>
          </w:p>
        </w:tc>
      </w:tr>
      <w:tr w:rsidR="00690313" w:rsidRPr="00EB08A3" w14:paraId="1C971B63" w14:textId="77777777" w:rsidTr="00A428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B45C06A" w14:textId="77777777" w:rsidR="00690313" w:rsidRDefault="00690313" w:rsidP="00A428C8">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DF3627F" w14:textId="77777777" w:rsidR="00690313" w:rsidRDefault="00690313" w:rsidP="00A428C8">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D16809F" w14:textId="77777777" w:rsidR="00690313" w:rsidRDefault="00690313" w:rsidP="00A428C8">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512F79" w14:textId="77777777" w:rsidR="00690313" w:rsidRDefault="00690313" w:rsidP="00A428C8">
            <w:pPr>
              <w:jc w:val="center"/>
            </w:pPr>
          </w:p>
        </w:tc>
      </w:tr>
    </w:tbl>
    <w:p w14:paraId="6C02640D" w14:textId="77777777" w:rsidR="00690313" w:rsidRPr="00EB08A3" w:rsidRDefault="00690313" w:rsidP="00690313">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32C544AE" w14:textId="77777777" w:rsidR="00690313" w:rsidRPr="00EB08A3" w:rsidRDefault="00690313" w:rsidP="00690313">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90313" w:rsidRPr="00EB08A3" w14:paraId="101CCA0A"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E887B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7ABAD1B" w14:textId="77777777" w:rsidR="00690313" w:rsidRDefault="00690313" w:rsidP="00A428C8">
            <w:pPr>
              <w:jc w:val="center"/>
            </w:pPr>
            <w:r>
              <w:rPr>
                <w:rFonts w:ascii="宋体" w:hAnsi="宋体"/>
                <w:sz w:val="18"/>
              </w:rPr>
              <w:t>乌市建工集团征收补偿款</w:t>
            </w:r>
          </w:p>
        </w:tc>
      </w:tr>
      <w:tr w:rsidR="00690313" w:rsidRPr="00EB08A3" w14:paraId="2226EDD6"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7FA46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AD28A76" w14:textId="77777777" w:rsidR="00690313" w:rsidRDefault="00690313" w:rsidP="00A428C8">
            <w:pPr>
              <w:jc w:val="center"/>
            </w:pPr>
            <w:r>
              <w:rPr>
                <w:rFonts w:ascii="宋体" w:hAnsi="宋体"/>
                <w:sz w:val="18"/>
              </w:rPr>
              <w:t>昌吉市房屋征收管理办公室</w:t>
            </w:r>
          </w:p>
        </w:tc>
        <w:tc>
          <w:tcPr>
            <w:tcW w:w="1275" w:type="dxa"/>
            <w:gridSpan w:val="2"/>
            <w:tcBorders>
              <w:top w:val="nil"/>
              <w:left w:val="nil"/>
              <w:bottom w:val="single" w:sz="4" w:space="0" w:color="auto"/>
              <w:right w:val="single" w:sz="4" w:space="0" w:color="000000"/>
            </w:tcBorders>
            <w:shd w:val="clear" w:color="auto" w:fill="auto"/>
            <w:vAlign w:val="center"/>
          </w:tcPr>
          <w:p w14:paraId="6A16AD8D"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30CEE84" w14:textId="77777777" w:rsidR="00690313" w:rsidRDefault="00690313" w:rsidP="00A428C8">
            <w:pPr>
              <w:jc w:val="center"/>
            </w:pPr>
            <w:r>
              <w:rPr>
                <w:rFonts w:ascii="宋体" w:hAnsi="宋体"/>
                <w:sz w:val="18"/>
              </w:rPr>
              <w:t>昌吉市房屋征收管理办公室</w:t>
            </w:r>
          </w:p>
        </w:tc>
      </w:tr>
      <w:tr w:rsidR="00690313" w:rsidRPr="00EB08A3" w14:paraId="0E99F292" w14:textId="77777777" w:rsidTr="00A428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7EE0D8"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0848E7F" w14:textId="77777777" w:rsidR="00690313" w:rsidRPr="00EB08A3" w:rsidRDefault="00690313" w:rsidP="00A428C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85B514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24B463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CD1EE1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CA8E6F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6B070B6"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9E0C2B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90313" w:rsidRPr="00EB08A3" w14:paraId="30E15159"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FB7E97"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343F7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74C069" w14:textId="77777777" w:rsidR="00690313" w:rsidRDefault="00690313" w:rsidP="00A428C8">
            <w:pPr>
              <w:jc w:val="center"/>
            </w:pPr>
            <w:r>
              <w:rPr>
                <w:rFonts w:ascii="宋体" w:hAnsi="宋体"/>
                <w:sz w:val="18"/>
              </w:rPr>
              <w:t>108.60</w:t>
            </w:r>
          </w:p>
        </w:tc>
        <w:tc>
          <w:tcPr>
            <w:tcW w:w="1125" w:type="dxa"/>
            <w:tcBorders>
              <w:top w:val="nil"/>
              <w:left w:val="nil"/>
              <w:bottom w:val="single" w:sz="4" w:space="0" w:color="auto"/>
              <w:right w:val="single" w:sz="4" w:space="0" w:color="auto"/>
            </w:tcBorders>
            <w:shd w:val="clear" w:color="auto" w:fill="auto"/>
            <w:noWrap/>
            <w:vAlign w:val="center"/>
          </w:tcPr>
          <w:p w14:paraId="1A062462" w14:textId="77777777" w:rsidR="00690313" w:rsidRDefault="00690313" w:rsidP="00A428C8">
            <w:pPr>
              <w:jc w:val="center"/>
            </w:pPr>
            <w:r>
              <w:rPr>
                <w:rFonts w:ascii="宋体" w:hAnsi="宋体"/>
                <w:sz w:val="18"/>
              </w:rPr>
              <w:t>108.60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8AE8BD5" w14:textId="77777777" w:rsidR="00690313" w:rsidRDefault="00690313" w:rsidP="00A428C8">
            <w:pPr>
              <w:jc w:val="center"/>
            </w:pPr>
            <w:r>
              <w:rPr>
                <w:rFonts w:ascii="宋体" w:hAnsi="宋体"/>
                <w:sz w:val="18"/>
              </w:rPr>
              <w:t>108.60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B37539D" w14:textId="77777777" w:rsidR="00690313" w:rsidRDefault="00690313" w:rsidP="00A428C8">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48F9F8C" w14:textId="77777777" w:rsidR="00690313" w:rsidRDefault="00690313" w:rsidP="00A428C8">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4E8C52E" w14:textId="77777777" w:rsidR="00690313" w:rsidRDefault="00690313" w:rsidP="00A428C8">
            <w:pPr>
              <w:jc w:val="center"/>
            </w:pPr>
            <w:r>
              <w:rPr>
                <w:rFonts w:ascii="宋体" w:hAnsi="宋体"/>
                <w:sz w:val="18"/>
              </w:rPr>
              <w:t>10.00</w:t>
            </w:r>
          </w:p>
        </w:tc>
      </w:tr>
      <w:tr w:rsidR="00690313" w:rsidRPr="00EB08A3" w14:paraId="226996DC"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FAA2CA"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04408F6"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187638" w14:textId="77777777" w:rsidR="00690313" w:rsidRDefault="00690313" w:rsidP="00A428C8">
            <w:pPr>
              <w:jc w:val="center"/>
            </w:pPr>
            <w:r>
              <w:rPr>
                <w:rFonts w:ascii="宋体" w:hAnsi="宋体"/>
                <w:sz w:val="18"/>
              </w:rPr>
              <w:t>108.60</w:t>
            </w:r>
          </w:p>
        </w:tc>
        <w:tc>
          <w:tcPr>
            <w:tcW w:w="1125" w:type="dxa"/>
            <w:tcBorders>
              <w:top w:val="nil"/>
              <w:left w:val="nil"/>
              <w:bottom w:val="single" w:sz="4" w:space="0" w:color="auto"/>
              <w:right w:val="single" w:sz="4" w:space="0" w:color="auto"/>
            </w:tcBorders>
            <w:shd w:val="clear" w:color="auto" w:fill="auto"/>
            <w:noWrap/>
            <w:vAlign w:val="center"/>
          </w:tcPr>
          <w:p w14:paraId="3E7C2CAB" w14:textId="77777777" w:rsidR="00690313" w:rsidRDefault="00690313" w:rsidP="00A428C8">
            <w:pPr>
              <w:jc w:val="center"/>
            </w:pPr>
            <w:r>
              <w:rPr>
                <w:rFonts w:ascii="宋体" w:hAnsi="宋体"/>
                <w:sz w:val="18"/>
              </w:rPr>
              <w:t>108.60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CCA7AAE" w14:textId="77777777" w:rsidR="00690313" w:rsidRDefault="00690313" w:rsidP="00A428C8">
            <w:pPr>
              <w:jc w:val="center"/>
            </w:pPr>
            <w:r>
              <w:rPr>
                <w:rFonts w:ascii="宋体" w:hAnsi="宋体"/>
                <w:sz w:val="18"/>
              </w:rPr>
              <w:t>108.60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ED147E4"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DBFD821"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3D3762E"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027B1328"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7CD28B9"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A020E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1AA2F2" w14:textId="77777777" w:rsidR="00690313" w:rsidRDefault="00690313" w:rsidP="00A428C8">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EE9E8C4" w14:textId="77777777" w:rsidR="00690313" w:rsidRDefault="00690313" w:rsidP="00A428C8">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E9392A6" w14:textId="77777777" w:rsidR="00690313" w:rsidRDefault="00690313" w:rsidP="00A428C8">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E6DD646"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6C231E4"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300D868"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53B7A230" w14:textId="77777777" w:rsidTr="00A428C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69AA54C"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5C41E3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FC7168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90313" w:rsidRPr="00EB08A3" w14:paraId="15835C3D" w14:textId="77777777" w:rsidTr="00A428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6D5FC48" w14:textId="77777777" w:rsidR="00690313" w:rsidRPr="00EB08A3" w:rsidRDefault="00690313" w:rsidP="00A428C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A3C1EC4" w14:textId="77777777" w:rsidR="00690313" w:rsidRDefault="00690313" w:rsidP="00A428C8">
            <w:pPr>
              <w:jc w:val="left"/>
            </w:pPr>
            <w:r>
              <w:rPr>
                <w:rFonts w:ascii="宋体" w:hAnsi="宋体"/>
                <w:sz w:val="18"/>
              </w:rPr>
              <w:t>本项目使用资金108.60万元，用于发放头屯河项目征地补偿款，涉及项目数1个，征收补偿户数1户，征收款108.60万元，征收款的及时发放，化解了信访隐患，征收款的发放，加速了城市经济的发展，活跃了城市经济，被征收户满意度达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F74F90F" w14:textId="77777777" w:rsidR="00690313" w:rsidRDefault="00690313" w:rsidP="00A428C8">
            <w:pPr>
              <w:jc w:val="left"/>
            </w:pPr>
            <w:r>
              <w:rPr>
                <w:rFonts w:ascii="宋体" w:hAnsi="宋体"/>
                <w:sz w:val="18"/>
              </w:rPr>
              <w:t>截至自评日，本项目支付使用资金108.60万元，用于发放头屯河项目征地补偿款，涉及项目数1个，征收补偿户数1户，征收款108.60万元，征收款的及时发放，化解了信访隐患，征收款的发放，加速了城市经济的发展，活跃了城市经济，被征收户满意度达95%。</w:t>
            </w:r>
          </w:p>
        </w:tc>
      </w:tr>
      <w:tr w:rsidR="00690313" w:rsidRPr="00EB08A3" w14:paraId="72AC5201" w14:textId="77777777" w:rsidTr="00A428C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B7654F1" w14:textId="77777777" w:rsidR="00690313" w:rsidRPr="00EB08A3" w:rsidRDefault="00690313" w:rsidP="00A428C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5A5980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CC58BAD"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8C247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860DBE6"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6E0F67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5D4E36"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8E52EC"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0FF16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90313" w:rsidRPr="00EB08A3" w14:paraId="2D700FDE" w14:textId="77777777" w:rsidTr="00A428C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7D2F7E8"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37D6FBF" w14:textId="77777777" w:rsidR="00690313" w:rsidRPr="00EB08A3" w:rsidRDefault="00690313" w:rsidP="00A428C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E34E4E1" w14:textId="77777777" w:rsidR="00690313" w:rsidRPr="00EB08A3" w:rsidRDefault="00690313" w:rsidP="00A428C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E3D5432" w14:textId="77777777" w:rsidR="00690313" w:rsidRPr="00EB08A3" w:rsidRDefault="00690313" w:rsidP="00A428C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31D3CE71" w14:textId="77777777" w:rsidR="00690313" w:rsidRPr="00EB08A3" w:rsidRDefault="00690313" w:rsidP="00A428C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5A39B72" w14:textId="77777777" w:rsidR="00690313" w:rsidRPr="00EB08A3" w:rsidRDefault="00690313" w:rsidP="00A428C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08F2874" w14:textId="77777777" w:rsidR="00690313" w:rsidRPr="00EB08A3" w:rsidRDefault="00690313" w:rsidP="00A428C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F0F9AEB" w14:textId="77777777" w:rsidR="00690313" w:rsidRPr="00EB08A3" w:rsidRDefault="00690313" w:rsidP="00A428C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4B70CB9" w14:textId="77777777" w:rsidR="00690313" w:rsidRPr="00EB08A3" w:rsidRDefault="00690313" w:rsidP="00A428C8">
            <w:pPr>
              <w:widowControl/>
              <w:jc w:val="left"/>
              <w:rPr>
                <w:rFonts w:ascii="宋体" w:hAnsi="宋体" w:cs="宋体" w:hint="eastAsia"/>
                <w:color w:val="000000"/>
                <w:kern w:val="0"/>
                <w:sz w:val="18"/>
                <w:szCs w:val="18"/>
              </w:rPr>
            </w:pPr>
          </w:p>
        </w:tc>
      </w:tr>
      <w:tr w:rsidR="00690313" w:rsidRPr="00EB08A3" w14:paraId="78508FBD" w14:textId="77777777" w:rsidTr="00A428C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F1D7876" w14:textId="77777777" w:rsidR="00690313" w:rsidRDefault="00690313" w:rsidP="00A428C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8A32546" w14:textId="77777777" w:rsidR="00690313" w:rsidRDefault="00690313" w:rsidP="00A428C8">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5D9E989" w14:textId="77777777" w:rsidR="00690313" w:rsidRDefault="00690313" w:rsidP="00A428C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E11752" w14:textId="77777777" w:rsidR="00690313" w:rsidRDefault="00690313" w:rsidP="00A428C8">
            <w:pPr>
              <w:jc w:val="center"/>
            </w:pPr>
            <w:r>
              <w:rPr>
                <w:rFonts w:ascii="宋体" w:hAnsi="宋体"/>
                <w:sz w:val="18"/>
              </w:rPr>
              <w:t>涉计征收户数</w:t>
            </w:r>
          </w:p>
        </w:tc>
        <w:tc>
          <w:tcPr>
            <w:tcW w:w="1125" w:type="dxa"/>
            <w:tcBorders>
              <w:top w:val="nil"/>
              <w:left w:val="nil"/>
              <w:bottom w:val="single" w:sz="4" w:space="0" w:color="auto"/>
              <w:right w:val="single" w:sz="4" w:space="0" w:color="auto"/>
            </w:tcBorders>
            <w:shd w:val="clear" w:color="auto" w:fill="auto"/>
            <w:vAlign w:val="center"/>
          </w:tcPr>
          <w:p w14:paraId="0D486382" w14:textId="77777777" w:rsidR="00690313" w:rsidRDefault="00690313" w:rsidP="00A428C8">
            <w:pPr>
              <w:jc w:val="center"/>
            </w:pPr>
            <w:r>
              <w:rPr>
                <w:rFonts w:ascii="宋体" w:hAnsi="宋体"/>
                <w:sz w:val="18"/>
              </w:rPr>
              <w:t>=1户</w:t>
            </w:r>
          </w:p>
        </w:tc>
        <w:tc>
          <w:tcPr>
            <w:tcW w:w="1229" w:type="dxa"/>
            <w:tcBorders>
              <w:top w:val="nil"/>
              <w:left w:val="nil"/>
              <w:bottom w:val="single" w:sz="4" w:space="0" w:color="auto"/>
              <w:right w:val="single" w:sz="4" w:space="0" w:color="auto"/>
            </w:tcBorders>
            <w:shd w:val="clear" w:color="auto" w:fill="auto"/>
            <w:vAlign w:val="center"/>
          </w:tcPr>
          <w:p w14:paraId="2D1E26FA" w14:textId="77777777" w:rsidR="00690313" w:rsidRDefault="00690313" w:rsidP="00A428C8">
            <w:pPr>
              <w:jc w:val="center"/>
            </w:pPr>
            <w:r>
              <w:rPr>
                <w:rFonts w:ascii="宋体" w:hAnsi="宋体"/>
                <w:sz w:val="18"/>
              </w:rPr>
              <w:t>=1户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CA19DC"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4F1357" w14:textId="77777777" w:rsidR="00690313" w:rsidRDefault="00690313"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A5EBB8" w14:textId="77777777" w:rsidR="00690313" w:rsidRDefault="00690313" w:rsidP="00A428C8">
            <w:pPr>
              <w:jc w:val="center"/>
            </w:pPr>
          </w:p>
        </w:tc>
      </w:tr>
      <w:tr w:rsidR="00690313" w:rsidRPr="00EB08A3" w14:paraId="17722192"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A731B5"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2ACF49"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5EF7E4" w14:textId="77777777" w:rsidR="00690313" w:rsidRDefault="00690313" w:rsidP="00A428C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58AD89" w14:textId="77777777" w:rsidR="00690313" w:rsidRDefault="00690313" w:rsidP="00A428C8">
            <w:pPr>
              <w:jc w:val="center"/>
            </w:pPr>
            <w:r>
              <w:rPr>
                <w:rFonts w:ascii="宋体" w:hAnsi="宋体"/>
                <w:sz w:val="18"/>
              </w:rPr>
              <w:t>完全保障率</w:t>
            </w:r>
          </w:p>
        </w:tc>
        <w:tc>
          <w:tcPr>
            <w:tcW w:w="1125" w:type="dxa"/>
            <w:tcBorders>
              <w:top w:val="nil"/>
              <w:left w:val="nil"/>
              <w:bottom w:val="single" w:sz="4" w:space="0" w:color="auto"/>
              <w:right w:val="single" w:sz="4" w:space="0" w:color="auto"/>
            </w:tcBorders>
            <w:shd w:val="clear" w:color="auto" w:fill="auto"/>
            <w:vAlign w:val="center"/>
          </w:tcPr>
          <w:p w14:paraId="32063417"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3092F99"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273C0E0"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BAFF02"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D5BAF4" w14:textId="77777777" w:rsidR="00690313" w:rsidRDefault="00690313" w:rsidP="00A428C8">
            <w:pPr>
              <w:jc w:val="center"/>
            </w:pPr>
          </w:p>
        </w:tc>
      </w:tr>
      <w:tr w:rsidR="00690313" w:rsidRPr="00EB08A3" w14:paraId="17154D48"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7EAC7E"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AC1811"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242A26" w14:textId="77777777" w:rsidR="00690313" w:rsidRDefault="00690313" w:rsidP="00A428C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71FC2C" w14:textId="77777777" w:rsidR="00690313" w:rsidRDefault="00690313" w:rsidP="00A428C8">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28E4144E" w14:textId="77777777" w:rsidR="00690313" w:rsidRDefault="00690313" w:rsidP="00A428C8">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50EBB287"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2CB5BD"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45058D"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F2CFA8" w14:textId="77777777" w:rsidR="00690313" w:rsidRDefault="00690313" w:rsidP="00A428C8">
            <w:pPr>
              <w:jc w:val="center"/>
            </w:pPr>
          </w:p>
        </w:tc>
      </w:tr>
      <w:tr w:rsidR="00690313" w:rsidRPr="00EB08A3" w14:paraId="305959D8"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427057"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ADC8163" w14:textId="77777777" w:rsidR="00690313" w:rsidRDefault="00690313" w:rsidP="00A428C8">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85C8D41" w14:textId="77777777" w:rsidR="00690313" w:rsidRDefault="00690313" w:rsidP="00A428C8">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A3CBBB" w14:textId="77777777" w:rsidR="00690313" w:rsidRDefault="00690313" w:rsidP="00A428C8">
            <w:pPr>
              <w:jc w:val="center"/>
            </w:pPr>
            <w:r>
              <w:rPr>
                <w:rFonts w:ascii="宋体" w:hAnsi="宋体"/>
                <w:sz w:val="18"/>
              </w:rPr>
              <w:t>资金总成本</w:t>
            </w:r>
          </w:p>
        </w:tc>
        <w:tc>
          <w:tcPr>
            <w:tcW w:w="1125" w:type="dxa"/>
            <w:tcBorders>
              <w:top w:val="nil"/>
              <w:left w:val="nil"/>
              <w:bottom w:val="single" w:sz="4" w:space="0" w:color="auto"/>
              <w:right w:val="single" w:sz="4" w:space="0" w:color="auto"/>
            </w:tcBorders>
            <w:shd w:val="clear" w:color="auto" w:fill="auto"/>
            <w:vAlign w:val="center"/>
          </w:tcPr>
          <w:p w14:paraId="13CBABF7" w14:textId="77777777" w:rsidR="00690313" w:rsidRDefault="00690313" w:rsidP="00A428C8">
            <w:pPr>
              <w:jc w:val="center"/>
            </w:pPr>
            <w:r>
              <w:rPr>
                <w:rFonts w:ascii="宋体" w:hAnsi="宋体"/>
                <w:sz w:val="18"/>
              </w:rPr>
              <w:t>=108.59万元</w:t>
            </w:r>
          </w:p>
        </w:tc>
        <w:tc>
          <w:tcPr>
            <w:tcW w:w="1229" w:type="dxa"/>
            <w:tcBorders>
              <w:top w:val="nil"/>
              <w:left w:val="nil"/>
              <w:bottom w:val="single" w:sz="4" w:space="0" w:color="auto"/>
              <w:right w:val="single" w:sz="4" w:space="0" w:color="auto"/>
            </w:tcBorders>
            <w:shd w:val="clear" w:color="auto" w:fill="auto"/>
            <w:vAlign w:val="center"/>
          </w:tcPr>
          <w:p w14:paraId="0790CCD8" w14:textId="77777777" w:rsidR="00690313" w:rsidRDefault="00690313" w:rsidP="00A428C8">
            <w:pPr>
              <w:jc w:val="center"/>
            </w:pPr>
            <w:r>
              <w:rPr>
                <w:rFonts w:ascii="宋体" w:hAnsi="宋体"/>
                <w:sz w:val="18"/>
              </w:rPr>
              <w:t>=108.59万元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0F3117"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DB2928" w14:textId="77777777" w:rsidR="00690313" w:rsidRDefault="00690313"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C6A94B" w14:textId="77777777" w:rsidR="00690313" w:rsidRDefault="00690313" w:rsidP="00A428C8">
            <w:pPr>
              <w:jc w:val="center"/>
            </w:pPr>
          </w:p>
        </w:tc>
      </w:tr>
      <w:tr w:rsidR="00690313" w:rsidRPr="00EB08A3" w14:paraId="0E86398F"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D884C3"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36A301E" w14:textId="77777777" w:rsidR="00690313" w:rsidRDefault="00690313" w:rsidP="00A428C8">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BC4AB5E" w14:textId="77777777" w:rsidR="00690313" w:rsidRDefault="00690313" w:rsidP="00A428C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EEFF07" w14:textId="77777777" w:rsidR="00690313" w:rsidRDefault="00690313" w:rsidP="00A428C8">
            <w:pPr>
              <w:jc w:val="center"/>
            </w:pPr>
            <w:r>
              <w:rPr>
                <w:rFonts w:ascii="宋体" w:hAnsi="宋体"/>
                <w:sz w:val="18"/>
              </w:rPr>
              <w:t>征收款的及时发放，化解了信访隐患</w:t>
            </w:r>
          </w:p>
        </w:tc>
        <w:tc>
          <w:tcPr>
            <w:tcW w:w="1125" w:type="dxa"/>
            <w:tcBorders>
              <w:top w:val="nil"/>
              <w:left w:val="nil"/>
              <w:bottom w:val="single" w:sz="4" w:space="0" w:color="auto"/>
              <w:right w:val="single" w:sz="4" w:space="0" w:color="auto"/>
            </w:tcBorders>
            <w:shd w:val="clear" w:color="auto" w:fill="auto"/>
            <w:vAlign w:val="center"/>
          </w:tcPr>
          <w:p w14:paraId="05BA8D22" w14:textId="77777777" w:rsidR="00690313" w:rsidRDefault="00690313" w:rsidP="00A428C8">
            <w:pPr>
              <w:jc w:val="center"/>
            </w:pPr>
            <w:r>
              <w:rPr>
                <w:rFonts w:ascii="宋体" w:hAnsi="宋体"/>
                <w:sz w:val="18"/>
              </w:rPr>
              <w:t>有效化解</w:t>
            </w:r>
          </w:p>
        </w:tc>
        <w:tc>
          <w:tcPr>
            <w:tcW w:w="1229" w:type="dxa"/>
            <w:tcBorders>
              <w:top w:val="nil"/>
              <w:left w:val="nil"/>
              <w:bottom w:val="single" w:sz="4" w:space="0" w:color="auto"/>
              <w:right w:val="single" w:sz="4" w:space="0" w:color="auto"/>
            </w:tcBorders>
            <w:shd w:val="clear" w:color="auto" w:fill="auto"/>
            <w:vAlign w:val="center"/>
          </w:tcPr>
          <w:p w14:paraId="60C4FFCE" w14:textId="77777777" w:rsidR="00690313" w:rsidRDefault="00690313" w:rsidP="00A428C8">
            <w:pPr>
              <w:jc w:val="center"/>
            </w:pPr>
            <w:r>
              <w:rPr>
                <w:rFonts w:ascii="宋体" w:hAnsi="宋体"/>
                <w:sz w:val="18"/>
              </w:rPr>
              <w:t>有效化解</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96735B"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D424A8"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38EF628" w14:textId="77777777" w:rsidR="00690313" w:rsidRDefault="00690313" w:rsidP="00A428C8">
            <w:pPr>
              <w:jc w:val="center"/>
            </w:pPr>
          </w:p>
        </w:tc>
      </w:tr>
      <w:tr w:rsidR="00690313" w:rsidRPr="00EB08A3" w14:paraId="1273E3D8"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5AD6B0"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EAF4D2"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BED40A" w14:textId="77777777" w:rsidR="00690313" w:rsidRDefault="00690313" w:rsidP="00A428C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D93C80" w14:textId="77777777" w:rsidR="00690313" w:rsidRDefault="00690313" w:rsidP="00A428C8">
            <w:pPr>
              <w:jc w:val="center"/>
            </w:pPr>
            <w:r>
              <w:rPr>
                <w:rFonts w:ascii="宋体" w:hAnsi="宋体"/>
                <w:sz w:val="18"/>
              </w:rPr>
              <w:t>征收款的发放有效促进经济发展</w:t>
            </w:r>
          </w:p>
        </w:tc>
        <w:tc>
          <w:tcPr>
            <w:tcW w:w="1125" w:type="dxa"/>
            <w:tcBorders>
              <w:top w:val="nil"/>
              <w:left w:val="nil"/>
              <w:bottom w:val="single" w:sz="4" w:space="0" w:color="auto"/>
              <w:right w:val="single" w:sz="4" w:space="0" w:color="auto"/>
            </w:tcBorders>
            <w:shd w:val="clear" w:color="auto" w:fill="auto"/>
            <w:vAlign w:val="center"/>
          </w:tcPr>
          <w:p w14:paraId="40F2F588" w14:textId="77777777" w:rsidR="00690313" w:rsidRDefault="00690313" w:rsidP="00A428C8">
            <w:pPr>
              <w:jc w:val="center"/>
            </w:pPr>
            <w:r>
              <w:rPr>
                <w:rFonts w:ascii="宋体" w:hAnsi="宋体"/>
                <w:sz w:val="18"/>
              </w:rPr>
              <w:t>有效促进</w:t>
            </w:r>
          </w:p>
        </w:tc>
        <w:tc>
          <w:tcPr>
            <w:tcW w:w="1229" w:type="dxa"/>
            <w:tcBorders>
              <w:top w:val="nil"/>
              <w:left w:val="nil"/>
              <w:bottom w:val="single" w:sz="4" w:space="0" w:color="auto"/>
              <w:right w:val="single" w:sz="4" w:space="0" w:color="auto"/>
            </w:tcBorders>
            <w:shd w:val="clear" w:color="auto" w:fill="auto"/>
            <w:vAlign w:val="center"/>
          </w:tcPr>
          <w:p w14:paraId="43C24623" w14:textId="77777777" w:rsidR="00690313" w:rsidRDefault="00690313" w:rsidP="00A428C8">
            <w:pPr>
              <w:jc w:val="center"/>
            </w:pPr>
            <w:r>
              <w:rPr>
                <w:rFonts w:ascii="宋体" w:hAnsi="宋体"/>
                <w:sz w:val="18"/>
              </w:rPr>
              <w:t>有效促进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F097D7E"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1FF6E7"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4FFB99" w14:textId="77777777" w:rsidR="00690313" w:rsidRDefault="00690313" w:rsidP="00A428C8">
            <w:pPr>
              <w:jc w:val="center"/>
            </w:pPr>
          </w:p>
        </w:tc>
      </w:tr>
      <w:tr w:rsidR="00690313" w:rsidRPr="00EB08A3" w14:paraId="2560171B"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F87EFC"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2C2ECA" w14:textId="77777777" w:rsidR="00690313" w:rsidRDefault="00690313" w:rsidP="00A428C8">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40BB96D" w14:textId="77777777" w:rsidR="00690313" w:rsidRDefault="00690313" w:rsidP="00A428C8">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D5645D" w14:textId="77777777" w:rsidR="00690313" w:rsidRDefault="00690313" w:rsidP="00A428C8">
            <w:pPr>
              <w:jc w:val="center"/>
            </w:pPr>
            <w:r>
              <w:rPr>
                <w:rFonts w:ascii="宋体" w:hAnsi="宋体"/>
                <w:sz w:val="18"/>
              </w:rPr>
              <w:t>被征收户满意率</w:t>
            </w:r>
          </w:p>
        </w:tc>
        <w:tc>
          <w:tcPr>
            <w:tcW w:w="1125" w:type="dxa"/>
            <w:tcBorders>
              <w:top w:val="nil"/>
              <w:left w:val="nil"/>
              <w:bottom w:val="single" w:sz="4" w:space="0" w:color="auto"/>
              <w:right w:val="single" w:sz="4" w:space="0" w:color="auto"/>
            </w:tcBorders>
            <w:shd w:val="clear" w:color="auto" w:fill="auto"/>
            <w:vAlign w:val="center"/>
          </w:tcPr>
          <w:p w14:paraId="65780E7D" w14:textId="77777777" w:rsidR="00690313" w:rsidRDefault="00690313" w:rsidP="00A428C8">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9D0AEEC" w14:textId="77777777" w:rsidR="00690313" w:rsidRDefault="00690313" w:rsidP="00A428C8">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5D36195"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5386C3"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465EDCA" w14:textId="77777777" w:rsidR="00690313" w:rsidRDefault="00690313" w:rsidP="00A428C8">
            <w:pPr>
              <w:jc w:val="center"/>
            </w:pPr>
          </w:p>
        </w:tc>
      </w:tr>
      <w:tr w:rsidR="00690313" w:rsidRPr="00EB08A3" w14:paraId="3E2EC305" w14:textId="77777777" w:rsidTr="00A428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2632D8A" w14:textId="77777777" w:rsidR="00690313" w:rsidRDefault="00690313" w:rsidP="00A428C8">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1D6F2F4" w14:textId="77777777" w:rsidR="00690313" w:rsidRDefault="00690313" w:rsidP="00A428C8">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E33632B" w14:textId="77777777" w:rsidR="00690313" w:rsidRDefault="00690313" w:rsidP="00A428C8">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702B01" w14:textId="77777777" w:rsidR="00690313" w:rsidRDefault="00690313" w:rsidP="00A428C8">
            <w:pPr>
              <w:jc w:val="center"/>
            </w:pPr>
          </w:p>
        </w:tc>
      </w:tr>
    </w:tbl>
    <w:p w14:paraId="22FC61BF" w14:textId="77777777" w:rsidR="00690313" w:rsidRPr="00EB08A3" w:rsidRDefault="00690313" w:rsidP="00690313">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473EA870" w14:textId="77777777" w:rsidR="00690313" w:rsidRPr="00EB08A3" w:rsidRDefault="00690313" w:rsidP="00690313">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90313" w:rsidRPr="00EB08A3" w14:paraId="43B8756D"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D0B88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7445687" w14:textId="77777777" w:rsidR="00690313" w:rsidRDefault="00690313" w:rsidP="00A428C8">
            <w:pPr>
              <w:jc w:val="center"/>
            </w:pPr>
            <w:r>
              <w:rPr>
                <w:rFonts w:ascii="宋体" w:hAnsi="宋体"/>
                <w:sz w:val="18"/>
              </w:rPr>
              <w:t>头屯河沿岸综合整治项目东方加油站征收补偿款（王晓涛）</w:t>
            </w:r>
          </w:p>
        </w:tc>
      </w:tr>
      <w:tr w:rsidR="00690313" w:rsidRPr="00EB08A3" w14:paraId="03A403FA"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7D9E28"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C2929EA" w14:textId="77777777" w:rsidR="00690313" w:rsidRDefault="00690313" w:rsidP="00A428C8">
            <w:pPr>
              <w:jc w:val="center"/>
            </w:pPr>
            <w:r>
              <w:rPr>
                <w:rFonts w:ascii="宋体" w:hAnsi="宋体"/>
                <w:sz w:val="18"/>
              </w:rPr>
              <w:t>昌吉市房屋征收管理办公室</w:t>
            </w:r>
          </w:p>
        </w:tc>
        <w:tc>
          <w:tcPr>
            <w:tcW w:w="1275" w:type="dxa"/>
            <w:gridSpan w:val="2"/>
            <w:tcBorders>
              <w:top w:val="nil"/>
              <w:left w:val="nil"/>
              <w:bottom w:val="single" w:sz="4" w:space="0" w:color="auto"/>
              <w:right w:val="single" w:sz="4" w:space="0" w:color="000000"/>
            </w:tcBorders>
            <w:shd w:val="clear" w:color="auto" w:fill="auto"/>
            <w:vAlign w:val="center"/>
          </w:tcPr>
          <w:p w14:paraId="0239D77E"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00CBC64" w14:textId="77777777" w:rsidR="00690313" w:rsidRDefault="00690313" w:rsidP="00A428C8">
            <w:pPr>
              <w:jc w:val="center"/>
            </w:pPr>
            <w:r>
              <w:rPr>
                <w:rFonts w:ascii="宋体" w:hAnsi="宋体"/>
                <w:sz w:val="18"/>
              </w:rPr>
              <w:t>昌吉市房屋征收管理办公室</w:t>
            </w:r>
          </w:p>
        </w:tc>
      </w:tr>
      <w:tr w:rsidR="00690313" w:rsidRPr="00EB08A3" w14:paraId="5474E4C9" w14:textId="77777777" w:rsidTr="00A428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39486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9BAEAA" w14:textId="77777777" w:rsidR="00690313" w:rsidRPr="00EB08A3" w:rsidRDefault="00690313" w:rsidP="00A428C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58868B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D259D0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705F50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A94EAB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DFDA05C"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5FDCB8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90313" w:rsidRPr="00EB08A3" w14:paraId="42358932"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79D374"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B1DA3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0D37FD" w14:textId="77777777" w:rsidR="00690313" w:rsidRDefault="00690313" w:rsidP="00A428C8">
            <w:pPr>
              <w:jc w:val="center"/>
            </w:pPr>
            <w:r>
              <w:rPr>
                <w:rFonts w:ascii="宋体" w:hAnsi="宋体"/>
                <w:sz w:val="18"/>
              </w:rPr>
              <w:t>1,300.25</w:t>
            </w:r>
          </w:p>
        </w:tc>
        <w:tc>
          <w:tcPr>
            <w:tcW w:w="1125" w:type="dxa"/>
            <w:tcBorders>
              <w:top w:val="nil"/>
              <w:left w:val="nil"/>
              <w:bottom w:val="single" w:sz="4" w:space="0" w:color="auto"/>
              <w:right w:val="single" w:sz="4" w:space="0" w:color="auto"/>
            </w:tcBorders>
            <w:shd w:val="clear" w:color="auto" w:fill="auto"/>
            <w:noWrap/>
            <w:vAlign w:val="center"/>
          </w:tcPr>
          <w:p w14:paraId="7B29ADBD" w14:textId="77777777" w:rsidR="00690313" w:rsidRDefault="00690313" w:rsidP="00A428C8">
            <w:pPr>
              <w:jc w:val="center"/>
            </w:pPr>
            <w:r>
              <w:rPr>
                <w:rFonts w:ascii="宋体" w:hAnsi="宋体"/>
                <w:sz w:val="18"/>
              </w:rPr>
              <w:t>1,300.25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8FB1AC8" w14:textId="77777777" w:rsidR="00690313" w:rsidRDefault="00690313" w:rsidP="00A428C8">
            <w:pPr>
              <w:jc w:val="center"/>
            </w:pPr>
            <w:r>
              <w:rPr>
                <w:rFonts w:ascii="宋体" w:hAnsi="宋体"/>
                <w:sz w:val="18"/>
              </w:rPr>
              <w:t>1,300.25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43F2C85" w14:textId="77777777" w:rsidR="00690313" w:rsidRDefault="00690313" w:rsidP="00A428C8">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69BB732" w14:textId="77777777" w:rsidR="00690313" w:rsidRDefault="00690313" w:rsidP="00A428C8">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ECFBA94" w14:textId="77777777" w:rsidR="00690313" w:rsidRDefault="00690313" w:rsidP="00A428C8">
            <w:pPr>
              <w:jc w:val="center"/>
            </w:pPr>
            <w:r>
              <w:rPr>
                <w:rFonts w:ascii="宋体" w:hAnsi="宋体"/>
                <w:sz w:val="18"/>
              </w:rPr>
              <w:t>10.00</w:t>
            </w:r>
          </w:p>
        </w:tc>
      </w:tr>
      <w:tr w:rsidR="00690313" w:rsidRPr="00EB08A3" w14:paraId="795F713E"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DD1D4E"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BA008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B2B73A" w14:textId="77777777" w:rsidR="00690313" w:rsidRDefault="00690313" w:rsidP="00A428C8">
            <w:pPr>
              <w:jc w:val="center"/>
            </w:pPr>
            <w:r>
              <w:rPr>
                <w:rFonts w:ascii="宋体" w:hAnsi="宋体"/>
                <w:sz w:val="18"/>
              </w:rPr>
              <w:t>1,300.25</w:t>
            </w:r>
          </w:p>
        </w:tc>
        <w:tc>
          <w:tcPr>
            <w:tcW w:w="1125" w:type="dxa"/>
            <w:tcBorders>
              <w:top w:val="nil"/>
              <w:left w:val="nil"/>
              <w:bottom w:val="single" w:sz="4" w:space="0" w:color="auto"/>
              <w:right w:val="single" w:sz="4" w:space="0" w:color="auto"/>
            </w:tcBorders>
            <w:shd w:val="clear" w:color="auto" w:fill="auto"/>
            <w:noWrap/>
            <w:vAlign w:val="center"/>
          </w:tcPr>
          <w:p w14:paraId="1C2BD56F" w14:textId="77777777" w:rsidR="00690313" w:rsidRDefault="00690313" w:rsidP="00A428C8">
            <w:pPr>
              <w:jc w:val="center"/>
            </w:pPr>
            <w:r>
              <w:rPr>
                <w:rFonts w:ascii="宋体" w:hAnsi="宋体"/>
                <w:sz w:val="18"/>
              </w:rPr>
              <w:t>1,300.25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8A7C0FD" w14:textId="77777777" w:rsidR="00690313" w:rsidRDefault="00690313" w:rsidP="00A428C8">
            <w:pPr>
              <w:jc w:val="center"/>
            </w:pPr>
            <w:r>
              <w:rPr>
                <w:rFonts w:ascii="宋体" w:hAnsi="宋体"/>
                <w:sz w:val="18"/>
              </w:rPr>
              <w:t>1,300.25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6A3968F"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CD3ADF6"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FC5912F"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096175E0"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D884810"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41876C"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F50C81" w14:textId="77777777" w:rsidR="00690313" w:rsidRDefault="00690313" w:rsidP="00A428C8">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FED9BA2" w14:textId="77777777" w:rsidR="00690313" w:rsidRDefault="00690313" w:rsidP="00A428C8">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9788FE9" w14:textId="77777777" w:rsidR="00690313" w:rsidRDefault="00690313" w:rsidP="00A428C8">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135B35C"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42EC8D4"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1DB693E"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63E5A815" w14:textId="77777777" w:rsidTr="00A428C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F3B9B6"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32862D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F63D4B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90313" w:rsidRPr="00EB08A3" w14:paraId="0B052810" w14:textId="77777777" w:rsidTr="00A428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C6E21D7" w14:textId="77777777" w:rsidR="00690313" w:rsidRPr="00EB08A3" w:rsidRDefault="00690313" w:rsidP="00A428C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8152ABF" w14:textId="77777777" w:rsidR="00690313" w:rsidRDefault="00690313" w:rsidP="00A428C8">
            <w:pPr>
              <w:jc w:val="left"/>
            </w:pPr>
            <w:r>
              <w:rPr>
                <w:rFonts w:ascii="宋体" w:hAnsi="宋体"/>
                <w:sz w:val="18"/>
              </w:rPr>
              <w:t>本项目使用资金1300.25万元，用于发放头屯河项目征地补偿款，涉及项目数1个，征收补偿户数1户，征收款的及时发放，化解了信访隐患，征收款的发放，加速了城市经济的发展，活跃了城市经济，被征收户满意度达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4F159BC1" w14:textId="77777777" w:rsidR="00690313" w:rsidRDefault="00690313" w:rsidP="00A428C8">
            <w:pPr>
              <w:jc w:val="left"/>
            </w:pPr>
            <w:r>
              <w:rPr>
                <w:rFonts w:ascii="宋体" w:hAnsi="宋体"/>
                <w:sz w:val="18"/>
              </w:rPr>
              <w:t>截止自评日，已完成本项目支付资金1300.25万元，用于发放头屯河项目征地补偿款，涉及项目数1个，征收补偿户数1户，征收款的及时发放，化解了信访隐患，征收款的发放，加速了城市经济的发展，活跃了城市经济，被征收户满意度达95%。</w:t>
            </w:r>
          </w:p>
        </w:tc>
      </w:tr>
      <w:tr w:rsidR="00690313" w:rsidRPr="00EB08A3" w14:paraId="18B6E7A3" w14:textId="77777777" w:rsidTr="00A428C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DEA555" w14:textId="77777777" w:rsidR="00690313" w:rsidRPr="00EB08A3" w:rsidRDefault="00690313" w:rsidP="00A428C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B799E9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3C5281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9F1D1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C2B0FE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B0E255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BBC10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E88FB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D5FF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90313" w:rsidRPr="00EB08A3" w14:paraId="1F7954CF" w14:textId="77777777" w:rsidTr="00A428C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BE12372"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7198DFA" w14:textId="77777777" w:rsidR="00690313" w:rsidRPr="00EB08A3" w:rsidRDefault="00690313" w:rsidP="00A428C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A688730" w14:textId="77777777" w:rsidR="00690313" w:rsidRPr="00EB08A3" w:rsidRDefault="00690313" w:rsidP="00A428C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7170E55" w14:textId="77777777" w:rsidR="00690313" w:rsidRPr="00EB08A3" w:rsidRDefault="00690313" w:rsidP="00A428C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A8DC12D" w14:textId="77777777" w:rsidR="00690313" w:rsidRPr="00EB08A3" w:rsidRDefault="00690313" w:rsidP="00A428C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B389D36" w14:textId="77777777" w:rsidR="00690313" w:rsidRPr="00EB08A3" w:rsidRDefault="00690313" w:rsidP="00A428C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5F3ED7E" w14:textId="77777777" w:rsidR="00690313" w:rsidRPr="00EB08A3" w:rsidRDefault="00690313" w:rsidP="00A428C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AE28C" w14:textId="77777777" w:rsidR="00690313" w:rsidRPr="00EB08A3" w:rsidRDefault="00690313" w:rsidP="00A428C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30204A8" w14:textId="77777777" w:rsidR="00690313" w:rsidRPr="00EB08A3" w:rsidRDefault="00690313" w:rsidP="00A428C8">
            <w:pPr>
              <w:widowControl/>
              <w:jc w:val="left"/>
              <w:rPr>
                <w:rFonts w:ascii="宋体" w:hAnsi="宋体" w:cs="宋体" w:hint="eastAsia"/>
                <w:color w:val="000000"/>
                <w:kern w:val="0"/>
                <w:sz w:val="18"/>
                <w:szCs w:val="18"/>
              </w:rPr>
            </w:pPr>
          </w:p>
        </w:tc>
      </w:tr>
      <w:tr w:rsidR="00690313" w:rsidRPr="00EB08A3" w14:paraId="289BBE2F" w14:textId="77777777" w:rsidTr="00A428C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B75062" w14:textId="77777777" w:rsidR="00690313" w:rsidRDefault="00690313" w:rsidP="00A428C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F938881" w14:textId="77777777" w:rsidR="00690313" w:rsidRDefault="00690313" w:rsidP="00A428C8">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9E8B2F4" w14:textId="77777777" w:rsidR="00690313" w:rsidRDefault="00690313" w:rsidP="00A428C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25F84F" w14:textId="77777777" w:rsidR="00690313" w:rsidRDefault="00690313" w:rsidP="00A428C8">
            <w:pPr>
              <w:jc w:val="center"/>
            </w:pPr>
            <w:r>
              <w:rPr>
                <w:rFonts w:ascii="宋体" w:hAnsi="宋体"/>
                <w:sz w:val="18"/>
              </w:rPr>
              <w:t>涉及征收户数</w:t>
            </w:r>
          </w:p>
        </w:tc>
        <w:tc>
          <w:tcPr>
            <w:tcW w:w="1125" w:type="dxa"/>
            <w:tcBorders>
              <w:top w:val="nil"/>
              <w:left w:val="nil"/>
              <w:bottom w:val="single" w:sz="4" w:space="0" w:color="auto"/>
              <w:right w:val="single" w:sz="4" w:space="0" w:color="auto"/>
            </w:tcBorders>
            <w:shd w:val="clear" w:color="auto" w:fill="auto"/>
            <w:vAlign w:val="center"/>
          </w:tcPr>
          <w:p w14:paraId="2EB3B4FC" w14:textId="77777777" w:rsidR="00690313" w:rsidRDefault="00690313" w:rsidP="00A428C8">
            <w:pPr>
              <w:jc w:val="center"/>
            </w:pPr>
            <w:r>
              <w:rPr>
                <w:rFonts w:ascii="宋体" w:hAnsi="宋体"/>
                <w:sz w:val="18"/>
              </w:rPr>
              <w:t>=1户</w:t>
            </w:r>
          </w:p>
        </w:tc>
        <w:tc>
          <w:tcPr>
            <w:tcW w:w="1229" w:type="dxa"/>
            <w:tcBorders>
              <w:top w:val="nil"/>
              <w:left w:val="nil"/>
              <w:bottom w:val="single" w:sz="4" w:space="0" w:color="auto"/>
              <w:right w:val="single" w:sz="4" w:space="0" w:color="auto"/>
            </w:tcBorders>
            <w:shd w:val="clear" w:color="auto" w:fill="auto"/>
            <w:vAlign w:val="center"/>
          </w:tcPr>
          <w:p w14:paraId="3F32E98F" w14:textId="77777777" w:rsidR="00690313" w:rsidRDefault="00690313" w:rsidP="00A428C8">
            <w:pPr>
              <w:jc w:val="center"/>
            </w:pPr>
            <w:r>
              <w:rPr>
                <w:rFonts w:ascii="宋体" w:hAnsi="宋体"/>
                <w:sz w:val="18"/>
              </w:rPr>
              <w:t>=1户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F36EDC4" w14:textId="77777777" w:rsidR="00690313" w:rsidRDefault="00690313" w:rsidP="00A428C8">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4C3160" w14:textId="77777777" w:rsidR="00690313" w:rsidRDefault="00690313" w:rsidP="00A428C8">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0EFA0E" w14:textId="77777777" w:rsidR="00690313" w:rsidRDefault="00690313" w:rsidP="00A428C8">
            <w:pPr>
              <w:jc w:val="center"/>
            </w:pPr>
          </w:p>
        </w:tc>
      </w:tr>
      <w:tr w:rsidR="00690313" w:rsidRPr="00EB08A3" w14:paraId="2E73AA7A"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DBD568"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96E9CD"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940A0F" w14:textId="77777777" w:rsidR="00690313" w:rsidRDefault="00690313" w:rsidP="00A428C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5297D9" w14:textId="77777777" w:rsidR="00690313" w:rsidRDefault="00690313" w:rsidP="00A428C8">
            <w:pPr>
              <w:jc w:val="center"/>
            </w:pPr>
            <w:r>
              <w:rPr>
                <w:rFonts w:ascii="宋体" w:hAnsi="宋体"/>
                <w:sz w:val="18"/>
              </w:rPr>
              <w:t>征收完全保障率</w:t>
            </w:r>
          </w:p>
        </w:tc>
        <w:tc>
          <w:tcPr>
            <w:tcW w:w="1125" w:type="dxa"/>
            <w:tcBorders>
              <w:top w:val="nil"/>
              <w:left w:val="nil"/>
              <w:bottom w:val="single" w:sz="4" w:space="0" w:color="auto"/>
              <w:right w:val="single" w:sz="4" w:space="0" w:color="auto"/>
            </w:tcBorders>
            <w:shd w:val="clear" w:color="auto" w:fill="auto"/>
            <w:vAlign w:val="center"/>
          </w:tcPr>
          <w:p w14:paraId="5A98403A"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DE4D1F4"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575228" w14:textId="77777777" w:rsidR="00690313" w:rsidRDefault="00690313" w:rsidP="00A428C8">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F7C48A" w14:textId="77777777" w:rsidR="00690313" w:rsidRDefault="00690313" w:rsidP="00A428C8">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3BAD4A" w14:textId="77777777" w:rsidR="00690313" w:rsidRDefault="00690313" w:rsidP="00A428C8">
            <w:pPr>
              <w:jc w:val="center"/>
            </w:pPr>
          </w:p>
        </w:tc>
      </w:tr>
      <w:tr w:rsidR="00690313" w:rsidRPr="00EB08A3" w14:paraId="7CCFA727"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5FE5CF"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0007B9"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350FA9" w14:textId="77777777" w:rsidR="00690313" w:rsidRDefault="00690313" w:rsidP="00A428C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A69CDD" w14:textId="77777777" w:rsidR="00690313" w:rsidRDefault="00690313" w:rsidP="00A428C8">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0CDC954B"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5580AE8"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A723A6" w14:textId="77777777" w:rsidR="00690313" w:rsidRDefault="00690313" w:rsidP="00A428C8">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0F6814" w14:textId="77777777" w:rsidR="00690313" w:rsidRDefault="00690313" w:rsidP="00A428C8">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1899C3" w14:textId="77777777" w:rsidR="00690313" w:rsidRDefault="00690313" w:rsidP="00A428C8">
            <w:pPr>
              <w:jc w:val="center"/>
            </w:pPr>
          </w:p>
        </w:tc>
      </w:tr>
      <w:tr w:rsidR="00690313" w:rsidRPr="00EB08A3" w14:paraId="24B12A42"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4C70CA"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8FC555" w14:textId="77777777" w:rsidR="00690313" w:rsidRDefault="00690313" w:rsidP="00A428C8">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6922073" w14:textId="77777777" w:rsidR="00690313" w:rsidRDefault="00690313" w:rsidP="00A428C8">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F3BC0F" w14:textId="77777777" w:rsidR="00690313" w:rsidRDefault="00690313" w:rsidP="00A428C8">
            <w:pPr>
              <w:jc w:val="center"/>
            </w:pPr>
            <w:r>
              <w:rPr>
                <w:rFonts w:ascii="宋体" w:hAnsi="宋体"/>
                <w:sz w:val="18"/>
              </w:rPr>
              <w:t>资金总成本</w:t>
            </w:r>
          </w:p>
        </w:tc>
        <w:tc>
          <w:tcPr>
            <w:tcW w:w="1125" w:type="dxa"/>
            <w:tcBorders>
              <w:top w:val="nil"/>
              <w:left w:val="nil"/>
              <w:bottom w:val="single" w:sz="4" w:space="0" w:color="auto"/>
              <w:right w:val="single" w:sz="4" w:space="0" w:color="auto"/>
            </w:tcBorders>
            <w:shd w:val="clear" w:color="auto" w:fill="auto"/>
            <w:vAlign w:val="center"/>
          </w:tcPr>
          <w:p w14:paraId="178274F3" w14:textId="77777777" w:rsidR="00690313" w:rsidRDefault="00690313" w:rsidP="00A428C8">
            <w:pPr>
              <w:jc w:val="center"/>
            </w:pPr>
            <w:r>
              <w:rPr>
                <w:rFonts w:ascii="宋体" w:hAnsi="宋体"/>
                <w:sz w:val="18"/>
              </w:rPr>
              <w:t>=1300.25万元</w:t>
            </w:r>
          </w:p>
        </w:tc>
        <w:tc>
          <w:tcPr>
            <w:tcW w:w="1229" w:type="dxa"/>
            <w:tcBorders>
              <w:top w:val="nil"/>
              <w:left w:val="nil"/>
              <w:bottom w:val="single" w:sz="4" w:space="0" w:color="auto"/>
              <w:right w:val="single" w:sz="4" w:space="0" w:color="auto"/>
            </w:tcBorders>
            <w:shd w:val="clear" w:color="auto" w:fill="auto"/>
            <w:vAlign w:val="center"/>
          </w:tcPr>
          <w:p w14:paraId="02CD5E88" w14:textId="77777777" w:rsidR="00690313" w:rsidRDefault="00690313" w:rsidP="00A428C8">
            <w:pPr>
              <w:jc w:val="center"/>
            </w:pPr>
            <w:r>
              <w:rPr>
                <w:rFonts w:ascii="宋体" w:hAnsi="宋体"/>
                <w:sz w:val="18"/>
              </w:rPr>
              <w:t>=1300.25万元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B02920"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26806D" w14:textId="77777777" w:rsidR="00690313" w:rsidRDefault="00690313"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19B13B" w14:textId="77777777" w:rsidR="00690313" w:rsidRDefault="00690313" w:rsidP="00A428C8">
            <w:pPr>
              <w:jc w:val="center"/>
            </w:pPr>
          </w:p>
        </w:tc>
      </w:tr>
      <w:tr w:rsidR="00690313" w:rsidRPr="00EB08A3" w14:paraId="11D8DE0A"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AEE956"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03A6D65" w14:textId="77777777" w:rsidR="00690313" w:rsidRDefault="00690313" w:rsidP="00A428C8">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C839DC6" w14:textId="77777777" w:rsidR="00690313" w:rsidRDefault="00690313" w:rsidP="00A428C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4885DB" w14:textId="77777777" w:rsidR="00690313" w:rsidRDefault="00690313" w:rsidP="00A428C8">
            <w:pPr>
              <w:jc w:val="center"/>
            </w:pPr>
            <w:r>
              <w:rPr>
                <w:rFonts w:ascii="宋体" w:hAnsi="宋体"/>
                <w:sz w:val="18"/>
              </w:rPr>
              <w:t>征收款的及时发放，化解了信访隐患</w:t>
            </w:r>
          </w:p>
        </w:tc>
        <w:tc>
          <w:tcPr>
            <w:tcW w:w="1125" w:type="dxa"/>
            <w:tcBorders>
              <w:top w:val="nil"/>
              <w:left w:val="nil"/>
              <w:bottom w:val="single" w:sz="4" w:space="0" w:color="auto"/>
              <w:right w:val="single" w:sz="4" w:space="0" w:color="auto"/>
            </w:tcBorders>
            <w:shd w:val="clear" w:color="auto" w:fill="auto"/>
            <w:vAlign w:val="center"/>
          </w:tcPr>
          <w:p w14:paraId="7943DCA0" w14:textId="77777777" w:rsidR="00690313" w:rsidRDefault="00690313" w:rsidP="00A428C8">
            <w:pPr>
              <w:jc w:val="center"/>
            </w:pPr>
            <w:r>
              <w:rPr>
                <w:rFonts w:ascii="宋体" w:hAnsi="宋体"/>
                <w:sz w:val="18"/>
              </w:rPr>
              <w:t>效果显著</w:t>
            </w:r>
          </w:p>
        </w:tc>
        <w:tc>
          <w:tcPr>
            <w:tcW w:w="1229" w:type="dxa"/>
            <w:tcBorders>
              <w:top w:val="nil"/>
              <w:left w:val="nil"/>
              <w:bottom w:val="single" w:sz="4" w:space="0" w:color="auto"/>
              <w:right w:val="single" w:sz="4" w:space="0" w:color="auto"/>
            </w:tcBorders>
            <w:shd w:val="clear" w:color="auto" w:fill="auto"/>
            <w:vAlign w:val="center"/>
          </w:tcPr>
          <w:p w14:paraId="3B73DD90" w14:textId="77777777" w:rsidR="00690313" w:rsidRDefault="00690313" w:rsidP="00A428C8">
            <w:pPr>
              <w:jc w:val="center"/>
            </w:pPr>
            <w:r>
              <w:rPr>
                <w:rFonts w:ascii="宋体" w:hAnsi="宋体"/>
                <w:sz w:val="18"/>
              </w:rPr>
              <w:t>效果显著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07B3B4"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85EACA" w14:textId="77777777" w:rsidR="00690313" w:rsidRDefault="00690313"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8D1E87" w14:textId="77777777" w:rsidR="00690313" w:rsidRDefault="00690313" w:rsidP="00A428C8">
            <w:pPr>
              <w:jc w:val="center"/>
            </w:pPr>
          </w:p>
        </w:tc>
      </w:tr>
      <w:tr w:rsidR="00690313" w:rsidRPr="00EB08A3" w14:paraId="34BDDC2B"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CAD390"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23226A" w14:textId="77777777" w:rsidR="00690313" w:rsidRDefault="00690313" w:rsidP="00A428C8">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DEC13F4" w14:textId="77777777" w:rsidR="00690313" w:rsidRDefault="00690313" w:rsidP="00A428C8">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C62A25" w14:textId="77777777" w:rsidR="00690313" w:rsidRDefault="00690313" w:rsidP="00A428C8">
            <w:pPr>
              <w:jc w:val="center"/>
            </w:pPr>
            <w:r>
              <w:rPr>
                <w:rFonts w:ascii="宋体" w:hAnsi="宋体"/>
                <w:sz w:val="18"/>
              </w:rPr>
              <w:t>被征收户满意率</w:t>
            </w:r>
          </w:p>
        </w:tc>
        <w:tc>
          <w:tcPr>
            <w:tcW w:w="1125" w:type="dxa"/>
            <w:tcBorders>
              <w:top w:val="nil"/>
              <w:left w:val="nil"/>
              <w:bottom w:val="single" w:sz="4" w:space="0" w:color="auto"/>
              <w:right w:val="single" w:sz="4" w:space="0" w:color="auto"/>
            </w:tcBorders>
            <w:shd w:val="clear" w:color="auto" w:fill="auto"/>
            <w:vAlign w:val="center"/>
          </w:tcPr>
          <w:p w14:paraId="414B9140" w14:textId="77777777" w:rsidR="00690313" w:rsidRDefault="00690313" w:rsidP="00A428C8">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B102CDA" w14:textId="77777777" w:rsidR="00690313" w:rsidRDefault="00690313" w:rsidP="00A428C8">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95708E"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0BA465"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AE81FF" w14:textId="77777777" w:rsidR="00690313" w:rsidRDefault="00690313" w:rsidP="00A428C8">
            <w:pPr>
              <w:jc w:val="center"/>
            </w:pPr>
          </w:p>
        </w:tc>
      </w:tr>
      <w:tr w:rsidR="00690313" w:rsidRPr="00EB08A3" w14:paraId="16C8DB59" w14:textId="77777777" w:rsidTr="00A428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2B430DD" w14:textId="77777777" w:rsidR="00690313" w:rsidRDefault="00690313" w:rsidP="00A428C8">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5C386EC" w14:textId="77777777" w:rsidR="00690313" w:rsidRDefault="00690313" w:rsidP="00A428C8">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91BD04B" w14:textId="77777777" w:rsidR="00690313" w:rsidRDefault="00690313" w:rsidP="00A428C8">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12AECD" w14:textId="77777777" w:rsidR="00690313" w:rsidRDefault="00690313" w:rsidP="00A428C8">
            <w:pPr>
              <w:jc w:val="center"/>
            </w:pPr>
          </w:p>
        </w:tc>
      </w:tr>
    </w:tbl>
    <w:p w14:paraId="329395F6" w14:textId="77777777" w:rsidR="00690313" w:rsidRPr="00EB08A3" w:rsidRDefault="00690313" w:rsidP="00690313">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62ECD3C9" w14:textId="77777777" w:rsidR="00690313" w:rsidRPr="00EB08A3" w:rsidRDefault="00690313" w:rsidP="00690313">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90313" w:rsidRPr="00EB08A3" w14:paraId="3ACF60AC"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85A28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BBA07F0" w14:textId="77777777" w:rsidR="00690313" w:rsidRDefault="00690313" w:rsidP="00A428C8">
            <w:pPr>
              <w:jc w:val="center"/>
            </w:pPr>
            <w:r>
              <w:rPr>
                <w:rFonts w:ascii="宋体" w:hAnsi="宋体"/>
                <w:sz w:val="18"/>
              </w:rPr>
              <w:t>昌兴盐业配送有限公司征收补偿款</w:t>
            </w:r>
          </w:p>
        </w:tc>
      </w:tr>
      <w:tr w:rsidR="00690313" w:rsidRPr="00EB08A3" w14:paraId="736F7FC2"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BC823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ADB9E98" w14:textId="77777777" w:rsidR="00690313" w:rsidRDefault="00690313" w:rsidP="00A428C8">
            <w:pPr>
              <w:jc w:val="center"/>
            </w:pPr>
            <w:r>
              <w:rPr>
                <w:rFonts w:ascii="宋体" w:hAnsi="宋体"/>
                <w:sz w:val="18"/>
              </w:rPr>
              <w:t>昌吉市房屋征收管理办公室</w:t>
            </w:r>
          </w:p>
        </w:tc>
        <w:tc>
          <w:tcPr>
            <w:tcW w:w="1275" w:type="dxa"/>
            <w:gridSpan w:val="2"/>
            <w:tcBorders>
              <w:top w:val="nil"/>
              <w:left w:val="nil"/>
              <w:bottom w:val="single" w:sz="4" w:space="0" w:color="auto"/>
              <w:right w:val="single" w:sz="4" w:space="0" w:color="000000"/>
            </w:tcBorders>
            <w:shd w:val="clear" w:color="auto" w:fill="auto"/>
            <w:vAlign w:val="center"/>
          </w:tcPr>
          <w:p w14:paraId="765FEC4E"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8F96A4A" w14:textId="77777777" w:rsidR="00690313" w:rsidRDefault="00690313" w:rsidP="00A428C8">
            <w:pPr>
              <w:jc w:val="center"/>
            </w:pPr>
            <w:r>
              <w:rPr>
                <w:rFonts w:ascii="宋体" w:hAnsi="宋体"/>
                <w:sz w:val="18"/>
              </w:rPr>
              <w:t>昌吉市房屋征收管理办公室</w:t>
            </w:r>
          </w:p>
        </w:tc>
      </w:tr>
      <w:tr w:rsidR="00690313" w:rsidRPr="00EB08A3" w14:paraId="40BF2BBB" w14:textId="77777777" w:rsidTr="00A428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851E6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8EB2E1A" w14:textId="77777777" w:rsidR="00690313" w:rsidRPr="00EB08A3" w:rsidRDefault="00690313" w:rsidP="00A428C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154847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426BC8F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C087FF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D23273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8A3363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8633398"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90313" w:rsidRPr="00EB08A3" w14:paraId="2935A1D3"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0FD72CA"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29584C"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2D15D4" w14:textId="77777777" w:rsidR="00690313" w:rsidRDefault="00690313" w:rsidP="00A428C8">
            <w:pPr>
              <w:jc w:val="center"/>
            </w:pPr>
            <w:r>
              <w:rPr>
                <w:rFonts w:ascii="宋体" w:hAnsi="宋体"/>
                <w:sz w:val="18"/>
              </w:rPr>
              <w:t>350.00</w:t>
            </w:r>
          </w:p>
        </w:tc>
        <w:tc>
          <w:tcPr>
            <w:tcW w:w="1125" w:type="dxa"/>
            <w:tcBorders>
              <w:top w:val="nil"/>
              <w:left w:val="nil"/>
              <w:bottom w:val="single" w:sz="4" w:space="0" w:color="auto"/>
              <w:right w:val="single" w:sz="4" w:space="0" w:color="auto"/>
            </w:tcBorders>
            <w:shd w:val="clear" w:color="auto" w:fill="auto"/>
            <w:noWrap/>
            <w:vAlign w:val="center"/>
          </w:tcPr>
          <w:p w14:paraId="1BAB5087" w14:textId="77777777" w:rsidR="00690313" w:rsidRDefault="00690313" w:rsidP="00A428C8">
            <w:pPr>
              <w:jc w:val="center"/>
            </w:pPr>
            <w:r>
              <w:rPr>
                <w:rFonts w:ascii="宋体" w:hAnsi="宋体"/>
                <w:sz w:val="18"/>
              </w:rPr>
              <w:t>350.00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63D196C" w14:textId="77777777" w:rsidR="00690313" w:rsidRDefault="00690313" w:rsidP="00A428C8">
            <w:pPr>
              <w:jc w:val="center"/>
            </w:pPr>
            <w:r>
              <w:rPr>
                <w:rFonts w:ascii="宋体" w:hAnsi="宋体"/>
                <w:sz w:val="18"/>
              </w:rPr>
              <w:t>350.00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104F78F" w14:textId="77777777" w:rsidR="00690313" w:rsidRDefault="00690313" w:rsidP="00A428C8">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69A130B" w14:textId="77777777" w:rsidR="00690313" w:rsidRDefault="00690313" w:rsidP="00A428C8">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FD994FF" w14:textId="77777777" w:rsidR="00690313" w:rsidRDefault="00690313" w:rsidP="00A428C8">
            <w:pPr>
              <w:jc w:val="center"/>
            </w:pPr>
            <w:r>
              <w:rPr>
                <w:rFonts w:ascii="宋体" w:hAnsi="宋体"/>
                <w:sz w:val="18"/>
              </w:rPr>
              <w:t>10.00</w:t>
            </w:r>
          </w:p>
        </w:tc>
      </w:tr>
      <w:tr w:rsidR="00690313" w:rsidRPr="00EB08A3" w14:paraId="39E592DF"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98DF56C"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60CD49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43E8E9" w14:textId="77777777" w:rsidR="00690313" w:rsidRDefault="00690313" w:rsidP="00A428C8">
            <w:pPr>
              <w:jc w:val="center"/>
            </w:pPr>
            <w:r>
              <w:rPr>
                <w:rFonts w:ascii="宋体" w:hAnsi="宋体"/>
                <w:sz w:val="18"/>
              </w:rPr>
              <w:t>350.00</w:t>
            </w:r>
          </w:p>
        </w:tc>
        <w:tc>
          <w:tcPr>
            <w:tcW w:w="1125" w:type="dxa"/>
            <w:tcBorders>
              <w:top w:val="nil"/>
              <w:left w:val="nil"/>
              <w:bottom w:val="single" w:sz="4" w:space="0" w:color="auto"/>
              <w:right w:val="single" w:sz="4" w:space="0" w:color="auto"/>
            </w:tcBorders>
            <w:shd w:val="clear" w:color="auto" w:fill="auto"/>
            <w:noWrap/>
            <w:vAlign w:val="center"/>
          </w:tcPr>
          <w:p w14:paraId="294B26DC" w14:textId="77777777" w:rsidR="00690313" w:rsidRDefault="00690313" w:rsidP="00A428C8">
            <w:pPr>
              <w:jc w:val="center"/>
            </w:pPr>
            <w:r>
              <w:rPr>
                <w:rFonts w:ascii="宋体" w:hAnsi="宋体"/>
                <w:sz w:val="18"/>
              </w:rPr>
              <w:t>350.00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31E9532" w14:textId="77777777" w:rsidR="00690313" w:rsidRDefault="00690313" w:rsidP="00A428C8">
            <w:pPr>
              <w:jc w:val="center"/>
            </w:pPr>
            <w:r>
              <w:rPr>
                <w:rFonts w:ascii="宋体" w:hAnsi="宋体"/>
                <w:sz w:val="18"/>
              </w:rPr>
              <w:t>350.00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74E7FC0"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987A165"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34785D2"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1AF540A1"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74036BA"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803C8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9E373F" w14:textId="77777777" w:rsidR="00690313" w:rsidRDefault="00690313" w:rsidP="00A428C8">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7BA3491" w14:textId="77777777" w:rsidR="00690313" w:rsidRDefault="00690313" w:rsidP="00A428C8">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D7F7FDB" w14:textId="77777777" w:rsidR="00690313" w:rsidRDefault="00690313" w:rsidP="00A428C8">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F58E4F4"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05429CD"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7D46A0D"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1E58E7A1" w14:textId="77777777" w:rsidTr="00A428C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DBD140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69B69C4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D95FEB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90313" w:rsidRPr="00EB08A3" w14:paraId="692BB697" w14:textId="77777777" w:rsidTr="00A428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3BAD3B8" w14:textId="77777777" w:rsidR="00690313" w:rsidRPr="00EB08A3" w:rsidRDefault="00690313" w:rsidP="00A428C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1591794" w14:textId="77777777" w:rsidR="00690313" w:rsidRDefault="00690313" w:rsidP="00A428C8">
            <w:pPr>
              <w:jc w:val="left"/>
            </w:pPr>
            <w:r>
              <w:rPr>
                <w:rFonts w:ascii="宋体" w:hAnsi="宋体"/>
                <w:sz w:val="18"/>
              </w:rPr>
              <w:t>本项目使用资金350万元，用于发放民乐社区（原元丰四队）村集体资产征收补偿款，涉及项目数1个，征收补偿户数1户，于12月前发放完成，实际发放征收款350万元，征收款发放完成率为100%，征收款的及时发放，化解了信访隐患，征收款的发放，加速了城市经济的发展，活跃了城市经济，被征收户满意度达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1EA6B86" w14:textId="77777777" w:rsidR="00690313" w:rsidRDefault="00690313" w:rsidP="00A428C8">
            <w:pPr>
              <w:jc w:val="left"/>
            </w:pPr>
            <w:r>
              <w:rPr>
                <w:rFonts w:ascii="宋体" w:hAnsi="宋体"/>
                <w:sz w:val="18"/>
              </w:rPr>
              <w:t>截至自评日，本项目支付使用资金350万元，用于发放昌兴盐征收补偿款，涉及项目数1个，征收补偿户数1户，于12月前发放完成，实际发放征收款350万元，征收款发放完成率为100%，征收款的及时发放，化解了信访隐患，征收款的发放，加速了城市经济的发展，活跃了城市经济，被征收户满意度达95%</w:t>
            </w:r>
          </w:p>
        </w:tc>
      </w:tr>
      <w:tr w:rsidR="00690313" w:rsidRPr="00EB08A3" w14:paraId="52477182" w14:textId="77777777" w:rsidTr="00A428C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D08A090" w14:textId="77777777" w:rsidR="00690313" w:rsidRPr="00EB08A3" w:rsidRDefault="00690313" w:rsidP="00A428C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F0488C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BFF492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A62C5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100EBC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B617AF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B761D8"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318EE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453D2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90313" w:rsidRPr="00EB08A3" w14:paraId="3111CC37" w14:textId="77777777" w:rsidTr="00A428C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9DA637E"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A279563" w14:textId="77777777" w:rsidR="00690313" w:rsidRPr="00EB08A3" w:rsidRDefault="00690313" w:rsidP="00A428C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B9AF526" w14:textId="77777777" w:rsidR="00690313" w:rsidRPr="00EB08A3" w:rsidRDefault="00690313" w:rsidP="00A428C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2BB61C9" w14:textId="77777777" w:rsidR="00690313" w:rsidRPr="00EB08A3" w:rsidRDefault="00690313" w:rsidP="00A428C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9A33196" w14:textId="77777777" w:rsidR="00690313" w:rsidRPr="00EB08A3" w:rsidRDefault="00690313" w:rsidP="00A428C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4B231F8" w14:textId="77777777" w:rsidR="00690313" w:rsidRPr="00EB08A3" w:rsidRDefault="00690313" w:rsidP="00A428C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333AEEA" w14:textId="77777777" w:rsidR="00690313" w:rsidRPr="00EB08A3" w:rsidRDefault="00690313" w:rsidP="00A428C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CA2D36" w14:textId="77777777" w:rsidR="00690313" w:rsidRPr="00EB08A3" w:rsidRDefault="00690313" w:rsidP="00A428C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735412A" w14:textId="77777777" w:rsidR="00690313" w:rsidRPr="00EB08A3" w:rsidRDefault="00690313" w:rsidP="00A428C8">
            <w:pPr>
              <w:widowControl/>
              <w:jc w:val="left"/>
              <w:rPr>
                <w:rFonts w:ascii="宋体" w:hAnsi="宋体" w:cs="宋体" w:hint="eastAsia"/>
                <w:color w:val="000000"/>
                <w:kern w:val="0"/>
                <w:sz w:val="18"/>
                <w:szCs w:val="18"/>
              </w:rPr>
            </w:pPr>
          </w:p>
        </w:tc>
      </w:tr>
      <w:tr w:rsidR="00690313" w:rsidRPr="00EB08A3" w14:paraId="06F8E018" w14:textId="77777777" w:rsidTr="00A428C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2D4194C" w14:textId="77777777" w:rsidR="00690313" w:rsidRDefault="00690313" w:rsidP="00A428C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DDB3EBD" w14:textId="77777777" w:rsidR="00690313" w:rsidRDefault="00690313" w:rsidP="00A428C8">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F02D977" w14:textId="77777777" w:rsidR="00690313" w:rsidRDefault="00690313" w:rsidP="00A428C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5D66FE" w14:textId="77777777" w:rsidR="00690313" w:rsidRDefault="00690313" w:rsidP="00A428C8">
            <w:pPr>
              <w:jc w:val="center"/>
            </w:pPr>
            <w:r>
              <w:rPr>
                <w:rFonts w:ascii="宋体" w:hAnsi="宋体"/>
                <w:sz w:val="18"/>
              </w:rPr>
              <w:t>涉及征收户数</w:t>
            </w:r>
          </w:p>
        </w:tc>
        <w:tc>
          <w:tcPr>
            <w:tcW w:w="1125" w:type="dxa"/>
            <w:tcBorders>
              <w:top w:val="nil"/>
              <w:left w:val="nil"/>
              <w:bottom w:val="single" w:sz="4" w:space="0" w:color="auto"/>
              <w:right w:val="single" w:sz="4" w:space="0" w:color="auto"/>
            </w:tcBorders>
            <w:shd w:val="clear" w:color="auto" w:fill="auto"/>
            <w:vAlign w:val="center"/>
          </w:tcPr>
          <w:p w14:paraId="49452A64" w14:textId="77777777" w:rsidR="00690313" w:rsidRDefault="00690313" w:rsidP="00A428C8">
            <w:pPr>
              <w:jc w:val="center"/>
            </w:pPr>
            <w:r>
              <w:rPr>
                <w:rFonts w:ascii="宋体" w:hAnsi="宋体"/>
                <w:sz w:val="18"/>
              </w:rPr>
              <w:t>=1户</w:t>
            </w:r>
          </w:p>
        </w:tc>
        <w:tc>
          <w:tcPr>
            <w:tcW w:w="1229" w:type="dxa"/>
            <w:tcBorders>
              <w:top w:val="nil"/>
              <w:left w:val="nil"/>
              <w:bottom w:val="single" w:sz="4" w:space="0" w:color="auto"/>
              <w:right w:val="single" w:sz="4" w:space="0" w:color="auto"/>
            </w:tcBorders>
            <w:shd w:val="clear" w:color="auto" w:fill="auto"/>
            <w:vAlign w:val="center"/>
          </w:tcPr>
          <w:p w14:paraId="7D780B93" w14:textId="77777777" w:rsidR="00690313" w:rsidRDefault="00690313" w:rsidP="00A428C8">
            <w:pPr>
              <w:jc w:val="center"/>
            </w:pPr>
            <w:r>
              <w:rPr>
                <w:rFonts w:ascii="宋体" w:hAnsi="宋体"/>
                <w:sz w:val="18"/>
              </w:rPr>
              <w:t>=1户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1611106" w14:textId="77777777" w:rsidR="00690313" w:rsidRDefault="00690313" w:rsidP="00A428C8">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D6C828" w14:textId="77777777" w:rsidR="00690313" w:rsidRDefault="00690313" w:rsidP="00A428C8">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C96A1E" w14:textId="77777777" w:rsidR="00690313" w:rsidRDefault="00690313" w:rsidP="00A428C8">
            <w:pPr>
              <w:jc w:val="center"/>
            </w:pPr>
          </w:p>
        </w:tc>
      </w:tr>
      <w:tr w:rsidR="00690313" w:rsidRPr="00EB08A3" w14:paraId="778D8289"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B9AF1F"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7FE6CB"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C5CBDD" w14:textId="77777777" w:rsidR="00690313" w:rsidRDefault="00690313" w:rsidP="00A428C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2AE07D" w14:textId="77777777" w:rsidR="00690313" w:rsidRDefault="00690313" w:rsidP="00A428C8">
            <w:pPr>
              <w:jc w:val="center"/>
            </w:pPr>
            <w:r>
              <w:rPr>
                <w:rFonts w:ascii="宋体" w:hAnsi="宋体"/>
                <w:sz w:val="18"/>
              </w:rPr>
              <w:t>资金完全保障率</w:t>
            </w:r>
          </w:p>
        </w:tc>
        <w:tc>
          <w:tcPr>
            <w:tcW w:w="1125" w:type="dxa"/>
            <w:tcBorders>
              <w:top w:val="nil"/>
              <w:left w:val="nil"/>
              <w:bottom w:val="single" w:sz="4" w:space="0" w:color="auto"/>
              <w:right w:val="single" w:sz="4" w:space="0" w:color="auto"/>
            </w:tcBorders>
            <w:shd w:val="clear" w:color="auto" w:fill="auto"/>
            <w:vAlign w:val="center"/>
          </w:tcPr>
          <w:p w14:paraId="11F2D0FD"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B482884"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47290C" w14:textId="77777777" w:rsidR="00690313" w:rsidRDefault="00690313" w:rsidP="00A428C8">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FE63B6" w14:textId="77777777" w:rsidR="00690313" w:rsidRDefault="00690313" w:rsidP="00A428C8">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44195B" w14:textId="77777777" w:rsidR="00690313" w:rsidRDefault="00690313" w:rsidP="00A428C8">
            <w:pPr>
              <w:jc w:val="center"/>
            </w:pPr>
          </w:p>
        </w:tc>
      </w:tr>
      <w:tr w:rsidR="00690313" w:rsidRPr="00EB08A3" w14:paraId="060013B7"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D5B0BE"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EA1CF3"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656B66" w14:textId="77777777" w:rsidR="00690313" w:rsidRDefault="00690313" w:rsidP="00A428C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D5E8B9" w14:textId="77777777" w:rsidR="00690313" w:rsidRDefault="00690313" w:rsidP="00A428C8">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1C4DAB52"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AB21F69"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6BE8F1" w14:textId="77777777" w:rsidR="00690313" w:rsidRDefault="00690313" w:rsidP="00A428C8">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CD451AD" w14:textId="77777777" w:rsidR="00690313" w:rsidRDefault="00690313" w:rsidP="00A428C8">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84E1172" w14:textId="77777777" w:rsidR="00690313" w:rsidRDefault="00690313" w:rsidP="00A428C8">
            <w:pPr>
              <w:jc w:val="center"/>
            </w:pPr>
          </w:p>
        </w:tc>
      </w:tr>
      <w:tr w:rsidR="00690313" w:rsidRPr="00EB08A3" w14:paraId="3CFC9A2B"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010A07"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EEA915F" w14:textId="77777777" w:rsidR="00690313" w:rsidRDefault="00690313" w:rsidP="00A428C8">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7D7D9C1" w14:textId="77777777" w:rsidR="00690313" w:rsidRDefault="00690313" w:rsidP="00A428C8">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C99EB2" w14:textId="77777777" w:rsidR="00690313" w:rsidRDefault="00690313" w:rsidP="00A428C8">
            <w:pPr>
              <w:jc w:val="center"/>
            </w:pPr>
            <w:r>
              <w:rPr>
                <w:rFonts w:ascii="宋体" w:hAnsi="宋体"/>
                <w:sz w:val="18"/>
              </w:rPr>
              <w:t>项目总成本</w:t>
            </w:r>
          </w:p>
        </w:tc>
        <w:tc>
          <w:tcPr>
            <w:tcW w:w="1125" w:type="dxa"/>
            <w:tcBorders>
              <w:top w:val="nil"/>
              <w:left w:val="nil"/>
              <w:bottom w:val="single" w:sz="4" w:space="0" w:color="auto"/>
              <w:right w:val="single" w:sz="4" w:space="0" w:color="auto"/>
            </w:tcBorders>
            <w:shd w:val="clear" w:color="auto" w:fill="auto"/>
            <w:vAlign w:val="center"/>
          </w:tcPr>
          <w:p w14:paraId="77DA0DD8" w14:textId="77777777" w:rsidR="00690313" w:rsidRDefault="00690313" w:rsidP="00A428C8">
            <w:pPr>
              <w:jc w:val="center"/>
            </w:pPr>
            <w:r>
              <w:rPr>
                <w:rFonts w:ascii="宋体" w:hAnsi="宋体"/>
                <w:sz w:val="18"/>
              </w:rPr>
              <w:t>=350万元</w:t>
            </w:r>
          </w:p>
        </w:tc>
        <w:tc>
          <w:tcPr>
            <w:tcW w:w="1229" w:type="dxa"/>
            <w:tcBorders>
              <w:top w:val="nil"/>
              <w:left w:val="nil"/>
              <w:bottom w:val="single" w:sz="4" w:space="0" w:color="auto"/>
              <w:right w:val="single" w:sz="4" w:space="0" w:color="auto"/>
            </w:tcBorders>
            <w:shd w:val="clear" w:color="auto" w:fill="auto"/>
            <w:vAlign w:val="center"/>
          </w:tcPr>
          <w:p w14:paraId="035208FD" w14:textId="77777777" w:rsidR="00690313" w:rsidRDefault="00690313" w:rsidP="00A428C8">
            <w:pPr>
              <w:jc w:val="center"/>
            </w:pPr>
            <w:r>
              <w:rPr>
                <w:rFonts w:ascii="宋体" w:hAnsi="宋体"/>
                <w:sz w:val="18"/>
              </w:rPr>
              <w:t>=350万元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2F8C93"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30EC3A" w14:textId="77777777" w:rsidR="00690313" w:rsidRDefault="00690313"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E32B31" w14:textId="77777777" w:rsidR="00690313" w:rsidRDefault="00690313" w:rsidP="00A428C8">
            <w:pPr>
              <w:jc w:val="center"/>
            </w:pPr>
          </w:p>
        </w:tc>
      </w:tr>
      <w:tr w:rsidR="00690313" w:rsidRPr="00EB08A3" w14:paraId="24EEC6A4"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B33345"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2C2BB21" w14:textId="77777777" w:rsidR="00690313" w:rsidRDefault="00690313" w:rsidP="00A428C8">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391AB64" w14:textId="77777777" w:rsidR="00690313" w:rsidRDefault="00690313" w:rsidP="00A428C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690355" w14:textId="77777777" w:rsidR="00690313" w:rsidRDefault="00690313" w:rsidP="00A428C8">
            <w:pPr>
              <w:jc w:val="center"/>
            </w:pPr>
            <w:r>
              <w:rPr>
                <w:rFonts w:ascii="宋体" w:hAnsi="宋体"/>
                <w:sz w:val="18"/>
              </w:rPr>
              <w:t>征收款的及时发放，化解信访隐患</w:t>
            </w:r>
          </w:p>
        </w:tc>
        <w:tc>
          <w:tcPr>
            <w:tcW w:w="1125" w:type="dxa"/>
            <w:tcBorders>
              <w:top w:val="nil"/>
              <w:left w:val="nil"/>
              <w:bottom w:val="single" w:sz="4" w:space="0" w:color="auto"/>
              <w:right w:val="single" w:sz="4" w:space="0" w:color="auto"/>
            </w:tcBorders>
            <w:shd w:val="clear" w:color="auto" w:fill="auto"/>
            <w:vAlign w:val="center"/>
          </w:tcPr>
          <w:p w14:paraId="55B18BD9" w14:textId="77777777" w:rsidR="00690313" w:rsidRDefault="00690313" w:rsidP="00A428C8">
            <w:pPr>
              <w:jc w:val="center"/>
            </w:pPr>
            <w:r>
              <w:rPr>
                <w:rFonts w:ascii="宋体" w:hAnsi="宋体"/>
                <w:sz w:val="18"/>
              </w:rPr>
              <w:t>及时化解</w:t>
            </w:r>
          </w:p>
        </w:tc>
        <w:tc>
          <w:tcPr>
            <w:tcW w:w="1229" w:type="dxa"/>
            <w:tcBorders>
              <w:top w:val="nil"/>
              <w:left w:val="nil"/>
              <w:bottom w:val="single" w:sz="4" w:space="0" w:color="auto"/>
              <w:right w:val="single" w:sz="4" w:space="0" w:color="auto"/>
            </w:tcBorders>
            <w:shd w:val="clear" w:color="auto" w:fill="auto"/>
            <w:vAlign w:val="center"/>
          </w:tcPr>
          <w:p w14:paraId="174EF7F9" w14:textId="77777777" w:rsidR="00690313" w:rsidRDefault="00690313" w:rsidP="00A428C8">
            <w:pPr>
              <w:jc w:val="center"/>
            </w:pPr>
            <w:r>
              <w:rPr>
                <w:rFonts w:ascii="宋体" w:hAnsi="宋体"/>
                <w:sz w:val="18"/>
              </w:rPr>
              <w:t>及时化解</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B8BD3C3"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E47C48B"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4BE722" w14:textId="77777777" w:rsidR="00690313" w:rsidRDefault="00690313" w:rsidP="00A428C8">
            <w:pPr>
              <w:jc w:val="center"/>
            </w:pPr>
          </w:p>
        </w:tc>
      </w:tr>
      <w:tr w:rsidR="00690313" w:rsidRPr="00EB08A3" w14:paraId="55EC1C5D"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473966"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71E443"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4E8886" w14:textId="77777777" w:rsidR="00690313" w:rsidRDefault="00690313" w:rsidP="00A428C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D860A2" w14:textId="77777777" w:rsidR="00690313" w:rsidRDefault="00690313" w:rsidP="00A428C8">
            <w:pPr>
              <w:jc w:val="center"/>
            </w:pPr>
            <w:r>
              <w:rPr>
                <w:rFonts w:ascii="宋体" w:hAnsi="宋体"/>
                <w:sz w:val="18"/>
              </w:rPr>
              <w:t>促进城市经济的发展</w:t>
            </w:r>
          </w:p>
        </w:tc>
        <w:tc>
          <w:tcPr>
            <w:tcW w:w="1125" w:type="dxa"/>
            <w:tcBorders>
              <w:top w:val="nil"/>
              <w:left w:val="nil"/>
              <w:bottom w:val="single" w:sz="4" w:space="0" w:color="auto"/>
              <w:right w:val="single" w:sz="4" w:space="0" w:color="auto"/>
            </w:tcBorders>
            <w:shd w:val="clear" w:color="auto" w:fill="auto"/>
            <w:vAlign w:val="center"/>
          </w:tcPr>
          <w:p w14:paraId="21002389" w14:textId="77777777" w:rsidR="00690313" w:rsidRDefault="00690313" w:rsidP="00A428C8">
            <w:pPr>
              <w:jc w:val="center"/>
            </w:pPr>
            <w:r>
              <w:rPr>
                <w:rFonts w:ascii="宋体" w:hAnsi="宋体"/>
                <w:sz w:val="18"/>
              </w:rPr>
              <w:t>有效促进</w:t>
            </w:r>
          </w:p>
        </w:tc>
        <w:tc>
          <w:tcPr>
            <w:tcW w:w="1229" w:type="dxa"/>
            <w:tcBorders>
              <w:top w:val="nil"/>
              <w:left w:val="nil"/>
              <w:bottom w:val="single" w:sz="4" w:space="0" w:color="auto"/>
              <w:right w:val="single" w:sz="4" w:space="0" w:color="auto"/>
            </w:tcBorders>
            <w:shd w:val="clear" w:color="auto" w:fill="auto"/>
            <w:vAlign w:val="center"/>
          </w:tcPr>
          <w:p w14:paraId="1D5FFBD7" w14:textId="77777777" w:rsidR="00690313" w:rsidRDefault="00690313" w:rsidP="00A428C8">
            <w:pPr>
              <w:jc w:val="center"/>
            </w:pPr>
            <w:r>
              <w:rPr>
                <w:rFonts w:ascii="宋体" w:hAnsi="宋体"/>
                <w:sz w:val="18"/>
              </w:rPr>
              <w:t>有效促进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4D1C02"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7383558"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26348C9" w14:textId="77777777" w:rsidR="00690313" w:rsidRDefault="00690313" w:rsidP="00A428C8">
            <w:pPr>
              <w:jc w:val="center"/>
            </w:pPr>
          </w:p>
        </w:tc>
      </w:tr>
      <w:tr w:rsidR="00690313" w:rsidRPr="00EB08A3" w14:paraId="5444BCB4"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08F15A"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81FF42C" w14:textId="77777777" w:rsidR="00690313" w:rsidRDefault="00690313" w:rsidP="00A428C8">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CE6F3BC" w14:textId="77777777" w:rsidR="00690313" w:rsidRDefault="00690313" w:rsidP="00A428C8">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212C2A" w14:textId="77777777" w:rsidR="00690313" w:rsidRDefault="00690313" w:rsidP="00A428C8">
            <w:pPr>
              <w:jc w:val="center"/>
            </w:pPr>
            <w:r>
              <w:rPr>
                <w:rFonts w:ascii="宋体" w:hAnsi="宋体"/>
                <w:sz w:val="18"/>
              </w:rPr>
              <w:t>被征收户满意率</w:t>
            </w:r>
          </w:p>
        </w:tc>
        <w:tc>
          <w:tcPr>
            <w:tcW w:w="1125" w:type="dxa"/>
            <w:tcBorders>
              <w:top w:val="nil"/>
              <w:left w:val="nil"/>
              <w:bottom w:val="single" w:sz="4" w:space="0" w:color="auto"/>
              <w:right w:val="single" w:sz="4" w:space="0" w:color="auto"/>
            </w:tcBorders>
            <w:shd w:val="clear" w:color="auto" w:fill="auto"/>
            <w:vAlign w:val="center"/>
          </w:tcPr>
          <w:p w14:paraId="0AA8424B" w14:textId="77777777" w:rsidR="00690313" w:rsidRDefault="00690313" w:rsidP="00A428C8">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403F476" w14:textId="77777777" w:rsidR="00690313" w:rsidRDefault="00690313" w:rsidP="00A428C8">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C63C11"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DFB32EB"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DD1392" w14:textId="77777777" w:rsidR="00690313" w:rsidRDefault="00690313" w:rsidP="00A428C8">
            <w:pPr>
              <w:jc w:val="center"/>
            </w:pPr>
          </w:p>
        </w:tc>
      </w:tr>
      <w:tr w:rsidR="00690313" w:rsidRPr="00EB08A3" w14:paraId="3557762E" w14:textId="77777777" w:rsidTr="00A428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C08182F" w14:textId="77777777" w:rsidR="00690313" w:rsidRDefault="00690313" w:rsidP="00A428C8">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D94B844" w14:textId="77777777" w:rsidR="00690313" w:rsidRDefault="00690313" w:rsidP="00A428C8">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D6DBF7A" w14:textId="77777777" w:rsidR="00690313" w:rsidRDefault="00690313" w:rsidP="00A428C8">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577CB2" w14:textId="77777777" w:rsidR="00690313" w:rsidRDefault="00690313" w:rsidP="00A428C8">
            <w:pPr>
              <w:jc w:val="center"/>
            </w:pPr>
          </w:p>
        </w:tc>
      </w:tr>
    </w:tbl>
    <w:p w14:paraId="775DA16B" w14:textId="77777777" w:rsidR="00690313" w:rsidRPr="00EB08A3" w:rsidRDefault="00690313" w:rsidP="00690313">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5E06767D" w14:textId="77777777" w:rsidR="00690313" w:rsidRPr="00EB08A3" w:rsidRDefault="00690313" w:rsidP="00690313">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1006"/>
        <w:gridCol w:w="330"/>
        <w:gridCol w:w="1239"/>
        <w:gridCol w:w="1125"/>
        <w:gridCol w:w="1229"/>
        <w:gridCol w:w="46"/>
        <w:gridCol w:w="709"/>
        <w:gridCol w:w="425"/>
        <w:gridCol w:w="284"/>
        <w:gridCol w:w="709"/>
        <w:gridCol w:w="1275"/>
      </w:tblGrid>
      <w:tr w:rsidR="00690313" w:rsidRPr="00EB08A3" w14:paraId="6AFAF1AF"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FC738D"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7E9AF68" w14:textId="77777777" w:rsidR="00690313" w:rsidRDefault="00690313" w:rsidP="00A428C8">
            <w:pPr>
              <w:jc w:val="center"/>
            </w:pPr>
            <w:r>
              <w:rPr>
                <w:rFonts w:ascii="宋体" w:hAnsi="宋体"/>
                <w:sz w:val="18"/>
              </w:rPr>
              <w:t>昌吉市金辉拆迁工程有限公司拆迁费（刘明兵）</w:t>
            </w:r>
          </w:p>
        </w:tc>
      </w:tr>
      <w:tr w:rsidR="00690313" w:rsidRPr="00EB08A3" w14:paraId="7A751558"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16BCA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B50836C" w14:textId="77777777" w:rsidR="00690313" w:rsidRDefault="00690313" w:rsidP="00A428C8">
            <w:pPr>
              <w:jc w:val="center"/>
            </w:pPr>
            <w:r>
              <w:rPr>
                <w:rFonts w:ascii="宋体" w:hAnsi="宋体"/>
                <w:sz w:val="18"/>
              </w:rPr>
              <w:t>昌吉市房屋征收管理办公室</w:t>
            </w:r>
          </w:p>
        </w:tc>
        <w:tc>
          <w:tcPr>
            <w:tcW w:w="1275" w:type="dxa"/>
            <w:gridSpan w:val="2"/>
            <w:tcBorders>
              <w:top w:val="nil"/>
              <w:left w:val="nil"/>
              <w:bottom w:val="single" w:sz="4" w:space="0" w:color="auto"/>
              <w:right w:val="single" w:sz="4" w:space="0" w:color="000000"/>
            </w:tcBorders>
            <w:shd w:val="clear" w:color="auto" w:fill="auto"/>
            <w:vAlign w:val="center"/>
          </w:tcPr>
          <w:p w14:paraId="3ACEB2E2"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6B14A1E" w14:textId="77777777" w:rsidR="00690313" w:rsidRDefault="00690313" w:rsidP="00A428C8">
            <w:pPr>
              <w:jc w:val="center"/>
            </w:pPr>
            <w:r>
              <w:rPr>
                <w:rFonts w:ascii="宋体" w:hAnsi="宋体"/>
                <w:sz w:val="18"/>
              </w:rPr>
              <w:t>昌吉市房屋征收管理办公室</w:t>
            </w:r>
          </w:p>
        </w:tc>
      </w:tr>
      <w:tr w:rsidR="00690313" w:rsidRPr="00EB08A3" w14:paraId="1DD016D0" w14:textId="77777777" w:rsidTr="00A428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C0D6DD"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FFCCE8" w14:textId="77777777" w:rsidR="00690313" w:rsidRPr="00EB08A3" w:rsidRDefault="00690313" w:rsidP="00A428C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864940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590CAA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EBA71C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1AAEF3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5A75B8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070433B"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90313" w:rsidRPr="00EB08A3" w14:paraId="7E5F335C"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307DE16"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DFD87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814631" w14:textId="77777777" w:rsidR="00690313" w:rsidRDefault="00690313" w:rsidP="00A428C8">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14:paraId="6F6EBFB5" w14:textId="77777777" w:rsidR="00690313" w:rsidRDefault="00690313" w:rsidP="00A428C8">
            <w:pPr>
              <w:jc w:val="center"/>
            </w:pPr>
            <w:r>
              <w:rPr>
                <w:rFonts w:ascii="宋体" w:hAnsi="宋体"/>
                <w:sz w:val="18"/>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6BD70FA" w14:textId="77777777" w:rsidR="00690313" w:rsidRDefault="00690313" w:rsidP="00A428C8">
            <w:pPr>
              <w:jc w:val="center"/>
            </w:pPr>
            <w:r>
              <w:rPr>
                <w:rFonts w:ascii="宋体" w:hAnsi="宋体"/>
                <w:sz w:val="18"/>
              </w:rPr>
              <w:t>30.00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CA3E1CA" w14:textId="77777777" w:rsidR="00690313" w:rsidRDefault="00690313" w:rsidP="00A428C8">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619DA5A" w14:textId="77777777" w:rsidR="00690313" w:rsidRDefault="00690313" w:rsidP="00A428C8">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8DA6B9D" w14:textId="77777777" w:rsidR="00690313" w:rsidRDefault="00690313" w:rsidP="00A428C8">
            <w:pPr>
              <w:jc w:val="center"/>
            </w:pPr>
            <w:r>
              <w:rPr>
                <w:rFonts w:ascii="宋体" w:hAnsi="宋体"/>
                <w:sz w:val="18"/>
              </w:rPr>
              <w:t>10.00</w:t>
            </w:r>
          </w:p>
        </w:tc>
      </w:tr>
      <w:tr w:rsidR="00690313" w:rsidRPr="00EB08A3" w14:paraId="6EA75464"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423BA5"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F7001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CB08FC" w14:textId="77777777" w:rsidR="00690313" w:rsidRDefault="00690313" w:rsidP="00A428C8">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14:paraId="26247FFE" w14:textId="77777777" w:rsidR="00690313" w:rsidRDefault="00690313" w:rsidP="00A428C8">
            <w:pPr>
              <w:jc w:val="center"/>
            </w:pPr>
            <w:r>
              <w:rPr>
                <w:rFonts w:ascii="宋体" w:hAnsi="宋体"/>
                <w:sz w:val="18"/>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14F01F2" w14:textId="77777777" w:rsidR="00690313" w:rsidRDefault="00690313" w:rsidP="00A428C8">
            <w:pPr>
              <w:jc w:val="center"/>
            </w:pPr>
            <w:r>
              <w:rPr>
                <w:rFonts w:ascii="宋体" w:hAnsi="宋体"/>
                <w:sz w:val="18"/>
              </w:rPr>
              <w:t>30.00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F0A967A"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43B9FEF"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E7376F4"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75F26D3F"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5D73CB"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30092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DB6E1D" w14:textId="77777777" w:rsidR="00690313" w:rsidRDefault="00690313" w:rsidP="00A428C8">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61C25AE" w14:textId="77777777" w:rsidR="00690313" w:rsidRDefault="00690313" w:rsidP="00A428C8">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0DE4134" w14:textId="77777777" w:rsidR="00690313" w:rsidRDefault="00690313" w:rsidP="00A428C8">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9783C30"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4A9BE2C"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EF19BCA"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49579432" w14:textId="77777777" w:rsidTr="00A428C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055F40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C80CC2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423B80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90313" w:rsidRPr="00EB08A3" w14:paraId="681685F5" w14:textId="77777777" w:rsidTr="00A428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FDD3016" w14:textId="77777777" w:rsidR="00690313" w:rsidRPr="00EB08A3" w:rsidRDefault="00690313" w:rsidP="00A428C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38A8161" w14:textId="77777777" w:rsidR="00690313" w:rsidRDefault="00690313" w:rsidP="00A428C8">
            <w:pPr>
              <w:jc w:val="left"/>
            </w:pPr>
            <w:r>
              <w:rPr>
                <w:rFonts w:ascii="宋体" w:hAnsi="宋体"/>
                <w:sz w:val="18"/>
              </w:rPr>
              <w:t>该项目预算资金30万元，通过完成征收补偿方案的修改完善工作，对房屋征收范围的权属区位、用途建筑面积等情况组织调查登记，并及时向被征收人公布，解决征收过程中征收户有疑问，通过大力宣传征收工作条例，对房屋拆迁的具体细节进行指导工作，使征收户熟悉国家的法律法规，确保征收工作规范化、合法化，进一步解决征收户的疑惑，切实化解信访矛盾纠纷问题。</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392215C" w14:textId="77777777" w:rsidR="00690313" w:rsidRDefault="00690313" w:rsidP="00A428C8">
            <w:pPr>
              <w:jc w:val="left"/>
            </w:pPr>
            <w:r>
              <w:rPr>
                <w:rFonts w:ascii="宋体" w:hAnsi="宋体"/>
                <w:sz w:val="18"/>
              </w:rPr>
              <w:t>截至自评日，该项目预算资金30万元，通过完成征收补偿方案的修改完善工作，对房屋征收范围的权属区位、用途建筑面积等情况组织调查登记，并及时向被征收人公布，解决征收过程中征收户有疑问，通过大力宣传征收工作条例，对房屋拆迁的具体细节进行指导工作，使征收户熟悉国家的法律法规，确保征收工作规范化、合法化，进一步解决征收户的疑惑，切实化解信访矛盾纠纷问题。</w:t>
            </w:r>
          </w:p>
        </w:tc>
      </w:tr>
      <w:tr w:rsidR="00690313" w:rsidRPr="00EB08A3" w14:paraId="50805651" w14:textId="77777777" w:rsidTr="0069031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1E0968" w14:textId="77777777" w:rsidR="00690313" w:rsidRPr="00EB08A3" w:rsidRDefault="00690313" w:rsidP="00A428C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25BA8DB"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4169BDBD"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5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A0CFF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0456AAB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0BE11278"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8E3818"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0ADAE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7C456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90313" w:rsidRPr="00EB08A3" w14:paraId="27798E92" w14:textId="77777777" w:rsidTr="0069031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67C3498"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5FA9CE3" w14:textId="77777777" w:rsidR="00690313" w:rsidRPr="00EB08A3" w:rsidRDefault="00690313" w:rsidP="00A428C8">
            <w:pPr>
              <w:widowControl/>
              <w:jc w:val="left"/>
              <w:rPr>
                <w:rFonts w:ascii="宋体" w:hAnsi="宋体" w:cs="宋体" w:hint="eastAsia"/>
                <w:color w:val="000000"/>
                <w:kern w:val="0"/>
                <w:sz w:val="18"/>
                <w:szCs w:val="18"/>
              </w:rPr>
            </w:pPr>
          </w:p>
        </w:tc>
        <w:tc>
          <w:tcPr>
            <w:tcW w:w="1006" w:type="dxa"/>
            <w:vMerge/>
            <w:tcBorders>
              <w:top w:val="nil"/>
              <w:left w:val="single" w:sz="4" w:space="0" w:color="auto"/>
              <w:bottom w:val="single" w:sz="4" w:space="0" w:color="auto"/>
              <w:right w:val="single" w:sz="4" w:space="0" w:color="auto"/>
            </w:tcBorders>
            <w:vAlign w:val="center"/>
            <w:hideMark/>
          </w:tcPr>
          <w:p w14:paraId="3A6178FF" w14:textId="77777777" w:rsidR="00690313" w:rsidRPr="00EB08A3" w:rsidRDefault="00690313" w:rsidP="00A428C8">
            <w:pPr>
              <w:widowControl/>
              <w:jc w:val="left"/>
              <w:rPr>
                <w:rFonts w:ascii="宋体" w:hAnsi="宋体" w:cs="宋体" w:hint="eastAsia"/>
                <w:color w:val="000000"/>
                <w:kern w:val="0"/>
                <w:sz w:val="18"/>
                <w:szCs w:val="18"/>
              </w:rPr>
            </w:pPr>
          </w:p>
        </w:tc>
        <w:tc>
          <w:tcPr>
            <w:tcW w:w="1569" w:type="dxa"/>
            <w:gridSpan w:val="2"/>
            <w:vMerge/>
            <w:tcBorders>
              <w:top w:val="single" w:sz="4" w:space="0" w:color="auto"/>
              <w:left w:val="single" w:sz="4" w:space="0" w:color="auto"/>
              <w:bottom w:val="single" w:sz="4" w:space="0" w:color="auto"/>
              <w:right w:val="single" w:sz="4" w:space="0" w:color="auto"/>
            </w:tcBorders>
            <w:vAlign w:val="center"/>
            <w:hideMark/>
          </w:tcPr>
          <w:p w14:paraId="486BA1E2" w14:textId="77777777" w:rsidR="00690313" w:rsidRPr="00EB08A3" w:rsidRDefault="00690313" w:rsidP="00A428C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642E2D5F" w14:textId="77777777" w:rsidR="00690313" w:rsidRPr="00EB08A3" w:rsidRDefault="00690313" w:rsidP="00A428C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A8F8049" w14:textId="77777777" w:rsidR="00690313" w:rsidRPr="00EB08A3" w:rsidRDefault="00690313" w:rsidP="00A428C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E394424" w14:textId="77777777" w:rsidR="00690313" w:rsidRPr="00EB08A3" w:rsidRDefault="00690313" w:rsidP="00A428C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F7E7D5" w14:textId="77777777" w:rsidR="00690313" w:rsidRPr="00EB08A3" w:rsidRDefault="00690313" w:rsidP="00A428C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2858630" w14:textId="77777777" w:rsidR="00690313" w:rsidRPr="00EB08A3" w:rsidRDefault="00690313" w:rsidP="00A428C8">
            <w:pPr>
              <w:widowControl/>
              <w:jc w:val="left"/>
              <w:rPr>
                <w:rFonts w:ascii="宋体" w:hAnsi="宋体" w:cs="宋体" w:hint="eastAsia"/>
                <w:color w:val="000000"/>
                <w:kern w:val="0"/>
                <w:sz w:val="18"/>
                <w:szCs w:val="18"/>
              </w:rPr>
            </w:pPr>
          </w:p>
        </w:tc>
      </w:tr>
      <w:tr w:rsidR="00690313" w:rsidRPr="00EB08A3" w14:paraId="5E522D61" w14:textId="77777777" w:rsidTr="0069031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D5F342D" w14:textId="77777777" w:rsidR="00690313" w:rsidRDefault="00690313" w:rsidP="00A428C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861AAF1" w14:textId="77777777" w:rsidR="00690313" w:rsidRDefault="00690313" w:rsidP="00A428C8">
            <w:pPr>
              <w:jc w:val="center"/>
            </w:pPr>
            <w:r>
              <w:rPr>
                <w:rFonts w:ascii="宋体" w:hAnsi="宋体"/>
                <w:sz w:val="18"/>
              </w:rPr>
              <w:t>产出指标</w:t>
            </w:r>
          </w:p>
        </w:tc>
        <w:tc>
          <w:tcPr>
            <w:tcW w:w="1006" w:type="dxa"/>
            <w:tcBorders>
              <w:top w:val="nil"/>
              <w:left w:val="nil"/>
              <w:bottom w:val="single" w:sz="4" w:space="0" w:color="auto"/>
              <w:right w:val="single" w:sz="4" w:space="0" w:color="auto"/>
            </w:tcBorders>
            <w:shd w:val="clear" w:color="auto" w:fill="auto"/>
            <w:vAlign w:val="center"/>
          </w:tcPr>
          <w:p w14:paraId="65E7BE7C" w14:textId="77777777" w:rsidR="00690313" w:rsidRDefault="00690313" w:rsidP="00A428C8">
            <w:pPr>
              <w:jc w:val="center"/>
            </w:pPr>
            <w:r>
              <w:rPr>
                <w:rFonts w:ascii="宋体" w:hAnsi="宋体"/>
                <w:sz w:val="18"/>
              </w:rPr>
              <w:t>数量指标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06837A36" w14:textId="77777777" w:rsidR="00690313" w:rsidRDefault="00690313" w:rsidP="00A428C8">
            <w:pPr>
              <w:jc w:val="center"/>
            </w:pPr>
            <w:r>
              <w:rPr>
                <w:rFonts w:ascii="宋体" w:hAnsi="宋体"/>
                <w:sz w:val="18"/>
              </w:rPr>
              <w:t>委托拆迁公司数量</w:t>
            </w:r>
          </w:p>
        </w:tc>
        <w:tc>
          <w:tcPr>
            <w:tcW w:w="1125" w:type="dxa"/>
            <w:tcBorders>
              <w:top w:val="nil"/>
              <w:left w:val="nil"/>
              <w:bottom w:val="single" w:sz="4" w:space="0" w:color="auto"/>
              <w:right w:val="single" w:sz="4" w:space="0" w:color="auto"/>
            </w:tcBorders>
            <w:shd w:val="clear" w:color="auto" w:fill="auto"/>
            <w:vAlign w:val="center"/>
          </w:tcPr>
          <w:p w14:paraId="7CF410F3" w14:textId="77777777" w:rsidR="00690313" w:rsidRDefault="00690313" w:rsidP="00A428C8">
            <w:pPr>
              <w:jc w:val="center"/>
            </w:pPr>
            <w:r>
              <w:rPr>
                <w:rFonts w:ascii="宋体" w:hAnsi="宋体"/>
                <w:sz w:val="18"/>
              </w:rPr>
              <w:t>=1户</w:t>
            </w:r>
          </w:p>
        </w:tc>
        <w:tc>
          <w:tcPr>
            <w:tcW w:w="1229" w:type="dxa"/>
            <w:tcBorders>
              <w:top w:val="nil"/>
              <w:left w:val="nil"/>
              <w:bottom w:val="single" w:sz="4" w:space="0" w:color="auto"/>
              <w:right w:val="single" w:sz="4" w:space="0" w:color="auto"/>
            </w:tcBorders>
            <w:shd w:val="clear" w:color="auto" w:fill="auto"/>
            <w:vAlign w:val="center"/>
          </w:tcPr>
          <w:p w14:paraId="3A3B4858" w14:textId="77777777" w:rsidR="00690313" w:rsidRDefault="00690313" w:rsidP="00A428C8">
            <w:pPr>
              <w:jc w:val="center"/>
            </w:pPr>
            <w:r>
              <w:rPr>
                <w:rFonts w:ascii="宋体" w:hAnsi="宋体"/>
                <w:sz w:val="18"/>
              </w:rPr>
              <w:t>=1户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F531A6F" w14:textId="77777777" w:rsidR="00690313" w:rsidRDefault="00690313" w:rsidP="00A428C8">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29CC3A" w14:textId="77777777" w:rsidR="00690313" w:rsidRDefault="00690313" w:rsidP="00A428C8">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88C6D84" w14:textId="77777777" w:rsidR="00690313" w:rsidRDefault="00690313" w:rsidP="00A428C8">
            <w:pPr>
              <w:jc w:val="center"/>
            </w:pPr>
          </w:p>
        </w:tc>
      </w:tr>
      <w:tr w:rsidR="00690313" w:rsidRPr="00EB08A3" w14:paraId="3765F2D2"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1A3DD93"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780321" w14:textId="77777777" w:rsidR="00690313" w:rsidRPr="00EB08A3" w:rsidRDefault="00690313" w:rsidP="00A428C8">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551CE1B4" w14:textId="77777777" w:rsidR="00690313" w:rsidRDefault="00690313" w:rsidP="00A428C8">
            <w:pPr>
              <w:jc w:val="center"/>
            </w:pPr>
            <w:r>
              <w:rPr>
                <w:rFonts w:ascii="宋体" w:hAnsi="宋体"/>
                <w:sz w:val="18"/>
              </w:rPr>
              <w:t>质量指标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500B92A0" w14:textId="77777777" w:rsidR="00690313" w:rsidRDefault="00690313" w:rsidP="00A428C8">
            <w:pPr>
              <w:jc w:val="center"/>
            </w:pPr>
            <w:r>
              <w:rPr>
                <w:rFonts w:ascii="宋体" w:hAnsi="宋体"/>
                <w:sz w:val="18"/>
              </w:rPr>
              <w:t>资金完全保障率</w:t>
            </w:r>
          </w:p>
        </w:tc>
        <w:tc>
          <w:tcPr>
            <w:tcW w:w="1125" w:type="dxa"/>
            <w:tcBorders>
              <w:top w:val="nil"/>
              <w:left w:val="nil"/>
              <w:bottom w:val="single" w:sz="4" w:space="0" w:color="auto"/>
              <w:right w:val="single" w:sz="4" w:space="0" w:color="auto"/>
            </w:tcBorders>
            <w:shd w:val="clear" w:color="auto" w:fill="auto"/>
            <w:vAlign w:val="center"/>
          </w:tcPr>
          <w:p w14:paraId="6704F4F7"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43696B3"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402B3D" w14:textId="77777777" w:rsidR="00690313" w:rsidRDefault="00690313" w:rsidP="00A428C8">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C7B7AD" w14:textId="77777777" w:rsidR="00690313" w:rsidRDefault="00690313" w:rsidP="00A428C8">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DE2CB6" w14:textId="77777777" w:rsidR="00690313" w:rsidRDefault="00690313" w:rsidP="00A428C8">
            <w:pPr>
              <w:jc w:val="center"/>
            </w:pPr>
          </w:p>
        </w:tc>
      </w:tr>
      <w:tr w:rsidR="00690313" w:rsidRPr="00EB08A3" w14:paraId="2D6870F4"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213EAD"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6E4B43" w14:textId="77777777" w:rsidR="00690313" w:rsidRPr="00EB08A3" w:rsidRDefault="00690313" w:rsidP="00A428C8">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254A3012" w14:textId="77777777" w:rsidR="00690313" w:rsidRDefault="00690313" w:rsidP="00A428C8">
            <w:pPr>
              <w:jc w:val="center"/>
            </w:pPr>
            <w:r>
              <w:rPr>
                <w:rFonts w:ascii="宋体" w:hAnsi="宋体"/>
                <w:sz w:val="18"/>
              </w:rPr>
              <w:t>时效指标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2A22D724" w14:textId="77777777" w:rsidR="00690313" w:rsidRDefault="00690313" w:rsidP="00A428C8">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15A44730"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A4BBE60"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D33CB9" w14:textId="77777777" w:rsidR="00690313" w:rsidRDefault="00690313" w:rsidP="00A428C8">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CD4280" w14:textId="77777777" w:rsidR="00690313" w:rsidRDefault="00690313" w:rsidP="00A428C8">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7CF24E" w14:textId="77777777" w:rsidR="00690313" w:rsidRDefault="00690313" w:rsidP="00A428C8">
            <w:pPr>
              <w:jc w:val="center"/>
            </w:pPr>
          </w:p>
        </w:tc>
      </w:tr>
      <w:tr w:rsidR="00690313" w:rsidRPr="00EB08A3" w14:paraId="397D6C45"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AC21995"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5C33E9" w14:textId="77777777" w:rsidR="00690313" w:rsidRDefault="00690313" w:rsidP="00A428C8">
            <w:pPr>
              <w:jc w:val="center"/>
            </w:pPr>
            <w:r>
              <w:rPr>
                <w:rFonts w:ascii="宋体" w:hAnsi="宋体"/>
                <w:sz w:val="18"/>
              </w:rPr>
              <w:t>成本指标</w:t>
            </w:r>
          </w:p>
        </w:tc>
        <w:tc>
          <w:tcPr>
            <w:tcW w:w="1006" w:type="dxa"/>
            <w:tcBorders>
              <w:top w:val="nil"/>
              <w:left w:val="nil"/>
              <w:bottom w:val="single" w:sz="4" w:space="0" w:color="auto"/>
              <w:right w:val="single" w:sz="4" w:space="0" w:color="auto"/>
            </w:tcBorders>
            <w:shd w:val="clear" w:color="auto" w:fill="auto"/>
            <w:vAlign w:val="center"/>
          </w:tcPr>
          <w:p w14:paraId="23402FC3" w14:textId="77777777" w:rsidR="00690313" w:rsidRDefault="00690313" w:rsidP="00A428C8">
            <w:pPr>
              <w:jc w:val="center"/>
            </w:pPr>
            <w:r>
              <w:rPr>
                <w:rFonts w:ascii="宋体" w:hAnsi="宋体"/>
                <w:sz w:val="18"/>
              </w:rPr>
              <w:t>经济成本指标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70751591" w14:textId="77777777" w:rsidR="00690313" w:rsidRDefault="00690313" w:rsidP="00A428C8">
            <w:pPr>
              <w:jc w:val="center"/>
            </w:pPr>
            <w:r>
              <w:rPr>
                <w:rFonts w:ascii="宋体" w:hAnsi="宋体"/>
                <w:sz w:val="18"/>
              </w:rPr>
              <w:t>委托拆迁公司劳务费</w:t>
            </w:r>
          </w:p>
        </w:tc>
        <w:tc>
          <w:tcPr>
            <w:tcW w:w="1125" w:type="dxa"/>
            <w:tcBorders>
              <w:top w:val="nil"/>
              <w:left w:val="nil"/>
              <w:bottom w:val="single" w:sz="4" w:space="0" w:color="auto"/>
              <w:right w:val="single" w:sz="4" w:space="0" w:color="auto"/>
            </w:tcBorders>
            <w:shd w:val="clear" w:color="auto" w:fill="auto"/>
            <w:vAlign w:val="center"/>
          </w:tcPr>
          <w:p w14:paraId="56C951B0" w14:textId="77777777" w:rsidR="00690313" w:rsidRDefault="00690313" w:rsidP="00A428C8">
            <w:pPr>
              <w:jc w:val="center"/>
            </w:pPr>
            <w:r>
              <w:rPr>
                <w:rFonts w:ascii="宋体" w:hAnsi="宋体"/>
                <w:sz w:val="18"/>
              </w:rPr>
              <w:t>=30万元</w:t>
            </w:r>
          </w:p>
        </w:tc>
        <w:tc>
          <w:tcPr>
            <w:tcW w:w="1229" w:type="dxa"/>
            <w:tcBorders>
              <w:top w:val="nil"/>
              <w:left w:val="nil"/>
              <w:bottom w:val="single" w:sz="4" w:space="0" w:color="auto"/>
              <w:right w:val="single" w:sz="4" w:space="0" w:color="auto"/>
            </w:tcBorders>
            <w:shd w:val="clear" w:color="auto" w:fill="auto"/>
            <w:vAlign w:val="center"/>
          </w:tcPr>
          <w:p w14:paraId="044FAA14" w14:textId="77777777" w:rsidR="00690313" w:rsidRDefault="00690313" w:rsidP="00A428C8">
            <w:pPr>
              <w:jc w:val="center"/>
            </w:pPr>
            <w:r>
              <w:rPr>
                <w:rFonts w:ascii="宋体" w:hAnsi="宋体"/>
                <w:sz w:val="18"/>
              </w:rPr>
              <w:t>=30万元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3C6C45"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129D4F" w14:textId="77777777" w:rsidR="00690313" w:rsidRDefault="00690313"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129BE7D" w14:textId="77777777" w:rsidR="00690313" w:rsidRDefault="00690313" w:rsidP="00A428C8">
            <w:pPr>
              <w:jc w:val="center"/>
            </w:pPr>
          </w:p>
        </w:tc>
      </w:tr>
      <w:tr w:rsidR="00690313" w:rsidRPr="00EB08A3" w14:paraId="7220CB81"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AF6903"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35C6425" w14:textId="77777777" w:rsidR="00690313" w:rsidRDefault="00690313" w:rsidP="00A428C8">
            <w:pPr>
              <w:jc w:val="center"/>
            </w:pPr>
            <w:r>
              <w:rPr>
                <w:rFonts w:ascii="宋体" w:hAnsi="宋体"/>
                <w:sz w:val="18"/>
              </w:rPr>
              <w:t>效益指标</w:t>
            </w:r>
          </w:p>
        </w:tc>
        <w:tc>
          <w:tcPr>
            <w:tcW w:w="1006" w:type="dxa"/>
            <w:tcBorders>
              <w:top w:val="nil"/>
              <w:left w:val="nil"/>
              <w:bottom w:val="single" w:sz="4" w:space="0" w:color="auto"/>
              <w:right w:val="single" w:sz="4" w:space="0" w:color="auto"/>
            </w:tcBorders>
            <w:shd w:val="clear" w:color="auto" w:fill="auto"/>
            <w:vAlign w:val="center"/>
          </w:tcPr>
          <w:p w14:paraId="7A7AA0ED" w14:textId="77777777" w:rsidR="00690313" w:rsidRDefault="00690313" w:rsidP="00A428C8">
            <w:pPr>
              <w:jc w:val="center"/>
            </w:pPr>
            <w:r>
              <w:rPr>
                <w:rFonts w:ascii="宋体" w:hAnsi="宋体"/>
                <w:sz w:val="18"/>
              </w:rPr>
              <w:t>经济效益指标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4D7C9ADC" w14:textId="77777777" w:rsidR="00690313" w:rsidRDefault="00690313" w:rsidP="00A428C8">
            <w:pPr>
              <w:jc w:val="center"/>
            </w:pPr>
            <w:r>
              <w:rPr>
                <w:rFonts w:ascii="宋体" w:hAnsi="宋体"/>
                <w:sz w:val="18"/>
              </w:rPr>
              <w:t>优化城市环境，促进经济发展</w:t>
            </w:r>
          </w:p>
        </w:tc>
        <w:tc>
          <w:tcPr>
            <w:tcW w:w="1125" w:type="dxa"/>
            <w:tcBorders>
              <w:top w:val="nil"/>
              <w:left w:val="nil"/>
              <w:bottom w:val="single" w:sz="4" w:space="0" w:color="auto"/>
              <w:right w:val="single" w:sz="4" w:space="0" w:color="auto"/>
            </w:tcBorders>
            <w:shd w:val="clear" w:color="auto" w:fill="auto"/>
            <w:vAlign w:val="center"/>
          </w:tcPr>
          <w:p w14:paraId="404DC004" w14:textId="77777777" w:rsidR="00690313" w:rsidRDefault="00690313" w:rsidP="00A428C8">
            <w:pPr>
              <w:jc w:val="center"/>
            </w:pPr>
            <w:r>
              <w:rPr>
                <w:rFonts w:ascii="宋体" w:hAnsi="宋体"/>
                <w:sz w:val="18"/>
              </w:rPr>
              <w:t>效果显著</w:t>
            </w:r>
          </w:p>
        </w:tc>
        <w:tc>
          <w:tcPr>
            <w:tcW w:w="1229" w:type="dxa"/>
            <w:tcBorders>
              <w:top w:val="nil"/>
              <w:left w:val="nil"/>
              <w:bottom w:val="single" w:sz="4" w:space="0" w:color="auto"/>
              <w:right w:val="single" w:sz="4" w:space="0" w:color="auto"/>
            </w:tcBorders>
            <w:shd w:val="clear" w:color="auto" w:fill="auto"/>
            <w:vAlign w:val="center"/>
          </w:tcPr>
          <w:p w14:paraId="01CC27FB" w14:textId="77777777" w:rsidR="00690313" w:rsidRDefault="00690313" w:rsidP="00A428C8">
            <w:pPr>
              <w:jc w:val="center"/>
            </w:pPr>
            <w:r>
              <w:rPr>
                <w:rFonts w:ascii="宋体" w:hAnsi="宋体"/>
                <w:sz w:val="18"/>
              </w:rPr>
              <w:t>效果显著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268973"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73BC46"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0A9C73" w14:textId="77777777" w:rsidR="00690313" w:rsidRDefault="00690313" w:rsidP="00A428C8">
            <w:pPr>
              <w:jc w:val="center"/>
            </w:pPr>
          </w:p>
        </w:tc>
      </w:tr>
      <w:tr w:rsidR="00690313" w:rsidRPr="00EB08A3" w14:paraId="4C3575DC"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F2C0AFF"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AED1A6" w14:textId="77777777" w:rsidR="00690313" w:rsidRPr="00EB08A3" w:rsidRDefault="00690313" w:rsidP="00A428C8">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58AD8E44" w14:textId="77777777" w:rsidR="00690313" w:rsidRDefault="00690313" w:rsidP="00A428C8">
            <w:pPr>
              <w:jc w:val="center"/>
            </w:pPr>
            <w:r>
              <w:rPr>
                <w:rFonts w:ascii="宋体" w:hAnsi="宋体"/>
                <w:sz w:val="18"/>
              </w:rPr>
              <w:t>社会效益指标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1537B30D" w14:textId="77777777" w:rsidR="00690313" w:rsidRDefault="00690313" w:rsidP="00A428C8">
            <w:pPr>
              <w:jc w:val="center"/>
            </w:pPr>
            <w:r>
              <w:rPr>
                <w:rFonts w:ascii="宋体" w:hAnsi="宋体"/>
                <w:sz w:val="18"/>
              </w:rPr>
              <w:t>拆除排除效果</w:t>
            </w:r>
          </w:p>
        </w:tc>
        <w:tc>
          <w:tcPr>
            <w:tcW w:w="1125" w:type="dxa"/>
            <w:tcBorders>
              <w:top w:val="nil"/>
              <w:left w:val="nil"/>
              <w:bottom w:val="single" w:sz="4" w:space="0" w:color="auto"/>
              <w:right w:val="single" w:sz="4" w:space="0" w:color="auto"/>
            </w:tcBorders>
            <w:shd w:val="clear" w:color="auto" w:fill="auto"/>
            <w:vAlign w:val="center"/>
          </w:tcPr>
          <w:p w14:paraId="14DCC63A" w14:textId="77777777" w:rsidR="00690313" w:rsidRDefault="00690313" w:rsidP="00A428C8">
            <w:pPr>
              <w:jc w:val="center"/>
            </w:pPr>
            <w:r>
              <w:rPr>
                <w:rFonts w:ascii="宋体" w:hAnsi="宋体"/>
                <w:sz w:val="18"/>
              </w:rPr>
              <w:t>效果显著</w:t>
            </w:r>
          </w:p>
        </w:tc>
        <w:tc>
          <w:tcPr>
            <w:tcW w:w="1229" w:type="dxa"/>
            <w:tcBorders>
              <w:top w:val="nil"/>
              <w:left w:val="nil"/>
              <w:bottom w:val="single" w:sz="4" w:space="0" w:color="auto"/>
              <w:right w:val="single" w:sz="4" w:space="0" w:color="auto"/>
            </w:tcBorders>
            <w:shd w:val="clear" w:color="auto" w:fill="auto"/>
            <w:vAlign w:val="center"/>
          </w:tcPr>
          <w:p w14:paraId="74AD6400" w14:textId="77777777" w:rsidR="00690313" w:rsidRDefault="00690313" w:rsidP="00A428C8">
            <w:pPr>
              <w:jc w:val="center"/>
            </w:pPr>
            <w:r>
              <w:rPr>
                <w:rFonts w:ascii="宋体" w:hAnsi="宋体"/>
                <w:sz w:val="18"/>
              </w:rPr>
              <w:t>效果显著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E25866"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661966"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E91774" w14:textId="77777777" w:rsidR="00690313" w:rsidRDefault="00690313" w:rsidP="00A428C8">
            <w:pPr>
              <w:jc w:val="center"/>
            </w:pPr>
          </w:p>
        </w:tc>
      </w:tr>
      <w:tr w:rsidR="00690313" w:rsidRPr="00EB08A3" w14:paraId="604ECC12"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F76605"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119346" w14:textId="77777777" w:rsidR="00690313" w:rsidRDefault="00690313" w:rsidP="00A428C8">
            <w:pPr>
              <w:jc w:val="center"/>
            </w:pPr>
            <w:r>
              <w:rPr>
                <w:rFonts w:ascii="宋体" w:hAnsi="宋体"/>
                <w:sz w:val="18"/>
              </w:rPr>
              <w:t>满意度指标</w:t>
            </w:r>
          </w:p>
        </w:tc>
        <w:tc>
          <w:tcPr>
            <w:tcW w:w="1006" w:type="dxa"/>
            <w:tcBorders>
              <w:top w:val="nil"/>
              <w:left w:val="nil"/>
              <w:bottom w:val="single" w:sz="4" w:space="0" w:color="auto"/>
              <w:right w:val="single" w:sz="4" w:space="0" w:color="auto"/>
            </w:tcBorders>
            <w:shd w:val="clear" w:color="auto" w:fill="auto"/>
            <w:vAlign w:val="center"/>
          </w:tcPr>
          <w:p w14:paraId="344BCCE1" w14:textId="77777777" w:rsidR="00690313" w:rsidRDefault="00690313" w:rsidP="00A428C8">
            <w:pPr>
              <w:jc w:val="center"/>
            </w:pPr>
            <w:r>
              <w:rPr>
                <w:rFonts w:ascii="宋体" w:hAnsi="宋体"/>
                <w:sz w:val="18"/>
              </w:rPr>
              <w:t>满意度指标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5AFFB585" w14:textId="77777777" w:rsidR="00690313" w:rsidRDefault="00690313" w:rsidP="00A428C8">
            <w:pPr>
              <w:jc w:val="center"/>
            </w:pPr>
            <w:r>
              <w:rPr>
                <w:rFonts w:ascii="宋体" w:hAnsi="宋体"/>
                <w:sz w:val="18"/>
              </w:rPr>
              <w:t>被征收户满意率</w:t>
            </w:r>
          </w:p>
        </w:tc>
        <w:tc>
          <w:tcPr>
            <w:tcW w:w="1125" w:type="dxa"/>
            <w:tcBorders>
              <w:top w:val="nil"/>
              <w:left w:val="nil"/>
              <w:bottom w:val="single" w:sz="4" w:space="0" w:color="auto"/>
              <w:right w:val="single" w:sz="4" w:space="0" w:color="auto"/>
            </w:tcBorders>
            <w:shd w:val="clear" w:color="auto" w:fill="auto"/>
            <w:vAlign w:val="center"/>
          </w:tcPr>
          <w:p w14:paraId="1EE38ABB" w14:textId="77777777" w:rsidR="00690313" w:rsidRDefault="00690313" w:rsidP="00A428C8">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A4DF27D" w14:textId="77777777" w:rsidR="00690313" w:rsidRDefault="00690313" w:rsidP="00A428C8">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5C74FC"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00BDA3"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780B1A" w14:textId="77777777" w:rsidR="00690313" w:rsidRDefault="00690313" w:rsidP="00A428C8">
            <w:pPr>
              <w:jc w:val="center"/>
            </w:pPr>
          </w:p>
        </w:tc>
      </w:tr>
      <w:tr w:rsidR="00690313" w:rsidRPr="00EB08A3" w14:paraId="421DD15F" w14:textId="77777777" w:rsidTr="00A428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9F7B065" w14:textId="77777777" w:rsidR="00690313" w:rsidRDefault="00690313" w:rsidP="00A428C8">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E36F513" w14:textId="77777777" w:rsidR="00690313" w:rsidRDefault="00690313" w:rsidP="00A428C8">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D64A055" w14:textId="77777777" w:rsidR="00690313" w:rsidRDefault="00690313" w:rsidP="00A428C8">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67D330" w14:textId="77777777" w:rsidR="00690313" w:rsidRDefault="00690313" w:rsidP="00A428C8">
            <w:pPr>
              <w:jc w:val="center"/>
            </w:pPr>
          </w:p>
        </w:tc>
      </w:tr>
    </w:tbl>
    <w:p w14:paraId="0CF609F3" w14:textId="77777777" w:rsidR="00690313" w:rsidRPr="00EB08A3" w:rsidRDefault="00690313" w:rsidP="00690313">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55E859FC" w14:textId="77777777" w:rsidR="00690313" w:rsidRPr="00EB08A3" w:rsidRDefault="00690313" w:rsidP="00690313">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1006"/>
        <w:gridCol w:w="330"/>
        <w:gridCol w:w="1239"/>
        <w:gridCol w:w="1125"/>
        <w:gridCol w:w="1229"/>
        <w:gridCol w:w="46"/>
        <w:gridCol w:w="709"/>
        <w:gridCol w:w="425"/>
        <w:gridCol w:w="284"/>
        <w:gridCol w:w="709"/>
        <w:gridCol w:w="1275"/>
      </w:tblGrid>
      <w:tr w:rsidR="00690313" w:rsidRPr="00EB08A3" w14:paraId="001049A6"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D106E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7032E33" w14:textId="77777777" w:rsidR="00690313" w:rsidRDefault="00690313" w:rsidP="00A428C8">
            <w:pPr>
              <w:jc w:val="center"/>
            </w:pPr>
            <w:r>
              <w:rPr>
                <w:rFonts w:ascii="宋体" w:hAnsi="宋体"/>
                <w:sz w:val="18"/>
              </w:rPr>
              <w:t>棚户区改造项目建筑物拆除工程款（刘明兵）</w:t>
            </w:r>
          </w:p>
        </w:tc>
      </w:tr>
      <w:tr w:rsidR="00690313" w:rsidRPr="00EB08A3" w14:paraId="1BC89404"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E62718"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77689A2" w14:textId="77777777" w:rsidR="00690313" w:rsidRDefault="00690313" w:rsidP="00A428C8">
            <w:pPr>
              <w:jc w:val="center"/>
            </w:pPr>
            <w:r>
              <w:rPr>
                <w:rFonts w:ascii="宋体" w:hAnsi="宋体"/>
                <w:sz w:val="18"/>
              </w:rPr>
              <w:t>昌吉市房屋征收管理办公室</w:t>
            </w:r>
          </w:p>
        </w:tc>
        <w:tc>
          <w:tcPr>
            <w:tcW w:w="1275" w:type="dxa"/>
            <w:gridSpan w:val="2"/>
            <w:tcBorders>
              <w:top w:val="nil"/>
              <w:left w:val="nil"/>
              <w:bottom w:val="single" w:sz="4" w:space="0" w:color="auto"/>
              <w:right w:val="single" w:sz="4" w:space="0" w:color="000000"/>
            </w:tcBorders>
            <w:shd w:val="clear" w:color="auto" w:fill="auto"/>
            <w:vAlign w:val="center"/>
          </w:tcPr>
          <w:p w14:paraId="398AB8AE"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9DBAEAB" w14:textId="77777777" w:rsidR="00690313" w:rsidRDefault="00690313" w:rsidP="00A428C8">
            <w:pPr>
              <w:jc w:val="center"/>
            </w:pPr>
            <w:r>
              <w:rPr>
                <w:rFonts w:ascii="宋体" w:hAnsi="宋体"/>
                <w:sz w:val="18"/>
              </w:rPr>
              <w:t>昌吉市房屋征收管理办公室</w:t>
            </w:r>
          </w:p>
        </w:tc>
      </w:tr>
      <w:tr w:rsidR="00690313" w:rsidRPr="00EB08A3" w14:paraId="06F5617C" w14:textId="77777777" w:rsidTr="00A428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31246"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4109CE" w14:textId="77777777" w:rsidR="00690313" w:rsidRPr="00EB08A3" w:rsidRDefault="00690313" w:rsidP="00A428C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C21FFC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F5E23E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99407CC"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EFBDD7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F6C45EB"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7C335D8"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90313" w:rsidRPr="00EB08A3" w14:paraId="119E7913"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EA98680"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9995AC"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0FB1AA" w14:textId="77777777" w:rsidR="00690313" w:rsidRDefault="00690313" w:rsidP="00A428C8">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101F99DB" w14:textId="77777777" w:rsidR="00690313" w:rsidRDefault="00690313" w:rsidP="00A428C8">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75E2AE5" w14:textId="77777777" w:rsidR="00690313" w:rsidRDefault="00690313" w:rsidP="00A428C8">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2A05FD7" w14:textId="77777777" w:rsidR="00690313" w:rsidRDefault="00690313" w:rsidP="00A428C8">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D89B457" w14:textId="77777777" w:rsidR="00690313" w:rsidRDefault="00690313" w:rsidP="00A428C8">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6D84365" w14:textId="77777777" w:rsidR="00690313" w:rsidRDefault="00690313" w:rsidP="00A428C8">
            <w:pPr>
              <w:jc w:val="center"/>
            </w:pPr>
            <w:r>
              <w:rPr>
                <w:rFonts w:ascii="宋体" w:hAnsi="宋体"/>
                <w:sz w:val="18"/>
              </w:rPr>
              <w:t>10.00</w:t>
            </w:r>
          </w:p>
        </w:tc>
      </w:tr>
      <w:tr w:rsidR="00690313" w:rsidRPr="00EB08A3" w14:paraId="5891DC0B"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97794A"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14C5E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F812D9" w14:textId="77777777" w:rsidR="00690313" w:rsidRDefault="00690313" w:rsidP="00A428C8">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23F7B499" w14:textId="77777777" w:rsidR="00690313" w:rsidRDefault="00690313" w:rsidP="00A428C8">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0D81A09" w14:textId="77777777" w:rsidR="00690313" w:rsidRDefault="00690313" w:rsidP="00A428C8">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D6BBDE9"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9616A30"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9338569"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24762360"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B37619"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C690B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DA9E0FE" w14:textId="77777777" w:rsidR="00690313" w:rsidRDefault="00690313" w:rsidP="00A428C8">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9295281" w14:textId="77777777" w:rsidR="00690313" w:rsidRDefault="00690313" w:rsidP="00A428C8">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14EFDBA" w14:textId="77777777" w:rsidR="00690313" w:rsidRDefault="00690313" w:rsidP="00A428C8">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E687A65"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92C6CE1"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859B4B3"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2C09D290" w14:textId="77777777" w:rsidTr="00A428C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37E686"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2939BE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3D135C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90313" w:rsidRPr="00EB08A3" w14:paraId="58169952" w14:textId="77777777" w:rsidTr="00A428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FDFB708" w14:textId="77777777" w:rsidR="00690313" w:rsidRPr="00EB08A3" w:rsidRDefault="00690313" w:rsidP="00A428C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47D63C8" w14:textId="77777777" w:rsidR="00690313" w:rsidRDefault="00690313" w:rsidP="00A428C8">
            <w:pPr>
              <w:jc w:val="left"/>
            </w:pPr>
            <w:r>
              <w:rPr>
                <w:rFonts w:ascii="宋体" w:hAnsi="宋体"/>
                <w:sz w:val="18"/>
              </w:rPr>
              <w:t>该项目预算资金20万元，通过完成征收补偿方案的修改完善工作，对房屋征收范围的权属区位、用途建筑面积等情况组织调查登记，并及时向被征收人公布，解决征收过程中征收户有疑问，通过大力宣传征收工作条例，对房屋拆迁的具体细节进行指导工作，使征收户熟悉国家的法律法规，确保征收工作规范化、合法化，进一步解决征收户的疑惑，切实化解信访矛盾纠纷问题。</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969BA23" w14:textId="77777777" w:rsidR="00690313" w:rsidRDefault="00690313" w:rsidP="00A428C8">
            <w:pPr>
              <w:jc w:val="left"/>
            </w:pPr>
            <w:r>
              <w:rPr>
                <w:rFonts w:ascii="宋体" w:hAnsi="宋体"/>
                <w:sz w:val="18"/>
              </w:rPr>
              <w:t>截至自评日，支付使用资金20万元，通过完成征收补偿方案的修改完善工作，对房屋征收范围的权属区位、用途建筑面积等情况组织调查登记，并及时向被征收人公布，解决征收过程中征收户有疑问，通过大力宣传征收工作条例，对房屋拆迁的具体细节进行指导工作，使征收户熟悉国家的法律法规，确保征收工作规范化、合法化，进一步解决征收户的疑惑，切实化解信访矛盾纠纷问题。</w:t>
            </w:r>
          </w:p>
        </w:tc>
      </w:tr>
      <w:tr w:rsidR="00690313" w:rsidRPr="00EB08A3" w14:paraId="5B11BE97" w14:textId="77777777" w:rsidTr="0069031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604B900" w14:textId="77777777" w:rsidR="00690313" w:rsidRPr="00EB08A3" w:rsidRDefault="00690313" w:rsidP="00A428C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E3A298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085771D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5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B60FA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C826FD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30ABCC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F9781C"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81A52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A8F6D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90313" w:rsidRPr="00EB08A3" w14:paraId="3961F58F" w14:textId="77777777" w:rsidTr="0069031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2C97AB3"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67508AF" w14:textId="77777777" w:rsidR="00690313" w:rsidRPr="00EB08A3" w:rsidRDefault="00690313" w:rsidP="00A428C8">
            <w:pPr>
              <w:widowControl/>
              <w:jc w:val="left"/>
              <w:rPr>
                <w:rFonts w:ascii="宋体" w:hAnsi="宋体" w:cs="宋体" w:hint="eastAsia"/>
                <w:color w:val="000000"/>
                <w:kern w:val="0"/>
                <w:sz w:val="18"/>
                <w:szCs w:val="18"/>
              </w:rPr>
            </w:pPr>
          </w:p>
        </w:tc>
        <w:tc>
          <w:tcPr>
            <w:tcW w:w="1006" w:type="dxa"/>
            <w:vMerge/>
            <w:tcBorders>
              <w:top w:val="nil"/>
              <w:left w:val="single" w:sz="4" w:space="0" w:color="auto"/>
              <w:bottom w:val="single" w:sz="4" w:space="0" w:color="auto"/>
              <w:right w:val="single" w:sz="4" w:space="0" w:color="auto"/>
            </w:tcBorders>
            <w:vAlign w:val="center"/>
            <w:hideMark/>
          </w:tcPr>
          <w:p w14:paraId="22DAEB61" w14:textId="77777777" w:rsidR="00690313" w:rsidRPr="00EB08A3" w:rsidRDefault="00690313" w:rsidP="00A428C8">
            <w:pPr>
              <w:widowControl/>
              <w:jc w:val="left"/>
              <w:rPr>
                <w:rFonts w:ascii="宋体" w:hAnsi="宋体" w:cs="宋体" w:hint="eastAsia"/>
                <w:color w:val="000000"/>
                <w:kern w:val="0"/>
                <w:sz w:val="18"/>
                <w:szCs w:val="18"/>
              </w:rPr>
            </w:pPr>
          </w:p>
        </w:tc>
        <w:tc>
          <w:tcPr>
            <w:tcW w:w="1569" w:type="dxa"/>
            <w:gridSpan w:val="2"/>
            <w:vMerge/>
            <w:tcBorders>
              <w:top w:val="single" w:sz="4" w:space="0" w:color="auto"/>
              <w:left w:val="single" w:sz="4" w:space="0" w:color="auto"/>
              <w:bottom w:val="single" w:sz="4" w:space="0" w:color="auto"/>
              <w:right w:val="single" w:sz="4" w:space="0" w:color="auto"/>
            </w:tcBorders>
            <w:vAlign w:val="center"/>
            <w:hideMark/>
          </w:tcPr>
          <w:p w14:paraId="4384BEDB" w14:textId="77777777" w:rsidR="00690313" w:rsidRPr="00EB08A3" w:rsidRDefault="00690313" w:rsidP="00A428C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69AB07F" w14:textId="77777777" w:rsidR="00690313" w:rsidRPr="00EB08A3" w:rsidRDefault="00690313" w:rsidP="00A428C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771E948" w14:textId="77777777" w:rsidR="00690313" w:rsidRPr="00EB08A3" w:rsidRDefault="00690313" w:rsidP="00A428C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80F2D46" w14:textId="77777777" w:rsidR="00690313" w:rsidRPr="00EB08A3" w:rsidRDefault="00690313" w:rsidP="00A428C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948A029" w14:textId="77777777" w:rsidR="00690313" w:rsidRPr="00EB08A3" w:rsidRDefault="00690313" w:rsidP="00A428C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235148B" w14:textId="77777777" w:rsidR="00690313" w:rsidRPr="00EB08A3" w:rsidRDefault="00690313" w:rsidP="00A428C8">
            <w:pPr>
              <w:widowControl/>
              <w:jc w:val="left"/>
              <w:rPr>
                <w:rFonts w:ascii="宋体" w:hAnsi="宋体" w:cs="宋体" w:hint="eastAsia"/>
                <w:color w:val="000000"/>
                <w:kern w:val="0"/>
                <w:sz w:val="18"/>
                <w:szCs w:val="18"/>
              </w:rPr>
            </w:pPr>
          </w:p>
        </w:tc>
      </w:tr>
      <w:tr w:rsidR="00690313" w:rsidRPr="00EB08A3" w14:paraId="3FCDAF44" w14:textId="77777777" w:rsidTr="0069031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163959" w14:textId="77777777" w:rsidR="00690313" w:rsidRDefault="00690313" w:rsidP="00A428C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5A319B2" w14:textId="77777777" w:rsidR="00690313" w:rsidRDefault="00690313" w:rsidP="00A428C8">
            <w:pPr>
              <w:jc w:val="center"/>
            </w:pPr>
            <w:r>
              <w:rPr>
                <w:rFonts w:ascii="宋体" w:hAnsi="宋体"/>
                <w:sz w:val="18"/>
              </w:rPr>
              <w:t>产出指标</w:t>
            </w:r>
          </w:p>
        </w:tc>
        <w:tc>
          <w:tcPr>
            <w:tcW w:w="1006" w:type="dxa"/>
            <w:tcBorders>
              <w:top w:val="nil"/>
              <w:left w:val="nil"/>
              <w:bottom w:val="single" w:sz="4" w:space="0" w:color="auto"/>
              <w:right w:val="single" w:sz="4" w:space="0" w:color="auto"/>
            </w:tcBorders>
            <w:shd w:val="clear" w:color="auto" w:fill="auto"/>
            <w:vAlign w:val="center"/>
          </w:tcPr>
          <w:p w14:paraId="4D1DA000" w14:textId="77777777" w:rsidR="00690313" w:rsidRDefault="00690313" w:rsidP="00A428C8">
            <w:pPr>
              <w:jc w:val="center"/>
            </w:pPr>
            <w:r>
              <w:rPr>
                <w:rFonts w:ascii="宋体" w:hAnsi="宋体"/>
                <w:sz w:val="18"/>
              </w:rPr>
              <w:t>数量指标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048FEDC8" w14:textId="77777777" w:rsidR="00690313" w:rsidRDefault="00690313" w:rsidP="00A428C8">
            <w:pPr>
              <w:jc w:val="center"/>
            </w:pPr>
            <w:r>
              <w:rPr>
                <w:rFonts w:ascii="宋体" w:hAnsi="宋体"/>
                <w:sz w:val="18"/>
              </w:rPr>
              <w:t>涉及征收户数</w:t>
            </w:r>
          </w:p>
        </w:tc>
        <w:tc>
          <w:tcPr>
            <w:tcW w:w="1125" w:type="dxa"/>
            <w:tcBorders>
              <w:top w:val="nil"/>
              <w:left w:val="nil"/>
              <w:bottom w:val="single" w:sz="4" w:space="0" w:color="auto"/>
              <w:right w:val="single" w:sz="4" w:space="0" w:color="auto"/>
            </w:tcBorders>
            <w:shd w:val="clear" w:color="auto" w:fill="auto"/>
            <w:vAlign w:val="center"/>
          </w:tcPr>
          <w:p w14:paraId="20A1B39A" w14:textId="77777777" w:rsidR="00690313" w:rsidRDefault="00690313" w:rsidP="00A428C8">
            <w:pPr>
              <w:jc w:val="center"/>
            </w:pPr>
            <w:r>
              <w:rPr>
                <w:rFonts w:ascii="宋体" w:hAnsi="宋体"/>
                <w:sz w:val="18"/>
              </w:rPr>
              <w:t>=1户</w:t>
            </w:r>
          </w:p>
        </w:tc>
        <w:tc>
          <w:tcPr>
            <w:tcW w:w="1229" w:type="dxa"/>
            <w:tcBorders>
              <w:top w:val="nil"/>
              <w:left w:val="nil"/>
              <w:bottom w:val="single" w:sz="4" w:space="0" w:color="auto"/>
              <w:right w:val="single" w:sz="4" w:space="0" w:color="auto"/>
            </w:tcBorders>
            <w:shd w:val="clear" w:color="auto" w:fill="auto"/>
            <w:vAlign w:val="center"/>
          </w:tcPr>
          <w:p w14:paraId="7673D948" w14:textId="77777777" w:rsidR="00690313" w:rsidRDefault="00690313" w:rsidP="00A428C8">
            <w:pPr>
              <w:jc w:val="center"/>
            </w:pPr>
            <w:r>
              <w:rPr>
                <w:rFonts w:ascii="宋体" w:hAnsi="宋体"/>
                <w:sz w:val="18"/>
              </w:rPr>
              <w:t>=1户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63A427"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9D55E4"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F4F0FC" w14:textId="77777777" w:rsidR="00690313" w:rsidRDefault="00690313" w:rsidP="00A428C8">
            <w:pPr>
              <w:jc w:val="center"/>
            </w:pPr>
          </w:p>
        </w:tc>
      </w:tr>
      <w:tr w:rsidR="00690313" w:rsidRPr="00EB08A3" w14:paraId="67B490C1"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C994A0"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579E8E" w14:textId="77777777" w:rsidR="00690313" w:rsidRPr="00EB08A3" w:rsidRDefault="00690313" w:rsidP="00A428C8">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1C6AA506" w14:textId="77777777" w:rsidR="00690313" w:rsidRDefault="00690313" w:rsidP="00A428C8">
            <w:pPr>
              <w:jc w:val="center"/>
            </w:pPr>
            <w:r>
              <w:rPr>
                <w:rFonts w:ascii="宋体" w:hAnsi="宋体"/>
                <w:sz w:val="18"/>
              </w:rPr>
              <w:t>质量指标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42499F30" w14:textId="77777777" w:rsidR="00690313" w:rsidRDefault="00690313" w:rsidP="00A428C8">
            <w:pPr>
              <w:jc w:val="center"/>
            </w:pPr>
            <w:r>
              <w:rPr>
                <w:rFonts w:ascii="宋体" w:hAnsi="宋体"/>
                <w:sz w:val="18"/>
              </w:rPr>
              <w:t>资金完全保障率</w:t>
            </w:r>
          </w:p>
        </w:tc>
        <w:tc>
          <w:tcPr>
            <w:tcW w:w="1125" w:type="dxa"/>
            <w:tcBorders>
              <w:top w:val="nil"/>
              <w:left w:val="nil"/>
              <w:bottom w:val="single" w:sz="4" w:space="0" w:color="auto"/>
              <w:right w:val="single" w:sz="4" w:space="0" w:color="auto"/>
            </w:tcBorders>
            <w:shd w:val="clear" w:color="auto" w:fill="auto"/>
            <w:vAlign w:val="center"/>
          </w:tcPr>
          <w:p w14:paraId="1D6CBD45"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FA5C8D2"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160870"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4E9D1C"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EE0EA5" w14:textId="77777777" w:rsidR="00690313" w:rsidRDefault="00690313" w:rsidP="00A428C8">
            <w:pPr>
              <w:jc w:val="center"/>
            </w:pPr>
          </w:p>
        </w:tc>
      </w:tr>
      <w:tr w:rsidR="00690313" w:rsidRPr="00EB08A3" w14:paraId="04A7A5D2"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221A87"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605B6C" w14:textId="77777777" w:rsidR="00690313" w:rsidRPr="00EB08A3" w:rsidRDefault="00690313" w:rsidP="00A428C8">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03A028C9" w14:textId="77777777" w:rsidR="00690313" w:rsidRDefault="00690313" w:rsidP="00A428C8">
            <w:pPr>
              <w:jc w:val="center"/>
            </w:pPr>
            <w:r>
              <w:rPr>
                <w:rFonts w:ascii="宋体" w:hAnsi="宋体"/>
                <w:sz w:val="18"/>
              </w:rPr>
              <w:t>时效指标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324965BC" w14:textId="77777777" w:rsidR="00690313" w:rsidRDefault="00690313" w:rsidP="00A428C8">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44D0B869"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63F6931"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B33680"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3E7ABC" w14:textId="77777777" w:rsidR="00690313" w:rsidRDefault="00690313"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F7348B" w14:textId="77777777" w:rsidR="00690313" w:rsidRDefault="00690313" w:rsidP="00A428C8">
            <w:pPr>
              <w:jc w:val="center"/>
            </w:pPr>
          </w:p>
        </w:tc>
      </w:tr>
      <w:tr w:rsidR="00690313" w:rsidRPr="00EB08A3" w14:paraId="2658242F"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E911D5E"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205BD8" w14:textId="77777777" w:rsidR="00690313" w:rsidRDefault="00690313" w:rsidP="00A428C8">
            <w:pPr>
              <w:jc w:val="center"/>
            </w:pPr>
            <w:r>
              <w:rPr>
                <w:rFonts w:ascii="宋体" w:hAnsi="宋体"/>
                <w:sz w:val="18"/>
              </w:rPr>
              <w:t>成本指标</w:t>
            </w:r>
          </w:p>
        </w:tc>
        <w:tc>
          <w:tcPr>
            <w:tcW w:w="1006" w:type="dxa"/>
            <w:tcBorders>
              <w:top w:val="nil"/>
              <w:left w:val="nil"/>
              <w:bottom w:val="single" w:sz="4" w:space="0" w:color="auto"/>
              <w:right w:val="single" w:sz="4" w:space="0" w:color="auto"/>
            </w:tcBorders>
            <w:shd w:val="clear" w:color="auto" w:fill="auto"/>
            <w:vAlign w:val="center"/>
          </w:tcPr>
          <w:p w14:paraId="447025E4" w14:textId="77777777" w:rsidR="00690313" w:rsidRDefault="00690313" w:rsidP="00A428C8">
            <w:pPr>
              <w:jc w:val="center"/>
            </w:pPr>
            <w:r>
              <w:rPr>
                <w:rFonts w:ascii="宋体" w:hAnsi="宋体"/>
                <w:sz w:val="18"/>
              </w:rPr>
              <w:t>经济成本指标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1D6A6D0E" w14:textId="77777777" w:rsidR="00690313" w:rsidRDefault="00690313" w:rsidP="00A428C8">
            <w:pPr>
              <w:jc w:val="center"/>
            </w:pPr>
            <w:r>
              <w:rPr>
                <w:rFonts w:ascii="宋体" w:hAnsi="宋体"/>
                <w:sz w:val="18"/>
              </w:rPr>
              <w:t>单户拆迁补偿金额</w:t>
            </w:r>
          </w:p>
        </w:tc>
        <w:tc>
          <w:tcPr>
            <w:tcW w:w="1125" w:type="dxa"/>
            <w:tcBorders>
              <w:top w:val="nil"/>
              <w:left w:val="nil"/>
              <w:bottom w:val="single" w:sz="4" w:space="0" w:color="auto"/>
              <w:right w:val="single" w:sz="4" w:space="0" w:color="auto"/>
            </w:tcBorders>
            <w:shd w:val="clear" w:color="auto" w:fill="auto"/>
            <w:vAlign w:val="center"/>
          </w:tcPr>
          <w:p w14:paraId="16E661AB" w14:textId="77777777" w:rsidR="00690313" w:rsidRDefault="00690313" w:rsidP="00A428C8">
            <w:pPr>
              <w:jc w:val="center"/>
            </w:pPr>
            <w:r>
              <w:rPr>
                <w:rFonts w:ascii="宋体" w:hAnsi="宋体"/>
                <w:sz w:val="18"/>
              </w:rPr>
              <w:t>=20万元</w:t>
            </w:r>
          </w:p>
        </w:tc>
        <w:tc>
          <w:tcPr>
            <w:tcW w:w="1229" w:type="dxa"/>
            <w:tcBorders>
              <w:top w:val="nil"/>
              <w:left w:val="nil"/>
              <w:bottom w:val="single" w:sz="4" w:space="0" w:color="auto"/>
              <w:right w:val="single" w:sz="4" w:space="0" w:color="auto"/>
            </w:tcBorders>
            <w:shd w:val="clear" w:color="auto" w:fill="auto"/>
            <w:vAlign w:val="center"/>
          </w:tcPr>
          <w:p w14:paraId="1F3D9DB6" w14:textId="77777777" w:rsidR="00690313" w:rsidRDefault="00690313" w:rsidP="00A428C8">
            <w:pPr>
              <w:jc w:val="center"/>
            </w:pPr>
            <w:r>
              <w:rPr>
                <w:rFonts w:ascii="宋体" w:hAnsi="宋体"/>
                <w:sz w:val="18"/>
              </w:rPr>
              <w:t>=20万元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D818A0"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356CDF" w14:textId="77777777" w:rsidR="00690313" w:rsidRDefault="00690313"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9E6A13" w14:textId="77777777" w:rsidR="00690313" w:rsidRDefault="00690313" w:rsidP="00A428C8">
            <w:pPr>
              <w:jc w:val="center"/>
            </w:pPr>
          </w:p>
        </w:tc>
      </w:tr>
      <w:tr w:rsidR="00690313" w:rsidRPr="00EB08A3" w14:paraId="24B3DF4E"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70EB47"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CFED237" w14:textId="77777777" w:rsidR="00690313" w:rsidRDefault="00690313" w:rsidP="00A428C8">
            <w:pPr>
              <w:jc w:val="center"/>
            </w:pPr>
            <w:r>
              <w:rPr>
                <w:rFonts w:ascii="宋体" w:hAnsi="宋体"/>
                <w:sz w:val="18"/>
              </w:rPr>
              <w:t>效益指标</w:t>
            </w:r>
          </w:p>
        </w:tc>
        <w:tc>
          <w:tcPr>
            <w:tcW w:w="1006" w:type="dxa"/>
            <w:tcBorders>
              <w:top w:val="nil"/>
              <w:left w:val="nil"/>
              <w:bottom w:val="single" w:sz="4" w:space="0" w:color="auto"/>
              <w:right w:val="single" w:sz="4" w:space="0" w:color="auto"/>
            </w:tcBorders>
            <w:shd w:val="clear" w:color="auto" w:fill="auto"/>
            <w:vAlign w:val="center"/>
          </w:tcPr>
          <w:p w14:paraId="06D37681" w14:textId="77777777" w:rsidR="00690313" w:rsidRDefault="00690313" w:rsidP="00A428C8">
            <w:pPr>
              <w:jc w:val="center"/>
            </w:pPr>
            <w:r>
              <w:rPr>
                <w:rFonts w:ascii="宋体" w:hAnsi="宋体"/>
                <w:sz w:val="18"/>
              </w:rPr>
              <w:t>经济效益指标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7975E357" w14:textId="77777777" w:rsidR="00690313" w:rsidRDefault="00690313" w:rsidP="00A428C8">
            <w:pPr>
              <w:jc w:val="center"/>
            </w:pPr>
            <w:r>
              <w:rPr>
                <w:rFonts w:ascii="宋体" w:hAnsi="宋体"/>
                <w:sz w:val="18"/>
              </w:rPr>
              <w:t>优化城市环境，促进经济发展</w:t>
            </w:r>
          </w:p>
        </w:tc>
        <w:tc>
          <w:tcPr>
            <w:tcW w:w="1125" w:type="dxa"/>
            <w:tcBorders>
              <w:top w:val="nil"/>
              <w:left w:val="nil"/>
              <w:bottom w:val="single" w:sz="4" w:space="0" w:color="auto"/>
              <w:right w:val="single" w:sz="4" w:space="0" w:color="auto"/>
            </w:tcBorders>
            <w:shd w:val="clear" w:color="auto" w:fill="auto"/>
            <w:vAlign w:val="center"/>
          </w:tcPr>
          <w:p w14:paraId="3A9F6E73" w14:textId="77777777" w:rsidR="00690313" w:rsidRDefault="00690313" w:rsidP="00A428C8">
            <w:pPr>
              <w:jc w:val="center"/>
            </w:pPr>
            <w:r>
              <w:rPr>
                <w:rFonts w:ascii="宋体" w:hAnsi="宋体"/>
                <w:sz w:val="18"/>
              </w:rPr>
              <w:t>效果显著</w:t>
            </w:r>
          </w:p>
        </w:tc>
        <w:tc>
          <w:tcPr>
            <w:tcW w:w="1229" w:type="dxa"/>
            <w:tcBorders>
              <w:top w:val="nil"/>
              <w:left w:val="nil"/>
              <w:bottom w:val="single" w:sz="4" w:space="0" w:color="auto"/>
              <w:right w:val="single" w:sz="4" w:space="0" w:color="auto"/>
            </w:tcBorders>
            <w:shd w:val="clear" w:color="auto" w:fill="auto"/>
            <w:vAlign w:val="center"/>
          </w:tcPr>
          <w:p w14:paraId="115D16B5" w14:textId="77777777" w:rsidR="00690313" w:rsidRDefault="00690313" w:rsidP="00A428C8">
            <w:pPr>
              <w:jc w:val="center"/>
            </w:pPr>
            <w:r>
              <w:rPr>
                <w:rFonts w:ascii="宋体" w:hAnsi="宋体"/>
                <w:sz w:val="18"/>
              </w:rPr>
              <w:t>效果显著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3CEAEE"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0D89C0"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6A43B2" w14:textId="77777777" w:rsidR="00690313" w:rsidRDefault="00690313" w:rsidP="00A428C8">
            <w:pPr>
              <w:jc w:val="center"/>
            </w:pPr>
          </w:p>
        </w:tc>
      </w:tr>
      <w:tr w:rsidR="00690313" w:rsidRPr="00EB08A3" w14:paraId="567932CD"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8A6C6F"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6EA18A" w14:textId="77777777" w:rsidR="00690313" w:rsidRPr="00EB08A3" w:rsidRDefault="00690313" w:rsidP="00A428C8">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7F37DBFC" w14:textId="77777777" w:rsidR="00690313" w:rsidRDefault="00690313" w:rsidP="00A428C8">
            <w:pPr>
              <w:jc w:val="center"/>
            </w:pPr>
            <w:r>
              <w:rPr>
                <w:rFonts w:ascii="宋体" w:hAnsi="宋体"/>
                <w:sz w:val="18"/>
              </w:rPr>
              <w:t>社会效益指标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1CFF3CDF" w14:textId="77777777" w:rsidR="00690313" w:rsidRDefault="00690313" w:rsidP="00A428C8">
            <w:pPr>
              <w:jc w:val="center"/>
            </w:pPr>
            <w:r>
              <w:rPr>
                <w:rFonts w:ascii="宋体" w:hAnsi="宋体"/>
                <w:sz w:val="18"/>
              </w:rPr>
              <w:t>征收款的发放，化解矛盾纠纷</w:t>
            </w:r>
          </w:p>
        </w:tc>
        <w:tc>
          <w:tcPr>
            <w:tcW w:w="1125" w:type="dxa"/>
            <w:tcBorders>
              <w:top w:val="nil"/>
              <w:left w:val="nil"/>
              <w:bottom w:val="single" w:sz="4" w:space="0" w:color="auto"/>
              <w:right w:val="single" w:sz="4" w:space="0" w:color="auto"/>
            </w:tcBorders>
            <w:shd w:val="clear" w:color="auto" w:fill="auto"/>
            <w:vAlign w:val="center"/>
          </w:tcPr>
          <w:p w14:paraId="06CF0744" w14:textId="77777777" w:rsidR="00690313" w:rsidRDefault="00690313" w:rsidP="00A428C8">
            <w:pPr>
              <w:jc w:val="center"/>
            </w:pPr>
            <w:r>
              <w:rPr>
                <w:rFonts w:ascii="宋体" w:hAnsi="宋体"/>
                <w:sz w:val="18"/>
              </w:rPr>
              <w:t>效果显著</w:t>
            </w:r>
          </w:p>
        </w:tc>
        <w:tc>
          <w:tcPr>
            <w:tcW w:w="1229" w:type="dxa"/>
            <w:tcBorders>
              <w:top w:val="nil"/>
              <w:left w:val="nil"/>
              <w:bottom w:val="single" w:sz="4" w:space="0" w:color="auto"/>
              <w:right w:val="single" w:sz="4" w:space="0" w:color="auto"/>
            </w:tcBorders>
            <w:shd w:val="clear" w:color="auto" w:fill="auto"/>
            <w:vAlign w:val="center"/>
          </w:tcPr>
          <w:p w14:paraId="4F565D6C" w14:textId="77777777" w:rsidR="00690313" w:rsidRDefault="00690313" w:rsidP="00A428C8">
            <w:pPr>
              <w:jc w:val="center"/>
            </w:pPr>
            <w:r>
              <w:rPr>
                <w:rFonts w:ascii="宋体" w:hAnsi="宋体"/>
                <w:sz w:val="18"/>
              </w:rPr>
              <w:t>效果显著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4AC809"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E8C5E8"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FD1772" w14:textId="77777777" w:rsidR="00690313" w:rsidRDefault="00690313" w:rsidP="00A428C8">
            <w:pPr>
              <w:jc w:val="center"/>
            </w:pPr>
          </w:p>
        </w:tc>
      </w:tr>
      <w:tr w:rsidR="00690313" w:rsidRPr="00EB08A3" w14:paraId="01E4798D" w14:textId="77777777" w:rsidTr="006903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9EB9C5"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E495F22" w14:textId="77777777" w:rsidR="00690313" w:rsidRDefault="00690313" w:rsidP="00A428C8">
            <w:pPr>
              <w:jc w:val="center"/>
            </w:pPr>
            <w:r>
              <w:rPr>
                <w:rFonts w:ascii="宋体" w:hAnsi="宋体"/>
                <w:sz w:val="18"/>
              </w:rPr>
              <w:t>满意度指标</w:t>
            </w:r>
          </w:p>
        </w:tc>
        <w:tc>
          <w:tcPr>
            <w:tcW w:w="1006" w:type="dxa"/>
            <w:tcBorders>
              <w:top w:val="nil"/>
              <w:left w:val="nil"/>
              <w:bottom w:val="single" w:sz="4" w:space="0" w:color="auto"/>
              <w:right w:val="single" w:sz="4" w:space="0" w:color="auto"/>
            </w:tcBorders>
            <w:shd w:val="clear" w:color="auto" w:fill="auto"/>
            <w:vAlign w:val="center"/>
          </w:tcPr>
          <w:p w14:paraId="7FD36767" w14:textId="77777777" w:rsidR="00690313" w:rsidRDefault="00690313" w:rsidP="00A428C8">
            <w:pPr>
              <w:jc w:val="center"/>
            </w:pPr>
            <w:r>
              <w:rPr>
                <w:rFonts w:ascii="宋体" w:hAnsi="宋体"/>
                <w:sz w:val="18"/>
              </w:rPr>
              <w:t>满意度指标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6C32D945" w14:textId="77777777" w:rsidR="00690313" w:rsidRDefault="00690313" w:rsidP="00A428C8">
            <w:pPr>
              <w:jc w:val="center"/>
            </w:pPr>
            <w:r>
              <w:rPr>
                <w:rFonts w:ascii="宋体" w:hAnsi="宋体"/>
                <w:sz w:val="18"/>
              </w:rPr>
              <w:t>被征收户满意率</w:t>
            </w:r>
          </w:p>
        </w:tc>
        <w:tc>
          <w:tcPr>
            <w:tcW w:w="1125" w:type="dxa"/>
            <w:tcBorders>
              <w:top w:val="nil"/>
              <w:left w:val="nil"/>
              <w:bottom w:val="single" w:sz="4" w:space="0" w:color="auto"/>
              <w:right w:val="single" w:sz="4" w:space="0" w:color="auto"/>
            </w:tcBorders>
            <w:shd w:val="clear" w:color="auto" w:fill="auto"/>
            <w:vAlign w:val="center"/>
          </w:tcPr>
          <w:p w14:paraId="75C619D5" w14:textId="77777777" w:rsidR="00690313" w:rsidRDefault="00690313" w:rsidP="00A428C8">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BDA04A0" w14:textId="77777777" w:rsidR="00690313" w:rsidRDefault="00690313" w:rsidP="00A428C8">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5F05EE5"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7538D3"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11FB5A" w14:textId="77777777" w:rsidR="00690313" w:rsidRDefault="00690313" w:rsidP="00A428C8">
            <w:pPr>
              <w:jc w:val="center"/>
            </w:pPr>
          </w:p>
        </w:tc>
      </w:tr>
      <w:tr w:rsidR="00690313" w:rsidRPr="00EB08A3" w14:paraId="7AA43C1B" w14:textId="77777777" w:rsidTr="00A428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517BF22" w14:textId="77777777" w:rsidR="00690313" w:rsidRDefault="00690313" w:rsidP="00A428C8">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B0C5BEF" w14:textId="77777777" w:rsidR="00690313" w:rsidRDefault="00690313" w:rsidP="00A428C8">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42FD5D6" w14:textId="77777777" w:rsidR="00690313" w:rsidRDefault="00690313" w:rsidP="00A428C8">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2B4FE1" w14:textId="77777777" w:rsidR="00690313" w:rsidRDefault="00690313" w:rsidP="00A428C8">
            <w:pPr>
              <w:jc w:val="center"/>
            </w:pPr>
          </w:p>
        </w:tc>
      </w:tr>
    </w:tbl>
    <w:p w14:paraId="09A2E20E" w14:textId="77777777" w:rsidR="00690313" w:rsidRPr="00EB08A3" w:rsidRDefault="00690313" w:rsidP="00690313">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48C6EB82" w14:textId="77777777" w:rsidR="00690313" w:rsidRPr="00EB08A3" w:rsidRDefault="00690313" w:rsidP="00690313">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90313" w:rsidRPr="00EB08A3" w14:paraId="488CE9CC"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45AB7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5CF30B9" w14:textId="77777777" w:rsidR="00690313" w:rsidRDefault="00690313" w:rsidP="00A428C8">
            <w:pPr>
              <w:jc w:val="center"/>
            </w:pPr>
            <w:r>
              <w:rPr>
                <w:rFonts w:ascii="宋体" w:hAnsi="宋体"/>
                <w:sz w:val="18"/>
              </w:rPr>
              <w:t>经责审计化解中小企业欠款</w:t>
            </w:r>
          </w:p>
        </w:tc>
      </w:tr>
      <w:tr w:rsidR="00690313" w:rsidRPr="00EB08A3" w14:paraId="65AE83A4"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F2009D"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F0E6825" w14:textId="77777777" w:rsidR="00690313" w:rsidRDefault="00690313" w:rsidP="00A428C8">
            <w:pPr>
              <w:jc w:val="center"/>
            </w:pPr>
            <w:r>
              <w:rPr>
                <w:rFonts w:ascii="宋体" w:hAnsi="宋体"/>
                <w:sz w:val="18"/>
              </w:rPr>
              <w:t>昌吉市房屋征收管理办公室</w:t>
            </w:r>
          </w:p>
        </w:tc>
        <w:tc>
          <w:tcPr>
            <w:tcW w:w="1275" w:type="dxa"/>
            <w:gridSpan w:val="2"/>
            <w:tcBorders>
              <w:top w:val="nil"/>
              <w:left w:val="nil"/>
              <w:bottom w:val="single" w:sz="4" w:space="0" w:color="auto"/>
              <w:right w:val="single" w:sz="4" w:space="0" w:color="000000"/>
            </w:tcBorders>
            <w:shd w:val="clear" w:color="auto" w:fill="auto"/>
            <w:vAlign w:val="center"/>
          </w:tcPr>
          <w:p w14:paraId="26BE1681"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5721C24" w14:textId="77777777" w:rsidR="00690313" w:rsidRDefault="00690313" w:rsidP="00A428C8">
            <w:pPr>
              <w:jc w:val="center"/>
            </w:pPr>
            <w:r>
              <w:rPr>
                <w:rFonts w:ascii="宋体" w:hAnsi="宋体"/>
                <w:sz w:val="18"/>
              </w:rPr>
              <w:t>昌吉市房屋征收管理办公室</w:t>
            </w:r>
          </w:p>
        </w:tc>
      </w:tr>
      <w:tr w:rsidR="00690313" w:rsidRPr="00EB08A3" w14:paraId="028E80BE" w14:textId="77777777" w:rsidTr="00A428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FD205D"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3CF7E4D" w14:textId="77777777" w:rsidR="00690313" w:rsidRPr="00EB08A3" w:rsidRDefault="00690313" w:rsidP="00A428C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A2D4D2D"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6F6A54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F2F0D8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B26B62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725F1C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5B8EDF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90313" w:rsidRPr="00EB08A3" w14:paraId="24BBB60B"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FEDA23C"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75ADE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9CE95C" w14:textId="77777777" w:rsidR="00690313" w:rsidRDefault="00690313" w:rsidP="00A428C8">
            <w:pPr>
              <w:jc w:val="center"/>
            </w:pPr>
            <w:r>
              <w:rPr>
                <w:rFonts w:ascii="宋体" w:hAnsi="宋体"/>
                <w:sz w:val="18"/>
              </w:rPr>
              <w:t>767.76</w:t>
            </w:r>
          </w:p>
        </w:tc>
        <w:tc>
          <w:tcPr>
            <w:tcW w:w="1125" w:type="dxa"/>
            <w:tcBorders>
              <w:top w:val="nil"/>
              <w:left w:val="nil"/>
              <w:bottom w:val="single" w:sz="4" w:space="0" w:color="auto"/>
              <w:right w:val="single" w:sz="4" w:space="0" w:color="auto"/>
            </w:tcBorders>
            <w:shd w:val="clear" w:color="auto" w:fill="auto"/>
            <w:noWrap/>
            <w:vAlign w:val="center"/>
          </w:tcPr>
          <w:p w14:paraId="61B1269E" w14:textId="77777777" w:rsidR="00690313" w:rsidRDefault="00690313" w:rsidP="00A428C8">
            <w:pPr>
              <w:jc w:val="center"/>
            </w:pPr>
            <w:r>
              <w:rPr>
                <w:rFonts w:ascii="宋体" w:hAnsi="宋体"/>
                <w:sz w:val="18"/>
              </w:rPr>
              <w:t>767.76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4235E14" w14:textId="77777777" w:rsidR="00690313" w:rsidRDefault="00690313" w:rsidP="00A428C8">
            <w:pPr>
              <w:jc w:val="center"/>
            </w:pPr>
            <w:r>
              <w:rPr>
                <w:rFonts w:ascii="宋体" w:hAnsi="宋体"/>
                <w:sz w:val="18"/>
              </w:rPr>
              <w:t>767.76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BDD0792" w14:textId="77777777" w:rsidR="00690313" w:rsidRDefault="00690313" w:rsidP="00A428C8">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97851DE" w14:textId="77777777" w:rsidR="00690313" w:rsidRDefault="00690313" w:rsidP="00A428C8">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7E985B9" w14:textId="77777777" w:rsidR="00690313" w:rsidRDefault="00690313" w:rsidP="00A428C8">
            <w:pPr>
              <w:jc w:val="center"/>
            </w:pPr>
            <w:r>
              <w:rPr>
                <w:rFonts w:ascii="宋体" w:hAnsi="宋体"/>
                <w:sz w:val="18"/>
              </w:rPr>
              <w:t>10.00</w:t>
            </w:r>
          </w:p>
        </w:tc>
      </w:tr>
      <w:tr w:rsidR="00690313" w:rsidRPr="00EB08A3" w14:paraId="37888A35"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0438170"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C97D6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DDB355" w14:textId="77777777" w:rsidR="00690313" w:rsidRDefault="00690313" w:rsidP="00A428C8">
            <w:pPr>
              <w:jc w:val="center"/>
            </w:pPr>
            <w:r>
              <w:rPr>
                <w:rFonts w:ascii="宋体" w:hAnsi="宋体"/>
                <w:sz w:val="18"/>
              </w:rPr>
              <w:t>767.76</w:t>
            </w:r>
          </w:p>
        </w:tc>
        <w:tc>
          <w:tcPr>
            <w:tcW w:w="1125" w:type="dxa"/>
            <w:tcBorders>
              <w:top w:val="nil"/>
              <w:left w:val="nil"/>
              <w:bottom w:val="single" w:sz="4" w:space="0" w:color="auto"/>
              <w:right w:val="single" w:sz="4" w:space="0" w:color="auto"/>
            </w:tcBorders>
            <w:shd w:val="clear" w:color="auto" w:fill="auto"/>
            <w:noWrap/>
            <w:vAlign w:val="center"/>
          </w:tcPr>
          <w:p w14:paraId="7835C3EE" w14:textId="77777777" w:rsidR="00690313" w:rsidRDefault="00690313" w:rsidP="00A428C8">
            <w:pPr>
              <w:jc w:val="center"/>
            </w:pPr>
            <w:r>
              <w:rPr>
                <w:rFonts w:ascii="宋体" w:hAnsi="宋体"/>
                <w:sz w:val="18"/>
              </w:rPr>
              <w:t>767.76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1AA6BA2" w14:textId="77777777" w:rsidR="00690313" w:rsidRDefault="00690313" w:rsidP="00A428C8">
            <w:pPr>
              <w:jc w:val="center"/>
            </w:pPr>
            <w:r>
              <w:rPr>
                <w:rFonts w:ascii="宋体" w:hAnsi="宋体"/>
                <w:sz w:val="18"/>
              </w:rPr>
              <w:t>767.76</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1F00E87"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16A215E"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F8EE232"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2D8C94B9"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2AD844"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2B7675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046F1D" w14:textId="77777777" w:rsidR="00690313" w:rsidRDefault="00690313" w:rsidP="00A428C8">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22784B4" w14:textId="77777777" w:rsidR="00690313" w:rsidRDefault="00690313" w:rsidP="00A428C8">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11AA6B7" w14:textId="77777777" w:rsidR="00690313" w:rsidRDefault="00690313" w:rsidP="00A428C8">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67A6C3C"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19704A6"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99A3FC0"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664D948C" w14:textId="77777777" w:rsidTr="00A428C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5324D4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5CC89D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2D0FB8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90313" w:rsidRPr="00EB08A3" w14:paraId="2A990CC2" w14:textId="77777777" w:rsidTr="00A428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948B565" w14:textId="77777777" w:rsidR="00690313" w:rsidRPr="00EB08A3" w:rsidRDefault="00690313" w:rsidP="00A428C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563CB2C" w14:textId="77777777" w:rsidR="00690313" w:rsidRDefault="00690313" w:rsidP="00A428C8">
            <w:pPr>
              <w:jc w:val="left"/>
            </w:pPr>
            <w:r>
              <w:rPr>
                <w:rFonts w:ascii="宋体" w:hAnsi="宋体"/>
                <w:sz w:val="18"/>
              </w:rPr>
              <w:t>本项目使用资金767.76万元，用于发放23号小区，北沟二村项目，三屯河项目，硫磺沟项目征收款发放完成率为100%，征收款的及时发放，化解了信访隐患，征收款的发放，加速了城市经济的发展，活跃了城市经济，被征收户满意度达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076048A" w14:textId="77777777" w:rsidR="00690313" w:rsidRDefault="00690313" w:rsidP="00A428C8">
            <w:pPr>
              <w:jc w:val="left"/>
            </w:pPr>
            <w:r>
              <w:rPr>
                <w:rFonts w:ascii="宋体" w:hAnsi="宋体"/>
                <w:sz w:val="18"/>
              </w:rPr>
              <w:t>截止自评日，本项目使用资金767.76万元，用于发放23号小区，北沟二村项目，三屯河项目，硫磺沟项目征收款发放完成率为100%，征收款的及时发放，化解了信访隐患，征收款的发放，加速了城市经济的发展，活跃了城市经济，被征收户满意度达95%。</w:t>
            </w:r>
          </w:p>
        </w:tc>
      </w:tr>
      <w:tr w:rsidR="00690313" w:rsidRPr="00EB08A3" w14:paraId="4354C3A7" w14:textId="77777777" w:rsidTr="00A428C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C8B3429" w14:textId="77777777" w:rsidR="00690313" w:rsidRPr="00EB08A3" w:rsidRDefault="00690313" w:rsidP="00A428C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35CDFE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D05DCE1"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7A6A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BC0A1A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805F608"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BC68A7"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0776A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60CAE6"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90313" w:rsidRPr="00EB08A3" w14:paraId="52284799" w14:textId="77777777" w:rsidTr="00A428C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5E2BF4D"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6D1BA74" w14:textId="77777777" w:rsidR="00690313" w:rsidRPr="00EB08A3" w:rsidRDefault="00690313" w:rsidP="00A428C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6EAA093" w14:textId="77777777" w:rsidR="00690313" w:rsidRPr="00EB08A3" w:rsidRDefault="00690313" w:rsidP="00A428C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21EF63A" w14:textId="77777777" w:rsidR="00690313" w:rsidRPr="00EB08A3" w:rsidRDefault="00690313" w:rsidP="00A428C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8D8EC34" w14:textId="77777777" w:rsidR="00690313" w:rsidRPr="00EB08A3" w:rsidRDefault="00690313" w:rsidP="00A428C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4EA7EA1" w14:textId="77777777" w:rsidR="00690313" w:rsidRPr="00EB08A3" w:rsidRDefault="00690313" w:rsidP="00A428C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308A402" w14:textId="77777777" w:rsidR="00690313" w:rsidRPr="00EB08A3" w:rsidRDefault="00690313" w:rsidP="00A428C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889912" w14:textId="77777777" w:rsidR="00690313" w:rsidRPr="00EB08A3" w:rsidRDefault="00690313" w:rsidP="00A428C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C653828" w14:textId="77777777" w:rsidR="00690313" w:rsidRPr="00EB08A3" w:rsidRDefault="00690313" w:rsidP="00A428C8">
            <w:pPr>
              <w:widowControl/>
              <w:jc w:val="left"/>
              <w:rPr>
                <w:rFonts w:ascii="宋体" w:hAnsi="宋体" w:cs="宋体" w:hint="eastAsia"/>
                <w:color w:val="000000"/>
                <w:kern w:val="0"/>
                <w:sz w:val="18"/>
                <w:szCs w:val="18"/>
              </w:rPr>
            </w:pPr>
          </w:p>
        </w:tc>
      </w:tr>
      <w:tr w:rsidR="00690313" w:rsidRPr="00EB08A3" w14:paraId="6D8FA355" w14:textId="77777777" w:rsidTr="00A428C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E4F962A" w14:textId="77777777" w:rsidR="00690313" w:rsidRDefault="00690313" w:rsidP="00A428C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E40C470" w14:textId="77777777" w:rsidR="00690313" w:rsidRDefault="00690313" w:rsidP="00A428C8">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5BCEE35" w14:textId="77777777" w:rsidR="00690313" w:rsidRDefault="00690313" w:rsidP="00A428C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0B21ED" w14:textId="77777777" w:rsidR="00690313" w:rsidRDefault="00690313" w:rsidP="00A428C8">
            <w:pPr>
              <w:jc w:val="center"/>
            </w:pPr>
            <w:r>
              <w:rPr>
                <w:rFonts w:ascii="宋体" w:hAnsi="宋体"/>
                <w:sz w:val="18"/>
              </w:rPr>
              <w:t>涉及征收户数</w:t>
            </w:r>
          </w:p>
        </w:tc>
        <w:tc>
          <w:tcPr>
            <w:tcW w:w="1125" w:type="dxa"/>
            <w:tcBorders>
              <w:top w:val="nil"/>
              <w:left w:val="nil"/>
              <w:bottom w:val="single" w:sz="4" w:space="0" w:color="auto"/>
              <w:right w:val="single" w:sz="4" w:space="0" w:color="auto"/>
            </w:tcBorders>
            <w:shd w:val="clear" w:color="auto" w:fill="auto"/>
            <w:vAlign w:val="center"/>
          </w:tcPr>
          <w:p w14:paraId="22213D31" w14:textId="77777777" w:rsidR="00690313" w:rsidRDefault="00690313" w:rsidP="00A428C8">
            <w:pPr>
              <w:jc w:val="center"/>
            </w:pPr>
            <w:r>
              <w:rPr>
                <w:rFonts w:ascii="宋体" w:hAnsi="宋体"/>
                <w:sz w:val="18"/>
              </w:rPr>
              <w:t>=5户</w:t>
            </w:r>
          </w:p>
        </w:tc>
        <w:tc>
          <w:tcPr>
            <w:tcW w:w="1229" w:type="dxa"/>
            <w:tcBorders>
              <w:top w:val="nil"/>
              <w:left w:val="nil"/>
              <w:bottom w:val="single" w:sz="4" w:space="0" w:color="auto"/>
              <w:right w:val="single" w:sz="4" w:space="0" w:color="auto"/>
            </w:tcBorders>
            <w:shd w:val="clear" w:color="auto" w:fill="auto"/>
            <w:vAlign w:val="center"/>
          </w:tcPr>
          <w:p w14:paraId="70354E33" w14:textId="77777777" w:rsidR="00690313" w:rsidRDefault="00690313" w:rsidP="00A428C8">
            <w:pPr>
              <w:jc w:val="center"/>
            </w:pPr>
            <w:r>
              <w:rPr>
                <w:rFonts w:ascii="宋体" w:hAnsi="宋体"/>
                <w:sz w:val="18"/>
              </w:rPr>
              <w:t>=5户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05ECB8" w14:textId="77777777" w:rsidR="00690313" w:rsidRDefault="00690313" w:rsidP="00A428C8">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5721CB" w14:textId="77777777" w:rsidR="00690313" w:rsidRDefault="00690313" w:rsidP="00A428C8">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B81F24" w14:textId="77777777" w:rsidR="00690313" w:rsidRDefault="00690313" w:rsidP="00A428C8">
            <w:pPr>
              <w:jc w:val="center"/>
            </w:pPr>
          </w:p>
        </w:tc>
      </w:tr>
      <w:tr w:rsidR="00690313" w:rsidRPr="00EB08A3" w14:paraId="2D07683D"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79EC70"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706890"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686162" w14:textId="77777777" w:rsidR="00690313" w:rsidRDefault="00690313" w:rsidP="00A428C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6CDD39" w14:textId="77777777" w:rsidR="00690313" w:rsidRDefault="00690313" w:rsidP="00A428C8">
            <w:pPr>
              <w:jc w:val="center"/>
            </w:pPr>
            <w:r>
              <w:rPr>
                <w:rFonts w:ascii="宋体" w:hAnsi="宋体"/>
                <w:sz w:val="18"/>
              </w:rPr>
              <w:t>化解欠款覆盖率</w:t>
            </w:r>
          </w:p>
        </w:tc>
        <w:tc>
          <w:tcPr>
            <w:tcW w:w="1125" w:type="dxa"/>
            <w:tcBorders>
              <w:top w:val="nil"/>
              <w:left w:val="nil"/>
              <w:bottom w:val="single" w:sz="4" w:space="0" w:color="auto"/>
              <w:right w:val="single" w:sz="4" w:space="0" w:color="auto"/>
            </w:tcBorders>
            <w:shd w:val="clear" w:color="auto" w:fill="auto"/>
            <w:vAlign w:val="center"/>
          </w:tcPr>
          <w:p w14:paraId="536F8768"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8AA875B"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17A173" w14:textId="77777777" w:rsidR="00690313" w:rsidRDefault="00690313" w:rsidP="00A428C8">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2998820" w14:textId="77777777" w:rsidR="00690313" w:rsidRDefault="00690313" w:rsidP="00A428C8">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081B2E" w14:textId="77777777" w:rsidR="00690313" w:rsidRDefault="00690313" w:rsidP="00A428C8">
            <w:pPr>
              <w:jc w:val="center"/>
            </w:pPr>
          </w:p>
        </w:tc>
      </w:tr>
      <w:tr w:rsidR="00690313" w:rsidRPr="00EB08A3" w14:paraId="5D544E84"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36AC4D"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7CCC08"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AC2260" w14:textId="77777777" w:rsidR="00690313" w:rsidRDefault="00690313" w:rsidP="00A428C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AFA40D" w14:textId="77777777" w:rsidR="00690313" w:rsidRDefault="00690313" w:rsidP="00A428C8">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45356535"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C787DF8"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5855329" w14:textId="77777777" w:rsidR="00690313" w:rsidRDefault="00690313" w:rsidP="00A428C8">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6D40AFD" w14:textId="77777777" w:rsidR="00690313" w:rsidRDefault="00690313" w:rsidP="00A428C8">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B63D24" w14:textId="77777777" w:rsidR="00690313" w:rsidRDefault="00690313" w:rsidP="00A428C8">
            <w:pPr>
              <w:jc w:val="center"/>
            </w:pPr>
          </w:p>
        </w:tc>
      </w:tr>
      <w:tr w:rsidR="00690313" w:rsidRPr="00EB08A3" w14:paraId="110FF583"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54FFE3"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5E96A74" w14:textId="77777777" w:rsidR="00690313" w:rsidRDefault="00690313" w:rsidP="00A428C8">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6A5A673" w14:textId="77777777" w:rsidR="00690313" w:rsidRDefault="00690313" w:rsidP="00A428C8">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EF8076" w14:textId="77777777" w:rsidR="00690313" w:rsidRDefault="00690313" w:rsidP="00A428C8">
            <w:pPr>
              <w:jc w:val="center"/>
            </w:pPr>
            <w:r>
              <w:rPr>
                <w:rFonts w:ascii="宋体" w:hAnsi="宋体"/>
                <w:sz w:val="18"/>
              </w:rPr>
              <w:t>化解欠款单位成本</w:t>
            </w:r>
          </w:p>
        </w:tc>
        <w:tc>
          <w:tcPr>
            <w:tcW w:w="1125" w:type="dxa"/>
            <w:tcBorders>
              <w:top w:val="nil"/>
              <w:left w:val="nil"/>
              <w:bottom w:val="single" w:sz="4" w:space="0" w:color="auto"/>
              <w:right w:val="single" w:sz="4" w:space="0" w:color="auto"/>
            </w:tcBorders>
            <w:shd w:val="clear" w:color="auto" w:fill="auto"/>
            <w:vAlign w:val="center"/>
          </w:tcPr>
          <w:p w14:paraId="2E202448" w14:textId="77777777" w:rsidR="00690313" w:rsidRDefault="00690313" w:rsidP="00A428C8">
            <w:pPr>
              <w:jc w:val="center"/>
            </w:pPr>
            <w:r>
              <w:rPr>
                <w:rFonts w:ascii="宋体" w:hAnsi="宋体"/>
                <w:sz w:val="18"/>
              </w:rPr>
              <w:t>=153.55万元/户</w:t>
            </w:r>
          </w:p>
        </w:tc>
        <w:tc>
          <w:tcPr>
            <w:tcW w:w="1229" w:type="dxa"/>
            <w:tcBorders>
              <w:top w:val="nil"/>
              <w:left w:val="nil"/>
              <w:bottom w:val="single" w:sz="4" w:space="0" w:color="auto"/>
              <w:right w:val="single" w:sz="4" w:space="0" w:color="auto"/>
            </w:tcBorders>
            <w:shd w:val="clear" w:color="auto" w:fill="auto"/>
            <w:vAlign w:val="center"/>
          </w:tcPr>
          <w:p w14:paraId="221CA9E9" w14:textId="77777777" w:rsidR="00690313" w:rsidRDefault="00690313" w:rsidP="00A428C8">
            <w:pPr>
              <w:jc w:val="center"/>
            </w:pPr>
            <w:r>
              <w:rPr>
                <w:rFonts w:ascii="宋体" w:hAnsi="宋体"/>
                <w:sz w:val="18"/>
              </w:rPr>
              <w:t>=153.55万元/户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AF1B9F"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C383A6" w14:textId="77777777" w:rsidR="00690313" w:rsidRDefault="00690313"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9E2576" w14:textId="77777777" w:rsidR="00690313" w:rsidRDefault="00690313" w:rsidP="00A428C8">
            <w:pPr>
              <w:jc w:val="center"/>
            </w:pPr>
          </w:p>
        </w:tc>
      </w:tr>
      <w:tr w:rsidR="00690313" w:rsidRPr="00EB08A3" w14:paraId="19740CBC"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4A6DAB"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E5E131C" w14:textId="77777777" w:rsidR="00690313" w:rsidRDefault="00690313" w:rsidP="00A428C8">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A0FF8C8" w14:textId="77777777" w:rsidR="00690313" w:rsidRDefault="00690313" w:rsidP="00A428C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C7E1CF" w14:textId="77777777" w:rsidR="00690313" w:rsidRDefault="00690313" w:rsidP="00A428C8">
            <w:pPr>
              <w:jc w:val="center"/>
            </w:pPr>
            <w:r>
              <w:rPr>
                <w:rFonts w:ascii="宋体" w:hAnsi="宋体"/>
                <w:sz w:val="18"/>
              </w:rPr>
              <w:t>征收款发放化解矛盾纠纷</w:t>
            </w:r>
          </w:p>
        </w:tc>
        <w:tc>
          <w:tcPr>
            <w:tcW w:w="1125" w:type="dxa"/>
            <w:tcBorders>
              <w:top w:val="nil"/>
              <w:left w:val="nil"/>
              <w:bottom w:val="single" w:sz="4" w:space="0" w:color="auto"/>
              <w:right w:val="single" w:sz="4" w:space="0" w:color="auto"/>
            </w:tcBorders>
            <w:shd w:val="clear" w:color="auto" w:fill="auto"/>
            <w:vAlign w:val="center"/>
          </w:tcPr>
          <w:p w14:paraId="3C2E6AD0" w14:textId="77777777" w:rsidR="00690313" w:rsidRDefault="00690313" w:rsidP="00A428C8">
            <w:pPr>
              <w:jc w:val="center"/>
            </w:pPr>
            <w:r>
              <w:rPr>
                <w:rFonts w:ascii="宋体" w:hAnsi="宋体"/>
                <w:sz w:val="18"/>
              </w:rPr>
              <w:t>及时化解</w:t>
            </w:r>
          </w:p>
        </w:tc>
        <w:tc>
          <w:tcPr>
            <w:tcW w:w="1229" w:type="dxa"/>
            <w:tcBorders>
              <w:top w:val="nil"/>
              <w:left w:val="nil"/>
              <w:bottom w:val="single" w:sz="4" w:space="0" w:color="auto"/>
              <w:right w:val="single" w:sz="4" w:space="0" w:color="auto"/>
            </w:tcBorders>
            <w:shd w:val="clear" w:color="auto" w:fill="auto"/>
            <w:vAlign w:val="center"/>
          </w:tcPr>
          <w:p w14:paraId="5BC47245" w14:textId="77777777" w:rsidR="00690313" w:rsidRDefault="00690313" w:rsidP="00A428C8">
            <w:pPr>
              <w:jc w:val="center"/>
            </w:pPr>
            <w:r>
              <w:rPr>
                <w:rFonts w:ascii="宋体" w:hAnsi="宋体"/>
                <w:sz w:val="18"/>
              </w:rPr>
              <w:t>及时化解</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60B090"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A624295"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A0FF6E" w14:textId="77777777" w:rsidR="00690313" w:rsidRDefault="00690313" w:rsidP="00A428C8">
            <w:pPr>
              <w:jc w:val="center"/>
            </w:pPr>
          </w:p>
        </w:tc>
      </w:tr>
      <w:tr w:rsidR="00690313" w:rsidRPr="00EB08A3" w14:paraId="3650CA1F"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193FD2"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B2259F"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859FF6D" w14:textId="77777777" w:rsidR="00690313" w:rsidRDefault="00690313" w:rsidP="00A428C8">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A9016B" w14:textId="77777777" w:rsidR="00690313" w:rsidRDefault="00690313" w:rsidP="00A428C8">
            <w:pPr>
              <w:jc w:val="center"/>
            </w:pPr>
            <w:r>
              <w:rPr>
                <w:rFonts w:ascii="宋体" w:hAnsi="宋体"/>
                <w:sz w:val="18"/>
              </w:rPr>
              <w:t>征收款的发放，加速了城市经济的发展</w:t>
            </w:r>
          </w:p>
        </w:tc>
        <w:tc>
          <w:tcPr>
            <w:tcW w:w="1125" w:type="dxa"/>
            <w:tcBorders>
              <w:top w:val="nil"/>
              <w:left w:val="nil"/>
              <w:bottom w:val="single" w:sz="4" w:space="0" w:color="auto"/>
              <w:right w:val="single" w:sz="4" w:space="0" w:color="auto"/>
            </w:tcBorders>
            <w:shd w:val="clear" w:color="auto" w:fill="auto"/>
            <w:vAlign w:val="center"/>
          </w:tcPr>
          <w:p w14:paraId="01A8336D" w14:textId="77777777" w:rsidR="00690313" w:rsidRDefault="00690313" w:rsidP="00A428C8">
            <w:pPr>
              <w:jc w:val="center"/>
            </w:pPr>
            <w:r>
              <w:rPr>
                <w:rFonts w:ascii="宋体" w:hAnsi="宋体"/>
                <w:sz w:val="18"/>
              </w:rPr>
              <w:t>有效促进</w:t>
            </w:r>
          </w:p>
        </w:tc>
        <w:tc>
          <w:tcPr>
            <w:tcW w:w="1229" w:type="dxa"/>
            <w:tcBorders>
              <w:top w:val="nil"/>
              <w:left w:val="nil"/>
              <w:bottom w:val="single" w:sz="4" w:space="0" w:color="auto"/>
              <w:right w:val="single" w:sz="4" w:space="0" w:color="auto"/>
            </w:tcBorders>
            <w:shd w:val="clear" w:color="auto" w:fill="auto"/>
            <w:vAlign w:val="center"/>
          </w:tcPr>
          <w:p w14:paraId="2CC99000" w14:textId="77777777" w:rsidR="00690313" w:rsidRDefault="00690313" w:rsidP="00A428C8">
            <w:pPr>
              <w:jc w:val="center"/>
            </w:pPr>
            <w:r>
              <w:rPr>
                <w:rFonts w:ascii="宋体" w:hAnsi="宋体"/>
                <w:sz w:val="18"/>
              </w:rPr>
              <w:t>有效促进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BA61AB4"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E5B5467"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C1CFE1" w14:textId="77777777" w:rsidR="00690313" w:rsidRDefault="00690313" w:rsidP="00A428C8">
            <w:pPr>
              <w:jc w:val="center"/>
            </w:pPr>
          </w:p>
        </w:tc>
      </w:tr>
      <w:tr w:rsidR="00690313" w:rsidRPr="00EB08A3" w14:paraId="271701DE"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66E9DE"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B26C4FD" w14:textId="77777777" w:rsidR="00690313" w:rsidRDefault="00690313" w:rsidP="00A428C8">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95FE17E" w14:textId="77777777" w:rsidR="00690313" w:rsidRDefault="00690313" w:rsidP="00A428C8">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5A98D6" w14:textId="77777777" w:rsidR="00690313" w:rsidRDefault="00690313" w:rsidP="00A428C8">
            <w:pPr>
              <w:jc w:val="center"/>
            </w:pPr>
            <w:r>
              <w:rPr>
                <w:rFonts w:ascii="宋体" w:hAnsi="宋体"/>
                <w:sz w:val="18"/>
              </w:rPr>
              <w:t>被征收户满意率</w:t>
            </w:r>
          </w:p>
        </w:tc>
        <w:tc>
          <w:tcPr>
            <w:tcW w:w="1125" w:type="dxa"/>
            <w:tcBorders>
              <w:top w:val="nil"/>
              <w:left w:val="nil"/>
              <w:bottom w:val="single" w:sz="4" w:space="0" w:color="auto"/>
              <w:right w:val="single" w:sz="4" w:space="0" w:color="auto"/>
            </w:tcBorders>
            <w:shd w:val="clear" w:color="auto" w:fill="auto"/>
            <w:vAlign w:val="center"/>
          </w:tcPr>
          <w:p w14:paraId="14A5F91A" w14:textId="77777777" w:rsidR="00690313" w:rsidRDefault="00690313" w:rsidP="00A428C8">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3E520621" w14:textId="77777777" w:rsidR="00690313" w:rsidRDefault="00690313" w:rsidP="00A428C8">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C1F5DB"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01B28C"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2B4C32" w14:textId="77777777" w:rsidR="00690313" w:rsidRDefault="00690313" w:rsidP="00A428C8">
            <w:pPr>
              <w:jc w:val="center"/>
            </w:pPr>
          </w:p>
        </w:tc>
      </w:tr>
      <w:tr w:rsidR="00690313" w:rsidRPr="00EB08A3" w14:paraId="5460EF9F" w14:textId="77777777" w:rsidTr="00A428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8AF641C" w14:textId="77777777" w:rsidR="00690313" w:rsidRDefault="00690313" w:rsidP="00A428C8">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BA0646F" w14:textId="77777777" w:rsidR="00690313" w:rsidRDefault="00690313" w:rsidP="00A428C8">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339BD22" w14:textId="77777777" w:rsidR="00690313" w:rsidRDefault="00690313" w:rsidP="00A428C8">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9198DC8" w14:textId="77777777" w:rsidR="00690313" w:rsidRDefault="00690313" w:rsidP="00A428C8">
            <w:pPr>
              <w:jc w:val="center"/>
            </w:pPr>
          </w:p>
        </w:tc>
      </w:tr>
    </w:tbl>
    <w:p w14:paraId="25D588EB" w14:textId="77777777" w:rsidR="00690313" w:rsidRPr="00EB08A3" w:rsidRDefault="00690313" w:rsidP="00690313">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0BF27744" w14:textId="77777777" w:rsidR="00690313" w:rsidRPr="00EB08A3" w:rsidRDefault="00690313" w:rsidP="00690313">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90313" w:rsidRPr="00EB08A3" w14:paraId="1A5DA476"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D621A6"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4D5D51E" w14:textId="77777777" w:rsidR="00690313" w:rsidRDefault="00690313" w:rsidP="00A428C8">
            <w:pPr>
              <w:jc w:val="center"/>
            </w:pPr>
            <w:r>
              <w:rPr>
                <w:rFonts w:ascii="宋体" w:hAnsi="宋体"/>
                <w:sz w:val="18"/>
              </w:rPr>
              <w:t>经责审计化解中小企业欠款2</w:t>
            </w:r>
          </w:p>
        </w:tc>
      </w:tr>
      <w:tr w:rsidR="00690313" w:rsidRPr="00EB08A3" w14:paraId="048B7B8D"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7AFE1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A717252" w14:textId="77777777" w:rsidR="00690313" w:rsidRDefault="00690313" w:rsidP="00A428C8">
            <w:pPr>
              <w:jc w:val="center"/>
            </w:pPr>
            <w:r>
              <w:rPr>
                <w:rFonts w:ascii="宋体" w:hAnsi="宋体"/>
                <w:sz w:val="18"/>
              </w:rPr>
              <w:t>昌吉市房屋征收管理办公室</w:t>
            </w:r>
          </w:p>
        </w:tc>
        <w:tc>
          <w:tcPr>
            <w:tcW w:w="1275" w:type="dxa"/>
            <w:gridSpan w:val="2"/>
            <w:tcBorders>
              <w:top w:val="nil"/>
              <w:left w:val="nil"/>
              <w:bottom w:val="single" w:sz="4" w:space="0" w:color="auto"/>
              <w:right w:val="single" w:sz="4" w:space="0" w:color="000000"/>
            </w:tcBorders>
            <w:shd w:val="clear" w:color="auto" w:fill="auto"/>
            <w:vAlign w:val="center"/>
          </w:tcPr>
          <w:p w14:paraId="5D3B8AB4"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0451034" w14:textId="77777777" w:rsidR="00690313" w:rsidRDefault="00690313" w:rsidP="00A428C8">
            <w:pPr>
              <w:jc w:val="center"/>
            </w:pPr>
            <w:r>
              <w:rPr>
                <w:rFonts w:ascii="宋体" w:hAnsi="宋体"/>
                <w:sz w:val="18"/>
              </w:rPr>
              <w:t>昌吉市房屋征收管理办公室</w:t>
            </w:r>
          </w:p>
        </w:tc>
      </w:tr>
      <w:tr w:rsidR="00690313" w:rsidRPr="00EB08A3" w14:paraId="25F00B40" w14:textId="77777777" w:rsidTr="00A428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0F8FD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0DE6BF" w14:textId="77777777" w:rsidR="00690313" w:rsidRPr="00EB08A3" w:rsidRDefault="00690313" w:rsidP="00A428C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65A1DB5"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4A3266F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AA4229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5D0AC9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178EDC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745A5A2"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90313" w:rsidRPr="00EB08A3" w14:paraId="226F4EEC"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4EC5019"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C98B3F"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EFEA9E" w14:textId="77777777" w:rsidR="00690313" w:rsidRDefault="00690313" w:rsidP="00A428C8">
            <w:pPr>
              <w:jc w:val="center"/>
            </w:pPr>
            <w:r>
              <w:rPr>
                <w:rFonts w:ascii="宋体" w:hAnsi="宋体"/>
                <w:sz w:val="18"/>
              </w:rPr>
              <w:t>8,853.63</w:t>
            </w:r>
          </w:p>
        </w:tc>
        <w:tc>
          <w:tcPr>
            <w:tcW w:w="1125" w:type="dxa"/>
            <w:tcBorders>
              <w:top w:val="nil"/>
              <w:left w:val="nil"/>
              <w:bottom w:val="single" w:sz="4" w:space="0" w:color="auto"/>
              <w:right w:val="single" w:sz="4" w:space="0" w:color="auto"/>
            </w:tcBorders>
            <w:shd w:val="clear" w:color="auto" w:fill="auto"/>
            <w:noWrap/>
            <w:vAlign w:val="center"/>
          </w:tcPr>
          <w:p w14:paraId="1D089D9F" w14:textId="77777777" w:rsidR="00690313" w:rsidRDefault="00690313" w:rsidP="00A428C8">
            <w:pPr>
              <w:jc w:val="center"/>
            </w:pPr>
            <w:r>
              <w:rPr>
                <w:rFonts w:ascii="宋体" w:hAnsi="宋体"/>
                <w:sz w:val="18"/>
              </w:rPr>
              <w:t>8,853.63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E9397A7" w14:textId="77777777" w:rsidR="00690313" w:rsidRDefault="00690313" w:rsidP="00A428C8">
            <w:pPr>
              <w:jc w:val="center"/>
            </w:pPr>
            <w:r>
              <w:rPr>
                <w:rFonts w:ascii="宋体" w:hAnsi="宋体"/>
                <w:sz w:val="18"/>
              </w:rPr>
              <w:t>8,853.63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F2DD908" w14:textId="77777777" w:rsidR="00690313" w:rsidRDefault="00690313" w:rsidP="00A428C8">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CEBC906" w14:textId="77777777" w:rsidR="00690313" w:rsidRDefault="00690313" w:rsidP="00A428C8">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C8B98BC" w14:textId="77777777" w:rsidR="00690313" w:rsidRDefault="00690313" w:rsidP="00A428C8">
            <w:pPr>
              <w:jc w:val="center"/>
            </w:pPr>
            <w:r>
              <w:rPr>
                <w:rFonts w:ascii="宋体" w:hAnsi="宋体"/>
                <w:sz w:val="18"/>
              </w:rPr>
              <w:t>10.00</w:t>
            </w:r>
          </w:p>
        </w:tc>
      </w:tr>
      <w:tr w:rsidR="00690313" w:rsidRPr="00EB08A3" w14:paraId="7C685E41"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33796B"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8C5D4D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83F7B5" w14:textId="77777777" w:rsidR="00690313" w:rsidRDefault="00690313" w:rsidP="00A428C8">
            <w:pPr>
              <w:jc w:val="center"/>
            </w:pPr>
            <w:r>
              <w:rPr>
                <w:rFonts w:ascii="宋体" w:hAnsi="宋体"/>
                <w:sz w:val="18"/>
              </w:rPr>
              <w:t>8,853.63</w:t>
            </w:r>
          </w:p>
        </w:tc>
        <w:tc>
          <w:tcPr>
            <w:tcW w:w="1125" w:type="dxa"/>
            <w:tcBorders>
              <w:top w:val="nil"/>
              <w:left w:val="nil"/>
              <w:bottom w:val="single" w:sz="4" w:space="0" w:color="auto"/>
              <w:right w:val="single" w:sz="4" w:space="0" w:color="auto"/>
            </w:tcBorders>
            <w:shd w:val="clear" w:color="auto" w:fill="auto"/>
            <w:noWrap/>
            <w:vAlign w:val="center"/>
          </w:tcPr>
          <w:p w14:paraId="69C290ED" w14:textId="77777777" w:rsidR="00690313" w:rsidRDefault="00690313" w:rsidP="00A428C8">
            <w:pPr>
              <w:jc w:val="center"/>
            </w:pPr>
            <w:r>
              <w:rPr>
                <w:rFonts w:ascii="宋体" w:hAnsi="宋体"/>
                <w:sz w:val="18"/>
              </w:rPr>
              <w:t>8,853.63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83EBA73" w14:textId="77777777" w:rsidR="00690313" w:rsidRDefault="00690313" w:rsidP="00A428C8">
            <w:pPr>
              <w:jc w:val="center"/>
            </w:pPr>
            <w:r>
              <w:rPr>
                <w:rFonts w:ascii="宋体" w:hAnsi="宋体"/>
                <w:sz w:val="18"/>
              </w:rPr>
              <w:t>8,853.63</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983AC43"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B74620D"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AE27327"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251C21DB"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F4E191" w14:textId="77777777" w:rsidR="00690313" w:rsidRPr="00EB08A3" w:rsidRDefault="00690313"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7E5E8E"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FE3020" w14:textId="77777777" w:rsidR="00690313" w:rsidRDefault="00690313" w:rsidP="00A428C8">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B88FA7E" w14:textId="77777777" w:rsidR="00690313" w:rsidRDefault="00690313" w:rsidP="00A428C8">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0FE7676" w14:textId="77777777" w:rsidR="00690313" w:rsidRDefault="00690313" w:rsidP="00A428C8">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D1359AC"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A63D5EE"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312D904" w14:textId="77777777" w:rsidR="00690313" w:rsidRPr="00EB08A3" w:rsidRDefault="00690313"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90313" w:rsidRPr="00EB08A3" w14:paraId="3C11ECA2" w14:textId="77777777" w:rsidTr="00A428C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4B994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6437CD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619850C"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90313" w:rsidRPr="00EB08A3" w14:paraId="06BE0563" w14:textId="77777777" w:rsidTr="00A428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6AFE370" w14:textId="77777777" w:rsidR="00690313" w:rsidRPr="00EB08A3" w:rsidRDefault="00690313" w:rsidP="00A428C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4B4F855" w14:textId="77777777" w:rsidR="00690313" w:rsidRDefault="00690313" w:rsidP="00A428C8">
            <w:pPr>
              <w:jc w:val="left"/>
            </w:pPr>
            <w:r>
              <w:rPr>
                <w:rFonts w:ascii="宋体" w:hAnsi="宋体"/>
                <w:sz w:val="18"/>
              </w:rPr>
              <w:t>该项目预算资金8853.63万元，通过完成征收补偿方案的修改完善工作，对房屋征收范围的权属区位、用途建筑面积等情况组织调查登记，并及时向被征收人公布，解决征收过程中征收户有疑问，通过大力宣传征收工作条例，对房屋拆迁的具体细节进行指导工作，使征收户熟悉国家的法律法规，确保征收工作规范化、合法化，进一步解决征收户的疑惑，切实化解信访矛盾纠纷问题</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DA7BB01" w14:textId="77777777" w:rsidR="00690313" w:rsidRDefault="00690313" w:rsidP="00A428C8">
            <w:pPr>
              <w:jc w:val="left"/>
            </w:pPr>
            <w:r>
              <w:rPr>
                <w:rFonts w:ascii="宋体" w:hAnsi="宋体"/>
                <w:sz w:val="18"/>
              </w:rPr>
              <w:t>截止自评日，该项目预算资金8853.63万元，通过完成征收补偿方案的修改完善工作，对房屋征收范围的权属区位、用途建筑面积等情况组织调查登记，并及时向被征收人公布，解决征收过程中征收户有疑问，通过大力宣传征收工作条例，对房屋拆迁的具体细节进行指导工作，使征收户熟悉国家的法律法规，确保征收工作规范化、合法化，进一步解决征收户的疑惑，切实化解信访矛盾纠纷问题</w:t>
            </w:r>
          </w:p>
        </w:tc>
      </w:tr>
      <w:tr w:rsidR="00690313" w:rsidRPr="00EB08A3" w14:paraId="70D7ACFB" w14:textId="77777777" w:rsidTr="00A428C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2E14948" w14:textId="77777777" w:rsidR="00690313" w:rsidRPr="00EB08A3" w:rsidRDefault="00690313" w:rsidP="00A428C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7C53056"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2DC43A3"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1B8960"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671F474"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CBBD20B"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75C9E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CFC84A"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436DC9" w14:textId="77777777" w:rsidR="00690313" w:rsidRPr="00EB08A3" w:rsidRDefault="00690313"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90313" w:rsidRPr="00EB08A3" w14:paraId="4DF68091" w14:textId="77777777" w:rsidTr="00A428C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D1407DB"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47E1AFA" w14:textId="77777777" w:rsidR="00690313" w:rsidRPr="00EB08A3" w:rsidRDefault="00690313" w:rsidP="00A428C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4DDA810" w14:textId="77777777" w:rsidR="00690313" w:rsidRPr="00EB08A3" w:rsidRDefault="00690313" w:rsidP="00A428C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6852CFB" w14:textId="77777777" w:rsidR="00690313" w:rsidRPr="00EB08A3" w:rsidRDefault="00690313" w:rsidP="00A428C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E1B5162" w14:textId="77777777" w:rsidR="00690313" w:rsidRPr="00EB08A3" w:rsidRDefault="00690313" w:rsidP="00A428C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90DD8EB" w14:textId="77777777" w:rsidR="00690313" w:rsidRPr="00EB08A3" w:rsidRDefault="00690313" w:rsidP="00A428C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34791AE" w14:textId="77777777" w:rsidR="00690313" w:rsidRPr="00EB08A3" w:rsidRDefault="00690313" w:rsidP="00A428C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BAC7FAD" w14:textId="77777777" w:rsidR="00690313" w:rsidRPr="00EB08A3" w:rsidRDefault="00690313" w:rsidP="00A428C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3AAE3EC" w14:textId="77777777" w:rsidR="00690313" w:rsidRPr="00EB08A3" w:rsidRDefault="00690313" w:rsidP="00A428C8">
            <w:pPr>
              <w:widowControl/>
              <w:jc w:val="left"/>
              <w:rPr>
                <w:rFonts w:ascii="宋体" w:hAnsi="宋体" w:cs="宋体" w:hint="eastAsia"/>
                <w:color w:val="000000"/>
                <w:kern w:val="0"/>
                <w:sz w:val="18"/>
                <w:szCs w:val="18"/>
              </w:rPr>
            </w:pPr>
          </w:p>
        </w:tc>
      </w:tr>
      <w:tr w:rsidR="00690313" w:rsidRPr="00EB08A3" w14:paraId="7E0D3743" w14:textId="77777777" w:rsidTr="00A428C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4AF1E7C" w14:textId="77777777" w:rsidR="00690313" w:rsidRDefault="00690313" w:rsidP="00A428C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D312C6D" w14:textId="77777777" w:rsidR="00690313" w:rsidRDefault="00690313" w:rsidP="00A428C8">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2821FF8" w14:textId="77777777" w:rsidR="00690313" w:rsidRDefault="00690313" w:rsidP="00A428C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116D26" w14:textId="77777777" w:rsidR="00690313" w:rsidRDefault="00690313" w:rsidP="00A428C8">
            <w:pPr>
              <w:jc w:val="center"/>
            </w:pPr>
            <w:r>
              <w:rPr>
                <w:rFonts w:ascii="宋体" w:hAnsi="宋体"/>
                <w:sz w:val="18"/>
              </w:rPr>
              <w:t>委托拆迁公司数量</w:t>
            </w:r>
          </w:p>
        </w:tc>
        <w:tc>
          <w:tcPr>
            <w:tcW w:w="1125" w:type="dxa"/>
            <w:tcBorders>
              <w:top w:val="nil"/>
              <w:left w:val="nil"/>
              <w:bottom w:val="single" w:sz="4" w:space="0" w:color="auto"/>
              <w:right w:val="single" w:sz="4" w:space="0" w:color="auto"/>
            </w:tcBorders>
            <w:shd w:val="clear" w:color="auto" w:fill="auto"/>
            <w:vAlign w:val="center"/>
          </w:tcPr>
          <w:p w14:paraId="08950E9E" w14:textId="77777777" w:rsidR="00690313" w:rsidRDefault="00690313" w:rsidP="00A428C8">
            <w:pPr>
              <w:jc w:val="center"/>
            </w:pPr>
            <w:r>
              <w:rPr>
                <w:rFonts w:ascii="宋体" w:hAnsi="宋体"/>
                <w:sz w:val="18"/>
              </w:rPr>
              <w:t>=1家</w:t>
            </w:r>
          </w:p>
        </w:tc>
        <w:tc>
          <w:tcPr>
            <w:tcW w:w="1229" w:type="dxa"/>
            <w:tcBorders>
              <w:top w:val="nil"/>
              <w:left w:val="nil"/>
              <w:bottom w:val="single" w:sz="4" w:space="0" w:color="auto"/>
              <w:right w:val="single" w:sz="4" w:space="0" w:color="auto"/>
            </w:tcBorders>
            <w:shd w:val="clear" w:color="auto" w:fill="auto"/>
            <w:vAlign w:val="center"/>
          </w:tcPr>
          <w:p w14:paraId="595E85A2" w14:textId="77777777" w:rsidR="00690313" w:rsidRDefault="00690313" w:rsidP="00A428C8">
            <w:pPr>
              <w:jc w:val="center"/>
            </w:pPr>
            <w:r>
              <w:rPr>
                <w:rFonts w:ascii="宋体" w:hAnsi="宋体"/>
                <w:sz w:val="18"/>
              </w:rPr>
              <w:t>=1家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398793"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12BF36"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3E45EB" w14:textId="77777777" w:rsidR="00690313" w:rsidRDefault="00690313" w:rsidP="00A428C8">
            <w:pPr>
              <w:jc w:val="center"/>
            </w:pPr>
          </w:p>
        </w:tc>
      </w:tr>
      <w:tr w:rsidR="00690313" w:rsidRPr="00EB08A3" w14:paraId="11492D83"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0DFEF2"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FA82A0"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71FF80" w14:textId="77777777" w:rsidR="00690313" w:rsidRDefault="00690313" w:rsidP="00A428C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63C75C" w14:textId="77777777" w:rsidR="00690313" w:rsidRDefault="00690313" w:rsidP="00A428C8">
            <w:pPr>
              <w:jc w:val="center"/>
            </w:pPr>
            <w:r>
              <w:rPr>
                <w:rFonts w:ascii="宋体" w:hAnsi="宋体"/>
                <w:sz w:val="18"/>
              </w:rPr>
              <w:t>资金完全保障率</w:t>
            </w:r>
          </w:p>
        </w:tc>
        <w:tc>
          <w:tcPr>
            <w:tcW w:w="1125" w:type="dxa"/>
            <w:tcBorders>
              <w:top w:val="nil"/>
              <w:left w:val="nil"/>
              <w:bottom w:val="single" w:sz="4" w:space="0" w:color="auto"/>
              <w:right w:val="single" w:sz="4" w:space="0" w:color="auto"/>
            </w:tcBorders>
            <w:shd w:val="clear" w:color="auto" w:fill="auto"/>
            <w:vAlign w:val="center"/>
          </w:tcPr>
          <w:p w14:paraId="26E409E9"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55D024B"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2DB823"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FDD5BA"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FD378E" w14:textId="77777777" w:rsidR="00690313" w:rsidRDefault="00690313" w:rsidP="00A428C8">
            <w:pPr>
              <w:jc w:val="center"/>
            </w:pPr>
          </w:p>
        </w:tc>
      </w:tr>
      <w:tr w:rsidR="00690313" w:rsidRPr="00EB08A3" w14:paraId="1281283E"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63B5C9"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41A686"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9E5FF6" w14:textId="77777777" w:rsidR="00690313" w:rsidRDefault="00690313" w:rsidP="00A428C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D42ED2" w14:textId="77777777" w:rsidR="00690313" w:rsidRDefault="00690313" w:rsidP="00A428C8">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14:paraId="0914E896"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22B821C"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A2B27D0"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A346E2"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E3214C" w14:textId="77777777" w:rsidR="00690313" w:rsidRDefault="00690313" w:rsidP="00A428C8">
            <w:pPr>
              <w:jc w:val="center"/>
            </w:pPr>
          </w:p>
        </w:tc>
      </w:tr>
      <w:tr w:rsidR="00690313" w:rsidRPr="00EB08A3" w14:paraId="662A5AB7"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F19EDF"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68D4BC"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B616BA" w14:textId="77777777" w:rsidR="00690313" w:rsidRDefault="00690313" w:rsidP="00A428C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929CBC" w14:textId="77777777" w:rsidR="00690313" w:rsidRDefault="00690313" w:rsidP="00A428C8">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7693B6DA" w14:textId="77777777" w:rsidR="00690313" w:rsidRDefault="00690313"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BDAD23E" w14:textId="77777777" w:rsidR="00690313" w:rsidRDefault="00690313"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4C0508B" w14:textId="77777777" w:rsidR="00690313" w:rsidRDefault="00690313"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DEAAEE" w14:textId="77777777" w:rsidR="00690313" w:rsidRDefault="00690313"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503C6A" w14:textId="77777777" w:rsidR="00690313" w:rsidRDefault="00690313" w:rsidP="00A428C8">
            <w:pPr>
              <w:jc w:val="center"/>
            </w:pPr>
          </w:p>
        </w:tc>
      </w:tr>
      <w:tr w:rsidR="00690313" w:rsidRPr="00EB08A3" w14:paraId="10156506"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E6FEC4"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C86857" w14:textId="77777777" w:rsidR="00690313" w:rsidRDefault="00690313" w:rsidP="00A428C8">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457A1DB" w14:textId="77777777" w:rsidR="00690313" w:rsidRDefault="00690313" w:rsidP="00A428C8">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E92DA4" w14:textId="77777777" w:rsidR="00690313" w:rsidRDefault="00690313" w:rsidP="00A428C8">
            <w:pPr>
              <w:jc w:val="center"/>
            </w:pPr>
            <w:r>
              <w:rPr>
                <w:rFonts w:ascii="宋体" w:hAnsi="宋体"/>
                <w:sz w:val="18"/>
              </w:rPr>
              <w:t>委托拆迁公司劳务费</w:t>
            </w:r>
          </w:p>
        </w:tc>
        <w:tc>
          <w:tcPr>
            <w:tcW w:w="1125" w:type="dxa"/>
            <w:tcBorders>
              <w:top w:val="nil"/>
              <w:left w:val="nil"/>
              <w:bottom w:val="single" w:sz="4" w:space="0" w:color="auto"/>
              <w:right w:val="single" w:sz="4" w:space="0" w:color="auto"/>
            </w:tcBorders>
            <w:shd w:val="clear" w:color="auto" w:fill="auto"/>
            <w:vAlign w:val="center"/>
          </w:tcPr>
          <w:p w14:paraId="3C88D9AD" w14:textId="77777777" w:rsidR="00690313" w:rsidRDefault="00690313" w:rsidP="00A428C8">
            <w:pPr>
              <w:jc w:val="center"/>
            </w:pPr>
            <w:r>
              <w:rPr>
                <w:rFonts w:ascii="宋体" w:hAnsi="宋体"/>
                <w:sz w:val="18"/>
              </w:rPr>
              <w:t>=8853.63万元</w:t>
            </w:r>
          </w:p>
        </w:tc>
        <w:tc>
          <w:tcPr>
            <w:tcW w:w="1229" w:type="dxa"/>
            <w:tcBorders>
              <w:top w:val="nil"/>
              <w:left w:val="nil"/>
              <w:bottom w:val="single" w:sz="4" w:space="0" w:color="auto"/>
              <w:right w:val="single" w:sz="4" w:space="0" w:color="auto"/>
            </w:tcBorders>
            <w:shd w:val="clear" w:color="auto" w:fill="auto"/>
            <w:vAlign w:val="center"/>
          </w:tcPr>
          <w:p w14:paraId="6913874E" w14:textId="77777777" w:rsidR="00690313" w:rsidRDefault="00690313" w:rsidP="00A428C8">
            <w:pPr>
              <w:jc w:val="center"/>
            </w:pPr>
            <w:r>
              <w:rPr>
                <w:rFonts w:ascii="宋体" w:hAnsi="宋体"/>
                <w:sz w:val="18"/>
              </w:rPr>
              <w:t>=8853.63万元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D3AA3CA" w14:textId="77777777" w:rsidR="00690313" w:rsidRDefault="00690313"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DAA37CD" w14:textId="77777777" w:rsidR="00690313" w:rsidRDefault="00690313"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2B8EE3" w14:textId="77777777" w:rsidR="00690313" w:rsidRDefault="00690313" w:rsidP="00A428C8">
            <w:pPr>
              <w:jc w:val="center"/>
            </w:pPr>
          </w:p>
        </w:tc>
      </w:tr>
      <w:tr w:rsidR="00690313" w:rsidRPr="00EB08A3" w14:paraId="663B1B93"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D14064"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9A0126C" w14:textId="77777777" w:rsidR="00690313" w:rsidRDefault="00690313" w:rsidP="00A428C8">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CEF87C2" w14:textId="77777777" w:rsidR="00690313" w:rsidRDefault="00690313" w:rsidP="00A428C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38051B" w14:textId="77777777" w:rsidR="00690313" w:rsidRDefault="00690313" w:rsidP="00A428C8">
            <w:pPr>
              <w:jc w:val="center"/>
            </w:pPr>
            <w:r>
              <w:rPr>
                <w:rFonts w:ascii="宋体" w:hAnsi="宋体"/>
                <w:sz w:val="18"/>
              </w:rPr>
              <w:t>拆除排除效果</w:t>
            </w:r>
          </w:p>
        </w:tc>
        <w:tc>
          <w:tcPr>
            <w:tcW w:w="1125" w:type="dxa"/>
            <w:tcBorders>
              <w:top w:val="nil"/>
              <w:left w:val="nil"/>
              <w:bottom w:val="single" w:sz="4" w:space="0" w:color="auto"/>
              <w:right w:val="single" w:sz="4" w:space="0" w:color="auto"/>
            </w:tcBorders>
            <w:shd w:val="clear" w:color="auto" w:fill="auto"/>
            <w:vAlign w:val="center"/>
          </w:tcPr>
          <w:p w14:paraId="2C28984E" w14:textId="77777777" w:rsidR="00690313" w:rsidRDefault="00690313" w:rsidP="00A428C8">
            <w:pPr>
              <w:jc w:val="center"/>
            </w:pPr>
            <w:r>
              <w:rPr>
                <w:rFonts w:ascii="宋体" w:hAnsi="宋体"/>
                <w:sz w:val="18"/>
              </w:rPr>
              <w:t>效果显著</w:t>
            </w:r>
          </w:p>
        </w:tc>
        <w:tc>
          <w:tcPr>
            <w:tcW w:w="1229" w:type="dxa"/>
            <w:tcBorders>
              <w:top w:val="nil"/>
              <w:left w:val="nil"/>
              <w:bottom w:val="single" w:sz="4" w:space="0" w:color="auto"/>
              <w:right w:val="single" w:sz="4" w:space="0" w:color="auto"/>
            </w:tcBorders>
            <w:shd w:val="clear" w:color="auto" w:fill="auto"/>
            <w:vAlign w:val="center"/>
          </w:tcPr>
          <w:p w14:paraId="2C67A45B" w14:textId="77777777" w:rsidR="00690313" w:rsidRDefault="00690313" w:rsidP="00A428C8">
            <w:pPr>
              <w:jc w:val="center"/>
            </w:pPr>
            <w:r>
              <w:rPr>
                <w:rFonts w:ascii="宋体" w:hAnsi="宋体"/>
                <w:sz w:val="18"/>
              </w:rPr>
              <w:tab/>
              <w:t>效果显著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F18FD7E" w14:textId="77777777" w:rsidR="00690313" w:rsidRDefault="00690313" w:rsidP="00A428C8">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CC19AB9" w14:textId="77777777" w:rsidR="00690313" w:rsidRDefault="00690313" w:rsidP="00A428C8">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597DC7" w14:textId="77777777" w:rsidR="00690313" w:rsidRDefault="00690313" w:rsidP="00A428C8">
            <w:pPr>
              <w:jc w:val="center"/>
            </w:pPr>
          </w:p>
        </w:tc>
      </w:tr>
      <w:tr w:rsidR="00690313" w:rsidRPr="00EB08A3" w14:paraId="655E224F" w14:textId="77777777" w:rsidTr="00A428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9DBFE8" w14:textId="77777777" w:rsidR="00690313" w:rsidRPr="00EB08A3" w:rsidRDefault="00690313"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D7D12B" w14:textId="77777777" w:rsidR="00690313" w:rsidRPr="00EB08A3" w:rsidRDefault="00690313" w:rsidP="00A428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8026B4" w14:textId="77777777" w:rsidR="00690313" w:rsidRDefault="00690313" w:rsidP="00A428C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599730" w14:textId="77777777" w:rsidR="00690313" w:rsidRDefault="00690313" w:rsidP="00A428C8">
            <w:pPr>
              <w:jc w:val="center"/>
            </w:pPr>
            <w:r>
              <w:rPr>
                <w:rFonts w:ascii="宋体" w:hAnsi="宋体"/>
                <w:sz w:val="18"/>
              </w:rPr>
              <w:t>项目受益企业数</w:t>
            </w:r>
          </w:p>
        </w:tc>
        <w:tc>
          <w:tcPr>
            <w:tcW w:w="1125" w:type="dxa"/>
            <w:tcBorders>
              <w:top w:val="nil"/>
              <w:left w:val="nil"/>
              <w:bottom w:val="single" w:sz="4" w:space="0" w:color="auto"/>
              <w:right w:val="single" w:sz="4" w:space="0" w:color="auto"/>
            </w:tcBorders>
            <w:shd w:val="clear" w:color="auto" w:fill="auto"/>
            <w:vAlign w:val="center"/>
          </w:tcPr>
          <w:p w14:paraId="3709F770" w14:textId="77777777" w:rsidR="00690313" w:rsidRDefault="00690313" w:rsidP="00A428C8">
            <w:pPr>
              <w:jc w:val="center"/>
            </w:pPr>
            <w:r>
              <w:rPr>
                <w:rFonts w:ascii="宋体" w:hAnsi="宋体"/>
                <w:sz w:val="18"/>
              </w:rPr>
              <w:t>=1家</w:t>
            </w:r>
          </w:p>
        </w:tc>
        <w:tc>
          <w:tcPr>
            <w:tcW w:w="1229" w:type="dxa"/>
            <w:tcBorders>
              <w:top w:val="nil"/>
              <w:left w:val="nil"/>
              <w:bottom w:val="single" w:sz="4" w:space="0" w:color="auto"/>
              <w:right w:val="single" w:sz="4" w:space="0" w:color="auto"/>
            </w:tcBorders>
            <w:shd w:val="clear" w:color="auto" w:fill="auto"/>
            <w:vAlign w:val="center"/>
          </w:tcPr>
          <w:p w14:paraId="146645DA" w14:textId="77777777" w:rsidR="00690313" w:rsidRDefault="00690313" w:rsidP="00A428C8">
            <w:pPr>
              <w:jc w:val="center"/>
            </w:pPr>
            <w:r>
              <w:rPr>
                <w:rFonts w:ascii="宋体" w:hAnsi="宋体"/>
                <w:sz w:val="18"/>
              </w:rPr>
              <w:t>=1家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927E95" w14:textId="77777777" w:rsidR="00690313" w:rsidRDefault="00690313" w:rsidP="00A428C8">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0EF16C" w14:textId="77777777" w:rsidR="00690313" w:rsidRDefault="00690313" w:rsidP="00A428C8">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50872B" w14:textId="77777777" w:rsidR="00690313" w:rsidRDefault="00690313" w:rsidP="00A428C8">
            <w:pPr>
              <w:jc w:val="center"/>
            </w:pPr>
          </w:p>
        </w:tc>
      </w:tr>
      <w:tr w:rsidR="00690313" w:rsidRPr="00EB08A3" w14:paraId="615EC15D" w14:textId="77777777" w:rsidTr="00A428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757188C" w14:textId="77777777" w:rsidR="00690313" w:rsidRDefault="00690313" w:rsidP="00A428C8">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355A9A0" w14:textId="77777777" w:rsidR="00690313" w:rsidRDefault="00690313" w:rsidP="00A428C8">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8590EC7" w14:textId="77777777" w:rsidR="00690313" w:rsidRDefault="00690313" w:rsidP="00A428C8">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98D636" w14:textId="77777777" w:rsidR="00690313" w:rsidRDefault="00690313" w:rsidP="00A428C8">
            <w:pPr>
              <w:jc w:val="center"/>
            </w:pPr>
          </w:p>
        </w:tc>
      </w:tr>
    </w:tbl>
    <w:p w14:paraId="3A242549" w14:textId="77777777" w:rsidR="00477CE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17B72E2D" w14:textId="473CBBDA" w:rsidR="00477CE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7B3291">
        <w:rPr>
          <w:rFonts w:ascii="仿宋_GB2312" w:eastAsia="仿宋_GB2312" w:hAnsi="仿宋_GB2312" w:cs="仿宋_GB2312" w:hint="eastAsia"/>
          <w:kern w:val="0"/>
          <w:sz w:val="32"/>
          <w:szCs w:val="32"/>
        </w:rPr>
        <w:t>。</w:t>
      </w:r>
    </w:p>
    <w:p w14:paraId="288041AE" w14:textId="5B6468B5" w:rsidR="00D165E2" w:rsidRDefault="00D215CD" w:rsidP="00D215CD">
      <w:pPr>
        <w:widowControl/>
        <w:jc w:val="left"/>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p>
    <w:p w14:paraId="00C0475B" w14:textId="366BE8D4" w:rsidR="00477CE9" w:rsidRDefault="00000000">
      <w:pPr>
        <w:jc w:val="center"/>
        <w:outlineLvl w:val="0"/>
        <w:rPr>
          <w:rFonts w:ascii="黑体" w:eastAsia="黑体" w:hAnsi="黑体" w:hint="eastAsia"/>
          <w:sz w:val="32"/>
          <w:szCs w:val="32"/>
        </w:rPr>
      </w:pPr>
      <w:r>
        <w:rPr>
          <w:rFonts w:ascii="黑体" w:eastAsia="黑体" w:hAnsi="黑体" w:hint="eastAsia"/>
          <w:sz w:val="32"/>
          <w:szCs w:val="32"/>
        </w:rPr>
        <w:lastRenderedPageBreak/>
        <w:t>第三部分 专业名词解释</w:t>
      </w:r>
      <w:bookmarkEnd w:id="35"/>
      <w:bookmarkEnd w:id="36"/>
    </w:p>
    <w:p w14:paraId="6B7E20B5" w14:textId="77777777" w:rsidR="00477CE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0B9B7DD" w14:textId="77777777" w:rsidR="00477CE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FCF8542" w14:textId="77777777" w:rsidR="00477CE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73804FF" w14:textId="77777777" w:rsidR="00477CE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B24AA89" w14:textId="77777777" w:rsidR="00477CE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8AF4C4B" w14:textId="77777777" w:rsidR="00477CE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80EC344" w14:textId="77777777" w:rsidR="00477CE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96608CD" w14:textId="77777777" w:rsidR="00477CE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6C9F7B" w14:textId="77777777" w:rsidR="00477CE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42EE098" w14:textId="77777777" w:rsidR="00477CE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56ACF75" w14:textId="77777777" w:rsidR="00477CE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DA583BC" w14:textId="77777777" w:rsidR="00477CE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1BBA109" w14:textId="77777777" w:rsidR="00477CE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1D92A9" w14:textId="77777777" w:rsidR="00477CE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79046AC" w14:textId="77777777" w:rsidR="00477CE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4F3EFD5" w14:textId="77777777" w:rsidR="00477CE9"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6D446C75" w14:textId="77777777" w:rsidR="00477CE9"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7501B98A" w14:textId="77777777" w:rsidR="00477CE9"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5E37D8D8" w14:textId="77777777" w:rsidR="00477CE9"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1F86BE19" w14:textId="77777777" w:rsidR="00477CE9"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0F378094" w14:textId="77777777" w:rsidR="00477CE9"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5F4C69C8" w14:textId="77777777" w:rsidR="00477CE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11830A75" w14:textId="77777777" w:rsidR="00477CE9"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6B34D416" w14:textId="77777777" w:rsidR="00477CE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4B948ED" w14:textId="77777777" w:rsidR="00477CE9" w:rsidRDefault="00477CE9">
      <w:pPr>
        <w:ind w:firstLineChars="200" w:firstLine="640"/>
        <w:rPr>
          <w:rFonts w:ascii="仿宋_GB2312" w:eastAsia="仿宋_GB2312"/>
          <w:sz w:val="32"/>
          <w:szCs w:val="32"/>
        </w:rPr>
      </w:pPr>
    </w:p>
    <w:p w14:paraId="332F8C88" w14:textId="77777777" w:rsidR="00477CE9" w:rsidRDefault="00477CE9">
      <w:pPr>
        <w:ind w:firstLineChars="200" w:firstLine="640"/>
        <w:outlineLvl w:val="1"/>
        <w:rPr>
          <w:rFonts w:ascii="黑体" w:eastAsia="黑体" w:hAnsi="黑体" w:cs="宋体" w:hint="eastAsia"/>
          <w:bCs/>
          <w:kern w:val="0"/>
          <w:sz w:val="32"/>
          <w:szCs w:val="32"/>
        </w:rPr>
      </w:pPr>
    </w:p>
    <w:sectPr w:rsidR="00477CE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B84BA" w14:textId="77777777" w:rsidR="000974C9" w:rsidRDefault="000974C9">
      <w:r>
        <w:separator/>
      </w:r>
    </w:p>
  </w:endnote>
  <w:endnote w:type="continuationSeparator" w:id="0">
    <w:p w14:paraId="50D4EB79" w14:textId="77777777" w:rsidR="000974C9" w:rsidRDefault="00097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4E903" w14:textId="77777777" w:rsidR="00477CE9" w:rsidRDefault="00000000">
    <w:pPr>
      <w:pStyle w:val="a4"/>
    </w:pPr>
    <w:r>
      <w:rPr>
        <w:noProof/>
      </w:rPr>
      <mc:AlternateContent>
        <mc:Choice Requires="wps">
          <w:drawing>
            <wp:anchor distT="0" distB="0" distL="114300" distR="114300" simplePos="0" relativeHeight="251659264" behindDoc="0" locked="0" layoutInCell="1" allowOverlap="1" wp14:anchorId="3F534BC3" wp14:editId="798E481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70626F" w14:textId="77777777" w:rsidR="00477CE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F534BC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270626F" w14:textId="77777777" w:rsidR="00477CE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6A0579" w14:textId="77777777" w:rsidR="000974C9" w:rsidRDefault="000974C9">
      <w:r>
        <w:separator/>
      </w:r>
    </w:p>
  </w:footnote>
  <w:footnote w:type="continuationSeparator" w:id="0">
    <w:p w14:paraId="2242E000" w14:textId="77777777" w:rsidR="000974C9" w:rsidRDefault="000974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05344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77CE9"/>
    <w:rsid w:val="00071A44"/>
    <w:rsid w:val="000974C9"/>
    <w:rsid w:val="001911F7"/>
    <w:rsid w:val="001A5EF6"/>
    <w:rsid w:val="00213C59"/>
    <w:rsid w:val="0025571F"/>
    <w:rsid w:val="003210CE"/>
    <w:rsid w:val="003A173E"/>
    <w:rsid w:val="00430D0E"/>
    <w:rsid w:val="00477CE9"/>
    <w:rsid w:val="00494091"/>
    <w:rsid w:val="00545FAC"/>
    <w:rsid w:val="00602F84"/>
    <w:rsid w:val="00690313"/>
    <w:rsid w:val="00782EBD"/>
    <w:rsid w:val="007B3291"/>
    <w:rsid w:val="007B6228"/>
    <w:rsid w:val="007C7859"/>
    <w:rsid w:val="00840992"/>
    <w:rsid w:val="00845F0D"/>
    <w:rsid w:val="008B0C05"/>
    <w:rsid w:val="008B1791"/>
    <w:rsid w:val="00A35A13"/>
    <w:rsid w:val="00A942C5"/>
    <w:rsid w:val="00AC245C"/>
    <w:rsid w:val="00B70D59"/>
    <w:rsid w:val="00BC3E84"/>
    <w:rsid w:val="00D165E2"/>
    <w:rsid w:val="00D215CD"/>
    <w:rsid w:val="00D424B6"/>
    <w:rsid w:val="00D45FBE"/>
    <w:rsid w:val="00D52830"/>
    <w:rsid w:val="00DD5490"/>
    <w:rsid w:val="00E12DA6"/>
    <w:rsid w:val="00E67B39"/>
    <w:rsid w:val="00F52A8D"/>
    <w:rsid w:val="00FE352E"/>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48778"/>
  <w15:docId w15:val="{7D0D71B4-EA41-45B5-9CF2-9D2DE972D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690313"/>
    <w:rPr>
      <w:kern w:val="2"/>
      <w:sz w:val="18"/>
      <w:szCs w:val="24"/>
    </w:rPr>
  </w:style>
  <w:style w:type="character" w:customStyle="1" w:styleId="a5">
    <w:name w:val="页脚 字符"/>
    <w:basedOn w:val="a0"/>
    <w:link w:val="a4"/>
    <w:uiPriority w:val="99"/>
    <w:rsid w:val="00690313"/>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40161">
      <w:bodyDiv w:val="1"/>
      <w:marLeft w:val="0"/>
      <w:marRight w:val="0"/>
      <w:marTop w:val="0"/>
      <w:marBottom w:val="0"/>
      <w:divBdr>
        <w:top w:val="none" w:sz="0" w:space="0" w:color="auto"/>
        <w:left w:val="none" w:sz="0" w:space="0" w:color="auto"/>
        <w:bottom w:val="none" w:sz="0" w:space="0" w:color="auto"/>
        <w:right w:val="none" w:sz="0" w:space="0" w:color="auto"/>
      </w:divBdr>
    </w:div>
    <w:div w:id="199562232">
      <w:bodyDiv w:val="1"/>
      <w:marLeft w:val="0"/>
      <w:marRight w:val="0"/>
      <w:marTop w:val="0"/>
      <w:marBottom w:val="0"/>
      <w:divBdr>
        <w:top w:val="none" w:sz="0" w:space="0" w:color="auto"/>
        <w:left w:val="none" w:sz="0" w:space="0" w:color="auto"/>
        <w:bottom w:val="none" w:sz="0" w:space="0" w:color="auto"/>
        <w:right w:val="none" w:sz="0" w:space="0" w:color="auto"/>
      </w:divBdr>
    </w:div>
    <w:div w:id="520317324">
      <w:bodyDiv w:val="1"/>
      <w:marLeft w:val="0"/>
      <w:marRight w:val="0"/>
      <w:marTop w:val="0"/>
      <w:marBottom w:val="0"/>
      <w:divBdr>
        <w:top w:val="none" w:sz="0" w:space="0" w:color="auto"/>
        <w:left w:val="none" w:sz="0" w:space="0" w:color="auto"/>
        <w:bottom w:val="none" w:sz="0" w:space="0" w:color="auto"/>
        <w:right w:val="none" w:sz="0" w:space="0" w:color="auto"/>
      </w:divBdr>
    </w:div>
    <w:div w:id="533349654">
      <w:bodyDiv w:val="1"/>
      <w:marLeft w:val="0"/>
      <w:marRight w:val="0"/>
      <w:marTop w:val="0"/>
      <w:marBottom w:val="0"/>
      <w:divBdr>
        <w:top w:val="none" w:sz="0" w:space="0" w:color="auto"/>
        <w:left w:val="none" w:sz="0" w:space="0" w:color="auto"/>
        <w:bottom w:val="none" w:sz="0" w:space="0" w:color="auto"/>
        <w:right w:val="none" w:sz="0" w:space="0" w:color="auto"/>
      </w:divBdr>
    </w:div>
    <w:div w:id="638801173">
      <w:bodyDiv w:val="1"/>
      <w:marLeft w:val="0"/>
      <w:marRight w:val="0"/>
      <w:marTop w:val="0"/>
      <w:marBottom w:val="0"/>
      <w:divBdr>
        <w:top w:val="none" w:sz="0" w:space="0" w:color="auto"/>
        <w:left w:val="none" w:sz="0" w:space="0" w:color="auto"/>
        <w:bottom w:val="none" w:sz="0" w:space="0" w:color="auto"/>
        <w:right w:val="none" w:sz="0" w:space="0" w:color="auto"/>
      </w:divBdr>
    </w:div>
    <w:div w:id="700055683">
      <w:bodyDiv w:val="1"/>
      <w:marLeft w:val="0"/>
      <w:marRight w:val="0"/>
      <w:marTop w:val="0"/>
      <w:marBottom w:val="0"/>
      <w:divBdr>
        <w:top w:val="none" w:sz="0" w:space="0" w:color="auto"/>
        <w:left w:val="none" w:sz="0" w:space="0" w:color="auto"/>
        <w:bottom w:val="none" w:sz="0" w:space="0" w:color="auto"/>
        <w:right w:val="none" w:sz="0" w:space="0" w:color="auto"/>
      </w:divBdr>
    </w:div>
    <w:div w:id="707145835">
      <w:bodyDiv w:val="1"/>
      <w:marLeft w:val="0"/>
      <w:marRight w:val="0"/>
      <w:marTop w:val="0"/>
      <w:marBottom w:val="0"/>
      <w:divBdr>
        <w:top w:val="none" w:sz="0" w:space="0" w:color="auto"/>
        <w:left w:val="none" w:sz="0" w:space="0" w:color="auto"/>
        <w:bottom w:val="none" w:sz="0" w:space="0" w:color="auto"/>
        <w:right w:val="none" w:sz="0" w:space="0" w:color="auto"/>
      </w:divBdr>
    </w:div>
    <w:div w:id="1306665838">
      <w:bodyDiv w:val="1"/>
      <w:marLeft w:val="0"/>
      <w:marRight w:val="0"/>
      <w:marTop w:val="0"/>
      <w:marBottom w:val="0"/>
      <w:divBdr>
        <w:top w:val="none" w:sz="0" w:space="0" w:color="auto"/>
        <w:left w:val="none" w:sz="0" w:space="0" w:color="auto"/>
        <w:bottom w:val="none" w:sz="0" w:space="0" w:color="auto"/>
        <w:right w:val="none" w:sz="0" w:space="0" w:color="auto"/>
      </w:divBdr>
    </w:div>
    <w:div w:id="1322082121">
      <w:bodyDiv w:val="1"/>
      <w:marLeft w:val="0"/>
      <w:marRight w:val="0"/>
      <w:marTop w:val="0"/>
      <w:marBottom w:val="0"/>
      <w:divBdr>
        <w:top w:val="none" w:sz="0" w:space="0" w:color="auto"/>
        <w:left w:val="none" w:sz="0" w:space="0" w:color="auto"/>
        <w:bottom w:val="none" w:sz="0" w:space="0" w:color="auto"/>
        <w:right w:val="none" w:sz="0" w:space="0" w:color="auto"/>
      </w:divBdr>
    </w:div>
    <w:div w:id="1566337949">
      <w:bodyDiv w:val="1"/>
      <w:marLeft w:val="0"/>
      <w:marRight w:val="0"/>
      <w:marTop w:val="0"/>
      <w:marBottom w:val="0"/>
      <w:divBdr>
        <w:top w:val="none" w:sz="0" w:space="0" w:color="auto"/>
        <w:left w:val="none" w:sz="0" w:space="0" w:color="auto"/>
        <w:bottom w:val="none" w:sz="0" w:space="0" w:color="auto"/>
        <w:right w:val="none" w:sz="0" w:space="0" w:color="auto"/>
      </w:divBdr>
    </w:div>
    <w:div w:id="1694763143">
      <w:bodyDiv w:val="1"/>
      <w:marLeft w:val="0"/>
      <w:marRight w:val="0"/>
      <w:marTop w:val="0"/>
      <w:marBottom w:val="0"/>
      <w:divBdr>
        <w:top w:val="none" w:sz="0" w:space="0" w:color="auto"/>
        <w:left w:val="none" w:sz="0" w:space="0" w:color="auto"/>
        <w:bottom w:val="none" w:sz="0" w:space="0" w:color="auto"/>
        <w:right w:val="none" w:sz="0" w:space="0" w:color="auto"/>
      </w:divBdr>
    </w:div>
    <w:div w:id="1818692769">
      <w:bodyDiv w:val="1"/>
      <w:marLeft w:val="0"/>
      <w:marRight w:val="0"/>
      <w:marTop w:val="0"/>
      <w:marBottom w:val="0"/>
      <w:divBdr>
        <w:top w:val="none" w:sz="0" w:space="0" w:color="auto"/>
        <w:left w:val="none" w:sz="0" w:space="0" w:color="auto"/>
        <w:bottom w:val="none" w:sz="0" w:space="0" w:color="auto"/>
        <w:right w:val="none" w:sz="0" w:space="0" w:color="auto"/>
      </w:divBdr>
    </w:div>
    <w:div w:id="2112818640">
      <w:bodyDiv w:val="1"/>
      <w:marLeft w:val="0"/>
      <w:marRight w:val="0"/>
      <w:marTop w:val="0"/>
      <w:marBottom w:val="0"/>
      <w:divBdr>
        <w:top w:val="none" w:sz="0" w:space="0" w:color="auto"/>
        <w:left w:val="none" w:sz="0" w:space="0" w:color="auto"/>
        <w:bottom w:val="none" w:sz="0" w:space="0" w:color="auto"/>
        <w:right w:val="none" w:sz="0" w:space="0" w:color="auto"/>
      </w:divBdr>
    </w:div>
    <w:div w:id="2138716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31</Pages>
  <Words>2816</Words>
  <Characters>16055</Characters>
  <Application>Microsoft Office Word</Application>
  <DocSecurity>0</DocSecurity>
  <Lines>133</Lines>
  <Paragraphs>37</Paragraphs>
  <ScaleCrop>false</ScaleCrop>
  <Company/>
  <LinksUpToDate>false</LinksUpToDate>
  <CharactersWithSpaces>18834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11</cp:revision>
  <dcterms:created xsi:type="dcterms:W3CDTF">2014-10-29T12:08:00Z</dcterms:created>
  <dcterms:modified xsi:type="dcterms:W3CDTF">2024-11-25T09:37:00Z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