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08BD0" w14:textId="77777777" w:rsidR="002001BE" w:rsidRDefault="002001BE">
      <w:pPr>
        <w:rPr>
          <w:rFonts w:ascii="黑体" w:eastAsia="黑体" w:hAnsi="黑体" w:hint="eastAsia"/>
          <w:sz w:val="32"/>
          <w:szCs w:val="32"/>
        </w:rPr>
      </w:pPr>
    </w:p>
    <w:p w14:paraId="08B07A4A" w14:textId="77777777" w:rsidR="002001BE" w:rsidRDefault="002001BE">
      <w:pPr>
        <w:jc w:val="center"/>
        <w:rPr>
          <w:rFonts w:ascii="方正小标宋_GBK" w:eastAsia="方正小标宋_GBK" w:hAnsi="宋体" w:hint="eastAsia"/>
          <w:sz w:val="44"/>
          <w:szCs w:val="44"/>
        </w:rPr>
      </w:pPr>
    </w:p>
    <w:p w14:paraId="7550268C" w14:textId="77777777" w:rsidR="002001B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昌吉市市政养护管理中心</w:t>
      </w:r>
    </w:p>
    <w:p w14:paraId="1EE3B582" w14:textId="77777777" w:rsidR="002001B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0B6FE64" w14:textId="77777777" w:rsidR="002001B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74A04B7" w14:textId="77777777" w:rsidR="002001B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DA3B7C5" w14:textId="77777777" w:rsidR="002001B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CCDF1DB" w14:textId="77777777" w:rsidR="002001B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001BE">
          <w:rPr>
            <w:rFonts w:ascii="仿宋_GB2312" w:eastAsia="仿宋_GB2312" w:hAnsi="仿宋_GB2312" w:cs="仿宋_GB2312" w:hint="eastAsia"/>
            <w:b/>
            <w:bCs/>
            <w:sz w:val="32"/>
            <w:szCs w:val="32"/>
          </w:rPr>
          <w:t>第一部分 单位概况</w:t>
        </w:r>
      </w:hyperlink>
    </w:p>
    <w:p w14:paraId="33C450FA"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D634863"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4DCAEF8" w14:textId="77777777" w:rsidR="002001BE" w:rsidRDefault="002001B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13131FE"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757A535"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869A41D"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7C9DFC7"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69A96B4"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3946730"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F475036"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DDD152A"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581B550" w14:textId="77777777" w:rsidR="002001BE" w:rsidRDefault="002001B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C159BBA"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403E400" w14:textId="77777777" w:rsidR="002001BE" w:rsidRDefault="002001B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44E74AC" w14:textId="77777777" w:rsidR="002001BE" w:rsidRDefault="002001B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0DEA573" w14:textId="77777777" w:rsidR="002001BE" w:rsidRDefault="002001B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87E2B1C"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B488E3E" w14:textId="77777777" w:rsidR="002001B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985956B" w14:textId="77777777" w:rsidR="002001BE" w:rsidRDefault="002001B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4C23338" w14:textId="77777777" w:rsidR="002001BE" w:rsidRDefault="002001B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9339CDE"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C15F353"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124889B"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199406D"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F49968E"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5217577"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FA432B1" w14:textId="77777777" w:rsidR="002001BE" w:rsidRDefault="002001B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9398FAF" w14:textId="77777777" w:rsidR="002001BE" w:rsidRDefault="002001B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04A0F2E" w14:textId="77777777" w:rsidR="002001B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435330D" w14:textId="77777777" w:rsidR="002001BE" w:rsidRDefault="00000000">
      <w:r>
        <w:rPr>
          <w:rFonts w:ascii="仿宋_GB2312" w:eastAsia="仿宋_GB2312" w:hAnsi="仿宋_GB2312" w:cs="仿宋_GB2312" w:hint="eastAsia"/>
          <w:sz w:val="32"/>
          <w:szCs w:val="32"/>
        </w:rPr>
        <w:fldChar w:fldCharType="end"/>
      </w:r>
    </w:p>
    <w:p w14:paraId="57F43D4F" w14:textId="77777777" w:rsidR="002001BE" w:rsidRDefault="00000000">
      <w:pPr>
        <w:rPr>
          <w:rFonts w:ascii="仿宋_GB2312" w:eastAsia="仿宋_GB2312"/>
          <w:sz w:val="32"/>
          <w:szCs w:val="32"/>
        </w:rPr>
      </w:pPr>
      <w:r>
        <w:rPr>
          <w:rFonts w:ascii="仿宋_GB2312" w:eastAsia="仿宋_GB2312" w:hint="eastAsia"/>
          <w:sz w:val="32"/>
          <w:szCs w:val="32"/>
        </w:rPr>
        <w:br w:type="page"/>
      </w:r>
    </w:p>
    <w:p w14:paraId="4FE0D365" w14:textId="77777777" w:rsidR="002001BE"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F1A9F68" w14:textId="77777777" w:rsidR="002001BE"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B625131" w14:textId="05C56771" w:rsidR="002001BE" w:rsidRDefault="00833B24">
      <w:pPr>
        <w:ind w:firstLineChars="200" w:firstLine="640"/>
        <w:jc w:val="left"/>
        <w:rPr>
          <w:rFonts w:ascii="仿宋_GB2312" w:eastAsia="仿宋_GB2312"/>
          <w:sz w:val="32"/>
          <w:szCs w:val="32"/>
        </w:rPr>
      </w:pPr>
      <w:r w:rsidRPr="00B72D3E">
        <w:rPr>
          <w:rFonts w:ascii="仿宋_GB2312" w:eastAsia="仿宋_GB2312" w:cs="仿宋_GB2312" w:hint="eastAsia"/>
          <w:kern w:val="0"/>
          <w:sz w:val="32"/>
          <w:szCs w:val="32"/>
        </w:rPr>
        <w:t>为全市生产生活正常提供市政工程设施维护管理，城市道路、桥梁、隧道，城市街道与小区照明维护管理，城市防洪设施维护管理；为保障生产生活的正常提供市政设施管理维护、城市道路设施管理维护、城市给排水设施管理维护以及承担着辖区内道路坑洞、道路坍塌等应急保障任务是城市建设中不可或缺的一支专业技术队伍</w:t>
      </w:r>
      <w:r>
        <w:rPr>
          <w:rFonts w:ascii="仿宋_GB2312" w:eastAsia="仿宋_GB2312" w:hint="eastAsia"/>
          <w:sz w:val="32"/>
          <w:szCs w:val="32"/>
        </w:rPr>
        <w:t>。</w:t>
      </w:r>
    </w:p>
    <w:p w14:paraId="45D19ABE" w14:textId="77777777" w:rsidR="002001B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52A51FA" w14:textId="77777777" w:rsidR="002001B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昌吉市市政养护管理中心2023年度，实有人数</w:t>
      </w:r>
      <w:r>
        <w:rPr>
          <w:rFonts w:ascii="仿宋_GB2312" w:eastAsia="仿宋_GB2312" w:hint="eastAsia"/>
          <w:sz w:val="32"/>
          <w:szCs w:val="32"/>
          <w:lang w:val="zh-CN"/>
        </w:rPr>
        <w:t>63</w:t>
      </w:r>
      <w:r>
        <w:rPr>
          <w:rFonts w:ascii="仿宋_GB2312" w:eastAsia="仿宋_GB2312" w:hint="eastAsia"/>
          <w:sz w:val="32"/>
          <w:szCs w:val="32"/>
        </w:rPr>
        <w:t>人，其中：在职人员</w:t>
      </w:r>
      <w:r>
        <w:rPr>
          <w:rFonts w:ascii="仿宋_GB2312" w:eastAsia="仿宋_GB2312" w:hint="eastAsia"/>
          <w:sz w:val="32"/>
          <w:szCs w:val="32"/>
          <w:lang w:val="zh-CN"/>
        </w:rPr>
        <w:t>39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24</w:t>
      </w:r>
      <w:r>
        <w:rPr>
          <w:rFonts w:ascii="仿宋_GB2312" w:eastAsia="仿宋_GB2312" w:hint="eastAsia"/>
          <w:sz w:val="32"/>
          <w:szCs w:val="32"/>
        </w:rPr>
        <w:t>人。</w:t>
      </w:r>
    </w:p>
    <w:p w14:paraId="4310A208" w14:textId="1108BDA4" w:rsidR="002001BE" w:rsidRDefault="00000000">
      <w:pPr>
        <w:ind w:firstLineChars="200" w:firstLine="640"/>
        <w:rPr>
          <w:rFonts w:ascii="仿宋_GB2312" w:eastAsia="仿宋_GB2312" w:hAnsi="宋体" w:cs="宋体" w:hint="eastAsia"/>
          <w:kern w:val="0"/>
          <w:sz w:val="32"/>
          <w:szCs w:val="32"/>
        </w:rPr>
        <w:sectPr w:rsidR="002001B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833B24">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sidR="00833B24">
        <w:rPr>
          <w:rFonts w:ascii="仿宋_GB2312" w:eastAsia="仿宋_GB2312" w:hAnsi="仿宋_GB2312" w:cs="仿宋_GB2312" w:hint="eastAsia"/>
          <w:kern w:val="0"/>
          <w:sz w:val="32"/>
          <w:szCs w:val="32"/>
        </w:rPr>
        <w:t>综合科、市政管理科、财务科、公共照明科、工程科、材料设备科、项目科</w:t>
      </w:r>
      <w:r>
        <w:rPr>
          <w:rFonts w:ascii="仿宋_GB2312" w:eastAsia="仿宋_GB2312" w:hAnsi="宋体" w:cs="宋体" w:hint="eastAsia"/>
          <w:kern w:val="0"/>
          <w:sz w:val="32"/>
          <w:szCs w:val="32"/>
        </w:rPr>
        <w:t>。</w:t>
      </w:r>
    </w:p>
    <w:p w14:paraId="7024F3C8" w14:textId="77777777" w:rsidR="002001B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4A9288E" w14:textId="77777777" w:rsidR="002001BE"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885B4D0" w14:textId="77777777" w:rsidR="002001B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2023年度收入总计3,258.74万元，其中：本年收入合计3,258.74万元，使用非财政拨款结余0.00万元，年初结转和结余0.00万元。</w:t>
      </w:r>
    </w:p>
    <w:p w14:paraId="3C76789D" w14:textId="77777777" w:rsidR="002001B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2023年度支出总计3,258.74万元，其中：本年支出合计3,258.74万元，结余分配0.00万元，年末结转和结余0.00万元。</w:t>
      </w:r>
    </w:p>
    <w:p w14:paraId="27FDEBFD" w14:textId="41414E6C" w:rsidR="002001BE"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增加1,079.51万元</w:t>
      </w:r>
      <w:r>
        <w:rPr>
          <w:rFonts w:ascii="仿宋_GB2312" w:eastAsia="仿宋_GB2312" w:hint="eastAsia"/>
          <w:sz w:val="32"/>
          <w:szCs w:val="32"/>
        </w:rPr>
        <w:t>，增长49.54%，主要原因是：</w:t>
      </w:r>
      <w:r w:rsidR="0049217D" w:rsidRPr="0049217D">
        <w:rPr>
          <w:rFonts w:ascii="仿宋_GB2312" w:eastAsia="仿宋_GB2312" w:hAnsi="仿宋_GB2312" w:cs="仿宋_GB2312" w:hint="eastAsia"/>
          <w:sz w:val="32"/>
          <w:szCs w:val="32"/>
          <w:lang w:val="zh-CN"/>
        </w:rPr>
        <w:t>2023年政府投资项目进度</w:t>
      </w:r>
      <w:r w:rsidR="0049217D">
        <w:rPr>
          <w:rFonts w:ascii="仿宋_GB2312" w:eastAsia="仿宋_GB2312" w:hAnsi="仿宋_GB2312" w:cs="仿宋_GB2312" w:hint="eastAsia"/>
          <w:sz w:val="32"/>
          <w:szCs w:val="32"/>
          <w:lang w:val="zh-CN"/>
        </w:rPr>
        <w:t>项目经费、</w:t>
      </w:r>
      <w:r w:rsidR="0049217D" w:rsidRPr="0049217D">
        <w:rPr>
          <w:rFonts w:ascii="仿宋_GB2312" w:eastAsia="仿宋_GB2312" w:hAnsi="仿宋_GB2312" w:cs="仿宋_GB2312" w:hint="eastAsia"/>
          <w:sz w:val="32"/>
          <w:szCs w:val="32"/>
          <w:lang w:val="zh-CN"/>
        </w:rPr>
        <w:t>华联建筑安装工程有限公司工程欠款</w:t>
      </w:r>
      <w:r w:rsidR="0049217D">
        <w:rPr>
          <w:rFonts w:ascii="仿宋_GB2312" w:eastAsia="仿宋_GB2312" w:hAnsi="仿宋_GB2312" w:cs="仿宋_GB2312" w:hint="eastAsia"/>
          <w:sz w:val="32"/>
          <w:szCs w:val="32"/>
          <w:lang w:val="zh-CN"/>
        </w:rPr>
        <w:t>项目经费、</w:t>
      </w:r>
      <w:r w:rsidR="0049217D" w:rsidRPr="0049217D">
        <w:rPr>
          <w:rFonts w:ascii="仿宋_GB2312" w:eastAsia="仿宋_GB2312" w:hAnsi="仿宋_GB2312" w:cs="仿宋_GB2312" w:hint="eastAsia"/>
          <w:sz w:val="32"/>
          <w:szCs w:val="32"/>
          <w:lang w:val="zh-CN"/>
        </w:rPr>
        <w:t>经责审计化解中小企业欠款</w:t>
      </w:r>
      <w:r w:rsidR="0049217D">
        <w:rPr>
          <w:rFonts w:ascii="仿宋_GB2312" w:eastAsia="仿宋_GB2312" w:hAnsi="仿宋_GB2312" w:cs="仿宋_GB2312" w:hint="eastAsia"/>
          <w:sz w:val="32"/>
          <w:szCs w:val="32"/>
          <w:lang w:val="zh-CN"/>
        </w:rPr>
        <w:t>经费增加</w:t>
      </w:r>
      <w:r>
        <w:rPr>
          <w:rFonts w:ascii="仿宋_GB2312" w:eastAsia="仿宋_GB2312" w:hint="eastAsia"/>
          <w:sz w:val="32"/>
          <w:szCs w:val="32"/>
        </w:rPr>
        <w:t>。</w:t>
      </w:r>
    </w:p>
    <w:p w14:paraId="5353114A" w14:textId="77777777" w:rsidR="002001B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4CB2F8E" w14:textId="77777777" w:rsidR="002001B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本年收入3,258.74万元，其中：财政拨款收入</w:t>
      </w:r>
      <w:r>
        <w:rPr>
          <w:rFonts w:ascii="仿宋_GB2312" w:eastAsia="仿宋_GB2312" w:hint="eastAsia"/>
          <w:sz w:val="32"/>
          <w:szCs w:val="32"/>
          <w:lang w:val="zh-CN"/>
        </w:rPr>
        <w:t>3,258.74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1EC3519" w14:textId="77777777" w:rsidR="002001B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DBDEA1C" w14:textId="77777777" w:rsidR="002001B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本年支出3,258.74万元，其中：基本支出757.10万元，占23.23%；项目支出2,501.64万元，占76.77%；上缴上级支出0.00万元，占0.00%；经营支出0.00万元，占0.00%；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49CAE88C" w14:textId="77777777" w:rsidR="002001B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08481B6E" w14:textId="77777777" w:rsidR="002001B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3,258.74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3,258.74</w:t>
      </w:r>
      <w:r>
        <w:rPr>
          <w:rFonts w:ascii="仿宋_GB2312" w:eastAsia="仿宋_GB2312" w:hint="eastAsia"/>
          <w:sz w:val="32"/>
          <w:szCs w:val="32"/>
        </w:rPr>
        <w:t>万元。财政拨款支出总计</w:t>
      </w:r>
      <w:r>
        <w:rPr>
          <w:rFonts w:ascii="仿宋_GB2312" w:eastAsia="仿宋_GB2312" w:hint="eastAsia"/>
          <w:sz w:val="32"/>
          <w:szCs w:val="32"/>
          <w:lang w:val="zh-CN"/>
        </w:rPr>
        <w:t>3,258.74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3,258.74</w:t>
      </w:r>
      <w:r>
        <w:rPr>
          <w:rFonts w:ascii="仿宋_GB2312" w:eastAsia="仿宋_GB2312" w:hint="eastAsia"/>
          <w:sz w:val="32"/>
          <w:szCs w:val="32"/>
        </w:rPr>
        <w:t>万元。</w:t>
      </w:r>
    </w:p>
    <w:p w14:paraId="5150F2E6" w14:textId="30073CB7" w:rsidR="002001BE"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增加1,079.51万元</w:t>
      </w:r>
      <w:r>
        <w:rPr>
          <w:rFonts w:ascii="仿宋_GB2312" w:eastAsia="仿宋_GB2312" w:hint="eastAsia"/>
          <w:sz w:val="32"/>
          <w:szCs w:val="32"/>
        </w:rPr>
        <w:t>，增长49.54%,主要原因是：</w:t>
      </w:r>
      <w:r w:rsidR="00061D51" w:rsidRPr="0049217D">
        <w:rPr>
          <w:rFonts w:ascii="仿宋_GB2312" w:eastAsia="仿宋_GB2312" w:hAnsi="仿宋_GB2312" w:cs="仿宋_GB2312" w:hint="eastAsia"/>
          <w:sz w:val="32"/>
          <w:szCs w:val="32"/>
          <w:lang w:val="zh-CN"/>
        </w:rPr>
        <w:t>2023年政府投资项目进度</w:t>
      </w:r>
      <w:r w:rsidR="00061D51">
        <w:rPr>
          <w:rFonts w:ascii="仿宋_GB2312" w:eastAsia="仿宋_GB2312" w:hAnsi="仿宋_GB2312" w:cs="仿宋_GB2312" w:hint="eastAsia"/>
          <w:sz w:val="32"/>
          <w:szCs w:val="32"/>
          <w:lang w:val="zh-CN"/>
        </w:rPr>
        <w:t>项目经费、</w:t>
      </w:r>
      <w:r w:rsidR="00061D51" w:rsidRPr="0049217D">
        <w:rPr>
          <w:rFonts w:ascii="仿宋_GB2312" w:eastAsia="仿宋_GB2312" w:hAnsi="仿宋_GB2312" w:cs="仿宋_GB2312" w:hint="eastAsia"/>
          <w:sz w:val="32"/>
          <w:szCs w:val="32"/>
          <w:lang w:val="zh-CN"/>
        </w:rPr>
        <w:t>华联建筑安装工程有限公司工程欠款</w:t>
      </w:r>
      <w:r w:rsidR="00061D51">
        <w:rPr>
          <w:rFonts w:ascii="仿宋_GB2312" w:eastAsia="仿宋_GB2312" w:hAnsi="仿宋_GB2312" w:cs="仿宋_GB2312" w:hint="eastAsia"/>
          <w:sz w:val="32"/>
          <w:szCs w:val="32"/>
          <w:lang w:val="zh-CN"/>
        </w:rPr>
        <w:t>等项目经费增加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737.60</w:t>
      </w:r>
      <w:r>
        <w:rPr>
          <w:rFonts w:ascii="仿宋_GB2312" w:eastAsia="仿宋_GB2312" w:hint="eastAsia"/>
          <w:sz w:val="32"/>
          <w:szCs w:val="32"/>
        </w:rPr>
        <w:t>万元，决算数</w:t>
      </w:r>
      <w:r>
        <w:rPr>
          <w:rFonts w:ascii="仿宋_GB2312" w:eastAsia="仿宋_GB2312" w:hint="eastAsia"/>
          <w:sz w:val="32"/>
          <w:szCs w:val="32"/>
          <w:lang w:val="zh-CN"/>
        </w:rPr>
        <w:t>3,258.74</w:t>
      </w:r>
      <w:r>
        <w:rPr>
          <w:rFonts w:ascii="仿宋_GB2312" w:eastAsia="仿宋_GB2312" w:hint="eastAsia"/>
          <w:sz w:val="32"/>
          <w:szCs w:val="32"/>
        </w:rPr>
        <w:t>万元，预决算差异率341.80%，主要原因是：</w:t>
      </w:r>
      <w:r w:rsidR="00061D51">
        <w:rPr>
          <w:rFonts w:ascii="仿宋_GB2312" w:eastAsia="仿宋_GB2312" w:hint="eastAsia"/>
          <w:sz w:val="32"/>
          <w:szCs w:val="32"/>
        </w:rPr>
        <w:t>年中追加</w:t>
      </w:r>
      <w:r w:rsidR="00061D51" w:rsidRPr="0049217D">
        <w:rPr>
          <w:rFonts w:ascii="仿宋_GB2312" w:eastAsia="仿宋_GB2312" w:hAnsi="仿宋_GB2312" w:cs="仿宋_GB2312" w:hint="eastAsia"/>
          <w:sz w:val="32"/>
          <w:szCs w:val="32"/>
          <w:lang w:val="zh-CN"/>
        </w:rPr>
        <w:t>华联建筑安装工程有限公司工程欠款</w:t>
      </w:r>
      <w:r w:rsidR="00061D51">
        <w:rPr>
          <w:rFonts w:ascii="仿宋_GB2312" w:eastAsia="仿宋_GB2312" w:hAnsi="仿宋_GB2312" w:cs="仿宋_GB2312" w:hint="eastAsia"/>
          <w:sz w:val="32"/>
          <w:szCs w:val="32"/>
          <w:lang w:val="zh-CN"/>
        </w:rPr>
        <w:t>项目经费、</w:t>
      </w:r>
      <w:r w:rsidR="00061D51" w:rsidRPr="0049217D">
        <w:rPr>
          <w:rFonts w:ascii="仿宋_GB2312" w:eastAsia="仿宋_GB2312" w:hAnsi="仿宋_GB2312" w:cs="仿宋_GB2312" w:hint="eastAsia"/>
          <w:sz w:val="32"/>
          <w:szCs w:val="32"/>
          <w:lang w:val="zh-CN"/>
        </w:rPr>
        <w:t>经责审计化解中小企业欠款</w:t>
      </w:r>
      <w:r w:rsidR="00061D51">
        <w:rPr>
          <w:rFonts w:ascii="仿宋_GB2312" w:eastAsia="仿宋_GB2312" w:hAnsi="仿宋_GB2312" w:cs="仿宋_GB2312" w:hint="eastAsia"/>
          <w:sz w:val="32"/>
          <w:szCs w:val="32"/>
          <w:lang w:val="zh-CN"/>
        </w:rPr>
        <w:t>等项目经费</w:t>
      </w:r>
      <w:r>
        <w:rPr>
          <w:rFonts w:ascii="仿宋_GB2312" w:eastAsia="仿宋_GB2312" w:hint="eastAsia"/>
          <w:sz w:val="32"/>
          <w:szCs w:val="32"/>
        </w:rPr>
        <w:t>。</w:t>
      </w:r>
    </w:p>
    <w:p w14:paraId="29833447" w14:textId="77777777" w:rsidR="002001B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9794FA7" w14:textId="77777777" w:rsidR="002001B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DF17490" w14:textId="1E927622" w:rsidR="002001BE"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2023年度一般公共预算财政拨款支出3,258.74万元，占本年支出合计的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增加1,259.02万元</w:t>
      </w:r>
      <w:r>
        <w:rPr>
          <w:rFonts w:ascii="仿宋_GB2312" w:eastAsia="仿宋_GB2312" w:hint="eastAsia"/>
          <w:sz w:val="32"/>
          <w:szCs w:val="32"/>
        </w:rPr>
        <w:t>，增长62.96%,主要原因是：</w:t>
      </w:r>
      <w:r w:rsidR="0049217D" w:rsidRPr="0049217D">
        <w:rPr>
          <w:rFonts w:ascii="仿宋_GB2312" w:eastAsia="仿宋_GB2312" w:hAnsi="仿宋_GB2312" w:cs="仿宋_GB2312" w:hint="eastAsia"/>
          <w:sz w:val="32"/>
          <w:szCs w:val="32"/>
          <w:lang w:val="zh-CN"/>
        </w:rPr>
        <w:t>2023年政府投资项目进度</w:t>
      </w:r>
      <w:r w:rsidR="0049217D">
        <w:rPr>
          <w:rFonts w:ascii="仿宋_GB2312" w:eastAsia="仿宋_GB2312" w:hAnsi="仿宋_GB2312" w:cs="仿宋_GB2312" w:hint="eastAsia"/>
          <w:sz w:val="32"/>
          <w:szCs w:val="32"/>
          <w:lang w:val="zh-CN"/>
        </w:rPr>
        <w:t>项目经费、</w:t>
      </w:r>
      <w:r w:rsidR="0049217D" w:rsidRPr="0049217D">
        <w:rPr>
          <w:rFonts w:ascii="仿宋_GB2312" w:eastAsia="仿宋_GB2312" w:hAnsi="仿宋_GB2312" w:cs="仿宋_GB2312" w:hint="eastAsia"/>
          <w:sz w:val="32"/>
          <w:szCs w:val="32"/>
          <w:lang w:val="zh-CN"/>
        </w:rPr>
        <w:t>华联建筑安装工程有限公司工程欠款</w:t>
      </w:r>
      <w:r w:rsidR="00061D51">
        <w:rPr>
          <w:rFonts w:ascii="仿宋_GB2312" w:eastAsia="仿宋_GB2312" w:hAnsi="仿宋_GB2312" w:cs="仿宋_GB2312" w:hint="eastAsia"/>
          <w:sz w:val="32"/>
          <w:szCs w:val="32"/>
          <w:lang w:val="zh-CN"/>
        </w:rPr>
        <w:t>等</w:t>
      </w:r>
      <w:r w:rsidR="0049217D">
        <w:rPr>
          <w:rFonts w:ascii="仿宋_GB2312" w:eastAsia="仿宋_GB2312" w:hAnsi="仿宋_GB2312" w:cs="仿宋_GB2312" w:hint="eastAsia"/>
          <w:sz w:val="32"/>
          <w:szCs w:val="32"/>
          <w:lang w:val="zh-CN"/>
        </w:rPr>
        <w:t>项目</w:t>
      </w:r>
      <w:r w:rsidR="00061D51">
        <w:rPr>
          <w:rFonts w:ascii="仿宋_GB2312" w:eastAsia="仿宋_GB2312" w:hAnsi="仿宋_GB2312" w:cs="仿宋_GB2312" w:hint="eastAsia"/>
          <w:sz w:val="32"/>
          <w:szCs w:val="32"/>
          <w:lang w:val="zh-CN"/>
        </w:rPr>
        <w:t>经费</w:t>
      </w:r>
      <w:r w:rsidR="0049217D">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737.60</w:t>
      </w:r>
      <w:r>
        <w:rPr>
          <w:rFonts w:ascii="仿宋_GB2312" w:eastAsia="仿宋_GB2312" w:hint="eastAsia"/>
          <w:sz w:val="32"/>
          <w:szCs w:val="32"/>
        </w:rPr>
        <w:t>万元，决算数</w:t>
      </w:r>
      <w:r>
        <w:rPr>
          <w:rFonts w:ascii="仿宋_GB2312" w:eastAsia="仿宋_GB2312" w:hint="eastAsia"/>
          <w:sz w:val="32"/>
          <w:szCs w:val="32"/>
          <w:lang w:val="zh-CN"/>
        </w:rPr>
        <w:t>3,258.74</w:t>
      </w:r>
      <w:r>
        <w:rPr>
          <w:rFonts w:ascii="仿宋_GB2312" w:eastAsia="仿宋_GB2312" w:hint="eastAsia"/>
          <w:sz w:val="32"/>
          <w:szCs w:val="32"/>
        </w:rPr>
        <w:t>万元，预决算差异率</w:t>
      </w:r>
      <w:r>
        <w:rPr>
          <w:rFonts w:ascii="仿宋_GB2312" w:eastAsia="仿宋_GB2312" w:hint="eastAsia"/>
          <w:sz w:val="32"/>
          <w:szCs w:val="32"/>
          <w:lang w:val="zh-CN"/>
        </w:rPr>
        <w:t>341.80%</w:t>
      </w:r>
      <w:r>
        <w:rPr>
          <w:rFonts w:ascii="仿宋_GB2312" w:eastAsia="仿宋_GB2312" w:hint="eastAsia"/>
          <w:sz w:val="32"/>
          <w:szCs w:val="32"/>
        </w:rPr>
        <w:t>，主要原因是：</w:t>
      </w:r>
      <w:r w:rsidR="00061D51">
        <w:rPr>
          <w:rFonts w:ascii="仿宋_GB2312" w:eastAsia="仿宋_GB2312" w:hint="eastAsia"/>
          <w:sz w:val="32"/>
          <w:szCs w:val="32"/>
        </w:rPr>
        <w:t>年中</w:t>
      </w:r>
      <w:r w:rsidR="00061D51">
        <w:rPr>
          <w:rFonts w:ascii="仿宋_GB2312" w:eastAsia="仿宋_GB2312" w:hint="eastAsia"/>
          <w:sz w:val="32"/>
          <w:szCs w:val="32"/>
        </w:rPr>
        <w:lastRenderedPageBreak/>
        <w:t>追加</w:t>
      </w:r>
      <w:r w:rsidR="00061D51" w:rsidRPr="0049217D">
        <w:rPr>
          <w:rFonts w:ascii="仿宋_GB2312" w:eastAsia="仿宋_GB2312" w:hAnsi="仿宋_GB2312" w:cs="仿宋_GB2312" w:hint="eastAsia"/>
          <w:sz w:val="32"/>
          <w:szCs w:val="32"/>
          <w:lang w:val="zh-CN"/>
        </w:rPr>
        <w:t>华联建筑安装工程有限公司工程欠款</w:t>
      </w:r>
      <w:r w:rsidR="00061D51">
        <w:rPr>
          <w:rFonts w:ascii="仿宋_GB2312" w:eastAsia="仿宋_GB2312" w:hAnsi="仿宋_GB2312" w:cs="仿宋_GB2312" w:hint="eastAsia"/>
          <w:sz w:val="32"/>
          <w:szCs w:val="32"/>
          <w:lang w:val="zh-CN"/>
        </w:rPr>
        <w:t>项目经费、</w:t>
      </w:r>
      <w:r w:rsidR="00061D51" w:rsidRPr="0049217D">
        <w:rPr>
          <w:rFonts w:ascii="仿宋_GB2312" w:eastAsia="仿宋_GB2312" w:hAnsi="仿宋_GB2312" w:cs="仿宋_GB2312" w:hint="eastAsia"/>
          <w:sz w:val="32"/>
          <w:szCs w:val="32"/>
          <w:lang w:val="zh-CN"/>
        </w:rPr>
        <w:t>经责审计化解中小企业欠款</w:t>
      </w:r>
      <w:r w:rsidR="00061D51">
        <w:rPr>
          <w:rFonts w:ascii="仿宋_GB2312" w:eastAsia="仿宋_GB2312" w:hAnsi="仿宋_GB2312" w:cs="仿宋_GB2312" w:hint="eastAsia"/>
          <w:sz w:val="32"/>
          <w:szCs w:val="32"/>
          <w:lang w:val="zh-CN"/>
        </w:rPr>
        <w:t>等项目经费</w:t>
      </w:r>
      <w:r>
        <w:rPr>
          <w:rFonts w:ascii="仿宋_GB2312" w:eastAsia="仿宋_GB2312" w:hint="eastAsia"/>
          <w:sz w:val="32"/>
          <w:szCs w:val="32"/>
        </w:rPr>
        <w:t>。</w:t>
      </w:r>
    </w:p>
    <w:p w14:paraId="23118950" w14:textId="77777777" w:rsidR="002001B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58BEDB6" w14:textId="5A6E8DE1" w:rsidR="002001BE" w:rsidRDefault="00833B2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93.84</w:t>
      </w:r>
      <w:r>
        <w:rPr>
          <w:rFonts w:ascii="仿宋_GB2312" w:eastAsia="仿宋_GB2312"/>
          <w:kern w:val="2"/>
          <w:sz w:val="32"/>
          <w:szCs w:val="32"/>
          <w:lang w:val="zh-CN"/>
        </w:rPr>
        <w:t>万元，占</w:t>
      </w:r>
      <w:r>
        <w:rPr>
          <w:rFonts w:ascii="仿宋_GB2312" w:eastAsia="仿宋_GB2312" w:hint="eastAsia"/>
          <w:kern w:val="2"/>
          <w:sz w:val="32"/>
          <w:szCs w:val="32"/>
          <w:lang w:val="zh-CN"/>
        </w:rPr>
        <w:t>2.88%</w:t>
      </w:r>
      <w:r>
        <w:rPr>
          <w:rFonts w:ascii="仿宋_GB2312" w:eastAsia="仿宋_GB2312"/>
          <w:kern w:val="2"/>
          <w:sz w:val="32"/>
          <w:szCs w:val="32"/>
          <w:lang w:val="zh-CN"/>
        </w:rPr>
        <w:t>；</w:t>
      </w:r>
    </w:p>
    <w:p w14:paraId="442B59C6" w14:textId="3A92923C" w:rsidR="002001BE" w:rsidRDefault="00833B2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41.84</w:t>
      </w:r>
      <w:r>
        <w:rPr>
          <w:rFonts w:ascii="仿宋_GB2312" w:eastAsia="仿宋_GB2312"/>
          <w:kern w:val="2"/>
          <w:sz w:val="32"/>
          <w:szCs w:val="32"/>
          <w:lang w:val="zh-CN"/>
        </w:rPr>
        <w:t>万元，占</w:t>
      </w:r>
      <w:r>
        <w:rPr>
          <w:rFonts w:ascii="仿宋_GB2312" w:eastAsia="仿宋_GB2312" w:hint="eastAsia"/>
          <w:kern w:val="2"/>
          <w:sz w:val="32"/>
          <w:szCs w:val="32"/>
          <w:lang w:val="zh-CN"/>
        </w:rPr>
        <w:t>1.28%</w:t>
      </w:r>
      <w:r>
        <w:rPr>
          <w:rFonts w:ascii="仿宋_GB2312" w:eastAsia="仿宋_GB2312"/>
          <w:kern w:val="2"/>
          <w:sz w:val="32"/>
          <w:szCs w:val="32"/>
          <w:lang w:val="zh-CN"/>
        </w:rPr>
        <w:t>；</w:t>
      </w:r>
    </w:p>
    <w:p w14:paraId="39155259" w14:textId="1010E154" w:rsidR="002001BE" w:rsidRDefault="00833B24">
      <w:pPr>
        <w:pStyle w:val="a6"/>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3.城乡社区支出（类）2,975.00万元，占91.29%；</w:t>
      </w:r>
    </w:p>
    <w:p w14:paraId="01B014D9" w14:textId="1BA34F36" w:rsidR="002001B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4.资源勘探信息等支出（类）</w:t>
      </w:r>
      <w:r>
        <w:rPr>
          <w:rFonts w:ascii="仿宋_GB2312" w:eastAsia="仿宋_GB2312" w:hint="eastAsia"/>
          <w:kern w:val="2"/>
          <w:sz w:val="32"/>
          <w:szCs w:val="32"/>
          <w:lang w:val="zh-CN"/>
        </w:rPr>
        <w:t>95.00</w:t>
      </w:r>
      <w:r>
        <w:rPr>
          <w:rFonts w:ascii="仿宋_GB2312" w:eastAsia="仿宋_GB2312"/>
          <w:kern w:val="2"/>
          <w:sz w:val="32"/>
          <w:szCs w:val="32"/>
          <w:lang w:val="zh-CN"/>
        </w:rPr>
        <w:t>万元，占</w:t>
      </w:r>
      <w:r>
        <w:rPr>
          <w:rFonts w:ascii="仿宋_GB2312" w:eastAsia="仿宋_GB2312" w:hint="eastAsia"/>
          <w:kern w:val="2"/>
          <w:sz w:val="32"/>
          <w:szCs w:val="32"/>
          <w:lang w:val="zh-CN"/>
        </w:rPr>
        <w:t>2.92%</w:t>
      </w:r>
      <w:r>
        <w:rPr>
          <w:rFonts w:ascii="仿宋_GB2312" w:eastAsia="仿宋_GB2312"/>
          <w:kern w:val="2"/>
          <w:sz w:val="32"/>
          <w:szCs w:val="32"/>
          <w:lang w:val="zh-CN"/>
        </w:rPr>
        <w:t>；</w:t>
      </w:r>
    </w:p>
    <w:p w14:paraId="1116A19B" w14:textId="40B60913" w:rsidR="002001BE" w:rsidRDefault="00833B2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47.34</w:t>
      </w:r>
      <w:r>
        <w:rPr>
          <w:rFonts w:ascii="仿宋_GB2312" w:eastAsia="仿宋_GB2312"/>
          <w:kern w:val="2"/>
          <w:sz w:val="32"/>
          <w:szCs w:val="32"/>
          <w:lang w:val="zh-CN"/>
        </w:rPr>
        <w:t>万元，占</w:t>
      </w:r>
      <w:r>
        <w:rPr>
          <w:rFonts w:ascii="仿宋_GB2312" w:eastAsia="仿宋_GB2312" w:hint="eastAsia"/>
          <w:kern w:val="2"/>
          <w:sz w:val="32"/>
          <w:szCs w:val="32"/>
          <w:lang w:val="zh-CN"/>
        </w:rPr>
        <w:t>1.45%</w:t>
      </w:r>
      <w:r>
        <w:rPr>
          <w:rFonts w:ascii="仿宋_GB2312" w:eastAsia="仿宋_GB2312"/>
          <w:kern w:val="2"/>
          <w:sz w:val="32"/>
          <w:szCs w:val="32"/>
          <w:lang w:val="zh-CN"/>
        </w:rPr>
        <w:t>；</w:t>
      </w:r>
    </w:p>
    <w:p w14:paraId="362964D8" w14:textId="274B4600" w:rsidR="002001BE" w:rsidRDefault="00833B2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5.73</w:t>
      </w:r>
      <w:r>
        <w:rPr>
          <w:rFonts w:ascii="仿宋_GB2312" w:eastAsia="仿宋_GB2312"/>
          <w:kern w:val="2"/>
          <w:sz w:val="32"/>
          <w:szCs w:val="32"/>
          <w:lang w:val="zh-CN"/>
        </w:rPr>
        <w:t>万元，占</w:t>
      </w:r>
      <w:r>
        <w:rPr>
          <w:rFonts w:ascii="仿宋_GB2312" w:eastAsia="仿宋_GB2312" w:hint="eastAsia"/>
          <w:kern w:val="2"/>
          <w:sz w:val="32"/>
          <w:szCs w:val="32"/>
          <w:lang w:val="zh-CN"/>
        </w:rPr>
        <w:t>0.18%。</w:t>
      </w:r>
    </w:p>
    <w:p w14:paraId="0FC6F576" w14:textId="77777777" w:rsidR="002001B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EC35854" w14:textId="5CDDAD00" w:rsidR="002001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1.卫生健康支出（类）行政事业单位医疗（款）其他行政事业单位医疗支出（项）:支出决算数为0.24万元，比上年决算减少0.01万元，下降4.</w:t>
      </w:r>
      <w:r w:rsidR="00E6480E">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%，主要原因是：</w:t>
      </w:r>
      <w:r w:rsidR="008B6947" w:rsidRPr="008B6947">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07206BA8" w14:textId="1FB481B2" w:rsidR="002001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2.卫生健康支出（类）行政事业单位医疗（款）事业单位医疗（项）:支出决算数为37.64万元，比上年决算增加12.00万元，增长46.</w:t>
      </w:r>
      <w:r w:rsidR="00E6480E">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%，主要原因是：</w:t>
      </w:r>
      <w:bookmarkStart w:id="18" w:name="_Hlk178002820"/>
      <w:r w:rsidR="00061D51">
        <w:rPr>
          <w:rFonts w:ascii="仿宋_GB2312" w:eastAsia="仿宋_GB2312" w:hAnsi="仿宋_GB2312" w:cs="仿宋_GB2312" w:hint="eastAsia"/>
          <w:sz w:val="32"/>
          <w:szCs w:val="32"/>
          <w:lang w:val="zh-CN"/>
        </w:rPr>
        <w:t>人员医疗缴费基数调增，</w:t>
      </w:r>
      <w:r w:rsidR="00061D51" w:rsidRPr="0026531F">
        <w:rPr>
          <w:rFonts w:ascii="仿宋_GB2312" w:eastAsia="仿宋_GB2312" w:hAnsi="仿宋_GB2312" w:cs="仿宋_GB2312" w:hint="eastAsia"/>
          <w:sz w:val="32"/>
          <w:szCs w:val="32"/>
          <w:lang w:val="zh-CN"/>
        </w:rPr>
        <w:t>职工基本医疗保险缴费</w:t>
      </w:r>
      <w:r w:rsidR="00061D51">
        <w:rPr>
          <w:rFonts w:ascii="仿宋_GB2312" w:eastAsia="仿宋_GB2312" w:hAnsi="仿宋_GB2312" w:cs="仿宋_GB2312" w:hint="eastAsia"/>
          <w:sz w:val="32"/>
          <w:szCs w:val="32"/>
          <w:lang w:val="zh-CN"/>
        </w:rPr>
        <w:t>增加</w:t>
      </w:r>
      <w:bookmarkEnd w:id="18"/>
      <w:r>
        <w:rPr>
          <w:rFonts w:ascii="仿宋_GB2312" w:eastAsia="仿宋_GB2312" w:hAnsi="仿宋_GB2312" w:cs="仿宋_GB2312" w:hint="eastAsia"/>
          <w:sz w:val="32"/>
          <w:szCs w:val="32"/>
          <w:lang w:val="zh-CN"/>
        </w:rPr>
        <w:t>。</w:t>
      </w:r>
    </w:p>
    <w:p w14:paraId="01CEB70B" w14:textId="2F34E1C9" w:rsidR="002001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3.卫生健康支出（类）行政事业单位医疗（款）公务员医疗补助（项）:支出决算数为3.96万元，比上年决算减少6.25万元，下降61.2</w:t>
      </w:r>
      <w:r w:rsidR="00E6480E">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8B6947" w:rsidRPr="008B6947">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7250DE82" w14:textId="2CE6CC88" w:rsidR="002001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4.住房保障支出（类）住房改革支出（款）住房公积金（项）:支出决算数为47.34万元，比上年决算增加3.70万元，增长8.4</w:t>
      </w:r>
      <w:r w:rsidR="00E6480E">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bookmarkStart w:id="19" w:name="_Hlk177651495"/>
      <w:r w:rsidR="00CF048A">
        <w:rPr>
          <w:rFonts w:ascii="仿宋_GB2312" w:eastAsia="仿宋_GB2312" w:hAnsi="仿宋_GB2312" w:cs="仿宋_GB2312" w:hint="eastAsia"/>
          <w:sz w:val="32"/>
          <w:szCs w:val="32"/>
        </w:rPr>
        <w:t>住房公积金</w:t>
      </w:r>
      <w:r w:rsidR="00CF048A">
        <w:rPr>
          <w:rFonts w:ascii="仿宋_GB2312" w:eastAsia="仿宋_GB2312" w:hAnsi="仿宋_GB2312" w:cs="仿宋_GB2312" w:hint="eastAsia"/>
          <w:kern w:val="0"/>
          <w:sz w:val="32"/>
          <w:szCs w:val="32"/>
        </w:rPr>
        <w:t>基数增加，</w:t>
      </w:r>
      <w:r w:rsidR="00CF048A">
        <w:rPr>
          <w:rFonts w:ascii="仿宋_GB2312" w:eastAsia="仿宋_GB2312" w:hAnsi="仿宋_GB2312" w:cs="仿宋_GB2312" w:hint="eastAsia"/>
          <w:sz w:val="32"/>
          <w:szCs w:val="32"/>
        </w:rPr>
        <w:t>住房公积金增加</w:t>
      </w:r>
      <w:bookmarkEnd w:id="19"/>
      <w:r>
        <w:rPr>
          <w:rFonts w:ascii="仿宋_GB2312" w:eastAsia="仿宋_GB2312" w:hAnsi="仿宋_GB2312" w:cs="仿宋_GB2312" w:hint="eastAsia"/>
          <w:sz w:val="32"/>
          <w:szCs w:val="32"/>
          <w:lang w:val="zh-CN"/>
        </w:rPr>
        <w:t>。</w:t>
      </w:r>
    </w:p>
    <w:p w14:paraId="2375264E" w14:textId="68062564" w:rsidR="002001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5.资源勘探工业信息等支出（类）支持中小企业发展和管理支出（款）其他支持中小企业发展和管理支出（项）:支出决算数为95.00万元，比上年决算减少591.55万元，下降86.16%，主要原因是：</w:t>
      </w:r>
      <w:r w:rsidR="0049217D">
        <w:rPr>
          <w:rFonts w:ascii="仿宋_GB2312" w:eastAsia="仿宋_GB2312" w:hAnsi="仿宋_GB2312" w:cs="仿宋_GB2312" w:hint="eastAsia"/>
          <w:sz w:val="32"/>
          <w:szCs w:val="32"/>
        </w:rPr>
        <w:t>本年单位</w:t>
      </w:r>
      <w:r w:rsidR="0049217D" w:rsidRPr="0049217D">
        <w:rPr>
          <w:rFonts w:ascii="仿宋_GB2312" w:eastAsia="仿宋_GB2312" w:hAnsi="仿宋_GB2312" w:cs="仿宋_GB2312" w:hint="eastAsia"/>
          <w:sz w:val="32"/>
          <w:szCs w:val="32"/>
          <w:lang w:val="zh-CN"/>
        </w:rPr>
        <w:t>化解中小企业欠款</w:t>
      </w:r>
      <w:r w:rsidR="0049217D">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604B394E" w14:textId="6AD02CB3" w:rsidR="002001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6.城乡社区支出（类）城乡社区公共设施（款）其他城乡社区公共设施支出（项）:支出决算数为2,975.00万元，比上年决算增加1,843.31万元，增长162.88%，主要原因是：</w:t>
      </w:r>
      <w:bookmarkStart w:id="20" w:name="_Hlk177651448"/>
      <w:r w:rsidR="0049217D" w:rsidRPr="0049217D">
        <w:rPr>
          <w:rFonts w:ascii="仿宋_GB2312" w:eastAsia="仿宋_GB2312" w:hAnsi="仿宋_GB2312" w:cs="仿宋_GB2312" w:hint="eastAsia"/>
          <w:sz w:val="32"/>
          <w:szCs w:val="32"/>
          <w:lang w:val="zh-CN"/>
        </w:rPr>
        <w:t>2023年政府投资项目进度</w:t>
      </w:r>
      <w:r w:rsidR="0049217D">
        <w:rPr>
          <w:rFonts w:ascii="仿宋_GB2312" w:eastAsia="仿宋_GB2312" w:hAnsi="仿宋_GB2312" w:cs="仿宋_GB2312" w:hint="eastAsia"/>
          <w:sz w:val="32"/>
          <w:szCs w:val="32"/>
          <w:lang w:val="zh-CN"/>
        </w:rPr>
        <w:t>项目经费、</w:t>
      </w:r>
      <w:r w:rsidR="0049217D" w:rsidRPr="0049217D">
        <w:rPr>
          <w:rFonts w:ascii="仿宋_GB2312" w:eastAsia="仿宋_GB2312" w:hAnsi="仿宋_GB2312" w:cs="仿宋_GB2312" w:hint="eastAsia"/>
          <w:sz w:val="32"/>
          <w:szCs w:val="32"/>
          <w:lang w:val="zh-CN"/>
        </w:rPr>
        <w:t>华联建筑安装工程有限公司工程欠款</w:t>
      </w:r>
      <w:r w:rsidR="0049217D">
        <w:rPr>
          <w:rFonts w:ascii="仿宋_GB2312" w:eastAsia="仿宋_GB2312" w:hAnsi="仿宋_GB2312" w:cs="仿宋_GB2312" w:hint="eastAsia"/>
          <w:sz w:val="32"/>
          <w:szCs w:val="32"/>
          <w:lang w:val="zh-CN"/>
        </w:rPr>
        <w:t>项目经费、</w:t>
      </w:r>
      <w:r w:rsidR="0049217D" w:rsidRPr="0049217D">
        <w:rPr>
          <w:rFonts w:ascii="仿宋_GB2312" w:eastAsia="仿宋_GB2312" w:hAnsi="仿宋_GB2312" w:cs="仿宋_GB2312" w:hint="eastAsia"/>
          <w:sz w:val="32"/>
          <w:szCs w:val="32"/>
          <w:lang w:val="zh-CN"/>
        </w:rPr>
        <w:t>经责审计化解中小企业欠款</w:t>
      </w:r>
      <w:r w:rsidR="0049217D">
        <w:rPr>
          <w:rFonts w:ascii="仿宋_GB2312" w:eastAsia="仿宋_GB2312" w:hAnsi="仿宋_GB2312" w:cs="仿宋_GB2312" w:hint="eastAsia"/>
          <w:sz w:val="32"/>
          <w:szCs w:val="32"/>
          <w:lang w:val="zh-CN"/>
        </w:rPr>
        <w:t>经费增加</w:t>
      </w:r>
      <w:bookmarkEnd w:id="20"/>
      <w:r>
        <w:rPr>
          <w:rFonts w:ascii="仿宋_GB2312" w:eastAsia="仿宋_GB2312" w:hAnsi="仿宋_GB2312" w:cs="仿宋_GB2312" w:hint="eastAsia"/>
          <w:sz w:val="32"/>
          <w:szCs w:val="32"/>
          <w:lang w:val="zh-CN"/>
        </w:rPr>
        <w:t>。</w:t>
      </w:r>
    </w:p>
    <w:p w14:paraId="40E23D4D" w14:textId="3BDCFEAB" w:rsidR="002001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7.社会保障和就业支出（类）行政事业单位养老支出（款）机关事业单位职业年金缴费支出（项）:支出决算数为31.69万元，比上年决算增加2.90万元，增长10.0</w:t>
      </w:r>
      <w:r w:rsidR="00E6480E">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49217D">
        <w:rPr>
          <w:rFonts w:ascii="仿宋_GB2312" w:eastAsia="仿宋_GB2312" w:hAnsi="仿宋_GB2312" w:cs="仿宋_GB2312" w:hint="eastAsia"/>
          <w:sz w:val="32"/>
          <w:szCs w:val="32"/>
        </w:rPr>
        <w:t>单位</w:t>
      </w:r>
      <w:r w:rsidR="0049217D">
        <w:rPr>
          <w:rFonts w:ascii="仿宋_GB2312" w:eastAsia="仿宋_GB2312" w:hAnsi="仿宋_GB2312" w:cs="仿宋_GB2312" w:hint="eastAsia"/>
          <w:sz w:val="32"/>
          <w:szCs w:val="32"/>
          <w:lang w:val="zh-CN"/>
        </w:rPr>
        <w:t>补缴以前年度</w:t>
      </w:r>
      <w:r w:rsidR="0049217D">
        <w:rPr>
          <w:rFonts w:ascii="仿宋_GB2312" w:eastAsia="仿宋_GB2312" w:hAnsi="仿宋_GB2312" w:cs="仿宋_GB2312" w:hint="eastAsia"/>
          <w:sz w:val="32"/>
          <w:szCs w:val="32"/>
        </w:rPr>
        <w:t>职业年金缴费</w:t>
      </w:r>
      <w:r>
        <w:rPr>
          <w:rFonts w:ascii="仿宋_GB2312" w:eastAsia="仿宋_GB2312" w:hAnsi="仿宋_GB2312" w:cs="仿宋_GB2312" w:hint="eastAsia"/>
          <w:sz w:val="32"/>
          <w:szCs w:val="32"/>
          <w:lang w:val="zh-CN"/>
        </w:rPr>
        <w:t>。</w:t>
      </w:r>
    </w:p>
    <w:p w14:paraId="42569641" w14:textId="247B1648" w:rsidR="002001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8.其他支出（类）其他支出（款）其他支出（项）:支出决算数为5.73万元，比上年决算减少7.2</w:t>
      </w:r>
      <w:r w:rsidR="00E6480E">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万元，下降55.9</w:t>
      </w:r>
      <w:r w:rsidR="00E6480E">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49217D">
        <w:rPr>
          <w:rFonts w:ascii="仿宋_GB2312" w:eastAsia="仿宋_GB2312" w:hAnsi="仿宋_GB2312" w:cs="仿宋_GB2312" w:hint="eastAsia"/>
          <w:sz w:val="32"/>
          <w:szCs w:val="32"/>
          <w:lang w:val="zh-CN"/>
        </w:rPr>
        <w:t>本年单位“为民办好事、办实事”项</w:t>
      </w:r>
      <w:r w:rsidR="0049217D">
        <w:rPr>
          <w:rFonts w:ascii="仿宋_GB2312" w:eastAsia="仿宋_GB2312" w:hAnsi="仿宋_GB2312" w:cs="仿宋_GB2312" w:hint="eastAsia"/>
          <w:sz w:val="32"/>
          <w:szCs w:val="32"/>
          <w:lang w:val="zh-CN"/>
        </w:rPr>
        <w:lastRenderedPageBreak/>
        <w:t>目经费减少</w:t>
      </w:r>
      <w:r>
        <w:rPr>
          <w:rFonts w:ascii="仿宋_GB2312" w:eastAsia="仿宋_GB2312" w:hAnsi="仿宋_GB2312" w:cs="仿宋_GB2312" w:hint="eastAsia"/>
          <w:sz w:val="32"/>
          <w:szCs w:val="32"/>
          <w:lang w:val="zh-CN"/>
        </w:rPr>
        <w:t>。</w:t>
      </w:r>
    </w:p>
    <w:p w14:paraId="0ECF08F1" w14:textId="610BDA42" w:rsidR="002001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9.社会保障和就业支出（类）行政事业单位养老支出（款）机关事业单位基本养老保险缴费支出（项）:支出决算数为62.15万元，比上年决算增加4.57万元，增长7.9</w:t>
      </w:r>
      <w:r w:rsidR="00E6480E">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bookmarkStart w:id="21" w:name="_Hlk177651511"/>
      <w:r w:rsidR="0049217D" w:rsidRPr="0049217D">
        <w:rPr>
          <w:rFonts w:ascii="仿宋_GB2312" w:eastAsia="仿宋_GB2312" w:hAnsi="仿宋_GB2312" w:cs="仿宋_GB2312" w:hint="eastAsia"/>
          <w:sz w:val="32"/>
          <w:szCs w:val="32"/>
          <w:lang w:val="zh-CN"/>
        </w:rPr>
        <w:t>社保基数调增</w:t>
      </w:r>
      <w:bookmarkEnd w:id="21"/>
      <w:r w:rsidR="0049217D" w:rsidRPr="0049217D">
        <w:rPr>
          <w:rFonts w:ascii="仿宋_GB2312" w:eastAsia="仿宋_GB2312" w:hAnsi="仿宋_GB2312" w:cs="仿宋_GB2312" w:hint="eastAsia"/>
          <w:sz w:val="32"/>
          <w:szCs w:val="32"/>
          <w:lang w:val="zh-CN"/>
        </w:rPr>
        <w:t>，</w:t>
      </w:r>
      <w:bookmarkStart w:id="22" w:name="_Hlk177651536"/>
      <w:r w:rsidR="0049217D">
        <w:rPr>
          <w:rFonts w:ascii="仿宋_GB2312" w:eastAsia="仿宋_GB2312" w:hAnsi="仿宋_GB2312" w:cs="仿宋_GB2312" w:hint="eastAsia"/>
          <w:sz w:val="32"/>
          <w:szCs w:val="32"/>
        </w:rPr>
        <w:t>养老保险缴费</w:t>
      </w:r>
      <w:bookmarkEnd w:id="22"/>
      <w:r w:rsidR="0049217D" w:rsidRPr="0049217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796CA69" w14:textId="4E68EA24" w:rsidR="002001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10.社会保障和就业支出（类）行政事业单位养老支出（款）事业单位离退休（项）:支出决算数为0.00万元，比上年决算减少2.37万元，下降100%，主要原因是：</w:t>
      </w:r>
      <w:r w:rsidR="008B6947" w:rsidRPr="008B694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2EDFF536" w14:textId="77777777" w:rsidR="002001B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0CEF501" w14:textId="31A76DD1" w:rsidR="002001B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757.10万元，其中：人员经费735.25万元，包括：基本工资、津贴补贴、奖金、绩效工资、机关事业单位基本养老保险缴费、职业年金缴费、职工基本医疗保险缴费、公务员医疗补助缴费、其他社会保障缴费、住房公积金、医疗费、其他工资福利支出、退休费、医疗费补助。</w:t>
      </w:r>
    </w:p>
    <w:p w14:paraId="74F65C04" w14:textId="0A9FDB29" w:rsidR="002001BE" w:rsidRDefault="00000000" w:rsidP="0049217D">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公用经费21.85万元，包括：办公费、印刷费、咨询费、手续费、水费、电费、邮电费、取暖费、物业管理费、差旅费、其他交通费用</w:t>
      </w:r>
      <w:r>
        <w:rPr>
          <w:rFonts w:ascii="仿宋_GB2312" w:eastAsia="仿宋_GB2312" w:hAnsi="宋体" w:cs="宋体" w:hint="eastAsia"/>
          <w:kern w:val="0"/>
          <w:sz w:val="32"/>
          <w:szCs w:val="32"/>
        </w:rPr>
        <w:t>。</w:t>
      </w:r>
    </w:p>
    <w:p w14:paraId="2A3506DB" w14:textId="77777777" w:rsidR="002001B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F54CDB5" w14:textId="0F096FB0" w:rsidR="002001B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减少1.14万元，</w:t>
      </w:r>
      <w:r>
        <w:rPr>
          <w:rFonts w:ascii="仿宋_GB2312" w:eastAsia="仿宋_GB2312" w:hint="eastAsia"/>
          <w:sz w:val="32"/>
          <w:szCs w:val="32"/>
        </w:rPr>
        <w:t>下降100.00%,</w:t>
      </w:r>
      <w:r>
        <w:rPr>
          <w:rFonts w:ascii="仿宋_GB2312" w:eastAsia="仿宋_GB2312" w:hint="eastAsia"/>
          <w:sz w:val="32"/>
          <w:szCs w:val="32"/>
          <w:lang w:val="zh-CN"/>
        </w:rPr>
        <w:t>主要原因是：</w:t>
      </w:r>
      <w:r w:rsidR="00B01CD3" w:rsidRPr="00B01CD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01CD3" w:rsidRPr="00B01CD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；公务用车购置及运行维护费支出0.00万元，占0.00%，比上年减少1.14万元，</w:t>
      </w:r>
      <w:r>
        <w:rPr>
          <w:rFonts w:ascii="仿宋_GB2312" w:eastAsia="仿宋_GB2312" w:hint="eastAsia"/>
          <w:sz w:val="32"/>
          <w:szCs w:val="32"/>
        </w:rPr>
        <w:t>下降100.00%,</w:t>
      </w:r>
      <w:r>
        <w:rPr>
          <w:rFonts w:ascii="仿宋_GB2312" w:eastAsia="仿宋_GB2312" w:hint="eastAsia"/>
          <w:sz w:val="32"/>
          <w:szCs w:val="32"/>
          <w:lang w:val="zh-CN"/>
        </w:rPr>
        <w:t>主要原因是：</w:t>
      </w:r>
      <w:r w:rsidR="00B01CD3" w:rsidRPr="00B01CD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01CD3" w:rsidRPr="00B01CD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36483E8" w14:textId="77777777" w:rsidR="002001B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2250504" w14:textId="420772D3" w:rsidR="002001B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B01CD3" w:rsidRPr="00B01CD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213E4AF7" w14:textId="6D5E1090" w:rsidR="002001B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B01CD3" w:rsidRPr="00B01CD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D209F" w:rsidRPr="00ED209F">
        <w:rPr>
          <w:rFonts w:ascii="仿宋_GB2312" w:eastAsia="仿宋_GB2312" w:hint="eastAsia"/>
          <w:sz w:val="32"/>
          <w:szCs w:val="32"/>
          <w:lang w:val="zh-CN"/>
        </w:rPr>
        <w:t>差异车辆为一般业务用车</w:t>
      </w:r>
      <w:r w:rsidR="00ED209F">
        <w:rPr>
          <w:rFonts w:ascii="仿宋_GB2312" w:eastAsia="仿宋_GB2312" w:hint="eastAsia"/>
          <w:sz w:val="32"/>
          <w:szCs w:val="32"/>
          <w:lang w:val="zh-CN"/>
        </w:rPr>
        <w:t>13</w:t>
      </w:r>
      <w:r w:rsidR="00ED209F" w:rsidRPr="00ED209F">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6DCE9768" w14:textId="0973E617" w:rsidR="002001B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01CD3" w:rsidRPr="00B01CD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9935B08" w14:textId="60913A24" w:rsidR="002001B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lastRenderedPageBreak/>
        <w:t>数0.00万元，决算数0.00万元，预决算差异率0.00%，主要原因是：</w:t>
      </w:r>
      <w:r w:rsidR="00B01CD3" w:rsidRPr="00B01CD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01CD3" w:rsidRPr="00B01CD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01CD3" w:rsidRPr="00B01CD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01CD3" w:rsidRPr="00B01CD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01CD3" w:rsidRPr="00B01CD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5180B44" w14:textId="77777777" w:rsidR="002001BE"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1953B974" w14:textId="77777777" w:rsidR="002001B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本年支出0.00</w:t>
      </w:r>
      <w:r>
        <w:rPr>
          <w:rFonts w:ascii="仿宋_GB2312" w:eastAsia="仿宋_GB2312" w:hAnsi="仿宋_GB2312" w:cs="仿宋_GB2312" w:hint="eastAsia"/>
          <w:sz w:val="32"/>
          <w:szCs w:val="32"/>
          <w:lang w:val="zh-CN"/>
        </w:rPr>
        <w:t>万元。</w:t>
      </w:r>
    </w:p>
    <w:p w14:paraId="3BFE696A" w14:textId="66612C53" w:rsidR="002001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与上年相比，减少179.51万元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B01CD3" w:rsidRPr="00B01CD3">
        <w:rPr>
          <w:rFonts w:ascii="仿宋_GB2312" w:eastAsia="仿宋_GB2312" w:hAnsi="仿宋_GB2312" w:cs="仿宋_GB2312" w:hint="eastAsia"/>
          <w:sz w:val="32"/>
          <w:szCs w:val="32"/>
          <w:lang w:val="zh-CN"/>
        </w:rPr>
        <w:t>单位</w:t>
      </w:r>
      <w:r w:rsidR="00ED209F">
        <w:rPr>
          <w:rFonts w:ascii="仿宋_GB2312" w:eastAsia="仿宋_GB2312" w:hAnsi="仿宋_GB2312" w:cs="仿宋_GB2312" w:hint="eastAsia"/>
          <w:sz w:val="32"/>
          <w:szCs w:val="32"/>
          <w:lang w:val="zh-CN"/>
        </w:rPr>
        <w:t>减少</w:t>
      </w:r>
      <w:r w:rsidR="00ED209F" w:rsidRPr="00ED209F">
        <w:rPr>
          <w:rFonts w:ascii="仿宋_GB2312" w:eastAsia="仿宋_GB2312" w:hAnsi="仿宋_GB2312" w:cs="仿宋_GB2312" w:hint="eastAsia"/>
          <w:sz w:val="32"/>
          <w:szCs w:val="32"/>
          <w:lang w:val="zh-CN"/>
        </w:rPr>
        <w:t>市政养护管理中心历年工程欠款</w:t>
      </w:r>
      <w:r w:rsidR="00B01CD3" w:rsidRPr="00B01CD3">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万元，预决算差异率0.00%，主要原因是：</w:t>
      </w:r>
      <w:r w:rsidR="00ED209F" w:rsidRPr="00B01CD3">
        <w:rPr>
          <w:rFonts w:ascii="仿宋_GB2312" w:eastAsia="仿宋_GB2312" w:hAnsi="仿宋_GB2312" w:cs="仿宋_GB2312" w:hint="eastAsia"/>
          <w:sz w:val="32"/>
          <w:szCs w:val="32"/>
          <w:lang w:val="zh-CN"/>
        </w:rPr>
        <w:t>单位</w:t>
      </w:r>
      <w:r w:rsidR="00ED209F">
        <w:rPr>
          <w:rFonts w:ascii="仿宋_GB2312" w:eastAsia="仿宋_GB2312" w:hAnsi="仿宋_GB2312" w:cs="仿宋_GB2312" w:hint="eastAsia"/>
          <w:sz w:val="32"/>
          <w:szCs w:val="32"/>
          <w:lang w:val="zh-CN"/>
        </w:rPr>
        <w:t>减少</w:t>
      </w:r>
      <w:r w:rsidR="00ED209F" w:rsidRPr="00ED209F">
        <w:rPr>
          <w:rFonts w:ascii="仿宋_GB2312" w:eastAsia="仿宋_GB2312" w:hAnsi="仿宋_GB2312" w:cs="仿宋_GB2312" w:hint="eastAsia"/>
          <w:sz w:val="32"/>
          <w:szCs w:val="32"/>
          <w:lang w:val="zh-CN"/>
        </w:rPr>
        <w:t>市政养护管理中心历年工程欠款</w:t>
      </w:r>
      <w:r w:rsidR="00ED209F" w:rsidRPr="00B01CD3">
        <w:rPr>
          <w:rFonts w:ascii="仿宋_GB2312" w:eastAsia="仿宋_GB2312" w:hAnsi="仿宋_GB2312" w:cs="仿宋_GB2312" w:hint="eastAsia"/>
          <w:sz w:val="32"/>
          <w:szCs w:val="32"/>
          <w:lang w:val="zh-CN"/>
        </w:rPr>
        <w:t>经费</w:t>
      </w:r>
      <w:r w:rsidR="00ED209F">
        <w:rPr>
          <w:rFonts w:ascii="仿宋_GB2312" w:eastAsia="仿宋_GB2312" w:hAnsi="仿宋_GB2312" w:cs="仿宋_GB2312" w:hint="eastAsia"/>
          <w:sz w:val="32"/>
          <w:szCs w:val="32"/>
          <w:lang w:val="zh-CN"/>
        </w:rPr>
        <w:t>，</w:t>
      </w:r>
      <w:r w:rsidR="00ED209F" w:rsidRPr="00ED209F">
        <w:rPr>
          <w:rFonts w:ascii="仿宋_GB2312" w:eastAsia="仿宋_GB2312" w:hAnsi="仿宋_GB2312" w:cs="仿宋_GB2312" w:hint="eastAsia"/>
          <w:sz w:val="32"/>
          <w:szCs w:val="32"/>
          <w:lang w:val="zh-CN"/>
        </w:rPr>
        <w:t>预决算对比无差异</w:t>
      </w:r>
      <w:r>
        <w:rPr>
          <w:rFonts w:ascii="仿宋_GB2312" w:eastAsia="仿宋_GB2312" w:hAnsi="仿宋_GB2312" w:cs="仿宋_GB2312" w:hint="eastAsia"/>
          <w:sz w:val="32"/>
          <w:szCs w:val="32"/>
          <w:lang w:val="zh-CN"/>
        </w:rPr>
        <w:t>。</w:t>
      </w:r>
    </w:p>
    <w:p w14:paraId="2A1ECBEB" w14:textId="77777777" w:rsidR="002001B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政府性基金预算财政拨款支出0.00万元。</w:t>
      </w:r>
    </w:p>
    <w:p w14:paraId="7A81C9FD" w14:textId="59E5CB3D" w:rsidR="002001B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1.城乡社区支出（类）国有土地使用权出让收入安排的支出（款）城市建设支出（项）:支出决算数为0.00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179.51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w:t>
      </w:r>
      <w:r w:rsidR="00ED209F" w:rsidRPr="00B01CD3">
        <w:rPr>
          <w:rFonts w:ascii="仿宋_GB2312" w:eastAsia="仿宋_GB2312" w:hAnsi="仿宋_GB2312" w:cs="仿宋_GB2312" w:hint="eastAsia"/>
          <w:sz w:val="32"/>
          <w:szCs w:val="32"/>
          <w:lang w:val="zh-CN"/>
        </w:rPr>
        <w:t>单位</w:t>
      </w:r>
      <w:r w:rsidR="00ED209F">
        <w:rPr>
          <w:rFonts w:ascii="仿宋_GB2312" w:eastAsia="仿宋_GB2312" w:hAnsi="仿宋_GB2312" w:cs="仿宋_GB2312" w:hint="eastAsia"/>
          <w:sz w:val="32"/>
          <w:szCs w:val="32"/>
          <w:lang w:val="zh-CN"/>
        </w:rPr>
        <w:t>减少</w:t>
      </w:r>
      <w:r w:rsidR="00ED209F" w:rsidRPr="00ED209F">
        <w:rPr>
          <w:rFonts w:ascii="仿宋_GB2312" w:eastAsia="仿宋_GB2312" w:hAnsi="仿宋_GB2312" w:cs="仿宋_GB2312" w:hint="eastAsia"/>
          <w:sz w:val="32"/>
          <w:szCs w:val="32"/>
          <w:lang w:val="zh-CN"/>
        </w:rPr>
        <w:t>市政养护管理中心历年工程欠款</w:t>
      </w:r>
      <w:r w:rsidR="00ED209F" w:rsidRPr="00B01CD3">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01EE906D" w14:textId="77777777" w:rsidR="002001B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8F59B0D" w14:textId="77777777" w:rsidR="002001B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234A371" w14:textId="77777777" w:rsidR="002001BE"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14:paraId="286EFBEC" w14:textId="77777777" w:rsidR="002001BE"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44C3465B" w14:textId="1F59D98D" w:rsidR="002001BE"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昌吉市市政养护管理中心（事业单位）公用经费支出21.85万元，</w:t>
      </w:r>
      <w:r>
        <w:rPr>
          <w:rFonts w:ascii="仿宋_GB2312" w:eastAsia="仿宋_GB2312" w:hAnsi="仿宋_GB2312" w:cs="仿宋_GB2312" w:hint="eastAsia"/>
          <w:sz w:val="32"/>
          <w:szCs w:val="32"/>
          <w:lang w:val="zh-CN"/>
        </w:rPr>
        <w:t>比上年增加3.35万元，增长18.11%，主要原因是：</w:t>
      </w:r>
      <w:r w:rsidR="006E53C5">
        <w:rPr>
          <w:rFonts w:ascii="仿宋_GB2312" w:eastAsia="仿宋_GB2312" w:hAnsi="仿宋_GB2312" w:cs="仿宋_GB2312" w:hint="eastAsia"/>
          <w:sz w:val="32"/>
          <w:szCs w:val="32"/>
          <w:lang w:val="zh-CN"/>
        </w:rPr>
        <w:t>本年单位</w:t>
      </w:r>
      <w:r w:rsidR="00B01CD3">
        <w:rPr>
          <w:rFonts w:ascii="仿宋_GB2312" w:eastAsia="仿宋_GB2312" w:hint="eastAsia"/>
          <w:sz w:val="32"/>
          <w:szCs w:val="32"/>
        </w:rPr>
        <w:t>办公费、取暖费、其他交通费用较上年增加</w:t>
      </w:r>
      <w:r>
        <w:rPr>
          <w:rFonts w:ascii="仿宋_GB2312" w:eastAsia="仿宋_GB2312" w:hAnsi="仿宋_GB2312" w:cs="仿宋_GB2312" w:hint="eastAsia"/>
          <w:sz w:val="32"/>
          <w:szCs w:val="32"/>
          <w:lang w:val="zh-CN"/>
        </w:rPr>
        <w:t>。</w:t>
      </w:r>
    </w:p>
    <w:p w14:paraId="4261C04F" w14:textId="77777777" w:rsidR="002001B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9"/>
      <w:bookmarkEnd w:id="30"/>
    </w:p>
    <w:p w14:paraId="3B1B5D48" w14:textId="77777777" w:rsidR="002001B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2023年度政府采购支出总额12.37万元，其中：政府采购货物支出3.97万元、政府采购工程支出0.00万元、政府采购服务支出8.39万元。</w:t>
      </w:r>
    </w:p>
    <w:p w14:paraId="23D6710B" w14:textId="77777777" w:rsidR="002001B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授予中小企业合同金额12.37万元，占政府采购支出总额的100.00%，其中：授予小微企业合同金额12.37万元，占政府采购支出总额的100.00%</w:t>
      </w:r>
      <w:r>
        <w:rPr>
          <w:rFonts w:ascii="仿宋_GB2312" w:eastAsia="仿宋_GB2312" w:hAnsi="仿宋_GB2312" w:cs="仿宋_GB2312" w:hint="eastAsia"/>
          <w:sz w:val="32"/>
          <w:szCs w:val="32"/>
        </w:rPr>
        <w:t>。</w:t>
      </w:r>
    </w:p>
    <w:p w14:paraId="74BB7D52" w14:textId="77777777" w:rsidR="002001BE" w:rsidRPr="00B01CD3" w:rsidRDefault="00000000">
      <w:pPr>
        <w:ind w:firstLineChars="200" w:firstLine="640"/>
        <w:jc w:val="left"/>
        <w:rPr>
          <w:rFonts w:eastAsia="黑体"/>
          <w:sz w:val="32"/>
          <w:szCs w:val="30"/>
          <w:lang w:val="zh-CN"/>
        </w:rPr>
      </w:pPr>
      <w:bookmarkStart w:id="31" w:name="_Toc4591"/>
      <w:bookmarkStart w:id="32" w:name="_Toc8391"/>
      <w:r w:rsidRPr="00B01CD3">
        <w:rPr>
          <w:rFonts w:eastAsia="黑体" w:hint="eastAsia"/>
          <w:sz w:val="32"/>
          <w:szCs w:val="30"/>
          <w:lang w:val="zh-CN"/>
        </w:rPr>
        <w:t>（三）国有资产占用情况说明</w:t>
      </w:r>
      <w:bookmarkEnd w:id="31"/>
      <w:bookmarkEnd w:id="32"/>
    </w:p>
    <w:p w14:paraId="57C3BA2F" w14:textId="52D1A8C9" w:rsidR="002001B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6,765.11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屋859.00平方米，价值98.90万元。车辆13辆，价值274.14万元，其中：副部（省）级及以上领导用车0辆、主要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用车0辆、机要通信用车0辆、应急保障用车0辆、执法执勤用车1辆、特种专业技术用车6辆、离退休干部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用车0辆、其他用车6辆，其他用车主要是：</w:t>
      </w:r>
      <w:r w:rsidR="00061D51">
        <w:rPr>
          <w:rFonts w:ascii="仿宋_GB2312" w:eastAsia="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ACA7F9C" w14:textId="77777777" w:rsidR="002001BE"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t>十一、预算绩效的情况说明</w:t>
      </w:r>
      <w:bookmarkEnd w:id="33"/>
      <w:bookmarkEnd w:id="34"/>
    </w:p>
    <w:p w14:paraId="158E31AE" w14:textId="435DE5E0" w:rsidR="002001B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3A6AA9" w:rsidRPr="003A6AA9">
        <w:rPr>
          <w:rFonts w:ascii="仿宋_GB2312" w:eastAsia="仿宋_GB2312"/>
          <w:sz w:val="32"/>
          <w:szCs w:val="32"/>
        </w:rPr>
        <w:t>3,258.74</w:t>
      </w:r>
      <w:r>
        <w:rPr>
          <w:rFonts w:ascii="仿宋_GB2312" w:eastAsia="仿宋_GB2312" w:hint="eastAsia"/>
          <w:sz w:val="32"/>
          <w:szCs w:val="32"/>
        </w:rPr>
        <w:t>万元，实际执行总额</w:t>
      </w:r>
      <w:r w:rsidR="003A6AA9" w:rsidRPr="003A6AA9">
        <w:rPr>
          <w:rFonts w:ascii="仿宋_GB2312" w:eastAsia="仿宋_GB2312"/>
          <w:sz w:val="32"/>
          <w:szCs w:val="32"/>
        </w:rPr>
        <w:t>3,258.74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3A6AA9">
        <w:rPr>
          <w:rFonts w:ascii="仿宋_GB2312" w:eastAsia="仿宋_GB2312" w:hint="eastAsia"/>
          <w:sz w:val="32"/>
          <w:szCs w:val="32"/>
        </w:rPr>
        <w:t>19</w:t>
      </w:r>
      <w:r>
        <w:rPr>
          <w:rFonts w:ascii="仿宋_GB2312" w:eastAsia="仿宋_GB2312" w:hint="eastAsia"/>
          <w:sz w:val="32"/>
          <w:szCs w:val="32"/>
        </w:rPr>
        <w:t>个，全年预算数</w:t>
      </w:r>
      <w:r w:rsidR="003A6AA9" w:rsidRPr="003A6AA9">
        <w:rPr>
          <w:rFonts w:ascii="仿宋_GB2312" w:eastAsia="仿宋_GB2312"/>
          <w:sz w:val="32"/>
          <w:szCs w:val="32"/>
        </w:rPr>
        <w:t>2,538.72</w:t>
      </w:r>
      <w:r>
        <w:rPr>
          <w:rFonts w:ascii="仿宋_GB2312" w:eastAsia="仿宋_GB2312" w:hint="eastAsia"/>
          <w:sz w:val="32"/>
          <w:szCs w:val="32"/>
        </w:rPr>
        <w:t>万元，全年执行数</w:t>
      </w:r>
      <w:r w:rsidR="003A6AA9" w:rsidRPr="003A6AA9">
        <w:rPr>
          <w:rFonts w:ascii="仿宋_GB2312" w:eastAsia="仿宋_GB2312"/>
          <w:sz w:val="32"/>
          <w:szCs w:val="32"/>
        </w:rPr>
        <w:t>2,501.67</w:t>
      </w:r>
      <w:r>
        <w:rPr>
          <w:rFonts w:ascii="仿宋_GB2312" w:eastAsia="仿宋_GB2312" w:hint="eastAsia"/>
          <w:sz w:val="32"/>
          <w:szCs w:val="32"/>
        </w:rPr>
        <w:t>万元。</w:t>
      </w:r>
      <w:r w:rsidR="00B01CD3">
        <w:rPr>
          <w:rFonts w:ascii="仿宋_GB2312" w:eastAsia="仿宋_GB2312" w:hint="eastAsia"/>
          <w:sz w:val="32"/>
          <w:szCs w:val="32"/>
        </w:rPr>
        <w:t>预算绩效管理取得的成效：一是建立以部门监控为基础、紧盯重点项目的监控机制，对部门整体支出和重点项目支出同时实施监控，提高绩效监控的针对性和有效性；二是支出进度与任务相结合，细化部门整体监控内容。通过对绩效目标实现程度和支出进度实行双监控，防止绩效目标跑偏、预算资金脱靶，确保绩效目标顺利实现。发现的问题及原因：一是缺乏科学的预算绩效管理指标体系；二是单位预算绩效管理从业人员的专业素质偏低。下一步改进措施：一是完善预算管理指标体系，设置每个项目指标时，应积极与主管项目负责人进行配合，对现有的指标进一步完善；二是财政部门加大</w:t>
      </w:r>
      <w:r w:rsidR="00B01CD3">
        <w:rPr>
          <w:rFonts w:ascii="仿宋_GB2312" w:eastAsia="仿宋_GB2312" w:hint="eastAsia"/>
          <w:sz w:val="32"/>
          <w:szCs w:val="32"/>
        </w:rPr>
        <w:lastRenderedPageBreak/>
        <w:t>对绩效管理人员培训力度，提升从业人员的专业水平，进一步达到提升预算绩效管理能力</w:t>
      </w:r>
      <w:r>
        <w:rPr>
          <w:rFonts w:ascii="仿宋_GB2312" w:eastAsia="仿宋_GB2312" w:hint="eastAsia"/>
          <w:sz w:val="32"/>
          <w:szCs w:val="32"/>
        </w:rPr>
        <w:t>。具体项目自评情况附绩效自评表及自评报告。</w:t>
      </w:r>
    </w:p>
    <w:tbl>
      <w:tblPr>
        <w:tblW w:w="5279" w:type="pct"/>
        <w:jc w:val="center"/>
        <w:tblLayout w:type="fixed"/>
        <w:tblLook w:val="04A0" w:firstRow="1" w:lastRow="0" w:firstColumn="1" w:lastColumn="0" w:noHBand="0" w:noVBand="1"/>
      </w:tblPr>
      <w:tblGrid>
        <w:gridCol w:w="1536"/>
        <w:gridCol w:w="1191"/>
        <w:gridCol w:w="1158"/>
        <w:gridCol w:w="1245"/>
        <w:gridCol w:w="1245"/>
        <w:gridCol w:w="791"/>
        <w:gridCol w:w="909"/>
        <w:gridCol w:w="923"/>
      </w:tblGrid>
      <w:tr w:rsidR="00B01CD3" w:rsidRPr="00E23D53" w14:paraId="35B61385" w14:textId="77777777" w:rsidTr="00326245">
        <w:trPr>
          <w:trHeight w:val="522"/>
          <w:jc w:val="center"/>
        </w:trPr>
        <w:tc>
          <w:tcPr>
            <w:tcW w:w="8998"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DA4BF" w14:textId="77777777" w:rsidR="00B01CD3" w:rsidRPr="00E23D53" w:rsidRDefault="00B01CD3" w:rsidP="00B01CD3">
            <w:pPr>
              <w:widowControl/>
              <w:jc w:val="center"/>
              <w:rPr>
                <w:rFonts w:ascii="宋体" w:hAnsi="宋体" w:cs="宋体" w:hint="eastAsia"/>
                <w:b/>
                <w:bCs/>
                <w:kern w:val="0"/>
                <w:sz w:val="20"/>
                <w:szCs w:val="20"/>
              </w:rPr>
            </w:pPr>
            <w:r w:rsidRPr="00E23D53">
              <w:rPr>
                <w:rFonts w:ascii="宋体" w:hAnsi="宋体" w:cs="宋体" w:hint="eastAsia"/>
                <w:b/>
                <w:bCs/>
                <w:kern w:val="0"/>
                <w:sz w:val="20"/>
                <w:szCs w:val="20"/>
              </w:rPr>
              <w:t>部门（单位）整体支出绩效目标自评表</w:t>
            </w:r>
          </w:p>
        </w:tc>
      </w:tr>
      <w:tr w:rsidR="00B01CD3" w:rsidRPr="00B01CD3" w14:paraId="18E9803B" w14:textId="77777777" w:rsidTr="00326245">
        <w:trPr>
          <w:trHeight w:val="360"/>
          <w:jc w:val="center"/>
        </w:trPr>
        <w:tc>
          <w:tcPr>
            <w:tcW w:w="8998"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7B0E1"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（2023年度）</w:t>
            </w:r>
          </w:p>
        </w:tc>
      </w:tr>
      <w:tr w:rsidR="00B01CD3" w:rsidRPr="00B01CD3" w14:paraId="4196BFD7" w14:textId="77777777" w:rsidTr="00326245">
        <w:trPr>
          <w:trHeight w:val="660"/>
          <w:jc w:val="center"/>
        </w:trPr>
        <w:tc>
          <w:tcPr>
            <w:tcW w:w="1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91EC4"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部门（单位）名称</w:t>
            </w:r>
          </w:p>
        </w:tc>
        <w:tc>
          <w:tcPr>
            <w:tcW w:w="7462" w:type="dxa"/>
            <w:gridSpan w:val="7"/>
            <w:tcBorders>
              <w:top w:val="single" w:sz="4" w:space="0" w:color="auto"/>
              <w:left w:val="nil"/>
              <w:bottom w:val="single" w:sz="4" w:space="0" w:color="auto"/>
              <w:right w:val="single" w:sz="4" w:space="0" w:color="auto"/>
            </w:tcBorders>
            <w:shd w:val="clear" w:color="auto" w:fill="auto"/>
            <w:noWrap/>
            <w:vAlign w:val="center"/>
            <w:hideMark/>
          </w:tcPr>
          <w:p w14:paraId="1A4E1C0C"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昌吉市市政养护管理中心</w:t>
            </w:r>
          </w:p>
        </w:tc>
      </w:tr>
      <w:tr w:rsidR="00B01CD3" w:rsidRPr="00B01CD3" w14:paraId="48AEA961" w14:textId="77777777" w:rsidTr="00326245">
        <w:trPr>
          <w:trHeight w:val="570"/>
          <w:jc w:val="center"/>
        </w:trPr>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4A7FE2"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部门资金（万元）</w:t>
            </w:r>
          </w:p>
        </w:tc>
        <w:tc>
          <w:tcPr>
            <w:tcW w:w="1191" w:type="dxa"/>
            <w:tcBorders>
              <w:top w:val="nil"/>
              <w:left w:val="nil"/>
              <w:bottom w:val="single" w:sz="4" w:space="0" w:color="auto"/>
              <w:right w:val="single" w:sz="4" w:space="0" w:color="auto"/>
            </w:tcBorders>
            <w:shd w:val="clear" w:color="auto" w:fill="auto"/>
            <w:vAlign w:val="center"/>
            <w:hideMark/>
          </w:tcPr>
          <w:p w14:paraId="7818E6B4"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资金来源</w:t>
            </w:r>
          </w:p>
        </w:tc>
        <w:tc>
          <w:tcPr>
            <w:tcW w:w="1158" w:type="dxa"/>
            <w:tcBorders>
              <w:top w:val="nil"/>
              <w:left w:val="nil"/>
              <w:bottom w:val="single" w:sz="4" w:space="0" w:color="auto"/>
              <w:right w:val="single" w:sz="4" w:space="0" w:color="auto"/>
            </w:tcBorders>
            <w:shd w:val="clear" w:color="auto" w:fill="auto"/>
            <w:vAlign w:val="center"/>
            <w:hideMark/>
          </w:tcPr>
          <w:p w14:paraId="6E576CEA"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年初预算数</w:t>
            </w:r>
          </w:p>
        </w:tc>
        <w:tc>
          <w:tcPr>
            <w:tcW w:w="1245" w:type="dxa"/>
            <w:tcBorders>
              <w:top w:val="nil"/>
              <w:left w:val="nil"/>
              <w:bottom w:val="single" w:sz="4" w:space="0" w:color="auto"/>
              <w:right w:val="single" w:sz="4" w:space="0" w:color="auto"/>
            </w:tcBorders>
            <w:shd w:val="clear" w:color="auto" w:fill="auto"/>
            <w:vAlign w:val="center"/>
            <w:hideMark/>
          </w:tcPr>
          <w:p w14:paraId="2AFA5202"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全年预算数</w:t>
            </w:r>
          </w:p>
        </w:tc>
        <w:tc>
          <w:tcPr>
            <w:tcW w:w="1245" w:type="dxa"/>
            <w:tcBorders>
              <w:top w:val="nil"/>
              <w:left w:val="nil"/>
              <w:bottom w:val="single" w:sz="4" w:space="0" w:color="auto"/>
              <w:right w:val="single" w:sz="4" w:space="0" w:color="auto"/>
            </w:tcBorders>
            <w:shd w:val="clear" w:color="auto" w:fill="auto"/>
            <w:vAlign w:val="center"/>
            <w:hideMark/>
          </w:tcPr>
          <w:p w14:paraId="6028DA16"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全年执行数</w:t>
            </w:r>
          </w:p>
        </w:tc>
        <w:tc>
          <w:tcPr>
            <w:tcW w:w="791" w:type="dxa"/>
            <w:tcBorders>
              <w:top w:val="nil"/>
              <w:left w:val="nil"/>
              <w:bottom w:val="single" w:sz="4" w:space="0" w:color="auto"/>
              <w:right w:val="single" w:sz="4" w:space="0" w:color="auto"/>
            </w:tcBorders>
            <w:shd w:val="clear" w:color="auto" w:fill="auto"/>
            <w:vAlign w:val="center"/>
            <w:hideMark/>
          </w:tcPr>
          <w:p w14:paraId="1A436326"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分值权重</w:t>
            </w:r>
          </w:p>
        </w:tc>
        <w:tc>
          <w:tcPr>
            <w:tcW w:w="909" w:type="dxa"/>
            <w:tcBorders>
              <w:top w:val="nil"/>
              <w:left w:val="nil"/>
              <w:bottom w:val="single" w:sz="4" w:space="0" w:color="auto"/>
              <w:right w:val="single" w:sz="4" w:space="0" w:color="auto"/>
            </w:tcBorders>
            <w:shd w:val="clear" w:color="auto" w:fill="auto"/>
            <w:vAlign w:val="center"/>
            <w:hideMark/>
          </w:tcPr>
          <w:p w14:paraId="263F6486"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执行率</w:t>
            </w:r>
          </w:p>
        </w:tc>
        <w:tc>
          <w:tcPr>
            <w:tcW w:w="923" w:type="dxa"/>
            <w:tcBorders>
              <w:top w:val="nil"/>
              <w:left w:val="nil"/>
              <w:bottom w:val="single" w:sz="4" w:space="0" w:color="auto"/>
              <w:right w:val="single" w:sz="4" w:space="0" w:color="auto"/>
            </w:tcBorders>
            <w:shd w:val="clear" w:color="auto" w:fill="auto"/>
            <w:vAlign w:val="center"/>
            <w:hideMark/>
          </w:tcPr>
          <w:p w14:paraId="6900399A"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得分</w:t>
            </w:r>
          </w:p>
        </w:tc>
      </w:tr>
      <w:tr w:rsidR="00B01CD3" w:rsidRPr="00B01CD3" w14:paraId="011132D1" w14:textId="77777777" w:rsidTr="00326245">
        <w:trPr>
          <w:trHeight w:val="879"/>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6FA4BF4F" w14:textId="77777777" w:rsidR="00B01CD3" w:rsidRPr="00B01CD3" w:rsidRDefault="00B01CD3" w:rsidP="00B01CD3">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noWrap/>
            <w:vAlign w:val="center"/>
            <w:hideMark/>
          </w:tcPr>
          <w:p w14:paraId="1E4C2812"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中央安排</w:t>
            </w:r>
          </w:p>
        </w:tc>
        <w:tc>
          <w:tcPr>
            <w:tcW w:w="1158" w:type="dxa"/>
            <w:tcBorders>
              <w:top w:val="nil"/>
              <w:left w:val="nil"/>
              <w:bottom w:val="single" w:sz="4" w:space="0" w:color="auto"/>
              <w:right w:val="single" w:sz="4" w:space="0" w:color="auto"/>
            </w:tcBorders>
            <w:shd w:val="clear" w:color="auto" w:fill="auto"/>
            <w:vAlign w:val="center"/>
            <w:hideMark/>
          </w:tcPr>
          <w:p w14:paraId="6AAA0371" w14:textId="2C8A85A5"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0</w:t>
            </w:r>
            <w:r w:rsidRPr="006200EF">
              <w:rPr>
                <w:rFonts w:ascii="宋体" w:hAnsi="宋体" w:cs="宋体" w:hint="eastAsia"/>
                <w:kern w:val="0"/>
                <w:sz w:val="20"/>
                <w:szCs w:val="20"/>
              </w:rPr>
              <w:t>.00</w:t>
            </w:r>
          </w:p>
        </w:tc>
        <w:tc>
          <w:tcPr>
            <w:tcW w:w="1245" w:type="dxa"/>
            <w:tcBorders>
              <w:top w:val="nil"/>
              <w:left w:val="nil"/>
              <w:bottom w:val="single" w:sz="4" w:space="0" w:color="auto"/>
              <w:right w:val="single" w:sz="4" w:space="0" w:color="auto"/>
            </w:tcBorders>
            <w:shd w:val="clear" w:color="auto" w:fill="auto"/>
            <w:vAlign w:val="center"/>
            <w:hideMark/>
          </w:tcPr>
          <w:p w14:paraId="1752FC24" w14:textId="16663D76"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0</w:t>
            </w:r>
            <w:r w:rsidRPr="006200EF">
              <w:rPr>
                <w:rFonts w:ascii="宋体" w:hAnsi="宋体" w:cs="宋体" w:hint="eastAsia"/>
                <w:kern w:val="0"/>
                <w:sz w:val="20"/>
                <w:szCs w:val="20"/>
              </w:rPr>
              <w:t>.00</w:t>
            </w:r>
          </w:p>
        </w:tc>
        <w:tc>
          <w:tcPr>
            <w:tcW w:w="1245" w:type="dxa"/>
            <w:tcBorders>
              <w:top w:val="nil"/>
              <w:left w:val="nil"/>
              <w:bottom w:val="single" w:sz="4" w:space="0" w:color="auto"/>
              <w:right w:val="single" w:sz="4" w:space="0" w:color="auto"/>
            </w:tcBorders>
            <w:shd w:val="clear" w:color="auto" w:fill="auto"/>
            <w:vAlign w:val="center"/>
            <w:hideMark/>
          </w:tcPr>
          <w:p w14:paraId="659FAEBE" w14:textId="26492ED1"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0</w:t>
            </w:r>
            <w:r w:rsidRPr="006200EF">
              <w:rPr>
                <w:rFonts w:ascii="宋体" w:hAnsi="宋体" w:cs="宋体" w:hint="eastAsia"/>
                <w:kern w:val="0"/>
                <w:sz w:val="20"/>
                <w:szCs w:val="20"/>
              </w:rPr>
              <w:t>.00</w:t>
            </w:r>
          </w:p>
        </w:tc>
        <w:tc>
          <w:tcPr>
            <w:tcW w:w="791" w:type="dxa"/>
            <w:tcBorders>
              <w:top w:val="nil"/>
              <w:left w:val="nil"/>
              <w:bottom w:val="single" w:sz="4" w:space="0" w:color="auto"/>
              <w:right w:val="single" w:sz="4" w:space="0" w:color="auto"/>
            </w:tcBorders>
            <w:shd w:val="clear" w:color="auto" w:fill="auto"/>
            <w:vAlign w:val="center"/>
            <w:hideMark/>
          </w:tcPr>
          <w:p w14:paraId="39FF9BAC"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10</w:t>
            </w:r>
          </w:p>
        </w:tc>
        <w:tc>
          <w:tcPr>
            <w:tcW w:w="909" w:type="dxa"/>
            <w:tcBorders>
              <w:top w:val="nil"/>
              <w:left w:val="nil"/>
              <w:bottom w:val="single" w:sz="4" w:space="0" w:color="auto"/>
              <w:right w:val="single" w:sz="4" w:space="0" w:color="auto"/>
            </w:tcBorders>
            <w:shd w:val="clear" w:color="auto" w:fill="auto"/>
            <w:vAlign w:val="center"/>
            <w:hideMark/>
          </w:tcPr>
          <w:p w14:paraId="1E03D780"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100%</w:t>
            </w:r>
          </w:p>
        </w:tc>
        <w:tc>
          <w:tcPr>
            <w:tcW w:w="923" w:type="dxa"/>
            <w:tcBorders>
              <w:top w:val="nil"/>
              <w:left w:val="nil"/>
              <w:bottom w:val="single" w:sz="4" w:space="0" w:color="auto"/>
              <w:right w:val="single" w:sz="4" w:space="0" w:color="auto"/>
            </w:tcBorders>
            <w:shd w:val="clear" w:color="auto" w:fill="auto"/>
            <w:vAlign w:val="center"/>
            <w:hideMark/>
          </w:tcPr>
          <w:p w14:paraId="146EFDF4"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10</w:t>
            </w:r>
          </w:p>
        </w:tc>
      </w:tr>
      <w:tr w:rsidR="00B01CD3" w:rsidRPr="00B01CD3" w14:paraId="2913F6B7" w14:textId="77777777" w:rsidTr="00326245">
        <w:trPr>
          <w:trHeight w:val="879"/>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0BD71FBF" w14:textId="77777777" w:rsidR="00B01CD3" w:rsidRPr="00B01CD3" w:rsidRDefault="00B01CD3" w:rsidP="00B01CD3">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56E98F1E"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自治区安排</w:t>
            </w:r>
          </w:p>
        </w:tc>
        <w:tc>
          <w:tcPr>
            <w:tcW w:w="1158" w:type="dxa"/>
            <w:tcBorders>
              <w:top w:val="nil"/>
              <w:left w:val="nil"/>
              <w:bottom w:val="single" w:sz="4" w:space="0" w:color="auto"/>
              <w:right w:val="single" w:sz="4" w:space="0" w:color="auto"/>
            </w:tcBorders>
            <w:shd w:val="clear" w:color="auto" w:fill="auto"/>
            <w:vAlign w:val="center"/>
            <w:hideMark/>
          </w:tcPr>
          <w:p w14:paraId="59246819" w14:textId="7F7D6D8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0</w:t>
            </w:r>
            <w:r w:rsidRPr="006200EF">
              <w:rPr>
                <w:rFonts w:ascii="宋体" w:hAnsi="宋体" w:cs="宋体" w:hint="eastAsia"/>
                <w:kern w:val="0"/>
                <w:sz w:val="20"/>
                <w:szCs w:val="20"/>
              </w:rPr>
              <w:t>.00</w:t>
            </w:r>
          </w:p>
        </w:tc>
        <w:tc>
          <w:tcPr>
            <w:tcW w:w="1245" w:type="dxa"/>
            <w:tcBorders>
              <w:top w:val="nil"/>
              <w:left w:val="nil"/>
              <w:bottom w:val="single" w:sz="4" w:space="0" w:color="auto"/>
              <w:right w:val="single" w:sz="4" w:space="0" w:color="auto"/>
            </w:tcBorders>
            <w:shd w:val="clear" w:color="auto" w:fill="auto"/>
            <w:vAlign w:val="center"/>
            <w:hideMark/>
          </w:tcPr>
          <w:p w14:paraId="64BA6258" w14:textId="102BD089"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0</w:t>
            </w:r>
            <w:r w:rsidRPr="006200EF">
              <w:rPr>
                <w:rFonts w:ascii="宋体" w:hAnsi="宋体" w:cs="宋体" w:hint="eastAsia"/>
                <w:kern w:val="0"/>
                <w:sz w:val="20"/>
                <w:szCs w:val="20"/>
              </w:rPr>
              <w:t>.00</w:t>
            </w:r>
          </w:p>
        </w:tc>
        <w:tc>
          <w:tcPr>
            <w:tcW w:w="1245" w:type="dxa"/>
            <w:tcBorders>
              <w:top w:val="nil"/>
              <w:left w:val="nil"/>
              <w:bottom w:val="single" w:sz="4" w:space="0" w:color="auto"/>
              <w:right w:val="single" w:sz="4" w:space="0" w:color="auto"/>
            </w:tcBorders>
            <w:shd w:val="clear" w:color="auto" w:fill="auto"/>
            <w:vAlign w:val="center"/>
            <w:hideMark/>
          </w:tcPr>
          <w:p w14:paraId="5D5BACF3" w14:textId="70BDF0FA"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0</w:t>
            </w:r>
            <w:r w:rsidRPr="006200EF">
              <w:rPr>
                <w:rFonts w:ascii="宋体" w:hAnsi="宋体" w:cs="宋体" w:hint="eastAsia"/>
                <w:kern w:val="0"/>
                <w:sz w:val="20"/>
                <w:szCs w:val="20"/>
              </w:rPr>
              <w:t>.00</w:t>
            </w:r>
          </w:p>
        </w:tc>
        <w:tc>
          <w:tcPr>
            <w:tcW w:w="791" w:type="dxa"/>
            <w:tcBorders>
              <w:top w:val="nil"/>
              <w:left w:val="nil"/>
              <w:bottom w:val="single" w:sz="4" w:space="0" w:color="auto"/>
              <w:right w:val="single" w:sz="4" w:space="0" w:color="auto"/>
            </w:tcBorders>
            <w:shd w:val="clear" w:color="auto" w:fill="auto"/>
            <w:vAlign w:val="center"/>
            <w:hideMark/>
          </w:tcPr>
          <w:p w14:paraId="2106BE18"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1AB77411"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c>
          <w:tcPr>
            <w:tcW w:w="923" w:type="dxa"/>
            <w:tcBorders>
              <w:top w:val="nil"/>
              <w:left w:val="nil"/>
              <w:bottom w:val="single" w:sz="4" w:space="0" w:color="auto"/>
              <w:right w:val="single" w:sz="4" w:space="0" w:color="auto"/>
            </w:tcBorders>
            <w:shd w:val="clear" w:color="auto" w:fill="auto"/>
            <w:vAlign w:val="center"/>
            <w:hideMark/>
          </w:tcPr>
          <w:p w14:paraId="0AEC5F62"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r>
      <w:tr w:rsidR="00B01CD3" w:rsidRPr="00B01CD3" w14:paraId="4F63E10B" w14:textId="77777777" w:rsidTr="00326245">
        <w:trPr>
          <w:trHeight w:val="879"/>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7DEC8239" w14:textId="77777777" w:rsidR="00B01CD3" w:rsidRPr="00B01CD3" w:rsidRDefault="00B01CD3" w:rsidP="00B01CD3">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754CCA4D"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地（州、市）安排</w:t>
            </w:r>
          </w:p>
        </w:tc>
        <w:tc>
          <w:tcPr>
            <w:tcW w:w="1158" w:type="dxa"/>
            <w:tcBorders>
              <w:top w:val="nil"/>
              <w:left w:val="nil"/>
              <w:bottom w:val="single" w:sz="4" w:space="0" w:color="auto"/>
              <w:right w:val="single" w:sz="4" w:space="0" w:color="auto"/>
            </w:tcBorders>
            <w:shd w:val="clear" w:color="auto" w:fill="auto"/>
            <w:vAlign w:val="center"/>
            <w:hideMark/>
          </w:tcPr>
          <w:p w14:paraId="1DF9E715" w14:textId="6C00997F"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0</w:t>
            </w:r>
            <w:r w:rsidRPr="006200EF">
              <w:rPr>
                <w:rFonts w:ascii="宋体" w:hAnsi="宋体" w:cs="宋体" w:hint="eastAsia"/>
                <w:kern w:val="0"/>
                <w:sz w:val="20"/>
                <w:szCs w:val="20"/>
              </w:rPr>
              <w:t>.00</w:t>
            </w:r>
          </w:p>
        </w:tc>
        <w:tc>
          <w:tcPr>
            <w:tcW w:w="1245" w:type="dxa"/>
            <w:tcBorders>
              <w:top w:val="nil"/>
              <w:left w:val="nil"/>
              <w:bottom w:val="single" w:sz="4" w:space="0" w:color="auto"/>
              <w:right w:val="single" w:sz="4" w:space="0" w:color="auto"/>
            </w:tcBorders>
            <w:shd w:val="clear" w:color="auto" w:fill="auto"/>
            <w:vAlign w:val="center"/>
            <w:hideMark/>
          </w:tcPr>
          <w:p w14:paraId="1722D4E4" w14:textId="200EFF7E"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0</w:t>
            </w:r>
            <w:r w:rsidRPr="006200EF">
              <w:rPr>
                <w:rFonts w:ascii="宋体" w:hAnsi="宋体" w:cs="宋体" w:hint="eastAsia"/>
                <w:kern w:val="0"/>
                <w:sz w:val="20"/>
                <w:szCs w:val="20"/>
              </w:rPr>
              <w:t>.00</w:t>
            </w:r>
          </w:p>
        </w:tc>
        <w:tc>
          <w:tcPr>
            <w:tcW w:w="1245" w:type="dxa"/>
            <w:tcBorders>
              <w:top w:val="nil"/>
              <w:left w:val="nil"/>
              <w:bottom w:val="single" w:sz="4" w:space="0" w:color="auto"/>
              <w:right w:val="single" w:sz="4" w:space="0" w:color="auto"/>
            </w:tcBorders>
            <w:shd w:val="clear" w:color="auto" w:fill="auto"/>
            <w:vAlign w:val="center"/>
            <w:hideMark/>
          </w:tcPr>
          <w:p w14:paraId="2E4DF483" w14:textId="46E03FA3"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0</w:t>
            </w:r>
            <w:r w:rsidRPr="006200EF">
              <w:rPr>
                <w:rFonts w:ascii="宋体" w:hAnsi="宋体" w:cs="宋体" w:hint="eastAsia"/>
                <w:kern w:val="0"/>
                <w:sz w:val="20"/>
                <w:szCs w:val="20"/>
              </w:rPr>
              <w:t>.00</w:t>
            </w:r>
          </w:p>
        </w:tc>
        <w:tc>
          <w:tcPr>
            <w:tcW w:w="791" w:type="dxa"/>
            <w:tcBorders>
              <w:top w:val="nil"/>
              <w:left w:val="nil"/>
              <w:bottom w:val="single" w:sz="4" w:space="0" w:color="auto"/>
              <w:right w:val="single" w:sz="4" w:space="0" w:color="auto"/>
            </w:tcBorders>
            <w:shd w:val="clear" w:color="auto" w:fill="auto"/>
            <w:vAlign w:val="center"/>
            <w:hideMark/>
          </w:tcPr>
          <w:p w14:paraId="7FAA1C94"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3C17558C"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c>
          <w:tcPr>
            <w:tcW w:w="923" w:type="dxa"/>
            <w:tcBorders>
              <w:top w:val="nil"/>
              <w:left w:val="nil"/>
              <w:bottom w:val="single" w:sz="4" w:space="0" w:color="auto"/>
              <w:right w:val="single" w:sz="4" w:space="0" w:color="auto"/>
            </w:tcBorders>
            <w:shd w:val="clear" w:color="auto" w:fill="auto"/>
            <w:vAlign w:val="center"/>
            <w:hideMark/>
          </w:tcPr>
          <w:p w14:paraId="6639B865"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r>
      <w:tr w:rsidR="00326245" w:rsidRPr="00B01CD3" w14:paraId="2AB93AE9" w14:textId="77777777" w:rsidTr="00326245">
        <w:trPr>
          <w:trHeight w:val="879"/>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45BD417B" w14:textId="77777777" w:rsidR="00326245" w:rsidRPr="00B01CD3" w:rsidRDefault="00326245" w:rsidP="00326245">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0885E766" w14:textId="77777777"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县（市、区）安排</w:t>
            </w:r>
          </w:p>
        </w:tc>
        <w:tc>
          <w:tcPr>
            <w:tcW w:w="1158" w:type="dxa"/>
            <w:tcBorders>
              <w:top w:val="nil"/>
              <w:left w:val="nil"/>
              <w:bottom w:val="single" w:sz="4" w:space="0" w:color="auto"/>
              <w:right w:val="single" w:sz="4" w:space="0" w:color="auto"/>
            </w:tcBorders>
            <w:shd w:val="clear" w:color="auto" w:fill="auto"/>
            <w:vAlign w:val="center"/>
            <w:hideMark/>
          </w:tcPr>
          <w:p w14:paraId="140AF41F" w14:textId="77777777"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737.6</w:t>
            </w:r>
          </w:p>
        </w:tc>
        <w:tc>
          <w:tcPr>
            <w:tcW w:w="1245" w:type="dxa"/>
            <w:tcBorders>
              <w:top w:val="nil"/>
              <w:left w:val="nil"/>
              <w:bottom w:val="single" w:sz="4" w:space="0" w:color="auto"/>
              <w:right w:val="single" w:sz="4" w:space="0" w:color="auto"/>
            </w:tcBorders>
            <w:shd w:val="clear" w:color="auto" w:fill="auto"/>
            <w:vAlign w:val="center"/>
            <w:hideMark/>
          </w:tcPr>
          <w:p w14:paraId="0344085B" w14:textId="0B9F2DE9"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3</w:t>
            </w:r>
            <w:r>
              <w:rPr>
                <w:rFonts w:ascii="宋体" w:hAnsi="宋体" w:cs="宋体" w:hint="eastAsia"/>
                <w:kern w:val="0"/>
                <w:sz w:val="20"/>
                <w:szCs w:val="20"/>
              </w:rPr>
              <w:t>,</w:t>
            </w:r>
            <w:r w:rsidRPr="00B01CD3">
              <w:rPr>
                <w:rFonts w:ascii="宋体" w:hAnsi="宋体" w:cs="宋体" w:hint="eastAsia"/>
                <w:kern w:val="0"/>
                <w:sz w:val="20"/>
                <w:szCs w:val="20"/>
              </w:rPr>
              <w:t>258.74</w:t>
            </w:r>
          </w:p>
        </w:tc>
        <w:tc>
          <w:tcPr>
            <w:tcW w:w="1245" w:type="dxa"/>
            <w:tcBorders>
              <w:top w:val="nil"/>
              <w:left w:val="nil"/>
              <w:bottom w:val="single" w:sz="4" w:space="0" w:color="auto"/>
              <w:right w:val="single" w:sz="4" w:space="0" w:color="auto"/>
            </w:tcBorders>
            <w:shd w:val="clear" w:color="auto" w:fill="auto"/>
            <w:vAlign w:val="center"/>
            <w:hideMark/>
          </w:tcPr>
          <w:p w14:paraId="64013C49" w14:textId="74B0F877"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3</w:t>
            </w:r>
            <w:r>
              <w:rPr>
                <w:rFonts w:ascii="宋体" w:hAnsi="宋体" w:cs="宋体" w:hint="eastAsia"/>
                <w:kern w:val="0"/>
                <w:sz w:val="20"/>
                <w:szCs w:val="20"/>
              </w:rPr>
              <w:t>,</w:t>
            </w:r>
            <w:r w:rsidRPr="00B01CD3">
              <w:rPr>
                <w:rFonts w:ascii="宋体" w:hAnsi="宋体" w:cs="宋体" w:hint="eastAsia"/>
                <w:kern w:val="0"/>
                <w:sz w:val="20"/>
                <w:szCs w:val="20"/>
              </w:rPr>
              <w:t>258.74</w:t>
            </w:r>
          </w:p>
        </w:tc>
        <w:tc>
          <w:tcPr>
            <w:tcW w:w="791" w:type="dxa"/>
            <w:tcBorders>
              <w:top w:val="nil"/>
              <w:left w:val="nil"/>
              <w:bottom w:val="single" w:sz="4" w:space="0" w:color="auto"/>
              <w:right w:val="single" w:sz="4" w:space="0" w:color="auto"/>
            </w:tcBorders>
            <w:shd w:val="clear" w:color="auto" w:fill="auto"/>
            <w:vAlign w:val="center"/>
            <w:hideMark/>
          </w:tcPr>
          <w:p w14:paraId="1E72A353" w14:textId="3D9C4848"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2EF079BA" w14:textId="6C6AB7BB"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c>
          <w:tcPr>
            <w:tcW w:w="923" w:type="dxa"/>
            <w:tcBorders>
              <w:top w:val="nil"/>
              <w:left w:val="nil"/>
              <w:bottom w:val="single" w:sz="4" w:space="0" w:color="auto"/>
              <w:right w:val="single" w:sz="4" w:space="0" w:color="auto"/>
            </w:tcBorders>
            <w:shd w:val="clear" w:color="auto" w:fill="auto"/>
            <w:vAlign w:val="center"/>
            <w:hideMark/>
          </w:tcPr>
          <w:p w14:paraId="5A7A8E7D" w14:textId="7FA2A5FA"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r>
      <w:tr w:rsidR="00326245" w:rsidRPr="00B01CD3" w14:paraId="51B4B27D" w14:textId="77777777" w:rsidTr="00326245">
        <w:trPr>
          <w:trHeight w:val="879"/>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1F15CCE5" w14:textId="77777777" w:rsidR="00326245" w:rsidRPr="00B01CD3" w:rsidRDefault="00326245" w:rsidP="00326245">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22623546" w14:textId="77777777"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其他资金</w:t>
            </w:r>
          </w:p>
        </w:tc>
        <w:tc>
          <w:tcPr>
            <w:tcW w:w="1158" w:type="dxa"/>
            <w:tcBorders>
              <w:top w:val="nil"/>
              <w:left w:val="nil"/>
              <w:bottom w:val="single" w:sz="4" w:space="0" w:color="auto"/>
              <w:right w:val="single" w:sz="4" w:space="0" w:color="auto"/>
            </w:tcBorders>
            <w:shd w:val="clear" w:color="auto" w:fill="auto"/>
            <w:vAlign w:val="center"/>
            <w:hideMark/>
          </w:tcPr>
          <w:p w14:paraId="2CA28E3B" w14:textId="09D04882"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0</w:t>
            </w:r>
            <w:r w:rsidRPr="000F5B9F">
              <w:rPr>
                <w:rFonts w:ascii="宋体" w:hAnsi="宋体" w:cs="宋体" w:hint="eastAsia"/>
                <w:kern w:val="0"/>
                <w:sz w:val="20"/>
                <w:szCs w:val="20"/>
              </w:rPr>
              <w:t>.00</w:t>
            </w:r>
          </w:p>
        </w:tc>
        <w:tc>
          <w:tcPr>
            <w:tcW w:w="1245" w:type="dxa"/>
            <w:tcBorders>
              <w:top w:val="nil"/>
              <w:left w:val="nil"/>
              <w:bottom w:val="single" w:sz="4" w:space="0" w:color="auto"/>
              <w:right w:val="single" w:sz="4" w:space="0" w:color="auto"/>
            </w:tcBorders>
            <w:shd w:val="clear" w:color="auto" w:fill="auto"/>
            <w:vAlign w:val="center"/>
            <w:hideMark/>
          </w:tcPr>
          <w:p w14:paraId="73373211" w14:textId="6D2F36A4"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0</w:t>
            </w:r>
            <w:r w:rsidRPr="000F5B9F">
              <w:rPr>
                <w:rFonts w:ascii="宋体" w:hAnsi="宋体" w:cs="宋体" w:hint="eastAsia"/>
                <w:kern w:val="0"/>
                <w:sz w:val="20"/>
                <w:szCs w:val="20"/>
              </w:rPr>
              <w:t>.00</w:t>
            </w:r>
          </w:p>
        </w:tc>
        <w:tc>
          <w:tcPr>
            <w:tcW w:w="1245" w:type="dxa"/>
            <w:tcBorders>
              <w:top w:val="nil"/>
              <w:left w:val="nil"/>
              <w:bottom w:val="single" w:sz="4" w:space="0" w:color="auto"/>
              <w:right w:val="single" w:sz="4" w:space="0" w:color="auto"/>
            </w:tcBorders>
            <w:shd w:val="clear" w:color="auto" w:fill="auto"/>
            <w:vAlign w:val="center"/>
            <w:hideMark/>
          </w:tcPr>
          <w:p w14:paraId="27889EB4" w14:textId="665CA7D3"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0</w:t>
            </w:r>
            <w:r w:rsidRPr="000F5B9F">
              <w:rPr>
                <w:rFonts w:ascii="宋体" w:hAnsi="宋体" w:cs="宋体" w:hint="eastAsia"/>
                <w:kern w:val="0"/>
                <w:sz w:val="20"/>
                <w:szCs w:val="20"/>
              </w:rPr>
              <w:t>.00</w:t>
            </w:r>
          </w:p>
        </w:tc>
        <w:tc>
          <w:tcPr>
            <w:tcW w:w="791" w:type="dxa"/>
            <w:tcBorders>
              <w:top w:val="nil"/>
              <w:left w:val="nil"/>
              <w:bottom w:val="single" w:sz="4" w:space="0" w:color="auto"/>
              <w:right w:val="single" w:sz="4" w:space="0" w:color="auto"/>
            </w:tcBorders>
            <w:shd w:val="clear" w:color="auto" w:fill="auto"/>
            <w:vAlign w:val="center"/>
            <w:hideMark/>
          </w:tcPr>
          <w:p w14:paraId="3F3D21DA" w14:textId="5D94B6E4"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27488675" w14:textId="060D539D"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c>
          <w:tcPr>
            <w:tcW w:w="923" w:type="dxa"/>
            <w:tcBorders>
              <w:top w:val="nil"/>
              <w:left w:val="nil"/>
              <w:bottom w:val="single" w:sz="4" w:space="0" w:color="auto"/>
              <w:right w:val="single" w:sz="4" w:space="0" w:color="auto"/>
            </w:tcBorders>
            <w:shd w:val="clear" w:color="auto" w:fill="auto"/>
            <w:vAlign w:val="center"/>
            <w:hideMark/>
          </w:tcPr>
          <w:p w14:paraId="245AFD50" w14:textId="5B1016DB" w:rsidR="00326245" w:rsidRPr="00B01CD3" w:rsidRDefault="00326245" w:rsidP="00326245">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r>
      <w:tr w:rsidR="00B01CD3" w:rsidRPr="00B01CD3" w14:paraId="6DCE375E" w14:textId="77777777" w:rsidTr="00326245">
        <w:trPr>
          <w:trHeight w:val="879"/>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1C3049BE" w14:textId="77777777" w:rsidR="00B01CD3" w:rsidRPr="00B01CD3" w:rsidRDefault="00B01CD3" w:rsidP="00B01CD3">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0389B9D2"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合计</w:t>
            </w:r>
          </w:p>
        </w:tc>
        <w:tc>
          <w:tcPr>
            <w:tcW w:w="1158" w:type="dxa"/>
            <w:tcBorders>
              <w:top w:val="nil"/>
              <w:left w:val="nil"/>
              <w:bottom w:val="single" w:sz="4" w:space="0" w:color="auto"/>
              <w:right w:val="single" w:sz="4" w:space="0" w:color="auto"/>
            </w:tcBorders>
            <w:shd w:val="clear" w:color="auto" w:fill="auto"/>
            <w:vAlign w:val="center"/>
            <w:hideMark/>
          </w:tcPr>
          <w:p w14:paraId="55AA5ED1"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737.6</w:t>
            </w:r>
          </w:p>
        </w:tc>
        <w:tc>
          <w:tcPr>
            <w:tcW w:w="1245" w:type="dxa"/>
            <w:tcBorders>
              <w:top w:val="nil"/>
              <w:left w:val="nil"/>
              <w:bottom w:val="single" w:sz="4" w:space="0" w:color="auto"/>
              <w:right w:val="single" w:sz="4" w:space="0" w:color="auto"/>
            </w:tcBorders>
            <w:shd w:val="clear" w:color="auto" w:fill="auto"/>
            <w:vAlign w:val="center"/>
            <w:hideMark/>
          </w:tcPr>
          <w:p w14:paraId="0404543E" w14:textId="574CE93F"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3</w:t>
            </w:r>
            <w:r>
              <w:rPr>
                <w:rFonts w:ascii="宋体" w:hAnsi="宋体" w:cs="宋体" w:hint="eastAsia"/>
                <w:kern w:val="0"/>
                <w:sz w:val="20"/>
                <w:szCs w:val="20"/>
              </w:rPr>
              <w:t>,</w:t>
            </w:r>
            <w:r w:rsidRPr="00B01CD3">
              <w:rPr>
                <w:rFonts w:ascii="宋体" w:hAnsi="宋体" w:cs="宋体" w:hint="eastAsia"/>
                <w:kern w:val="0"/>
                <w:sz w:val="20"/>
                <w:szCs w:val="20"/>
              </w:rPr>
              <w:t>258.74</w:t>
            </w:r>
          </w:p>
        </w:tc>
        <w:tc>
          <w:tcPr>
            <w:tcW w:w="1245" w:type="dxa"/>
            <w:tcBorders>
              <w:top w:val="nil"/>
              <w:left w:val="nil"/>
              <w:bottom w:val="single" w:sz="4" w:space="0" w:color="auto"/>
              <w:right w:val="single" w:sz="4" w:space="0" w:color="auto"/>
            </w:tcBorders>
            <w:shd w:val="clear" w:color="auto" w:fill="auto"/>
            <w:vAlign w:val="center"/>
            <w:hideMark/>
          </w:tcPr>
          <w:p w14:paraId="3520799C" w14:textId="4438EF9B"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3</w:t>
            </w:r>
            <w:r>
              <w:rPr>
                <w:rFonts w:ascii="宋体" w:hAnsi="宋体" w:cs="宋体" w:hint="eastAsia"/>
                <w:kern w:val="0"/>
                <w:sz w:val="20"/>
                <w:szCs w:val="20"/>
              </w:rPr>
              <w:t>,</w:t>
            </w:r>
            <w:r w:rsidRPr="00B01CD3">
              <w:rPr>
                <w:rFonts w:ascii="宋体" w:hAnsi="宋体" w:cs="宋体" w:hint="eastAsia"/>
                <w:kern w:val="0"/>
                <w:sz w:val="20"/>
                <w:szCs w:val="20"/>
              </w:rPr>
              <w:t>258.74</w:t>
            </w:r>
          </w:p>
        </w:tc>
        <w:tc>
          <w:tcPr>
            <w:tcW w:w="791" w:type="dxa"/>
            <w:tcBorders>
              <w:top w:val="nil"/>
              <w:left w:val="nil"/>
              <w:bottom w:val="single" w:sz="4" w:space="0" w:color="auto"/>
              <w:right w:val="single" w:sz="4" w:space="0" w:color="auto"/>
            </w:tcBorders>
            <w:shd w:val="clear" w:color="auto" w:fill="auto"/>
            <w:vAlign w:val="center"/>
            <w:hideMark/>
          </w:tcPr>
          <w:p w14:paraId="39E61A28"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4B864B1F"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c>
          <w:tcPr>
            <w:tcW w:w="923" w:type="dxa"/>
            <w:tcBorders>
              <w:top w:val="nil"/>
              <w:left w:val="nil"/>
              <w:bottom w:val="single" w:sz="4" w:space="0" w:color="auto"/>
              <w:right w:val="single" w:sz="4" w:space="0" w:color="auto"/>
            </w:tcBorders>
            <w:shd w:val="clear" w:color="auto" w:fill="auto"/>
            <w:vAlign w:val="center"/>
            <w:hideMark/>
          </w:tcPr>
          <w:p w14:paraId="79FCAEE3"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w:t>
            </w:r>
          </w:p>
        </w:tc>
      </w:tr>
      <w:tr w:rsidR="00B01CD3" w:rsidRPr="00B01CD3" w14:paraId="401AB750" w14:textId="77777777" w:rsidTr="00326245">
        <w:trPr>
          <w:trHeight w:val="705"/>
          <w:jc w:val="center"/>
        </w:trPr>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F0990"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年度总体目标</w:t>
            </w:r>
          </w:p>
        </w:tc>
        <w:tc>
          <w:tcPr>
            <w:tcW w:w="359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68E88E4"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预期目标</w:t>
            </w:r>
          </w:p>
        </w:tc>
        <w:tc>
          <w:tcPr>
            <w:tcW w:w="3868" w:type="dxa"/>
            <w:gridSpan w:val="4"/>
            <w:tcBorders>
              <w:top w:val="single" w:sz="4" w:space="0" w:color="auto"/>
              <w:left w:val="nil"/>
              <w:bottom w:val="single" w:sz="4" w:space="0" w:color="auto"/>
              <w:right w:val="single" w:sz="4" w:space="0" w:color="auto"/>
            </w:tcBorders>
            <w:shd w:val="clear" w:color="auto" w:fill="auto"/>
            <w:noWrap/>
            <w:vAlign w:val="center"/>
            <w:hideMark/>
          </w:tcPr>
          <w:p w14:paraId="552679C7"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实际完成情况</w:t>
            </w:r>
          </w:p>
        </w:tc>
      </w:tr>
      <w:tr w:rsidR="00B01CD3" w:rsidRPr="00B01CD3" w14:paraId="3C1F8EAE" w14:textId="77777777" w:rsidTr="00326245">
        <w:trPr>
          <w:trHeight w:val="2001"/>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5BF740BE" w14:textId="77777777" w:rsidR="00B01CD3" w:rsidRPr="00B01CD3" w:rsidRDefault="00B01CD3" w:rsidP="00B01CD3">
            <w:pPr>
              <w:widowControl/>
              <w:jc w:val="left"/>
              <w:rPr>
                <w:rFonts w:ascii="宋体" w:hAnsi="宋体" w:cs="宋体" w:hint="eastAsia"/>
                <w:kern w:val="0"/>
                <w:sz w:val="20"/>
                <w:szCs w:val="20"/>
              </w:rPr>
            </w:pPr>
          </w:p>
        </w:tc>
        <w:tc>
          <w:tcPr>
            <w:tcW w:w="3594" w:type="dxa"/>
            <w:gridSpan w:val="3"/>
            <w:tcBorders>
              <w:top w:val="single" w:sz="4" w:space="0" w:color="auto"/>
              <w:left w:val="nil"/>
              <w:bottom w:val="single" w:sz="4" w:space="0" w:color="auto"/>
              <w:right w:val="single" w:sz="4" w:space="0" w:color="auto"/>
            </w:tcBorders>
            <w:shd w:val="clear" w:color="auto" w:fill="auto"/>
            <w:vAlign w:val="center"/>
            <w:hideMark/>
          </w:tcPr>
          <w:p w14:paraId="377B9A35"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目标1:保障昌吉市市政养护管理中心单位的40人员经费和公用经费，发放工资福利671.54万元,保障本单位各项工作的正常运转和各项工作的落实。目标2：运转支出包括办公经费和保运行经费，其中办公经费36.06万元，保运行经费30万元，使业务保障能力有效提升，各项工作能够按时保质保量的进行。为全市生产生活正常提供市政工程设施维护管理，城市道路、桥梁、隧道，城市街道与小区照明维护管理，城市防洪设施维护管理。</w:t>
            </w:r>
          </w:p>
        </w:tc>
        <w:tc>
          <w:tcPr>
            <w:tcW w:w="3868" w:type="dxa"/>
            <w:gridSpan w:val="4"/>
            <w:tcBorders>
              <w:top w:val="single" w:sz="4" w:space="0" w:color="auto"/>
              <w:left w:val="nil"/>
              <w:bottom w:val="single" w:sz="4" w:space="0" w:color="auto"/>
              <w:right w:val="single" w:sz="4" w:space="0" w:color="auto"/>
            </w:tcBorders>
            <w:shd w:val="clear" w:color="auto" w:fill="auto"/>
            <w:vAlign w:val="center"/>
            <w:hideMark/>
          </w:tcPr>
          <w:p w14:paraId="1BD7AD49"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目标1:完成了保障昌吉市市政养护管理中心单位的40人员经费和公用经费，发放工资福利735.25万元,保障本单位各项工作的正常运转和各项工作的落实。目标2：运转支出包括办公经费和保运行经费，其中办公经费21.85万元，保运行经费25.77万元，使业务保障能力有效提升，各项工作能够按时保质保量的进行。为全市生产生活正常提供市政工程设施维护管理，城市道路、桥梁、隧道，城市街道与小区照明维护管理，城市防洪设施维护管理。</w:t>
            </w:r>
          </w:p>
        </w:tc>
      </w:tr>
      <w:tr w:rsidR="00B01CD3" w:rsidRPr="00B01CD3" w14:paraId="2F8B4563" w14:textId="77777777" w:rsidTr="00326245">
        <w:trPr>
          <w:trHeight w:val="579"/>
          <w:jc w:val="center"/>
        </w:trPr>
        <w:tc>
          <w:tcPr>
            <w:tcW w:w="1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B175CA"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lastRenderedPageBreak/>
              <w:t>一级指标</w:t>
            </w:r>
          </w:p>
        </w:tc>
        <w:tc>
          <w:tcPr>
            <w:tcW w:w="1191" w:type="dxa"/>
            <w:tcBorders>
              <w:top w:val="nil"/>
              <w:left w:val="nil"/>
              <w:bottom w:val="single" w:sz="4" w:space="0" w:color="auto"/>
              <w:right w:val="single" w:sz="4" w:space="0" w:color="auto"/>
            </w:tcBorders>
            <w:shd w:val="clear" w:color="auto" w:fill="auto"/>
            <w:vAlign w:val="center"/>
            <w:hideMark/>
          </w:tcPr>
          <w:p w14:paraId="30009249"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二级指标</w:t>
            </w:r>
          </w:p>
        </w:tc>
        <w:tc>
          <w:tcPr>
            <w:tcW w:w="1158" w:type="dxa"/>
            <w:tcBorders>
              <w:top w:val="nil"/>
              <w:left w:val="nil"/>
              <w:bottom w:val="single" w:sz="4" w:space="0" w:color="auto"/>
              <w:right w:val="single" w:sz="4" w:space="0" w:color="auto"/>
            </w:tcBorders>
            <w:shd w:val="clear" w:color="auto" w:fill="auto"/>
            <w:vAlign w:val="center"/>
            <w:hideMark/>
          </w:tcPr>
          <w:p w14:paraId="20F8D470"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三级指标</w:t>
            </w:r>
          </w:p>
        </w:tc>
        <w:tc>
          <w:tcPr>
            <w:tcW w:w="1245" w:type="dxa"/>
            <w:tcBorders>
              <w:top w:val="nil"/>
              <w:left w:val="nil"/>
              <w:bottom w:val="single" w:sz="4" w:space="0" w:color="auto"/>
              <w:right w:val="single" w:sz="4" w:space="0" w:color="auto"/>
            </w:tcBorders>
            <w:shd w:val="clear" w:color="auto" w:fill="auto"/>
            <w:vAlign w:val="center"/>
            <w:hideMark/>
          </w:tcPr>
          <w:p w14:paraId="04FA7EF8"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预期指标值</w:t>
            </w:r>
          </w:p>
        </w:tc>
        <w:tc>
          <w:tcPr>
            <w:tcW w:w="1245" w:type="dxa"/>
            <w:tcBorders>
              <w:top w:val="nil"/>
              <w:left w:val="nil"/>
              <w:bottom w:val="single" w:sz="4" w:space="0" w:color="auto"/>
              <w:right w:val="single" w:sz="4" w:space="0" w:color="auto"/>
            </w:tcBorders>
            <w:shd w:val="clear" w:color="auto" w:fill="auto"/>
            <w:vAlign w:val="center"/>
            <w:hideMark/>
          </w:tcPr>
          <w:p w14:paraId="18E59F00"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指标值设定依据</w:t>
            </w:r>
          </w:p>
        </w:tc>
        <w:tc>
          <w:tcPr>
            <w:tcW w:w="791" w:type="dxa"/>
            <w:tcBorders>
              <w:top w:val="nil"/>
              <w:left w:val="nil"/>
              <w:bottom w:val="single" w:sz="4" w:space="0" w:color="auto"/>
              <w:right w:val="single" w:sz="4" w:space="0" w:color="auto"/>
            </w:tcBorders>
            <w:shd w:val="clear" w:color="auto" w:fill="auto"/>
            <w:vAlign w:val="center"/>
            <w:hideMark/>
          </w:tcPr>
          <w:p w14:paraId="3C11919A"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分值权重</w:t>
            </w:r>
          </w:p>
        </w:tc>
        <w:tc>
          <w:tcPr>
            <w:tcW w:w="909" w:type="dxa"/>
            <w:tcBorders>
              <w:top w:val="nil"/>
              <w:left w:val="nil"/>
              <w:bottom w:val="single" w:sz="4" w:space="0" w:color="auto"/>
              <w:right w:val="single" w:sz="4" w:space="0" w:color="auto"/>
            </w:tcBorders>
            <w:shd w:val="clear" w:color="auto" w:fill="auto"/>
            <w:vAlign w:val="center"/>
            <w:hideMark/>
          </w:tcPr>
          <w:p w14:paraId="090B892E"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实际完成指标值</w:t>
            </w:r>
          </w:p>
        </w:tc>
        <w:tc>
          <w:tcPr>
            <w:tcW w:w="923" w:type="dxa"/>
            <w:tcBorders>
              <w:top w:val="nil"/>
              <w:left w:val="nil"/>
              <w:bottom w:val="single" w:sz="4" w:space="0" w:color="auto"/>
              <w:right w:val="single" w:sz="4" w:space="0" w:color="auto"/>
            </w:tcBorders>
            <w:shd w:val="clear" w:color="auto" w:fill="auto"/>
            <w:vAlign w:val="center"/>
            <w:hideMark/>
          </w:tcPr>
          <w:p w14:paraId="1A9A6116"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得分</w:t>
            </w:r>
          </w:p>
        </w:tc>
      </w:tr>
      <w:tr w:rsidR="00B01CD3" w:rsidRPr="00B01CD3" w14:paraId="675627D7" w14:textId="77777777" w:rsidTr="00326245">
        <w:trPr>
          <w:trHeight w:val="741"/>
          <w:jc w:val="center"/>
        </w:trPr>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F1A9E1"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运行成本</w:t>
            </w:r>
          </w:p>
        </w:tc>
        <w:tc>
          <w:tcPr>
            <w:tcW w:w="1191" w:type="dxa"/>
            <w:vMerge w:val="restart"/>
            <w:tcBorders>
              <w:top w:val="nil"/>
              <w:left w:val="single" w:sz="4" w:space="0" w:color="auto"/>
              <w:bottom w:val="single" w:sz="4" w:space="0" w:color="auto"/>
              <w:right w:val="single" w:sz="4" w:space="0" w:color="auto"/>
            </w:tcBorders>
            <w:shd w:val="clear" w:color="auto" w:fill="auto"/>
            <w:vAlign w:val="center"/>
            <w:hideMark/>
          </w:tcPr>
          <w:p w14:paraId="2E0ED815"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数量指标</w:t>
            </w:r>
          </w:p>
        </w:tc>
        <w:tc>
          <w:tcPr>
            <w:tcW w:w="1158" w:type="dxa"/>
            <w:tcBorders>
              <w:top w:val="nil"/>
              <w:left w:val="nil"/>
              <w:bottom w:val="single" w:sz="4" w:space="0" w:color="auto"/>
              <w:right w:val="single" w:sz="4" w:space="0" w:color="auto"/>
            </w:tcBorders>
            <w:shd w:val="clear" w:color="auto" w:fill="auto"/>
            <w:vAlign w:val="center"/>
            <w:hideMark/>
          </w:tcPr>
          <w:p w14:paraId="0A847214"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保障办公人员数量</w:t>
            </w:r>
          </w:p>
        </w:tc>
        <w:tc>
          <w:tcPr>
            <w:tcW w:w="1245" w:type="dxa"/>
            <w:tcBorders>
              <w:top w:val="nil"/>
              <w:left w:val="nil"/>
              <w:bottom w:val="single" w:sz="4" w:space="0" w:color="auto"/>
              <w:right w:val="single" w:sz="4" w:space="0" w:color="auto"/>
            </w:tcBorders>
            <w:shd w:val="clear" w:color="auto" w:fill="auto"/>
            <w:vAlign w:val="center"/>
            <w:hideMark/>
          </w:tcPr>
          <w:p w14:paraId="16191194"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&gt;=40人</w:t>
            </w:r>
          </w:p>
        </w:tc>
        <w:tc>
          <w:tcPr>
            <w:tcW w:w="1245" w:type="dxa"/>
            <w:tcBorders>
              <w:top w:val="nil"/>
              <w:left w:val="nil"/>
              <w:bottom w:val="single" w:sz="4" w:space="0" w:color="auto"/>
              <w:right w:val="single" w:sz="4" w:space="0" w:color="auto"/>
            </w:tcBorders>
            <w:shd w:val="clear" w:color="auto" w:fill="auto"/>
            <w:vAlign w:val="center"/>
            <w:hideMark/>
          </w:tcPr>
          <w:p w14:paraId="5AC429F7"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工资表</w:t>
            </w:r>
          </w:p>
        </w:tc>
        <w:tc>
          <w:tcPr>
            <w:tcW w:w="791" w:type="dxa"/>
            <w:tcBorders>
              <w:top w:val="nil"/>
              <w:left w:val="nil"/>
              <w:bottom w:val="single" w:sz="4" w:space="0" w:color="auto"/>
              <w:right w:val="single" w:sz="4" w:space="0" w:color="auto"/>
            </w:tcBorders>
            <w:shd w:val="clear" w:color="auto" w:fill="auto"/>
            <w:vAlign w:val="center"/>
            <w:hideMark/>
          </w:tcPr>
          <w:p w14:paraId="328AC259"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15</w:t>
            </w:r>
          </w:p>
        </w:tc>
        <w:tc>
          <w:tcPr>
            <w:tcW w:w="909" w:type="dxa"/>
            <w:tcBorders>
              <w:top w:val="nil"/>
              <w:left w:val="nil"/>
              <w:bottom w:val="single" w:sz="4" w:space="0" w:color="auto"/>
              <w:right w:val="single" w:sz="4" w:space="0" w:color="auto"/>
            </w:tcBorders>
            <w:shd w:val="clear" w:color="auto" w:fill="auto"/>
            <w:vAlign w:val="center"/>
            <w:hideMark/>
          </w:tcPr>
          <w:p w14:paraId="104E8D1A"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40人</w:t>
            </w:r>
          </w:p>
        </w:tc>
        <w:tc>
          <w:tcPr>
            <w:tcW w:w="923" w:type="dxa"/>
            <w:tcBorders>
              <w:top w:val="nil"/>
              <w:left w:val="nil"/>
              <w:bottom w:val="single" w:sz="4" w:space="0" w:color="auto"/>
              <w:right w:val="single" w:sz="4" w:space="0" w:color="auto"/>
            </w:tcBorders>
            <w:shd w:val="clear" w:color="auto" w:fill="auto"/>
            <w:vAlign w:val="center"/>
            <w:hideMark/>
          </w:tcPr>
          <w:p w14:paraId="3087DDD6"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15</w:t>
            </w:r>
          </w:p>
        </w:tc>
      </w:tr>
      <w:tr w:rsidR="00B01CD3" w:rsidRPr="00B01CD3" w14:paraId="5CB470C3" w14:textId="77777777" w:rsidTr="00326245">
        <w:trPr>
          <w:trHeight w:val="741"/>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6F435FC9" w14:textId="77777777" w:rsidR="00B01CD3" w:rsidRPr="00B01CD3" w:rsidRDefault="00B01CD3" w:rsidP="00B01CD3">
            <w:pPr>
              <w:widowControl/>
              <w:jc w:val="left"/>
              <w:rPr>
                <w:rFonts w:ascii="宋体" w:hAnsi="宋体" w:cs="宋体" w:hint="eastAsia"/>
                <w:kern w:val="0"/>
                <w:sz w:val="20"/>
                <w:szCs w:val="20"/>
              </w:rPr>
            </w:pPr>
          </w:p>
        </w:tc>
        <w:tc>
          <w:tcPr>
            <w:tcW w:w="1191" w:type="dxa"/>
            <w:vMerge/>
            <w:tcBorders>
              <w:top w:val="nil"/>
              <w:left w:val="single" w:sz="4" w:space="0" w:color="auto"/>
              <w:bottom w:val="single" w:sz="4" w:space="0" w:color="auto"/>
              <w:right w:val="single" w:sz="4" w:space="0" w:color="auto"/>
            </w:tcBorders>
            <w:vAlign w:val="center"/>
            <w:hideMark/>
          </w:tcPr>
          <w:p w14:paraId="06BE8574" w14:textId="77777777" w:rsidR="00B01CD3" w:rsidRPr="00B01CD3" w:rsidRDefault="00B01CD3" w:rsidP="00B01CD3">
            <w:pPr>
              <w:widowControl/>
              <w:jc w:val="left"/>
              <w:rPr>
                <w:rFonts w:ascii="宋体" w:hAnsi="宋体" w:cs="宋体" w:hint="eastAsia"/>
                <w:kern w:val="0"/>
                <w:sz w:val="20"/>
                <w:szCs w:val="20"/>
              </w:rPr>
            </w:pPr>
          </w:p>
        </w:tc>
        <w:tc>
          <w:tcPr>
            <w:tcW w:w="1158" w:type="dxa"/>
            <w:tcBorders>
              <w:top w:val="nil"/>
              <w:left w:val="nil"/>
              <w:bottom w:val="single" w:sz="4" w:space="0" w:color="auto"/>
              <w:right w:val="single" w:sz="4" w:space="0" w:color="auto"/>
            </w:tcBorders>
            <w:shd w:val="clear" w:color="auto" w:fill="auto"/>
            <w:vAlign w:val="center"/>
            <w:hideMark/>
          </w:tcPr>
          <w:p w14:paraId="5612681D"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公务保障用车数量</w:t>
            </w:r>
          </w:p>
        </w:tc>
        <w:tc>
          <w:tcPr>
            <w:tcW w:w="1245" w:type="dxa"/>
            <w:tcBorders>
              <w:top w:val="nil"/>
              <w:left w:val="nil"/>
              <w:bottom w:val="single" w:sz="4" w:space="0" w:color="auto"/>
              <w:right w:val="single" w:sz="4" w:space="0" w:color="auto"/>
            </w:tcBorders>
            <w:shd w:val="clear" w:color="auto" w:fill="auto"/>
            <w:vAlign w:val="center"/>
            <w:hideMark/>
          </w:tcPr>
          <w:p w14:paraId="1B310A7D"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&gt;=1辆</w:t>
            </w:r>
          </w:p>
        </w:tc>
        <w:tc>
          <w:tcPr>
            <w:tcW w:w="1245" w:type="dxa"/>
            <w:tcBorders>
              <w:top w:val="nil"/>
              <w:left w:val="nil"/>
              <w:bottom w:val="single" w:sz="4" w:space="0" w:color="auto"/>
              <w:right w:val="single" w:sz="4" w:space="0" w:color="auto"/>
            </w:tcBorders>
            <w:shd w:val="clear" w:color="auto" w:fill="auto"/>
            <w:vAlign w:val="center"/>
            <w:hideMark/>
          </w:tcPr>
          <w:p w14:paraId="436C0ABE"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固定资产系统卡片</w:t>
            </w:r>
          </w:p>
        </w:tc>
        <w:tc>
          <w:tcPr>
            <w:tcW w:w="791" w:type="dxa"/>
            <w:tcBorders>
              <w:top w:val="nil"/>
              <w:left w:val="nil"/>
              <w:bottom w:val="single" w:sz="4" w:space="0" w:color="auto"/>
              <w:right w:val="single" w:sz="4" w:space="0" w:color="auto"/>
            </w:tcBorders>
            <w:shd w:val="clear" w:color="auto" w:fill="auto"/>
            <w:vAlign w:val="center"/>
            <w:hideMark/>
          </w:tcPr>
          <w:p w14:paraId="22E4F0BE"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15</w:t>
            </w:r>
          </w:p>
        </w:tc>
        <w:tc>
          <w:tcPr>
            <w:tcW w:w="909" w:type="dxa"/>
            <w:tcBorders>
              <w:top w:val="nil"/>
              <w:left w:val="nil"/>
              <w:bottom w:val="single" w:sz="4" w:space="0" w:color="auto"/>
              <w:right w:val="single" w:sz="4" w:space="0" w:color="auto"/>
            </w:tcBorders>
            <w:shd w:val="clear" w:color="auto" w:fill="auto"/>
            <w:vAlign w:val="center"/>
            <w:hideMark/>
          </w:tcPr>
          <w:p w14:paraId="43F47B12"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0</w:t>
            </w:r>
          </w:p>
        </w:tc>
        <w:tc>
          <w:tcPr>
            <w:tcW w:w="923" w:type="dxa"/>
            <w:tcBorders>
              <w:top w:val="nil"/>
              <w:left w:val="nil"/>
              <w:bottom w:val="single" w:sz="4" w:space="0" w:color="auto"/>
              <w:right w:val="single" w:sz="4" w:space="0" w:color="auto"/>
            </w:tcBorders>
            <w:shd w:val="clear" w:color="auto" w:fill="auto"/>
            <w:vAlign w:val="center"/>
            <w:hideMark/>
          </w:tcPr>
          <w:p w14:paraId="15223769"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0</w:t>
            </w:r>
          </w:p>
        </w:tc>
      </w:tr>
      <w:tr w:rsidR="00B01CD3" w:rsidRPr="00B01CD3" w14:paraId="07A222AB" w14:textId="77777777" w:rsidTr="00326245">
        <w:trPr>
          <w:trHeight w:val="741"/>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1156DCD5" w14:textId="77777777" w:rsidR="00B01CD3" w:rsidRPr="00B01CD3" w:rsidRDefault="00B01CD3" w:rsidP="00B01CD3">
            <w:pPr>
              <w:widowControl/>
              <w:jc w:val="left"/>
              <w:rPr>
                <w:rFonts w:ascii="宋体" w:hAnsi="宋体" w:cs="宋体" w:hint="eastAsia"/>
                <w:kern w:val="0"/>
                <w:sz w:val="20"/>
                <w:szCs w:val="20"/>
              </w:rPr>
            </w:pPr>
          </w:p>
        </w:tc>
        <w:tc>
          <w:tcPr>
            <w:tcW w:w="1191" w:type="dxa"/>
            <w:vMerge/>
            <w:tcBorders>
              <w:top w:val="nil"/>
              <w:left w:val="single" w:sz="4" w:space="0" w:color="auto"/>
              <w:bottom w:val="single" w:sz="4" w:space="0" w:color="auto"/>
              <w:right w:val="single" w:sz="4" w:space="0" w:color="auto"/>
            </w:tcBorders>
            <w:vAlign w:val="center"/>
            <w:hideMark/>
          </w:tcPr>
          <w:p w14:paraId="4C6291BF" w14:textId="77777777" w:rsidR="00B01CD3" w:rsidRPr="00B01CD3" w:rsidRDefault="00B01CD3" w:rsidP="00B01CD3">
            <w:pPr>
              <w:widowControl/>
              <w:jc w:val="left"/>
              <w:rPr>
                <w:rFonts w:ascii="宋体" w:hAnsi="宋体" w:cs="宋体" w:hint="eastAsia"/>
                <w:kern w:val="0"/>
                <w:sz w:val="20"/>
                <w:szCs w:val="20"/>
              </w:rPr>
            </w:pPr>
          </w:p>
        </w:tc>
        <w:tc>
          <w:tcPr>
            <w:tcW w:w="1158" w:type="dxa"/>
            <w:tcBorders>
              <w:top w:val="nil"/>
              <w:left w:val="nil"/>
              <w:bottom w:val="single" w:sz="4" w:space="0" w:color="auto"/>
              <w:right w:val="single" w:sz="4" w:space="0" w:color="auto"/>
            </w:tcBorders>
            <w:shd w:val="clear" w:color="auto" w:fill="auto"/>
            <w:vAlign w:val="center"/>
            <w:hideMark/>
          </w:tcPr>
          <w:p w14:paraId="7C7E3954"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房屋建筑物供暖面积</w:t>
            </w:r>
          </w:p>
        </w:tc>
        <w:tc>
          <w:tcPr>
            <w:tcW w:w="1245" w:type="dxa"/>
            <w:tcBorders>
              <w:top w:val="nil"/>
              <w:left w:val="nil"/>
              <w:bottom w:val="single" w:sz="4" w:space="0" w:color="auto"/>
              <w:right w:val="single" w:sz="4" w:space="0" w:color="auto"/>
            </w:tcBorders>
            <w:shd w:val="clear" w:color="auto" w:fill="auto"/>
            <w:vAlign w:val="center"/>
            <w:hideMark/>
          </w:tcPr>
          <w:p w14:paraId="116A4FC4"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&gt;=859平方米</w:t>
            </w:r>
          </w:p>
        </w:tc>
        <w:tc>
          <w:tcPr>
            <w:tcW w:w="1245" w:type="dxa"/>
            <w:tcBorders>
              <w:top w:val="nil"/>
              <w:left w:val="nil"/>
              <w:bottom w:val="single" w:sz="4" w:space="0" w:color="auto"/>
              <w:right w:val="single" w:sz="4" w:space="0" w:color="auto"/>
            </w:tcBorders>
            <w:shd w:val="clear" w:color="auto" w:fill="auto"/>
            <w:vAlign w:val="center"/>
            <w:hideMark/>
          </w:tcPr>
          <w:p w14:paraId="3682DC9C"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供暖合同</w:t>
            </w:r>
          </w:p>
        </w:tc>
        <w:tc>
          <w:tcPr>
            <w:tcW w:w="791" w:type="dxa"/>
            <w:tcBorders>
              <w:top w:val="nil"/>
              <w:left w:val="nil"/>
              <w:bottom w:val="single" w:sz="4" w:space="0" w:color="auto"/>
              <w:right w:val="single" w:sz="4" w:space="0" w:color="auto"/>
            </w:tcBorders>
            <w:shd w:val="clear" w:color="auto" w:fill="auto"/>
            <w:vAlign w:val="center"/>
            <w:hideMark/>
          </w:tcPr>
          <w:p w14:paraId="55560E4F"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15</w:t>
            </w:r>
          </w:p>
        </w:tc>
        <w:tc>
          <w:tcPr>
            <w:tcW w:w="909" w:type="dxa"/>
            <w:tcBorders>
              <w:top w:val="nil"/>
              <w:left w:val="nil"/>
              <w:bottom w:val="single" w:sz="4" w:space="0" w:color="auto"/>
              <w:right w:val="single" w:sz="4" w:space="0" w:color="auto"/>
            </w:tcBorders>
            <w:shd w:val="clear" w:color="auto" w:fill="auto"/>
            <w:vAlign w:val="center"/>
            <w:hideMark/>
          </w:tcPr>
          <w:p w14:paraId="616FCB08"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859平方米</w:t>
            </w:r>
          </w:p>
        </w:tc>
        <w:tc>
          <w:tcPr>
            <w:tcW w:w="923" w:type="dxa"/>
            <w:tcBorders>
              <w:top w:val="nil"/>
              <w:left w:val="nil"/>
              <w:bottom w:val="single" w:sz="4" w:space="0" w:color="auto"/>
              <w:right w:val="single" w:sz="4" w:space="0" w:color="auto"/>
            </w:tcBorders>
            <w:shd w:val="clear" w:color="auto" w:fill="auto"/>
            <w:vAlign w:val="center"/>
            <w:hideMark/>
          </w:tcPr>
          <w:p w14:paraId="18CCE60C"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15</w:t>
            </w:r>
          </w:p>
        </w:tc>
      </w:tr>
      <w:tr w:rsidR="00B01CD3" w:rsidRPr="00B01CD3" w14:paraId="2E3942B1" w14:textId="77777777" w:rsidTr="00326245">
        <w:trPr>
          <w:trHeight w:val="741"/>
          <w:jc w:val="center"/>
        </w:trPr>
        <w:tc>
          <w:tcPr>
            <w:tcW w:w="1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8B875"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管理效率</w:t>
            </w:r>
          </w:p>
        </w:tc>
        <w:tc>
          <w:tcPr>
            <w:tcW w:w="1191" w:type="dxa"/>
            <w:tcBorders>
              <w:top w:val="nil"/>
              <w:left w:val="nil"/>
              <w:bottom w:val="single" w:sz="4" w:space="0" w:color="auto"/>
              <w:right w:val="single" w:sz="4" w:space="0" w:color="auto"/>
            </w:tcBorders>
            <w:shd w:val="clear" w:color="auto" w:fill="auto"/>
            <w:vAlign w:val="center"/>
            <w:hideMark/>
          </w:tcPr>
          <w:p w14:paraId="39696581"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质量指标</w:t>
            </w:r>
          </w:p>
        </w:tc>
        <w:tc>
          <w:tcPr>
            <w:tcW w:w="1158" w:type="dxa"/>
            <w:tcBorders>
              <w:top w:val="nil"/>
              <w:left w:val="nil"/>
              <w:bottom w:val="single" w:sz="4" w:space="0" w:color="auto"/>
              <w:right w:val="single" w:sz="4" w:space="0" w:color="auto"/>
            </w:tcBorders>
            <w:shd w:val="clear" w:color="auto" w:fill="auto"/>
            <w:vAlign w:val="center"/>
            <w:hideMark/>
          </w:tcPr>
          <w:p w14:paraId="1B67C93A"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资金使用合规率</w:t>
            </w:r>
          </w:p>
        </w:tc>
        <w:tc>
          <w:tcPr>
            <w:tcW w:w="1245" w:type="dxa"/>
            <w:tcBorders>
              <w:top w:val="nil"/>
              <w:left w:val="nil"/>
              <w:bottom w:val="single" w:sz="4" w:space="0" w:color="auto"/>
              <w:right w:val="single" w:sz="4" w:space="0" w:color="auto"/>
            </w:tcBorders>
            <w:shd w:val="clear" w:color="auto" w:fill="auto"/>
            <w:vAlign w:val="center"/>
            <w:hideMark/>
          </w:tcPr>
          <w:p w14:paraId="779F74DB"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=100%</w:t>
            </w:r>
          </w:p>
        </w:tc>
        <w:tc>
          <w:tcPr>
            <w:tcW w:w="1245" w:type="dxa"/>
            <w:tcBorders>
              <w:top w:val="nil"/>
              <w:left w:val="nil"/>
              <w:bottom w:val="single" w:sz="4" w:space="0" w:color="auto"/>
              <w:right w:val="single" w:sz="4" w:space="0" w:color="auto"/>
            </w:tcBorders>
            <w:shd w:val="clear" w:color="auto" w:fill="auto"/>
            <w:vAlign w:val="center"/>
            <w:hideMark/>
          </w:tcPr>
          <w:p w14:paraId="3B52FE01"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本单位资金管理办法</w:t>
            </w:r>
          </w:p>
        </w:tc>
        <w:tc>
          <w:tcPr>
            <w:tcW w:w="791" w:type="dxa"/>
            <w:tcBorders>
              <w:top w:val="nil"/>
              <w:left w:val="nil"/>
              <w:bottom w:val="single" w:sz="4" w:space="0" w:color="auto"/>
              <w:right w:val="single" w:sz="4" w:space="0" w:color="auto"/>
            </w:tcBorders>
            <w:shd w:val="clear" w:color="auto" w:fill="auto"/>
            <w:vAlign w:val="center"/>
            <w:hideMark/>
          </w:tcPr>
          <w:p w14:paraId="79E73D5C"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15</w:t>
            </w:r>
          </w:p>
        </w:tc>
        <w:tc>
          <w:tcPr>
            <w:tcW w:w="909" w:type="dxa"/>
            <w:tcBorders>
              <w:top w:val="nil"/>
              <w:left w:val="nil"/>
              <w:bottom w:val="single" w:sz="4" w:space="0" w:color="auto"/>
              <w:right w:val="single" w:sz="4" w:space="0" w:color="auto"/>
            </w:tcBorders>
            <w:shd w:val="clear" w:color="auto" w:fill="auto"/>
            <w:vAlign w:val="center"/>
            <w:hideMark/>
          </w:tcPr>
          <w:p w14:paraId="3729D9D3"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100%</w:t>
            </w:r>
          </w:p>
        </w:tc>
        <w:tc>
          <w:tcPr>
            <w:tcW w:w="923" w:type="dxa"/>
            <w:tcBorders>
              <w:top w:val="nil"/>
              <w:left w:val="nil"/>
              <w:bottom w:val="single" w:sz="4" w:space="0" w:color="auto"/>
              <w:right w:val="single" w:sz="4" w:space="0" w:color="auto"/>
            </w:tcBorders>
            <w:shd w:val="clear" w:color="auto" w:fill="auto"/>
            <w:vAlign w:val="center"/>
            <w:hideMark/>
          </w:tcPr>
          <w:p w14:paraId="5B96409A"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15</w:t>
            </w:r>
          </w:p>
        </w:tc>
      </w:tr>
      <w:tr w:rsidR="00B01CD3" w:rsidRPr="00B01CD3" w14:paraId="5727E075" w14:textId="77777777" w:rsidTr="00326245">
        <w:trPr>
          <w:trHeight w:val="741"/>
          <w:jc w:val="center"/>
        </w:trPr>
        <w:tc>
          <w:tcPr>
            <w:tcW w:w="1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0459C"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履职效能</w:t>
            </w:r>
          </w:p>
        </w:tc>
        <w:tc>
          <w:tcPr>
            <w:tcW w:w="1191" w:type="dxa"/>
            <w:vMerge w:val="restart"/>
            <w:tcBorders>
              <w:top w:val="nil"/>
              <w:left w:val="single" w:sz="4" w:space="0" w:color="auto"/>
              <w:bottom w:val="single" w:sz="4" w:space="0" w:color="auto"/>
              <w:right w:val="single" w:sz="4" w:space="0" w:color="auto"/>
            </w:tcBorders>
            <w:shd w:val="clear" w:color="auto" w:fill="auto"/>
            <w:vAlign w:val="center"/>
            <w:hideMark/>
          </w:tcPr>
          <w:p w14:paraId="1C3B4C30"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数量指标</w:t>
            </w:r>
          </w:p>
        </w:tc>
        <w:tc>
          <w:tcPr>
            <w:tcW w:w="1158" w:type="dxa"/>
            <w:tcBorders>
              <w:top w:val="nil"/>
              <w:left w:val="nil"/>
              <w:bottom w:val="single" w:sz="4" w:space="0" w:color="auto"/>
              <w:right w:val="single" w:sz="4" w:space="0" w:color="auto"/>
            </w:tcBorders>
            <w:shd w:val="clear" w:color="auto" w:fill="auto"/>
            <w:vAlign w:val="center"/>
            <w:hideMark/>
          </w:tcPr>
          <w:p w14:paraId="29E69119"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有效管理部门数量</w:t>
            </w:r>
          </w:p>
        </w:tc>
        <w:tc>
          <w:tcPr>
            <w:tcW w:w="1245" w:type="dxa"/>
            <w:tcBorders>
              <w:top w:val="nil"/>
              <w:left w:val="nil"/>
              <w:bottom w:val="single" w:sz="4" w:space="0" w:color="auto"/>
              <w:right w:val="single" w:sz="4" w:space="0" w:color="auto"/>
            </w:tcBorders>
            <w:shd w:val="clear" w:color="auto" w:fill="auto"/>
            <w:vAlign w:val="center"/>
            <w:hideMark/>
          </w:tcPr>
          <w:p w14:paraId="0D5946C0"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=5个</w:t>
            </w:r>
          </w:p>
        </w:tc>
        <w:tc>
          <w:tcPr>
            <w:tcW w:w="1245" w:type="dxa"/>
            <w:tcBorders>
              <w:top w:val="nil"/>
              <w:left w:val="nil"/>
              <w:bottom w:val="single" w:sz="4" w:space="0" w:color="auto"/>
              <w:right w:val="single" w:sz="4" w:space="0" w:color="auto"/>
            </w:tcBorders>
            <w:shd w:val="clear" w:color="auto" w:fill="auto"/>
            <w:vAlign w:val="center"/>
            <w:hideMark/>
          </w:tcPr>
          <w:p w14:paraId="34FBDEFC"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有效管理部门数量 单位组织架构图</w:t>
            </w:r>
          </w:p>
        </w:tc>
        <w:tc>
          <w:tcPr>
            <w:tcW w:w="791" w:type="dxa"/>
            <w:tcBorders>
              <w:top w:val="nil"/>
              <w:left w:val="nil"/>
              <w:bottom w:val="single" w:sz="4" w:space="0" w:color="auto"/>
              <w:right w:val="single" w:sz="4" w:space="0" w:color="auto"/>
            </w:tcBorders>
            <w:shd w:val="clear" w:color="auto" w:fill="auto"/>
            <w:vAlign w:val="center"/>
            <w:hideMark/>
          </w:tcPr>
          <w:p w14:paraId="3DA63BF8"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15</w:t>
            </w:r>
          </w:p>
        </w:tc>
        <w:tc>
          <w:tcPr>
            <w:tcW w:w="909" w:type="dxa"/>
            <w:tcBorders>
              <w:top w:val="nil"/>
              <w:left w:val="nil"/>
              <w:bottom w:val="single" w:sz="4" w:space="0" w:color="auto"/>
              <w:right w:val="single" w:sz="4" w:space="0" w:color="auto"/>
            </w:tcBorders>
            <w:shd w:val="clear" w:color="auto" w:fill="auto"/>
            <w:vAlign w:val="center"/>
            <w:hideMark/>
          </w:tcPr>
          <w:p w14:paraId="2D576B71"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5个</w:t>
            </w:r>
          </w:p>
        </w:tc>
        <w:tc>
          <w:tcPr>
            <w:tcW w:w="923" w:type="dxa"/>
            <w:tcBorders>
              <w:top w:val="nil"/>
              <w:left w:val="nil"/>
              <w:bottom w:val="single" w:sz="4" w:space="0" w:color="auto"/>
              <w:right w:val="single" w:sz="4" w:space="0" w:color="auto"/>
            </w:tcBorders>
            <w:shd w:val="clear" w:color="auto" w:fill="auto"/>
            <w:vAlign w:val="center"/>
            <w:hideMark/>
          </w:tcPr>
          <w:p w14:paraId="0DC1996F"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15</w:t>
            </w:r>
          </w:p>
        </w:tc>
      </w:tr>
      <w:tr w:rsidR="00B01CD3" w:rsidRPr="00B01CD3" w14:paraId="702E48BD" w14:textId="77777777" w:rsidTr="00326245">
        <w:trPr>
          <w:trHeight w:val="741"/>
          <w:jc w:val="center"/>
        </w:trPr>
        <w:tc>
          <w:tcPr>
            <w:tcW w:w="1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ADDFE"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社会效益</w:t>
            </w:r>
          </w:p>
        </w:tc>
        <w:tc>
          <w:tcPr>
            <w:tcW w:w="1191" w:type="dxa"/>
            <w:vMerge/>
            <w:tcBorders>
              <w:top w:val="nil"/>
              <w:left w:val="single" w:sz="4" w:space="0" w:color="auto"/>
              <w:bottom w:val="single" w:sz="4" w:space="0" w:color="auto"/>
              <w:right w:val="single" w:sz="4" w:space="0" w:color="auto"/>
            </w:tcBorders>
            <w:vAlign w:val="center"/>
            <w:hideMark/>
          </w:tcPr>
          <w:p w14:paraId="7A832BEB" w14:textId="77777777" w:rsidR="00B01CD3" w:rsidRPr="00B01CD3" w:rsidRDefault="00B01CD3" w:rsidP="00B01CD3">
            <w:pPr>
              <w:widowControl/>
              <w:jc w:val="left"/>
              <w:rPr>
                <w:rFonts w:ascii="宋体" w:hAnsi="宋体" w:cs="宋体" w:hint="eastAsia"/>
                <w:kern w:val="0"/>
                <w:sz w:val="20"/>
                <w:szCs w:val="20"/>
              </w:rPr>
            </w:pPr>
          </w:p>
        </w:tc>
        <w:tc>
          <w:tcPr>
            <w:tcW w:w="1158" w:type="dxa"/>
            <w:tcBorders>
              <w:top w:val="nil"/>
              <w:left w:val="nil"/>
              <w:bottom w:val="single" w:sz="4" w:space="0" w:color="auto"/>
              <w:right w:val="single" w:sz="4" w:space="0" w:color="auto"/>
            </w:tcBorders>
            <w:shd w:val="clear" w:color="auto" w:fill="auto"/>
            <w:vAlign w:val="center"/>
            <w:hideMark/>
          </w:tcPr>
          <w:p w14:paraId="1538BDA0"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市区亮灯率</w:t>
            </w:r>
          </w:p>
        </w:tc>
        <w:tc>
          <w:tcPr>
            <w:tcW w:w="1245" w:type="dxa"/>
            <w:tcBorders>
              <w:top w:val="nil"/>
              <w:left w:val="nil"/>
              <w:bottom w:val="single" w:sz="4" w:space="0" w:color="auto"/>
              <w:right w:val="single" w:sz="4" w:space="0" w:color="auto"/>
            </w:tcBorders>
            <w:shd w:val="clear" w:color="auto" w:fill="auto"/>
            <w:vAlign w:val="center"/>
            <w:hideMark/>
          </w:tcPr>
          <w:p w14:paraId="3CCF624A"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&gt;=90%</w:t>
            </w:r>
          </w:p>
        </w:tc>
        <w:tc>
          <w:tcPr>
            <w:tcW w:w="1245" w:type="dxa"/>
            <w:tcBorders>
              <w:top w:val="nil"/>
              <w:left w:val="nil"/>
              <w:bottom w:val="single" w:sz="4" w:space="0" w:color="auto"/>
              <w:right w:val="single" w:sz="4" w:space="0" w:color="auto"/>
            </w:tcBorders>
            <w:shd w:val="clear" w:color="auto" w:fill="auto"/>
            <w:vAlign w:val="center"/>
            <w:hideMark/>
          </w:tcPr>
          <w:p w14:paraId="7AFA8F70"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政府工作报告</w:t>
            </w:r>
          </w:p>
        </w:tc>
        <w:tc>
          <w:tcPr>
            <w:tcW w:w="791" w:type="dxa"/>
            <w:tcBorders>
              <w:top w:val="nil"/>
              <w:left w:val="nil"/>
              <w:bottom w:val="single" w:sz="4" w:space="0" w:color="auto"/>
              <w:right w:val="single" w:sz="4" w:space="0" w:color="auto"/>
            </w:tcBorders>
            <w:shd w:val="clear" w:color="auto" w:fill="auto"/>
            <w:vAlign w:val="center"/>
            <w:hideMark/>
          </w:tcPr>
          <w:p w14:paraId="795DC4BA"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15</w:t>
            </w:r>
          </w:p>
        </w:tc>
        <w:tc>
          <w:tcPr>
            <w:tcW w:w="909" w:type="dxa"/>
            <w:tcBorders>
              <w:top w:val="nil"/>
              <w:left w:val="nil"/>
              <w:bottom w:val="single" w:sz="4" w:space="0" w:color="auto"/>
              <w:right w:val="single" w:sz="4" w:space="0" w:color="auto"/>
            </w:tcBorders>
            <w:shd w:val="clear" w:color="auto" w:fill="auto"/>
            <w:vAlign w:val="center"/>
            <w:hideMark/>
          </w:tcPr>
          <w:p w14:paraId="1D511C51"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96%</w:t>
            </w:r>
          </w:p>
        </w:tc>
        <w:tc>
          <w:tcPr>
            <w:tcW w:w="923" w:type="dxa"/>
            <w:tcBorders>
              <w:top w:val="nil"/>
              <w:left w:val="nil"/>
              <w:bottom w:val="single" w:sz="4" w:space="0" w:color="auto"/>
              <w:right w:val="single" w:sz="4" w:space="0" w:color="auto"/>
            </w:tcBorders>
            <w:shd w:val="clear" w:color="auto" w:fill="auto"/>
            <w:vAlign w:val="center"/>
            <w:hideMark/>
          </w:tcPr>
          <w:p w14:paraId="4BB815EF" w14:textId="77777777" w:rsidR="00B01CD3" w:rsidRPr="00B01CD3" w:rsidRDefault="00B01CD3" w:rsidP="00B01CD3">
            <w:pPr>
              <w:widowControl/>
              <w:jc w:val="center"/>
              <w:rPr>
                <w:rFonts w:ascii="宋体" w:hAnsi="宋体" w:cs="宋体" w:hint="eastAsia"/>
                <w:kern w:val="0"/>
                <w:sz w:val="20"/>
                <w:szCs w:val="20"/>
              </w:rPr>
            </w:pPr>
            <w:r w:rsidRPr="00B01CD3">
              <w:rPr>
                <w:rFonts w:ascii="宋体" w:hAnsi="宋体" w:cs="宋体" w:hint="eastAsia"/>
                <w:kern w:val="0"/>
                <w:sz w:val="20"/>
                <w:szCs w:val="20"/>
              </w:rPr>
              <w:t>15</w:t>
            </w:r>
          </w:p>
        </w:tc>
      </w:tr>
      <w:tr w:rsidR="00B01CD3" w:rsidRPr="00B01CD3" w14:paraId="2007BD11" w14:textId="77777777" w:rsidTr="00326245">
        <w:trPr>
          <w:trHeight w:val="741"/>
          <w:jc w:val="center"/>
        </w:trPr>
        <w:tc>
          <w:tcPr>
            <w:tcW w:w="1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96F79"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可持续发展能力</w:t>
            </w:r>
          </w:p>
        </w:tc>
        <w:tc>
          <w:tcPr>
            <w:tcW w:w="1191" w:type="dxa"/>
            <w:tcBorders>
              <w:top w:val="nil"/>
              <w:left w:val="nil"/>
              <w:bottom w:val="single" w:sz="4" w:space="0" w:color="auto"/>
              <w:right w:val="single" w:sz="4" w:space="0" w:color="auto"/>
            </w:tcBorders>
            <w:shd w:val="clear" w:color="auto" w:fill="auto"/>
            <w:noWrap/>
            <w:vAlign w:val="center"/>
            <w:hideMark/>
          </w:tcPr>
          <w:p w14:paraId="112655B1"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c>
          <w:tcPr>
            <w:tcW w:w="1158" w:type="dxa"/>
            <w:tcBorders>
              <w:top w:val="nil"/>
              <w:left w:val="nil"/>
              <w:bottom w:val="single" w:sz="4" w:space="0" w:color="auto"/>
              <w:right w:val="single" w:sz="4" w:space="0" w:color="auto"/>
            </w:tcBorders>
            <w:shd w:val="clear" w:color="auto" w:fill="auto"/>
            <w:noWrap/>
            <w:vAlign w:val="center"/>
            <w:hideMark/>
          </w:tcPr>
          <w:p w14:paraId="06B22DE3"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c>
          <w:tcPr>
            <w:tcW w:w="1245" w:type="dxa"/>
            <w:tcBorders>
              <w:top w:val="nil"/>
              <w:left w:val="nil"/>
              <w:bottom w:val="single" w:sz="4" w:space="0" w:color="auto"/>
              <w:right w:val="single" w:sz="4" w:space="0" w:color="auto"/>
            </w:tcBorders>
            <w:shd w:val="clear" w:color="auto" w:fill="auto"/>
            <w:noWrap/>
            <w:vAlign w:val="center"/>
            <w:hideMark/>
          </w:tcPr>
          <w:p w14:paraId="7C9714FC"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c>
          <w:tcPr>
            <w:tcW w:w="1245" w:type="dxa"/>
            <w:tcBorders>
              <w:top w:val="nil"/>
              <w:left w:val="nil"/>
              <w:bottom w:val="single" w:sz="4" w:space="0" w:color="auto"/>
              <w:right w:val="single" w:sz="4" w:space="0" w:color="auto"/>
            </w:tcBorders>
            <w:shd w:val="clear" w:color="auto" w:fill="auto"/>
            <w:noWrap/>
            <w:vAlign w:val="center"/>
            <w:hideMark/>
          </w:tcPr>
          <w:p w14:paraId="4B0CF83D"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c>
          <w:tcPr>
            <w:tcW w:w="791" w:type="dxa"/>
            <w:tcBorders>
              <w:top w:val="nil"/>
              <w:left w:val="nil"/>
              <w:bottom w:val="single" w:sz="4" w:space="0" w:color="auto"/>
              <w:right w:val="single" w:sz="4" w:space="0" w:color="auto"/>
            </w:tcBorders>
            <w:shd w:val="clear" w:color="auto" w:fill="auto"/>
            <w:noWrap/>
            <w:vAlign w:val="center"/>
            <w:hideMark/>
          </w:tcPr>
          <w:p w14:paraId="4B9C1D31"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c>
          <w:tcPr>
            <w:tcW w:w="909" w:type="dxa"/>
            <w:tcBorders>
              <w:top w:val="nil"/>
              <w:left w:val="nil"/>
              <w:bottom w:val="single" w:sz="4" w:space="0" w:color="auto"/>
              <w:right w:val="single" w:sz="4" w:space="0" w:color="auto"/>
            </w:tcBorders>
            <w:shd w:val="clear" w:color="auto" w:fill="auto"/>
            <w:noWrap/>
            <w:vAlign w:val="center"/>
            <w:hideMark/>
          </w:tcPr>
          <w:p w14:paraId="3F18C342"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14:paraId="34078861"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r>
      <w:tr w:rsidR="00B01CD3" w:rsidRPr="00B01CD3" w14:paraId="1A5AD453" w14:textId="77777777" w:rsidTr="00326245">
        <w:trPr>
          <w:trHeight w:val="741"/>
          <w:jc w:val="center"/>
        </w:trPr>
        <w:tc>
          <w:tcPr>
            <w:tcW w:w="1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D081F"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服务对象满意度</w:t>
            </w:r>
          </w:p>
        </w:tc>
        <w:tc>
          <w:tcPr>
            <w:tcW w:w="1191" w:type="dxa"/>
            <w:tcBorders>
              <w:top w:val="nil"/>
              <w:left w:val="nil"/>
              <w:bottom w:val="single" w:sz="4" w:space="0" w:color="auto"/>
              <w:right w:val="single" w:sz="4" w:space="0" w:color="auto"/>
            </w:tcBorders>
            <w:shd w:val="clear" w:color="auto" w:fill="auto"/>
            <w:noWrap/>
            <w:vAlign w:val="center"/>
            <w:hideMark/>
          </w:tcPr>
          <w:p w14:paraId="175D6A07"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c>
          <w:tcPr>
            <w:tcW w:w="1158" w:type="dxa"/>
            <w:tcBorders>
              <w:top w:val="nil"/>
              <w:left w:val="nil"/>
              <w:bottom w:val="single" w:sz="4" w:space="0" w:color="auto"/>
              <w:right w:val="single" w:sz="4" w:space="0" w:color="auto"/>
            </w:tcBorders>
            <w:shd w:val="clear" w:color="auto" w:fill="auto"/>
            <w:noWrap/>
            <w:vAlign w:val="center"/>
            <w:hideMark/>
          </w:tcPr>
          <w:p w14:paraId="75B93D12"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c>
          <w:tcPr>
            <w:tcW w:w="1245" w:type="dxa"/>
            <w:tcBorders>
              <w:top w:val="nil"/>
              <w:left w:val="nil"/>
              <w:bottom w:val="single" w:sz="4" w:space="0" w:color="auto"/>
              <w:right w:val="single" w:sz="4" w:space="0" w:color="auto"/>
            </w:tcBorders>
            <w:shd w:val="clear" w:color="auto" w:fill="auto"/>
            <w:noWrap/>
            <w:vAlign w:val="center"/>
            <w:hideMark/>
          </w:tcPr>
          <w:p w14:paraId="5E68D406"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c>
          <w:tcPr>
            <w:tcW w:w="1245" w:type="dxa"/>
            <w:tcBorders>
              <w:top w:val="nil"/>
              <w:left w:val="nil"/>
              <w:bottom w:val="single" w:sz="4" w:space="0" w:color="auto"/>
              <w:right w:val="single" w:sz="4" w:space="0" w:color="auto"/>
            </w:tcBorders>
            <w:shd w:val="clear" w:color="auto" w:fill="auto"/>
            <w:noWrap/>
            <w:vAlign w:val="center"/>
            <w:hideMark/>
          </w:tcPr>
          <w:p w14:paraId="769AC703"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c>
          <w:tcPr>
            <w:tcW w:w="791" w:type="dxa"/>
            <w:tcBorders>
              <w:top w:val="nil"/>
              <w:left w:val="nil"/>
              <w:bottom w:val="single" w:sz="4" w:space="0" w:color="auto"/>
              <w:right w:val="single" w:sz="4" w:space="0" w:color="auto"/>
            </w:tcBorders>
            <w:shd w:val="clear" w:color="auto" w:fill="auto"/>
            <w:noWrap/>
            <w:vAlign w:val="center"/>
            <w:hideMark/>
          </w:tcPr>
          <w:p w14:paraId="2AD1C051"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c>
          <w:tcPr>
            <w:tcW w:w="909" w:type="dxa"/>
            <w:tcBorders>
              <w:top w:val="nil"/>
              <w:left w:val="nil"/>
              <w:bottom w:val="single" w:sz="4" w:space="0" w:color="auto"/>
              <w:right w:val="single" w:sz="4" w:space="0" w:color="auto"/>
            </w:tcBorders>
            <w:shd w:val="clear" w:color="auto" w:fill="auto"/>
            <w:noWrap/>
            <w:vAlign w:val="center"/>
            <w:hideMark/>
          </w:tcPr>
          <w:p w14:paraId="4BCBB193"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14:paraId="60683F8C" w14:textId="77777777" w:rsidR="00B01CD3" w:rsidRPr="00B01CD3" w:rsidRDefault="00B01CD3" w:rsidP="00B01CD3">
            <w:pPr>
              <w:widowControl/>
              <w:jc w:val="left"/>
              <w:rPr>
                <w:rFonts w:ascii="宋体" w:hAnsi="宋体" w:cs="宋体" w:hint="eastAsia"/>
                <w:kern w:val="0"/>
                <w:sz w:val="20"/>
                <w:szCs w:val="20"/>
              </w:rPr>
            </w:pPr>
            <w:r w:rsidRPr="00B01CD3">
              <w:rPr>
                <w:rFonts w:ascii="宋体" w:hAnsi="宋体" w:cs="宋体" w:hint="eastAsia"/>
                <w:kern w:val="0"/>
                <w:sz w:val="20"/>
                <w:szCs w:val="20"/>
              </w:rPr>
              <w:t xml:space="preserve">　</w:t>
            </w:r>
          </w:p>
        </w:tc>
      </w:tr>
    </w:tbl>
    <w:p w14:paraId="6A980F53" w14:textId="77777777" w:rsidR="00B01CD3" w:rsidRDefault="00B01CD3">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416"/>
        <w:gridCol w:w="1403"/>
        <w:gridCol w:w="418"/>
        <w:gridCol w:w="1315"/>
        <w:gridCol w:w="596"/>
        <w:gridCol w:w="716"/>
        <w:gridCol w:w="716"/>
        <w:gridCol w:w="216"/>
        <w:gridCol w:w="300"/>
        <w:gridCol w:w="152"/>
        <w:gridCol w:w="558"/>
        <w:gridCol w:w="362"/>
        <w:gridCol w:w="716"/>
        <w:gridCol w:w="222"/>
      </w:tblGrid>
      <w:tr w:rsidR="00B01CD3" w:rsidRPr="00B01CD3" w14:paraId="28B3F7B7" w14:textId="77777777" w:rsidTr="00B01CD3">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4CD07E0" w14:textId="77777777" w:rsidR="00B01CD3" w:rsidRPr="00B01CD3" w:rsidRDefault="00B01CD3" w:rsidP="00B01CD3">
            <w:pPr>
              <w:widowControl/>
              <w:jc w:val="center"/>
              <w:rPr>
                <w:rFonts w:ascii="宋体" w:hAnsi="宋体" w:cs="宋体" w:hint="eastAsia"/>
                <w:b/>
                <w:bCs/>
                <w:color w:val="000000"/>
                <w:kern w:val="0"/>
                <w:sz w:val="20"/>
                <w:szCs w:val="20"/>
              </w:rPr>
            </w:pPr>
            <w:r w:rsidRPr="00B01CD3">
              <w:rPr>
                <w:rFonts w:ascii="宋体" w:hAnsi="宋体" w:cs="宋体" w:hint="eastAsia"/>
                <w:b/>
                <w:bCs/>
                <w:color w:val="000000"/>
                <w:kern w:val="0"/>
                <w:sz w:val="20"/>
                <w:szCs w:val="20"/>
              </w:rPr>
              <w:t>项目支出绩效自评表</w:t>
            </w:r>
          </w:p>
        </w:tc>
      </w:tr>
      <w:tr w:rsidR="00B01CD3" w:rsidRPr="00B01CD3" w14:paraId="0B70BEE0" w14:textId="77777777" w:rsidTr="00B01CD3">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B32EB12"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(2023年度)</w:t>
            </w:r>
          </w:p>
        </w:tc>
      </w:tr>
      <w:tr w:rsidR="00B01CD3" w:rsidRPr="00B01CD3" w14:paraId="2D268421" w14:textId="77777777" w:rsidTr="00326245">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5746BA"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项目名称</w:t>
            </w:r>
          </w:p>
        </w:tc>
        <w:tc>
          <w:tcPr>
            <w:tcW w:w="7468" w:type="dxa"/>
            <w:gridSpan w:val="12"/>
            <w:tcBorders>
              <w:top w:val="single" w:sz="4" w:space="0" w:color="auto"/>
              <w:left w:val="nil"/>
              <w:bottom w:val="single" w:sz="4" w:space="0" w:color="auto"/>
              <w:right w:val="single" w:sz="4" w:space="0" w:color="auto"/>
            </w:tcBorders>
            <w:shd w:val="clear" w:color="auto" w:fill="auto"/>
            <w:vAlign w:val="center"/>
            <w:hideMark/>
          </w:tcPr>
          <w:p w14:paraId="524145F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2016年零星工程外环道路修补、维护工程（新建博际建筑工程有限公司工程欠款）</w:t>
            </w:r>
          </w:p>
        </w:tc>
      </w:tr>
      <w:tr w:rsidR="00B01CD3" w:rsidRPr="00B01CD3" w14:paraId="3B3AB36D" w14:textId="77777777" w:rsidTr="00326245">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A7A694"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主管部门</w:t>
            </w:r>
          </w:p>
        </w:tc>
        <w:tc>
          <w:tcPr>
            <w:tcW w:w="4448" w:type="dxa"/>
            <w:gridSpan w:val="5"/>
            <w:tcBorders>
              <w:top w:val="single" w:sz="4" w:space="0" w:color="auto"/>
              <w:left w:val="nil"/>
              <w:bottom w:val="single" w:sz="4" w:space="0" w:color="auto"/>
              <w:right w:val="single" w:sz="4" w:space="0" w:color="auto"/>
            </w:tcBorders>
            <w:shd w:val="clear" w:color="auto" w:fill="auto"/>
            <w:vAlign w:val="center"/>
            <w:hideMark/>
          </w:tcPr>
          <w:p w14:paraId="6FAE4545"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昌吉市市政养护管理中心</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14:paraId="0BA4492D"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实施单位</w:t>
            </w:r>
          </w:p>
        </w:tc>
        <w:tc>
          <w:tcPr>
            <w:tcW w:w="2088" w:type="dxa"/>
            <w:gridSpan w:val="5"/>
            <w:tcBorders>
              <w:top w:val="single" w:sz="4" w:space="0" w:color="auto"/>
              <w:left w:val="nil"/>
              <w:bottom w:val="single" w:sz="4" w:space="0" w:color="auto"/>
              <w:right w:val="single" w:sz="4" w:space="0" w:color="auto"/>
            </w:tcBorders>
            <w:shd w:val="clear" w:color="auto" w:fill="auto"/>
            <w:vAlign w:val="center"/>
            <w:hideMark/>
          </w:tcPr>
          <w:p w14:paraId="38980669"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昌吉市市政养护管理中心</w:t>
            </w:r>
          </w:p>
        </w:tc>
      </w:tr>
      <w:tr w:rsidR="00B01CD3" w:rsidRPr="00B01CD3" w14:paraId="0E4221A9" w14:textId="77777777" w:rsidTr="00326245">
        <w:trPr>
          <w:gridAfter w:val="1"/>
          <w:wAfter w:w="222" w:type="dxa"/>
          <w:trHeight w:val="480"/>
          <w:jc w:val="center"/>
        </w:trPr>
        <w:tc>
          <w:tcPr>
            <w:tcW w:w="8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0228CC"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项目资金</w:t>
            </w:r>
            <w:r w:rsidRPr="00B01CD3">
              <w:rPr>
                <w:rFonts w:ascii="宋体" w:hAnsi="宋体" w:cs="宋体" w:hint="eastAsia"/>
                <w:color w:val="000000"/>
                <w:kern w:val="0"/>
                <w:sz w:val="20"/>
                <w:szCs w:val="20"/>
              </w:rPr>
              <w:br/>
              <w:t>（万元）</w:t>
            </w:r>
          </w:p>
        </w:tc>
        <w:tc>
          <w:tcPr>
            <w:tcW w:w="1821" w:type="dxa"/>
            <w:gridSpan w:val="2"/>
            <w:tcBorders>
              <w:top w:val="single" w:sz="4" w:space="0" w:color="auto"/>
              <w:left w:val="nil"/>
              <w:bottom w:val="single" w:sz="4" w:space="0" w:color="auto"/>
              <w:right w:val="single" w:sz="4" w:space="0" w:color="auto"/>
            </w:tcBorders>
            <w:shd w:val="clear" w:color="auto" w:fill="auto"/>
            <w:vAlign w:val="center"/>
            <w:hideMark/>
          </w:tcPr>
          <w:p w14:paraId="2BE40FE6"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1315" w:type="dxa"/>
            <w:tcBorders>
              <w:top w:val="nil"/>
              <w:left w:val="nil"/>
              <w:bottom w:val="single" w:sz="4" w:space="0" w:color="auto"/>
              <w:right w:val="single" w:sz="4" w:space="0" w:color="auto"/>
            </w:tcBorders>
            <w:shd w:val="clear" w:color="auto" w:fill="auto"/>
            <w:vAlign w:val="center"/>
            <w:hideMark/>
          </w:tcPr>
          <w:p w14:paraId="6742B2B5"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年初预算数</w:t>
            </w:r>
          </w:p>
        </w:tc>
        <w:tc>
          <w:tcPr>
            <w:tcW w:w="1312" w:type="dxa"/>
            <w:gridSpan w:val="2"/>
            <w:tcBorders>
              <w:top w:val="single" w:sz="4" w:space="0" w:color="auto"/>
              <w:left w:val="nil"/>
              <w:bottom w:val="single" w:sz="4" w:space="0" w:color="auto"/>
              <w:right w:val="single" w:sz="4" w:space="0" w:color="auto"/>
            </w:tcBorders>
            <w:shd w:val="clear" w:color="auto" w:fill="auto"/>
            <w:vAlign w:val="center"/>
            <w:hideMark/>
          </w:tcPr>
          <w:p w14:paraId="04CEC6E3"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全年预算数</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14:paraId="0BB0B2F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全年执行数</w:t>
            </w:r>
          </w:p>
        </w:tc>
        <w:tc>
          <w:tcPr>
            <w:tcW w:w="452" w:type="dxa"/>
            <w:gridSpan w:val="2"/>
            <w:tcBorders>
              <w:top w:val="single" w:sz="4" w:space="0" w:color="auto"/>
              <w:left w:val="nil"/>
              <w:bottom w:val="single" w:sz="4" w:space="0" w:color="auto"/>
              <w:right w:val="single" w:sz="4" w:space="0" w:color="auto"/>
            </w:tcBorders>
            <w:shd w:val="clear" w:color="auto" w:fill="auto"/>
            <w:vAlign w:val="center"/>
            <w:hideMark/>
          </w:tcPr>
          <w:p w14:paraId="14CF09B9"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分值</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65B4BD12"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61C64496"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得分</w:t>
            </w:r>
          </w:p>
        </w:tc>
      </w:tr>
      <w:tr w:rsidR="00B01CD3" w:rsidRPr="00B01CD3" w14:paraId="39E9D6DF" w14:textId="77777777" w:rsidTr="00326245">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1A120AD7" w14:textId="77777777" w:rsidR="00B01CD3" w:rsidRPr="00B01CD3" w:rsidRDefault="00B01CD3" w:rsidP="00B01CD3">
            <w:pPr>
              <w:widowControl/>
              <w:jc w:val="left"/>
              <w:rPr>
                <w:rFonts w:ascii="宋体" w:hAnsi="宋体" w:cs="宋体" w:hint="eastAsia"/>
                <w:color w:val="000000"/>
                <w:kern w:val="0"/>
                <w:sz w:val="20"/>
                <w:szCs w:val="20"/>
              </w:rPr>
            </w:pPr>
          </w:p>
        </w:tc>
        <w:tc>
          <w:tcPr>
            <w:tcW w:w="1821" w:type="dxa"/>
            <w:gridSpan w:val="2"/>
            <w:tcBorders>
              <w:top w:val="single" w:sz="4" w:space="0" w:color="auto"/>
              <w:left w:val="nil"/>
              <w:bottom w:val="single" w:sz="4" w:space="0" w:color="auto"/>
              <w:right w:val="single" w:sz="4" w:space="0" w:color="auto"/>
            </w:tcBorders>
            <w:shd w:val="clear" w:color="auto" w:fill="auto"/>
            <w:vAlign w:val="center"/>
            <w:hideMark/>
          </w:tcPr>
          <w:p w14:paraId="4136A7A8"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年度资金总额</w:t>
            </w:r>
          </w:p>
        </w:tc>
        <w:tc>
          <w:tcPr>
            <w:tcW w:w="1315" w:type="dxa"/>
            <w:tcBorders>
              <w:top w:val="nil"/>
              <w:left w:val="nil"/>
              <w:bottom w:val="single" w:sz="4" w:space="0" w:color="auto"/>
              <w:right w:val="single" w:sz="4" w:space="0" w:color="auto"/>
            </w:tcBorders>
            <w:shd w:val="clear" w:color="auto" w:fill="auto"/>
            <w:vAlign w:val="center"/>
            <w:hideMark/>
          </w:tcPr>
          <w:p w14:paraId="68CAB1C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5.00</w:t>
            </w:r>
          </w:p>
        </w:tc>
        <w:tc>
          <w:tcPr>
            <w:tcW w:w="1312" w:type="dxa"/>
            <w:gridSpan w:val="2"/>
            <w:tcBorders>
              <w:top w:val="single" w:sz="4" w:space="0" w:color="auto"/>
              <w:left w:val="nil"/>
              <w:bottom w:val="single" w:sz="4" w:space="0" w:color="auto"/>
              <w:right w:val="single" w:sz="4" w:space="0" w:color="auto"/>
            </w:tcBorders>
            <w:shd w:val="clear" w:color="auto" w:fill="auto"/>
            <w:vAlign w:val="center"/>
            <w:hideMark/>
          </w:tcPr>
          <w:p w14:paraId="4313A9D0"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5.00</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14:paraId="64666E12"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5.00</w:t>
            </w:r>
          </w:p>
        </w:tc>
        <w:tc>
          <w:tcPr>
            <w:tcW w:w="452" w:type="dxa"/>
            <w:gridSpan w:val="2"/>
            <w:tcBorders>
              <w:top w:val="single" w:sz="4" w:space="0" w:color="auto"/>
              <w:left w:val="nil"/>
              <w:bottom w:val="single" w:sz="4" w:space="0" w:color="auto"/>
              <w:right w:val="single" w:sz="4" w:space="0" w:color="auto"/>
            </w:tcBorders>
            <w:shd w:val="clear" w:color="auto" w:fill="auto"/>
            <w:vAlign w:val="center"/>
            <w:hideMark/>
          </w:tcPr>
          <w:p w14:paraId="48999CC1"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481F6763"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77CE218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10.00</w:t>
            </w:r>
          </w:p>
        </w:tc>
      </w:tr>
      <w:tr w:rsidR="00B01CD3" w:rsidRPr="00B01CD3" w14:paraId="17FB1DE3" w14:textId="77777777" w:rsidTr="00326245">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5AE4E8C6" w14:textId="77777777" w:rsidR="00B01CD3" w:rsidRPr="00B01CD3" w:rsidRDefault="00B01CD3" w:rsidP="00B01CD3">
            <w:pPr>
              <w:widowControl/>
              <w:jc w:val="left"/>
              <w:rPr>
                <w:rFonts w:ascii="宋体" w:hAnsi="宋体" w:cs="宋体" w:hint="eastAsia"/>
                <w:color w:val="000000"/>
                <w:kern w:val="0"/>
                <w:sz w:val="20"/>
                <w:szCs w:val="20"/>
              </w:rPr>
            </w:pPr>
          </w:p>
        </w:tc>
        <w:tc>
          <w:tcPr>
            <w:tcW w:w="1821" w:type="dxa"/>
            <w:gridSpan w:val="2"/>
            <w:tcBorders>
              <w:top w:val="single" w:sz="4" w:space="0" w:color="auto"/>
              <w:left w:val="nil"/>
              <w:bottom w:val="single" w:sz="4" w:space="0" w:color="auto"/>
              <w:right w:val="single" w:sz="4" w:space="0" w:color="auto"/>
            </w:tcBorders>
            <w:shd w:val="clear" w:color="auto" w:fill="auto"/>
            <w:vAlign w:val="center"/>
            <w:hideMark/>
          </w:tcPr>
          <w:p w14:paraId="1AC2E3E0"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其中：当年财政拨款</w:t>
            </w:r>
          </w:p>
        </w:tc>
        <w:tc>
          <w:tcPr>
            <w:tcW w:w="1315" w:type="dxa"/>
            <w:tcBorders>
              <w:top w:val="nil"/>
              <w:left w:val="nil"/>
              <w:bottom w:val="single" w:sz="4" w:space="0" w:color="auto"/>
              <w:right w:val="single" w:sz="4" w:space="0" w:color="auto"/>
            </w:tcBorders>
            <w:shd w:val="clear" w:color="auto" w:fill="auto"/>
            <w:vAlign w:val="center"/>
            <w:hideMark/>
          </w:tcPr>
          <w:p w14:paraId="41ACCA16" w14:textId="7EEFB3AE"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5</w:t>
            </w:r>
            <w:r>
              <w:rPr>
                <w:rFonts w:ascii="宋体" w:hAnsi="宋体" w:cs="宋体" w:hint="eastAsia"/>
                <w:color w:val="000000"/>
                <w:kern w:val="0"/>
                <w:sz w:val="20"/>
                <w:szCs w:val="20"/>
              </w:rPr>
              <w:t>.00</w:t>
            </w:r>
          </w:p>
        </w:tc>
        <w:tc>
          <w:tcPr>
            <w:tcW w:w="1312" w:type="dxa"/>
            <w:gridSpan w:val="2"/>
            <w:tcBorders>
              <w:top w:val="single" w:sz="4" w:space="0" w:color="auto"/>
              <w:left w:val="nil"/>
              <w:bottom w:val="single" w:sz="4" w:space="0" w:color="auto"/>
              <w:right w:val="single" w:sz="4" w:space="0" w:color="auto"/>
            </w:tcBorders>
            <w:shd w:val="clear" w:color="auto" w:fill="auto"/>
            <w:vAlign w:val="center"/>
            <w:hideMark/>
          </w:tcPr>
          <w:p w14:paraId="1CD1934C" w14:textId="03AB46BA"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5</w:t>
            </w:r>
            <w:r>
              <w:rPr>
                <w:rFonts w:ascii="宋体" w:hAnsi="宋体" w:cs="宋体" w:hint="eastAsia"/>
                <w:color w:val="000000"/>
                <w:kern w:val="0"/>
                <w:sz w:val="20"/>
                <w:szCs w:val="20"/>
              </w:rPr>
              <w:t>.00</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14:paraId="2F0C9444" w14:textId="6B0977CB"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5</w:t>
            </w:r>
            <w:r>
              <w:rPr>
                <w:rFonts w:ascii="宋体" w:hAnsi="宋体" w:cs="宋体" w:hint="eastAsia"/>
                <w:color w:val="000000"/>
                <w:kern w:val="0"/>
                <w:sz w:val="20"/>
                <w:szCs w:val="20"/>
              </w:rPr>
              <w:t>.00</w:t>
            </w:r>
          </w:p>
        </w:tc>
        <w:tc>
          <w:tcPr>
            <w:tcW w:w="452" w:type="dxa"/>
            <w:gridSpan w:val="2"/>
            <w:tcBorders>
              <w:top w:val="single" w:sz="4" w:space="0" w:color="auto"/>
              <w:left w:val="nil"/>
              <w:bottom w:val="single" w:sz="4" w:space="0" w:color="auto"/>
              <w:right w:val="single" w:sz="4" w:space="0" w:color="auto"/>
            </w:tcBorders>
            <w:shd w:val="clear" w:color="auto" w:fill="auto"/>
            <w:vAlign w:val="center"/>
            <w:hideMark/>
          </w:tcPr>
          <w:p w14:paraId="10A0BD63"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018E39CA"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484B9E0C"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w:t>
            </w:r>
          </w:p>
        </w:tc>
      </w:tr>
      <w:tr w:rsidR="00B01CD3" w:rsidRPr="00B01CD3" w14:paraId="188868D8" w14:textId="77777777" w:rsidTr="00326245">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17B63F25" w14:textId="77777777" w:rsidR="00B01CD3" w:rsidRPr="00B01CD3" w:rsidRDefault="00B01CD3" w:rsidP="00B01CD3">
            <w:pPr>
              <w:widowControl/>
              <w:jc w:val="left"/>
              <w:rPr>
                <w:rFonts w:ascii="宋体" w:hAnsi="宋体" w:cs="宋体" w:hint="eastAsia"/>
                <w:color w:val="000000"/>
                <w:kern w:val="0"/>
                <w:sz w:val="20"/>
                <w:szCs w:val="20"/>
              </w:rPr>
            </w:pPr>
          </w:p>
        </w:tc>
        <w:tc>
          <w:tcPr>
            <w:tcW w:w="1821" w:type="dxa"/>
            <w:gridSpan w:val="2"/>
            <w:tcBorders>
              <w:top w:val="single" w:sz="4" w:space="0" w:color="auto"/>
              <w:left w:val="nil"/>
              <w:bottom w:val="single" w:sz="4" w:space="0" w:color="auto"/>
              <w:right w:val="single" w:sz="4" w:space="0" w:color="auto"/>
            </w:tcBorders>
            <w:shd w:val="clear" w:color="auto" w:fill="auto"/>
            <w:vAlign w:val="center"/>
            <w:hideMark/>
          </w:tcPr>
          <w:p w14:paraId="45A13254"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其他资金</w:t>
            </w:r>
          </w:p>
        </w:tc>
        <w:tc>
          <w:tcPr>
            <w:tcW w:w="1315" w:type="dxa"/>
            <w:tcBorders>
              <w:top w:val="nil"/>
              <w:left w:val="nil"/>
              <w:bottom w:val="single" w:sz="4" w:space="0" w:color="auto"/>
              <w:right w:val="single" w:sz="4" w:space="0" w:color="auto"/>
            </w:tcBorders>
            <w:shd w:val="clear" w:color="auto" w:fill="auto"/>
            <w:vAlign w:val="center"/>
            <w:hideMark/>
          </w:tcPr>
          <w:p w14:paraId="541489B8" w14:textId="31896C8F" w:rsidR="00B01CD3" w:rsidRPr="00B01CD3" w:rsidRDefault="00B01CD3" w:rsidP="00B01CD3">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12" w:type="dxa"/>
            <w:gridSpan w:val="2"/>
            <w:tcBorders>
              <w:top w:val="single" w:sz="4" w:space="0" w:color="auto"/>
              <w:left w:val="nil"/>
              <w:bottom w:val="single" w:sz="4" w:space="0" w:color="auto"/>
              <w:right w:val="single" w:sz="4" w:space="0" w:color="auto"/>
            </w:tcBorders>
            <w:shd w:val="clear" w:color="auto" w:fill="auto"/>
            <w:vAlign w:val="center"/>
            <w:hideMark/>
          </w:tcPr>
          <w:p w14:paraId="32F44371" w14:textId="6EEC86BF"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14:paraId="5FCC1998" w14:textId="49BDE75C" w:rsidR="00B01CD3" w:rsidRPr="00B01CD3" w:rsidRDefault="00B01CD3" w:rsidP="00B01CD3">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B01CD3">
              <w:rPr>
                <w:rFonts w:ascii="宋体" w:hAnsi="宋体" w:cs="宋体" w:hint="eastAsia"/>
                <w:color w:val="000000"/>
                <w:kern w:val="0"/>
                <w:sz w:val="20"/>
                <w:szCs w:val="20"/>
              </w:rPr>
              <w:t xml:space="preserve">　</w:t>
            </w:r>
          </w:p>
        </w:tc>
        <w:tc>
          <w:tcPr>
            <w:tcW w:w="452" w:type="dxa"/>
            <w:gridSpan w:val="2"/>
            <w:tcBorders>
              <w:top w:val="single" w:sz="4" w:space="0" w:color="auto"/>
              <w:left w:val="nil"/>
              <w:bottom w:val="single" w:sz="4" w:space="0" w:color="auto"/>
              <w:right w:val="single" w:sz="4" w:space="0" w:color="auto"/>
            </w:tcBorders>
            <w:shd w:val="clear" w:color="auto" w:fill="auto"/>
            <w:vAlign w:val="center"/>
            <w:hideMark/>
          </w:tcPr>
          <w:p w14:paraId="33FECA5D"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50A62C13"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11F5AA06"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w:t>
            </w:r>
          </w:p>
        </w:tc>
      </w:tr>
      <w:tr w:rsidR="00B01CD3" w:rsidRPr="00B01CD3" w14:paraId="4E743130" w14:textId="77777777" w:rsidTr="00326245">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43145E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年度总体目</w:t>
            </w:r>
            <w:r w:rsidRPr="00B01CD3">
              <w:rPr>
                <w:rFonts w:ascii="宋体" w:hAnsi="宋体" w:cs="宋体" w:hint="eastAsia"/>
                <w:color w:val="000000"/>
                <w:kern w:val="0"/>
                <w:sz w:val="20"/>
                <w:szCs w:val="20"/>
              </w:rPr>
              <w:lastRenderedPageBreak/>
              <w:t>标</w:t>
            </w:r>
          </w:p>
        </w:tc>
        <w:tc>
          <w:tcPr>
            <w:tcW w:w="4864" w:type="dxa"/>
            <w:gridSpan w:val="6"/>
            <w:tcBorders>
              <w:top w:val="single" w:sz="4" w:space="0" w:color="auto"/>
              <w:left w:val="nil"/>
              <w:bottom w:val="single" w:sz="4" w:space="0" w:color="auto"/>
              <w:right w:val="single" w:sz="4" w:space="0" w:color="auto"/>
            </w:tcBorders>
            <w:shd w:val="clear" w:color="auto" w:fill="auto"/>
            <w:vAlign w:val="center"/>
            <w:hideMark/>
          </w:tcPr>
          <w:p w14:paraId="31541A0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lastRenderedPageBreak/>
              <w:t>预期目标</w:t>
            </w:r>
          </w:p>
        </w:tc>
        <w:tc>
          <w:tcPr>
            <w:tcW w:w="3020" w:type="dxa"/>
            <w:gridSpan w:val="7"/>
            <w:tcBorders>
              <w:top w:val="single" w:sz="4" w:space="0" w:color="auto"/>
              <w:left w:val="nil"/>
              <w:bottom w:val="single" w:sz="4" w:space="0" w:color="auto"/>
              <w:right w:val="single" w:sz="4" w:space="0" w:color="auto"/>
            </w:tcBorders>
            <w:shd w:val="clear" w:color="auto" w:fill="auto"/>
            <w:vAlign w:val="center"/>
            <w:hideMark/>
          </w:tcPr>
          <w:p w14:paraId="0277F164"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实际完成情况</w:t>
            </w:r>
          </w:p>
        </w:tc>
      </w:tr>
      <w:tr w:rsidR="00B01CD3" w:rsidRPr="00B01CD3" w14:paraId="7D7F6B1D" w14:textId="77777777" w:rsidTr="00326245">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5A8FF08E" w14:textId="77777777" w:rsidR="00B01CD3" w:rsidRPr="00B01CD3" w:rsidRDefault="00B01CD3" w:rsidP="00B01CD3">
            <w:pPr>
              <w:widowControl/>
              <w:jc w:val="left"/>
              <w:rPr>
                <w:rFonts w:ascii="宋体" w:hAnsi="宋体" w:cs="宋体" w:hint="eastAsia"/>
                <w:color w:val="000000"/>
                <w:kern w:val="0"/>
                <w:sz w:val="20"/>
                <w:szCs w:val="20"/>
              </w:rPr>
            </w:pPr>
          </w:p>
        </w:tc>
        <w:tc>
          <w:tcPr>
            <w:tcW w:w="4864" w:type="dxa"/>
            <w:gridSpan w:val="6"/>
            <w:tcBorders>
              <w:top w:val="single" w:sz="4" w:space="0" w:color="auto"/>
              <w:left w:val="nil"/>
              <w:bottom w:val="single" w:sz="4" w:space="0" w:color="auto"/>
              <w:right w:val="single" w:sz="4" w:space="0" w:color="auto"/>
            </w:tcBorders>
            <w:shd w:val="clear" w:color="auto" w:fill="auto"/>
            <w:hideMark/>
          </w:tcPr>
          <w:p w14:paraId="5F0C5A91"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t>对昌吉市人行道，道路，路沿石，护栏进行维护，维护资金5万元，维护维修后路面平整度达98%，缩短通行时间，工程项目验收合格率100%，市民满意度</w:t>
            </w:r>
            <w:r w:rsidRPr="00B01CD3">
              <w:rPr>
                <w:rFonts w:ascii="宋体" w:hAnsi="宋体" w:cs="宋体" w:hint="eastAsia"/>
                <w:color w:val="000000"/>
                <w:kern w:val="0"/>
                <w:sz w:val="20"/>
                <w:szCs w:val="20"/>
              </w:rPr>
              <w:lastRenderedPageBreak/>
              <w:t>100%，自工程实施，维护团队做到了时报时修，有问题不隔夜，确保行人、车辆正常通行。报修后24小时内解决问题，保障市民有一个良好的城市出行环境，使昌吉市市政设施正常运转，市政建设稳步提升。</w:t>
            </w:r>
          </w:p>
        </w:tc>
        <w:tc>
          <w:tcPr>
            <w:tcW w:w="3020" w:type="dxa"/>
            <w:gridSpan w:val="7"/>
            <w:tcBorders>
              <w:top w:val="single" w:sz="4" w:space="0" w:color="auto"/>
              <w:left w:val="nil"/>
              <w:bottom w:val="single" w:sz="4" w:space="0" w:color="auto"/>
              <w:right w:val="single" w:sz="4" w:space="0" w:color="auto"/>
            </w:tcBorders>
            <w:shd w:val="clear" w:color="auto" w:fill="auto"/>
            <w:hideMark/>
          </w:tcPr>
          <w:p w14:paraId="77FB447D"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lastRenderedPageBreak/>
              <w:t>截止2023年底，本项目实际支付5万元，用于支付2016年零星工程外环道路修补、维护工程（新</w:t>
            </w:r>
            <w:r w:rsidRPr="00B01CD3">
              <w:rPr>
                <w:rFonts w:ascii="宋体" w:hAnsi="宋体" w:cs="宋体" w:hint="eastAsia"/>
                <w:color w:val="000000"/>
                <w:kern w:val="0"/>
                <w:sz w:val="20"/>
                <w:szCs w:val="20"/>
              </w:rPr>
              <w:lastRenderedPageBreak/>
              <w:t>建博际建筑工程有限公司工程欠款）</w:t>
            </w:r>
          </w:p>
        </w:tc>
      </w:tr>
      <w:tr w:rsidR="00B01CD3" w:rsidRPr="00B01CD3" w14:paraId="52B7BFA6" w14:textId="77777777" w:rsidTr="00326245">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1C3D338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72EF26A5"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一级指标</w:t>
            </w:r>
          </w:p>
        </w:tc>
        <w:tc>
          <w:tcPr>
            <w:tcW w:w="1403" w:type="dxa"/>
            <w:vMerge w:val="restart"/>
            <w:tcBorders>
              <w:top w:val="nil"/>
              <w:left w:val="single" w:sz="4" w:space="0" w:color="auto"/>
              <w:bottom w:val="single" w:sz="4" w:space="0" w:color="auto"/>
              <w:right w:val="single" w:sz="4" w:space="0" w:color="auto"/>
            </w:tcBorders>
            <w:shd w:val="clear" w:color="auto" w:fill="auto"/>
            <w:vAlign w:val="center"/>
            <w:hideMark/>
          </w:tcPr>
          <w:p w14:paraId="5BAA8F43"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二级指标</w:t>
            </w:r>
          </w:p>
        </w:tc>
        <w:tc>
          <w:tcPr>
            <w:tcW w:w="23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46D8FA"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三级指标</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6DFECE47"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633C635D"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实际完成值</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BCE471"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分值</w:t>
            </w:r>
          </w:p>
        </w:tc>
        <w:tc>
          <w:tcPr>
            <w:tcW w:w="7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948DFA"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得分</w:t>
            </w:r>
          </w:p>
        </w:tc>
        <w:tc>
          <w:tcPr>
            <w:tcW w:w="10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17A23D"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偏差原因分析及改进措施</w:t>
            </w:r>
          </w:p>
        </w:tc>
      </w:tr>
      <w:tr w:rsidR="00B01CD3" w:rsidRPr="00B01CD3" w14:paraId="5C750F8C" w14:textId="77777777" w:rsidTr="00326245">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6E4013B3" w14:textId="77777777" w:rsidR="00B01CD3" w:rsidRPr="00B01CD3" w:rsidRDefault="00B01CD3" w:rsidP="00B01CD3">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2B40B669" w14:textId="77777777" w:rsidR="00B01CD3" w:rsidRPr="00B01CD3" w:rsidRDefault="00B01CD3" w:rsidP="00B01CD3">
            <w:pPr>
              <w:widowControl/>
              <w:jc w:val="left"/>
              <w:rPr>
                <w:rFonts w:ascii="宋体" w:hAnsi="宋体" w:cs="宋体" w:hint="eastAsia"/>
                <w:color w:val="000000"/>
                <w:kern w:val="0"/>
                <w:sz w:val="20"/>
                <w:szCs w:val="20"/>
              </w:rPr>
            </w:pPr>
          </w:p>
        </w:tc>
        <w:tc>
          <w:tcPr>
            <w:tcW w:w="1403" w:type="dxa"/>
            <w:vMerge/>
            <w:tcBorders>
              <w:top w:val="nil"/>
              <w:left w:val="single" w:sz="4" w:space="0" w:color="auto"/>
              <w:bottom w:val="single" w:sz="4" w:space="0" w:color="auto"/>
              <w:right w:val="single" w:sz="4" w:space="0" w:color="auto"/>
            </w:tcBorders>
            <w:vAlign w:val="center"/>
            <w:hideMark/>
          </w:tcPr>
          <w:p w14:paraId="6CA2A1B3" w14:textId="77777777" w:rsidR="00B01CD3" w:rsidRPr="00B01CD3" w:rsidRDefault="00B01CD3" w:rsidP="00B01CD3">
            <w:pPr>
              <w:widowControl/>
              <w:jc w:val="left"/>
              <w:rPr>
                <w:rFonts w:ascii="宋体" w:hAnsi="宋体" w:cs="宋体" w:hint="eastAsia"/>
                <w:color w:val="000000"/>
                <w:kern w:val="0"/>
                <w:sz w:val="20"/>
                <w:szCs w:val="20"/>
              </w:rPr>
            </w:pPr>
          </w:p>
        </w:tc>
        <w:tc>
          <w:tcPr>
            <w:tcW w:w="2329" w:type="dxa"/>
            <w:gridSpan w:val="3"/>
            <w:vMerge/>
            <w:tcBorders>
              <w:top w:val="single" w:sz="4" w:space="0" w:color="auto"/>
              <w:left w:val="single" w:sz="4" w:space="0" w:color="auto"/>
              <w:bottom w:val="single" w:sz="4" w:space="0" w:color="auto"/>
              <w:right w:val="single" w:sz="4" w:space="0" w:color="auto"/>
            </w:tcBorders>
            <w:vAlign w:val="center"/>
            <w:hideMark/>
          </w:tcPr>
          <w:p w14:paraId="36223BC6" w14:textId="77777777" w:rsidR="00B01CD3" w:rsidRPr="00B01CD3" w:rsidRDefault="00B01CD3" w:rsidP="00B01CD3">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5A5BFC8F" w14:textId="77777777" w:rsidR="00B01CD3" w:rsidRPr="00B01CD3" w:rsidRDefault="00B01CD3" w:rsidP="00B01CD3">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15F4EDCB" w14:textId="77777777" w:rsidR="00B01CD3" w:rsidRPr="00B01CD3" w:rsidRDefault="00B01CD3" w:rsidP="00B01CD3">
            <w:pPr>
              <w:widowControl/>
              <w:jc w:val="left"/>
              <w:rPr>
                <w:rFonts w:ascii="宋体" w:hAnsi="宋体" w:cs="宋体" w:hint="eastAsia"/>
                <w:color w:val="000000"/>
                <w:kern w:val="0"/>
                <w:sz w:val="20"/>
                <w:szCs w:val="20"/>
              </w:rPr>
            </w:pPr>
          </w:p>
        </w:tc>
        <w:tc>
          <w:tcPr>
            <w:tcW w:w="516" w:type="dxa"/>
            <w:gridSpan w:val="2"/>
            <w:vMerge/>
            <w:tcBorders>
              <w:top w:val="single" w:sz="4" w:space="0" w:color="auto"/>
              <w:left w:val="single" w:sz="4" w:space="0" w:color="auto"/>
              <w:bottom w:val="single" w:sz="4" w:space="0" w:color="auto"/>
              <w:right w:val="single" w:sz="4" w:space="0" w:color="auto"/>
            </w:tcBorders>
            <w:vAlign w:val="center"/>
            <w:hideMark/>
          </w:tcPr>
          <w:p w14:paraId="7053312D" w14:textId="77777777" w:rsidR="00B01CD3" w:rsidRPr="00B01CD3" w:rsidRDefault="00B01CD3" w:rsidP="00B01CD3">
            <w:pPr>
              <w:widowControl/>
              <w:jc w:val="left"/>
              <w:rPr>
                <w:rFonts w:ascii="宋体" w:hAnsi="宋体" w:cs="宋体" w:hint="eastAsia"/>
                <w:color w:val="000000"/>
                <w:kern w:val="0"/>
                <w:sz w:val="20"/>
                <w:szCs w:val="20"/>
              </w:rPr>
            </w:pPr>
          </w:p>
        </w:tc>
        <w:tc>
          <w:tcPr>
            <w:tcW w:w="710" w:type="dxa"/>
            <w:gridSpan w:val="2"/>
            <w:vMerge/>
            <w:tcBorders>
              <w:top w:val="single" w:sz="4" w:space="0" w:color="auto"/>
              <w:left w:val="single" w:sz="4" w:space="0" w:color="auto"/>
              <w:bottom w:val="single" w:sz="4" w:space="0" w:color="auto"/>
              <w:right w:val="single" w:sz="4" w:space="0" w:color="auto"/>
            </w:tcBorders>
            <w:vAlign w:val="center"/>
            <w:hideMark/>
          </w:tcPr>
          <w:p w14:paraId="42928089" w14:textId="77777777" w:rsidR="00B01CD3" w:rsidRPr="00B01CD3" w:rsidRDefault="00B01CD3" w:rsidP="00B01CD3">
            <w:pPr>
              <w:widowControl/>
              <w:jc w:val="left"/>
              <w:rPr>
                <w:rFonts w:ascii="宋体" w:hAnsi="宋体" w:cs="宋体" w:hint="eastAsia"/>
                <w:color w:val="000000"/>
                <w:kern w:val="0"/>
                <w:sz w:val="20"/>
                <w:szCs w:val="20"/>
              </w:rPr>
            </w:pPr>
          </w:p>
        </w:tc>
        <w:tc>
          <w:tcPr>
            <w:tcW w:w="1078" w:type="dxa"/>
            <w:gridSpan w:val="2"/>
            <w:vMerge/>
            <w:tcBorders>
              <w:top w:val="single" w:sz="4" w:space="0" w:color="auto"/>
              <w:left w:val="single" w:sz="4" w:space="0" w:color="auto"/>
              <w:bottom w:val="single" w:sz="4" w:space="0" w:color="auto"/>
              <w:right w:val="single" w:sz="4" w:space="0" w:color="auto"/>
            </w:tcBorders>
            <w:vAlign w:val="center"/>
            <w:hideMark/>
          </w:tcPr>
          <w:p w14:paraId="0959E4E9" w14:textId="77777777" w:rsidR="00B01CD3" w:rsidRPr="00B01CD3" w:rsidRDefault="00B01CD3" w:rsidP="00B01CD3">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58AF69A7" w14:textId="77777777" w:rsidR="00B01CD3" w:rsidRPr="00B01CD3" w:rsidRDefault="00B01CD3" w:rsidP="00B01CD3">
            <w:pPr>
              <w:widowControl/>
              <w:jc w:val="center"/>
              <w:rPr>
                <w:rFonts w:ascii="宋体" w:hAnsi="宋体" w:cs="宋体" w:hint="eastAsia"/>
                <w:color w:val="000000"/>
                <w:kern w:val="0"/>
                <w:sz w:val="20"/>
                <w:szCs w:val="20"/>
              </w:rPr>
            </w:pPr>
          </w:p>
        </w:tc>
      </w:tr>
      <w:tr w:rsidR="00B01CD3" w:rsidRPr="00B01CD3" w14:paraId="72E7F5CE" w14:textId="77777777" w:rsidTr="00326245">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11E24C92"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年度绩效指标完成情况</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31A0474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产出指标</w:t>
            </w:r>
          </w:p>
        </w:tc>
        <w:tc>
          <w:tcPr>
            <w:tcW w:w="1403" w:type="dxa"/>
            <w:tcBorders>
              <w:top w:val="nil"/>
              <w:left w:val="nil"/>
              <w:bottom w:val="single" w:sz="4" w:space="0" w:color="auto"/>
              <w:right w:val="single" w:sz="4" w:space="0" w:color="auto"/>
            </w:tcBorders>
            <w:shd w:val="clear" w:color="auto" w:fill="auto"/>
            <w:vAlign w:val="center"/>
            <w:hideMark/>
          </w:tcPr>
          <w:p w14:paraId="6CDBE24F"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数量指标</w:t>
            </w:r>
          </w:p>
        </w:tc>
        <w:tc>
          <w:tcPr>
            <w:tcW w:w="23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85D747"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t>完成付款单位数量</w:t>
            </w:r>
          </w:p>
        </w:tc>
        <w:tc>
          <w:tcPr>
            <w:tcW w:w="716" w:type="dxa"/>
            <w:tcBorders>
              <w:top w:val="nil"/>
              <w:left w:val="nil"/>
              <w:bottom w:val="single" w:sz="4" w:space="0" w:color="auto"/>
              <w:right w:val="single" w:sz="4" w:space="0" w:color="auto"/>
            </w:tcBorders>
            <w:shd w:val="clear" w:color="auto" w:fill="auto"/>
            <w:vAlign w:val="center"/>
            <w:hideMark/>
          </w:tcPr>
          <w:p w14:paraId="0BA08BE6"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&gt;=1个</w:t>
            </w:r>
          </w:p>
        </w:tc>
        <w:tc>
          <w:tcPr>
            <w:tcW w:w="716" w:type="dxa"/>
            <w:tcBorders>
              <w:top w:val="nil"/>
              <w:left w:val="nil"/>
              <w:bottom w:val="single" w:sz="4" w:space="0" w:color="auto"/>
              <w:right w:val="single" w:sz="4" w:space="0" w:color="auto"/>
            </w:tcBorders>
            <w:shd w:val="clear" w:color="auto" w:fill="auto"/>
            <w:vAlign w:val="center"/>
            <w:hideMark/>
          </w:tcPr>
          <w:p w14:paraId="2923A683"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=1个</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57B7ACA8"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15</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14:paraId="3C67844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15</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6A4B1439"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222" w:type="dxa"/>
            <w:vAlign w:val="center"/>
            <w:hideMark/>
          </w:tcPr>
          <w:p w14:paraId="5D53CCE3" w14:textId="77777777" w:rsidR="00B01CD3" w:rsidRPr="00B01CD3" w:rsidRDefault="00B01CD3" w:rsidP="00B01CD3">
            <w:pPr>
              <w:widowControl/>
              <w:jc w:val="left"/>
              <w:rPr>
                <w:rFonts w:eastAsia="Times New Roman"/>
                <w:kern w:val="0"/>
                <w:sz w:val="20"/>
                <w:szCs w:val="20"/>
              </w:rPr>
            </w:pPr>
          </w:p>
        </w:tc>
      </w:tr>
      <w:tr w:rsidR="00B01CD3" w:rsidRPr="00B01CD3" w14:paraId="16A14502"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7CDDBC4" w14:textId="77777777" w:rsidR="00B01CD3" w:rsidRPr="00B01CD3" w:rsidRDefault="00B01CD3" w:rsidP="00B01CD3">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3F74D8D4" w14:textId="77777777" w:rsidR="00B01CD3" w:rsidRPr="00B01CD3" w:rsidRDefault="00B01CD3" w:rsidP="00B01CD3">
            <w:pPr>
              <w:widowControl/>
              <w:jc w:val="left"/>
              <w:rPr>
                <w:rFonts w:ascii="宋体" w:hAnsi="宋体" w:cs="宋体" w:hint="eastAsia"/>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14:paraId="00AF02B4"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质量指标</w:t>
            </w:r>
          </w:p>
        </w:tc>
        <w:tc>
          <w:tcPr>
            <w:tcW w:w="23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5076405"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t>资金支付合规率</w:t>
            </w:r>
          </w:p>
        </w:tc>
        <w:tc>
          <w:tcPr>
            <w:tcW w:w="716" w:type="dxa"/>
            <w:tcBorders>
              <w:top w:val="nil"/>
              <w:left w:val="nil"/>
              <w:bottom w:val="single" w:sz="4" w:space="0" w:color="auto"/>
              <w:right w:val="single" w:sz="4" w:space="0" w:color="auto"/>
            </w:tcBorders>
            <w:shd w:val="clear" w:color="auto" w:fill="auto"/>
            <w:vAlign w:val="center"/>
            <w:hideMark/>
          </w:tcPr>
          <w:p w14:paraId="1794E93D"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46C48ACC"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7D0D9271"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15</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14:paraId="0CB7ED31"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15</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07133943"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222" w:type="dxa"/>
            <w:vAlign w:val="center"/>
            <w:hideMark/>
          </w:tcPr>
          <w:p w14:paraId="07886542" w14:textId="77777777" w:rsidR="00B01CD3" w:rsidRPr="00B01CD3" w:rsidRDefault="00B01CD3" w:rsidP="00B01CD3">
            <w:pPr>
              <w:widowControl/>
              <w:jc w:val="left"/>
              <w:rPr>
                <w:rFonts w:eastAsia="Times New Roman"/>
                <w:kern w:val="0"/>
                <w:sz w:val="20"/>
                <w:szCs w:val="20"/>
              </w:rPr>
            </w:pPr>
          </w:p>
        </w:tc>
      </w:tr>
      <w:tr w:rsidR="00B01CD3" w:rsidRPr="00B01CD3" w14:paraId="181C62E5"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3E121C3" w14:textId="77777777" w:rsidR="00B01CD3" w:rsidRPr="00B01CD3" w:rsidRDefault="00B01CD3" w:rsidP="00B01CD3">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2ED90CFC" w14:textId="77777777" w:rsidR="00B01CD3" w:rsidRPr="00B01CD3" w:rsidRDefault="00B01CD3" w:rsidP="00B01CD3">
            <w:pPr>
              <w:widowControl/>
              <w:jc w:val="left"/>
              <w:rPr>
                <w:rFonts w:ascii="宋体" w:hAnsi="宋体" w:cs="宋体" w:hint="eastAsia"/>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14:paraId="57D3DC8A"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时效指标</w:t>
            </w:r>
          </w:p>
        </w:tc>
        <w:tc>
          <w:tcPr>
            <w:tcW w:w="23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C06E6D"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t>资金拨付及时率（%）</w:t>
            </w:r>
          </w:p>
        </w:tc>
        <w:tc>
          <w:tcPr>
            <w:tcW w:w="716" w:type="dxa"/>
            <w:tcBorders>
              <w:top w:val="nil"/>
              <w:left w:val="nil"/>
              <w:bottom w:val="single" w:sz="4" w:space="0" w:color="auto"/>
              <w:right w:val="single" w:sz="4" w:space="0" w:color="auto"/>
            </w:tcBorders>
            <w:shd w:val="clear" w:color="auto" w:fill="auto"/>
            <w:vAlign w:val="center"/>
            <w:hideMark/>
          </w:tcPr>
          <w:p w14:paraId="725932B2"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62FAD478"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4BB5D889"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14:paraId="1A40CA8D"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42A74157"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222" w:type="dxa"/>
            <w:vAlign w:val="center"/>
            <w:hideMark/>
          </w:tcPr>
          <w:p w14:paraId="25827056" w14:textId="77777777" w:rsidR="00B01CD3" w:rsidRPr="00B01CD3" w:rsidRDefault="00B01CD3" w:rsidP="00B01CD3">
            <w:pPr>
              <w:widowControl/>
              <w:jc w:val="left"/>
              <w:rPr>
                <w:rFonts w:eastAsia="Times New Roman"/>
                <w:kern w:val="0"/>
                <w:sz w:val="20"/>
                <w:szCs w:val="20"/>
              </w:rPr>
            </w:pPr>
          </w:p>
        </w:tc>
      </w:tr>
      <w:tr w:rsidR="00B01CD3" w:rsidRPr="00B01CD3" w14:paraId="31C2A350"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40AA1E4" w14:textId="77777777" w:rsidR="00B01CD3" w:rsidRPr="00B01CD3" w:rsidRDefault="00B01CD3" w:rsidP="00B01CD3">
            <w:pPr>
              <w:widowControl/>
              <w:jc w:val="left"/>
              <w:rPr>
                <w:rFonts w:ascii="宋体" w:hAnsi="宋体" w:cs="宋体" w:hint="eastAsia"/>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76F1723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成本指标</w:t>
            </w:r>
          </w:p>
        </w:tc>
        <w:tc>
          <w:tcPr>
            <w:tcW w:w="1403" w:type="dxa"/>
            <w:tcBorders>
              <w:top w:val="nil"/>
              <w:left w:val="nil"/>
              <w:bottom w:val="single" w:sz="4" w:space="0" w:color="auto"/>
              <w:right w:val="single" w:sz="4" w:space="0" w:color="auto"/>
            </w:tcBorders>
            <w:shd w:val="clear" w:color="auto" w:fill="auto"/>
            <w:vAlign w:val="center"/>
            <w:hideMark/>
          </w:tcPr>
          <w:p w14:paraId="27B82970"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经济成本指标</w:t>
            </w:r>
          </w:p>
        </w:tc>
        <w:tc>
          <w:tcPr>
            <w:tcW w:w="23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F1A65A8"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t>新建博际建筑工程有限公司工程欠款</w:t>
            </w:r>
          </w:p>
        </w:tc>
        <w:tc>
          <w:tcPr>
            <w:tcW w:w="716" w:type="dxa"/>
            <w:tcBorders>
              <w:top w:val="nil"/>
              <w:left w:val="nil"/>
              <w:bottom w:val="single" w:sz="4" w:space="0" w:color="auto"/>
              <w:right w:val="single" w:sz="4" w:space="0" w:color="auto"/>
            </w:tcBorders>
            <w:shd w:val="clear" w:color="auto" w:fill="auto"/>
            <w:vAlign w:val="center"/>
            <w:hideMark/>
          </w:tcPr>
          <w:p w14:paraId="12BAD22C"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=5万元</w:t>
            </w:r>
          </w:p>
        </w:tc>
        <w:tc>
          <w:tcPr>
            <w:tcW w:w="716" w:type="dxa"/>
            <w:tcBorders>
              <w:top w:val="nil"/>
              <w:left w:val="nil"/>
              <w:bottom w:val="single" w:sz="4" w:space="0" w:color="auto"/>
              <w:right w:val="single" w:sz="4" w:space="0" w:color="auto"/>
            </w:tcBorders>
            <w:shd w:val="clear" w:color="auto" w:fill="auto"/>
            <w:vAlign w:val="center"/>
            <w:hideMark/>
          </w:tcPr>
          <w:p w14:paraId="241DAA4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=5万元</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211ABD97"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20</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14:paraId="19E80221"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20</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74A66F45"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222" w:type="dxa"/>
            <w:vAlign w:val="center"/>
            <w:hideMark/>
          </w:tcPr>
          <w:p w14:paraId="3007AE9E" w14:textId="77777777" w:rsidR="00B01CD3" w:rsidRPr="00B01CD3" w:rsidRDefault="00B01CD3" w:rsidP="00B01CD3">
            <w:pPr>
              <w:widowControl/>
              <w:jc w:val="left"/>
              <w:rPr>
                <w:rFonts w:eastAsia="Times New Roman"/>
                <w:kern w:val="0"/>
                <w:sz w:val="20"/>
                <w:szCs w:val="20"/>
              </w:rPr>
            </w:pPr>
          </w:p>
        </w:tc>
      </w:tr>
      <w:tr w:rsidR="00B01CD3" w:rsidRPr="00B01CD3" w14:paraId="4611E648"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3000B95" w14:textId="77777777" w:rsidR="00B01CD3" w:rsidRPr="00B01CD3" w:rsidRDefault="00B01CD3" w:rsidP="00B01CD3">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03C90C9A" w14:textId="77777777" w:rsidR="00B01CD3" w:rsidRPr="00B01CD3" w:rsidRDefault="00B01CD3" w:rsidP="00B01CD3">
            <w:pPr>
              <w:widowControl/>
              <w:jc w:val="left"/>
              <w:rPr>
                <w:rFonts w:ascii="宋体" w:hAnsi="宋体" w:cs="宋体" w:hint="eastAsia"/>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14:paraId="52F52FA2"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社会成本指标</w:t>
            </w:r>
          </w:p>
        </w:tc>
        <w:tc>
          <w:tcPr>
            <w:tcW w:w="23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33142D4"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3DD84DA"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543E5DC2"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779FCF03"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14:paraId="48D5A9BD"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47DD970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222" w:type="dxa"/>
            <w:vAlign w:val="center"/>
            <w:hideMark/>
          </w:tcPr>
          <w:p w14:paraId="1AF8639B" w14:textId="77777777" w:rsidR="00B01CD3" w:rsidRPr="00B01CD3" w:rsidRDefault="00B01CD3" w:rsidP="00B01CD3">
            <w:pPr>
              <w:widowControl/>
              <w:jc w:val="left"/>
              <w:rPr>
                <w:rFonts w:eastAsia="Times New Roman"/>
                <w:kern w:val="0"/>
                <w:sz w:val="20"/>
                <w:szCs w:val="20"/>
              </w:rPr>
            </w:pPr>
          </w:p>
        </w:tc>
      </w:tr>
      <w:tr w:rsidR="00B01CD3" w:rsidRPr="00B01CD3" w14:paraId="3DF921FA"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7BC421B" w14:textId="77777777" w:rsidR="00B01CD3" w:rsidRPr="00B01CD3" w:rsidRDefault="00B01CD3" w:rsidP="00B01CD3">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4C40D981" w14:textId="77777777" w:rsidR="00B01CD3" w:rsidRPr="00B01CD3" w:rsidRDefault="00B01CD3" w:rsidP="00B01CD3">
            <w:pPr>
              <w:widowControl/>
              <w:jc w:val="left"/>
              <w:rPr>
                <w:rFonts w:ascii="宋体" w:hAnsi="宋体" w:cs="宋体" w:hint="eastAsia"/>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14:paraId="6EE4FF94"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生态环境成本指标</w:t>
            </w:r>
          </w:p>
        </w:tc>
        <w:tc>
          <w:tcPr>
            <w:tcW w:w="23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2DC92C"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118B994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38492D6"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0001E540"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14:paraId="63C482FE"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04E233B4"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222" w:type="dxa"/>
            <w:vAlign w:val="center"/>
            <w:hideMark/>
          </w:tcPr>
          <w:p w14:paraId="74E6312B" w14:textId="77777777" w:rsidR="00B01CD3" w:rsidRPr="00B01CD3" w:rsidRDefault="00B01CD3" w:rsidP="00B01CD3">
            <w:pPr>
              <w:widowControl/>
              <w:jc w:val="left"/>
              <w:rPr>
                <w:rFonts w:eastAsia="Times New Roman"/>
                <w:kern w:val="0"/>
                <w:sz w:val="20"/>
                <w:szCs w:val="20"/>
              </w:rPr>
            </w:pPr>
          </w:p>
        </w:tc>
      </w:tr>
      <w:tr w:rsidR="00B01CD3" w:rsidRPr="00B01CD3" w14:paraId="496ED7FD"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9994844" w14:textId="77777777" w:rsidR="00B01CD3" w:rsidRPr="00B01CD3" w:rsidRDefault="00B01CD3" w:rsidP="00B01CD3">
            <w:pPr>
              <w:widowControl/>
              <w:jc w:val="left"/>
              <w:rPr>
                <w:rFonts w:ascii="宋体" w:hAnsi="宋体" w:cs="宋体" w:hint="eastAsia"/>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28762761"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效益指标</w:t>
            </w:r>
          </w:p>
        </w:tc>
        <w:tc>
          <w:tcPr>
            <w:tcW w:w="1403" w:type="dxa"/>
            <w:tcBorders>
              <w:top w:val="nil"/>
              <w:left w:val="nil"/>
              <w:bottom w:val="single" w:sz="4" w:space="0" w:color="auto"/>
              <w:right w:val="single" w:sz="4" w:space="0" w:color="auto"/>
            </w:tcBorders>
            <w:shd w:val="clear" w:color="auto" w:fill="auto"/>
            <w:vAlign w:val="center"/>
            <w:hideMark/>
          </w:tcPr>
          <w:p w14:paraId="57D18370"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经济效益指标</w:t>
            </w:r>
          </w:p>
        </w:tc>
        <w:tc>
          <w:tcPr>
            <w:tcW w:w="23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AC394E"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91F221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7A6C2532"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21DBE2A1"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14:paraId="0B9210E2"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7D9E7222"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222" w:type="dxa"/>
            <w:vAlign w:val="center"/>
            <w:hideMark/>
          </w:tcPr>
          <w:p w14:paraId="428D7FDB" w14:textId="77777777" w:rsidR="00B01CD3" w:rsidRPr="00B01CD3" w:rsidRDefault="00B01CD3" w:rsidP="00B01CD3">
            <w:pPr>
              <w:widowControl/>
              <w:jc w:val="left"/>
              <w:rPr>
                <w:rFonts w:eastAsia="Times New Roman"/>
                <w:kern w:val="0"/>
                <w:sz w:val="20"/>
                <w:szCs w:val="20"/>
              </w:rPr>
            </w:pPr>
          </w:p>
        </w:tc>
      </w:tr>
      <w:tr w:rsidR="00B01CD3" w:rsidRPr="00B01CD3" w14:paraId="7E9E82B3"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C60E02C" w14:textId="77777777" w:rsidR="00B01CD3" w:rsidRPr="00B01CD3" w:rsidRDefault="00B01CD3" w:rsidP="00B01CD3">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6B84DAF6" w14:textId="77777777" w:rsidR="00B01CD3" w:rsidRPr="00B01CD3" w:rsidRDefault="00B01CD3" w:rsidP="00B01CD3">
            <w:pPr>
              <w:widowControl/>
              <w:jc w:val="left"/>
              <w:rPr>
                <w:rFonts w:ascii="宋体" w:hAnsi="宋体" w:cs="宋体" w:hint="eastAsia"/>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14:paraId="62D10D8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社会效益指标</w:t>
            </w:r>
          </w:p>
        </w:tc>
        <w:tc>
          <w:tcPr>
            <w:tcW w:w="23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9018935"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t>公共服务水平稳步提升</w:t>
            </w:r>
          </w:p>
        </w:tc>
        <w:tc>
          <w:tcPr>
            <w:tcW w:w="716" w:type="dxa"/>
            <w:tcBorders>
              <w:top w:val="nil"/>
              <w:left w:val="nil"/>
              <w:bottom w:val="single" w:sz="4" w:space="0" w:color="auto"/>
              <w:right w:val="single" w:sz="4" w:space="0" w:color="auto"/>
            </w:tcBorders>
            <w:shd w:val="clear" w:color="auto" w:fill="auto"/>
            <w:vAlign w:val="center"/>
            <w:hideMark/>
          </w:tcPr>
          <w:p w14:paraId="1AF96576"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逐步提升</w:t>
            </w:r>
          </w:p>
        </w:tc>
        <w:tc>
          <w:tcPr>
            <w:tcW w:w="716" w:type="dxa"/>
            <w:tcBorders>
              <w:top w:val="nil"/>
              <w:left w:val="nil"/>
              <w:bottom w:val="single" w:sz="4" w:space="0" w:color="auto"/>
              <w:right w:val="single" w:sz="4" w:space="0" w:color="auto"/>
            </w:tcBorders>
            <w:shd w:val="clear" w:color="auto" w:fill="auto"/>
            <w:vAlign w:val="center"/>
            <w:hideMark/>
          </w:tcPr>
          <w:p w14:paraId="6CB623F9"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达成</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228F0BEF"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14:paraId="64C988B1"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228DE956"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222" w:type="dxa"/>
            <w:vAlign w:val="center"/>
            <w:hideMark/>
          </w:tcPr>
          <w:p w14:paraId="393D4576" w14:textId="77777777" w:rsidR="00B01CD3" w:rsidRPr="00B01CD3" w:rsidRDefault="00B01CD3" w:rsidP="00B01CD3">
            <w:pPr>
              <w:widowControl/>
              <w:jc w:val="left"/>
              <w:rPr>
                <w:rFonts w:eastAsia="Times New Roman"/>
                <w:kern w:val="0"/>
                <w:sz w:val="20"/>
                <w:szCs w:val="20"/>
              </w:rPr>
            </w:pPr>
          </w:p>
        </w:tc>
      </w:tr>
      <w:tr w:rsidR="00B01CD3" w:rsidRPr="00B01CD3" w14:paraId="674971BD"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2090E22" w14:textId="77777777" w:rsidR="00B01CD3" w:rsidRPr="00B01CD3" w:rsidRDefault="00B01CD3" w:rsidP="00B01CD3">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506FE0A1" w14:textId="77777777" w:rsidR="00B01CD3" w:rsidRPr="00B01CD3" w:rsidRDefault="00B01CD3" w:rsidP="00B01CD3">
            <w:pPr>
              <w:widowControl/>
              <w:jc w:val="left"/>
              <w:rPr>
                <w:rFonts w:ascii="宋体" w:hAnsi="宋体" w:cs="宋体" w:hint="eastAsia"/>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14:paraId="6F0955C1"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社会效益指标</w:t>
            </w:r>
          </w:p>
        </w:tc>
        <w:tc>
          <w:tcPr>
            <w:tcW w:w="23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2BC213"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t>提高市政设施管理能力</w:t>
            </w:r>
          </w:p>
        </w:tc>
        <w:tc>
          <w:tcPr>
            <w:tcW w:w="716" w:type="dxa"/>
            <w:tcBorders>
              <w:top w:val="nil"/>
              <w:left w:val="nil"/>
              <w:bottom w:val="single" w:sz="4" w:space="0" w:color="auto"/>
              <w:right w:val="single" w:sz="4" w:space="0" w:color="auto"/>
            </w:tcBorders>
            <w:shd w:val="clear" w:color="auto" w:fill="auto"/>
            <w:vAlign w:val="center"/>
            <w:hideMark/>
          </w:tcPr>
          <w:p w14:paraId="2DC14193"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逐步提升</w:t>
            </w:r>
          </w:p>
        </w:tc>
        <w:tc>
          <w:tcPr>
            <w:tcW w:w="716" w:type="dxa"/>
            <w:tcBorders>
              <w:top w:val="nil"/>
              <w:left w:val="nil"/>
              <w:bottom w:val="single" w:sz="4" w:space="0" w:color="auto"/>
              <w:right w:val="single" w:sz="4" w:space="0" w:color="auto"/>
            </w:tcBorders>
            <w:shd w:val="clear" w:color="auto" w:fill="auto"/>
            <w:vAlign w:val="center"/>
            <w:hideMark/>
          </w:tcPr>
          <w:p w14:paraId="69FD62BE"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达成</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38C1F1A9"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14:paraId="0360A3AF"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2D742866"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222" w:type="dxa"/>
            <w:vAlign w:val="center"/>
            <w:hideMark/>
          </w:tcPr>
          <w:p w14:paraId="5C3E90E4" w14:textId="77777777" w:rsidR="00B01CD3" w:rsidRPr="00B01CD3" w:rsidRDefault="00B01CD3" w:rsidP="00B01CD3">
            <w:pPr>
              <w:widowControl/>
              <w:jc w:val="left"/>
              <w:rPr>
                <w:rFonts w:eastAsia="Times New Roman"/>
                <w:kern w:val="0"/>
                <w:sz w:val="20"/>
                <w:szCs w:val="20"/>
              </w:rPr>
            </w:pPr>
          </w:p>
        </w:tc>
      </w:tr>
      <w:tr w:rsidR="00B01CD3" w:rsidRPr="00B01CD3" w14:paraId="4D43533A"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79D439E" w14:textId="77777777" w:rsidR="00B01CD3" w:rsidRPr="00B01CD3" w:rsidRDefault="00B01CD3" w:rsidP="00B01CD3">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3737C3B7" w14:textId="77777777" w:rsidR="00B01CD3" w:rsidRPr="00B01CD3" w:rsidRDefault="00B01CD3" w:rsidP="00B01CD3">
            <w:pPr>
              <w:widowControl/>
              <w:jc w:val="left"/>
              <w:rPr>
                <w:rFonts w:ascii="宋体" w:hAnsi="宋体" w:cs="宋体" w:hint="eastAsia"/>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14:paraId="715C099C"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生态效益指标</w:t>
            </w:r>
          </w:p>
        </w:tc>
        <w:tc>
          <w:tcPr>
            <w:tcW w:w="23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2E9A679"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08A45317"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31458D2"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5EA0445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14:paraId="456B4F9E"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40DA4434"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222" w:type="dxa"/>
            <w:vAlign w:val="center"/>
            <w:hideMark/>
          </w:tcPr>
          <w:p w14:paraId="107756A3" w14:textId="77777777" w:rsidR="00B01CD3" w:rsidRPr="00B01CD3" w:rsidRDefault="00B01CD3" w:rsidP="00B01CD3">
            <w:pPr>
              <w:widowControl/>
              <w:jc w:val="left"/>
              <w:rPr>
                <w:rFonts w:eastAsia="Times New Roman"/>
                <w:kern w:val="0"/>
                <w:sz w:val="20"/>
                <w:szCs w:val="20"/>
              </w:rPr>
            </w:pPr>
          </w:p>
        </w:tc>
      </w:tr>
      <w:tr w:rsidR="00B01CD3" w:rsidRPr="00B01CD3" w14:paraId="1C096951"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ADCB1C3" w14:textId="77777777" w:rsidR="00B01CD3" w:rsidRPr="00B01CD3" w:rsidRDefault="00B01CD3" w:rsidP="00B01CD3">
            <w:pPr>
              <w:widowControl/>
              <w:jc w:val="left"/>
              <w:rPr>
                <w:rFonts w:ascii="宋体" w:hAnsi="宋体" w:cs="宋体" w:hint="eastAsia"/>
                <w:color w:val="000000"/>
                <w:kern w:val="0"/>
                <w:sz w:val="20"/>
                <w:szCs w:val="20"/>
              </w:rPr>
            </w:pPr>
          </w:p>
        </w:tc>
        <w:tc>
          <w:tcPr>
            <w:tcW w:w="416" w:type="dxa"/>
            <w:tcBorders>
              <w:top w:val="nil"/>
              <w:left w:val="nil"/>
              <w:bottom w:val="single" w:sz="4" w:space="0" w:color="auto"/>
              <w:right w:val="single" w:sz="4" w:space="0" w:color="auto"/>
            </w:tcBorders>
            <w:shd w:val="clear" w:color="auto" w:fill="auto"/>
            <w:vAlign w:val="center"/>
            <w:hideMark/>
          </w:tcPr>
          <w:p w14:paraId="6F9C4993"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满意度指标</w:t>
            </w:r>
          </w:p>
        </w:tc>
        <w:tc>
          <w:tcPr>
            <w:tcW w:w="1403" w:type="dxa"/>
            <w:tcBorders>
              <w:top w:val="nil"/>
              <w:left w:val="nil"/>
              <w:bottom w:val="single" w:sz="4" w:space="0" w:color="auto"/>
              <w:right w:val="single" w:sz="4" w:space="0" w:color="auto"/>
            </w:tcBorders>
            <w:shd w:val="clear" w:color="auto" w:fill="auto"/>
            <w:vAlign w:val="center"/>
            <w:hideMark/>
          </w:tcPr>
          <w:p w14:paraId="59BF6E08"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满意度指标</w:t>
            </w:r>
          </w:p>
        </w:tc>
        <w:tc>
          <w:tcPr>
            <w:tcW w:w="23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ED1CD3" w14:textId="77777777" w:rsidR="00B01CD3" w:rsidRPr="00B01CD3" w:rsidRDefault="00B01CD3" w:rsidP="00B01CD3">
            <w:pPr>
              <w:widowControl/>
              <w:jc w:val="left"/>
              <w:rPr>
                <w:rFonts w:ascii="宋体" w:hAnsi="宋体" w:cs="宋体" w:hint="eastAsia"/>
                <w:color w:val="000000"/>
                <w:kern w:val="0"/>
                <w:sz w:val="20"/>
                <w:szCs w:val="20"/>
              </w:rPr>
            </w:pPr>
            <w:r w:rsidRPr="00B01CD3">
              <w:rPr>
                <w:rFonts w:ascii="宋体" w:hAnsi="宋体" w:cs="宋体" w:hint="eastAsia"/>
                <w:color w:val="000000"/>
                <w:kern w:val="0"/>
                <w:sz w:val="20"/>
                <w:szCs w:val="20"/>
              </w:rPr>
              <w:t>市民满意度（%）</w:t>
            </w:r>
          </w:p>
        </w:tc>
        <w:tc>
          <w:tcPr>
            <w:tcW w:w="716" w:type="dxa"/>
            <w:tcBorders>
              <w:top w:val="nil"/>
              <w:left w:val="nil"/>
              <w:bottom w:val="single" w:sz="4" w:space="0" w:color="auto"/>
              <w:right w:val="single" w:sz="4" w:space="0" w:color="auto"/>
            </w:tcBorders>
            <w:shd w:val="clear" w:color="auto" w:fill="auto"/>
            <w:vAlign w:val="center"/>
            <w:hideMark/>
          </w:tcPr>
          <w:p w14:paraId="66777E0D"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&gt;=90%</w:t>
            </w:r>
          </w:p>
        </w:tc>
        <w:tc>
          <w:tcPr>
            <w:tcW w:w="716" w:type="dxa"/>
            <w:tcBorders>
              <w:top w:val="nil"/>
              <w:left w:val="nil"/>
              <w:bottom w:val="single" w:sz="4" w:space="0" w:color="auto"/>
              <w:right w:val="single" w:sz="4" w:space="0" w:color="auto"/>
            </w:tcBorders>
            <w:shd w:val="clear" w:color="auto" w:fill="auto"/>
            <w:vAlign w:val="center"/>
            <w:hideMark/>
          </w:tcPr>
          <w:p w14:paraId="112BA9C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=90%</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531D87E4"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14:paraId="2EF32A0B"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41A0B745"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222" w:type="dxa"/>
            <w:vAlign w:val="center"/>
            <w:hideMark/>
          </w:tcPr>
          <w:p w14:paraId="4DA3B2A6" w14:textId="77777777" w:rsidR="00B01CD3" w:rsidRPr="00B01CD3" w:rsidRDefault="00B01CD3" w:rsidP="00B01CD3">
            <w:pPr>
              <w:widowControl/>
              <w:jc w:val="left"/>
              <w:rPr>
                <w:rFonts w:eastAsia="Times New Roman"/>
                <w:kern w:val="0"/>
                <w:sz w:val="20"/>
                <w:szCs w:val="20"/>
              </w:rPr>
            </w:pPr>
          </w:p>
        </w:tc>
      </w:tr>
      <w:tr w:rsidR="00B01CD3" w:rsidRPr="00B01CD3" w14:paraId="28331469" w14:textId="77777777" w:rsidTr="00326245">
        <w:trPr>
          <w:trHeight w:val="288"/>
          <w:jc w:val="center"/>
        </w:trPr>
        <w:tc>
          <w:tcPr>
            <w:tcW w:w="599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01A0831"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总分</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71B90961"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100</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14:paraId="62A9B650"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100分</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23C40071" w14:textId="77777777" w:rsidR="00B01CD3" w:rsidRPr="00B01CD3" w:rsidRDefault="00B01CD3" w:rsidP="00B01CD3">
            <w:pPr>
              <w:widowControl/>
              <w:jc w:val="center"/>
              <w:rPr>
                <w:rFonts w:ascii="宋体" w:hAnsi="宋体" w:cs="宋体" w:hint="eastAsia"/>
                <w:color w:val="000000"/>
                <w:kern w:val="0"/>
                <w:sz w:val="20"/>
                <w:szCs w:val="20"/>
              </w:rPr>
            </w:pPr>
            <w:r w:rsidRPr="00B01CD3">
              <w:rPr>
                <w:rFonts w:ascii="宋体" w:hAnsi="宋体" w:cs="宋体" w:hint="eastAsia"/>
                <w:color w:val="000000"/>
                <w:kern w:val="0"/>
                <w:sz w:val="20"/>
                <w:szCs w:val="20"/>
              </w:rPr>
              <w:t xml:space="preserve">　</w:t>
            </w:r>
          </w:p>
        </w:tc>
        <w:tc>
          <w:tcPr>
            <w:tcW w:w="222" w:type="dxa"/>
            <w:vAlign w:val="center"/>
            <w:hideMark/>
          </w:tcPr>
          <w:p w14:paraId="3151BFAD" w14:textId="77777777" w:rsidR="00B01CD3" w:rsidRPr="00B01CD3" w:rsidRDefault="00B01CD3" w:rsidP="00B01CD3">
            <w:pPr>
              <w:widowControl/>
              <w:jc w:val="left"/>
              <w:rPr>
                <w:rFonts w:eastAsia="Times New Roman"/>
                <w:kern w:val="0"/>
                <w:sz w:val="20"/>
                <w:szCs w:val="20"/>
              </w:rPr>
            </w:pPr>
          </w:p>
        </w:tc>
      </w:tr>
    </w:tbl>
    <w:p w14:paraId="5E3599D3" w14:textId="77777777" w:rsidR="00B01CD3" w:rsidRDefault="00B01CD3">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82"/>
        <w:gridCol w:w="760"/>
        <w:gridCol w:w="1134"/>
        <w:gridCol w:w="170"/>
        <w:gridCol w:w="1064"/>
        <w:gridCol w:w="557"/>
        <w:gridCol w:w="789"/>
        <w:gridCol w:w="773"/>
        <w:gridCol w:w="233"/>
        <w:gridCol w:w="398"/>
        <w:gridCol w:w="244"/>
        <w:gridCol w:w="556"/>
        <w:gridCol w:w="393"/>
        <w:gridCol w:w="747"/>
        <w:gridCol w:w="222"/>
      </w:tblGrid>
      <w:tr w:rsidR="00326245" w:rsidRPr="00326245" w14:paraId="042275FB" w14:textId="77777777" w:rsidTr="00326245">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842C23E" w14:textId="77777777" w:rsidR="00326245" w:rsidRPr="00326245" w:rsidRDefault="00326245" w:rsidP="00326245">
            <w:pPr>
              <w:widowControl/>
              <w:jc w:val="center"/>
              <w:rPr>
                <w:rFonts w:ascii="宋体" w:hAnsi="宋体" w:cs="宋体" w:hint="eastAsia"/>
                <w:b/>
                <w:bCs/>
                <w:color w:val="000000"/>
                <w:kern w:val="0"/>
                <w:sz w:val="20"/>
                <w:szCs w:val="20"/>
              </w:rPr>
            </w:pPr>
            <w:r w:rsidRPr="00326245">
              <w:rPr>
                <w:rFonts w:ascii="宋体" w:hAnsi="宋体" w:cs="宋体" w:hint="eastAsia"/>
                <w:b/>
                <w:bCs/>
                <w:color w:val="000000"/>
                <w:kern w:val="0"/>
                <w:sz w:val="20"/>
                <w:szCs w:val="20"/>
              </w:rPr>
              <w:t>项目支出绩效自评表</w:t>
            </w:r>
          </w:p>
        </w:tc>
      </w:tr>
      <w:tr w:rsidR="00326245" w:rsidRPr="00326245" w14:paraId="6E0F99D3" w14:textId="77777777" w:rsidTr="00326245">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914CD2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(2023年度)</w:t>
            </w:r>
          </w:p>
        </w:tc>
      </w:tr>
      <w:tr w:rsidR="00326245" w:rsidRPr="00326245" w14:paraId="6E9EDE66" w14:textId="77777777" w:rsidTr="00326245">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8D1E2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14:paraId="2BC98FD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2016年人行道路维护项目工程款</w:t>
            </w:r>
          </w:p>
        </w:tc>
      </w:tr>
      <w:tr w:rsidR="00326245" w:rsidRPr="00326245" w14:paraId="62AAEFC4" w14:textId="77777777" w:rsidTr="00326245">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C6E5F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主管部门</w:t>
            </w:r>
          </w:p>
        </w:tc>
        <w:tc>
          <w:tcPr>
            <w:tcW w:w="3714" w:type="dxa"/>
            <w:gridSpan w:val="5"/>
            <w:tcBorders>
              <w:top w:val="single" w:sz="4" w:space="0" w:color="auto"/>
              <w:left w:val="nil"/>
              <w:bottom w:val="single" w:sz="4" w:space="0" w:color="auto"/>
              <w:right w:val="single" w:sz="4" w:space="0" w:color="auto"/>
            </w:tcBorders>
            <w:shd w:val="clear" w:color="auto" w:fill="auto"/>
            <w:vAlign w:val="center"/>
            <w:hideMark/>
          </w:tcPr>
          <w:p w14:paraId="6C7118C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c>
          <w:tcPr>
            <w:tcW w:w="1006" w:type="dxa"/>
            <w:gridSpan w:val="2"/>
            <w:tcBorders>
              <w:top w:val="single" w:sz="4" w:space="0" w:color="auto"/>
              <w:left w:val="nil"/>
              <w:bottom w:val="single" w:sz="4" w:space="0" w:color="auto"/>
              <w:right w:val="single" w:sz="4" w:space="0" w:color="auto"/>
            </w:tcBorders>
            <w:shd w:val="clear" w:color="auto" w:fill="auto"/>
            <w:vAlign w:val="center"/>
            <w:hideMark/>
          </w:tcPr>
          <w:p w14:paraId="49CFB71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实施单位</w:t>
            </w:r>
          </w:p>
        </w:tc>
        <w:tc>
          <w:tcPr>
            <w:tcW w:w="2338" w:type="dxa"/>
            <w:gridSpan w:val="5"/>
            <w:tcBorders>
              <w:top w:val="single" w:sz="4" w:space="0" w:color="auto"/>
              <w:left w:val="nil"/>
              <w:bottom w:val="single" w:sz="4" w:space="0" w:color="auto"/>
              <w:right w:val="single" w:sz="4" w:space="0" w:color="auto"/>
            </w:tcBorders>
            <w:shd w:val="clear" w:color="auto" w:fill="auto"/>
            <w:vAlign w:val="center"/>
            <w:hideMark/>
          </w:tcPr>
          <w:p w14:paraId="40B108C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r>
      <w:tr w:rsidR="00326245" w:rsidRPr="00326245" w14:paraId="08A54151" w14:textId="77777777" w:rsidTr="00326245">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D2FD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项目资金</w:t>
            </w:r>
            <w:r w:rsidRPr="00326245">
              <w:rPr>
                <w:rFonts w:ascii="宋体" w:hAnsi="宋体" w:cs="宋体" w:hint="eastAsia"/>
                <w:color w:val="000000"/>
                <w:kern w:val="0"/>
                <w:sz w:val="20"/>
                <w:szCs w:val="20"/>
              </w:rPr>
              <w:br/>
              <w:t>（万元）</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14:paraId="3EE1D5D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64" w:type="dxa"/>
            <w:tcBorders>
              <w:top w:val="nil"/>
              <w:left w:val="nil"/>
              <w:bottom w:val="single" w:sz="4" w:space="0" w:color="auto"/>
              <w:right w:val="single" w:sz="4" w:space="0" w:color="auto"/>
            </w:tcBorders>
            <w:shd w:val="clear" w:color="auto" w:fill="auto"/>
            <w:vAlign w:val="center"/>
            <w:hideMark/>
          </w:tcPr>
          <w:p w14:paraId="78D5D83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年初预算数</w:t>
            </w:r>
          </w:p>
        </w:tc>
        <w:tc>
          <w:tcPr>
            <w:tcW w:w="1346" w:type="dxa"/>
            <w:gridSpan w:val="2"/>
            <w:tcBorders>
              <w:top w:val="single" w:sz="4" w:space="0" w:color="auto"/>
              <w:left w:val="nil"/>
              <w:bottom w:val="single" w:sz="4" w:space="0" w:color="auto"/>
              <w:right w:val="single" w:sz="4" w:space="0" w:color="auto"/>
            </w:tcBorders>
            <w:shd w:val="clear" w:color="auto" w:fill="auto"/>
            <w:vAlign w:val="center"/>
            <w:hideMark/>
          </w:tcPr>
          <w:p w14:paraId="3ED5D0B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全年预算数</w:t>
            </w:r>
          </w:p>
        </w:tc>
        <w:tc>
          <w:tcPr>
            <w:tcW w:w="1006" w:type="dxa"/>
            <w:gridSpan w:val="2"/>
            <w:tcBorders>
              <w:top w:val="single" w:sz="4" w:space="0" w:color="auto"/>
              <w:left w:val="nil"/>
              <w:bottom w:val="single" w:sz="4" w:space="0" w:color="auto"/>
              <w:right w:val="single" w:sz="4" w:space="0" w:color="auto"/>
            </w:tcBorders>
            <w:shd w:val="clear" w:color="auto" w:fill="auto"/>
            <w:vAlign w:val="center"/>
            <w:hideMark/>
          </w:tcPr>
          <w:p w14:paraId="2BB5B33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全年执行数</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14:paraId="74A8DC3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14:paraId="0D14C2E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执行率</w:t>
            </w:r>
          </w:p>
        </w:tc>
        <w:tc>
          <w:tcPr>
            <w:tcW w:w="747" w:type="dxa"/>
            <w:tcBorders>
              <w:top w:val="nil"/>
              <w:left w:val="nil"/>
              <w:bottom w:val="single" w:sz="4" w:space="0" w:color="auto"/>
              <w:right w:val="single" w:sz="4" w:space="0" w:color="auto"/>
            </w:tcBorders>
            <w:shd w:val="clear" w:color="auto" w:fill="auto"/>
            <w:vAlign w:val="center"/>
            <w:hideMark/>
          </w:tcPr>
          <w:p w14:paraId="7087110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r>
      <w:tr w:rsidR="00326245" w:rsidRPr="00326245" w14:paraId="474B951A" w14:textId="77777777" w:rsidTr="00326245">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46C778FF" w14:textId="77777777" w:rsidR="00326245" w:rsidRPr="00326245" w:rsidRDefault="00326245" w:rsidP="00326245">
            <w:pPr>
              <w:widowControl/>
              <w:jc w:val="left"/>
              <w:rPr>
                <w:rFonts w:ascii="宋体" w:hAnsi="宋体" w:cs="宋体" w:hint="eastAsia"/>
                <w:color w:val="000000"/>
                <w:kern w:val="0"/>
                <w:sz w:val="20"/>
                <w:szCs w:val="20"/>
              </w:rPr>
            </w:pP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14:paraId="6D79ADC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年度资金总</w:t>
            </w:r>
            <w:r w:rsidRPr="00326245">
              <w:rPr>
                <w:rFonts w:ascii="宋体" w:hAnsi="宋体" w:cs="宋体" w:hint="eastAsia"/>
                <w:color w:val="000000"/>
                <w:kern w:val="0"/>
                <w:sz w:val="20"/>
                <w:szCs w:val="20"/>
              </w:rPr>
              <w:lastRenderedPageBreak/>
              <w:t>额</w:t>
            </w:r>
          </w:p>
        </w:tc>
        <w:tc>
          <w:tcPr>
            <w:tcW w:w="1064" w:type="dxa"/>
            <w:tcBorders>
              <w:top w:val="nil"/>
              <w:left w:val="nil"/>
              <w:bottom w:val="single" w:sz="4" w:space="0" w:color="auto"/>
              <w:right w:val="single" w:sz="4" w:space="0" w:color="auto"/>
            </w:tcBorders>
            <w:shd w:val="clear" w:color="auto" w:fill="auto"/>
            <w:vAlign w:val="center"/>
            <w:hideMark/>
          </w:tcPr>
          <w:p w14:paraId="700D38C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lastRenderedPageBreak/>
              <w:t>10.00</w:t>
            </w:r>
          </w:p>
        </w:tc>
        <w:tc>
          <w:tcPr>
            <w:tcW w:w="1346" w:type="dxa"/>
            <w:gridSpan w:val="2"/>
            <w:tcBorders>
              <w:top w:val="single" w:sz="4" w:space="0" w:color="auto"/>
              <w:left w:val="nil"/>
              <w:bottom w:val="single" w:sz="4" w:space="0" w:color="auto"/>
              <w:right w:val="single" w:sz="4" w:space="0" w:color="auto"/>
            </w:tcBorders>
            <w:shd w:val="clear" w:color="auto" w:fill="auto"/>
            <w:vAlign w:val="center"/>
            <w:hideMark/>
          </w:tcPr>
          <w:p w14:paraId="464944F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w:t>
            </w:r>
          </w:p>
        </w:tc>
        <w:tc>
          <w:tcPr>
            <w:tcW w:w="1006" w:type="dxa"/>
            <w:gridSpan w:val="2"/>
            <w:tcBorders>
              <w:top w:val="single" w:sz="4" w:space="0" w:color="auto"/>
              <w:left w:val="nil"/>
              <w:bottom w:val="single" w:sz="4" w:space="0" w:color="auto"/>
              <w:right w:val="single" w:sz="4" w:space="0" w:color="auto"/>
            </w:tcBorders>
            <w:shd w:val="clear" w:color="auto" w:fill="auto"/>
            <w:vAlign w:val="center"/>
            <w:hideMark/>
          </w:tcPr>
          <w:p w14:paraId="03E7F45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14:paraId="7494F54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14:paraId="1191CE6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100.00%</w:t>
            </w:r>
          </w:p>
        </w:tc>
        <w:tc>
          <w:tcPr>
            <w:tcW w:w="747" w:type="dxa"/>
            <w:tcBorders>
              <w:top w:val="nil"/>
              <w:left w:val="nil"/>
              <w:bottom w:val="single" w:sz="4" w:space="0" w:color="auto"/>
              <w:right w:val="single" w:sz="4" w:space="0" w:color="auto"/>
            </w:tcBorders>
            <w:shd w:val="clear" w:color="auto" w:fill="auto"/>
            <w:vAlign w:val="center"/>
            <w:hideMark/>
          </w:tcPr>
          <w:p w14:paraId="21A80EC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w:t>
            </w:r>
          </w:p>
        </w:tc>
      </w:tr>
      <w:tr w:rsidR="00326245" w:rsidRPr="00326245" w14:paraId="4D53458E" w14:textId="77777777" w:rsidTr="00326245">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39A3D1C0" w14:textId="77777777" w:rsidR="00326245" w:rsidRPr="00326245" w:rsidRDefault="00326245" w:rsidP="00326245">
            <w:pPr>
              <w:widowControl/>
              <w:jc w:val="left"/>
              <w:rPr>
                <w:rFonts w:ascii="宋体" w:hAnsi="宋体" w:cs="宋体" w:hint="eastAsia"/>
                <w:color w:val="000000"/>
                <w:kern w:val="0"/>
                <w:sz w:val="20"/>
                <w:szCs w:val="20"/>
              </w:rPr>
            </w:pP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14:paraId="5CB27B4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其中：当年财政拨款</w:t>
            </w:r>
          </w:p>
        </w:tc>
        <w:tc>
          <w:tcPr>
            <w:tcW w:w="1064" w:type="dxa"/>
            <w:tcBorders>
              <w:top w:val="nil"/>
              <w:left w:val="nil"/>
              <w:bottom w:val="single" w:sz="4" w:space="0" w:color="auto"/>
              <w:right w:val="single" w:sz="4" w:space="0" w:color="auto"/>
            </w:tcBorders>
            <w:shd w:val="clear" w:color="auto" w:fill="auto"/>
            <w:vAlign w:val="center"/>
            <w:hideMark/>
          </w:tcPr>
          <w:p w14:paraId="46304C67" w14:textId="1E857E3D"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r>
              <w:rPr>
                <w:rFonts w:ascii="宋体" w:hAnsi="宋体" w:cs="宋体" w:hint="eastAsia"/>
                <w:color w:val="000000"/>
                <w:kern w:val="0"/>
                <w:sz w:val="20"/>
                <w:szCs w:val="20"/>
              </w:rPr>
              <w:t>.00</w:t>
            </w:r>
          </w:p>
        </w:tc>
        <w:tc>
          <w:tcPr>
            <w:tcW w:w="1346" w:type="dxa"/>
            <w:gridSpan w:val="2"/>
            <w:tcBorders>
              <w:top w:val="single" w:sz="4" w:space="0" w:color="auto"/>
              <w:left w:val="nil"/>
              <w:bottom w:val="single" w:sz="4" w:space="0" w:color="auto"/>
              <w:right w:val="single" w:sz="4" w:space="0" w:color="auto"/>
            </w:tcBorders>
            <w:shd w:val="clear" w:color="auto" w:fill="auto"/>
            <w:vAlign w:val="center"/>
            <w:hideMark/>
          </w:tcPr>
          <w:p w14:paraId="45EFDDB0" w14:textId="199293D5"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r>
              <w:rPr>
                <w:rFonts w:ascii="宋体" w:hAnsi="宋体" w:cs="宋体" w:hint="eastAsia"/>
                <w:color w:val="000000"/>
                <w:kern w:val="0"/>
                <w:sz w:val="20"/>
                <w:szCs w:val="20"/>
              </w:rPr>
              <w:t>.00</w:t>
            </w:r>
          </w:p>
        </w:tc>
        <w:tc>
          <w:tcPr>
            <w:tcW w:w="1006" w:type="dxa"/>
            <w:gridSpan w:val="2"/>
            <w:tcBorders>
              <w:top w:val="single" w:sz="4" w:space="0" w:color="auto"/>
              <w:left w:val="nil"/>
              <w:bottom w:val="single" w:sz="4" w:space="0" w:color="auto"/>
              <w:right w:val="single" w:sz="4" w:space="0" w:color="auto"/>
            </w:tcBorders>
            <w:shd w:val="clear" w:color="auto" w:fill="auto"/>
            <w:vAlign w:val="center"/>
            <w:hideMark/>
          </w:tcPr>
          <w:p w14:paraId="1E1893B6" w14:textId="5B82661A"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r>
              <w:rPr>
                <w:rFonts w:ascii="宋体" w:hAnsi="宋体" w:cs="宋体" w:hint="eastAsia"/>
                <w:color w:val="000000"/>
                <w:kern w:val="0"/>
                <w:sz w:val="20"/>
                <w:szCs w:val="20"/>
              </w:rPr>
              <w:t>.00</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14:paraId="2FE780B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14:paraId="5F42A16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747" w:type="dxa"/>
            <w:tcBorders>
              <w:top w:val="nil"/>
              <w:left w:val="nil"/>
              <w:bottom w:val="single" w:sz="4" w:space="0" w:color="auto"/>
              <w:right w:val="single" w:sz="4" w:space="0" w:color="auto"/>
            </w:tcBorders>
            <w:shd w:val="clear" w:color="auto" w:fill="auto"/>
            <w:vAlign w:val="center"/>
            <w:hideMark/>
          </w:tcPr>
          <w:p w14:paraId="1A370F5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4D10FEA3" w14:textId="77777777" w:rsidTr="00326245">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0EA03C18" w14:textId="77777777" w:rsidR="00326245" w:rsidRPr="00326245" w:rsidRDefault="00326245" w:rsidP="00326245">
            <w:pPr>
              <w:widowControl/>
              <w:jc w:val="left"/>
              <w:rPr>
                <w:rFonts w:ascii="宋体" w:hAnsi="宋体" w:cs="宋体" w:hint="eastAsia"/>
                <w:color w:val="000000"/>
                <w:kern w:val="0"/>
                <w:sz w:val="20"/>
                <w:szCs w:val="20"/>
              </w:rPr>
            </w:pP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14:paraId="342E209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其他资金</w:t>
            </w:r>
          </w:p>
        </w:tc>
        <w:tc>
          <w:tcPr>
            <w:tcW w:w="1064" w:type="dxa"/>
            <w:tcBorders>
              <w:top w:val="nil"/>
              <w:left w:val="nil"/>
              <w:bottom w:val="single" w:sz="4" w:space="0" w:color="auto"/>
              <w:right w:val="single" w:sz="4" w:space="0" w:color="auto"/>
            </w:tcBorders>
            <w:shd w:val="clear" w:color="auto" w:fill="auto"/>
            <w:vAlign w:val="center"/>
            <w:hideMark/>
          </w:tcPr>
          <w:p w14:paraId="68A4F959" w14:textId="6031A9BC"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1346" w:type="dxa"/>
            <w:gridSpan w:val="2"/>
            <w:tcBorders>
              <w:top w:val="single" w:sz="4" w:space="0" w:color="auto"/>
              <w:left w:val="nil"/>
              <w:bottom w:val="single" w:sz="4" w:space="0" w:color="auto"/>
              <w:right w:val="single" w:sz="4" w:space="0" w:color="auto"/>
            </w:tcBorders>
            <w:shd w:val="clear" w:color="auto" w:fill="auto"/>
            <w:vAlign w:val="center"/>
            <w:hideMark/>
          </w:tcPr>
          <w:p w14:paraId="1BFEC9E3" w14:textId="61F8F68F"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06" w:type="dxa"/>
            <w:gridSpan w:val="2"/>
            <w:tcBorders>
              <w:top w:val="single" w:sz="4" w:space="0" w:color="auto"/>
              <w:left w:val="nil"/>
              <w:bottom w:val="single" w:sz="4" w:space="0" w:color="auto"/>
              <w:right w:val="single" w:sz="4" w:space="0" w:color="auto"/>
            </w:tcBorders>
            <w:shd w:val="clear" w:color="auto" w:fill="auto"/>
            <w:vAlign w:val="center"/>
            <w:hideMark/>
          </w:tcPr>
          <w:p w14:paraId="1893DB4A" w14:textId="09065F27"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14:paraId="7B5066D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14:paraId="568658D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747" w:type="dxa"/>
            <w:tcBorders>
              <w:top w:val="nil"/>
              <w:left w:val="nil"/>
              <w:bottom w:val="single" w:sz="4" w:space="0" w:color="auto"/>
              <w:right w:val="single" w:sz="4" w:space="0" w:color="auto"/>
            </w:tcBorders>
            <w:shd w:val="clear" w:color="auto" w:fill="auto"/>
            <w:vAlign w:val="center"/>
            <w:hideMark/>
          </w:tcPr>
          <w:p w14:paraId="7B0A169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3E65059B" w14:textId="77777777" w:rsidTr="00326245">
        <w:trPr>
          <w:gridAfter w:val="1"/>
          <w:wAfter w:w="222" w:type="dxa"/>
          <w:trHeight w:val="288"/>
          <w:jc w:val="center"/>
        </w:trPr>
        <w:tc>
          <w:tcPr>
            <w:tcW w:w="482" w:type="dxa"/>
            <w:vMerge w:val="restart"/>
            <w:tcBorders>
              <w:top w:val="nil"/>
              <w:left w:val="single" w:sz="4" w:space="0" w:color="auto"/>
              <w:bottom w:val="single" w:sz="4" w:space="0" w:color="auto"/>
              <w:right w:val="single" w:sz="4" w:space="0" w:color="auto"/>
            </w:tcBorders>
            <w:shd w:val="clear" w:color="auto" w:fill="auto"/>
            <w:vAlign w:val="center"/>
            <w:hideMark/>
          </w:tcPr>
          <w:p w14:paraId="4C08FBC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年度总体目标</w:t>
            </w:r>
          </w:p>
        </w:tc>
        <w:tc>
          <w:tcPr>
            <w:tcW w:w="4474" w:type="dxa"/>
            <w:gridSpan w:val="6"/>
            <w:tcBorders>
              <w:top w:val="single" w:sz="4" w:space="0" w:color="auto"/>
              <w:left w:val="nil"/>
              <w:bottom w:val="single" w:sz="4" w:space="0" w:color="auto"/>
              <w:right w:val="single" w:sz="4" w:space="0" w:color="auto"/>
            </w:tcBorders>
            <w:shd w:val="clear" w:color="auto" w:fill="auto"/>
            <w:vAlign w:val="center"/>
            <w:hideMark/>
          </w:tcPr>
          <w:p w14:paraId="0FB05B4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预期目标</w:t>
            </w:r>
          </w:p>
        </w:tc>
        <w:tc>
          <w:tcPr>
            <w:tcW w:w="3344" w:type="dxa"/>
            <w:gridSpan w:val="7"/>
            <w:tcBorders>
              <w:top w:val="single" w:sz="4" w:space="0" w:color="auto"/>
              <w:left w:val="nil"/>
              <w:bottom w:val="single" w:sz="4" w:space="0" w:color="auto"/>
              <w:right w:val="single" w:sz="4" w:space="0" w:color="auto"/>
            </w:tcBorders>
            <w:shd w:val="clear" w:color="auto" w:fill="auto"/>
            <w:vAlign w:val="center"/>
            <w:hideMark/>
          </w:tcPr>
          <w:p w14:paraId="7BA9DBD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实际完成情况</w:t>
            </w:r>
          </w:p>
        </w:tc>
      </w:tr>
      <w:tr w:rsidR="00326245" w:rsidRPr="00326245" w14:paraId="2E9CE6E4" w14:textId="77777777" w:rsidTr="00326245">
        <w:trPr>
          <w:gridAfter w:val="1"/>
          <w:wAfter w:w="222" w:type="dxa"/>
          <w:trHeight w:val="540"/>
          <w:jc w:val="center"/>
        </w:trPr>
        <w:tc>
          <w:tcPr>
            <w:tcW w:w="482" w:type="dxa"/>
            <w:vMerge/>
            <w:tcBorders>
              <w:top w:val="nil"/>
              <w:left w:val="single" w:sz="4" w:space="0" w:color="auto"/>
              <w:bottom w:val="single" w:sz="4" w:space="0" w:color="auto"/>
              <w:right w:val="single" w:sz="4" w:space="0" w:color="auto"/>
            </w:tcBorders>
            <w:vAlign w:val="center"/>
            <w:hideMark/>
          </w:tcPr>
          <w:p w14:paraId="4494CE12" w14:textId="77777777" w:rsidR="00326245" w:rsidRPr="00326245" w:rsidRDefault="00326245" w:rsidP="00326245">
            <w:pPr>
              <w:widowControl/>
              <w:jc w:val="left"/>
              <w:rPr>
                <w:rFonts w:ascii="宋体" w:hAnsi="宋体" w:cs="宋体" w:hint="eastAsia"/>
                <w:color w:val="000000"/>
                <w:kern w:val="0"/>
                <w:sz w:val="20"/>
                <w:szCs w:val="20"/>
              </w:rPr>
            </w:pPr>
          </w:p>
        </w:tc>
        <w:tc>
          <w:tcPr>
            <w:tcW w:w="4474" w:type="dxa"/>
            <w:gridSpan w:val="6"/>
            <w:tcBorders>
              <w:top w:val="single" w:sz="4" w:space="0" w:color="auto"/>
              <w:left w:val="nil"/>
              <w:bottom w:val="single" w:sz="4" w:space="0" w:color="auto"/>
              <w:right w:val="single" w:sz="4" w:space="0" w:color="auto"/>
            </w:tcBorders>
            <w:shd w:val="clear" w:color="auto" w:fill="auto"/>
            <w:hideMark/>
          </w:tcPr>
          <w:p w14:paraId="1BB25C50"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人行道需进行修补，本项目拟投入10万元，主要用于：支付年人行道维护项目工程欠款，维护维修后路面平整度达98%，缩短通行时间，工程项目验收合格率100%，市民满意度100%，自工程实施，维护团队做到了时报时修，有问题不隔夜，确保行人、车辆正常通行。报修后24小时内解决问题，保障市民有一个良好的城市出行环境，使昌吉市市政设施正常运转，市政建设稳步提升。</w:t>
            </w:r>
          </w:p>
        </w:tc>
        <w:tc>
          <w:tcPr>
            <w:tcW w:w="3344" w:type="dxa"/>
            <w:gridSpan w:val="7"/>
            <w:tcBorders>
              <w:top w:val="single" w:sz="4" w:space="0" w:color="auto"/>
              <w:left w:val="nil"/>
              <w:bottom w:val="single" w:sz="4" w:space="0" w:color="auto"/>
              <w:right w:val="single" w:sz="4" w:space="0" w:color="auto"/>
            </w:tcBorders>
            <w:shd w:val="clear" w:color="auto" w:fill="auto"/>
            <w:hideMark/>
          </w:tcPr>
          <w:p w14:paraId="248C1F63"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截止2023年底，本项目支付10万元，偿还2016年人行道维护项目工程欠款。</w:t>
            </w:r>
          </w:p>
        </w:tc>
      </w:tr>
      <w:tr w:rsidR="00326245" w:rsidRPr="00326245" w14:paraId="03FCE383" w14:textId="77777777" w:rsidTr="00326245">
        <w:trPr>
          <w:gridAfter w:val="1"/>
          <w:wAfter w:w="222" w:type="dxa"/>
          <w:trHeight w:val="312"/>
          <w:jc w:val="center"/>
        </w:trPr>
        <w:tc>
          <w:tcPr>
            <w:tcW w:w="482" w:type="dxa"/>
            <w:vMerge w:val="restart"/>
            <w:tcBorders>
              <w:top w:val="nil"/>
              <w:left w:val="single" w:sz="4" w:space="0" w:color="auto"/>
              <w:bottom w:val="single" w:sz="4" w:space="0" w:color="auto"/>
              <w:right w:val="single" w:sz="4" w:space="0" w:color="auto"/>
            </w:tcBorders>
            <w:shd w:val="clear" w:color="auto" w:fill="auto"/>
            <w:vAlign w:val="center"/>
            <w:hideMark/>
          </w:tcPr>
          <w:p w14:paraId="54528F1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7E4781F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一级指标</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853196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二级指标</w:t>
            </w:r>
          </w:p>
        </w:tc>
        <w:tc>
          <w:tcPr>
            <w:tcW w:w="179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01A74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三级指标</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257B577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年度指标值</w:t>
            </w:r>
          </w:p>
        </w:tc>
        <w:tc>
          <w:tcPr>
            <w:tcW w:w="773" w:type="dxa"/>
            <w:vMerge w:val="restart"/>
            <w:tcBorders>
              <w:top w:val="nil"/>
              <w:left w:val="single" w:sz="4" w:space="0" w:color="auto"/>
              <w:bottom w:val="single" w:sz="4" w:space="0" w:color="auto"/>
              <w:right w:val="single" w:sz="4" w:space="0" w:color="auto"/>
            </w:tcBorders>
            <w:shd w:val="clear" w:color="auto" w:fill="auto"/>
            <w:vAlign w:val="center"/>
            <w:hideMark/>
          </w:tcPr>
          <w:p w14:paraId="07D72FB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实际完成值</w:t>
            </w:r>
          </w:p>
        </w:tc>
        <w:tc>
          <w:tcPr>
            <w:tcW w:w="6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D93B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657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c>
          <w:tcPr>
            <w:tcW w:w="11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27769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偏差原因分析及改进措施</w:t>
            </w:r>
          </w:p>
        </w:tc>
      </w:tr>
      <w:tr w:rsidR="00326245" w:rsidRPr="00326245" w14:paraId="5A0F74C2" w14:textId="77777777" w:rsidTr="00326245">
        <w:trPr>
          <w:trHeight w:val="288"/>
          <w:jc w:val="center"/>
        </w:trPr>
        <w:tc>
          <w:tcPr>
            <w:tcW w:w="482" w:type="dxa"/>
            <w:vMerge/>
            <w:tcBorders>
              <w:top w:val="nil"/>
              <w:left w:val="single" w:sz="4" w:space="0" w:color="auto"/>
              <w:bottom w:val="single" w:sz="4" w:space="0" w:color="auto"/>
              <w:right w:val="single" w:sz="4" w:space="0" w:color="auto"/>
            </w:tcBorders>
            <w:vAlign w:val="center"/>
            <w:hideMark/>
          </w:tcPr>
          <w:p w14:paraId="17B0C09B" w14:textId="77777777" w:rsidR="00326245" w:rsidRPr="00326245" w:rsidRDefault="00326245" w:rsidP="00326245">
            <w:pPr>
              <w:widowControl/>
              <w:jc w:val="left"/>
              <w:rPr>
                <w:rFonts w:ascii="宋体" w:hAnsi="宋体" w:cs="宋体" w:hint="eastAsia"/>
                <w:color w:val="000000"/>
                <w:kern w:val="0"/>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14:paraId="72D9ADA2"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23E709F4" w14:textId="77777777" w:rsidR="00326245" w:rsidRPr="00326245" w:rsidRDefault="00326245" w:rsidP="00326245">
            <w:pPr>
              <w:widowControl/>
              <w:jc w:val="left"/>
              <w:rPr>
                <w:rFonts w:ascii="宋体" w:hAnsi="宋体" w:cs="宋体" w:hint="eastAsia"/>
                <w:color w:val="000000"/>
                <w:kern w:val="0"/>
                <w:sz w:val="20"/>
                <w:szCs w:val="20"/>
              </w:rPr>
            </w:pPr>
          </w:p>
        </w:tc>
        <w:tc>
          <w:tcPr>
            <w:tcW w:w="1791" w:type="dxa"/>
            <w:gridSpan w:val="3"/>
            <w:vMerge/>
            <w:tcBorders>
              <w:top w:val="single" w:sz="4" w:space="0" w:color="auto"/>
              <w:left w:val="single" w:sz="4" w:space="0" w:color="auto"/>
              <w:bottom w:val="single" w:sz="4" w:space="0" w:color="auto"/>
              <w:right w:val="single" w:sz="4" w:space="0" w:color="auto"/>
            </w:tcBorders>
            <w:vAlign w:val="center"/>
            <w:hideMark/>
          </w:tcPr>
          <w:p w14:paraId="717590E8" w14:textId="77777777" w:rsidR="00326245" w:rsidRPr="00326245" w:rsidRDefault="00326245" w:rsidP="00326245">
            <w:pPr>
              <w:widowControl/>
              <w:jc w:val="left"/>
              <w:rPr>
                <w:rFonts w:ascii="宋体" w:hAnsi="宋体" w:cs="宋体" w:hint="eastAsia"/>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14:paraId="4645081F" w14:textId="77777777" w:rsidR="00326245" w:rsidRPr="00326245" w:rsidRDefault="00326245" w:rsidP="00326245">
            <w:pPr>
              <w:widowControl/>
              <w:jc w:val="left"/>
              <w:rPr>
                <w:rFonts w:ascii="宋体" w:hAnsi="宋体" w:cs="宋体" w:hint="eastAsia"/>
                <w:color w:val="000000"/>
                <w:kern w:val="0"/>
                <w:sz w:val="20"/>
                <w:szCs w:val="20"/>
              </w:rPr>
            </w:pPr>
          </w:p>
        </w:tc>
        <w:tc>
          <w:tcPr>
            <w:tcW w:w="773" w:type="dxa"/>
            <w:vMerge/>
            <w:tcBorders>
              <w:top w:val="nil"/>
              <w:left w:val="single" w:sz="4" w:space="0" w:color="auto"/>
              <w:bottom w:val="single" w:sz="4" w:space="0" w:color="auto"/>
              <w:right w:val="single" w:sz="4" w:space="0" w:color="auto"/>
            </w:tcBorders>
            <w:vAlign w:val="center"/>
            <w:hideMark/>
          </w:tcPr>
          <w:p w14:paraId="61556035" w14:textId="77777777" w:rsidR="00326245" w:rsidRPr="00326245" w:rsidRDefault="00326245" w:rsidP="00326245">
            <w:pPr>
              <w:widowControl/>
              <w:jc w:val="left"/>
              <w:rPr>
                <w:rFonts w:ascii="宋体" w:hAnsi="宋体" w:cs="宋体" w:hint="eastAsia"/>
                <w:color w:val="000000"/>
                <w:kern w:val="0"/>
                <w:sz w:val="20"/>
                <w:szCs w:val="20"/>
              </w:rPr>
            </w:pPr>
          </w:p>
        </w:tc>
        <w:tc>
          <w:tcPr>
            <w:tcW w:w="631" w:type="dxa"/>
            <w:gridSpan w:val="2"/>
            <w:vMerge/>
            <w:tcBorders>
              <w:top w:val="single" w:sz="4" w:space="0" w:color="auto"/>
              <w:left w:val="single" w:sz="4" w:space="0" w:color="auto"/>
              <w:bottom w:val="single" w:sz="4" w:space="0" w:color="auto"/>
              <w:right w:val="single" w:sz="4" w:space="0" w:color="auto"/>
            </w:tcBorders>
            <w:vAlign w:val="center"/>
            <w:hideMark/>
          </w:tcPr>
          <w:p w14:paraId="2358AE04" w14:textId="77777777" w:rsidR="00326245" w:rsidRPr="00326245" w:rsidRDefault="00326245" w:rsidP="00326245">
            <w:pPr>
              <w:widowControl/>
              <w:jc w:val="left"/>
              <w:rPr>
                <w:rFonts w:ascii="宋体" w:hAnsi="宋体" w:cs="宋体" w:hint="eastAsia"/>
                <w:color w:val="000000"/>
                <w:kern w:val="0"/>
                <w:sz w:val="20"/>
                <w:szCs w:val="20"/>
              </w:rPr>
            </w:pPr>
          </w:p>
        </w:tc>
        <w:tc>
          <w:tcPr>
            <w:tcW w:w="800" w:type="dxa"/>
            <w:gridSpan w:val="2"/>
            <w:vMerge/>
            <w:tcBorders>
              <w:top w:val="single" w:sz="4" w:space="0" w:color="auto"/>
              <w:left w:val="single" w:sz="4" w:space="0" w:color="auto"/>
              <w:bottom w:val="single" w:sz="4" w:space="0" w:color="auto"/>
              <w:right w:val="single" w:sz="4" w:space="0" w:color="auto"/>
            </w:tcBorders>
            <w:vAlign w:val="center"/>
            <w:hideMark/>
          </w:tcPr>
          <w:p w14:paraId="1C18A459" w14:textId="77777777" w:rsidR="00326245" w:rsidRPr="00326245" w:rsidRDefault="00326245" w:rsidP="00326245">
            <w:pPr>
              <w:widowControl/>
              <w:jc w:val="left"/>
              <w:rPr>
                <w:rFonts w:ascii="宋体" w:hAnsi="宋体" w:cs="宋体" w:hint="eastAsia"/>
                <w:color w:val="000000"/>
                <w:kern w:val="0"/>
                <w:sz w:val="20"/>
                <w:szCs w:val="20"/>
              </w:rPr>
            </w:pPr>
          </w:p>
        </w:tc>
        <w:tc>
          <w:tcPr>
            <w:tcW w:w="1140" w:type="dxa"/>
            <w:gridSpan w:val="2"/>
            <w:vMerge/>
            <w:tcBorders>
              <w:top w:val="single" w:sz="4" w:space="0" w:color="auto"/>
              <w:left w:val="single" w:sz="4" w:space="0" w:color="auto"/>
              <w:bottom w:val="single" w:sz="4" w:space="0" w:color="auto"/>
              <w:right w:val="single" w:sz="4" w:space="0" w:color="auto"/>
            </w:tcBorders>
            <w:vAlign w:val="center"/>
            <w:hideMark/>
          </w:tcPr>
          <w:p w14:paraId="7865BC73" w14:textId="77777777" w:rsidR="00326245" w:rsidRPr="00326245" w:rsidRDefault="00326245" w:rsidP="0032624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71FB8AF9" w14:textId="77777777" w:rsidR="00326245" w:rsidRPr="00326245" w:rsidRDefault="00326245" w:rsidP="00326245">
            <w:pPr>
              <w:widowControl/>
              <w:jc w:val="center"/>
              <w:rPr>
                <w:rFonts w:ascii="宋体" w:hAnsi="宋体" w:cs="宋体" w:hint="eastAsia"/>
                <w:color w:val="000000"/>
                <w:kern w:val="0"/>
                <w:sz w:val="20"/>
                <w:szCs w:val="20"/>
              </w:rPr>
            </w:pPr>
          </w:p>
        </w:tc>
      </w:tr>
      <w:tr w:rsidR="00326245" w:rsidRPr="00326245" w14:paraId="30398CD2" w14:textId="77777777" w:rsidTr="00326245">
        <w:trPr>
          <w:trHeight w:val="399"/>
          <w:jc w:val="center"/>
        </w:trPr>
        <w:tc>
          <w:tcPr>
            <w:tcW w:w="482" w:type="dxa"/>
            <w:vMerge w:val="restart"/>
            <w:tcBorders>
              <w:top w:val="nil"/>
              <w:left w:val="single" w:sz="4" w:space="0" w:color="auto"/>
              <w:bottom w:val="single" w:sz="4" w:space="0" w:color="auto"/>
              <w:right w:val="single" w:sz="4" w:space="0" w:color="auto"/>
            </w:tcBorders>
            <w:shd w:val="clear" w:color="auto" w:fill="auto"/>
            <w:vAlign w:val="center"/>
            <w:hideMark/>
          </w:tcPr>
          <w:p w14:paraId="1DFF0B8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年度绩效指标完成情况</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5C69CD6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产出指标</w:t>
            </w:r>
          </w:p>
        </w:tc>
        <w:tc>
          <w:tcPr>
            <w:tcW w:w="1134" w:type="dxa"/>
            <w:tcBorders>
              <w:top w:val="nil"/>
              <w:left w:val="nil"/>
              <w:bottom w:val="single" w:sz="4" w:space="0" w:color="auto"/>
              <w:right w:val="single" w:sz="4" w:space="0" w:color="auto"/>
            </w:tcBorders>
            <w:shd w:val="clear" w:color="auto" w:fill="auto"/>
            <w:vAlign w:val="center"/>
            <w:hideMark/>
          </w:tcPr>
          <w:p w14:paraId="61F8B07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数量指标</w:t>
            </w:r>
          </w:p>
        </w:tc>
        <w:tc>
          <w:tcPr>
            <w:tcW w:w="179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96C835"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完成付款单位数量</w:t>
            </w:r>
          </w:p>
        </w:tc>
        <w:tc>
          <w:tcPr>
            <w:tcW w:w="789" w:type="dxa"/>
            <w:tcBorders>
              <w:top w:val="nil"/>
              <w:left w:val="nil"/>
              <w:bottom w:val="single" w:sz="4" w:space="0" w:color="auto"/>
              <w:right w:val="single" w:sz="4" w:space="0" w:color="auto"/>
            </w:tcBorders>
            <w:shd w:val="clear" w:color="auto" w:fill="auto"/>
            <w:vAlign w:val="center"/>
            <w:hideMark/>
          </w:tcPr>
          <w:p w14:paraId="5F8B603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&gt;=1个</w:t>
            </w:r>
          </w:p>
        </w:tc>
        <w:tc>
          <w:tcPr>
            <w:tcW w:w="773" w:type="dxa"/>
            <w:tcBorders>
              <w:top w:val="nil"/>
              <w:left w:val="nil"/>
              <w:bottom w:val="single" w:sz="4" w:space="0" w:color="auto"/>
              <w:right w:val="single" w:sz="4" w:space="0" w:color="auto"/>
            </w:tcBorders>
            <w:shd w:val="clear" w:color="auto" w:fill="auto"/>
            <w:vAlign w:val="center"/>
            <w:hideMark/>
          </w:tcPr>
          <w:p w14:paraId="00F6D1F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=1个</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17E2664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637A47F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15</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6527F7C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95A81FC" w14:textId="77777777" w:rsidR="00326245" w:rsidRPr="00326245" w:rsidRDefault="00326245" w:rsidP="00326245">
            <w:pPr>
              <w:widowControl/>
              <w:jc w:val="left"/>
              <w:rPr>
                <w:rFonts w:eastAsia="Times New Roman"/>
                <w:kern w:val="0"/>
                <w:sz w:val="20"/>
                <w:szCs w:val="20"/>
              </w:rPr>
            </w:pPr>
          </w:p>
        </w:tc>
      </w:tr>
      <w:tr w:rsidR="00326245" w:rsidRPr="00326245" w14:paraId="6BF850B4" w14:textId="77777777" w:rsidTr="00326245">
        <w:trPr>
          <w:trHeight w:val="399"/>
          <w:jc w:val="center"/>
        </w:trPr>
        <w:tc>
          <w:tcPr>
            <w:tcW w:w="482" w:type="dxa"/>
            <w:vMerge/>
            <w:tcBorders>
              <w:top w:val="nil"/>
              <w:left w:val="single" w:sz="4" w:space="0" w:color="auto"/>
              <w:bottom w:val="single" w:sz="4" w:space="0" w:color="auto"/>
              <w:right w:val="single" w:sz="4" w:space="0" w:color="auto"/>
            </w:tcBorders>
            <w:vAlign w:val="center"/>
            <w:hideMark/>
          </w:tcPr>
          <w:p w14:paraId="2ADC19D3" w14:textId="77777777" w:rsidR="00326245" w:rsidRPr="00326245" w:rsidRDefault="00326245" w:rsidP="00326245">
            <w:pPr>
              <w:widowControl/>
              <w:jc w:val="left"/>
              <w:rPr>
                <w:rFonts w:ascii="宋体" w:hAnsi="宋体" w:cs="宋体" w:hint="eastAsia"/>
                <w:color w:val="000000"/>
                <w:kern w:val="0"/>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14:paraId="58D77CB5"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5DD8096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质量指标</w:t>
            </w:r>
          </w:p>
        </w:tc>
        <w:tc>
          <w:tcPr>
            <w:tcW w:w="179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EE034C"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资金支付合规率</w:t>
            </w:r>
          </w:p>
        </w:tc>
        <w:tc>
          <w:tcPr>
            <w:tcW w:w="789" w:type="dxa"/>
            <w:tcBorders>
              <w:top w:val="nil"/>
              <w:left w:val="nil"/>
              <w:bottom w:val="single" w:sz="4" w:space="0" w:color="auto"/>
              <w:right w:val="single" w:sz="4" w:space="0" w:color="auto"/>
            </w:tcBorders>
            <w:shd w:val="clear" w:color="auto" w:fill="auto"/>
            <w:vAlign w:val="center"/>
            <w:hideMark/>
          </w:tcPr>
          <w:p w14:paraId="1D0141A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773" w:type="dxa"/>
            <w:tcBorders>
              <w:top w:val="nil"/>
              <w:left w:val="nil"/>
              <w:bottom w:val="single" w:sz="4" w:space="0" w:color="auto"/>
              <w:right w:val="single" w:sz="4" w:space="0" w:color="auto"/>
            </w:tcBorders>
            <w:shd w:val="clear" w:color="auto" w:fill="auto"/>
            <w:vAlign w:val="center"/>
            <w:hideMark/>
          </w:tcPr>
          <w:p w14:paraId="544011E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38FBEF9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342416F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15</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67915BF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E81FDF4" w14:textId="77777777" w:rsidR="00326245" w:rsidRPr="00326245" w:rsidRDefault="00326245" w:rsidP="00326245">
            <w:pPr>
              <w:widowControl/>
              <w:jc w:val="left"/>
              <w:rPr>
                <w:rFonts w:eastAsia="Times New Roman"/>
                <w:kern w:val="0"/>
                <w:sz w:val="20"/>
                <w:szCs w:val="20"/>
              </w:rPr>
            </w:pPr>
          </w:p>
        </w:tc>
      </w:tr>
      <w:tr w:rsidR="00326245" w:rsidRPr="00326245" w14:paraId="48B520DD" w14:textId="77777777" w:rsidTr="00326245">
        <w:trPr>
          <w:trHeight w:val="399"/>
          <w:jc w:val="center"/>
        </w:trPr>
        <w:tc>
          <w:tcPr>
            <w:tcW w:w="482" w:type="dxa"/>
            <w:vMerge/>
            <w:tcBorders>
              <w:top w:val="nil"/>
              <w:left w:val="single" w:sz="4" w:space="0" w:color="auto"/>
              <w:bottom w:val="single" w:sz="4" w:space="0" w:color="auto"/>
              <w:right w:val="single" w:sz="4" w:space="0" w:color="auto"/>
            </w:tcBorders>
            <w:vAlign w:val="center"/>
            <w:hideMark/>
          </w:tcPr>
          <w:p w14:paraId="303D0C24" w14:textId="77777777" w:rsidR="00326245" w:rsidRPr="00326245" w:rsidRDefault="00326245" w:rsidP="00326245">
            <w:pPr>
              <w:widowControl/>
              <w:jc w:val="left"/>
              <w:rPr>
                <w:rFonts w:ascii="宋体" w:hAnsi="宋体" w:cs="宋体" w:hint="eastAsia"/>
                <w:color w:val="000000"/>
                <w:kern w:val="0"/>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14:paraId="31079992"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0B9B3D6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时效指标</w:t>
            </w:r>
          </w:p>
        </w:tc>
        <w:tc>
          <w:tcPr>
            <w:tcW w:w="179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8E3C5A"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资金支付及时性</w:t>
            </w:r>
          </w:p>
        </w:tc>
        <w:tc>
          <w:tcPr>
            <w:tcW w:w="789" w:type="dxa"/>
            <w:tcBorders>
              <w:top w:val="nil"/>
              <w:left w:val="nil"/>
              <w:bottom w:val="single" w:sz="4" w:space="0" w:color="auto"/>
              <w:right w:val="single" w:sz="4" w:space="0" w:color="auto"/>
            </w:tcBorders>
            <w:shd w:val="clear" w:color="auto" w:fill="auto"/>
            <w:vAlign w:val="center"/>
            <w:hideMark/>
          </w:tcPr>
          <w:p w14:paraId="34AE368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773" w:type="dxa"/>
            <w:tcBorders>
              <w:top w:val="nil"/>
              <w:left w:val="nil"/>
              <w:bottom w:val="single" w:sz="4" w:space="0" w:color="auto"/>
              <w:right w:val="single" w:sz="4" w:space="0" w:color="auto"/>
            </w:tcBorders>
            <w:shd w:val="clear" w:color="auto" w:fill="auto"/>
            <w:vAlign w:val="center"/>
            <w:hideMark/>
          </w:tcPr>
          <w:p w14:paraId="1A6F30E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36B4404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3C11966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09C43F1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8B451DB" w14:textId="77777777" w:rsidR="00326245" w:rsidRPr="00326245" w:rsidRDefault="00326245" w:rsidP="00326245">
            <w:pPr>
              <w:widowControl/>
              <w:jc w:val="left"/>
              <w:rPr>
                <w:rFonts w:eastAsia="Times New Roman"/>
                <w:kern w:val="0"/>
                <w:sz w:val="20"/>
                <w:szCs w:val="20"/>
              </w:rPr>
            </w:pPr>
          </w:p>
        </w:tc>
      </w:tr>
      <w:tr w:rsidR="00326245" w:rsidRPr="00326245" w14:paraId="04B95DDF" w14:textId="77777777" w:rsidTr="00326245">
        <w:trPr>
          <w:trHeight w:val="399"/>
          <w:jc w:val="center"/>
        </w:trPr>
        <w:tc>
          <w:tcPr>
            <w:tcW w:w="482" w:type="dxa"/>
            <w:vMerge/>
            <w:tcBorders>
              <w:top w:val="nil"/>
              <w:left w:val="single" w:sz="4" w:space="0" w:color="auto"/>
              <w:bottom w:val="single" w:sz="4" w:space="0" w:color="auto"/>
              <w:right w:val="single" w:sz="4" w:space="0" w:color="auto"/>
            </w:tcBorders>
            <w:vAlign w:val="center"/>
            <w:hideMark/>
          </w:tcPr>
          <w:p w14:paraId="67BAA41C" w14:textId="77777777" w:rsidR="00326245" w:rsidRPr="00326245" w:rsidRDefault="00326245" w:rsidP="00326245">
            <w:pPr>
              <w:widowControl/>
              <w:jc w:val="left"/>
              <w:rPr>
                <w:rFonts w:ascii="宋体" w:hAnsi="宋体" w:cs="宋体" w:hint="eastAsia"/>
                <w:color w:val="000000"/>
                <w:kern w:val="0"/>
                <w:sz w:val="20"/>
                <w:szCs w:val="20"/>
              </w:rPr>
            </w:pP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7E36C09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成本指标</w:t>
            </w:r>
          </w:p>
        </w:tc>
        <w:tc>
          <w:tcPr>
            <w:tcW w:w="1134" w:type="dxa"/>
            <w:tcBorders>
              <w:top w:val="nil"/>
              <w:left w:val="nil"/>
              <w:bottom w:val="single" w:sz="4" w:space="0" w:color="auto"/>
              <w:right w:val="single" w:sz="4" w:space="0" w:color="auto"/>
            </w:tcBorders>
            <w:shd w:val="clear" w:color="auto" w:fill="auto"/>
            <w:vAlign w:val="center"/>
            <w:hideMark/>
          </w:tcPr>
          <w:p w14:paraId="1587CC8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经济成本指标</w:t>
            </w:r>
          </w:p>
        </w:tc>
        <w:tc>
          <w:tcPr>
            <w:tcW w:w="179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BD54BF"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2016年人行道维护项目欠款</w:t>
            </w:r>
          </w:p>
        </w:tc>
        <w:tc>
          <w:tcPr>
            <w:tcW w:w="789" w:type="dxa"/>
            <w:tcBorders>
              <w:top w:val="nil"/>
              <w:left w:val="nil"/>
              <w:bottom w:val="single" w:sz="4" w:space="0" w:color="auto"/>
              <w:right w:val="single" w:sz="4" w:space="0" w:color="auto"/>
            </w:tcBorders>
            <w:shd w:val="clear" w:color="auto" w:fill="auto"/>
            <w:vAlign w:val="center"/>
            <w:hideMark/>
          </w:tcPr>
          <w:p w14:paraId="1B68DBB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=10万元</w:t>
            </w:r>
          </w:p>
        </w:tc>
        <w:tc>
          <w:tcPr>
            <w:tcW w:w="773" w:type="dxa"/>
            <w:tcBorders>
              <w:top w:val="nil"/>
              <w:left w:val="nil"/>
              <w:bottom w:val="single" w:sz="4" w:space="0" w:color="auto"/>
              <w:right w:val="single" w:sz="4" w:space="0" w:color="auto"/>
            </w:tcBorders>
            <w:shd w:val="clear" w:color="auto" w:fill="auto"/>
            <w:vAlign w:val="center"/>
            <w:hideMark/>
          </w:tcPr>
          <w:p w14:paraId="20C2858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=10万元</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618A4C4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119D731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6055531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4622885" w14:textId="77777777" w:rsidR="00326245" w:rsidRPr="00326245" w:rsidRDefault="00326245" w:rsidP="00326245">
            <w:pPr>
              <w:widowControl/>
              <w:jc w:val="left"/>
              <w:rPr>
                <w:rFonts w:eastAsia="Times New Roman"/>
                <w:kern w:val="0"/>
                <w:sz w:val="20"/>
                <w:szCs w:val="20"/>
              </w:rPr>
            </w:pPr>
          </w:p>
        </w:tc>
      </w:tr>
      <w:tr w:rsidR="00326245" w:rsidRPr="00326245" w14:paraId="4E678BA6" w14:textId="77777777" w:rsidTr="00326245">
        <w:trPr>
          <w:trHeight w:val="399"/>
          <w:jc w:val="center"/>
        </w:trPr>
        <w:tc>
          <w:tcPr>
            <w:tcW w:w="482" w:type="dxa"/>
            <w:vMerge/>
            <w:tcBorders>
              <w:top w:val="nil"/>
              <w:left w:val="single" w:sz="4" w:space="0" w:color="auto"/>
              <w:bottom w:val="single" w:sz="4" w:space="0" w:color="auto"/>
              <w:right w:val="single" w:sz="4" w:space="0" w:color="auto"/>
            </w:tcBorders>
            <w:vAlign w:val="center"/>
            <w:hideMark/>
          </w:tcPr>
          <w:p w14:paraId="5652E889" w14:textId="77777777" w:rsidR="00326245" w:rsidRPr="00326245" w:rsidRDefault="00326245" w:rsidP="00326245">
            <w:pPr>
              <w:widowControl/>
              <w:jc w:val="left"/>
              <w:rPr>
                <w:rFonts w:ascii="宋体" w:hAnsi="宋体" w:cs="宋体" w:hint="eastAsia"/>
                <w:color w:val="000000"/>
                <w:kern w:val="0"/>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14:paraId="45AFB645"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00F0617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社会成本指标</w:t>
            </w:r>
          </w:p>
        </w:tc>
        <w:tc>
          <w:tcPr>
            <w:tcW w:w="179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0D8CBE2"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38125DE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73" w:type="dxa"/>
            <w:tcBorders>
              <w:top w:val="nil"/>
              <w:left w:val="nil"/>
              <w:bottom w:val="single" w:sz="4" w:space="0" w:color="auto"/>
              <w:right w:val="single" w:sz="4" w:space="0" w:color="auto"/>
            </w:tcBorders>
            <w:shd w:val="clear" w:color="auto" w:fill="auto"/>
            <w:vAlign w:val="center"/>
            <w:hideMark/>
          </w:tcPr>
          <w:p w14:paraId="33A9C3E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12CDF1B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01BF40D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2128456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20FABE69" w14:textId="77777777" w:rsidR="00326245" w:rsidRPr="00326245" w:rsidRDefault="00326245" w:rsidP="00326245">
            <w:pPr>
              <w:widowControl/>
              <w:jc w:val="left"/>
              <w:rPr>
                <w:rFonts w:eastAsia="Times New Roman"/>
                <w:kern w:val="0"/>
                <w:sz w:val="20"/>
                <w:szCs w:val="20"/>
              </w:rPr>
            </w:pPr>
          </w:p>
        </w:tc>
      </w:tr>
      <w:tr w:rsidR="00326245" w:rsidRPr="00326245" w14:paraId="6C325946" w14:textId="77777777" w:rsidTr="00326245">
        <w:trPr>
          <w:trHeight w:val="399"/>
          <w:jc w:val="center"/>
        </w:trPr>
        <w:tc>
          <w:tcPr>
            <w:tcW w:w="482" w:type="dxa"/>
            <w:vMerge/>
            <w:tcBorders>
              <w:top w:val="nil"/>
              <w:left w:val="single" w:sz="4" w:space="0" w:color="auto"/>
              <w:bottom w:val="single" w:sz="4" w:space="0" w:color="auto"/>
              <w:right w:val="single" w:sz="4" w:space="0" w:color="auto"/>
            </w:tcBorders>
            <w:vAlign w:val="center"/>
            <w:hideMark/>
          </w:tcPr>
          <w:p w14:paraId="75654069" w14:textId="77777777" w:rsidR="00326245" w:rsidRPr="00326245" w:rsidRDefault="00326245" w:rsidP="00326245">
            <w:pPr>
              <w:widowControl/>
              <w:jc w:val="left"/>
              <w:rPr>
                <w:rFonts w:ascii="宋体" w:hAnsi="宋体" w:cs="宋体" w:hint="eastAsia"/>
                <w:color w:val="000000"/>
                <w:kern w:val="0"/>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14:paraId="4864E592"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61C7DB6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生态环境成本指标</w:t>
            </w:r>
          </w:p>
        </w:tc>
        <w:tc>
          <w:tcPr>
            <w:tcW w:w="179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3884DD"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524DDD9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73" w:type="dxa"/>
            <w:tcBorders>
              <w:top w:val="nil"/>
              <w:left w:val="nil"/>
              <w:bottom w:val="single" w:sz="4" w:space="0" w:color="auto"/>
              <w:right w:val="single" w:sz="4" w:space="0" w:color="auto"/>
            </w:tcBorders>
            <w:shd w:val="clear" w:color="auto" w:fill="auto"/>
            <w:vAlign w:val="center"/>
            <w:hideMark/>
          </w:tcPr>
          <w:p w14:paraId="103AB26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36DA533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70B710E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3A0FBF3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09285ADC" w14:textId="77777777" w:rsidR="00326245" w:rsidRPr="00326245" w:rsidRDefault="00326245" w:rsidP="00326245">
            <w:pPr>
              <w:widowControl/>
              <w:jc w:val="left"/>
              <w:rPr>
                <w:rFonts w:eastAsia="Times New Roman"/>
                <w:kern w:val="0"/>
                <w:sz w:val="20"/>
                <w:szCs w:val="20"/>
              </w:rPr>
            </w:pPr>
          </w:p>
        </w:tc>
      </w:tr>
      <w:tr w:rsidR="00326245" w:rsidRPr="00326245" w14:paraId="036DDCDC" w14:textId="77777777" w:rsidTr="00326245">
        <w:trPr>
          <w:trHeight w:val="399"/>
          <w:jc w:val="center"/>
        </w:trPr>
        <w:tc>
          <w:tcPr>
            <w:tcW w:w="482" w:type="dxa"/>
            <w:vMerge/>
            <w:tcBorders>
              <w:top w:val="nil"/>
              <w:left w:val="single" w:sz="4" w:space="0" w:color="auto"/>
              <w:bottom w:val="single" w:sz="4" w:space="0" w:color="auto"/>
              <w:right w:val="single" w:sz="4" w:space="0" w:color="auto"/>
            </w:tcBorders>
            <w:vAlign w:val="center"/>
            <w:hideMark/>
          </w:tcPr>
          <w:p w14:paraId="6297CAD6" w14:textId="77777777" w:rsidR="00326245" w:rsidRPr="00326245" w:rsidRDefault="00326245" w:rsidP="00326245">
            <w:pPr>
              <w:widowControl/>
              <w:jc w:val="left"/>
              <w:rPr>
                <w:rFonts w:ascii="宋体" w:hAnsi="宋体" w:cs="宋体" w:hint="eastAsia"/>
                <w:color w:val="000000"/>
                <w:kern w:val="0"/>
                <w:sz w:val="20"/>
                <w:szCs w:val="20"/>
              </w:rPr>
            </w:pP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744D700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效益指标</w:t>
            </w:r>
          </w:p>
        </w:tc>
        <w:tc>
          <w:tcPr>
            <w:tcW w:w="1134" w:type="dxa"/>
            <w:tcBorders>
              <w:top w:val="nil"/>
              <w:left w:val="nil"/>
              <w:bottom w:val="single" w:sz="4" w:space="0" w:color="auto"/>
              <w:right w:val="single" w:sz="4" w:space="0" w:color="auto"/>
            </w:tcBorders>
            <w:shd w:val="clear" w:color="auto" w:fill="auto"/>
            <w:vAlign w:val="center"/>
            <w:hideMark/>
          </w:tcPr>
          <w:p w14:paraId="59D0634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经济效益指标</w:t>
            </w:r>
          </w:p>
        </w:tc>
        <w:tc>
          <w:tcPr>
            <w:tcW w:w="179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7EBDB8"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5B41048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73" w:type="dxa"/>
            <w:tcBorders>
              <w:top w:val="nil"/>
              <w:left w:val="nil"/>
              <w:bottom w:val="single" w:sz="4" w:space="0" w:color="auto"/>
              <w:right w:val="single" w:sz="4" w:space="0" w:color="auto"/>
            </w:tcBorders>
            <w:shd w:val="clear" w:color="auto" w:fill="auto"/>
            <w:vAlign w:val="center"/>
            <w:hideMark/>
          </w:tcPr>
          <w:p w14:paraId="685769D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7C850D5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175CA19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57AFC42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0D049251" w14:textId="77777777" w:rsidR="00326245" w:rsidRPr="00326245" w:rsidRDefault="00326245" w:rsidP="00326245">
            <w:pPr>
              <w:widowControl/>
              <w:jc w:val="left"/>
              <w:rPr>
                <w:rFonts w:eastAsia="Times New Roman"/>
                <w:kern w:val="0"/>
                <w:sz w:val="20"/>
                <w:szCs w:val="20"/>
              </w:rPr>
            </w:pPr>
          </w:p>
        </w:tc>
      </w:tr>
      <w:tr w:rsidR="00326245" w:rsidRPr="00326245" w14:paraId="228139FA" w14:textId="77777777" w:rsidTr="00326245">
        <w:trPr>
          <w:trHeight w:val="399"/>
          <w:jc w:val="center"/>
        </w:trPr>
        <w:tc>
          <w:tcPr>
            <w:tcW w:w="482" w:type="dxa"/>
            <w:vMerge/>
            <w:tcBorders>
              <w:top w:val="nil"/>
              <w:left w:val="single" w:sz="4" w:space="0" w:color="auto"/>
              <w:bottom w:val="single" w:sz="4" w:space="0" w:color="auto"/>
              <w:right w:val="single" w:sz="4" w:space="0" w:color="auto"/>
            </w:tcBorders>
            <w:vAlign w:val="center"/>
            <w:hideMark/>
          </w:tcPr>
          <w:p w14:paraId="28BE9693" w14:textId="77777777" w:rsidR="00326245" w:rsidRPr="00326245" w:rsidRDefault="00326245" w:rsidP="00326245">
            <w:pPr>
              <w:widowControl/>
              <w:jc w:val="left"/>
              <w:rPr>
                <w:rFonts w:ascii="宋体" w:hAnsi="宋体" w:cs="宋体" w:hint="eastAsia"/>
                <w:color w:val="000000"/>
                <w:kern w:val="0"/>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14:paraId="32A35726"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3F532D2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社会效益指标</w:t>
            </w:r>
          </w:p>
        </w:tc>
        <w:tc>
          <w:tcPr>
            <w:tcW w:w="179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F86E5C"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公共服务水平稳步提升</w:t>
            </w:r>
          </w:p>
        </w:tc>
        <w:tc>
          <w:tcPr>
            <w:tcW w:w="789" w:type="dxa"/>
            <w:tcBorders>
              <w:top w:val="nil"/>
              <w:left w:val="nil"/>
              <w:bottom w:val="single" w:sz="4" w:space="0" w:color="auto"/>
              <w:right w:val="single" w:sz="4" w:space="0" w:color="auto"/>
            </w:tcBorders>
            <w:shd w:val="clear" w:color="auto" w:fill="auto"/>
            <w:vAlign w:val="center"/>
            <w:hideMark/>
          </w:tcPr>
          <w:p w14:paraId="79AEB1E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逐步提升</w:t>
            </w:r>
          </w:p>
        </w:tc>
        <w:tc>
          <w:tcPr>
            <w:tcW w:w="773" w:type="dxa"/>
            <w:tcBorders>
              <w:top w:val="nil"/>
              <w:left w:val="nil"/>
              <w:bottom w:val="single" w:sz="4" w:space="0" w:color="auto"/>
              <w:right w:val="single" w:sz="4" w:space="0" w:color="auto"/>
            </w:tcBorders>
            <w:shd w:val="clear" w:color="auto" w:fill="auto"/>
            <w:vAlign w:val="center"/>
            <w:hideMark/>
          </w:tcPr>
          <w:p w14:paraId="3DEC267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达成</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278C6F9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51A1847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3C6495B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79CF5873" w14:textId="77777777" w:rsidR="00326245" w:rsidRPr="00326245" w:rsidRDefault="00326245" w:rsidP="00326245">
            <w:pPr>
              <w:widowControl/>
              <w:jc w:val="left"/>
              <w:rPr>
                <w:rFonts w:eastAsia="Times New Roman"/>
                <w:kern w:val="0"/>
                <w:sz w:val="20"/>
                <w:szCs w:val="20"/>
              </w:rPr>
            </w:pPr>
          </w:p>
        </w:tc>
      </w:tr>
      <w:tr w:rsidR="00326245" w:rsidRPr="00326245" w14:paraId="1DC9B704" w14:textId="77777777" w:rsidTr="00326245">
        <w:trPr>
          <w:trHeight w:val="399"/>
          <w:jc w:val="center"/>
        </w:trPr>
        <w:tc>
          <w:tcPr>
            <w:tcW w:w="482" w:type="dxa"/>
            <w:vMerge/>
            <w:tcBorders>
              <w:top w:val="nil"/>
              <w:left w:val="single" w:sz="4" w:space="0" w:color="auto"/>
              <w:bottom w:val="single" w:sz="4" w:space="0" w:color="auto"/>
              <w:right w:val="single" w:sz="4" w:space="0" w:color="auto"/>
            </w:tcBorders>
            <w:vAlign w:val="center"/>
            <w:hideMark/>
          </w:tcPr>
          <w:p w14:paraId="5299EB95" w14:textId="77777777" w:rsidR="00326245" w:rsidRPr="00326245" w:rsidRDefault="00326245" w:rsidP="00326245">
            <w:pPr>
              <w:widowControl/>
              <w:jc w:val="left"/>
              <w:rPr>
                <w:rFonts w:ascii="宋体" w:hAnsi="宋体" w:cs="宋体" w:hint="eastAsia"/>
                <w:color w:val="000000"/>
                <w:kern w:val="0"/>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14:paraId="75EFA312"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054FD19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社会效益指标</w:t>
            </w:r>
          </w:p>
        </w:tc>
        <w:tc>
          <w:tcPr>
            <w:tcW w:w="179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295969"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长期改善人居环境</w:t>
            </w:r>
          </w:p>
        </w:tc>
        <w:tc>
          <w:tcPr>
            <w:tcW w:w="789" w:type="dxa"/>
            <w:tcBorders>
              <w:top w:val="nil"/>
              <w:left w:val="nil"/>
              <w:bottom w:val="single" w:sz="4" w:space="0" w:color="auto"/>
              <w:right w:val="single" w:sz="4" w:space="0" w:color="auto"/>
            </w:tcBorders>
            <w:shd w:val="clear" w:color="auto" w:fill="auto"/>
            <w:vAlign w:val="center"/>
            <w:hideMark/>
          </w:tcPr>
          <w:p w14:paraId="6758082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持续提升</w:t>
            </w:r>
          </w:p>
        </w:tc>
        <w:tc>
          <w:tcPr>
            <w:tcW w:w="773" w:type="dxa"/>
            <w:tcBorders>
              <w:top w:val="nil"/>
              <w:left w:val="nil"/>
              <w:bottom w:val="single" w:sz="4" w:space="0" w:color="auto"/>
              <w:right w:val="single" w:sz="4" w:space="0" w:color="auto"/>
            </w:tcBorders>
            <w:shd w:val="clear" w:color="auto" w:fill="auto"/>
            <w:vAlign w:val="center"/>
            <w:hideMark/>
          </w:tcPr>
          <w:p w14:paraId="373CC4E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达成</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315B003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0B23916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6E8DCCF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50FD3AE8" w14:textId="77777777" w:rsidR="00326245" w:rsidRPr="00326245" w:rsidRDefault="00326245" w:rsidP="00326245">
            <w:pPr>
              <w:widowControl/>
              <w:jc w:val="left"/>
              <w:rPr>
                <w:rFonts w:eastAsia="Times New Roman"/>
                <w:kern w:val="0"/>
                <w:sz w:val="20"/>
                <w:szCs w:val="20"/>
              </w:rPr>
            </w:pPr>
          </w:p>
        </w:tc>
      </w:tr>
      <w:tr w:rsidR="00326245" w:rsidRPr="00326245" w14:paraId="6AAC63E8" w14:textId="77777777" w:rsidTr="00326245">
        <w:trPr>
          <w:trHeight w:val="399"/>
          <w:jc w:val="center"/>
        </w:trPr>
        <w:tc>
          <w:tcPr>
            <w:tcW w:w="482" w:type="dxa"/>
            <w:vMerge/>
            <w:tcBorders>
              <w:top w:val="nil"/>
              <w:left w:val="single" w:sz="4" w:space="0" w:color="auto"/>
              <w:bottom w:val="single" w:sz="4" w:space="0" w:color="auto"/>
              <w:right w:val="single" w:sz="4" w:space="0" w:color="auto"/>
            </w:tcBorders>
            <w:vAlign w:val="center"/>
            <w:hideMark/>
          </w:tcPr>
          <w:p w14:paraId="5E7EDB09" w14:textId="77777777" w:rsidR="00326245" w:rsidRPr="00326245" w:rsidRDefault="00326245" w:rsidP="00326245">
            <w:pPr>
              <w:widowControl/>
              <w:jc w:val="left"/>
              <w:rPr>
                <w:rFonts w:ascii="宋体" w:hAnsi="宋体" w:cs="宋体" w:hint="eastAsia"/>
                <w:color w:val="000000"/>
                <w:kern w:val="0"/>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14:paraId="43A5C628"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49AFB6D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生态效益指标</w:t>
            </w:r>
          </w:p>
        </w:tc>
        <w:tc>
          <w:tcPr>
            <w:tcW w:w="179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06F6F3"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273CD11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73" w:type="dxa"/>
            <w:tcBorders>
              <w:top w:val="nil"/>
              <w:left w:val="nil"/>
              <w:bottom w:val="single" w:sz="4" w:space="0" w:color="auto"/>
              <w:right w:val="single" w:sz="4" w:space="0" w:color="auto"/>
            </w:tcBorders>
            <w:shd w:val="clear" w:color="auto" w:fill="auto"/>
            <w:vAlign w:val="center"/>
            <w:hideMark/>
          </w:tcPr>
          <w:p w14:paraId="632E79A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08FD159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7033191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7356D7F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5A79FDA" w14:textId="77777777" w:rsidR="00326245" w:rsidRPr="00326245" w:rsidRDefault="00326245" w:rsidP="00326245">
            <w:pPr>
              <w:widowControl/>
              <w:jc w:val="left"/>
              <w:rPr>
                <w:rFonts w:eastAsia="Times New Roman"/>
                <w:kern w:val="0"/>
                <w:sz w:val="20"/>
                <w:szCs w:val="20"/>
              </w:rPr>
            </w:pPr>
          </w:p>
        </w:tc>
      </w:tr>
      <w:tr w:rsidR="00326245" w:rsidRPr="00326245" w14:paraId="7777B4CC" w14:textId="77777777" w:rsidTr="00326245">
        <w:trPr>
          <w:trHeight w:val="399"/>
          <w:jc w:val="center"/>
        </w:trPr>
        <w:tc>
          <w:tcPr>
            <w:tcW w:w="482" w:type="dxa"/>
            <w:vMerge/>
            <w:tcBorders>
              <w:top w:val="nil"/>
              <w:left w:val="single" w:sz="4" w:space="0" w:color="auto"/>
              <w:bottom w:val="single" w:sz="4" w:space="0" w:color="auto"/>
              <w:right w:val="single" w:sz="4" w:space="0" w:color="auto"/>
            </w:tcBorders>
            <w:vAlign w:val="center"/>
            <w:hideMark/>
          </w:tcPr>
          <w:p w14:paraId="7281A2D4" w14:textId="77777777" w:rsidR="00326245" w:rsidRPr="00326245" w:rsidRDefault="00326245" w:rsidP="00326245">
            <w:pPr>
              <w:widowControl/>
              <w:jc w:val="left"/>
              <w:rPr>
                <w:rFonts w:ascii="宋体" w:hAnsi="宋体" w:cs="宋体" w:hint="eastAsia"/>
                <w:color w:val="000000"/>
                <w:kern w:val="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14:paraId="7250A04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满意度指标</w:t>
            </w:r>
          </w:p>
        </w:tc>
        <w:tc>
          <w:tcPr>
            <w:tcW w:w="1134" w:type="dxa"/>
            <w:tcBorders>
              <w:top w:val="nil"/>
              <w:left w:val="nil"/>
              <w:bottom w:val="single" w:sz="4" w:space="0" w:color="auto"/>
              <w:right w:val="single" w:sz="4" w:space="0" w:color="auto"/>
            </w:tcBorders>
            <w:shd w:val="clear" w:color="auto" w:fill="auto"/>
            <w:vAlign w:val="center"/>
            <w:hideMark/>
          </w:tcPr>
          <w:p w14:paraId="1A21374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满意度指标</w:t>
            </w:r>
          </w:p>
        </w:tc>
        <w:tc>
          <w:tcPr>
            <w:tcW w:w="179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529243"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市民满意度</w:t>
            </w:r>
          </w:p>
        </w:tc>
        <w:tc>
          <w:tcPr>
            <w:tcW w:w="789" w:type="dxa"/>
            <w:tcBorders>
              <w:top w:val="nil"/>
              <w:left w:val="nil"/>
              <w:bottom w:val="single" w:sz="4" w:space="0" w:color="auto"/>
              <w:right w:val="single" w:sz="4" w:space="0" w:color="auto"/>
            </w:tcBorders>
            <w:shd w:val="clear" w:color="auto" w:fill="auto"/>
            <w:vAlign w:val="center"/>
            <w:hideMark/>
          </w:tcPr>
          <w:p w14:paraId="05C1C44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&gt;=90%</w:t>
            </w:r>
          </w:p>
        </w:tc>
        <w:tc>
          <w:tcPr>
            <w:tcW w:w="773" w:type="dxa"/>
            <w:tcBorders>
              <w:top w:val="nil"/>
              <w:left w:val="nil"/>
              <w:bottom w:val="single" w:sz="4" w:space="0" w:color="auto"/>
              <w:right w:val="single" w:sz="4" w:space="0" w:color="auto"/>
            </w:tcBorders>
            <w:shd w:val="clear" w:color="auto" w:fill="auto"/>
            <w:vAlign w:val="center"/>
            <w:hideMark/>
          </w:tcPr>
          <w:p w14:paraId="759454A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=90%</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56814C1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3951B14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0E0BBCB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7353F8AB" w14:textId="77777777" w:rsidR="00326245" w:rsidRPr="00326245" w:rsidRDefault="00326245" w:rsidP="00326245">
            <w:pPr>
              <w:widowControl/>
              <w:jc w:val="left"/>
              <w:rPr>
                <w:rFonts w:eastAsia="Times New Roman"/>
                <w:kern w:val="0"/>
                <w:sz w:val="20"/>
                <w:szCs w:val="20"/>
              </w:rPr>
            </w:pPr>
          </w:p>
        </w:tc>
      </w:tr>
      <w:tr w:rsidR="00326245" w:rsidRPr="00326245" w14:paraId="4DC4DC3E" w14:textId="77777777" w:rsidTr="00326245">
        <w:trPr>
          <w:trHeight w:val="288"/>
          <w:jc w:val="center"/>
        </w:trPr>
        <w:tc>
          <w:tcPr>
            <w:tcW w:w="572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65FFFE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总分</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6BE91C4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68EDD38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100分</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06DA0F2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7684552F" w14:textId="77777777" w:rsidR="00326245" w:rsidRPr="00326245" w:rsidRDefault="00326245" w:rsidP="00326245">
            <w:pPr>
              <w:widowControl/>
              <w:jc w:val="left"/>
              <w:rPr>
                <w:rFonts w:eastAsia="Times New Roman"/>
                <w:kern w:val="0"/>
                <w:sz w:val="20"/>
                <w:szCs w:val="20"/>
              </w:rPr>
            </w:pPr>
          </w:p>
        </w:tc>
      </w:tr>
    </w:tbl>
    <w:p w14:paraId="4C2C56C2" w14:textId="77777777" w:rsidR="00326245" w:rsidRDefault="00326245">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416"/>
        <w:gridCol w:w="1192"/>
        <w:gridCol w:w="414"/>
        <w:gridCol w:w="1299"/>
        <w:gridCol w:w="569"/>
        <w:gridCol w:w="916"/>
        <w:gridCol w:w="816"/>
        <w:gridCol w:w="131"/>
        <w:gridCol w:w="383"/>
        <w:gridCol w:w="92"/>
        <w:gridCol w:w="603"/>
        <w:gridCol w:w="337"/>
        <w:gridCol w:w="716"/>
        <w:gridCol w:w="222"/>
      </w:tblGrid>
      <w:tr w:rsidR="00326245" w:rsidRPr="00326245" w14:paraId="7AFB7A8A" w14:textId="77777777" w:rsidTr="00326245">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8C57A8E" w14:textId="77777777" w:rsidR="00326245" w:rsidRPr="00326245" w:rsidRDefault="00326245" w:rsidP="00326245">
            <w:pPr>
              <w:widowControl/>
              <w:jc w:val="center"/>
              <w:rPr>
                <w:rFonts w:ascii="宋体" w:hAnsi="宋体" w:cs="宋体" w:hint="eastAsia"/>
                <w:b/>
                <w:bCs/>
                <w:color w:val="000000"/>
                <w:kern w:val="0"/>
                <w:sz w:val="20"/>
                <w:szCs w:val="20"/>
              </w:rPr>
            </w:pPr>
            <w:r w:rsidRPr="00326245">
              <w:rPr>
                <w:rFonts w:ascii="宋体" w:hAnsi="宋体" w:cs="宋体" w:hint="eastAsia"/>
                <w:b/>
                <w:bCs/>
                <w:color w:val="000000"/>
                <w:kern w:val="0"/>
                <w:sz w:val="20"/>
                <w:szCs w:val="20"/>
              </w:rPr>
              <w:t>项目支出绩效自评表</w:t>
            </w:r>
          </w:p>
        </w:tc>
      </w:tr>
      <w:tr w:rsidR="00326245" w:rsidRPr="00326245" w14:paraId="34EDF225" w14:textId="77777777" w:rsidTr="00326245">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C9901F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(2023年度)</w:t>
            </w:r>
          </w:p>
        </w:tc>
      </w:tr>
      <w:tr w:rsidR="00326245" w:rsidRPr="00326245" w14:paraId="633F013A" w14:textId="77777777" w:rsidTr="00326245">
        <w:trPr>
          <w:gridAfter w:val="1"/>
          <w:wAfter w:w="222" w:type="dxa"/>
          <w:trHeight w:val="288"/>
          <w:jc w:val="center"/>
        </w:trPr>
        <w:tc>
          <w:tcPr>
            <w:tcW w:w="8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6F47D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lastRenderedPageBreak/>
              <w:t>项目名称</w:t>
            </w:r>
          </w:p>
        </w:tc>
        <w:tc>
          <w:tcPr>
            <w:tcW w:w="7476" w:type="dxa"/>
            <w:gridSpan w:val="12"/>
            <w:tcBorders>
              <w:top w:val="single" w:sz="4" w:space="0" w:color="auto"/>
              <w:left w:val="nil"/>
              <w:bottom w:val="single" w:sz="4" w:space="0" w:color="auto"/>
              <w:right w:val="single" w:sz="4" w:space="0" w:color="auto"/>
            </w:tcBorders>
            <w:shd w:val="clear" w:color="auto" w:fill="auto"/>
            <w:vAlign w:val="center"/>
            <w:hideMark/>
          </w:tcPr>
          <w:p w14:paraId="7324BBA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2016年人行道维护项目欠款</w:t>
            </w:r>
          </w:p>
        </w:tc>
      </w:tr>
      <w:tr w:rsidR="00326245" w:rsidRPr="00326245" w14:paraId="252D2DF6" w14:textId="77777777" w:rsidTr="00326245">
        <w:trPr>
          <w:gridAfter w:val="1"/>
          <w:wAfter w:w="222" w:type="dxa"/>
          <w:trHeight w:val="288"/>
          <w:jc w:val="center"/>
        </w:trPr>
        <w:tc>
          <w:tcPr>
            <w:tcW w:w="8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1F041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主管部门</w:t>
            </w:r>
          </w:p>
        </w:tc>
        <w:tc>
          <w:tcPr>
            <w:tcW w:w="4452" w:type="dxa"/>
            <w:gridSpan w:val="5"/>
            <w:tcBorders>
              <w:top w:val="single" w:sz="4" w:space="0" w:color="auto"/>
              <w:left w:val="nil"/>
              <w:bottom w:val="single" w:sz="4" w:space="0" w:color="auto"/>
              <w:right w:val="single" w:sz="4" w:space="0" w:color="auto"/>
            </w:tcBorders>
            <w:shd w:val="clear" w:color="auto" w:fill="auto"/>
            <w:vAlign w:val="center"/>
            <w:hideMark/>
          </w:tcPr>
          <w:p w14:paraId="57EC76B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14:paraId="25922EB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实施单位</w:t>
            </w:r>
          </w:p>
        </w:tc>
        <w:tc>
          <w:tcPr>
            <w:tcW w:w="2090" w:type="dxa"/>
            <w:gridSpan w:val="5"/>
            <w:tcBorders>
              <w:top w:val="single" w:sz="4" w:space="0" w:color="auto"/>
              <w:left w:val="nil"/>
              <w:bottom w:val="single" w:sz="4" w:space="0" w:color="auto"/>
              <w:right w:val="single" w:sz="4" w:space="0" w:color="auto"/>
            </w:tcBorders>
            <w:shd w:val="clear" w:color="auto" w:fill="auto"/>
            <w:vAlign w:val="center"/>
            <w:hideMark/>
          </w:tcPr>
          <w:p w14:paraId="7416AE6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r>
      <w:tr w:rsidR="00326245" w:rsidRPr="00326245" w14:paraId="7CB63E27" w14:textId="77777777" w:rsidTr="00326245">
        <w:trPr>
          <w:gridAfter w:val="1"/>
          <w:wAfter w:w="222" w:type="dxa"/>
          <w:trHeight w:val="480"/>
          <w:jc w:val="center"/>
        </w:trPr>
        <w:tc>
          <w:tcPr>
            <w:tcW w:w="8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49051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项目资金</w:t>
            </w:r>
            <w:r w:rsidRPr="00326245">
              <w:rPr>
                <w:rFonts w:ascii="宋体" w:hAnsi="宋体" w:cs="宋体" w:hint="eastAsia"/>
                <w:color w:val="000000"/>
                <w:kern w:val="0"/>
                <w:sz w:val="20"/>
                <w:szCs w:val="20"/>
              </w:rPr>
              <w:br/>
              <w:t>（万元）</w:t>
            </w:r>
          </w:p>
        </w:tc>
        <w:tc>
          <w:tcPr>
            <w:tcW w:w="1683" w:type="dxa"/>
            <w:gridSpan w:val="2"/>
            <w:tcBorders>
              <w:top w:val="single" w:sz="4" w:space="0" w:color="auto"/>
              <w:left w:val="nil"/>
              <w:bottom w:val="single" w:sz="4" w:space="0" w:color="auto"/>
              <w:right w:val="single" w:sz="4" w:space="0" w:color="auto"/>
            </w:tcBorders>
            <w:shd w:val="clear" w:color="auto" w:fill="auto"/>
            <w:vAlign w:val="center"/>
            <w:hideMark/>
          </w:tcPr>
          <w:p w14:paraId="7956261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299" w:type="dxa"/>
            <w:tcBorders>
              <w:top w:val="nil"/>
              <w:left w:val="nil"/>
              <w:bottom w:val="single" w:sz="4" w:space="0" w:color="auto"/>
              <w:right w:val="single" w:sz="4" w:space="0" w:color="auto"/>
            </w:tcBorders>
            <w:shd w:val="clear" w:color="auto" w:fill="auto"/>
            <w:vAlign w:val="center"/>
            <w:hideMark/>
          </w:tcPr>
          <w:p w14:paraId="78FF2FA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年初预算数</w:t>
            </w:r>
          </w:p>
        </w:tc>
        <w:tc>
          <w:tcPr>
            <w:tcW w:w="1470" w:type="dxa"/>
            <w:gridSpan w:val="2"/>
            <w:tcBorders>
              <w:top w:val="single" w:sz="4" w:space="0" w:color="auto"/>
              <w:left w:val="nil"/>
              <w:bottom w:val="single" w:sz="4" w:space="0" w:color="auto"/>
              <w:right w:val="single" w:sz="4" w:space="0" w:color="auto"/>
            </w:tcBorders>
            <w:shd w:val="clear" w:color="auto" w:fill="auto"/>
            <w:vAlign w:val="center"/>
            <w:hideMark/>
          </w:tcPr>
          <w:p w14:paraId="70D496B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全年预算数</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14:paraId="26A63A4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全年执行数</w:t>
            </w:r>
          </w:p>
        </w:tc>
        <w:tc>
          <w:tcPr>
            <w:tcW w:w="480" w:type="dxa"/>
            <w:gridSpan w:val="2"/>
            <w:tcBorders>
              <w:top w:val="single" w:sz="4" w:space="0" w:color="auto"/>
              <w:left w:val="nil"/>
              <w:bottom w:val="single" w:sz="4" w:space="0" w:color="auto"/>
              <w:right w:val="single" w:sz="4" w:space="0" w:color="auto"/>
            </w:tcBorders>
            <w:shd w:val="clear" w:color="auto" w:fill="auto"/>
            <w:vAlign w:val="center"/>
            <w:hideMark/>
          </w:tcPr>
          <w:p w14:paraId="52177DC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905" w:type="dxa"/>
            <w:gridSpan w:val="2"/>
            <w:tcBorders>
              <w:top w:val="single" w:sz="4" w:space="0" w:color="auto"/>
              <w:left w:val="nil"/>
              <w:bottom w:val="single" w:sz="4" w:space="0" w:color="auto"/>
              <w:right w:val="single" w:sz="4" w:space="0" w:color="auto"/>
            </w:tcBorders>
            <w:shd w:val="clear" w:color="auto" w:fill="auto"/>
            <w:vAlign w:val="center"/>
            <w:hideMark/>
          </w:tcPr>
          <w:p w14:paraId="6A40308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执行率</w:t>
            </w:r>
          </w:p>
        </w:tc>
        <w:tc>
          <w:tcPr>
            <w:tcW w:w="705" w:type="dxa"/>
            <w:tcBorders>
              <w:top w:val="nil"/>
              <w:left w:val="nil"/>
              <w:bottom w:val="single" w:sz="4" w:space="0" w:color="auto"/>
              <w:right w:val="single" w:sz="4" w:space="0" w:color="auto"/>
            </w:tcBorders>
            <w:shd w:val="clear" w:color="auto" w:fill="auto"/>
            <w:vAlign w:val="center"/>
            <w:hideMark/>
          </w:tcPr>
          <w:p w14:paraId="3B92759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r>
      <w:tr w:rsidR="00326245" w:rsidRPr="00326245" w14:paraId="25AE1457" w14:textId="77777777" w:rsidTr="00326245">
        <w:trPr>
          <w:gridAfter w:val="1"/>
          <w:wAfter w:w="222" w:type="dxa"/>
          <w:trHeight w:val="441"/>
          <w:jc w:val="center"/>
        </w:trPr>
        <w:tc>
          <w:tcPr>
            <w:tcW w:w="824" w:type="dxa"/>
            <w:gridSpan w:val="2"/>
            <w:vMerge/>
            <w:tcBorders>
              <w:top w:val="single" w:sz="4" w:space="0" w:color="auto"/>
              <w:left w:val="single" w:sz="4" w:space="0" w:color="auto"/>
              <w:bottom w:val="single" w:sz="4" w:space="0" w:color="auto"/>
              <w:right w:val="single" w:sz="4" w:space="0" w:color="auto"/>
            </w:tcBorders>
            <w:vAlign w:val="center"/>
            <w:hideMark/>
          </w:tcPr>
          <w:p w14:paraId="767B5A9F" w14:textId="77777777" w:rsidR="00326245" w:rsidRPr="00326245" w:rsidRDefault="00326245" w:rsidP="00326245">
            <w:pPr>
              <w:widowControl/>
              <w:jc w:val="left"/>
              <w:rPr>
                <w:rFonts w:ascii="宋体" w:hAnsi="宋体" w:cs="宋体" w:hint="eastAsia"/>
                <w:color w:val="000000"/>
                <w:kern w:val="0"/>
                <w:sz w:val="20"/>
                <w:szCs w:val="20"/>
              </w:rPr>
            </w:pPr>
          </w:p>
        </w:tc>
        <w:tc>
          <w:tcPr>
            <w:tcW w:w="1683" w:type="dxa"/>
            <w:gridSpan w:val="2"/>
            <w:tcBorders>
              <w:top w:val="single" w:sz="4" w:space="0" w:color="auto"/>
              <w:left w:val="nil"/>
              <w:bottom w:val="single" w:sz="4" w:space="0" w:color="auto"/>
              <w:right w:val="single" w:sz="4" w:space="0" w:color="auto"/>
            </w:tcBorders>
            <w:shd w:val="clear" w:color="auto" w:fill="auto"/>
            <w:vAlign w:val="center"/>
            <w:hideMark/>
          </w:tcPr>
          <w:p w14:paraId="75507AB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年度资金总额</w:t>
            </w:r>
          </w:p>
        </w:tc>
        <w:tc>
          <w:tcPr>
            <w:tcW w:w="1299" w:type="dxa"/>
            <w:tcBorders>
              <w:top w:val="nil"/>
              <w:left w:val="nil"/>
              <w:bottom w:val="single" w:sz="4" w:space="0" w:color="auto"/>
              <w:right w:val="single" w:sz="4" w:space="0" w:color="auto"/>
            </w:tcBorders>
            <w:shd w:val="clear" w:color="auto" w:fill="auto"/>
            <w:vAlign w:val="center"/>
            <w:hideMark/>
          </w:tcPr>
          <w:p w14:paraId="2B80F9E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48.44</w:t>
            </w:r>
          </w:p>
        </w:tc>
        <w:tc>
          <w:tcPr>
            <w:tcW w:w="1470" w:type="dxa"/>
            <w:gridSpan w:val="2"/>
            <w:tcBorders>
              <w:top w:val="single" w:sz="4" w:space="0" w:color="auto"/>
              <w:left w:val="nil"/>
              <w:bottom w:val="single" w:sz="4" w:space="0" w:color="auto"/>
              <w:right w:val="single" w:sz="4" w:space="0" w:color="auto"/>
            </w:tcBorders>
            <w:shd w:val="clear" w:color="auto" w:fill="auto"/>
            <w:vAlign w:val="center"/>
            <w:hideMark/>
          </w:tcPr>
          <w:p w14:paraId="0DFEEB2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48.44</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14:paraId="07901CC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48.44</w:t>
            </w:r>
          </w:p>
        </w:tc>
        <w:tc>
          <w:tcPr>
            <w:tcW w:w="480" w:type="dxa"/>
            <w:gridSpan w:val="2"/>
            <w:tcBorders>
              <w:top w:val="single" w:sz="4" w:space="0" w:color="auto"/>
              <w:left w:val="nil"/>
              <w:bottom w:val="single" w:sz="4" w:space="0" w:color="auto"/>
              <w:right w:val="single" w:sz="4" w:space="0" w:color="auto"/>
            </w:tcBorders>
            <w:shd w:val="clear" w:color="auto" w:fill="auto"/>
            <w:vAlign w:val="center"/>
            <w:hideMark/>
          </w:tcPr>
          <w:p w14:paraId="3EAC971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905" w:type="dxa"/>
            <w:gridSpan w:val="2"/>
            <w:tcBorders>
              <w:top w:val="single" w:sz="4" w:space="0" w:color="auto"/>
              <w:left w:val="nil"/>
              <w:bottom w:val="single" w:sz="4" w:space="0" w:color="auto"/>
              <w:right w:val="single" w:sz="4" w:space="0" w:color="auto"/>
            </w:tcBorders>
            <w:shd w:val="clear" w:color="auto" w:fill="auto"/>
            <w:vAlign w:val="center"/>
            <w:hideMark/>
          </w:tcPr>
          <w:p w14:paraId="7E2D524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100.00%</w:t>
            </w:r>
          </w:p>
        </w:tc>
        <w:tc>
          <w:tcPr>
            <w:tcW w:w="705" w:type="dxa"/>
            <w:tcBorders>
              <w:top w:val="nil"/>
              <w:left w:val="nil"/>
              <w:bottom w:val="single" w:sz="4" w:space="0" w:color="auto"/>
              <w:right w:val="single" w:sz="4" w:space="0" w:color="auto"/>
            </w:tcBorders>
            <w:shd w:val="clear" w:color="auto" w:fill="auto"/>
            <w:vAlign w:val="center"/>
            <w:hideMark/>
          </w:tcPr>
          <w:p w14:paraId="2BBA507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w:t>
            </w:r>
          </w:p>
        </w:tc>
      </w:tr>
      <w:tr w:rsidR="00326245" w:rsidRPr="00326245" w14:paraId="29C0457C" w14:textId="77777777" w:rsidTr="00326245">
        <w:trPr>
          <w:gridAfter w:val="1"/>
          <w:wAfter w:w="222" w:type="dxa"/>
          <w:trHeight w:val="441"/>
          <w:jc w:val="center"/>
        </w:trPr>
        <w:tc>
          <w:tcPr>
            <w:tcW w:w="824" w:type="dxa"/>
            <w:gridSpan w:val="2"/>
            <w:vMerge/>
            <w:tcBorders>
              <w:top w:val="single" w:sz="4" w:space="0" w:color="auto"/>
              <w:left w:val="single" w:sz="4" w:space="0" w:color="auto"/>
              <w:bottom w:val="single" w:sz="4" w:space="0" w:color="auto"/>
              <w:right w:val="single" w:sz="4" w:space="0" w:color="auto"/>
            </w:tcBorders>
            <w:vAlign w:val="center"/>
            <w:hideMark/>
          </w:tcPr>
          <w:p w14:paraId="224F140A" w14:textId="77777777" w:rsidR="00326245" w:rsidRPr="00326245" w:rsidRDefault="00326245" w:rsidP="00326245">
            <w:pPr>
              <w:widowControl/>
              <w:jc w:val="left"/>
              <w:rPr>
                <w:rFonts w:ascii="宋体" w:hAnsi="宋体" w:cs="宋体" w:hint="eastAsia"/>
                <w:color w:val="000000"/>
                <w:kern w:val="0"/>
                <w:sz w:val="20"/>
                <w:szCs w:val="20"/>
              </w:rPr>
            </w:pPr>
          </w:p>
        </w:tc>
        <w:tc>
          <w:tcPr>
            <w:tcW w:w="1683" w:type="dxa"/>
            <w:gridSpan w:val="2"/>
            <w:tcBorders>
              <w:top w:val="single" w:sz="4" w:space="0" w:color="auto"/>
              <w:left w:val="nil"/>
              <w:bottom w:val="single" w:sz="4" w:space="0" w:color="auto"/>
              <w:right w:val="single" w:sz="4" w:space="0" w:color="auto"/>
            </w:tcBorders>
            <w:shd w:val="clear" w:color="auto" w:fill="auto"/>
            <w:vAlign w:val="center"/>
            <w:hideMark/>
          </w:tcPr>
          <w:p w14:paraId="4EC0939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其中：当年财政拨款</w:t>
            </w:r>
          </w:p>
        </w:tc>
        <w:tc>
          <w:tcPr>
            <w:tcW w:w="1299" w:type="dxa"/>
            <w:tcBorders>
              <w:top w:val="nil"/>
              <w:left w:val="nil"/>
              <w:bottom w:val="single" w:sz="4" w:space="0" w:color="auto"/>
              <w:right w:val="single" w:sz="4" w:space="0" w:color="auto"/>
            </w:tcBorders>
            <w:shd w:val="clear" w:color="auto" w:fill="auto"/>
            <w:vAlign w:val="center"/>
            <w:hideMark/>
          </w:tcPr>
          <w:p w14:paraId="4CEA8DB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48.44</w:t>
            </w:r>
          </w:p>
        </w:tc>
        <w:tc>
          <w:tcPr>
            <w:tcW w:w="1470" w:type="dxa"/>
            <w:gridSpan w:val="2"/>
            <w:tcBorders>
              <w:top w:val="single" w:sz="4" w:space="0" w:color="auto"/>
              <w:left w:val="nil"/>
              <w:bottom w:val="single" w:sz="4" w:space="0" w:color="auto"/>
              <w:right w:val="single" w:sz="4" w:space="0" w:color="auto"/>
            </w:tcBorders>
            <w:shd w:val="clear" w:color="auto" w:fill="auto"/>
            <w:vAlign w:val="center"/>
            <w:hideMark/>
          </w:tcPr>
          <w:p w14:paraId="5D4AEC4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48.44</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14:paraId="1E587C3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48.44</w:t>
            </w:r>
          </w:p>
        </w:tc>
        <w:tc>
          <w:tcPr>
            <w:tcW w:w="480" w:type="dxa"/>
            <w:gridSpan w:val="2"/>
            <w:tcBorders>
              <w:top w:val="single" w:sz="4" w:space="0" w:color="auto"/>
              <w:left w:val="nil"/>
              <w:bottom w:val="single" w:sz="4" w:space="0" w:color="auto"/>
              <w:right w:val="single" w:sz="4" w:space="0" w:color="auto"/>
            </w:tcBorders>
            <w:shd w:val="clear" w:color="auto" w:fill="auto"/>
            <w:vAlign w:val="center"/>
            <w:hideMark/>
          </w:tcPr>
          <w:p w14:paraId="43A180C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905" w:type="dxa"/>
            <w:gridSpan w:val="2"/>
            <w:tcBorders>
              <w:top w:val="single" w:sz="4" w:space="0" w:color="auto"/>
              <w:left w:val="nil"/>
              <w:bottom w:val="single" w:sz="4" w:space="0" w:color="auto"/>
              <w:right w:val="single" w:sz="4" w:space="0" w:color="auto"/>
            </w:tcBorders>
            <w:shd w:val="clear" w:color="auto" w:fill="auto"/>
            <w:vAlign w:val="center"/>
            <w:hideMark/>
          </w:tcPr>
          <w:p w14:paraId="25D61A6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705" w:type="dxa"/>
            <w:tcBorders>
              <w:top w:val="nil"/>
              <w:left w:val="nil"/>
              <w:bottom w:val="single" w:sz="4" w:space="0" w:color="auto"/>
              <w:right w:val="single" w:sz="4" w:space="0" w:color="auto"/>
            </w:tcBorders>
            <w:shd w:val="clear" w:color="auto" w:fill="auto"/>
            <w:vAlign w:val="center"/>
            <w:hideMark/>
          </w:tcPr>
          <w:p w14:paraId="21BEA4A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3FC46246" w14:textId="77777777" w:rsidTr="00326245">
        <w:trPr>
          <w:gridAfter w:val="1"/>
          <w:wAfter w:w="222" w:type="dxa"/>
          <w:trHeight w:val="441"/>
          <w:jc w:val="center"/>
        </w:trPr>
        <w:tc>
          <w:tcPr>
            <w:tcW w:w="824" w:type="dxa"/>
            <w:gridSpan w:val="2"/>
            <w:vMerge/>
            <w:tcBorders>
              <w:top w:val="single" w:sz="4" w:space="0" w:color="auto"/>
              <w:left w:val="single" w:sz="4" w:space="0" w:color="auto"/>
              <w:bottom w:val="single" w:sz="4" w:space="0" w:color="auto"/>
              <w:right w:val="single" w:sz="4" w:space="0" w:color="auto"/>
            </w:tcBorders>
            <w:vAlign w:val="center"/>
            <w:hideMark/>
          </w:tcPr>
          <w:p w14:paraId="50366835" w14:textId="77777777" w:rsidR="00326245" w:rsidRPr="00326245" w:rsidRDefault="00326245" w:rsidP="00326245">
            <w:pPr>
              <w:widowControl/>
              <w:jc w:val="left"/>
              <w:rPr>
                <w:rFonts w:ascii="宋体" w:hAnsi="宋体" w:cs="宋体" w:hint="eastAsia"/>
                <w:color w:val="000000"/>
                <w:kern w:val="0"/>
                <w:sz w:val="20"/>
                <w:szCs w:val="20"/>
              </w:rPr>
            </w:pPr>
          </w:p>
        </w:tc>
        <w:tc>
          <w:tcPr>
            <w:tcW w:w="1683" w:type="dxa"/>
            <w:gridSpan w:val="2"/>
            <w:tcBorders>
              <w:top w:val="single" w:sz="4" w:space="0" w:color="auto"/>
              <w:left w:val="nil"/>
              <w:bottom w:val="single" w:sz="4" w:space="0" w:color="auto"/>
              <w:right w:val="single" w:sz="4" w:space="0" w:color="auto"/>
            </w:tcBorders>
            <w:shd w:val="clear" w:color="auto" w:fill="auto"/>
            <w:vAlign w:val="center"/>
            <w:hideMark/>
          </w:tcPr>
          <w:p w14:paraId="5248A20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其他资金</w:t>
            </w:r>
          </w:p>
        </w:tc>
        <w:tc>
          <w:tcPr>
            <w:tcW w:w="1299" w:type="dxa"/>
            <w:tcBorders>
              <w:top w:val="nil"/>
              <w:left w:val="nil"/>
              <w:bottom w:val="single" w:sz="4" w:space="0" w:color="auto"/>
              <w:right w:val="single" w:sz="4" w:space="0" w:color="auto"/>
            </w:tcBorders>
            <w:shd w:val="clear" w:color="auto" w:fill="auto"/>
            <w:vAlign w:val="center"/>
            <w:hideMark/>
          </w:tcPr>
          <w:p w14:paraId="477BD7A8" w14:textId="0EE38710"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1470" w:type="dxa"/>
            <w:gridSpan w:val="2"/>
            <w:tcBorders>
              <w:top w:val="single" w:sz="4" w:space="0" w:color="auto"/>
              <w:left w:val="nil"/>
              <w:bottom w:val="single" w:sz="4" w:space="0" w:color="auto"/>
              <w:right w:val="single" w:sz="4" w:space="0" w:color="auto"/>
            </w:tcBorders>
            <w:shd w:val="clear" w:color="auto" w:fill="auto"/>
            <w:vAlign w:val="center"/>
            <w:hideMark/>
          </w:tcPr>
          <w:p w14:paraId="750D12F5" w14:textId="791A0FE4"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14:paraId="119D336C" w14:textId="6B413648"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480" w:type="dxa"/>
            <w:gridSpan w:val="2"/>
            <w:tcBorders>
              <w:top w:val="single" w:sz="4" w:space="0" w:color="auto"/>
              <w:left w:val="nil"/>
              <w:bottom w:val="single" w:sz="4" w:space="0" w:color="auto"/>
              <w:right w:val="single" w:sz="4" w:space="0" w:color="auto"/>
            </w:tcBorders>
            <w:shd w:val="clear" w:color="auto" w:fill="auto"/>
            <w:vAlign w:val="center"/>
            <w:hideMark/>
          </w:tcPr>
          <w:p w14:paraId="56CA77C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905" w:type="dxa"/>
            <w:gridSpan w:val="2"/>
            <w:tcBorders>
              <w:top w:val="single" w:sz="4" w:space="0" w:color="auto"/>
              <w:left w:val="nil"/>
              <w:bottom w:val="single" w:sz="4" w:space="0" w:color="auto"/>
              <w:right w:val="single" w:sz="4" w:space="0" w:color="auto"/>
            </w:tcBorders>
            <w:shd w:val="clear" w:color="auto" w:fill="auto"/>
            <w:vAlign w:val="center"/>
            <w:hideMark/>
          </w:tcPr>
          <w:p w14:paraId="3062A47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705" w:type="dxa"/>
            <w:tcBorders>
              <w:top w:val="nil"/>
              <w:left w:val="nil"/>
              <w:bottom w:val="single" w:sz="4" w:space="0" w:color="auto"/>
              <w:right w:val="single" w:sz="4" w:space="0" w:color="auto"/>
            </w:tcBorders>
            <w:shd w:val="clear" w:color="auto" w:fill="auto"/>
            <w:vAlign w:val="center"/>
            <w:hideMark/>
          </w:tcPr>
          <w:p w14:paraId="534CAE3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62108A48" w14:textId="77777777" w:rsidTr="00326245">
        <w:trPr>
          <w:gridAfter w:val="1"/>
          <w:wAfter w:w="222" w:type="dxa"/>
          <w:trHeight w:val="288"/>
          <w:jc w:val="center"/>
        </w:trPr>
        <w:tc>
          <w:tcPr>
            <w:tcW w:w="412" w:type="dxa"/>
            <w:vMerge w:val="restart"/>
            <w:tcBorders>
              <w:top w:val="nil"/>
              <w:left w:val="single" w:sz="4" w:space="0" w:color="auto"/>
              <w:bottom w:val="single" w:sz="4" w:space="0" w:color="auto"/>
              <w:right w:val="single" w:sz="4" w:space="0" w:color="auto"/>
            </w:tcBorders>
            <w:shd w:val="clear" w:color="auto" w:fill="auto"/>
            <w:vAlign w:val="center"/>
            <w:hideMark/>
          </w:tcPr>
          <w:p w14:paraId="0FA9C03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年度总体目标</w:t>
            </w:r>
          </w:p>
        </w:tc>
        <w:tc>
          <w:tcPr>
            <w:tcW w:w="4864" w:type="dxa"/>
            <w:gridSpan w:val="6"/>
            <w:tcBorders>
              <w:top w:val="single" w:sz="4" w:space="0" w:color="auto"/>
              <w:left w:val="nil"/>
              <w:bottom w:val="single" w:sz="4" w:space="0" w:color="auto"/>
              <w:right w:val="single" w:sz="4" w:space="0" w:color="auto"/>
            </w:tcBorders>
            <w:shd w:val="clear" w:color="auto" w:fill="auto"/>
            <w:vAlign w:val="center"/>
            <w:hideMark/>
          </w:tcPr>
          <w:p w14:paraId="7E3F1C6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预期目标</w:t>
            </w:r>
          </w:p>
        </w:tc>
        <w:tc>
          <w:tcPr>
            <w:tcW w:w="3024" w:type="dxa"/>
            <w:gridSpan w:val="7"/>
            <w:tcBorders>
              <w:top w:val="single" w:sz="4" w:space="0" w:color="auto"/>
              <w:left w:val="nil"/>
              <w:bottom w:val="single" w:sz="4" w:space="0" w:color="auto"/>
              <w:right w:val="single" w:sz="4" w:space="0" w:color="auto"/>
            </w:tcBorders>
            <w:shd w:val="clear" w:color="auto" w:fill="auto"/>
            <w:vAlign w:val="center"/>
            <w:hideMark/>
          </w:tcPr>
          <w:p w14:paraId="5632486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实际完成情况</w:t>
            </w:r>
          </w:p>
        </w:tc>
      </w:tr>
      <w:tr w:rsidR="00326245" w:rsidRPr="00326245" w14:paraId="6C6B50D3" w14:textId="77777777" w:rsidTr="00326245">
        <w:trPr>
          <w:gridAfter w:val="1"/>
          <w:wAfter w:w="222" w:type="dxa"/>
          <w:trHeight w:val="540"/>
          <w:jc w:val="center"/>
        </w:trPr>
        <w:tc>
          <w:tcPr>
            <w:tcW w:w="412" w:type="dxa"/>
            <w:vMerge/>
            <w:tcBorders>
              <w:top w:val="nil"/>
              <w:left w:val="single" w:sz="4" w:space="0" w:color="auto"/>
              <w:bottom w:val="single" w:sz="4" w:space="0" w:color="auto"/>
              <w:right w:val="single" w:sz="4" w:space="0" w:color="auto"/>
            </w:tcBorders>
            <w:vAlign w:val="center"/>
            <w:hideMark/>
          </w:tcPr>
          <w:p w14:paraId="2F95D774" w14:textId="77777777" w:rsidR="00326245" w:rsidRPr="00326245" w:rsidRDefault="00326245" w:rsidP="00326245">
            <w:pPr>
              <w:widowControl/>
              <w:jc w:val="left"/>
              <w:rPr>
                <w:rFonts w:ascii="宋体" w:hAnsi="宋体" w:cs="宋体" w:hint="eastAsia"/>
                <w:color w:val="000000"/>
                <w:kern w:val="0"/>
                <w:sz w:val="20"/>
                <w:szCs w:val="20"/>
              </w:rPr>
            </w:pPr>
          </w:p>
        </w:tc>
        <w:tc>
          <w:tcPr>
            <w:tcW w:w="4864" w:type="dxa"/>
            <w:gridSpan w:val="6"/>
            <w:tcBorders>
              <w:top w:val="single" w:sz="4" w:space="0" w:color="auto"/>
              <w:left w:val="nil"/>
              <w:bottom w:val="single" w:sz="4" w:space="0" w:color="auto"/>
              <w:right w:val="single" w:sz="4" w:space="0" w:color="auto"/>
            </w:tcBorders>
            <w:shd w:val="clear" w:color="auto" w:fill="auto"/>
            <w:hideMark/>
          </w:tcPr>
          <w:p w14:paraId="22775B2E"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人行道需进行修补，本项目拟投入48.44万元，主要用于：支付年人行道维护项目工程欠款，维护维修后路面平整度达98%，缩短通行时间，工程项目验收合格率100%，市民满意度100%，自工程实施，维护团队做到了时报时修，有问题不隔夜，确保行人、车辆正常通行。报修后24小时内解决问题，保障市民有一个良好的城市出行环境，使昌吉市市政设施正常运转，市政建设稳步提升。</w:t>
            </w:r>
          </w:p>
        </w:tc>
        <w:tc>
          <w:tcPr>
            <w:tcW w:w="3024" w:type="dxa"/>
            <w:gridSpan w:val="7"/>
            <w:tcBorders>
              <w:top w:val="single" w:sz="4" w:space="0" w:color="auto"/>
              <w:left w:val="nil"/>
              <w:bottom w:val="single" w:sz="4" w:space="0" w:color="auto"/>
              <w:right w:val="single" w:sz="4" w:space="0" w:color="auto"/>
            </w:tcBorders>
            <w:shd w:val="clear" w:color="auto" w:fill="auto"/>
            <w:hideMark/>
          </w:tcPr>
          <w:p w14:paraId="57F1A59D"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截止2023年底，本项目支付48.44万元，用于支付新疆昌吉市政建设工程有限责任公司2016年人行道维护项目欠款。</w:t>
            </w:r>
          </w:p>
        </w:tc>
      </w:tr>
      <w:tr w:rsidR="00326245" w:rsidRPr="00326245" w14:paraId="16A04E8D" w14:textId="77777777" w:rsidTr="00326245">
        <w:trPr>
          <w:gridAfter w:val="1"/>
          <w:wAfter w:w="222" w:type="dxa"/>
          <w:trHeight w:val="312"/>
          <w:jc w:val="center"/>
        </w:trPr>
        <w:tc>
          <w:tcPr>
            <w:tcW w:w="412" w:type="dxa"/>
            <w:vMerge w:val="restart"/>
            <w:tcBorders>
              <w:top w:val="nil"/>
              <w:left w:val="single" w:sz="4" w:space="0" w:color="auto"/>
              <w:bottom w:val="single" w:sz="4" w:space="0" w:color="auto"/>
              <w:right w:val="single" w:sz="4" w:space="0" w:color="auto"/>
            </w:tcBorders>
            <w:shd w:val="clear" w:color="auto" w:fill="auto"/>
            <w:vAlign w:val="center"/>
            <w:hideMark/>
          </w:tcPr>
          <w:p w14:paraId="6C0891D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412" w:type="dxa"/>
            <w:vMerge w:val="restart"/>
            <w:tcBorders>
              <w:top w:val="nil"/>
              <w:left w:val="single" w:sz="4" w:space="0" w:color="auto"/>
              <w:bottom w:val="single" w:sz="4" w:space="0" w:color="auto"/>
              <w:right w:val="single" w:sz="4" w:space="0" w:color="auto"/>
            </w:tcBorders>
            <w:shd w:val="clear" w:color="auto" w:fill="auto"/>
            <w:vAlign w:val="center"/>
            <w:hideMark/>
          </w:tcPr>
          <w:p w14:paraId="1FD06B4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一级指标</w:t>
            </w:r>
          </w:p>
        </w:tc>
        <w:tc>
          <w:tcPr>
            <w:tcW w:w="1269" w:type="dxa"/>
            <w:vMerge w:val="restart"/>
            <w:tcBorders>
              <w:top w:val="nil"/>
              <w:left w:val="single" w:sz="4" w:space="0" w:color="auto"/>
              <w:bottom w:val="single" w:sz="4" w:space="0" w:color="auto"/>
              <w:right w:val="single" w:sz="4" w:space="0" w:color="auto"/>
            </w:tcBorders>
            <w:shd w:val="clear" w:color="auto" w:fill="auto"/>
            <w:vAlign w:val="center"/>
            <w:hideMark/>
          </w:tcPr>
          <w:p w14:paraId="19B0723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二级指标</w:t>
            </w:r>
          </w:p>
        </w:tc>
        <w:tc>
          <w:tcPr>
            <w:tcW w:w="228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1A5F4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三级指标</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0BC6029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年度指标值</w:t>
            </w:r>
          </w:p>
        </w:tc>
        <w:tc>
          <w:tcPr>
            <w:tcW w:w="803" w:type="dxa"/>
            <w:vMerge w:val="restart"/>
            <w:tcBorders>
              <w:top w:val="nil"/>
              <w:left w:val="single" w:sz="4" w:space="0" w:color="auto"/>
              <w:bottom w:val="single" w:sz="4" w:space="0" w:color="auto"/>
              <w:right w:val="single" w:sz="4" w:space="0" w:color="auto"/>
            </w:tcBorders>
            <w:shd w:val="clear" w:color="auto" w:fill="auto"/>
            <w:vAlign w:val="center"/>
            <w:hideMark/>
          </w:tcPr>
          <w:p w14:paraId="465DD52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实际完成值</w:t>
            </w:r>
          </w:p>
        </w:tc>
        <w:tc>
          <w:tcPr>
            <w:tcW w:w="5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C7673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6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CFF40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c>
          <w:tcPr>
            <w:tcW w:w="10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D1E08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偏差原因分析及改进措施</w:t>
            </w:r>
          </w:p>
        </w:tc>
      </w:tr>
      <w:tr w:rsidR="00326245" w:rsidRPr="00326245" w14:paraId="459BB0E2" w14:textId="77777777" w:rsidTr="00326245">
        <w:trPr>
          <w:trHeight w:val="288"/>
          <w:jc w:val="center"/>
        </w:trPr>
        <w:tc>
          <w:tcPr>
            <w:tcW w:w="412" w:type="dxa"/>
            <w:vMerge/>
            <w:tcBorders>
              <w:top w:val="nil"/>
              <w:left w:val="single" w:sz="4" w:space="0" w:color="auto"/>
              <w:bottom w:val="single" w:sz="4" w:space="0" w:color="auto"/>
              <w:right w:val="single" w:sz="4" w:space="0" w:color="auto"/>
            </w:tcBorders>
            <w:vAlign w:val="center"/>
            <w:hideMark/>
          </w:tcPr>
          <w:p w14:paraId="1EF23C16" w14:textId="77777777" w:rsidR="00326245" w:rsidRPr="00326245" w:rsidRDefault="00326245" w:rsidP="00326245">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hideMark/>
          </w:tcPr>
          <w:p w14:paraId="4DF7C8B2" w14:textId="77777777" w:rsidR="00326245" w:rsidRPr="00326245" w:rsidRDefault="00326245" w:rsidP="00326245">
            <w:pPr>
              <w:widowControl/>
              <w:jc w:val="left"/>
              <w:rPr>
                <w:rFonts w:ascii="宋体" w:hAnsi="宋体" w:cs="宋体" w:hint="eastAsia"/>
                <w:color w:val="000000"/>
                <w:kern w:val="0"/>
                <w:sz w:val="20"/>
                <w:szCs w:val="20"/>
              </w:rPr>
            </w:pPr>
          </w:p>
        </w:tc>
        <w:tc>
          <w:tcPr>
            <w:tcW w:w="1269" w:type="dxa"/>
            <w:vMerge/>
            <w:tcBorders>
              <w:top w:val="nil"/>
              <w:left w:val="single" w:sz="4" w:space="0" w:color="auto"/>
              <w:bottom w:val="single" w:sz="4" w:space="0" w:color="auto"/>
              <w:right w:val="single" w:sz="4" w:space="0" w:color="auto"/>
            </w:tcBorders>
            <w:vAlign w:val="center"/>
            <w:hideMark/>
          </w:tcPr>
          <w:p w14:paraId="35DB310D" w14:textId="77777777" w:rsidR="00326245" w:rsidRPr="00326245" w:rsidRDefault="00326245" w:rsidP="00326245">
            <w:pPr>
              <w:widowControl/>
              <w:jc w:val="left"/>
              <w:rPr>
                <w:rFonts w:ascii="宋体" w:hAnsi="宋体" w:cs="宋体" w:hint="eastAsia"/>
                <w:color w:val="000000"/>
                <w:kern w:val="0"/>
                <w:sz w:val="20"/>
                <w:szCs w:val="20"/>
              </w:rPr>
            </w:pPr>
          </w:p>
        </w:tc>
        <w:tc>
          <w:tcPr>
            <w:tcW w:w="2282" w:type="dxa"/>
            <w:gridSpan w:val="3"/>
            <w:vMerge/>
            <w:tcBorders>
              <w:top w:val="single" w:sz="4" w:space="0" w:color="auto"/>
              <w:left w:val="single" w:sz="4" w:space="0" w:color="auto"/>
              <w:bottom w:val="single" w:sz="4" w:space="0" w:color="auto"/>
              <w:right w:val="single" w:sz="4" w:space="0" w:color="auto"/>
            </w:tcBorders>
            <w:vAlign w:val="center"/>
            <w:hideMark/>
          </w:tcPr>
          <w:p w14:paraId="34F59824" w14:textId="77777777" w:rsidR="00326245" w:rsidRPr="00326245" w:rsidRDefault="00326245" w:rsidP="00326245">
            <w:pPr>
              <w:widowControl/>
              <w:jc w:val="left"/>
              <w:rPr>
                <w:rFonts w:ascii="宋体" w:hAnsi="宋体" w:cs="宋体" w:hint="eastAsia"/>
                <w:color w:val="000000"/>
                <w:kern w:val="0"/>
                <w:sz w:val="20"/>
                <w:szCs w:val="20"/>
              </w:rPr>
            </w:pPr>
          </w:p>
        </w:tc>
        <w:tc>
          <w:tcPr>
            <w:tcW w:w="901" w:type="dxa"/>
            <w:vMerge/>
            <w:tcBorders>
              <w:top w:val="nil"/>
              <w:left w:val="single" w:sz="4" w:space="0" w:color="auto"/>
              <w:bottom w:val="single" w:sz="4" w:space="0" w:color="auto"/>
              <w:right w:val="single" w:sz="4" w:space="0" w:color="auto"/>
            </w:tcBorders>
            <w:vAlign w:val="center"/>
            <w:hideMark/>
          </w:tcPr>
          <w:p w14:paraId="4CDA5D71" w14:textId="77777777" w:rsidR="00326245" w:rsidRPr="00326245" w:rsidRDefault="00326245" w:rsidP="00326245">
            <w:pPr>
              <w:widowControl/>
              <w:jc w:val="left"/>
              <w:rPr>
                <w:rFonts w:ascii="宋体" w:hAnsi="宋体" w:cs="宋体" w:hint="eastAsia"/>
                <w:color w:val="000000"/>
                <w:kern w:val="0"/>
                <w:sz w:val="20"/>
                <w:szCs w:val="20"/>
              </w:rPr>
            </w:pPr>
          </w:p>
        </w:tc>
        <w:tc>
          <w:tcPr>
            <w:tcW w:w="803" w:type="dxa"/>
            <w:vMerge/>
            <w:tcBorders>
              <w:top w:val="nil"/>
              <w:left w:val="single" w:sz="4" w:space="0" w:color="auto"/>
              <w:bottom w:val="single" w:sz="4" w:space="0" w:color="auto"/>
              <w:right w:val="single" w:sz="4" w:space="0" w:color="auto"/>
            </w:tcBorders>
            <w:vAlign w:val="center"/>
            <w:hideMark/>
          </w:tcPr>
          <w:p w14:paraId="703F9303" w14:textId="77777777" w:rsidR="00326245" w:rsidRPr="00326245" w:rsidRDefault="00326245" w:rsidP="00326245">
            <w:pPr>
              <w:widowControl/>
              <w:jc w:val="left"/>
              <w:rPr>
                <w:rFonts w:ascii="宋体" w:hAnsi="宋体" w:cs="宋体" w:hint="eastAsia"/>
                <w:color w:val="000000"/>
                <w:kern w:val="0"/>
                <w:sz w:val="20"/>
                <w:szCs w:val="20"/>
              </w:rPr>
            </w:pPr>
          </w:p>
        </w:tc>
        <w:tc>
          <w:tcPr>
            <w:tcW w:w="514" w:type="dxa"/>
            <w:gridSpan w:val="2"/>
            <w:vMerge/>
            <w:tcBorders>
              <w:top w:val="single" w:sz="4" w:space="0" w:color="auto"/>
              <w:left w:val="single" w:sz="4" w:space="0" w:color="auto"/>
              <w:bottom w:val="single" w:sz="4" w:space="0" w:color="auto"/>
              <w:right w:val="single" w:sz="4" w:space="0" w:color="auto"/>
            </w:tcBorders>
            <w:vAlign w:val="center"/>
            <w:hideMark/>
          </w:tcPr>
          <w:p w14:paraId="51F7C78F" w14:textId="77777777" w:rsidR="00326245" w:rsidRPr="00326245" w:rsidRDefault="00326245" w:rsidP="00326245">
            <w:pPr>
              <w:widowControl/>
              <w:jc w:val="left"/>
              <w:rPr>
                <w:rFonts w:ascii="宋体" w:hAnsi="宋体" w:cs="宋体" w:hint="eastAsia"/>
                <w:color w:val="000000"/>
                <w:kern w:val="0"/>
                <w:sz w:val="20"/>
                <w:szCs w:val="20"/>
              </w:rPr>
            </w:pPr>
          </w:p>
        </w:tc>
        <w:tc>
          <w:tcPr>
            <w:tcW w:w="662" w:type="dxa"/>
            <w:gridSpan w:val="2"/>
            <w:vMerge/>
            <w:tcBorders>
              <w:top w:val="single" w:sz="4" w:space="0" w:color="auto"/>
              <w:left w:val="single" w:sz="4" w:space="0" w:color="auto"/>
              <w:bottom w:val="single" w:sz="4" w:space="0" w:color="auto"/>
              <w:right w:val="single" w:sz="4" w:space="0" w:color="auto"/>
            </w:tcBorders>
            <w:vAlign w:val="center"/>
            <w:hideMark/>
          </w:tcPr>
          <w:p w14:paraId="29AFA153" w14:textId="77777777" w:rsidR="00326245" w:rsidRPr="00326245" w:rsidRDefault="00326245" w:rsidP="00326245">
            <w:pPr>
              <w:widowControl/>
              <w:jc w:val="left"/>
              <w:rPr>
                <w:rFonts w:ascii="宋体" w:hAnsi="宋体" w:cs="宋体" w:hint="eastAsia"/>
                <w:color w:val="000000"/>
                <w:kern w:val="0"/>
                <w:sz w:val="20"/>
                <w:szCs w:val="20"/>
              </w:rPr>
            </w:pPr>
          </w:p>
        </w:tc>
        <w:tc>
          <w:tcPr>
            <w:tcW w:w="1045" w:type="dxa"/>
            <w:gridSpan w:val="2"/>
            <w:vMerge/>
            <w:tcBorders>
              <w:top w:val="single" w:sz="4" w:space="0" w:color="auto"/>
              <w:left w:val="single" w:sz="4" w:space="0" w:color="auto"/>
              <w:bottom w:val="single" w:sz="4" w:space="0" w:color="auto"/>
              <w:right w:val="single" w:sz="4" w:space="0" w:color="auto"/>
            </w:tcBorders>
            <w:vAlign w:val="center"/>
            <w:hideMark/>
          </w:tcPr>
          <w:p w14:paraId="51CCC7F7" w14:textId="77777777" w:rsidR="00326245" w:rsidRPr="00326245" w:rsidRDefault="00326245" w:rsidP="0032624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38202E44" w14:textId="77777777" w:rsidR="00326245" w:rsidRPr="00326245" w:rsidRDefault="00326245" w:rsidP="00326245">
            <w:pPr>
              <w:widowControl/>
              <w:jc w:val="center"/>
              <w:rPr>
                <w:rFonts w:ascii="宋体" w:hAnsi="宋体" w:cs="宋体" w:hint="eastAsia"/>
                <w:color w:val="000000"/>
                <w:kern w:val="0"/>
                <w:sz w:val="20"/>
                <w:szCs w:val="20"/>
              </w:rPr>
            </w:pPr>
          </w:p>
        </w:tc>
      </w:tr>
      <w:tr w:rsidR="00326245" w:rsidRPr="00326245" w14:paraId="3065BE1C" w14:textId="77777777" w:rsidTr="00326245">
        <w:trPr>
          <w:trHeight w:val="399"/>
          <w:jc w:val="center"/>
        </w:trPr>
        <w:tc>
          <w:tcPr>
            <w:tcW w:w="412" w:type="dxa"/>
            <w:vMerge w:val="restart"/>
            <w:tcBorders>
              <w:top w:val="nil"/>
              <w:left w:val="single" w:sz="4" w:space="0" w:color="auto"/>
              <w:bottom w:val="single" w:sz="4" w:space="0" w:color="auto"/>
              <w:right w:val="single" w:sz="4" w:space="0" w:color="auto"/>
            </w:tcBorders>
            <w:shd w:val="clear" w:color="auto" w:fill="auto"/>
            <w:vAlign w:val="center"/>
            <w:hideMark/>
          </w:tcPr>
          <w:p w14:paraId="00DDA13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年度绩效指标完成情况</w:t>
            </w:r>
          </w:p>
        </w:tc>
        <w:tc>
          <w:tcPr>
            <w:tcW w:w="412" w:type="dxa"/>
            <w:vMerge w:val="restart"/>
            <w:tcBorders>
              <w:top w:val="nil"/>
              <w:left w:val="single" w:sz="4" w:space="0" w:color="auto"/>
              <w:bottom w:val="single" w:sz="4" w:space="0" w:color="auto"/>
              <w:right w:val="single" w:sz="4" w:space="0" w:color="auto"/>
            </w:tcBorders>
            <w:shd w:val="clear" w:color="auto" w:fill="auto"/>
            <w:vAlign w:val="center"/>
            <w:hideMark/>
          </w:tcPr>
          <w:p w14:paraId="517DE5D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产出指标</w:t>
            </w:r>
          </w:p>
        </w:tc>
        <w:tc>
          <w:tcPr>
            <w:tcW w:w="1269" w:type="dxa"/>
            <w:tcBorders>
              <w:top w:val="nil"/>
              <w:left w:val="nil"/>
              <w:bottom w:val="single" w:sz="4" w:space="0" w:color="auto"/>
              <w:right w:val="single" w:sz="4" w:space="0" w:color="auto"/>
            </w:tcBorders>
            <w:shd w:val="clear" w:color="auto" w:fill="auto"/>
            <w:vAlign w:val="center"/>
            <w:hideMark/>
          </w:tcPr>
          <w:p w14:paraId="65E81BF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数量指标</w:t>
            </w:r>
          </w:p>
        </w:tc>
        <w:tc>
          <w:tcPr>
            <w:tcW w:w="228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84A486"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完成付款单位数量</w:t>
            </w:r>
          </w:p>
        </w:tc>
        <w:tc>
          <w:tcPr>
            <w:tcW w:w="901" w:type="dxa"/>
            <w:tcBorders>
              <w:top w:val="nil"/>
              <w:left w:val="nil"/>
              <w:bottom w:val="single" w:sz="4" w:space="0" w:color="auto"/>
              <w:right w:val="single" w:sz="4" w:space="0" w:color="auto"/>
            </w:tcBorders>
            <w:shd w:val="clear" w:color="auto" w:fill="auto"/>
            <w:vAlign w:val="center"/>
            <w:hideMark/>
          </w:tcPr>
          <w:p w14:paraId="3FA8767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&lt;=1个</w:t>
            </w:r>
          </w:p>
        </w:tc>
        <w:tc>
          <w:tcPr>
            <w:tcW w:w="803" w:type="dxa"/>
            <w:tcBorders>
              <w:top w:val="nil"/>
              <w:left w:val="nil"/>
              <w:bottom w:val="single" w:sz="4" w:space="0" w:color="auto"/>
              <w:right w:val="single" w:sz="4" w:space="0" w:color="auto"/>
            </w:tcBorders>
            <w:shd w:val="clear" w:color="auto" w:fill="auto"/>
            <w:vAlign w:val="center"/>
            <w:hideMark/>
          </w:tcPr>
          <w:p w14:paraId="3CD52EC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=1个</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59719FE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77103F8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14:paraId="4562EDD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7F4C6258" w14:textId="77777777" w:rsidR="00326245" w:rsidRPr="00326245" w:rsidRDefault="00326245" w:rsidP="00326245">
            <w:pPr>
              <w:widowControl/>
              <w:jc w:val="left"/>
              <w:rPr>
                <w:rFonts w:eastAsia="Times New Roman"/>
                <w:kern w:val="0"/>
                <w:sz w:val="20"/>
                <w:szCs w:val="20"/>
              </w:rPr>
            </w:pPr>
          </w:p>
        </w:tc>
      </w:tr>
      <w:tr w:rsidR="00326245" w:rsidRPr="00326245" w14:paraId="799C208C" w14:textId="77777777" w:rsidTr="00326245">
        <w:trPr>
          <w:trHeight w:val="399"/>
          <w:jc w:val="center"/>
        </w:trPr>
        <w:tc>
          <w:tcPr>
            <w:tcW w:w="412" w:type="dxa"/>
            <w:vMerge/>
            <w:tcBorders>
              <w:top w:val="nil"/>
              <w:left w:val="single" w:sz="4" w:space="0" w:color="auto"/>
              <w:bottom w:val="single" w:sz="4" w:space="0" w:color="auto"/>
              <w:right w:val="single" w:sz="4" w:space="0" w:color="auto"/>
            </w:tcBorders>
            <w:vAlign w:val="center"/>
            <w:hideMark/>
          </w:tcPr>
          <w:p w14:paraId="4A3B00A1" w14:textId="77777777" w:rsidR="00326245" w:rsidRPr="00326245" w:rsidRDefault="00326245" w:rsidP="00326245">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hideMark/>
          </w:tcPr>
          <w:p w14:paraId="5493ECC4" w14:textId="77777777" w:rsidR="00326245" w:rsidRPr="00326245" w:rsidRDefault="00326245" w:rsidP="00326245">
            <w:pPr>
              <w:widowControl/>
              <w:jc w:val="left"/>
              <w:rPr>
                <w:rFonts w:ascii="宋体" w:hAnsi="宋体" w:cs="宋体" w:hint="eastAsia"/>
                <w:color w:val="000000"/>
                <w:kern w:val="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49EEF19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质量指标</w:t>
            </w:r>
          </w:p>
        </w:tc>
        <w:tc>
          <w:tcPr>
            <w:tcW w:w="228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EB73E9D"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资金使用合规率</w:t>
            </w:r>
          </w:p>
        </w:tc>
        <w:tc>
          <w:tcPr>
            <w:tcW w:w="901" w:type="dxa"/>
            <w:tcBorders>
              <w:top w:val="nil"/>
              <w:left w:val="nil"/>
              <w:bottom w:val="single" w:sz="4" w:space="0" w:color="auto"/>
              <w:right w:val="single" w:sz="4" w:space="0" w:color="auto"/>
            </w:tcBorders>
            <w:shd w:val="clear" w:color="auto" w:fill="auto"/>
            <w:vAlign w:val="center"/>
            <w:hideMark/>
          </w:tcPr>
          <w:p w14:paraId="06EA0A8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03" w:type="dxa"/>
            <w:tcBorders>
              <w:top w:val="nil"/>
              <w:left w:val="nil"/>
              <w:bottom w:val="single" w:sz="4" w:space="0" w:color="auto"/>
              <w:right w:val="single" w:sz="4" w:space="0" w:color="auto"/>
            </w:tcBorders>
            <w:shd w:val="clear" w:color="auto" w:fill="auto"/>
            <w:vAlign w:val="center"/>
            <w:hideMark/>
          </w:tcPr>
          <w:p w14:paraId="5BA3339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1EFDF69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0FE9486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14:paraId="038AAF6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7A787136" w14:textId="77777777" w:rsidR="00326245" w:rsidRPr="00326245" w:rsidRDefault="00326245" w:rsidP="00326245">
            <w:pPr>
              <w:widowControl/>
              <w:jc w:val="left"/>
              <w:rPr>
                <w:rFonts w:eastAsia="Times New Roman"/>
                <w:kern w:val="0"/>
                <w:sz w:val="20"/>
                <w:szCs w:val="20"/>
              </w:rPr>
            </w:pPr>
          </w:p>
        </w:tc>
      </w:tr>
      <w:tr w:rsidR="00326245" w:rsidRPr="00326245" w14:paraId="0AC8A4E8" w14:textId="77777777" w:rsidTr="00326245">
        <w:trPr>
          <w:trHeight w:val="399"/>
          <w:jc w:val="center"/>
        </w:trPr>
        <w:tc>
          <w:tcPr>
            <w:tcW w:w="412" w:type="dxa"/>
            <w:vMerge/>
            <w:tcBorders>
              <w:top w:val="nil"/>
              <w:left w:val="single" w:sz="4" w:space="0" w:color="auto"/>
              <w:bottom w:val="single" w:sz="4" w:space="0" w:color="auto"/>
              <w:right w:val="single" w:sz="4" w:space="0" w:color="auto"/>
            </w:tcBorders>
            <w:vAlign w:val="center"/>
            <w:hideMark/>
          </w:tcPr>
          <w:p w14:paraId="7599857B" w14:textId="77777777" w:rsidR="00326245" w:rsidRPr="00326245" w:rsidRDefault="00326245" w:rsidP="00326245">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hideMark/>
          </w:tcPr>
          <w:p w14:paraId="1DA2ABCF" w14:textId="77777777" w:rsidR="00326245" w:rsidRPr="00326245" w:rsidRDefault="00326245" w:rsidP="00326245">
            <w:pPr>
              <w:widowControl/>
              <w:jc w:val="left"/>
              <w:rPr>
                <w:rFonts w:ascii="宋体" w:hAnsi="宋体" w:cs="宋体" w:hint="eastAsia"/>
                <w:color w:val="000000"/>
                <w:kern w:val="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04A5DBE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质量指标</w:t>
            </w:r>
          </w:p>
        </w:tc>
        <w:tc>
          <w:tcPr>
            <w:tcW w:w="228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F0D246"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资金到位及时率</w:t>
            </w:r>
          </w:p>
        </w:tc>
        <w:tc>
          <w:tcPr>
            <w:tcW w:w="901" w:type="dxa"/>
            <w:tcBorders>
              <w:top w:val="nil"/>
              <w:left w:val="nil"/>
              <w:bottom w:val="single" w:sz="4" w:space="0" w:color="auto"/>
              <w:right w:val="single" w:sz="4" w:space="0" w:color="auto"/>
            </w:tcBorders>
            <w:shd w:val="clear" w:color="auto" w:fill="auto"/>
            <w:vAlign w:val="center"/>
            <w:hideMark/>
          </w:tcPr>
          <w:p w14:paraId="56BFC69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03" w:type="dxa"/>
            <w:tcBorders>
              <w:top w:val="nil"/>
              <w:left w:val="nil"/>
              <w:bottom w:val="single" w:sz="4" w:space="0" w:color="auto"/>
              <w:right w:val="single" w:sz="4" w:space="0" w:color="auto"/>
            </w:tcBorders>
            <w:shd w:val="clear" w:color="auto" w:fill="auto"/>
            <w:vAlign w:val="center"/>
            <w:hideMark/>
          </w:tcPr>
          <w:p w14:paraId="1632255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1CCF1A9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503C4EE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14:paraId="34ACB0C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007154A" w14:textId="77777777" w:rsidR="00326245" w:rsidRPr="00326245" w:rsidRDefault="00326245" w:rsidP="00326245">
            <w:pPr>
              <w:widowControl/>
              <w:jc w:val="left"/>
              <w:rPr>
                <w:rFonts w:eastAsia="Times New Roman"/>
                <w:kern w:val="0"/>
                <w:sz w:val="20"/>
                <w:szCs w:val="20"/>
              </w:rPr>
            </w:pPr>
          </w:p>
        </w:tc>
      </w:tr>
      <w:tr w:rsidR="00326245" w:rsidRPr="00326245" w14:paraId="4E605F4F" w14:textId="77777777" w:rsidTr="00326245">
        <w:trPr>
          <w:trHeight w:val="399"/>
          <w:jc w:val="center"/>
        </w:trPr>
        <w:tc>
          <w:tcPr>
            <w:tcW w:w="412" w:type="dxa"/>
            <w:vMerge/>
            <w:tcBorders>
              <w:top w:val="nil"/>
              <w:left w:val="single" w:sz="4" w:space="0" w:color="auto"/>
              <w:bottom w:val="single" w:sz="4" w:space="0" w:color="auto"/>
              <w:right w:val="single" w:sz="4" w:space="0" w:color="auto"/>
            </w:tcBorders>
            <w:vAlign w:val="center"/>
            <w:hideMark/>
          </w:tcPr>
          <w:p w14:paraId="4E6B16C5" w14:textId="77777777" w:rsidR="00326245" w:rsidRPr="00326245" w:rsidRDefault="00326245" w:rsidP="00326245">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hideMark/>
          </w:tcPr>
          <w:p w14:paraId="7D557022" w14:textId="77777777" w:rsidR="00326245" w:rsidRPr="00326245" w:rsidRDefault="00326245" w:rsidP="00326245">
            <w:pPr>
              <w:widowControl/>
              <w:jc w:val="left"/>
              <w:rPr>
                <w:rFonts w:ascii="宋体" w:hAnsi="宋体" w:cs="宋体" w:hint="eastAsia"/>
                <w:color w:val="000000"/>
                <w:kern w:val="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51BBD01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时效指标</w:t>
            </w:r>
          </w:p>
        </w:tc>
        <w:tc>
          <w:tcPr>
            <w:tcW w:w="228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D2C1433"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资金拨付及时率</w:t>
            </w:r>
          </w:p>
        </w:tc>
        <w:tc>
          <w:tcPr>
            <w:tcW w:w="901" w:type="dxa"/>
            <w:tcBorders>
              <w:top w:val="nil"/>
              <w:left w:val="nil"/>
              <w:bottom w:val="single" w:sz="4" w:space="0" w:color="auto"/>
              <w:right w:val="single" w:sz="4" w:space="0" w:color="auto"/>
            </w:tcBorders>
            <w:shd w:val="clear" w:color="auto" w:fill="auto"/>
            <w:vAlign w:val="center"/>
            <w:hideMark/>
          </w:tcPr>
          <w:p w14:paraId="0F0FA15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03" w:type="dxa"/>
            <w:tcBorders>
              <w:top w:val="nil"/>
              <w:left w:val="nil"/>
              <w:bottom w:val="single" w:sz="4" w:space="0" w:color="auto"/>
              <w:right w:val="single" w:sz="4" w:space="0" w:color="auto"/>
            </w:tcBorders>
            <w:shd w:val="clear" w:color="auto" w:fill="auto"/>
            <w:vAlign w:val="center"/>
            <w:hideMark/>
          </w:tcPr>
          <w:p w14:paraId="65ACBAD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2E8924E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5E594E0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14:paraId="2312CDB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236AAC4A" w14:textId="77777777" w:rsidR="00326245" w:rsidRPr="00326245" w:rsidRDefault="00326245" w:rsidP="00326245">
            <w:pPr>
              <w:widowControl/>
              <w:jc w:val="left"/>
              <w:rPr>
                <w:rFonts w:eastAsia="Times New Roman"/>
                <w:kern w:val="0"/>
                <w:sz w:val="20"/>
                <w:szCs w:val="20"/>
              </w:rPr>
            </w:pPr>
          </w:p>
        </w:tc>
      </w:tr>
      <w:tr w:rsidR="00326245" w:rsidRPr="00326245" w14:paraId="61A7C809" w14:textId="77777777" w:rsidTr="00326245">
        <w:trPr>
          <w:trHeight w:val="399"/>
          <w:jc w:val="center"/>
        </w:trPr>
        <w:tc>
          <w:tcPr>
            <w:tcW w:w="412" w:type="dxa"/>
            <w:vMerge/>
            <w:tcBorders>
              <w:top w:val="nil"/>
              <w:left w:val="single" w:sz="4" w:space="0" w:color="auto"/>
              <w:bottom w:val="single" w:sz="4" w:space="0" w:color="auto"/>
              <w:right w:val="single" w:sz="4" w:space="0" w:color="auto"/>
            </w:tcBorders>
            <w:vAlign w:val="center"/>
            <w:hideMark/>
          </w:tcPr>
          <w:p w14:paraId="62353E07" w14:textId="77777777" w:rsidR="00326245" w:rsidRPr="00326245" w:rsidRDefault="00326245" w:rsidP="00326245">
            <w:pPr>
              <w:widowControl/>
              <w:jc w:val="left"/>
              <w:rPr>
                <w:rFonts w:ascii="宋体" w:hAnsi="宋体" w:cs="宋体" w:hint="eastAsia"/>
                <w:color w:val="000000"/>
                <w:kern w:val="0"/>
                <w:sz w:val="20"/>
                <w:szCs w:val="20"/>
              </w:rPr>
            </w:pPr>
          </w:p>
        </w:tc>
        <w:tc>
          <w:tcPr>
            <w:tcW w:w="412" w:type="dxa"/>
            <w:vMerge w:val="restart"/>
            <w:tcBorders>
              <w:top w:val="nil"/>
              <w:left w:val="single" w:sz="4" w:space="0" w:color="auto"/>
              <w:bottom w:val="single" w:sz="4" w:space="0" w:color="auto"/>
              <w:right w:val="single" w:sz="4" w:space="0" w:color="auto"/>
            </w:tcBorders>
            <w:shd w:val="clear" w:color="auto" w:fill="auto"/>
            <w:vAlign w:val="center"/>
            <w:hideMark/>
          </w:tcPr>
          <w:p w14:paraId="2F9974B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成本指标</w:t>
            </w:r>
          </w:p>
        </w:tc>
        <w:tc>
          <w:tcPr>
            <w:tcW w:w="1269" w:type="dxa"/>
            <w:tcBorders>
              <w:top w:val="nil"/>
              <w:left w:val="nil"/>
              <w:bottom w:val="single" w:sz="4" w:space="0" w:color="auto"/>
              <w:right w:val="single" w:sz="4" w:space="0" w:color="auto"/>
            </w:tcBorders>
            <w:shd w:val="clear" w:color="auto" w:fill="auto"/>
            <w:vAlign w:val="center"/>
            <w:hideMark/>
          </w:tcPr>
          <w:p w14:paraId="2D1ECEE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经济成本指标</w:t>
            </w:r>
          </w:p>
        </w:tc>
        <w:tc>
          <w:tcPr>
            <w:tcW w:w="228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F4E9B0"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2016年人行道维护项目欠款支付额度</w:t>
            </w:r>
          </w:p>
        </w:tc>
        <w:tc>
          <w:tcPr>
            <w:tcW w:w="901" w:type="dxa"/>
            <w:tcBorders>
              <w:top w:val="nil"/>
              <w:left w:val="nil"/>
              <w:bottom w:val="single" w:sz="4" w:space="0" w:color="auto"/>
              <w:right w:val="single" w:sz="4" w:space="0" w:color="auto"/>
            </w:tcBorders>
            <w:shd w:val="clear" w:color="auto" w:fill="auto"/>
            <w:vAlign w:val="center"/>
            <w:hideMark/>
          </w:tcPr>
          <w:p w14:paraId="7BB5B00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&lt;=48.44万元</w:t>
            </w:r>
          </w:p>
        </w:tc>
        <w:tc>
          <w:tcPr>
            <w:tcW w:w="803" w:type="dxa"/>
            <w:tcBorders>
              <w:top w:val="nil"/>
              <w:left w:val="nil"/>
              <w:bottom w:val="single" w:sz="4" w:space="0" w:color="auto"/>
              <w:right w:val="single" w:sz="4" w:space="0" w:color="auto"/>
            </w:tcBorders>
            <w:shd w:val="clear" w:color="auto" w:fill="auto"/>
            <w:vAlign w:val="center"/>
            <w:hideMark/>
          </w:tcPr>
          <w:p w14:paraId="042E9AA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=48.44万元</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0AF0468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3ECD4EB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14:paraId="65511DB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73ECE205" w14:textId="77777777" w:rsidR="00326245" w:rsidRPr="00326245" w:rsidRDefault="00326245" w:rsidP="00326245">
            <w:pPr>
              <w:widowControl/>
              <w:jc w:val="left"/>
              <w:rPr>
                <w:rFonts w:eastAsia="Times New Roman"/>
                <w:kern w:val="0"/>
                <w:sz w:val="20"/>
                <w:szCs w:val="20"/>
              </w:rPr>
            </w:pPr>
          </w:p>
        </w:tc>
      </w:tr>
      <w:tr w:rsidR="00326245" w:rsidRPr="00326245" w14:paraId="6A963CA0" w14:textId="77777777" w:rsidTr="00326245">
        <w:trPr>
          <w:trHeight w:val="399"/>
          <w:jc w:val="center"/>
        </w:trPr>
        <w:tc>
          <w:tcPr>
            <w:tcW w:w="412" w:type="dxa"/>
            <w:vMerge/>
            <w:tcBorders>
              <w:top w:val="nil"/>
              <w:left w:val="single" w:sz="4" w:space="0" w:color="auto"/>
              <w:bottom w:val="single" w:sz="4" w:space="0" w:color="auto"/>
              <w:right w:val="single" w:sz="4" w:space="0" w:color="auto"/>
            </w:tcBorders>
            <w:vAlign w:val="center"/>
            <w:hideMark/>
          </w:tcPr>
          <w:p w14:paraId="7CB1E299" w14:textId="77777777" w:rsidR="00326245" w:rsidRPr="00326245" w:rsidRDefault="00326245" w:rsidP="00326245">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hideMark/>
          </w:tcPr>
          <w:p w14:paraId="4F4F05E9" w14:textId="77777777" w:rsidR="00326245" w:rsidRPr="00326245" w:rsidRDefault="00326245" w:rsidP="00326245">
            <w:pPr>
              <w:widowControl/>
              <w:jc w:val="left"/>
              <w:rPr>
                <w:rFonts w:ascii="宋体" w:hAnsi="宋体" w:cs="宋体" w:hint="eastAsia"/>
                <w:color w:val="000000"/>
                <w:kern w:val="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25A29F1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社会成本指标</w:t>
            </w:r>
          </w:p>
        </w:tc>
        <w:tc>
          <w:tcPr>
            <w:tcW w:w="228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BD772A"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901" w:type="dxa"/>
            <w:tcBorders>
              <w:top w:val="nil"/>
              <w:left w:val="nil"/>
              <w:bottom w:val="single" w:sz="4" w:space="0" w:color="auto"/>
              <w:right w:val="single" w:sz="4" w:space="0" w:color="auto"/>
            </w:tcBorders>
            <w:shd w:val="clear" w:color="auto" w:fill="auto"/>
            <w:vAlign w:val="center"/>
            <w:hideMark/>
          </w:tcPr>
          <w:p w14:paraId="0191693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3" w:type="dxa"/>
            <w:tcBorders>
              <w:top w:val="nil"/>
              <w:left w:val="nil"/>
              <w:bottom w:val="single" w:sz="4" w:space="0" w:color="auto"/>
              <w:right w:val="single" w:sz="4" w:space="0" w:color="auto"/>
            </w:tcBorders>
            <w:shd w:val="clear" w:color="auto" w:fill="auto"/>
            <w:vAlign w:val="center"/>
            <w:hideMark/>
          </w:tcPr>
          <w:p w14:paraId="427F20F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2220EC2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410E84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14:paraId="77AC415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26537402" w14:textId="77777777" w:rsidR="00326245" w:rsidRPr="00326245" w:rsidRDefault="00326245" w:rsidP="00326245">
            <w:pPr>
              <w:widowControl/>
              <w:jc w:val="left"/>
              <w:rPr>
                <w:rFonts w:eastAsia="Times New Roman"/>
                <w:kern w:val="0"/>
                <w:sz w:val="20"/>
                <w:szCs w:val="20"/>
              </w:rPr>
            </w:pPr>
          </w:p>
        </w:tc>
      </w:tr>
      <w:tr w:rsidR="00326245" w:rsidRPr="00326245" w14:paraId="3E302230" w14:textId="77777777" w:rsidTr="00326245">
        <w:trPr>
          <w:trHeight w:val="399"/>
          <w:jc w:val="center"/>
        </w:trPr>
        <w:tc>
          <w:tcPr>
            <w:tcW w:w="412" w:type="dxa"/>
            <w:vMerge/>
            <w:tcBorders>
              <w:top w:val="nil"/>
              <w:left w:val="single" w:sz="4" w:space="0" w:color="auto"/>
              <w:bottom w:val="single" w:sz="4" w:space="0" w:color="auto"/>
              <w:right w:val="single" w:sz="4" w:space="0" w:color="auto"/>
            </w:tcBorders>
            <w:vAlign w:val="center"/>
            <w:hideMark/>
          </w:tcPr>
          <w:p w14:paraId="20A0C668" w14:textId="77777777" w:rsidR="00326245" w:rsidRPr="00326245" w:rsidRDefault="00326245" w:rsidP="00326245">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hideMark/>
          </w:tcPr>
          <w:p w14:paraId="52E8360F" w14:textId="77777777" w:rsidR="00326245" w:rsidRPr="00326245" w:rsidRDefault="00326245" w:rsidP="00326245">
            <w:pPr>
              <w:widowControl/>
              <w:jc w:val="left"/>
              <w:rPr>
                <w:rFonts w:ascii="宋体" w:hAnsi="宋体" w:cs="宋体" w:hint="eastAsia"/>
                <w:color w:val="000000"/>
                <w:kern w:val="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316EB2B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生态环境成本指标</w:t>
            </w:r>
          </w:p>
        </w:tc>
        <w:tc>
          <w:tcPr>
            <w:tcW w:w="2282" w:type="dxa"/>
            <w:gridSpan w:val="3"/>
            <w:tcBorders>
              <w:top w:val="single" w:sz="4" w:space="0" w:color="auto"/>
              <w:left w:val="nil"/>
              <w:bottom w:val="single" w:sz="4" w:space="0" w:color="auto"/>
              <w:right w:val="single" w:sz="4" w:space="0" w:color="auto"/>
            </w:tcBorders>
            <w:shd w:val="clear" w:color="auto" w:fill="auto"/>
            <w:noWrap/>
            <w:vAlign w:val="center"/>
            <w:hideMark/>
          </w:tcPr>
          <w:p w14:paraId="7ECB0B71"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901" w:type="dxa"/>
            <w:tcBorders>
              <w:top w:val="nil"/>
              <w:left w:val="nil"/>
              <w:bottom w:val="single" w:sz="4" w:space="0" w:color="auto"/>
              <w:right w:val="single" w:sz="4" w:space="0" w:color="auto"/>
            </w:tcBorders>
            <w:shd w:val="clear" w:color="auto" w:fill="auto"/>
            <w:vAlign w:val="center"/>
            <w:hideMark/>
          </w:tcPr>
          <w:p w14:paraId="4E82DCA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3" w:type="dxa"/>
            <w:tcBorders>
              <w:top w:val="nil"/>
              <w:left w:val="nil"/>
              <w:bottom w:val="single" w:sz="4" w:space="0" w:color="auto"/>
              <w:right w:val="single" w:sz="4" w:space="0" w:color="auto"/>
            </w:tcBorders>
            <w:shd w:val="clear" w:color="auto" w:fill="auto"/>
            <w:vAlign w:val="center"/>
            <w:hideMark/>
          </w:tcPr>
          <w:p w14:paraId="0D5783A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7163669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0D640B3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14:paraId="520F452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2EDBB80A" w14:textId="77777777" w:rsidR="00326245" w:rsidRPr="00326245" w:rsidRDefault="00326245" w:rsidP="00326245">
            <w:pPr>
              <w:widowControl/>
              <w:jc w:val="left"/>
              <w:rPr>
                <w:rFonts w:eastAsia="Times New Roman"/>
                <w:kern w:val="0"/>
                <w:sz w:val="20"/>
                <w:szCs w:val="20"/>
              </w:rPr>
            </w:pPr>
          </w:p>
        </w:tc>
      </w:tr>
      <w:tr w:rsidR="00326245" w:rsidRPr="00326245" w14:paraId="3285BFB0" w14:textId="77777777" w:rsidTr="00326245">
        <w:trPr>
          <w:trHeight w:val="399"/>
          <w:jc w:val="center"/>
        </w:trPr>
        <w:tc>
          <w:tcPr>
            <w:tcW w:w="412" w:type="dxa"/>
            <w:vMerge/>
            <w:tcBorders>
              <w:top w:val="nil"/>
              <w:left w:val="single" w:sz="4" w:space="0" w:color="auto"/>
              <w:bottom w:val="single" w:sz="4" w:space="0" w:color="auto"/>
              <w:right w:val="single" w:sz="4" w:space="0" w:color="auto"/>
            </w:tcBorders>
            <w:vAlign w:val="center"/>
            <w:hideMark/>
          </w:tcPr>
          <w:p w14:paraId="579C5B03" w14:textId="77777777" w:rsidR="00326245" w:rsidRPr="00326245" w:rsidRDefault="00326245" w:rsidP="00326245">
            <w:pPr>
              <w:widowControl/>
              <w:jc w:val="left"/>
              <w:rPr>
                <w:rFonts w:ascii="宋体" w:hAnsi="宋体" w:cs="宋体" w:hint="eastAsia"/>
                <w:color w:val="000000"/>
                <w:kern w:val="0"/>
                <w:sz w:val="20"/>
                <w:szCs w:val="20"/>
              </w:rPr>
            </w:pPr>
          </w:p>
        </w:tc>
        <w:tc>
          <w:tcPr>
            <w:tcW w:w="412" w:type="dxa"/>
            <w:vMerge w:val="restart"/>
            <w:tcBorders>
              <w:top w:val="nil"/>
              <w:left w:val="single" w:sz="4" w:space="0" w:color="auto"/>
              <w:bottom w:val="single" w:sz="4" w:space="0" w:color="auto"/>
              <w:right w:val="single" w:sz="4" w:space="0" w:color="auto"/>
            </w:tcBorders>
            <w:shd w:val="clear" w:color="auto" w:fill="auto"/>
            <w:vAlign w:val="center"/>
            <w:hideMark/>
          </w:tcPr>
          <w:p w14:paraId="245C582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效益指标</w:t>
            </w:r>
          </w:p>
        </w:tc>
        <w:tc>
          <w:tcPr>
            <w:tcW w:w="1269" w:type="dxa"/>
            <w:tcBorders>
              <w:top w:val="nil"/>
              <w:left w:val="nil"/>
              <w:bottom w:val="single" w:sz="4" w:space="0" w:color="auto"/>
              <w:right w:val="single" w:sz="4" w:space="0" w:color="auto"/>
            </w:tcBorders>
            <w:shd w:val="clear" w:color="auto" w:fill="auto"/>
            <w:vAlign w:val="center"/>
            <w:hideMark/>
          </w:tcPr>
          <w:p w14:paraId="05AFD19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经济效益指标</w:t>
            </w:r>
          </w:p>
        </w:tc>
        <w:tc>
          <w:tcPr>
            <w:tcW w:w="2282"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08C235"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901" w:type="dxa"/>
            <w:tcBorders>
              <w:top w:val="nil"/>
              <w:left w:val="nil"/>
              <w:bottom w:val="single" w:sz="4" w:space="0" w:color="auto"/>
              <w:right w:val="single" w:sz="4" w:space="0" w:color="auto"/>
            </w:tcBorders>
            <w:shd w:val="clear" w:color="auto" w:fill="auto"/>
            <w:vAlign w:val="center"/>
            <w:hideMark/>
          </w:tcPr>
          <w:p w14:paraId="7C0F4D1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3" w:type="dxa"/>
            <w:tcBorders>
              <w:top w:val="nil"/>
              <w:left w:val="nil"/>
              <w:bottom w:val="single" w:sz="4" w:space="0" w:color="auto"/>
              <w:right w:val="single" w:sz="4" w:space="0" w:color="auto"/>
            </w:tcBorders>
            <w:shd w:val="clear" w:color="auto" w:fill="auto"/>
            <w:vAlign w:val="center"/>
            <w:hideMark/>
          </w:tcPr>
          <w:p w14:paraId="720E0D8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202AC71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2424BAB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14:paraId="301BAD8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30DD3D4F" w14:textId="77777777" w:rsidR="00326245" w:rsidRPr="00326245" w:rsidRDefault="00326245" w:rsidP="00326245">
            <w:pPr>
              <w:widowControl/>
              <w:jc w:val="left"/>
              <w:rPr>
                <w:rFonts w:eastAsia="Times New Roman"/>
                <w:kern w:val="0"/>
                <w:sz w:val="20"/>
                <w:szCs w:val="20"/>
              </w:rPr>
            </w:pPr>
          </w:p>
        </w:tc>
      </w:tr>
      <w:tr w:rsidR="00326245" w:rsidRPr="00326245" w14:paraId="79075C0A" w14:textId="77777777" w:rsidTr="00326245">
        <w:trPr>
          <w:trHeight w:val="399"/>
          <w:jc w:val="center"/>
        </w:trPr>
        <w:tc>
          <w:tcPr>
            <w:tcW w:w="412" w:type="dxa"/>
            <w:vMerge/>
            <w:tcBorders>
              <w:top w:val="nil"/>
              <w:left w:val="single" w:sz="4" w:space="0" w:color="auto"/>
              <w:bottom w:val="single" w:sz="4" w:space="0" w:color="auto"/>
              <w:right w:val="single" w:sz="4" w:space="0" w:color="auto"/>
            </w:tcBorders>
            <w:vAlign w:val="center"/>
            <w:hideMark/>
          </w:tcPr>
          <w:p w14:paraId="5017A16C" w14:textId="77777777" w:rsidR="00326245" w:rsidRPr="00326245" w:rsidRDefault="00326245" w:rsidP="00326245">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hideMark/>
          </w:tcPr>
          <w:p w14:paraId="359887F3" w14:textId="77777777" w:rsidR="00326245" w:rsidRPr="00326245" w:rsidRDefault="00326245" w:rsidP="00326245">
            <w:pPr>
              <w:widowControl/>
              <w:jc w:val="left"/>
              <w:rPr>
                <w:rFonts w:ascii="宋体" w:hAnsi="宋体" w:cs="宋体" w:hint="eastAsia"/>
                <w:color w:val="000000"/>
                <w:kern w:val="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37A4355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社会效益指标</w:t>
            </w:r>
          </w:p>
        </w:tc>
        <w:tc>
          <w:tcPr>
            <w:tcW w:w="2282" w:type="dxa"/>
            <w:gridSpan w:val="3"/>
            <w:tcBorders>
              <w:top w:val="single" w:sz="4" w:space="0" w:color="auto"/>
              <w:left w:val="nil"/>
              <w:bottom w:val="single" w:sz="4" w:space="0" w:color="auto"/>
              <w:right w:val="single" w:sz="4" w:space="0" w:color="auto"/>
            </w:tcBorders>
            <w:shd w:val="clear" w:color="auto" w:fill="auto"/>
            <w:noWrap/>
            <w:vAlign w:val="center"/>
            <w:hideMark/>
          </w:tcPr>
          <w:p w14:paraId="319F300F"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提高市政设施管理能力</w:t>
            </w:r>
          </w:p>
        </w:tc>
        <w:tc>
          <w:tcPr>
            <w:tcW w:w="901" w:type="dxa"/>
            <w:tcBorders>
              <w:top w:val="nil"/>
              <w:left w:val="nil"/>
              <w:bottom w:val="single" w:sz="4" w:space="0" w:color="auto"/>
              <w:right w:val="single" w:sz="4" w:space="0" w:color="auto"/>
            </w:tcBorders>
            <w:shd w:val="clear" w:color="auto" w:fill="auto"/>
            <w:vAlign w:val="center"/>
            <w:hideMark/>
          </w:tcPr>
          <w:p w14:paraId="4303870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有效提升</w:t>
            </w:r>
          </w:p>
        </w:tc>
        <w:tc>
          <w:tcPr>
            <w:tcW w:w="803" w:type="dxa"/>
            <w:tcBorders>
              <w:top w:val="nil"/>
              <w:left w:val="nil"/>
              <w:bottom w:val="single" w:sz="4" w:space="0" w:color="auto"/>
              <w:right w:val="single" w:sz="4" w:space="0" w:color="auto"/>
            </w:tcBorders>
            <w:shd w:val="clear" w:color="auto" w:fill="auto"/>
            <w:vAlign w:val="center"/>
            <w:hideMark/>
          </w:tcPr>
          <w:p w14:paraId="7960716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达到</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03EC914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258D540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14:paraId="39DDCCE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0D0AF937" w14:textId="77777777" w:rsidR="00326245" w:rsidRPr="00326245" w:rsidRDefault="00326245" w:rsidP="00326245">
            <w:pPr>
              <w:widowControl/>
              <w:jc w:val="left"/>
              <w:rPr>
                <w:rFonts w:eastAsia="Times New Roman"/>
                <w:kern w:val="0"/>
                <w:sz w:val="20"/>
                <w:szCs w:val="20"/>
              </w:rPr>
            </w:pPr>
          </w:p>
        </w:tc>
      </w:tr>
      <w:tr w:rsidR="00326245" w:rsidRPr="00326245" w14:paraId="26A7E6A3" w14:textId="77777777" w:rsidTr="00326245">
        <w:trPr>
          <w:trHeight w:val="399"/>
          <w:jc w:val="center"/>
        </w:trPr>
        <w:tc>
          <w:tcPr>
            <w:tcW w:w="412" w:type="dxa"/>
            <w:vMerge/>
            <w:tcBorders>
              <w:top w:val="nil"/>
              <w:left w:val="single" w:sz="4" w:space="0" w:color="auto"/>
              <w:bottom w:val="single" w:sz="4" w:space="0" w:color="auto"/>
              <w:right w:val="single" w:sz="4" w:space="0" w:color="auto"/>
            </w:tcBorders>
            <w:vAlign w:val="center"/>
            <w:hideMark/>
          </w:tcPr>
          <w:p w14:paraId="2A62DA27" w14:textId="77777777" w:rsidR="00326245" w:rsidRPr="00326245" w:rsidRDefault="00326245" w:rsidP="00326245">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hideMark/>
          </w:tcPr>
          <w:p w14:paraId="2D57E103" w14:textId="77777777" w:rsidR="00326245" w:rsidRPr="00326245" w:rsidRDefault="00326245" w:rsidP="00326245">
            <w:pPr>
              <w:widowControl/>
              <w:jc w:val="left"/>
              <w:rPr>
                <w:rFonts w:ascii="宋体" w:hAnsi="宋体" w:cs="宋体" w:hint="eastAsia"/>
                <w:color w:val="000000"/>
                <w:kern w:val="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1F5FF79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生态效益指标</w:t>
            </w:r>
          </w:p>
        </w:tc>
        <w:tc>
          <w:tcPr>
            <w:tcW w:w="2282"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A980D1"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901" w:type="dxa"/>
            <w:tcBorders>
              <w:top w:val="nil"/>
              <w:left w:val="nil"/>
              <w:bottom w:val="single" w:sz="4" w:space="0" w:color="auto"/>
              <w:right w:val="single" w:sz="4" w:space="0" w:color="auto"/>
            </w:tcBorders>
            <w:shd w:val="clear" w:color="auto" w:fill="auto"/>
            <w:vAlign w:val="center"/>
            <w:hideMark/>
          </w:tcPr>
          <w:p w14:paraId="64BFB78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3" w:type="dxa"/>
            <w:tcBorders>
              <w:top w:val="nil"/>
              <w:left w:val="nil"/>
              <w:bottom w:val="single" w:sz="4" w:space="0" w:color="auto"/>
              <w:right w:val="single" w:sz="4" w:space="0" w:color="auto"/>
            </w:tcBorders>
            <w:shd w:val="clear" w:color="auto" w:fill="auto"/>
            <w:vAlign w:val="center"/>
            <w:hideMark/>
          </w:tcPr>
          <w:p w14:paraId="29F09B9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0E8D0E9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5475E64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14:paraId="4A0F7AA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EE0F1C5" w14:textId="77777777" w:rsidR="00326245" w:rsidRPr="00326245" w:rsidRDefault="00326245" w:rsidP="00326245">
            <w:pPr>
              <w:widowControl/>
              <w:jc w:val="left"/>
              <w:rPr>
                <w:rFonts w:eastAsia="Times New Roman"/>
                <w:kern w:val="0"/>
                <w:sz w:val="20"/>
                <w:szCs w:val="20"/>
              </w:rPr>
            </w:pPr>
          </w:p>
        </w:tc>
      </w:tr>
      <w:tr w:rsidR="00326245" w:rsidRPr="00326245" w14:paraId="6F3080F3" w14:textId="77777777" w:rsidTr="00326245">
        <w:trPr>
          <w:trHeight w:val="399"/>
          <w:jc w:val="center"/>
        </w:trPr>
        <w:tc>
          <w:tcPr>
            <w:tcW w:w="412" w:type="dxa"/>
            <w:vMerge/>
            <w:tcBorders>
              <w:top w:val="nil"/>
              <w:left w:val="single" w:sz="4" w:space="0" w:color="auto"/>
              <w:bottom w:val="single" w:sz="4" w:space="0" w:color="auto"/>
              <w:right w:val="single" w:sz="4" w:space="0" w:color="auto"/>
            </w:tcBorders>
            <w:vAlign w:val="center"/>
            <w:hideMark/>
          </w:tcPr>
          <w:p w14:paraId="1247CD6A" w14:textId="77777777" w:rsidR="00326245" w:rsidRPr="00326245" w:rsidRDefault="00326245" w:rsidP="00326245">
            <w:pPr>
              <w:widowControl/>
              <w:jc w:val="left"/>
              <w:rPr>
                <w:rFonts w:ascii="宋体" w:hAnsi="宋体" w:cs="宋体" w:hint="eastAsia"/>
                <w:color w:val="000000"/>
                <w:kern w:val="0"/>
                <w:sz w:val="20"/>
                <w:szCs w:val="20"/>
              </w:rPr>
            </w:pPr>
          </w:p>
        </w:tc>
        <w:tc>
          <w:tcPr>
            <w:tcW w:w="412" w:type="dxa"/>
            <w:tcBorders>
              <w:top w:val="nil"/>
              <w:left w:val="nil"/>
              <w:bottom w:val="single" w:sz="4" w:space="0" w:color="auto"/>
              <w:right w:val="single" w:sz="4" w:space="0" w:color="auto"/>
            </w:tcBorders>
            <w:shd w:val="clear" w:color="auto" w:fill="auto"/>
            <w:vAlign w:val="center"/>
            <w:hideMark/>
          </w:tcPr>
          <w:p w14:paraId="67A018F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满意度</w:t>
            </w:r>
            <w:r w:rsidRPr="00326245">
              <w:rPr>
                <w:rFonts w:ascii="宋体" w:hAnsi="宋体" w:cs="宋体" w:hint="eastAsia"/>
                <w:color w:val="000000"/>
                <w:kern w:val="0"/>
                <w:sz w:val="20"/>
                <w:szCs w:val="20"/>
              </w:rPr>
              <w:lastRenderedPageBreak/>
              <w:t>指标</w:t>
            </w:r>
          </w:p>
        </w:tc>
        <w:tc>
          <w:tcPr>
            <w:tcW w:w="1269" w:type="dxa"/>
            <w:tcBorders>
              <w:top w:val="nil"/>
              <w:left w:val="nil"/>
              <w:bottom w:val="single" w:sz="4" w:space="0" w:color="auto"/>
              <w:right w:val="single" w:sz="4" w:space="0" w:color="auto"/>
            </w:tcBorders>
            <w:shd w:val="clear" w:color="auto" w:fill="auto"/>
            <w:vAlign w:val="center"/>
            <w:hideMark/>
          </w:tcPr>
          <w:p w14:paraId="03E9FA0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lastRenderedPageBreak/>
              <w:t>满意度指标</w:t>
            </w:r>
          </w:p>
        </w:tc>
        <w:tc>
          <w:tcPr>
            <w:tcW w:w="2282"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296031"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市民满意度</w:t>
            </w:r>
          </w:p>
        </w:tc>
        <w:tc>
          <w:tcPr>
            <w:tcW w:w="901" w:type="dxa"/>
            <w:tcBorders>
              <w:top w:val="nil"/>
              <w:left w:val="nil"/>
              <w:bottom w:val="single" w:sz="4" w:space="0" w:color="auto"/>
              <w:right w:val="single" w:sz="4" w:space="0" w:color="auto"/>
            </w:tcBorders>
            <w:shd w:val="clear" w:color="auto" w:fill="auto"/>
            <w:vAlign w:val="center"/>
            <w:hideMark/>
          </w:tcPr>
          <w:p w14:paraId="485C117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&gt;=90%</w:t>
            </w:r>
          </w:p>
        </w:tc>
        <w:tc>
          <w:tcPr>
            <w:tcW w:w="803" w:type="dxa"/>
            <w:tcBorders>
              <w:top w:val="nil"/>
              <w:left w:val="nil"/>
              <w:bottom w:val="single" w:sz="4" w:space="0" w:color="auto"/>
              <w:right w:val="single" w:sz="4" w:space="0" w:color="auto"/>
            </w:tcBorders>
            <w:shd w:val="clear" w:color="auto" w:fill="auto"/>
            <w:vAlign w:val="center"/>
            <w:hideMark/>
          </w:tcPr>
          <w:p w14:paraId="0F17D28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=90%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1FF3A6D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155136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14:paraId="17D602D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08383406" w14:textId="77777777" w:rsidR="00326245" w:rsidRPr="00326245" w:rsidRDefault="00326245" w:rsidP="00326245">
            <w:pPr>
              <w:widowControl/>
              <w:jc w:val="left"/>
              <w:rPr>
                <w:rFonts w:eastAsia="Times New Roman"/>
                <w:kern w:val="0"/>
                <w:sz w:val="20"/>
                <w:szCs w:val="20"/>
              </w:rPr>
            </w:pPr>
          </w:p>
        </w:tc>
      </w:tr>
      <w:tr w:rsidR="00326245" w:rsidRPr="00326245" w14:paraId="274F56F8" w14:textId="77777777" w:rsidTr="00326245">
        <w:trPr>
          <w:trHeight w:val="288"/>
          <w:jc w:val="center"/>
        </w:trPr>
        <w:tc>
          <w:tcPr>
            <w:tcW w:w="60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2CFE20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总分</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6C1E711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6E6788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100分</w:t>
            </w:r>
          </w:p>
        </w:tc>
        <w:tc>
          <w:tcPr>
            <w:tcW w:w="1045" w:type="dxa"/>
            <w:gridSpan w:val="2"/>
            <w:tcBorders>
              <w:top w:val="single" w:sz="4" w:space="0" w:color="auto"/>
              <w:left w:val="nil"/>
              <w:bottom w:val="single" w:sz="4" w:space="0" w:color="auto"/>
              <w:right w:val="single" w:sz="4" w:space="0" w:color="auto"/>
            </w:tcBorders>
            <w:shd w:val="clear" w:color="auto" w:fill="auto"/>
            <w:vAlign w:val="center"/>
            <w:hideMark/>
          </w:tcPr>
          <w:p w14:paraId="32AB550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71E98990" w14:textId="77777777" w:rsidR="00326245" w:rsidRPr="00326245" w:rsidRDefault="00326245" w:rsidP="00326245">
            <w:pPr>
              <w:widowControl/>
              <w:jc w:val="left"/>
              <w:rPr>
                <w:rFonts w:eastAsia="Times New Roman"/>
                <w:kern w:val="0"/>
                <w:sz w:val="20"/>
                <w:szCs w:val="20"/>
              </w:rPr>
            </w:pPr>
          </w:p>
        </w:tc>
      </w:tr>
    </w:tbl>
    <w:p w14:paraId="686C82CB" w14:textId="77777777" w:rsidR="00326245" w:rsidRDefault="00326245">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502"/>
        <w:gridCol w:w="502"/>
        <w:gridCol w:w="1372"/>
        <w:gridCol w:w="225"/>
        <w:gridCol w:w="900"/>
        <w:gridCol w:w="558"/>
        <w:gridCol w:w="810"/>
        <w:gridCol w:w="789"/>
        <w:gridCol w:w="254"/>
        <w:gridCol w:w="408"/>
        <w:gridCol w:w="266"/>
        <w:gridCol w:w="557"/>
        <w:gridCol w:w="401"/>
        <w:gridCol w:w="756"/>
        <w:gridCol w:w="222"/>
      </w:tblGrid>
      <w:tr w:rsidR="00326245" w:rsidRPr="00326245" w14:paraId="32BC13D7" w14:textId="77777777" w:rsidTr="00326245">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4E29005" w14:textId="77777777" w:rsidR="00326245" w:rsidRPr="00326245" w:rsidRDefault="00326245" w:rsidP="00326245">
            <w:pPr>
              <w:widowControl/>
              <w:jc w:val="center"/>
              <w:rPr>
                <w:rFonts w:ascii="宋体" w:hAnsi="宋体" w:cs="宋体" w:hint="eastAsia"/>
                <w:b/>
                <w:bCs/>
                <w:color w:val="000000"/>
                <w:kern w:val="0"/>
                <w:sz w:val="20"/>
                <w:szCs w:val="20"/>
              </w:rPr>
            </w:pPr>
            <w:r w:rsidRPr="00326245">
              <w:rPr>
                <w:rFonts w:ascii="宋体" w:hAnsi="宋体" w:cs="宋体" w:hint="eastAsia"/>
                <w:b/>
                <w:bCs/>
                <w:color w:val="000000"/>
                <w:kern w:val="0"/>
                <w:sz w:val="20"/>
                <w:szCs w:val="20"/>
              </w:rPr>
              <w:t>项目支出绩效自评表</w:t>
            </w:r>
          </w:p>
        </w:tc>
      </w:tr>
      <w:tr w:rsidR="00326245" w:rsidRPr="00326245" w14:paraId="0818A9F8" w14:textId="77777777" w:rsidTr="00326245">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451FB0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(2023年度)</w:t>
            </w:r>
          </w:p>
        </w:tc>
      </w:tr>
      <w:tr w:rsidR="00326245" w:rsidRPr="00326245" w14:paraId="6FCE4C61" w14:textId="77777777" w:rsidTr="00326245">
        <w:trPr>
          <w:gridAfter w:val="1"/>
          <w:wAfter w:w="222" w:type="dxa"/>
          <w:trHeight w:val="288"/>
          <w:jc w:val="center"/>
        </w:trPr>
        <w:tc>
          <w:tcPr>
            <w:tcW w:w="10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3D41F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项目名称</w:t>
            </w:r>
          </w:p>
        </w:tc>
        <w:tc>
          <w:tcPr>
            <w:tcW w:w="7296" w:type="dxa"/>
            <w:gridSpan w:val="12"/>
            <w:tcBorders>
              <w:top w:val="single" w:sz="4" w:space="0" w:color="auto"/>
              <w:left w:val="nil"/>
              <w:bottom w:val="single" w:sz="4" w:space="0" w:color="auto"/>
              <w:right w:val="single" w:sz="4" w:space="0" w:color="auto"/>
            </w:tcBorders>
            <w:shd w:val="clear" w:color="auto" w:fill="auto"/>
            <w:vAlign w:val="center"/>
            <w:hideMark/>
          </w:tcPr>
          <w:p w14:paraId="0A18ADC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2017年昌吉市城市基础设施维护工程项目（第一标段）</w:t>
            </w:r>
          </w:p>
        </w:tc>
      </w:tr>
      <w:tr w:rsidR="00326245" w:rsidRPr="00326245" w14:paraId="720449FF" w14:textId="77777777" w:rsidTr="00326245">
        <w:trPr>
          <w:gridAfter w:val="1"/>
          <w:wAfter w:w="222" w:type="dxa"/>
          <w:trHeight w:val="288"/>
          <w:jc w:val="center"/>
        </w:trPr>
        <w:tc>
          <w:tcPr>
            <w:tcW w:w="10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5516D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主管部门</w:t>
            </w:r>
          </w:p>
        </w:tc>
        <w:tc>
          <w:tcPr>
            <w:tcW w:w="3865" w:type="dxa"/>
            <w:gridSpan w:val="5"/>
            <w:tcBorders>
              <w:top w:val="single" w:sz="4" w:space="0" w:color="auto"/>
              <w:left w:val="nil"/>
              <w:bottom w:val="single" w:sz="4" w:space="0" w:color="auto"/>
              <w:right w:val="single" w:sz="4" w:space="0" w:color="auto"/>
            </w:tcBorders>
            <w:shd w:val="clear" w:color="auto" w:fill="auto"/>
            <w:vAlign w:val="center"/>
            <w:hideMark/>
          </w:tcPr>
          <w:p w14:paraId="5359AAF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31FFB6E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实施单位</w:t>
            </w:r>
          </w:p>
        </w:tc>
        <w:tc>
          <w:tcPr>
            <w:tcW w:w="2388" w:type="dxa"/>
            <w:gridSpan w:val="5"/>
            <w:tcBorders>
              <w:top w:val="single" w:sz="4" w:space="0" w:color="auto"/>
              <w:left w:val="nil"/>
              <w:bottom w:val="single" w:sz="4" w:space="0" w:color="auto"/>
              <w:right w:val="single" w:sz="4" w:space="0" w:color="auto"/>
            </w:tcBorders>
            <w:shd w:val="clear" w:color="auto" w:fill="auto"/>
            <w:vAlign w:val="center"/>
            <w:hideMark/>
          </w:tcPr>
          <w:p w14:paraId="3A19274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r>
      <w:tr w:rsidR="00326245" w:rsidRPr="00326245" w14:paraId="4AA4BC42" w14:textId="77777777" w:rsidTr="00326245">
        <w:trPr>
          <w:gridAfter w:val="1"/>
          <w:wAfter w:w="222" w:type="dxa"/>
          <w:trHeight w:val="480"/>
          <w:jc w:val="center"/>
        </w:trPr>
        <w:tc>
          <w:tcPr>
            <w:tcW w:w="100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97A3D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项目资金</w:t>
            </w:r>
            <w:r w:rsidRPr="00326245">
              <w:rPr>
                <w:rFonts w:ascii="宋体" w:hAnsi="宋体" w:cs="宋体" w:hint="eastAsia"/>
                <w:color w:val="000000"/>
                <w:kern w:val="0"/>
                <w:sz w:val="20"/>
                <w:szCs w:val="20"/>
              </w:rPr>
              <w:br/>
              <w:t>（万元）</w:t>
            </w: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14:paraId="3976223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040C468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年初预算数</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14:paraId="65FB07C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全年预算数</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6A67445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16B5F45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5D6C21B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14:paraId="185687C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r>
      <w:tr w:rsidR="00326245" w:rsidRPr="00326245" w14:paraId="45EF8515" w14:textId="77777777" w:rsidTr="00326245">
        <w:trPr>
          <w:gridAfter w:val="1"/>
          <w:wAfter w:w="222" w:type="dxa"/>
          <w:trHeight w:val="441"/>
          <w:jc w:val="center"/>
        </w:trPr>
        <w:tc>
          <w:tcPr>
            <w:tcW w:w="1004" w:type="dxa"/>
            <w:gridSpan w:val="2"/>
            <w:vMerge/>
            <w:tcBorders>
              <w:top w:val="single" w:sz="4" w:space="0" w:color="auto"/>
              <w:left w:val="single" w:sz="4" w:space="0" w:color="auto"/>
              <w:bottom w:val="single" w:sz="4" w:space="0" w:color="auto"/>
              <w:right w:val="single" w:sz="4" w:space="0" w:color="auto"/>
            </w:tcBorders>
            <w:vAlign w:val="center"/>
            <w:hideMark/>
          </w:tcPr>
          <w:p w14:paraId="2CD70253" w14:textId="77777777" w:rsidR="00326245" w:rsidRPr="00326245" w:rsidRDefault="00326245" w:rsidP="00326245">
            <w:pPr>
              <w:widowControl/>
              <w:jc w:val="left"/>
              <w:rPr>
                <w:rFonts w:ascii="宋体" w:hAnsi="宋体" w:cs="宋体" w:hint="eastAsia"/>
                <w:color w:val="000000"/>
                <w:kern w:val="0"/>
                <w:sz w:val="20"/>
                <w:szCs w:val="20"/>
              </w:rPr>
            </w:pP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14:paraId="4F80F58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215831E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60.00</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14:paraId="4F7F606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60.00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64A2486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60.00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40C164D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5646BE3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100.00%</w:t>
            </w:r>
          </w:p>
        </w:tc>
        <w:tc>
          <w:tcPr>
            <w:tcW w:w="756" w:type="dxa"/>
            <w:tcBorders>
              <w:top w:val="nil"/>
              <w:left w:val="nil"/>
              <w:bottom w:val="single" w:sz="4" w:space="0" w:color="auto"/>
              <w:right w:val="single" w:sz="4" w:space="0" w:color="auto"/>
            </w:tcBorders>
            <w:shd w:val="clear" w:color="auto" w:fill="auto"/>
            <w:vAlign w:val="center"/>
            <w:hideMark/>
          </w:tcPr>
          <w:p w14:paraId="72FBEE3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w:t>
            </w:r>
          </w:p>
        </w:tc>
      </w:tr>
      <w:tr w:rsidR="00326245" w:rsidRPr="00326245" w14:paraId="08554B13" w14:textId="77777777" w:rsidTr="00326245">
        <w:trPr>
          <w:gridAfter w:val="1"/>
          <w:wAfter w:w="222" w:type="dxa"/>
          <w:trHeight w:val="441"/>
          <w:jc w:val="center"/>
        </w:trPr>
        <w:tc>
          <w:tcPr>
            <w:tcW w:w="1004" w:type="dxa"/>
            <w:gridSpan w:val="2"/>
            <w:vMerge/>
            <w:tcBorders>
              <w:top w:val="single" w:sz="4" w:space="0" w:color="auto"/>
              <w:left w:val="single" w:sz="4" w:space="0" w:color="auto"/>
              <w:bottom w:val="single" w:sz="4" w:space="0" w:color="auto"/>
              <w:right w:val="single" w:sz="4" w:space="0" w:color="auto"/>
            </w:tcBorders>
            <w:vAlign w:val="center"/>
            <w:hideMark/>
          </w:tcPr>
          <w:p w14:paraId="10D15844" w14:textId="77777777" w:rsidR="00326245" w:rsidRPr="00326245" w:rsidRDefault="00326245" w:rsidP="00326245">
            <w:pPr>
              <w:widowControl/>
              <w:jc w:val="left"/>
              <w:rPr>
                <w:rFonts w:ascii="宋体" w:hAnsi="宋体" w:cs="宋体" w:hint="eastAsia"/>
                <w:color w:val="000000"/>
                <w:kern w:val="0"/>
                <w:sz w:val="20"/>
                <w:szCs w:val="20"/>
              </w:rPr>
            </w:pP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14:paraId="4A33CFD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40B857B9" w14:textId="452C2BCE"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60</w:t>
            </w:r>
            <w:r>
              <w:rPr>
                <w:rFonts w:ascii="宋体" w:hAnsi="宋体" w:cs="宋体" w:hint="eastAsia"/>
                <w:color w:val="000000"/>
                <w:kern w:val="0"/>
                <w:sz w:val="20"/>
                <w:szCs w:val="20"/>
              </w:rPr>
              <w:t>.00</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14:paraId="7B0A2307" w14:textId="29FB8EBD"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60</w:t>
            </w:r>
            <w:r>
              <w:rPr>
                <w:rFonts w:ascii="宋体" w:hAnsi="宋体" w:cs="宋体" w:hint="eastAsia"/>
                <w:color w:val="000000"/>
                <w:kern w:val="0"/>
                <w:sz w:val="20"/>
                <w:szCs w:val="20"/>
              </w:rPr>
              <w:t>.00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4EEEC70B" w14:textId="13C24A60"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60</w:t>
            </w:r>
            <w:r>
              <w:rPr>
                <w:rFonts w:ascii="宋体" w:hAnsi="宋体" w:cs="宋体" w:hint="eastAsia"/>
                <w:color w:val="000000"/>
                <w:kern w:val="0"/>
                <w:sz w:val="20"/>
                <w:szCs w:val="20"/>
              </w:rPr>
              <w:t>.00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3956C27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506E53E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3395792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79BFD91A" w14:textId="77777777" w:rsidTr="00326245">
        <w:trPr>
          <w:gridAfter w:val="1"/>
          <w:wAfter w:w="222" w:type="dxa"/>
          <w:trHeight w:val="441"/>
          <w:jc w:val="center"/>
        </w:trPr>
        <w:tc>
          <w:tcPr>
            <w:tcW w:w="1004" w:type="dxa"/>
            <w:gridSpan w:val="2"/>
            <w:vMerge/>
            <w:tcBorders>
              <w:top w:val="single" w:sz="4" w:space="0" w:color="auto"/>
              <w:left w:val="single" w:sz="4" w:space="0" w:color="auto"/>
              <w:bottom w:val="single" w:sz="4" w:space="0" w:color="auto"/>
              <w:right w:val="single" w:sz="4" w:space="0" w:color="auto"/>
            </w:tcBorders>
            <w:vAlign w:val="center"/>
            <w:hideMark/>
          </w:tcPr>
          <w:p w14:paraId="4B2DC815" w14:textId="77777777" w:rsidR="00326245" w:rsidRPr="00326245" w:rsidRDefault="00326245" w:rsidP="00326245">
            <w:pPr>
              <w:widowControl/>
              <w:jc w:val="left"/>
              <w:rPr>
                <w:rFonts w:ascii="宋体" w:hAnsi="宋体" w:cs="宋体" w:hint="eastAsia"/>
                <w:color w:val="000000"/>
                <w:kern w:val="0"/>
                <w:sz w:val="20"/>
                <w:szCs w:val="20"/>
              </w:rPr>
            </w:pP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14:paraId="36619F9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5A34A5D8" w14:textId="0CC572FB"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14:paraId="30CB3393" w14:textId="06292EC1"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7E865BA6" w14:textId="32C4FCDD"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0376F9E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065EAE1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7948D27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16E11B08" w14:textId="77777777" w:rsidTr="00326245">
        <w:trPr>
          <w:gridAfter w:val="1"/>
          <w:wAfter w:w="222" w:type="dxa"/>
          <w:trHeight w:val="288"/>
          <w:jc w:val="center"/>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316C0EC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年度总体目标</w:t>
            </w:r>
          </w:p>
        </w:tc>
        <w:tc>
          <w:tcPr>
            <w:tcW w:w="4367" w:type="dxa"/>
            <w:gridSpan w:val="6"/>
            <w:tcBorders>
              <w:top w:val="single" w:sz="4" w:space="0" w:color="auto"/>
              <w:left w:val="nil"/>
              <w:bottom w:val="single" w:sz="4" w:space="0" w:color="auto"/>
              <w:right w:val="single" w:sz="4" w:space="0" w:color="auto"/>
            </w:tcBorders>
            <w:shd w:val="clear" w:color="auto" w:fill="auto"/>
            <w:vAlign w:val="center"/>
            <w:hideMark/>
          </w:tcPr>
          <w:p w14:paraId="197F313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预期目标</w:t>
            </w:r>
          </w:p>
        </w:tc>
        <w:tc>
          <w:tcPr>
            <w:tcW w:w="3431" w:type="dxa"/>
            <w:gridSpan w:val="7"/>
            <w:tcBorders>
              <w:top w:val="single" w:sz="4" w:space="0" w:color="auto"/>
              <w:left w:val="nil"/>
              <w:bottom w:val="single" w:sz="4" w:space="0" w:color="auto"/>
              <w:right w:val="single" w:sz="4" w:space="0" w:color="auto"/>
            </w:tcBorders>
            <w:shd w:val="clear" w:color="auto" w:fill="auto"/>
            <w:vAlign w:val="center"/>
            <w:hideMark/>
          </w:tcPr>
          <w:p w14:paraId="3F901E2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实际完成情况</w:t>
            </w:r>
          </w:p>
        </w:tc>
      </w:tr>
      <w:tr w:rsidR="00326245" w:rsidRPr="00326245" w14:paraId="13EEF2D9" w14:textId="77777777" w:rsidTr="00326245">
        <w:trPr>
          <w:gridAfter w:val="1"/>
          <w:wAfter w:w="222" w:type="dxa"/>
          <w:trHeight w:val="540"/>
          <w:jc w:val="center"/>
        </w:trPr>
        <w:tc>
          <w:tcPr>
            <w:tcW w:w="502" w:type="dxa"/>
            <w:vMerge/>
            <w:tcBorders>
              <w:top w:val="nil"/>
              <w:left w:val="single" w:sz="4" w:space="0" w:color="auto"/>
              <w:bottom w:val="single" w:sz="4" w:space="0" w:color="auto"/>
              <w:right w:val="single" w:sz="4" w:space="0" w:color="auto"/>
            </w:tcBorders>
            <w:vAlign w:val="center"/>
            <w:hideMark/>
          </w:tcPr>
          <w:p w14:paraId="54D6AE1D" w14:textId="77777777" w:rsidR="00326245" w:rsidRPr="00326245" w:rsidRDefault="00326245" w:rsidP="00326245">
            <w:pPr>
              <w:widowControl/>
              <w:jc w:val="left"/>
              <w:rPr>
                <w:rFonts w:ascii="宋体" w:hAnsi="宋体" w:cs="宋体" w:hint="eastAsia"/>
                <w:color w:val="000000"/>
                <w:kern w:val="0"/>
                <w:sz w:val="20"/>
                <w:szCs w:val="20"/>
              </w:rPr>
            </w:pPr>
          </w:p>
        </w:tc>
        <w:tc>
          <w:tcPr>
            <w:tcW w:w="4367" w:type="dxa"/>
            <w:gridSpan w:val="6"/>
            <w:tcBorders>
              <w:top w:val="single" w:sz="4" w:space="0" w:color="auto"/>
              <w:left w:val="nil"/>
              <w:bottom w:val="single" w:sz="4" w:space="0" w:color="auto"/>
              <w:right w:val="single" w:sz="4" w:space="0" w:color="auto"/>
            </w:tcBorders>
            <w:shd w:val="clear" w:color="auto" w:fill="auto"/>
            <w:hideMark/>
          </w:tcPr>
          <w:p w14:paraId="4AE26ED1"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本项目拟投入60万元，主要用于：保障市政养护中心新疆博际建筑工程有限责公司欠款化解问题，于2023年12月31日前完工，通过缓解中小企业提供城市建设中的资金投入压力，资金回笼难得问题，保障政企和谐共处，共同发展，使收益群众满意度达到90%以上</w:t>
            </w:r>
          </w:p>
        </w:tc>
        <w:tc>
          <w:tcPr>
            <w:tcW w:w="3431" w:type="dxa"/>
            <w:gridSpan w:val="7"/>
            <w:tcBorders>
              <w:top w:val="single" w:sz="4" w:space="0" w:color="auto"/>
              <w:left w:val="nil"/>
              <w:bottom w:val="single" w:sz="4" w:space="0" w:color="auto"/>
              <w:right w:val="single" w:sz="4" w:space="0" w:color="auto"/>
            </w:tcBorders>
            <w:shd w:val="clear" w:color="auto" w:fill="auto"/>
            <w:hideMark/>
          </w:tcPr>
          <w:p w14:paraId="6BC2316C"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本项目实际支付60万元，完成了新疆博际建筑工程有限责公司欠款化解问题，缓解中小企业提供城市建设中的资金投入压力，使市民满意度达到90%。</w:t>
            </w:r>
          </w:p>
        </w:tc>
      </w:tr>
      <w:tr w:rsidR="00326245" w:rsidRPr="00326245" w14:paraId="4E3CDA5A" w14:textId="77777777" w:rsidTr="00326245">
        <w:trPr>
          <w:gridAfter w:val="1"/>
          <w:wAfter w:w="222" w:type="dxa"/>
          <w:trHeight w:val="312"/>
          <w:jc w:val="center"/>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50E736F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51355EA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一级指标</w:t>
            </w:r>
          </w:p>
        </w:tc>
        <w:tc>
          <w:tcPr>
            <w:tcW w:w="1372" w:type="dxa"/>
            <w:vMerge w:val="restart"/>
            <w:tcBorders>
              <w:top w:val="nil"/>
              <w:left w:val="single" w:sz="4" w:space="0" w:color="auto"/>
              <w:bottom w:val="single" w:sz="4" w:space="0" w:color="auto"/>
              <w:right w:val="single" w:sz="4" w:space="0" w:color="auto"/>
            </w:tcBorders>
            <w:shd w:val="clear" w:color="auto" w:fill="auto"/>
            <w:vAlign w:val="center"/>
            <w:hideMark/>
          </w:tcPr>
          <w:p w14:paraId="077DF9B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二级指标</w:t>
            </w:r>
          </w:p>
        </w:tc>
        <w:tc>
          <w:tcPr>
            <w:tcW w:w="168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E2171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三级指标</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14:paraId="2A9D4C0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6F7ADE5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实际完成值</w:t>
            </w:r>
          </w:p>
        </w:tc>
        <w:tc>
          <w:tcPr>
            <w:tcW w:w="6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FBC9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8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2CDB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c>
          <w:tcPr>
            <w:tcW w:w="11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FBA02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偏差原因分析及改进措施</w:t>
            </w:r>
          </w:p>
        </w:tc>
      </w:tr>
      <w:tr w:rsidR="00326245" w:rsidRPr="00326245" w14:paraId="0EBB44DB" w14:textId="77777777" w:rsidTr="00326245">
        <w:trPr>
          <w:trHeight w:val="288"/>
          <w:jc w:val="center"/>
        </w:trPr>
        <w:tc>
          <w:tcPr>
            <w:tcW w:w="502" w:type="dxa"/>
            <w:vMerge/>
            <w:tcBorders>
              <w:top w:val="nil"/>
              <w:left w:val="single" w:sz="4" w:space="0" w:color="auto"/>
              <w:bottom w:val="single" w:sz="4" w:space="0" w:color="auto"/>
              <w:right w:val="single" w:sz="4" w:space="0" w:color="auto"/>
            </w:tcBorders>
            <w:vAlign w:val="center"/>
            <w:hideMark/>
          </w:tcPr>
          <w:p w14:paraId="0F91A024" w14:textId="77777777" w:rsidR="00326245" w:rsidRPr="00326245" w:rsidRDefault="00326245" w:rsidP="00326245">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60B938B4" w14:textId="77777777" w:rsidR="00326245" w:rsidRPr="00326245" w:rsidRDefault="00326245" w:rsidP="00326245">
            <w:pPr>
              <w:widowControl/>
              <w:jc w:val="left"/>
              <w:rPr>
                <w:rFonts w:ascii="宋体" w:hAnsi="宋体" w:cs="宋体" w:hint="eastAsia"/>
                <w:color w:val="000000"/>
                <w:kern w:val="0"/>
                <w:sz w:val="20"/>
                <w:szCs w:val="20"/>
              </w:rPr>
            </w:pPr>
          </w:p>
        </w:tc>
        <w:tc>
          <w:tcPr>
            <w:tcW w:w="1372" w:type="dxa"/>
            <w:vMerge/>
            <w:tcBorders>
              <w:top w:val="nil"/>
              <w:left w:val="single" w:sz="4" w:space="0" w:color="auto"/>
              <w:bottom w:val="single" w:sz="4" w:space="0" w:color="auto"/>
              <w:right w:val="single" w:sz="4" w:space="0" w:color="auto"/>
            </w:tcBorders>
            <w:vAlign w:val="center"/>
            <w:hideMark/>
          </w:tcPr>
          <w:p w14:paraId="3CC13100" w14:textId="77777777" w:rsidR="00326245" w:rsidRPr="00326245" w:rsidRDefault="00326245" w:rsidP="00326245">
            <w:pPr>
              <w:widowControl/>
              <w:jc w:val="left"/>
              <w:rPr>
                <w:rFonts w:ascii="宋体" w:hAnsi="宋体" w:cs="宋体" w:hint="eastAsia"/>
                <w:color w:val="000000"/>
                <w:kern w:val="0"/>
                <w:sz w:val="20"/>
                <w:szCs w:val="20"/>
              </w:rPr>
            </w:pPr>
          </w:p>
        </w:tc>
        <w:tc>
          <w:tcPr>
            <w:tcW w:w="1683" w:type="dxa"/>
            <w:gridSpan w:val="3"/>
            <w:vMerge/>
            <w:tcBorders>
              <w:top w:val="single" w:sz="4" w:space="0" w:color="auto"/>
              <w:left w:val="single" w:sz="4" w:space="0" w:color="auto"/>
              <w:bottom w:val="single" w:sz="4" w:space="0" w:color="auto"/>
              <w:right w:val="single" w:sz="4" w:space="0" w:color="auto"/>
            </w:tcBorders>
            <w:vAlign w:val="center"/>
            <w:hideMark/>
          </w:tcPr>
          <w:p w14:paraId="5A819E25" w14:textId="77777777" w:rsidR="00326245" w:rsidRPr="00326245" w:rsidRDefault="00326245" w:rsidP="00326245">
            <w:pPr>
              <w:widowControl/>
              <w:jc w:val="left"/>
              <w:rPr>
                <w:rFonts w:ascii="宋体" w:hAnsi="宋体" w:cs="宋体" w:hint="eastAsia"/>
                <w:color w:val="000000"/>
                <w:kern w:val="0"/>
                <w:sz w:val="20"/>
                <w:szCs w:val="20"/>
              </w:rPr>
            </w:pPr>
          </w:p>
        </w:tc>
        <w:tc>
          <w:tcPr>
            <w:tcW w:w="810" w:type="dxa"/>
            <w:vMerge/>
            <w:tcBorders>
              <w:top w:val="nil"/>
              <w:left w:val="single" w:sz="4" w:space="0" w:color="auto"/>
              <w:bottom w:val="single" w:sz="4" w:space="0" w:color="auto"/>
              <w:right w:val="single" w:sz="4" w:space="0" w:color="auto"/>
            </w:tcBorders>
            <w:vAlign w:val="center"/>
            <w:hideMark/>
          </w:tcPr>
          <w:p w14:paraId="399CE6C8" w14:textId="77777777" w:rsidR="00326245" w:rsidRPr="00326245" w:rsidRDefault="00326245" w:rsidP="00326245">
            <w:pPr>
              <w:widowControl/>
              <w:jc w:val="left"/>
              <w:rPr>
                <w:rFonts w:ascii="宋体" w:hAnsi="宋体" w:cs="宋体" w:hint="eastAsia"/>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14:paraId="534E4B5D" w14:textId="77777777" w:rsidR="00326245" w:rsidRPr="00326245" w:rsidRDefault="00326245" w:rsidP="00326245">
            <w:pPr>
              <w:widowControl/>
              <w:jc w:val="left"/>
              <w:rPr>
                <w:rFonts w:ascii="宋体" w:hAnsi="宋体" w:cs="宋体" w:hint="eastAsia"/>
                <w:color w:val="000000"/>
                <w:kern w:val="0"/>
                <w:sz w:val="20"/>
                <w:szCs w:val="20"/>
              </w:rPr>
            </w:pPr>
          </w:p>
        </w:tc>
        <w:tc>
          <w:tcPr>
            <w:tcW w:w="662" w:type="dxa"/>
            <w:gridSpan w:val="2"/>
            <w:vMerge/>
            <w:tcBorders>
              <w:top w:val="single" w:sz="4" w:space="0" w:color="auto"/>
              <w:left w:val="single" w:sz="4" w:space="0" w:color="auto"/>
              <w:bottom w:val="single" w:sz="4" w:space="0" w:color="auto"/>
              <w:right w:val="single" w:sz="4" w:space="0" w:color="auto"/>
            </w:tcBorders>
            <w:vAlign w:val="center"/>
            <w:hideMark/>
          </w:tcPr>
          <w:p w14:paraId="7DAE1E46" w14:textId="77777777" w:rsidR="00326245" w:rsidRPr="00326245" w:rsidRDefault="00326245" w:rsidP="00326245">
            <w:pPr>
              <w:widowControl/>
              <w:jc w:val="left"/>
              <w:rPr>
                <w:rFonts w:ascii="宋体" w:hAnsi="宋体" w:cs="宋体" w:hint="eastAsia"/>
                <w:color w:val="000000"/>
                <w:kern w:val="0"/>
                <w:sz w:val="20"/>
                <w:szCs w:val="20"/>
              </w:rPr>
            </w:pPr>
          </w:p>
        </w:tc>
        <w:tc>
          <w:tcPr>
            <w:tcW w:w="823" w:type="dxa"/>
            <w:gridSpan w:val="2"/>
            <w:vMerge/>
            <w:tcBorders>
              <w:top w:val="single" w:sz="4" w:space="0" w:color="auto"/>
              <w:left w:val="single" w:sz="4" w:space="0" w:color="auto"/>
              <w:bottom w:val="single" w:sz="4" w:space="0" w:color="auto"/>
              <w:right w:val="single" w:sz="4" w:space="0" w:color="auto"/>
            </w:tcBorders>
            <w:vAlign w:val="center"/>
            <w:hideMark/>
          </w:tcPr>
          <w:p w14:paraId="1BCC6E6D" w14:textId="77777777" w:rsidR="00326245" w:rsidRPr="00326245" w:rsidRDefault="00326245" w:rsidP="00326245">
            <w:pPr>
              <w:widowControl/>
              <w:jc w:val="left"/>
              <w:rPr>
                <w:rFonts w:ascii="宋体" w:hAnsi="宋体" w:cs="宋体" w:hint="eastAsia"/>
                <w:color w:val="000000"/>
                <w:kern w:val="0"/>
                <w:sz w:val="20"/>
                <w:szCs w:val="20"/>
              </w:rPr>
            </w:pPr>
          </w:p>
        </w:tc>
        <w:tc>
          <w:tcPr>
            <w:tcW w:w="1157" w:type="dxa"/>
            <w:gridSpan w:val="2"/>
            <w:vMerge/>
            <w:tcBorders>
              <w:top w:val="single" w:sz="4" w:space="0" w:color="auto"/>
              <w:left w:val="single" w:sz="4" w:space="0" w:color="auto"/>
              <w:bottom w:val="single" w:sz="4" w:space="0" w:color="auto"/>
              <w:right w:val="single" w:sz="4" w:space="0" w:color="auto"/>
            </w:tcBorders>
            <w:vAlign w:val="center"/>
            <w:hideMark/>
          </w:tcPr>
          <w:p w14:paraId="0CB4FCFB" w14:textId="77777777" w:rsidR="00326245" w:rsidRPr="00326245" w:rsidRDefault="00326245" w:rsidP="0032624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1659D133" w14:textId="77777777" w:rsidR="00326245" w:rsidRPr="00326245" w:rsidRDefault="00326245" w:rsidP="00326245">
            <w:pPr>
              <w:widowControl/>
              <w:jc w:val="center"/>
              <w:rPr>
                <w:rFonts w:ascii="宋体" w:hAnsi="宋体" w:cs="宋体" w:hint="eastAsia"/>
                <w:color w:val="000000"/>
                <w:kern w:val="0"/>
                <w:sz w:val="20"/>
                <w:szCs w:val="20"/>
              </w:rPr>
            </w:pPr>
          </w:p>
        </w:tc>
      </w:tr>
      <w:tr w:rsidR="00326245" w:rsidRPr="00326245" w14:paraId="6E30B728" w14:textId="77777777" w:rsidTr="00326245">
        <w:trPr>
          <w:trHeight w:val="399"/>
          <w:jc w:val="center"/>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414D494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年度绩效指标完成情况</w:t>
            </w:r>
          </w:p>
        </w:tc>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4D01A3E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产出指标</w:t>
            </w:r>
          </w:p>
        </w:tc>
        <w:tc>
          <w:tcPr>
            <w:tcW w:w="1372" w:type="dxa"/>
            <w:tcBorders>
              <w:top w:val="nil"/>
              <w:left w:val="nil"/>
              <w:bottom w:val="single" w:sz="4" w:space="0" w:color="auto"/>
              <w:right w:val="single" w:sz="4" w:space="0" w:color="auto"/>
            </w:tcBorders>
            <w:shd w:val="clear" w:color="auto" w:fill="auto"/>
            <w:vAlign w:val="center"/>
            <w:hideMark/>
          </w:tcPr>
          <w:p w14:paraId="52F8BC3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数量指标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2B595CC7"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涉及单位数量</w:t>
            </w:r>
          </w:p>
        </w:tc>
        <w:tc>
          <w:tcPr>
            <w:tcW w:w="810" w:type="dxa"/>
            <w:tcBorders>
              <w:top w:val="nil"/>
              <w:left w:val="nil"/>
              <w:bottom w:val="single" w:sz="4" w:space="0" w:color="auto"/>
              <w:right w:val="single" w:sz="4" w:space="0" w:color="auto"/>
            </w:tcBorders>
            <w:shd w:val="clear" w:color="auto" w:fill="auto"/>
            <w:vAlign w:val="center"/>
            <w:hideMark/>
          </w:tcPr>
          <w:p w14:paraId="1E490D1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=1个</w:t>
            </w:r>
          </w:p>
        </w:tc>
        <w:tc>
          <w:tcPr>
            <w:tcW w:w="789" w:type="dxa"/>
            <w:tcBorders>
              <w:top w:val="nil"/>
              <w:left w:val="nil"/>
              <w:bottom w:val="single" w:sz="4" w:space="0" w:color="auto"/>
              <w:right w:val="single" w:sz="4" w:space="0" w:color="auto"/>
            </w:tcBorders>
            <w:shd w:val="clear" w:color="auto" w:fill="auto"/>
            <w:vAlign w:val="center"/>
            <w:hideMark/>
          </w:tcPr>
          <w:p w14:paraId="7389150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=1个</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CF8CBA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FA9369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39A0C50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7B38CE2" w14:textId="77777777" w:rsidR="00326245" w:rsidRPr="00326245" w:rsidRDefault="00326245" w:rsidP="00326245">
            <w:pPr>
              <w:widowControl/>
              <w:jc w:val="left"/>
              <w:rPr>
                <w:rFonts w:eastAsia="Times New Roman"/>
                <w:kern w:val="0"/>
                <w:sz w:val="20"/>
                <w:szCs w:val="20"/>
              </w:rPr>
            </w:pPr>
          </w:p>
        </w:tc>
      </w:tr>
      <w:tr w:rsidR="00326245" w:rsidRPr="00326245" w14:paraId="6096D34C" w14:textId="77777777" w:rsidTr="00326245">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5DEF5970" w14:textId="77777777" w:rsidR="00326245" w:rsidRPr="00326245" w:rsidRDefault="00326245" w:rsidP="00326245">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42470AB5" w14:textId="77777777" w:rsidR="00326245" w:rsidRPr="00326245" w:rsidRDefault="00326245" w:rsidP="00326245">
            <w:pPr>
              <w:widowControl/>
              <w:jc w:val="left"/>
              <w:rPr>
                <w:rFonts w:ascii="宋体" w:hAnsi="宋体" w:cs="宋体" w:hint="eastAsia"/>
                <w:color w:val="000000"/>
                <w:kern w:val="0"/>
                <w:sz w:val="20"/>
                <w:szCs w:val="20"/>
              </w:rPr>
            </w:pPr>
          </w:p>
        </w:tc>
        <w:tc>
          <w:tcPr>
            <w:tcW w:w="1372" w:type="dxa"/>
            <w:tcBorders>
              <w:top w:val="nil"/>
              <w:left w:val="nil"/>
              <w:bottom w:val="single" w:sz="4" w:space="0" w:color="auto"/>
              <w:right w:val="single" w:sz="4" w:space="0" w:color="auto"/>
            </w:tcBorders>
            <w:shd w:val="clear" w:color="auto" w:fill="auto"/>
            <w:vAlign w:val="center"/>
            <w:hideMark/>
          </w:tcPr>
          <w:p w14:paraId="3A72A69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质量指标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6E74E1"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项目资金使用合规率</w:t>
            </w:r>
          </w:p>
        </w:tc>
        <w:tc>
          <w:tcPr>
            <w:tcW w:w="810" w:type="dxa"/>
            <w:tcBorders>
              <w:top w:val="nil"/>
              <w:left w:val="nil"/>
              <w:bottom w:val="single" w:sz="4" w:space="0" w:color="auto"/>
              <w:right w:val="single" w:sz="4" w:space="0" w:color="auto"/>
            </w:tcBorders>
            <w:shd w:val="clear" w:color="auto" w:fill="auto"/>
            <w:vAlign w:val="center"/>
            <w:hideMark/>
          </w:tcPr>
          <w:p w14:paraId="3786BD2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4713136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41DB290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0FC20BF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25210C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15B2492" w14:textId="77777777" w:rsidR="00326245" w:rsidRPr="00326245" w:rsidRDefault="00326245" w:rsidP="00326245">
            <w:pPr>
              <w:widowControl/>
              <w:jc w:val="left"/>
              <w:rPr>
                <w:rFonts w:eastAsia="Times New Roman"/>
                <w:kern w:val="0"/>
                <w:sz w:val="20"/>
                <w:szCs w:val="20"/>
              </w:rPr>
            </w:pPr>
          </w:p>
        </w:tc>
      </w:tr>
      <w:tr w:rsidR="00326245" w:rsidRPr="00326245" w14:paraId="1F35DA97" w14:textId="77777777" w:rsidTr="00326245">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1534F7C8" w14:textId="77777777" w:rsidR="00326245" w:rsidRPr="00326245" w:rsidRDefault="00326245" w:rsidP="00326245">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2C128016" w14:textId="77777777" w:rsidR="00326245" w:rsidRPr="00326245" w:rsidRDefault="00326245" w:rsidP="00326245">
            <w:pPr>
              <w:widowControl/>
              <w:jc w:val="left"/>
              <w:rPr>
                <w:rFonts w:ascii="宋体" w:hAnsi="宋体" w:cs="宋体" w:hint="eastAsia"/>
                <w:color w:val="000000"/>
                <w:kern w:val="0"/>
                <w:sz w:val="20"/>
                <w:szCs w:val="20"/>
              </w:rPr>
            </w:pPr>
          </w:p>
        </w:tc>
        <w:tc>
          <w:tcPr>
            <w:tcW w:w="1372" w:type="dxa"/>
            <w:tcBorders>
              <w:top w:val="nil"/>
              <w:left w:val="nil"/>
              <w:bottom w:val="single" w:sz="4" w:space="0" w:color="auto"/>
              <w:right w:val="single" w:sz="4" w:space="0" w:color="auto"/>
            </w:tcBorders>
            <w:shd w:val="clear" w:color="auto" w:fill="auto"/>
            <w:vAlign w:val="center"/>
            <w:hideMark/>
          </w:tcPr>
          <w:p w14:paraId="5CC889F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时效指标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615E2A"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资金拨付及时率（%）</w:t>
            </w:r>
          </w:p>
        </w:tc>
        <w:tc>
          <w:tcPr>
            <w:tcW w:w="810" w:type="dxa"/>
            <w:tcBorders>
              <w:top w:val="nil"/>
              <w:left w:val="nil"/>
              <w:bottom w:val="single" w:sz="4" w:space="0" w:color="auto"/>
              <w:right w:val="single" w:sz="4" w:space="0" w:color="auto"/>
            </w:tcBorders>
            <w:shd w:val="clear" w:color="auto" w:fill="auto"/>
            <w:vAlign w:val="center"/>
            <w:hideMark/>
          </w:tcPr>
          <w:p w14:paraId="766622C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4751555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6436F5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412AE0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4BAA109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564B3B7C" w14:textId="77777777" w:rsidR="00326245" w:rsidRPr="00326245" w:rsidRDefault="00326245" w:rsidP="00326245">
            <w:pPr>
              <w:widowControl/>
              <w:jc w:val="left"/>
              <w:rPr>
                <w:rFonts w:eastAsia="Times New Roman"/>
                <w:kern w:val="0"/>
                <w:sz w:val="20"/>
                <w:szCs w:val="20"/>
              </w:rPr>
            </w:pPr>
          </w:p>
        </w:tc>
      </w:tr>
      <w:tr w:rsidR="00326245" w:rsidRPr="00326245" w14:paraId="2CB2E053" w14:textId="77777777" w:rsidTr="00326245">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700FA4D3" w14:textId="77777777" w:rsidR="00326245" w:rsidRPr="00326245" w:rsidRDefault="00326245" w:rsidP="00326245">
            <w:pPr>
              <w:widowControl/>
              <w:jc w:val="left"/>
              <w:rPr>
                <w:rFonts w:ascii="宋体" w:hAnsi="宋体" w:cs="宋体" w:hint="eastAsia"/>
                <w:color w:val="000000"/>
                <w:kern w:val="0"/>
                <w:sz w:val="20"/>
                <w:szCs w:val="20"/>
              </w:rPr>
            </w:pPr>
          </w:p>
        </w:tc>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233327E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成本指标</w:t>
            </w:r>
          </w:p>
        </w:tc>
        <w:tc>
          <w:tcPr>
            <w:tcW w:w="1372" w:type="dxa"/>
            <w:tcBorders>
              <w:top w:val="nil"/>
              <w:left w:val="nil"/>
              <w:bottom w:val="single" w:sz="4" w:space="0" w:color="auto"/>
              <w:right w:val="single" w:sz="4" w:space="0" w:color="auto"/>
            </w:tcBorders>
            <w:shd w:val="clear" w:color="auto" w:fill="auto"/>
            <w:vAlign w:val="center"/>
            <w:hideMark/>
          </w:tcPr>
          <w:p w14:paraId="7C8F202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经济成本指标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9D2A5A9"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本项目工程款支付总额</w:t>
            </w:r>
          </w:p>
        </w:tc>
        <w:tc>
          <w:tcPr>
            <w:tcW w:w="810" w:type="dxa"/>
            <w:tcBorders>
              <w:top w:val="nil"/>
              <w:left w:val="nil"/>
              <w:bottom w:val="single" w:sz="4" w:space="0" w:color="auto"/>
              <w:right w:val="single" w:sz="4" w:space="0" w:color="auto"/>
            </w:tcBorders>
            <w:shd w:val="clear" w:color="auto" w:fill="auto"/>
            <w:vAlign w:val="center"/>
            <w:hideMark/>
          </w:tcPr>
          <w:p w14:paraId="4129FE2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=60万元</w:t>
            </w:r>
          </w:p>
        </w:tc>
        <w:tc>
          <w:tcPr>
            <w:tcW w:w="789" w:type="dxa"/>
            <w:tcBorders>
              <w:top w:val="nil"/>
              <w:left w:val="nil"/>
              <w:bottom w:val="single" w:sz="4" w:space="0" w:color="auto"/>
              <w:right w:val="single" w:sz="4" w:space="0" w:color="auto"/>
            </w:tcBorders>
            <w:shd w:val="clear" w:color="auto" w:fill="auto"/>
            <w:vAlign w:val="center"/>
            <w:hideMark/>
          </w:tcPr>
          <w:p w14:paraId="03086CD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=60万元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75438CC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30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B7C9BF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30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367926D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0D37EC3" w14:textId="77777777" w:rsidR="00326245" w:rsidRPr="00326245" w:rsidRDefault="00326245" w:rsidP="00326245">
            <w:pPr>
              <w:widowControl/>
              <w:jc w:val="left"/>
              <w:rPr>
                <w:rFonts w:eastAsia="Times New Roman"/>
                <w:kern w:val="0"/>
                <w:sz w:val="20"/>
                <w:szCs w:val="20"/>
              </w:rPr>
            </w:pPr>
          </w:p>
        </w:tc>
      </w:tr>
      <w:tr w:rsidR="00326245" w:rsidRPr="00326245" w14:paraId="6B55122C" w14:textId="77777777" w:rsidTr="00326245">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65548FB1" w14:textId="77777777" w:rsidR="00326245" w:rsidRPr="00326245" w:rsidRDefault="00326245" w:rsidP="00326245">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78195456" w14:textId="77777777" w:rsidR="00326245" w:rsidRPr="00326245" w:rsidRDefault="00326245" w:rsidP="00326245">
            <w:pPr>
              <w:widowControl/>
              <w:jc w:val="left"/>
              <w:rPr>
                <w:rFonts w:ascii="宋体" w:hAnsi="宋体" w:cs="宋体" w:hint="eastAsia"/>
                <w:color w:val="000000"/>
                <w:kern w:val="0"/>
                <w:sz w:val="20"/>
                <w:szCs w:val="20"/>
              </w:rPr>
            </w:pPr>
          </w:p>
        </w:tc>
        <w:tc>
          <w:tcPr>
            <w:tcW w:w="1372" w:type="dxa"/>
            <w:tcBorders>
              <w:top w:val="nil"/>
              <w:left w:val="nil"/>
              <w:bottom w:val="single" w:sz="4" w:space="0" w:color="auto"/>
              <w:right w:val="single" w:sz="4" w:space="0" w:color="auto"/>
            </w:tcBorders>
            <w:shd w:val="clear" w:color="auto" w:fill="auto"/>
            <w:vAlign w:val="center"/>
            <w:hideMark/>
          </w:tcPr>
          <w:p w14:paraId="7EC55BA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社会成本指标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5B0689"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6316BE5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7A91D4B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479A760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0BADD23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666574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3F2E3932" w14:textId="77777777" w:rsidR="00326245" w:rsidRPr="00326245" w:rsidRDefault="00326245" w:rsidP="00326245">
            <w:pPr>
              <w:widowControl/>
              <w:jc w:val="left"/>
              <w:rPr>
                <w:rFonts w:eastAsia="Times New Roman"/>
                <w:kern w:val="0"/>
                <w:sz w:val="20"/>
                <w:szCs w:val="20"/>
              </w:rPr>
            </w:pPr>
          </w:p>
        </w:tc>
      </w:tr>
      <w:tr w:rsidR="00326245" w:rsidRPr="00326245" w14:paraId="5CA3AB4B" w14:textId="77777777" w:rsidTr="00326245">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39A7081D" w14:textId="77777777" w:rsidR="00326245" w:rsidRPr="00326245" w:rsidRDefault="00326245" w:rsidP="00326245">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57EF0A30" w14:textId="77777777" w:rsidR="00326245" w:rsidRPr="00326245" w:rsidRDefault="00326245" w:rsidP="00326245">
            <w:pPr>
              <w:widowControl/>
              <w:jc w:val="left"/>
              <w:rPr>
                <w:rFonts w:ascii="宋体" w:hAnsi="宋体" w:cs="宋体" w:hint="eastAsia"/>
                <w:color w:val="000000"/>
                <w:kern w:val="0"/>
                <w:sz w:val="20"/>
                <w:szCs w:val="20"/>
              </w:rPr>
            </w:pPr>
          </w:p>
        </w:tc>
        <w:tc>
          <w:tcPr>
            <w:tcW w:w="1372" w:type="dxa"/>
            <w:tcBorders>
              <w:top w:val="nil"/>
              <w:left w:val="nil"/>
              <w:bottom w:val="single" w:sz="4" w:space="0" w:color="auto"/>
              <w:right w:val="single" w:sz="4" w:space="0" w:color="auto"/>
            </w:tcBorders>
            <w:shd w:val="clear" w:color="auto" w:fill="auto"/>
            <w:vAlign w:val="center"/>
            <w:hideMark/>
          </w:tcPr>
          <w:p w14:paraId="0866C27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生态环境成本指标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3FC9DD"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4F3013A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026FBF6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40D6C1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1F87A4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147726E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3A1BEEC4" w14:textId="77777777" w:rsidR="00326245" w:rsidRPr="00326245" w:rsidRDefault="00326245" w:rsidP="00326245">
            <w:pPr>
              <w:widowControl/>
              <w:jc w:val="left"/>
              <w:rPr>
                <w:rFonts w:eastAsia="Times New Roman"/>
                <w:kern w:val="0"/>
                <w:sz w:val="20"/>
                <w:szCs w:val="20"/>
              </w:rPr>
            </w:pPr>
          </w:p>
        </w:tc>
      </w:tr>
      <w:tr w:rsidR="00326245" w:rsidRPr="00326245" w14:paraId="4930B672" w14:textId="77777777" w:rsidTr="00326245">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0DEF5123" w14:textId="77777777" w:rsidR="00326245" w:rsidRPr="00326245" w:rsidRDefault="00326245" w:rsidP="00326245">
            <w:pPr>
              <w:widowControl/>
              <w:jc w:val="left"/>
              <w:rPr>
                <w:rFonts w:ascii="宋体" w:hAnsi="宋体" w:cs="宋体" w:hint="eastAsia"/>
                <w:color w:val="000000"/>
                <w:kern w:val="0"/>
                <w:sz w:val="20"/>
                <w:szCs w:val="20"/>
              </w:rPr>
            </w:pPr>
          </w:p>
        </w:tc>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31086CF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效益</w:t>
            </w:r>
            <w:r w:rsidRPr="00326245">
              <w:rPr>
                <w:rFonts w:ascii="宋体" w:hAnsi="宋体" w:cs="宋体" w:hint="eastAsia"/>
                <w:color w:val="000000"/>
                <w:kern w:val="0"/>
                <w:sz w:val="20"/>
                <w:szCs w:val="20"/>
              </w:rPr>
              <w:lastRenderedPageBreak/>
              <w:t>指标</w:t>
            </w:r>
          </w:p>
        </w:tc>
        <w:tc>
          <w:tcPr>
            <w:tcW w:w="1372" w:type="dxa"/>
            <w:tcBorders>
              <w:top w:val="nil"/>
              <w:left w:val="nil"/>
              <w:bottom w:val="single" w:sz="4" w:space="0" w:color="auto"/>
              <w:right w:val="single" w:sz="4" w:space="0" w:color="auto"/>
            </w:tcBorders>
            <w:shd w:val="clear" w:color="auto" w:fill="auto"/>
            <w:vAlign w:val="center"/>
            <w:hideMark/>
          </w:tcPr>
          <w:p w14:paraId="2B4994A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lastRenderedPageBreak/>
              <w:t>经济效益指标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D9933B"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城市发展的效益</w:t>
            </w:r>
          </w:p>
        </w:tc>
        <w:tc>
          <w:tcPr>
            <w:tcW w:w="810" w:type="dxa"/>
            <w:tcBorders>
              <w:top w:val="nil"/>
              <w:left w:val="nil"/>
              <w:bottom w:val="single" w:sz="4" w:space="0" w:color="auto"/>
              <w:right w:val="single" w:sz="4" w:space="0" w:color="auto"/>
            </w:tcBorders>
            <w:shd w:val="clear" w:color="auto" w:fill="auto"/>
            <w:vAlign w:val="center"/>
            <w:hideMark/>
          </w:tcPr>
          <w:p w14:paraId="75F204D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逐步提升</w:t>
            </w:r>
          </w:p>
        </w:tc>
        <w:tc>
          <w:tcPr>
            <w:tcW w:w="789" w:type="dxa"/>
            <w:tcBorders>
              <w:top w:val="nil"/>
              <w:left w:val="nil"/>
              <w:bottom w:val="single" w:sz="4" w:space="0" w:color="auto"/>
              <w:right w:val="single" w:sz="4" w:space="0" w:color="auto"/>
            </w:tcBorders>
            <w:shd w:val="clear" w:color="auto" w:fill="auto"/>
            <w:vAlign w:val="center"/>
            <w:hideMark/>
          </w:tcPr>
          <w:p w14:paraId="60B1889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达成</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5D2283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A5E205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480ACF2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1BA753E" w14:textId="77777777" w:rsidR="00326245" w:rsidRPr="00326245" w:rsidRDefault="00326245" w:rsidP="00326245">
            <w:pPr>
              <w:widowControl/>
              <w:jc w:val="left"/>
              <w:rPr>
                <w:rFonts w:eastAsia="Times New Roman"/>
                <w:kern w:val="0"/>
                <w:sz w:val="20"/>
                <w:szCs w:val="20"/>
              </w:rPr>
            </w:pPr>
          </w:p>
        </w:tc>
      </w:tr>
      <w:tr w:rsidR="00326245" w:rsidRPr="00326245" w14:paraId="4ACE063D" w14:textId="77777777" w:rsidTr="00326245">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6CD414F8" w14:textId="77777777" w:rsidR="00326245" w:rsidRPr="00326245" w:rsidRDefault="00326245" w:rsidP="00326245">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1F355AF8" w14:textId="77777777" w:rsidR="00326245" w:rsidRPr="00326245" w:rsidRDefault="00326245" w:rsidP="00326245">
            <w:pPr>
              <w:widowControl/>
              <w:jc w:val="left"/>
              <w:rPr>
                <w:rFonts w:ascii="宋体" w:hAnsi="宋体" w:cs="宋体" w:hint="eastAsia"/>
                <w:color w:val="000000"/>
                <w:kern w:val="0"/>
                <w:sz w:val="20"/>
                <w:szCs w:val="20"/>
              </w:rPr>
            </w:pPr>
          </w:p>
        </w:tc>
        <w:tc>
          <w:tcPr>
            <w:tcW w:w="1372" w:type="dxa"/>
            <w:tcBorders>
              <w:top w:val="nil"/>
              <w:left w:val="nil"/>
              <w:bottom w:val="single" w:sz="4" w:space="0" w:color="auto"/>
              <w:right w:val="single" w:sz="4" w:space="0" w:color="auto"/>
            </w:tcBorders>
            <w:shd w:val="clear" w:color="auto" w:fill="auto"/>
            <w:vAlign w:val="center"/>
            <w:hideMark/>
          </w:tcPr>
          <w:p w14:paraId="5CEF8CB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社会效益指标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F66A9F"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社会发展逐步提升</w:t>
            </w:r>
          </w:p>
        </w:tc>
        <w:tc>
          <w:tcPr>
            <w:tcW w:w="810" w:type="dxa"/>
            <w:tcBorders>
              <w:top w:val="nil"/>
              <w:left w:val="nil"/>
              <w:bottom w:val="single" w:sz="4" w:space="0" w:color="auto"/>
              <w:right w:val="single" w:sz="4" w:space="0" w:color="auto"/>
            </w:tcBorders>
            <w:shd w:val="clear" w:color="auto" w:fill="auto"/>
            <w:vAlign w:val="center"/>
            <w:hideMark/>
          </w:tcPr>
          <w:p w14:paraId="446558A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逐步提升</w:t>
            </w:r>
          </w:p>
        </w:tc>
        <w:tc>
          <w:tcPr>
            <w:tcW w:w="789" w:type="dxa"/>
            <w:tcBorders>
              <w:top w:val="nil"/>
              <w:left w:val="nil"/>
              <w:bottom w:val="single" w:sz="4" w:space="0" w:color="auto"/>
              <w:right w:val="single" w:sz="4" w:space="0" w:color="auto"/>
            </w:tcBorders>
            <w:shd w:val="clear" w:color="auto" w:fill="auto"/>
            <w:vAlign w:val="center"/>
            <w:hideMark/>
          </w:tcPr>
          <w:p w14:paraId="7F0731D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达成</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520F2AB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AE792C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10F6379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50BF0274" w14:textId="77777777" w:rsidR="00326245" w:rsidRPr="00326245" w:rsidRDefault="00326245" w:rsidP="00326245">
            <w:pPr>
              <w:widowControl/>
              <w:jc w:val="left"/>
              <w:rPr>
                <w:rFonts w:eastAsia="Times New Roman"/>
                <w:kern w:val="0"/>
                <w:sz w:val="20"/>
                <w:szCs w:val="20"/>
              </w:rPr>
            </w:pPr>
          </w:p>
        </w:tc>
      </w:tr>
      <w:tr w:rsidR="00326245" w:rsidRPr="00326245" w14:paraId="4E19BBC1" w14:textId="77777777" w:rsidTr="00326245">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5CD233CA" w14:textId="77777777" w:rsidR="00326245" w:rsidRPr="00326245" w:rsidRDefault="00326245" w:rsidP="00326245">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0719C03A" w14:textId="77777777" w:rsidR="00326245" w:rsidRPr="00326245" w:rsidRDefault="00326245" w:rsidP="00326245">
            <w:pPr>
              <w:widowControl/>
              <w:jc w:val="left"/>
              <w:rPr>
                <w:rFonts w:ascii="宋体" w:hAnsi="宋体" w:cs="宋体" w:hint="eastAsia"/>
                <w:color w:val="000000"/>
                <w:kern w:val="0"/>
                <w:sz w:val="20"/>
                <w:szCs w:val="20"/>
              </w:rPr>
            </w:pPr>
          </w:p>
        </w:tc>
        <w:tc>
          <w:tcPr>
            <w:tcW w:w="1372" w:type="dxa"/>
            <w:tcBorders>
              <w:top w:val="nil"/>
              <w:left w:val="nil"/>
              <w:bottom w:val="single" w:sz="4" w:space="0" w:color="auto"/>
              <w:right w:val="single" w:sz="4" w:space="0" w:color="auto"/>
            </w:tcBorders>
            <w:shd w:val="clear" w:color="auto" w:fill="auto"/>
            <w:vAlign w:val="center"/>
            <w:hideMark/>
          </w:tcPr>
          <w:p w14:paraId="01F01D8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生态效益指标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3A8ACAF"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28F5B91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75C9F64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5FF9DC9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0F9105D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4999F9A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330B2867" w14:textId="77777777" w:rsidR="00326245" w:rsidRPr="00326245" w:rsidRDefault="00326245" w:rsidP="00326245">
            <w:pPr>
              <w:widowControl/>
              <w:jc w:val="left"/>
              <w:rPr>
                <w:rFonts w:eastAsia="Times New Roman"/>
                <w:kern w:val="0"/>
                <w:sz w:val="20"/>
                <w:szCs w:val="20"/>
              </w:rPr>
            </w:pPr>
          </w:p>
        </w:tc>
      </w:tr>
      <w:tr w:rsidR="00326245" w:rsidRPr="00326245" w14:paraId="5C2F9CD5" w14:textId="77777777" w:rsidTr="00326245">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4C44A7C4" w14:textId="77777777" w:rsidR="00326245" w:rsidRPr="00326245" w:rsidRDefault="00326245" w:rsidP="00326245">
            <w:pPr>
              <w:widowControl/>
              <w:jc w:val="left"/>
              <w:rPr>
                <w:rFonts w:ascii="宋体" w:hAnsi="宋体" w:cs="宋体" w:hint="eastAsia"/>
                <w:color w:val="000000"/>
                <w:kern w:val="0"/>
                <w:sz w:val="20"/>
                <w:szCs w:val="20"/>
              </w:rPr>
            </w:pPr>
          </w:p>
        </w:tc>
        <w:tc>
          <w:tcPr>
            <w:tcW w:w="502" w:type="dxa"/>
            <w:tcBorders>
              <w:top w:val="nil"/>
              <w:left w:val="nil"/>
              <w:bottom w:val="single" w:sz="4" w:space="0" w:color="auto"/>
              <w:right w:val="single" w:sz="4" w:space="0" w:color="auto"/>
            </w:tcBorders>
            <w:shd w:val="clear" w:color="auto" w:fill="auto"/>
            <w:vAlign w:val="center"/>
            <w:hideMark/>
          </w:tcPr>
          <w:p w14:paraId="00E4DD1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满意度指标</w:t>
            </w:r>
          </w:p>
        </w:tc>
        <w:tc>
          <w:tcPr>
            <w:tcW w:w="1372" w:type="dxa"/>
            <w:tcBorders>
              <w:top w:val="nil"/>
              <w:left w:val="nil"/>
              <w:bottom w:val="single" w:sz="4" w:space="0" w:color="auto"/>
              <w:right w:val="single" w:sz="4" w:space="0" w:color="auto"/>
            </w:tcBorders>
            <w:shd w:val="clear" w:color="auto" w:fill="auto"/>
            <w:vAlign w:val="center"/>
            <w:hideMark/>
          </w:tcPr>
          <w:p w14:paraId="6701F7B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满意度指标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18840AE"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市民满意度（%）</w:t>
            </w:r>
          </w:p>
        </w:tc>
        <w:tc>
          <w:tcPr>
            <w:tcW w:w="810" w:type="dxa"/>
            <w:tcBorders>
              <w:top w:val="nil"/>
              <w:left w:val="nil"/>
              <w:bottom w:val="single" w:sz="4" w:space="0" w:color="auto"/>
              <w:right w:val="single" w:sz="4" w:space="0" w:color="auto"/>
            </w:tcBorders>
            <w:shd w:val="clear" w:color="auto" w:fill="auto"/>
            <w:vAlign w:val="center"/>
            <w:hideMark/>
          </w:tcPr>
          <w:p w14:paraId="7326306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&gt;=90%</w:t>
            </w:r>
          </w:p>
        </w:tc>
        <w:tc>
          <w:tcPr>
            <w:tcW w:w="789" w:type="dxa"/>
            <w:tcBorders>
              <w:top w:val="nil"/>
              <w:left w:val="nil"/>
              <w:bottom w:val="single" w:sz="4" w:space="0" w:color="auto"/>
              <w:right w:val="single" w:sz="4" w:space="0" w:color="auto"/>
            </w:tcBorders>
            <w:shd w:val="clear" w:color="auto" w:fill="auto"/>
            <w:vAlign w:val="center"/>
            <w:hideMark/>
          </w:tcPr>
          <w:p w14:paraId="1B1C779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=90%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2E24223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B423DD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774B96C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29E54909" w14:textId="77777777" w:rsidR="00326245" w:rsidRPr="00326245" w:rsidRDefault="00326245" w:rsidP="00326245">
            <w:pPr>
              <w:widowControl/>
              <w:jc w:val="left"/>
              <w:rPr>
                <w:rFonts w:eastAsia="Times New Roman"/>
                <w:kern w:val="0"/>
                <w:sz w:val="20"/>
                <w:szCs w:val="20"/>
              </w:rPr>
            </w:pPr>
          </w:p>
        </w:tc>
      </w:tr>
      <w:tr w:rsidR="00326245" w:rsidRPr="00326245" w14:paraId="671D8AC1" w14:textId="77777777" w:rsidTr="00326245">
        <w:trPr>
          <w:trHeight w:val="288"/>
          <w:jc w:val="center"/>
        </w:trPr>
        <w:tc>
          <w:tcPr>
            <w:tcW w:w="565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9A08AE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总分</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0EFE36A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4983AA5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100分</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5B2AA73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0E5ED4FC" w14:textId="77777777" w:rsidR="00326245" w:rsidRPr="00326245" w:rsidRDefault="00326245" w:rsidP="00326245">
            <w:pPr>
              <w:widowControl/>
              <w:jc w:val="left"/>
              <w:rPr>
                <w:rFonts w:eastAsia="Times New Roman"/>
                <w:kern w:val="0"/>
                <w:sz w:val="20"/>
                <w:szCs w:val="20"/>
              </w:rPr>
            </w:pPr>
          </w:p>
        </w:tc>
      </w:tr>
    </w:tbl>
    <w:p w14:paraId="7DFA8703" w14:textId="77777777" w:rsidR="00326245" w:rsidRDefault="00326245">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826"/>
        <w:gridCol w:w="1316"/>
        <w:gridCol w:w="102"/>
        <w:gridCol w:w="1263"/>
        <w:gridCol w:w="653"/>
        <w:gridCol w:w="716"/>
        <w:gridCol w:w="716"/>
        <w:gridCol w:w="195"/>
        <w:gridCol w:w="317"/>
        <w:gridCol w:w="129"/>
        <w:gridCol w:w="571"/>
        <w:gridCol w:w="364"/>
        <w:gridCol w:w="716"/>
        <w:gridCol w:w="222"/>
      </w:tblGrid>
      <w:tr w:rsidR="00326245" w:rsidRPr="00326245" w14:paraId="50B4BA05" w14:textId="77777777" w:rsidTr="00326245">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8E3A819" w14:textId="77777777" w:rsidR="00326245" w:rsidRPr="00326245" w:rsidRDefault="00326245" w:rsidP="00326245">
            <w:pPr>
              <w:widowControl/>
              <w:jc w:val="center"/>
              <w:rPr>
                <w:rFonts w:ascii="宋体" w:hAnsi="宋体" w:cs="宋体" w:hint="eastAsia"/>
                <w:b/>
                <w:bCs/>
                <w:color w:val="000000"/>
                <w:kern w:val="0"/>
                <w:sz w:val="20"/>
                <w:szCs w:val="20"/>
              </w:rPr>
            </w:pPr>
            <w:r w:rsidRPr="00326245">
              <w:rPr>
                <w:rFonts w:ascii="宋体" w:hAnsi="宋体" w:cs="宋体" w:hint="eastAsia"/>
                <w:b/>
                <w:bCs/>
                <w:color w:val="000000"/>
                <w:kern w:val="0"/>
                <w:sz w:val="20"/>
                <w:szCs w:val="20"/>
              </w:rPr>
              <w:t>项目支出绩效自评表</w:t>
            </w:r>
          </w:p>
        </w:tc>
      </w:tr>
      <w:tr w:rsidR="00326245" w:rsidRPr="00326245" w14:paraId="08B3734A" w14:textId="77777777" w:rsidTr="00326245">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051443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(2023年度)</w:t>
            </w:r>
          </w:p>
        </w:tc>
      </w:tr>
      <w:tr w:rsidR="00326245" w:rsidRPr="00326245" w14:paraId="523D7BE2" w14:textId="77777777" w:rsidTr="00326245">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5A87E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14:paraId="171D186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2023年“为民办实事”驻村（社区）工作经费</w:t>
            </w:r>
          </w:p>
        </w:tc>
      </w:tr>
      <w:tr w:rsidR="00326245" w:rsidRPr="00326245" w14:paraId="3F8261A4" w14:textId="77777777" w:rsidTr="00326245">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C678D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主管部门</w:t>
            </w:r>
          </w:p>
        </w:tc>
        <w:tc>
          <w:tcPr>
            <w:tcW w:w="4050" w:type="dxa"/>
            <w:gridSpan w:val="5"/>
            <w:tcBorders>
              <w:top w:val="single" w:sz="4" w:space="0" w:color="auto"/>
              <w:left w:val="nil"/>
              <w:bottom w:val="single" w:sz="4" w:space="0" w:color="auto"/>
              <w:right w:val="single" w:sz="4" w:space="0" w:color="auto"/>
            </w:tcBorders>
            <w:shd w:val="clear" w:color="auto" w:fill="auto"/>
            <w:vAlign w:val="center"/>
            <w:hideMark/>
          </w:tcPr>
          <w:p w14:paraId="2816FE5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c>
          <w:tcPr>
            <w:tcW w:w="911" w:type="dxa"/>
            <w:gridSpan w:val="2"/>
            <w:tcBorders>
              <w:top w:val="single" w:sz="4" w:space="0" w:color="auto"/>
              <w:left w:val="nil"/>
              <w:bottom w:val="single" w:sz="4" w:space="0" w:color="auto"/>
              <w:right w:val="single" w:sz="4" w:space="0" w:color="auto"/>
            </w:tcBorders>
            <w:shd w:val="clear" w:color="auto" w:fill="auto"/>
            <w:vAlign w:val="center"/>
            <w:hideMark/>
          </w:tcPr>
          <w:p w14:paraId="152728F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实施单位</w:t>
            </w:r>
          </w:p>
        </w:tc>
        <w:tc>
          <w:tcPr>
            <w:tcW w:w="2097" w:type="dxa"/>
            <w:gridSpan w:val="5"/>
            <w:tcBorders>
              <w:top w:val="single" w:sz="4" w:space="0" w:color="auto"/>
              <w:left w:val="nil"/>
              <w:bottom w:val="single" w:sz="4" w:space="0" w:color="auto"/>
              <w:right w:val="single" w:sz="4" w:space="0" w:color="auto"/>
            </w:tcBorders>
            <w:shd w:val="clear" w:color="auto" w:fill="auto"/>
            <w:vAlign w:val="center"/>
            <w:hideMark/>
          </w:tcPr>
          <w:p w14:paraId="1A5B66C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r>
      <w:tr w:rsidR="00326245" w:rsidRPr="00326245" w14:paraId="7E4BC009" w14:textId="77777777" w:rsidTr="00326245">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E8B4C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项目资金</w:t>
            </w:r>
            <w:r w:rsidRPr="00326245">
              <w:rPr>
                <w:rFonts w:ascii="宋体" w:hAnsi="宋体" w:cs="宋体" w:hint="eastAsia"/>
                <w:color w:val="000000"/>
                <w:kern w:val="0"/>
                <w:sz w:val="20"/>
                <w:szCs w:val="20"/>
              </w:rPr>
              <w:br/>
              <w:t>（万元）</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056B4AB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365" w:type="dxa"/>
            <w:gridSpan w:val="2"/>
            <w:tcBorders>
              <w:top w:val="nil"/>
              <w:left w:val="nil"/>
              <w:bottom w:val="single" w:sz="4" w:space="0" w:color="auto"/>
              <w:right w:val="single" w:sz="4" w:space="0" w:color="auto"/>
            </w:tcBorders>
            <w:shd w:val="clear" w:color="auto" w:fill="auto"/>
            <w:vAlign w:val="center"/>
            <w:hideMark/>
          </w:tcPr>
          <w:p w14:paraId="001D6EC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年初预算数</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043063A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全年预算数</w:t>
            </w:r>
          </w:p>
        </w:tc>
        <w:tc>
          <w:tcPr>
            <w:tcW w:w="911" w:type="dxa"/>
            <w:gridSpan w:val="2"/>
            <w:tcBorders>
              <w:top w:val="single" w:sz="4" w:space="0" w:color="auto"/>
              <w:left w:val="nil"/>
              <w:bottom w:val="single" w:sz="4" w:space="0" w:color="auto"/>
              <w:right w:val="single" w:sz="4" w:space="0" w:color="auto"/>
            </w:tcBorders>
            <w:shd w:val="clear" w:color="auto" w:fill="auto"/>
            <w:vAlign w:val="center"/>
            <w:hideMark/>
          </w:tcPr>
          <w:p w14:paraId="4F6C95F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全年执行数</w:t>
            </w:r>
          </w:p>
        </w:tc>
        <w:tc>
          <w:tcPr>
            <w:tcW w:w="446" w:type="dxa"/>
            <w:gridSpan w:val="2"/>
            <w:tcBorders>
              <w:top w:val="single" w:sz="4" w:space="0" w:color="auto"/>
              <w:left w:val="nil"/>
              <w:bottom w:val="single" w:sz="4" w:space="0" w:color="auto"/>
              <w:right w:val="single" w:sz="4" w:space="0" w:color="auto"/>
            </w:tcBorders>
            <w:shd w:val="clear" w:color="auto" w:fill="auto"/>
            <w:vAlign w:val="center"/>
            <w:hideMark/>
          </w:tcPr>
          <w:p w14:paraId="13C26D8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935" w:type="dxa"/>
            <w:gridSpan w:val="2"/>
            <w:tcBorders>
              <w:top w:val="single" w:sz="4" w:space="0" w:color="auto"/>
              <w:left w:val="nil"/>
              <w:bottom w:val="single" w:sz="4" w:space="0" w:color="auto"/>
              <w:right w:val="single" w:sz="4" w:space="0" w:color="auto"/>
            </w:tcBorders>
            <w:shd w:val="clear" w:color="auto" w:fill="auto"/>
            <w:vAlign w:val="center"/>
            <w:hideMark/>
          </w:tcPr>
          <w:p w14:paraId="24F08F3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3BB3DDA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r>
      <w:tr w:rsidR="00326245" w:rsidRPr="00326245" w14:paraId="08841D2E" w14:textId="77777777" w:rsidTr="00326245">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3B130E15" w14:textId="77777777" w:rsidR="00326245" w:rsidRPr="00326245" w:rsidRDefault="00326245" w:rsidP="00326245">
            <w:pPr>
              <w:widowControl/>
              <w:jc w:val="left"/>
              <w:rPr>
                <w:rFonts w:ascii="宋体" w:hAnsi="宋体" w:cs="宋体" w:hint="eastAsia"/>
                <w:color w:val="000000"/>
                <w:kern w:val="0"/>
                <w:sz w:val="20"/>
                <w:szCs w:val="20"/>
              </w:rPr>
            </w:pP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65101C5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年度资金总额</w:t>
            </w:r>
          </w:p>
        </w:tc>
        <w:tc>
          <w:tcPr>
            <w:tcW w:w="1365" w:type="dxa"/>
            <w:gridSpan w:val="2"/>
            <w:tcBorders>
              <w:top w:val="nil"/>
              <w:left w:val="nil"/>
              <w:bottom w:val="single" w:sz="4" w:space="0" w:color="auto"/>
              <w:right w:val="single" w:sz="4" w:space="0" w:color="auto"/>
            </w:tcBorders>
            <w:shd w:val="clear" w:color="auto" w:fill="auto"/>
            <w:vAlign w:val="center"/>
            <w:hideMark/>
          </w:tcPr>
          <w:p w14:paraId="361CE25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3.00</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0D250E0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0.78</w:t>
            </w:r>
          </w:p>
        </w:tc>
        <w:tc>
          <w:tcPr>
            <w:tcW w:w="911" w:type="dxa"/>
            <w:gridSpan w:val="2"/>
            <w:tcBorders>
              <w:top w:val="single" w:sz="4" w:space="0" w:color="auto"/>
              <w:left w:val="nil"/>
              <w:bottom w:val="single" w:sz="4" w:space="0" w:color="auto"/>
              <w:right w:val="single" w:sz="4" w:space="0" w:color="auto"/>
            </w:tcBorders>
            <w:shd w:val="clear" w:color="auto" w:fill="auto"/>
            <w:vAlign w:val="center"/>
            <w:hideMark/>
          </w:tcPr>
          <w:p w14:paraId="6198399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0.78</w:t>
            </w:r>
          </w:p>
        </w:tc>
        <w:tc>
          <w:tcPr>
            <w:tcW w:w="446" w:type="dxa"/>
            <w:gridSpan w:val="2"/>
            <w:tcBorders>
              <w:top w:val="single" w:sz="4" w:space="0" w:color="auto"/>
              <w:left w:val="nil"/>
              <w:bottom w:val="single" w:sz="4" w:space="0" w:color="auto"/>
              <w:right w:val="single" w:sz="4" w:space="0" w:color="auto"/>
            </w:tcBorders>
            <w:shd w:val="clear" w:color="auto" w:fill="auto"/>
            <w:vAlign w:val="center"/>
            <w:hideMark/>
          </w:tcPr>
          <w:p w14:paraId="27E6839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935" w:type="dxa"/>
            <w:gridSpan w:val="2"/>
            <w:tcBorders>
              <w:top w:val="single" w:sz="4" w:space="0" w:color="auto"/>
              <w:left w:val="nil"/>
              <w:bottom w:val="single" w:sz="4" w:space="0" w:color="auto"/>
              <w:right w:val="single" w:sz="4" w:space="0" w:color="auto"/>
            </w:tcBorders>
            <w:shd w:val="clear" w:color="auto" w:fill="auto"/>
            <w:vAlign w:val="center"/>
            <w:hideMark/>
          </w:tcPr>
          <w:p w14:paraId="5154007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1EA3AF2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w:t>
            </w:r>
          </w:p>
        </w:tc>
      </w:tr>
      <w:tr w:rsidR="00326245" w:rsidRPr="00326245" w14:paraId="6A5A61FE" w14:textId="77777777" w:rsidTr="00326245">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4F601A4B" w14:textId="77777777" w:rsidR="00326245" w:rsidRPr="00326245" w:rsidRDefault="00326245" w:rsidP="00326245">
            <w:pPr>
              <w:widowControl/>
              <w:jc w:val="left"/>
              <w:rPr>
                <w:rFonts w:ascii="宋体" w:hAnsi="宋体" w:cs="宋体" w:hint="eastAsia"/>
                <w:color w:val="000000"/>
                <w:kern w:val="0"/>
                <w:sz w:val="20"/>
                <w:szCs w:val="20"/>
              </w:rPr>
            </w:pP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34DD8C0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其中：当年财政拨款</w:t>
            </w:r>
          </w:p>
        </w:tc>
        <w:tc>
          <w:tcPr>
            <w:tcW w:w="1365" w:type="dxa"/>
            <w:gridSpan w:val="2"/>
            <w:tcBorders>
              <w:top w:val="nil"/>
              <w:left w:val="nil"/>
              <w:bottom w:val="single" w:sz="4" w:space="0" w:color="auto"/>
              <w:right w:val="single" w:sz="4" w:space="0" w:color="auto"/>
            </w:tcBorders>
            <w:shd w:val="clear" w:color="auto" w:fill="auto"/>
            <w:vAlign w:val="center"/>
            <w:hideMark/>
          </w:tcPr>
          <w:p w14:paraId="3250FD9F" w14:textId="783343CB"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681E8EE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0.78</w:t>
            </w:r>
          </w:p>
        </w:tc>
        <w:tc>
          <w:tcPr>
            <w:tcW w:w="911" w:type="dxa"/>
            <w:gridSpan w:val="2"/>
            <w:tcBorders>
              <w:top w:val="single" w:sz="4" w:space="0" w:color="auto"/>
              <w:left w:val="nil"/>
              <w:bottom w:val="single" w:sz="4" w:space="0" w:color="auto"/>
              <w:right w:val="single" w:sz="4" w:space="0" w:color="auto"/>
            </w:tcBorders>
            <w:shd w:val="clear" w:color="auto" w:fill="auto"/>
            <w:vAlign w:val="center"/>
            <w:hideMark/>
          </w:tcPr>
          <w:p w14:paraId="775C50E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0.78</w:t>
            </w:r>
          </w:p>
        </w:tc>
        <w:tc>
          <w:tcPr>
            <w:tcW w:w="446" w:type="dxa"/>
            <w:gridSpan w:val="2"/>
            <w:tcBorders>
              <w:top w:val="single" w:sz="4" w:space="0" w:color="auto"/>
              <w:left w:val="nil"/>
              <w:bottom w:val="single" w:sz="4" w:space="0" w:color="auto"/>
              <w:right w:val="single" w:sz="4" w:space="0" w:color="auto"/>
            </w:tcBorders>
            <w:shd w:val="clear" w:color="auto" w:fill="auto"/>
            <w:vAlign w:val="center"/>
            <w:hideMark/>
          </w:tcPr>
          <w:p w14:paraId="2B99E30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935" w:type="dxa"/>
            <w:gridSpan w:val="2"/>
            <w:tcBorders>
              <w:top w:val="single" w:sz="4" w:space="0" w:color="auto"/>
              <w:left w:val="nil"/>
              <w:bottom w:val="single" w:sz="4" w:space="0" w:color="auto"/>
              <w:right w:val="single" w:sz="4" w:space="0" w:color="auto"/>
            </w:tcBorders>
            <w:shd w:val="clear" w:color="auto" w:fill="auto"/>
            <w:vAlign w:val="center"/>
            <w:hideMark/>
          </w:tcPr>
          <w:p w14:paraId="49A837D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5574512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58E64B21" w14:textId="77777777" w:rsidTr="00326245">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286E2DC8" w14:textId="77777777" w:rsidR="00326245" w:rsidRPr="00326245" w:rsidRDefault="00326245" w:rsidP="00326245">
            <w:pPr>
              <w:widowControl/>
              <w:jc w:val="left"/>
              <w:rPr>
                <w:rFonts w:ascii="宋体" w:hAnsi="宋体" w:cs="宋体" w:hint="eastAsia"/>
                <w:color w:val="000000"/>
                <w:kern w:val="0"/>
                <w:sz w:val="20"/>
                <w:szCs w:val="20"/>
              </w:rPr>
            </w:pP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25DF29B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其他资金</w:t>
            </w:r>
          </w:p>
        </w:tc>
        <w:tc>
          <w:tcPr>
            <w:tcW w:w="1365" w:type="dxa"/>
            <w:gridSpan w:val="2"/>
            <w:tcBorders>
              <w:top w:val="nil"/>
              <w:left w:val="nil"/>
              <w:bottom w:val="single" w:sz="4" w:space="0" w:color="auto"/>
              <w:right w:val="single" w:sz="4" w:space="0" w:color="auto"/>
            </w:tcBorders>
            <w:shd w:val="clear" w:color="auto" w:fill="auto"/>
            <w:vAlign w:val="center"/>
            <w:hideMark/>
          </w:tcPr>
          <w:p w14:paraId="7D4F7BE9" w14:textId="52694D10"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6D518936" w14:textId="783CE46B"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11" w:type="dxa"/>
            <w:gridSpan w:val="2"/>
            <w:tcBorders>
              <w:top w:val="single" w:sz="4" w:space="0" w:color="auto"/>
              <w:left w:val="nil"/>
              <w:bottom w:val="single" w:sz="4" w:space="0" w:color="auto"/>
              <w:right w:val="single" w:sz="4" w:space="0" w:color="auto"/>
            </w:tcBorders>
            <w:shd w:val="clear" w:color="auto" w:fill="auto"/>
            <w:vAlign w:val="center"/>
            <w:hideMark/>
          </w:tcPr>
          <w:p w14:paraId="6C09C849" w14:textId="53C9FC35"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446" w:type="dxa"/>
            <w:gridSpan w:val="2"/>
            <w:tcBorders>
              <w:top w:val="single" w:sz="4" w:space="0" w:color="auto"/>
              <w:left w:val="nil"/>
              <w:bottom w:val="single" w:sz="4" w:space="0" w:color="auto"/>
              <w:right w:val="single" w:sz="4" w:space="0" w:color="auto"/>
            </w:tcBorders>
            <w:shd w:val="clear" w:color="auto" w:fill="auto"/>
            <w:vAlign w:val="center"/>
            <w:hideMark/>
          </w:tcPr>
          <w:p w14:paraId="4E55997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935" w:type="dxa"/>
            <w:gridSpan w:val="2"/>
            <w:tcBorders>
              <w:top w:val="single" w:sz="4" w:space="0" w:color="auto"/>
              <w:left w:val="nil"/>
              <w:bottom w:val="single" w:sz="4" w:space="0" w:color="auto"/>
              <w:right w:val="single" w:sz="4" w:space="0" w:color="auto"/>
            </w:tcBorders>
            <w:shd w:val="clear" w:color="auto" w:fill="auto"/>
            <w:vAlign w:val="center"/>
            <w:hideMark/>
          </w:tcPr>
          <w:p w14:paraId="44ED81A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66940DE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353854CF" w14:textId="77777777" w:rsidTr="00326245">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B1FD29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年度总体目标</w:t>
            </w:r>
          </w:p>
        </w:tc>
        <w:tc>
          <w:tcPr>
            <w:tcW w:w="4876" w:type="dxa"/>
            <w:gridSpan w:val="6"/>
            <w:tcBorders>
              <w:top w:val="single" w:sz="4" w:space="0" w:color="auto"/>
              <w:left w:val="nil"/>
              <w:bottom w:val="single" w:sz="4" w:space="0" w:color="auto"/>
              <w:right w:val="single" w:sz="4" w:space="0" w:color="auto"/>
            </w:tcBorders>
            <w:shd w:val="clear" w:color="auto" w:fill="auto"/>
            <w:vAlign w:val="center"/>
            <w:hideMark/>
          </w:tcPr>
          <w:p w14:paraId="6EDE00A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预期目标</w:t>
            </w:r>
          </w:p>
        </w:tc>
        <w:tc>
          <w:tcPr>
            <w:tcW w:w="3008" w:type="dxa"/>
            <w:gridSpan w:val="7"/>
            <w:tcBorders>
              <w:top w:val="single" w:sz="4" w:space="0" w:color="auto"/>
              <w:left w:val="nil"/>
              <w:bottom w:val="single" w:sz="4" w:space="0" w:color="auto"/>
              <w:right w:val="single" w:sz="4" w:space="0" w:color="auto"/>
            </w:tcBorders>
            <w:shd w:val="clear" w:color="auto" w:fill="auto"/>
            <w:vAlign w:val="center"/>
            <w:hideMark/>
          </w:tcPr>
          <w:p w14:paraId="55CD04A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实际完成情况</w:t>
            </w:r>
          </w:p>
        </w:tc>
      </w:tr>
      <w:tr w:rsidR="00326245" w:rsidRPr="00326245" w14:paraId="5914F84E" w14:textId="77777777" w:rsidTr="00326245">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4D1A5061" w14:textId="77777777" w:rsidR="00326245" w:rsidRPr="00326245" w:rsidRDefault="00326245" w:rsidP="00326245">
            <w:pPr>
              <w:widowControl/>
              <w:jc w:val="left"/>
              <w:rPr>
                <w:rFonts w:ascii="宋体" w:hAnsi="宋体" w:cs="宋体" w:hint="eastAsia"/>
                <w:color w:val="000000"/>
                <w:kern w:val="0"/>
                <w:sz w:val="20"/>
                <w:szCs w:val="20"/>
              </w:rPr>
            </w:pPr>
          </w:p>
        </w:tc>
        <w:tc>
          <w:tcPr>
            <w:tcW w:w="4876" w:type="dxa"/>
            <w:gridSpan w:val="6"/>
            <w:tcBorders>
              <w:top w:val="single" w:sz="4" w:space="0" w:color="auto"/>
              <w:left w:val="nil"/>
              <w:bottom w:val="single" w:sz="4" w:space="0" w:color="auto"/>
              <w:right w:val="single" w:sz="4" w:space="0" w:color="auto"/>
            </w:tcBorders>
            <w:shd w:val="clear" w:color="auto" w:fill="auto"/>
            <w:hideMark/>
          </w:tcPr>
          <w:p w14:paraId="058A8883"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本项目计划使用资金3.00万元，其中“访惠聚”工作组拨付2万元用于第一书记为民办实事工作经费，主要用于:各重大节日慰问辖区退役军人，老党员、残疾人，低保户，表彰积极参加村各类活动居民、村上办公环境及条件、开展各类文化联谊活动。1万元用于工作组工作经费，主要用于：队员购置防护设备、急救用品、计划缴纳物业费、水电费、学习用网络费、办公用品、公共开支。</w:t>
            </w:r>
          </w:p>
        </w:tc>
        <w:tc>
          <w:tcPr>
            <w:tcW w:w="3008" w:type="dxa"/>
            <w:gridSpan w:val="7"/>
            <w:tcBorders>
              <w:top w:val="single" w:sz="4" w:space="0" w:color="auto"/>
              <w:left w:val="nil"/>
              <w:bottom w:val="single" w:sz="4" w:space="0" w:color="auto"/>
              <w:right w:val="single" w:sz="4" w:space="0" w:color="auto"/>
            </w:tcBorders>
            <w:shd w:val="clear" w:color="auto" w:fill="auto"/>
            <w:hideMark/>
          </w:tcPr>
          <w:p w14:paraId="2EA3B2F4"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截止2023年底，本项目实际使用资金0.78万元，主要用于开展两代表评选活动奖品支出3500元，访惠聚宿舍房租4250元。</w:t>
            </w:r>
          </w:p>
        </w:tc>
      </w:tr>
      <w:tr w:rsidR="00326245" w:rsidRPr="00326245" w14:paraId="789866B6" w14:textId="77777777" w:rsidTr="00326245">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1486B4F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0ED9E99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一级指标</w:t>
            </w:r>
          </w:p>
        </w:tc>
        <w:tc>
          <w:tcPr>
            <w:tcW w:w="141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8E1EDC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二级指标</w:t>
            </w:r>
          </w:p>
        </w:tc>
        <w:tc>
          <w:tcPr>
            <w:tcW w:w="19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6B315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三级指标</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2151FA0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60F2BE5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实际完成值</w:t>
            </w:r>
          </w:p>
        </w:tc>
        <w:tc>
          <w:tcPr>
            <w:tcW w:w="5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7C952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72BD9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c>
          <w:tcPr>
            <w:tcW w:w="10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FAA6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偏差原因分析及改进措施</w:t>
            </w:r>
          </w:p>
        </w:tc>
      </w:tr>
      <w:tr w:rsidR="00326245" w:rsidRPr="00326245" w14:paraId="0A4CE687" w14:textId="77777777" w:rsidTr="00326245">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09A950A7" w14:textId="77777777" w:rsidR="00326245" w:rsidRPr="00326245" w:rsidRDefault="00326245" w:rsidP="00326245">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3F87C5F3" w14:textId="77777777" w:rsidR="00326245" w:rsidRPr="00326245" w:rsidRDefault="00326245" w:rsidP="00326245">
            <w:pPr>
              <w:widowControl/>
              <w:jc w:val="left"/>
              <w:rPr>
                <w:rFonts w:ascii="宋体" w:hAnsi="宋体" w:cs="宋体" w:hint="eastAsia"/>
                <w:color w:val="000000"/>
                <w:kern w:val="0"/>
                <w:sz w:val="20"/>
                <w:szCs w:val="20"/>
              </w:rPr>
            </w:pPr>
          </w:p>
        </w:tc>
        <w:tc>
          <w:tcPr>
            <w:tcW w:w="1418" w:type="dxa"/>
            <w:gridSpan w:val="2"/>
            <w:vMerge/>
            <w:tcBorders>
              <w:top w:val="nil"/>
              <w:left w:val="single" w:sz="4" w:space="0" w:color="auto"/>
              <w:bottom w:val="single" w:sz="4" w:space="0" w:color="auto"/>
              <w:right w:val="single" w:sz="4" w:space="0" w:color="auto"/>
            </w:tcBorders>
            <w:vAlign w:val="center"/>
            <w:hideMark/>
          </w:tcPr>
          <w:p w14:paraId="56C1C65B" w14:textId="77777777" w:rsidR="00326245" w:rsidRPr="00326245" w:rsidRDefault="00326245" w:rsidP="00326245">
            <w:pPr>
              <w:widowControl/>
              <w:jc w:val="left"/>
              <w:rPr>
                <w:rFonts w:ascii="宋体" w:hAnsi="宋体" w:cs="宋体" w:hint="eastAsia"/>
                <w:color w:val="000000"/>
                <w:kern w:val="0"/>
                <w:sz w:val="20"/>
                <w:szCs w:val="20"/>
              </w:rPr>
            </w:pPr>
          </w:p>
        </w:tc>
        <w:tc>
          <w:tcPr>
            <w:tcW w:w="1916" w:type="dxa"/>
            <w:gridSpan w:val="2"/>
            <w:vMerge/>
            <w:tcBorders>
              <w:top w:val="single" w:sz="4" w:space="0" w:color="auto"/>
              <w:left w:val="single" w:sz="4" w:space="0" w:color="auto"/>
              <w:bottom w:val="single" w:sz="4" w:space="0" w:color="auto"/>
              <w:right w:val="single" w:sz="4" w:space="0" w:color="auto"/>
            </w:tcBorders>
            <w:vAlign w:val="center"/>
            <w:hideMark/>
          </w:tcPr>
          <w:p w14:paraId="62E36B0C" w14:textId="77777777" w:rsidR="00326245" w:rsidRPr="00326245" w:rsidRDefault="00326245" w:rsidP="00326245">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498E8AF8" w14:textId="77777777" w:rsidR="00326245" w:rsidRPr="00326245" w:rsidRDefault="00326245" w:rsidP="00326245">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7C761D3D" w14:textId="77777777" w:rsidR="00326245" w:rsidRPr="00326245" w:rsidRDefault="00326245" w:rsidP="00326245">
            <w:pPr>
              <w:widowControl/>
              <w:jc w:val="left"/>
              <w:rPr>
                <w:rFonts w:ascii="宋体" w:hAnsi="宋体" w:cs="宋体" w:hint="eastAsia"/>
                <w:color w:val="000000"/>
                <w:kern w:val="0"/>
                <w:sz w:val="20"/>
                <w:szCs w:val="20"/>
              </w:rPr>
            </w:pPr>
          </w:p>
        </w:tc>
        <w:tc>
          <w:tcPr>
            <w:tcW w:w="512" w:type="dxa"/>
            <w:gridSpan w:val="2"/>
            <w:vMerge/>
            <w:tcBorders>
              <w:top w:val="single" w:sz="4" w:space="0" w:color="auto"/>
              <w:left w:val="single" w:sz="4" w:space="0" w:color="auto"/>
              <w:bottom w:val="single" w:sz="4" w:space="0" w:color="auto"/>
              <w:right w:val="single" w:sz="4" w:space="0" w:color="auto"/>
            </w:tcBorders>
            <w:vAlign w:val="center"/>
            <w:hideMark/>
          </w:tcPr>
          <w:p w14:paraId="5A4CA27F" w14:textId="77777777" w:rsidR="00326245" w:rsidRPr="00326245" w:rsidRDefault="00326245" w:rsidP="00326245">
            <w:pPr>
              <w:widowControl/>
              <w:jc w:val="left"/>
              <w:rPr>
                <w:rFonts w:ascii="宋体" w:hAnsi="宋体" w:cs="宋体" w:hint="eastAsia"/>
                <w:color w:val="000000"/>
                <w:kern w:val="0"/>
                <w:sz w:val="20"/>
                <w:szCs w:val="20"/>
              </w:rPr>
            </w:pPr>
          </w:p>
        </w:tc>
        <w:tc>
          <w:tcPr>
            <w:tcW w:w="700" w:type="dxa"/>
            <w:gridSpan w:val="2"/>
            <w:vMerge/>
            <w:tcBorders>
              <w:top w:val="single" w:sz="4" w:space="0" w:color="auto"/>
              <w:left w:val="single" w:sz="4" w:space="0" w:color="auto"/>
              <w:bottom w:val="single" w:sz="4" w:space="0" w:color="auto"/>
              <w:right w:val="single" w:sz="4" w:space="0" w:color="auto"/>
            </w:tcBorders>
            <w:vAlign w:val="center"/>
            <w:hideMark/>
          </w:tcPr>
          <w:p w14:paraId="4902CD5C" w14:textId="77777777" w:rsidR="00326245" w:rsidRPr="00326245" w:rsidRDefault="00326245" w:rsidP="00326245">
            <w:pPr>
              <w:widowControl/>
              <w:jc w:val="left"/>
              <w:rPr>
                <w:rFonts w:ascii="宋体" w:hAnsi="宋体" w:cs="宋体" w:hint="eastAsia"/>
                <w:color w:val="000000"/>
                <w:kern w:val="0"/>
                <w:sz w:val="20"/>
                <w:szCs w:val="20"/>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14:paraId="0B8D197E" w14:textId="77777777" w:rsidR="00326245" w:rsidRPr="00326245" w:rsidRDefault="00326245" w:rsidP="0032624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3F17ACCC" w14:textId="77777777" w:rsidR="00326245" w:rsidRPr="00326245" w:rsidRDefault="00326245" w:rsidP="00326245">
            <w:pPr>
              <w:widowControl/>
              <w:jc w:val="center"/>
              <w:rPr>
                <w:rFonts w:ascii="宋体" w:hAnsi="宋体" w:cs="宋体" w:hint="eastAsia"/>
                <w:color w:val="000000"/>
                <w:kern w:val="0"/>
                <w:sz w:val="20"/>
                <w:szCs w:val="20"/>
              </w:rPr>
            </w:pPr>
          </w:p>
        </w:tc>
      </w:tr>
      <w:tr w:rsidR="00326245" w:rsidRPr="00326245" w14:paraId="17D46972" w14:textId="77777777" w:rsidTr="00326245">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334896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年度绩效指标</w:t>
            </w:r>
            <w:r w:rsidRPr="00326245">
              <w:rPr>
                <w:rFonts w:ascii="宋体" w:hAnsi="宋体" w:cs="宋体" w:hint="eastAsia"/>
                <w:color w:val="000000"/>
                <w:kern w:val="0"/>
                <w:sz w:val="20"/>
                <w:szCs w:val="20"/>
              </w:rPr>
              <w:lastRenderedPageBreak/>
              <w:t>完成情况</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518835B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lastRenderedPageBreak/>
              <w:t>产出指标</w:t>
            </w:r>
          </w:p>
        </w:tc>
        <w:tc>
          <w:tcPr>
            <w:tcW w:w="1418" w:type="dxa"/>
            <w:gridSpan w:val="2"/>
            <w:tcBorders>
              <w:top w:val="nil"/>
              <w:left w:val="nil"/>
              <w:bottom w:val="single" w:sz="4" w:space="0" w:color="auto"/>
              <w:right w:val="single" w:sz="4" w:space="0" w:color="auto"/>
            </w:tcBorders>
            <w:shd w:val="clear" w:color="auto" w:fill="auto"/>
            <w:vAlign w:val="center"/>
            <w:hideMark/>
          </w:tcPr>
          <w:p w14:paraId="7182A77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数量指标</w:t>
            </w:r>
          </w:p>
        </w:tc>
        <w:tc>
          <w:tcPr>
            <w:tcW w:w="19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607513"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驻村工作人员数量</w:t>
            </w:r>
          </w:p>
        </w:tc>
        <w:tc>
          <w:tcPr>
            <w:tcW w:w="716" w:type="dxa"/>
            <w:tcBorders>
              <w:top w:val="nil"/>
              <w:left w:val="nil"/>
              <w:bottom w:val="single" w:sz="4" w:space="0" w:color="auto"/>
              <w:right w:val="single" w:sz="4" w:space="0" w:color="auto"/>
            </w:tcBorders>
            <w:shd w:val="clear" w:color="auto" w:fill="auto"/>
            <w:vAlign w:val="center"/>
            <w:hideMark/>
          </w:tcPr>
          <w:p w14:paraId="5B782DB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=4人</w:t>
            </w:r>
          </w:p>
        </w:tc>
        <w:tc>
          <w:tcPr>
            <w:tcW w:w="716" w:type="dxa"/>
            <w:tcBorders>
              <w:top w:val="nil"/>
              <w:left w:val="nil"/>
              <w:bottom w:val="single" w:sz="4" w:space="0" w:color="auto"/>
              <w:right w:val="single" w:sz="4" w:space="0" w:color="auto"/>
            </w:tcBorders>
            <w:shd w:val="clear" w:color="auto" w:fill="auto"/>
            <w:vAlign w:val="center"/>
            <w:hideMark/>
          </w:tcPr>
          <w:p w14:paraId="2C7FDC0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=4人</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40295BC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15</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0DB39E1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15</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3EC4B14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1AD27B64" w14:textId="77777777" w:rsidR="00326245" w:rsidRPr="00326245" w:rsidRDefault="00326245" w:rsidP="00326245">
            <w:pPr>
              <w:widowControl/>
              <w:jc w:val="left"/>
              <w:rPr>
                <w:rFonts w:eastAsia="Times New Roman"/>
                <w:kern w:val="0"/>
                <w:sz w:val="20"/>
                <w:szCs w:val="20"/>
              </w:rPr>
            </w:pPr>
          </w:p>
        </w:tc>
      </w:tr>
      <w:tr w:rsidR="00326245" w:rsidRPr="00326245" w14:paraId="706B8C2C"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ADE0425" w14:textId="77777777" w:rsidR="00326245" w:rsidRPr="00326245" w:rsidRDefault="00326245" w:rsidP="00326245">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4251CF17" w14:textId="77777777" w:rsidR="00326245" w:rsidRPr="00326245" w:rsidRDefault="00326245" w:rsidP="00326245">
            <w:pPr>
              <w:widowControl/>
              <w:jc w:val="left"/>
              <w:rPr>
                <w:rFonts w:ascii="宋体" w:hAnsi="宋体" w:cs="宋体" w:hint="eastAsia"/>
                <w:color w:val="000000"/>
                <w:kern w:val="0"/>
                <w:sz w:val="20"/>
                <w:szCs w:val="20"/>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5782826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质量指标</w:t>
            </w:r>
          </w:p>
        </w:tc>
        <w:tc>
          <w:tcPr>
            <w:tcW w:w="19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44D20D46"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资金支付合规率</w:t>
            </w:r>
          </w:p>
        </w:tc>
        <w:tc>
          <w:tcPr>
            <w:tcW w:w="716" w:type="dxa"/>
            <w:tcBorders>
              <w:top w:val="nil"/>
              <w:left w:val="nil"/>
              <w:bottom w:val="single" w:sz="4" w:space="0" w:color="auto"/>
              <w:right w:val="single" w:sz="4" w:space="0" w:color="auto"/>
            </w:tcBorders>
            <w:shd w:val="clear" w:color="auto" w:fill="auto"/>
            <w:vAlign w:val="center"/>
            <w:hideMark/>
          </w:tcPr>
          <w:p w14:paraId="49541E6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3B20404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5F4F716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05BDAB4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58605AC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03871634" w14:textId="77777777" w:rsidR="00326245" w:rsidRPr="00326245" w:rsidRDefault="00326245" w:rsidP="00326245">
            <w:pPr>
              <w:widowControl/>
              <w:jc w:val="left"/>
              <w:rPr>
                <w:rFonts w:eastAsia="Times New Roman"/>
                <w:kern w:val="0"/>
                <w:sz w:val="20"/>
                <w:szCs w:val="20"/>
              </w:rPr>
            </w:pPr>
          </w:p>
        </w:tc>
      </w:tr>
      <w:tr w:rsidR="00326245" w:rsidRPr="00326245" w14:paraId="273CAC65"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8ED7888" w14:textId="77777777" w:rsidR="00326245" w:rsidRPr="00326245" w:rsidRDefault="00326245" w:rsidP="00326245">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7935DFAE" w14:textId="77777777" w:rsidR="00326245" w:rsidRPr="00326245" w:rsidRDefault="00326245" w:rsidP="00326245">
            <w:pPr>
              <w:widowControl/>
              <w:jc w:val="left"/>
              <w:rPr>
                <w:rFonts w:ascii="宋体" w:hAnsi="宋体" w:cs="宋体" w:hint="eastAsia"/>
                <w:color w:val="000000"/>
                <w:kern w:val="0"/>
                <w:sz w:val="20"/>
                <w:szCs w:val="20"/>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22D3141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时效指标</w:t>
            </w:r>
          </w:p>
        </w:tc>
        <w:tc>
          <w:tcPr>
            <w:tcW w:w="19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B69631"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资金支付及时率</w:t>
            </w:r>
          </w:p>
        </w:tc>
        <w:tc>
          <w:tcPr>
            <w:tcW w:w="716" w:type="dxa"/>
            <w:tcBorders>
              <w:top w:val="nil"/>
              <w:left w:val="nil"/>
              <w:bottom w:val="single" w:sz="4" w:space="0" w:color="auto"/>
              <w:right w:val="single" w:sz="4" w:space="0" w:color="auto"/>
            </w:tcBorders>
            <w:shd w:val="clear" w:color="auto" w:fill="auto"/>
            <w:vAlign w:val="center"/>
            <w:hideMark/>
          </w:tcPr>
          <w:p w14:paraId="75AC957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78EFC56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21742CE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15</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00EA52F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15</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387E5D9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2D88394" w14:textId="77777777" w:rsidR="00326245" w:rsidRPr="00326245" w:rsidRDefault="00326245" w:rsidP="00326245">
            <w:pPr>
              <w:widowControl/>
              <w:jc w:val="left"/>
              <w:rPr>
                <w:rFonts w:eastAsia="Times New Roman"/>
                <w:kern w:val="0"/>
                <w:sz w:val="20"/>
                <w:szCs w:val="20"/>
              </w:rPr>
            </w:pPr>
          </w:p>
        </w:tc>
      </w:tr>
      <w:tr w:rsidR="00326245" w:rsidRPr="00326245" w14:paraId="3AEC88F2"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DAE5A2F" w14:textId="77777777" w:rsidR="00326245" w:rsidRPr="00326245" w:rsidRDefault="00326245" w:rsidP="00326245">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04C69F7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成本指标</w:t>
            </w:r>
          </w:p>
        </w:tc>
        <w:tc>
          <w:tcPr>
            <w:tcW w:w="1418" w:type="dxa"/>
            <w:gridSpan w:val="2"/>
            <w:tcBorders>
              <w:top w:val="nil"/>
              <w:left w:val="nil"/>
              <w:bottom w:val="single" w:sz="4" w:space="0" w:color="auto"/>
              <w:right w:val="single" w:sz="4" w:space="0" w:color="auto"/>
            </w:tcBorders>
            <w:shd w:val="clear" w:color="auto" w:fill="auto"/>
            <w:vAlign w:val="center"/>
            <w:hideMark/>
          </w:tcPr>
          <w:p w14:paraId="52E011F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经济成本指标</w:t>
            </w:r>
          </w:p>
        </w:tc>
        <w:tc>
          <w:tcPr>
            <w:tcW w:w="19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791CF422"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为民办实事经费</w:t>
            </w:r>
          </w:p>
        </w:tc>
        <w:tc>
          <w:tcPr>
            <w:tcW w:w="716" w:type="dxa"/>
            <w:tcBorders>
              <w:top w:val="nil"/>
              <w:left w:val="nil"/>
              <w:bottom w:val="single" w:sz="4" w:space="0" w:color="auto"/>
              <w:right w:val="single" w:sz="4" w:space="0" w:color="auto"/>
            </w:tcBorders>
            <w:shd w:val="clear" w:color="auto" w:fill="auto"/>
            <w:vAlign w:val="center"/>
            <w:hideMark/>
          </w:tcPr>
          <w:p w14:paraId="66CEB54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&lt;=2万元</w:t>
            </w:r>
          </w:p>
        </w:tc>
        <w:tc>
          <w:tcPr>
            <w:tcW w:w="716" w:type="dxa"/>
            <w:tcBorders>
              <w:top w:val="nil"/>
              <w:left w:val="nil"/>
              <w:bottom w:val="single" w:sz="4" w:space="0" w:color="auto"/>
              <w:right w:val="single" w:sz="4" w:space="0" w:color="auto"/>
            </w:tcBorders>
            <w:shd w:val="clear" w:color="auto" w:fill="auto"/>
            <w:vAlign w:val="center"/>
            <w:hideMark/>
          </w:tcPr>
          <w:p w14:paraId="230D91F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=0.43万元</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5AA50EB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09324A7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6960663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1.预算编制测算不够精准，</w:t>
            </w:r>
            <w:r w:rsidRPr="00326245">
              <w:rPr>
                <w:rFonts w:ascii="宋体" w:hAnsi="宋体" w:cs="宋体" w:hint="eastAsia"/>
                <w:color w:val="000000"/>
                <w:kern w:val="0"/>
                <w:sz w:val="20"/>
                <w:szCs w:val="20"/>
              </w:rPr>
              <w:lastRenderedPageBreak/>
              <w:t>编制测算深度不够，出现部分资金分配不足现象，导致实际执行与项目预算绩效存在偏差。2.预算执行力度不够，访惠聚工作队人员在为民办实事上做的不够深入，导致部分项目资金无法有效利用。</w:t>
            </w:r>
          </w:p>
        </w:tc>
        <w:tc>
          <w:tcPr>
            <w:tcW w:w="222" w:type="dxa"/>
            <w:vAlign w:val="center"/>
            <w:hideMark/>
          </w:tcPr>
          <w:p w14:paraId="323F2148" w14:textId="77777777" w:rsidR="00326245" w:rsidRPr="00326245" w:rsidRDefault="00326245" w:rsidP="00326245">
            <w:pPr>
              <w:widowControl/>
              <w:jc w:val="left"/>
              <w:rPr>
                <w:rFonts w:eastAsia="Times New Roman"/>
                <w:kern w:val="0"/>
                <w:sz w:val="20"/>
                <w:szCs w:val="20"/>
              </w:rPr>
            </w:pPr>
          </w:p>
        </w:tc>
      </w:tr>
      <w:tr w:rsidR="00326245" w:rsidRPr="00326245" w14:paraId="3F9B9217"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F4E71D3" w14:textId="77777777" w:rsidR="00326245" w:rsidRPr="00326245" w:rsidRDefault="00326245" w:rsidP="00326245">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1F717130" w14:textId="77777777" w:rsidR="00326245" w:rsidRPr="00326245" w:rsidRDefault="00326245" w:rsidP="00326245">
            <w:pPr>
              <w:widowControl/>
              <w:jc w:val="left"/>
              <w:rPr>
                <w:rFonts w:ascii="宋体" w:hAnsi="宋体" w:cs="宋体" w:hint="eastAsia"/>
                <w:color w:val="000000"/>
                <w:kern w:val="0"/>
                <w:sz w:val="20"/>
                <w:szCs w:val="20"/>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5E10077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经济成本指标</w:t>
            </w:r>
          </w:p>
        </w:tc>
        <w:tc>
          <w:tcPr>
            <w:tcW w:w="19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7FC4A70"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工作组工作经费</w:t>
            </w:r>
          </w:p>
        </w:tc>
        <w:tc>
          <w:tcPr>
            <w:tcW w:w="716" w:type="dxa"/>
            <w:tcBorders>
              <w:top w:val="nil"/>
              <w:left w:val="nil"/>
              <w:bottom w:val="single" w:sz="4" w:space="0" w:color="auto"/>
              <w:right w:val="single" w:sz="4" w:space="0" w:color="auto"/>
            </w:tcBorders>
            <w:shd w:val="clear" w:color="auto" w:fill="auto"/>
            <w:vAlign w:val="center"/>
            <w:hideMark/>
          </w:tcPr>
          <w:p w14:paraId="14C0601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&lt;=1万元</w:t>
            </w:r>
          </w:p>
        </w:tc>
        <w:tc>
          <w:tcPr>
            <w:tcW w:w="716" w:type="dxa"/>
            <w:tcBorders>
              <w:top w:val="nil"/>
              <w:left w:val="nil"/>
              <w:bottom w:val="single" w:sz="4" w:space="0" w:color="auto"/>
              <w:right w:val="single" w:sz="4" w:space="0" w:color="auto"/>
            </w:tcBorders>
            <w:shd w:val="clear" w:color="auto" w:fill="auto"/>
            <w:vAlign w:val="center"/>
            <w:hideMark/>
          </w:tcPr>
          <w:p w14:paraId="3333FF9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=0.35万元</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6CE03F0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71DE07B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6DD9F4B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1.预算编制测算不够精准，编制测算深度不够，出现部分资金分配不足现象，导致实际执行与项目预算绩效存在偏差。2.预算执行力度不够，访惠聚工作队人员在为民办实事上做的不够深</w:t>
            </w:r>
            <w:r w:rsidRPr="00326245">
              <w:rPr>
                <w:rFonts w:ascii="宋体" w:hAnsi="宋体" w:cs="宋体" w:hint="eastAsia"/>
                <w:color w:val="000000"/>
                <w:kern w:val="0"/>
                <w:sz w:val="20"/>
                <w:szCs w:val="20"/>
              </w:rPr>
              <w:lastRenderedPageBreak/>
              <w:t>入，导致部分项目资金无法有效利用。</w:t>
            </w:r>
          </w:p>
        </w:tc>
        <w:tc>
          <w:tcPr>
            <w:tcW w:w="222" w:type="dxa"/>
            <w:vAlign w:val="center"/>
            <w:hideMark/>
          </w:tcPr>
          <w:p w14:paraId="5D8E8545" w14:textId="77777777" w:rsidR="00326245" w:rsidRPr="00326245" w:rsidRDefault="00326245" w:rsidP="00326245">
            <w:pPr>
              <w:widowControl/>
              <w:jc w:val="left"/>
              <w:rPr>
                <w:rFonts w:eastAsia="Times New Roman"/>
                <w:kern w:val="0"/>
                <w:sz w:val="20"/>
                <w:szCs w:val="20"/>
              </w:rPr>
            </w:pPr>
          </w:p>
        </w:tc>
      </w:tr>
      <w:tr w:rsidR="00326245" w:rsidRPr="00326245" w14:paraId="23D3966F"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E405705" w14:textId="77777777" w:rsidR="00326245" w:rsidRPr="00326245" w:rsidRDefault="00326245" w:rsidP="00326245">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15572C6B" w14:textId="77777777" w:rsidR="00326245" w:rsidRPr="00326245" w:rsidRDefault="00326245" w:rsidP="00326245">
            <w:pPr>
              <w:widowControl/>
              <w:jc w:val="left"/>
              <w:rPr>
                <w:rFonts w:ascii="宋体" w:hAnsi="宋体" w:cs="宋体" w:hint="eastAsia"/>
                <w:color w:val="000000"/>
                <w:kern w:val="0"/>
                <w:sz w:val="20"/>
                <w:szCs w:val="20"/>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4C4FB0E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社会成本指标</w:t>
            </w:r>
          </w:p>
        </w:tc>
        <w:tc>
          <w:tcPr>
            <w:tcW w:w="19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436CCF"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DB20C9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7299594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000254D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747D1BA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7E9B09A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1CCDF242" w14:textId="77777777" w:rsidR="00326245" w:rsidRPr="00326245" w:rsidRDefault="00326245" w:rsidP="00326245">
            <w:pPr>
              <w:widowControl/>
              <w:jc w:val="left"/>
              <w:rPr>
                <w:rFonts w:eastAsia="Times New Roman"/>
                <w:kern w:val="0"/>
                <w:sz w:val="20"/>
                <w:szCs w:val="20"/>
              </w:rPr>
            </w:pPr>
          </w:p>
        </w:tc>
      </w:tr>
      <w:tr w:rsidR="00326245" w:rsidRPr="00326245" w14:paraId="547F0FED"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73EEC9B" w14:textId="77777777" w:rsidR="00326245" w:rsidRPr="00326245" w:rsidRDefault="00326245" w:rsidP="00326245">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1407A657" w14:textId="77777777" w:rsidR="00326245" w:rsidRPr="00326245" w:rsidRDefault="00326245" w:rsidP="00326245">
            <w:pPr>
              <w:widowControl/>
              <w:jc w:val="left"/>
              <w:rPr>
                <w:rFonts w:ascii="宋体" w:hAnsi="宋体" w:cs="宋体" w:hint="eastAsia"/>
                <w:color w:val="000000"/>
                <w:kern w:val="0"/>
                <w:sz w:val="20"/>
                <w:szCs w:val="20"/>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04851BA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生态环境成本指标</w:t>
            </w:r>
          </w:p>
        </w:tc>
        <w:tc>
          <w:tcPr>
            <w:tcW w:w="19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8239B9"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7BED2B3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549F17D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7661C60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1FF5F1B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39472CA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7A88284D" w14:textId="77777777" w:rsidR="00326245" w:rsidRPr="00326245" w:rsidRDefault="00326245" w:rsidP="00326245">
            <w:pPr>
              <w:widowControl/>
              <w:jc w:val="left"/>
              <w:rPr>
                <w:rFonts w:eastAsia="Times New Roman"/>
                <w:kern w:val="0"/>
                <w:sz w:val="20"/>
                <w:szCs w:val="20"/>
              </w:rPr>
            </w:pPr>
          </w:p>
        </w:tc>
      </w:tr>
      <w:tr w:rsidR="00326245" w:rsidRPr="00326245" w14:paraId="2377BBC3"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992DDFA" w14:textId="77777777" w:rsidR="00326245" w:rsidRPr="00326245" w:rsidRDefault="00326245" w:rsidP="00326245">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025A825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效益指标</w:t>
            </w:r>
          </w:p>
        </w:tc>
        <w:tc>
          <w:tcPr>
            <w:tcW w:w="1418" w:type="dxa"/>
            <w:gridSpan w:val="2"/>
            <w:tcBorders>
              <w:top w:val="nil"/>
              <w:left w:val="nil"/>
              <w:bottom w:val="single" w:sz="4" w:space="0" w:color="auto"/>
              <w:right w:val="single" w:sz="4" w:space="0" w:color="auto"/>
            </w:tcBorders>
            <w:shd w:val="clear" w:color="auto" w:fill="auto"/>
            <w:vAlign w:val="center"/>
            <w:hideMark/>
          </w:tcPr>
          <w:p w14:paraId="6547C24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经济效益指标</w:t>
            </w:r>
          </w:p>
        </w:tc>
        <w:tc>
          <w:tcPr>
            <w:tcW w:w="19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0CF55393"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A93EBD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57CB953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382806F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72A117F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2921227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773410DC" w14:textId="77777777" w:rsidR="00326245" w:rsidRPr="00326245" w:rsidRDefault="00326245" w:rsidP="00326245">
            <w:pPr>
              <w:widowControl/>
              <w:jc w:val="left"/>
              <w:rPr>
                <w:rFonts w:eastAsia="Times New Roman"/>
                <w:kern w:val="0"/>
                <w:sz w:val="20"/>
                <w:szCs w:val="20"/>
              </w:rPr>
            </w:pPr>
          </w:p>
        </w:tc>
      </w:tr>
      <w:tr w:rsidR="00326245" w:rsidRPr="00326245" w14:paraId="2F7D4DDC"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36AFAC9" w14:textId="77777777" w:rsidR="00326245" w:rsidRPr="00326245" w:rsidRDefault="00326245" w:rsidP="00326245">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7A23CDC7" w14:textId="77777777" w:rsidR="00326245" w:rsidRPr="00326245" w:rsidRDefault="00326245" w:rsidP="00326245">
            <w:pPr>
              <w:widowControl/>
              <w:jc w:val="left"/>
              <w:rPr>
                <w:rFonts w:ascii="宋体" w:hAnsi="宋体" w:cs="宋体" w:hint="eastAsia"/>
                <w:color w:val="000000"/>
                <w:kern w:val="0"/>
                <w:sz w:val="20"/>
                <w:szCs w:val="20"/>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4A9A468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社会效益指标</w:t>
            </w:r>
          </w:p>
        </w:tc>
        <w:tc>
          <w:tcPr>
            <w:tcW w:w="19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B91616C"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提高新农村建设的效率</w:t>
            </w:r>
          </w:p>
        </w:tc>
        <w:tc>
          <w:tcPr>
            <w:tcW w:w="716" w:type="dxa"/>
            <w:tcBorders>
              <w:top w:val="nil"/>
              <w:left w:val="nil"/>
              <w:bottom w:val="single" w:sz="4" w:space="0" w:color="auto"/>
              <w:right w:val="single" w:sz="4" w:space="0" w:color="auto"/>
            </w:tcBorders>
            <w:shd w:val="clear" w:color="auto" w:fill="auto"/>
            <w:vAlign w:val="center"/>
            <w:hideMark/>
          </w:tcPr>
          <w:p w14:paraId="335329A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逐步提高</w:t>
            </w:r>
          </w:p>
        </w:tc>
        <w:tc>
          <w:tcPr>
            <w:tcW w:w="716" w:type="dxa"/>
            <w:tcBorders>
              <w:top w:val="nil"/>
              <w:left w:val="nil"/>
              <w:bottom w:val="single" w:sz="4" w:space="0" w:color="auto"/>
              <w:right w:val="single" w:sz="4" w:space="0" w:color="auto"/>
            </w:tcBorders>
            <w:shd w:val="clear" w:color="auto" w:fill="auto"/>
            <w:vAlign w:val="center"/>
            <w:hideMark/>
          </w:tcPr>
          <w:p w14:paraId="1872A99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达成</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01E0D43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293AB52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4C43505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D6ED20E" w14:textId="77777777" w:rsidR="00326245" w:rsidRPr="00326245" w:rsidRDefault="00326245" w:rsidP="00326245">
            <w:pPr>
              <w:widowControl/>
              <w:jc w:val="left"/>
              <w:rPr>
                <w:rFonts w:eastAsia="Times New Roman"/>
                <w:kern w:val="0"/>
                <w:sz w:val="20"/>
                <w:szCs w:val="20"/>
              </w:rPr>
            </w:pPr>
          </w:p>
        </w:tc>
      </w:tr>
      <w:tr w:rsidR="00326245" w:rsidRPr="00326245" w14:paraId="7B72DB15"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520C48A" w14:textId="77777777" w:rsidR="00326245" w:rsidRPr="00326245" w:rsidRDefault="00326245" w:rsidP="00326245">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0520D740" w14:textId="77777777" w:rsidR="00326245" w:rsidRPr="00326245" w:rsidRDefault="00326245" w:rsidP="00326245">
            <w:pPr>
              <w:widowControl/>
              <w:jc w:val="left"/>
              <w:rPr>
                <w:rFonts w:ascii="宋体" w:hAnsi="宋体" w:cs="宋体" w:hint="eastAsia"/>
                <w:color w:val="000000"/>
                <w:kern w:val="0"/>
                <w:sz w:val="20"/>
                <w:szCs w:val="20"/>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57EE622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社会效益指标</w:t>
            </w:r>
          </w:p>
        </w:tc>
        <w:tc>
          <w:tcPr>
            <w:tcW w:w="19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6F376872"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改善工作人员及群众办公环境和生活环境质量</w:t>
            </w:r>
          </w:p>
        </w:tc>
        <w:tc>
          <w:tcPr>
            <w:tcW w:w="716" w:type="dxa"/>
            <w:tcBorders>
              <w:top w:val="nil"/>
              <w:left w:val="nil"/>
              <w:bottom w:val="single" w:sz="4" w:space="0" w:color="auto"/>
              <w:right w:val="single" w:sz="4" w:space="0" w:color="auto"/>
            </w:tcBorders>
            <w:shd w:val="clear" w:color="auto" w:fill="auto"/>
            <w:vAlign w:val="center"/>
            <w:hideMark/>
          </w:tcPr>
          <w:p w14:paraId="3BAEE32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逐步提高</w:t>
            </w:r>
          </w:p>
        </w:tc>
        <w:tc>
          <w:tcPr>
            <w:tcW w:w="716" w:type="dxa"/>
            <w:tcBorders>
              <w:top w:val="nil"/>
              <w:left w:val="nil"/>
              <w:bottom w:val="single" w:sz="4" w:space="0" w:color="auto"/>
              <w:right w:val="single" w:sz="4" w:space="0" w:color="auto"/>
            </w:tcBorders>
            <w:shd w:val="clear" w:color="auto" w:fill="auto"/>
            <w:vAlign w:val="center"/>
            <w:hideMark/>
          </w:tcPr>
          <w:p w14:paraId="3F4D7E9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达成</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1AFDAFB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114A989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75CC603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3C9356B9" w14:textId="77777777" w:rsidR="00326245" w:rsidRPr="00326245" w:rsidRDefault="00326245" w:rsidP="00326245">
            <w:pPr>
              <w:widowControl/>
              <w:jc w:val="left"/>
              <w:rPr>
                <w:rFonts w:eastAsia="Times New Roman"/>
                <w:kern w:val="0"/>
                <w:sz w:val="20"/>
                <w:szCs w:val="20"/>
              </w:rPr>
            </w:pPr>
          </w:p>
        </w:tc>
      </w:tr>
      <w:tr w:rsidR="00326245" w:rsidRPr="00326245" w14:paraId="2E1E1E16"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04BB9B5" w14:textId="77777777" w:rsidR="00326245" w:rsidRPr="00326245" w:rsidRDefault="00326245" w:rsidP="00326245">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741FF8A4" w14:textId="77777777" w:rsidR="00326245" w:rsidRPr="00326245" w:rsidRDefault="00326245" w:rsidP="00326245">
            <w:pPr>
              <w:widowControl/>
              <w:jc w:val="left"/>
              <w:rPr>
                <w:rFonts w:ascii="宋体" w:hAnsi="宋体" w:cs="宋体" w:hint="eastAsia"/>
                <w:color w:val="000000"/>
                <w:kern w:val="0"/>
                <w:sz w:val="20"/>
                <w:szCs w:val="20"/>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0992AC0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生态效益指标</w:t>
            </w:r>
          </w:p>
        </w:tc>
        <w:tc>
          <w:tcPr>
            <w:tcW w:w="19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5ADD9753"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020339C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50CB321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1E4EB20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4C1043B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2703359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12B1DAC" w14:textId="77777777" w:rsidR="00326245" w:rsidRPr="00326245" w:rsidRDefault="00326245" w:rsidP="00326245">
            <w:pPr>
              <w:widowControl/>
              <w:jc w:val="left"/>
              <w:rPr>
                <w:rFonts w:eastAsia="Times New Roman"/>
                <w:kern w:val="0"/>
                <w:sz w:val="20"/>
                <w:szCs w:val="20"/>
              </w:rPr>
            </w:pPr>
          </w:p>
        </w:tc>
      </w:tr>
      <w:tr w:rsidR="00326245" w:rsidRPr="00326245" w14:paraId="6ED6771F" w14:textId="77777777" w:rsidTr="00326245">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474FA39" w14:textId="77777777" w:rsidR="00326245" w:rsidRPr="00326245" w:rsidRDefault="00326245" w:rsidP="00326245">
            <w:pPr>
              <w:widowControl/>
              <w:jc w:val="left"/>
              <w:rPr>
                <w:rFonts w:ascii="宋体" w:hAnsi="宋体" w:cs="宋体" w:hint="eastAsia"/>
                <w:color w:val="000000"/>
                <w:kern w:val="0"/>
                <w:sz w:val="20"/>
                <w:szCs w:val="20"/>
              </w:rPr>
            </w:pPr>
          </w:p>
        </w:tc>
        <w:tc>
          <w:tcPr>
            <w:tcW w:w="826" w:type="dxa"/>
            <w:tcBorders>
              <w:top w:val="nil"/>
              <w:left w:val="nil"/>
              <w:bottom w:val="single" w:sz="4" w:space="0" w:color="auto"/>
              <w:right w:val="single" w:sz="4" w:space="0" w:color="auto"/>
            </w:tcBorders>
            <w:shd w:val="clear" w:color="auto" w:fill="auto"/>
            <w:vAlign w:val="center"/>
            <w:hideMark/>
          </w:tcPr>
          <w:p w14:paraId="26B03A7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满意度指标</w:t>
            </w:r>
          </w:p>
        </w:tc>
        <w:tc>
          <w:tcPr>
            <w:tcW w:w="1418" w:type="dxa"/>
            <w:gridSpan w:val="2"/>
            <w:tcBorders>
              <w:top w:val="nil"/>
              <w:left w:val="nil"/>
              <w:bottom w:val="single" w:sz="4" w:space="0" w:color="auto"/>
              <w:right w:val="single" w:sz="4" w:space="0" w:color="auto"/>
            </w:tcBorders>
            <w:shd w:val="clear" w:color="auto" w:fill="auto"/>
            <w:vAlign w:val="center"/>
            <w:hideMark/>
          </w:tcPr>
          <w:p w14:paraId="51BEE3C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满意度指标</w:t>
            </w:r>
          </w:p>
        </w:tc>
        <w:tc>
          <w:tcPr>
            <w:tcW w:w="19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363F1D"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村民满意度</w:t>
            </w:r>
          </w:p>
        </w:tc>
        <w:tc>
          <w:tcPr>
            <w:tcW w:w="716" w:type="dxa"/>
            <w:tcBorders>
              <w:top w:val="nil"/>
              <w:left w:val="nil"/>
              <w:bottom w:val="single" w:sz="4" w:space="0" w:color="auto"/>
              <w:right w:val="single" w:sz="4" w:space="0" w:color="auto"/>
            </w:tcBorders>
            <w:shd w:val="clear" w:color="auto" w:fill="auto"/>
            <w:vAlign w:val="center"/>
            <w:hideMark/>
          </w:tcPr>
          <w:p w14:paraId="731FF6E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&gt;=90%</w:t>
            </w:r>
          </w:p>
        </w:tc>
        <w:tc>
          <w:tcPr>
            <w:tcW w:w="716" w:type="dxa"/>
            <w:tcBorders>
              <w:top w:val="nil"/>
              <w:left w:val="nil"/>
              <w:bottom w:val="single" w:sz="4" w:space="0" w:color="auto"/>
              <w:right w:val="single" w:sz="4" w:space="0" w:color="auto"/>
            </w:tcBorders>
            <w:shd w:val="clear" w:color="auto" w:fill="auto"/>
            <w:vAlign w:val="center"/>
            <w:hideMark/>
          </w:tcPr>
          <w:p w14:paraId="2C4EEA2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=90%</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6A7ADBD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065003D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46AF64C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51BA3029" w14:textId="77777777" w:rsidR="00326245" w:rsidRPr="00326245" w:rsidRDefault="00326245" w:rsidP="00326245">
            <w:pPr>
              <w:widowControl/>
              <w:jc w:val="left"/>
              <w:rPr>
                <w:rFonts w:eastAsia="Times New Roman"/>
                <w:kern w:val="0"/>
                <w:sz w:val="20"/>
                <w:szCs w:val="20"/>
              </w:rPr>
            </w:pPr>
          </w:p>
        </w:tc>
      </w:tr>
      <w:tr w:rsidR="00326245" w:rsidRPr="00326245" w14:paraId="76BE58A4" w14:textId="77777777" w:rsidTr="00326245">
        <w:trPr>
          <w:trHeight w:val="288"/>
          <w:jc w:val="center"/>
        </w:trPr>
        <w:tc>
          <w:tcPr>
            <w:tcW w:w="600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4A4E57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总分</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35049E6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14:paraId="0D3D1BB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80分</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7C5D674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26506EFB" w14:textId="77777777" w:rsidR="00326245" w:rsidRPr="00326245" w:rsidRDefault="00326245" w:rsidP="00326245">
            <w:pPr>
              <w:widowControl/>
              <w:jc w:val="left"/>
              <w:rPr>
                <w:rFonts w:eastAsia="Times New Roman"/>
                <w:kern w:val="0"/>
                <w:sz w:val="20"/>
                <w:szCs w:val="20"/>
              </w:rPr>
            </w:pPr>
          </w:p>
        </w:tc>
      </w:tr>
    </w:tbl>
    <w:p w14:paraId="07B0A64F" w14:textId="77777777" w:rsidR="00326245" w:rsidRDefault="00326245">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82"/>
        <w:gridCol w:w="1033"/>
        <w:gridCol w:w="1127"/>
        <w:gridCol w:w="816"/>
        <w:gridCol w:w="559"/>
        <w:gridCol w:w="849"/>
        <w:gridCol w:w="861"/>
        <w:gridCol w:w="233"/>
        <w:gridCol w:w="397"/>
        <w:gridCol w:w="245"/>
        <w:gridCol w:w="557"/>
        <w:gridCol w:w="393"/>
        <w:gridCol w:w="748"/>
        <w:gridCol w:w="222"/>
      </w:tblGrid>
      <w:tr w:rsidR="00326245" w:rsidRPr="00326245" w14:paraId="271F0704" w14:textId="77777777" w:rsidTr="00326245">
        <w:trPr>
          <w:gridAfter w:val="1"/>
          <w:wAfter w:w="222" w:type="dxa"/>
          <w:trHeight w:val="288"/>
          <w:jc w:val="center"/>
        </w:trPr>
        <w:tc>
          <w:tcPr>
            <w:tcW w:w="830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92E0FBF" w14:textId="77777777" w:rsidR="00326245" w:rsidRPr="00326245" w:rsidRDefault="00326245" w:rsidP="00326245">
            <w:pPr>
              <w:widowControl/>
              <w:jc w:val="center"/>
              <w:rPr>
                <w:rFonts w:ascii="宋体" w:hAnsi="宋体" w:cs="宋体" w:hint="eastAsia"/>
                <w:b/>
                <w:bCs/>
                <w:color w:val="000000"/>
                <w:kern w:val="0"/>
                <w:sz w:val="20"/>
                <w:szCs w:val="20"/>
              </w:rPr>
            </w:pPr>
            <w:r w:rsidRPr="00326245">
              <w:rPr>
                <w:rFonts w:ascii="宋体" w:hAnsi="宋体" w:cs="宋体" w:hint="eastAsia"/>
                <w:b/>
                <w:bCs/>
                <w:color w:val="000000"/>
                <w:kern w:val="0"/>
                <w:sz w:val="20"/>
                <w:szCs w:val="20"/>
              </w:rPr>
              <w:t>项目支出绩效自评表</w:t>
            </w:r>
          </w:p>
        </w:tc>
      </w:tr>
      <w:tr w:rsidR="00326245" w:rsidRPr="00326245" w14:paraId="421F2843" w14:textId="77777777" w:rsidTr="00326245">
        <w:trPr>
          <w:gridAfter w:val="1"/>
          <w:wAfter w:w="222" w:type="dxa"/>
          <w:trHeight w:val="288"/>
          <w:jc w:val="center"/>
        </w:trPr>
        <w:tc>
          <w:tcPr>
            <w:tcW w:w="830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C5CE08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(2023年度)</w:t>
            </w:r>
          </w:p>
        </w:tc>
      </w:tr>
      <w:tr w:rsidR="00326245" w:rsidRPr="00326245" w14:paraId="20488354" w14:textId="77777777" w:rsidTr="00326245">
        <w:trPr>
          <w:gridAfter w:val="1"/>
          <w:wAfter w:w="222" w:type="dxa"/>
          <w:trHeight w:val="288"/>
          <w:jc w:val="center"/>
        </w:trPr>
        <w:tc>
          <w:tcPr>
            <w:tcW w:w="15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585E3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项目名称</w:t>
            </w:r>
          </w:p>
        </w:tc>
        <w:tc>
          <w:tcPr>
            <w:tcW w:w="6774" w:type="dxa"/>
            <w:gridSpan w:val="11"/>
            <w:tcBorders>
              <w:top w:val="single" w:sz="4" w:space="0" w:color="auto"/>
              <w:left w:val="nil"/>
              <w:bottom w:val="single" w:sz="4" w:space="0" w:color="auto"/>
              <w:right w:val="single" w:sz="4" w:space="0" w:color="auto"/>
            </w:tcBorders>
            <w:shd w:val="clear" w:color="auto" w:fill="auto"/>
            <w:vAlign w:val="center"/>
            <w:hideMark/>
          </w:tcPr>
          <w:p w14:paraId="19244A7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2023年第二批中小企业欠款化解资金</w:t>
            </w:r>
          </w:p>
        </w:tc>
      </w:tr>
      <w:tr w:rsidR="00326245" w:rsidRPr="00326245" w14:paraId="562F9B8E" w14:textId="77777777" w:rsidTr="00326245">
        <w:trPr>
          <w:gridAfter w:val="1"/>
          <w:wAfter w:w="222" w:type="dxa"/>
          <w:trHeight w:val="288"/>
          <w:jc w:val="center"/>
        </w:trPr>
        <w:tc>
          <w:tcPr>
            <w:tcW w:w="15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E302C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主管部门</w:t>
            </w:r>
          </w:p>
        </w:tc>
        <w:tc>
          <w:tcPr>
            <w:tcW w:w="3335" w:type="dxa"/>
            <w:gridSpan w:val="4"/>
            <w:tcBorders>
              <w:top w:val="single" w:sz="4" w:space="0" w:color="auto"/>
              <w:left w:val="nil"/>
              <w:bottom w:val="single" w:sz="4" w:space="0" w:color="auto"/>
              <w:right w:val="single" w:sz="4" w:space="0" w:color="auto"/>
            </w:tcBorders>
            <w:shd w:val="clear" w:color="auto" w:fill="auto"/>
            <w:vAlign w:val="center"/>
            <w:hideMark/>
          </w:tcPr>
          <w:p w14:paraId="57EEA79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79A146F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实施单位</w:t>
            </w:r>
          </w:p>
        </w:tc>
        <w:tc>
          <w:tcPr>
            <w:tcW w:w="2342" w:type="dxa"/>
            <w:gridSpan w:val="5"/>
            <w:tcBorders>
              <w:top w:val="single" w:sz="4" w:space="0" w:color="auto"/>
              <w:left w:val="nil"/>
              <w:bottom w:val="single" w:sz="4" w:space="0" w:color="auto"/>
              <w:right w:val="single" w:sz="4" w:space="0" w:color="auto"/>
            </w:tcBorders>
            <w:shd w:val="clear" w:color="auto" w:fill="auto"/>
            <w:vAlign w:val="center"/>
            <w:hideMark/>
          </w:tcPr>
          <w:p w14:paraId="3B2D5C0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r>
      <w:tr w:rsidR="00326245" w:rsidRPr="00326245" w14:paraId="44974E23" w14:textId="77777777" w:rsidTr="00326245">
        <w:trPr>
          <w:gridAfter w:val="1"/>
          <w:wAfter w:w="222" w:type="dxa"/>
          <w:trHeight w:val="480"/>
          <w:jc w:val="center"/>
        </w:trPr>
        <w:tc>
          <w:tcPr>
            <w:tcW w:w="15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6F86D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项目资金</w:t>
            </w:r>
            <w:r w:rsidRPr="00326245">
              <w:rPr>
                <w:rFonts w:ascii="宋体" w:hAnsi="宋体" w:cs="宋体" w:hint="eastAsia"/>
                <w:color w:val="000000"/>
                <w:kern w:val="0"/>
                <w:sz w:val="20"/>
                <w:szCs w:val="20"/>
              </w:rPr>
              <w:b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094509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92" w:type="dxa"/>
            <w:tcBorders>
              <w:top w:val="nil"/>
              <w:left w:val="nil"/>
              <w:bottom w:val="single" w:sz="4" w:space="0" w:color="auto"/>
              <w:right w:val="single" w:sz="4" w:space="0" w:color="auto"/>
            </w:tcBorders>
            <w:shd w:val="clear" w:color="auto" w:fill="auto"/>
            <w:vAlign w:val="center"/>
            <w:hideMark/>
          </w:tcPr>
          <w:p w14:paraId="54E4F8D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年初预算数</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6F2B223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全年预算数</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64CCF35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全年执行数</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25A1575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39A121B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执行率</w:t>
            </w:r>
          </w:p>
        </w:tc>
        <w:tc>
          <w:tcPr>
            <w:tcW w:w="748" w:type="dxa"/>
            <w:tcBorders>
              <w:top w:val="nil"/>
              <w:left w:val="nil"/>
              <w:bottom w:val="single" w:sz="4" w:space="0" w:color="auto"/>
              <w:right w:val="single" w:sz="4" w:space="0" w:color="auto"/>
            </w:tcBorders>
            <w:shd w:val="clear" w:color="auto" w:fill="auto"/>
            <w:vAlign w:val="center"/>
            <w:hideMark/>
          </w:tcPr>
          <w:p w14:paraId="7597334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r>
      <w:tr w:rsidR="00326245" w:rsidRPr="00326245" w14:paraId="7481D676" w14:textId="77777777" w:rsidTr="00326245">
        <w:trPr>
          <w:gridAfter w:val="1"/>
          <w:wAfter w:w="222" w:type="dxa"/>
          <w:trHeight w:val="441"/>
          <w:jc w:val="center"/>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14:paraId="7B9D6DA7"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18490C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年度资金总额</w:t>
            </w:r>
          </w:p>
        </w:tc>
        <w:tc>
          <w:tcPr>
            <w:tcW w:w="792" w:type="dxa"/>
            <w:tcBorders>
              <w:top w:val="nil"/>
              <w:left w:val="nil"/>
              <w:bottom w:val="single" w:sz="4" w:space="0" w:color="auto"/>
              <w:right w:val="single" w:sz="4" w:space="0" w:color="auto"/>
            </w:tcBorders>
            <w:shd w:val="clear" w:color="auto" w:fill="auto"/>
            <w:vAlign w:val="center"/>
            <w:hideMark/>
          </w:tcPr>
          <w:p w14:paraId="35B439D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296.03</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5E1B51A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296.03</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59196DF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296.03</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3F9D13F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0814E10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100.00%</w:t>
            </w:r>
          </w:p>
        </w:tc>
        <w:tc>
          <w:tcPr>
            <w:tcW w:w="748" w:type="dxa"/>
            <w:tcBorders>
              <w:top w:val="nil"/>
              <w:left w:val="nil"/>
              <w:bottom w:val="single" w:sz="4" w:space="0" w:color="auto"/>
              <w:right w:val="single" w:sz="4" w:space="0" w:color="auto"/>
            </w:tcBorders>
            <w:shd w:val="clear" w:color="auto" w:fill="auto"/>
            <w:vAlign w:val="center"/>
            <w:hideMark/>
          </w:tcPr>
          <w:p w14:paraId="24087BC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w:t>
            </w:r>
          </w:p>
        </w:tc>
      </w:tr>
      <w:tr w:rsidR="00326245" w:rsidRPr="00326245" w14:paraId="752B12E3" w14:textId="77777777" w:rsidTr="00326245">
        <w:trPr>
          <w:gridAfter w:val="1"/>
          <w:wAfter w:w="222" w:type="dxa"/>
          <w:trHeight w:val="441"/>
          <w:jc w:val="center"/>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14:paraId="340D6427"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0C80C9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其中：当年财政拨款</w:t>
            </w:r>
          </w:p>
        </w:tc>
        <w:tc>
          <w:tcPr>
            <w:tcW w:w="792" w:type="dxa"/>
            <w:tcBorders>
              <w:top w:val="nil"/>
              <w:left w:val="nil"/>
              <w:bottom w:val="single" w:sz="4" w:space="0" w:color="auto"/>
              <w:right w:val="single" w:sz="4" w:space="0" w:color="auto"/>
            </w:tcBorders>
            <w:shd w:val="clear" w:color="auto" w:fill="auto"/>
            <w:vAlign w:val="center"/>
            <w:hideMark/>
          </w:tcPr>
          <w:p w14:paraId="1598410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296.03</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0D0324D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296.03</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4CA886F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296.03</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784F48F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14AE7AE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748" w:type="dxa"/>
            <w:tcBorders>
              <w:top w:val="nil"/>
              <w:left w:val="nil"/>
              <w:bottom w:val="single" w:sz="4" w:space="0" w:color="auto"/>
              <w:right w:val="single" w:sz="4" w:space="0" w:color="auto"/>
            </w:tcBorders>
            <w:shd w:val="clear" w:color="auto" w:fill="auto"/>
            <w:vAlign w:val="center"/>
            <w:hideMark/>
          </w:tcPr>
          <w:p w14:paraId="04ACD31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74749DC6" w14:textId="77777777" w:rsidTr="00326245">
        <w:trPr>
          <w:gridAfter w:val="1"/>
          <w:wAfter w:w="222" w:type="dxa"/>
          <w:trHeight w:val="441"/>
          <w:jc w:val="center"/>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14:paraId="10808022"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C060F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其他资金</w:t>
            </w:r>
          </w:p>
        </w:tc>
        <w:tc>
          <w:tcPr>
            <w:tcW w:w="792" w:type="dxa"/>
            <w:tcBorders>
              <w:top w:val="nil"/>
              <w:left w:val="nil"/>
              <w:bottom w:val="single" w:sz="4" w:space="0" w:color="auto"/>
              <w:right w:val="single" w:sz="4" w:space="0" w:color="auto"/>
            </w:tcBorders>
            <w:shd w:val="clear" w:color="auto" w:fill="auto"/>
            <w:vAlign w:val="center"/>
            <w:hideMark/>
          </w:tcPr>
          <w:p w14:paraId="6B547137" w14:textId="17BA809F"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21883F7F" w14:textId="4FFDDE59"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02F8B000" w14:textId="33E0099D"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1984A0B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1015F5C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748" w:type="dxa"/>
            <w:tcBorders>
              <w:top w:val="nil"/>
              <w:left w:val="nil"/>
              <w:bottom w:val="single" w:sz="4" w:space="0" w:color="auto"/>
              <w:right w:val="single" w:sz="4" w:space="0" w:color="auto"/>
            </w:tcBorders>
            <w:shd w:val="clear" w:color="auto" w:fill="auto"/>
            <w:vAlign w:val="center"/>
            <w:hideMark/>
          </w:tcPr>
          <w:p w14:paraId="3582C2B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7BFD0560" w14:textId="77777777" w:rsidTr="00326245">
        <w:trPr>
          <w:gridAfter w:val="1"/>
          <w:wAfter w:w="222" w:type="dxa"/>
          <w:trHeight w:val="288"/>
          <w:jc w:val="center"/>
        </w:trPr>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42A9A07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年度总体目标</w:t>
            </w:r>
          </w:p>
        </w:tc>
        <w:tc>
          <w:tcPr>
            <w:tcW w:w="4377" w:type="dxa"/>
            <w:gridSpan w:val="5"/>
            <w:tcBorders>
              <w:top w:val="single" w:sz="4" w:space="0" w:color="auto"/>
              <w:left w:val="nil"/>
              <w:bottom w:val="single" w:sz="4" w:space="0" w:color="auto"/>
              <w:right w:val="single" w:sz="4" w:space="0" w:color="auto"/>
            </w:tcBorders>
            <w:shd w:val="clear" w:color="auto" w:fill="auto"/>
            <w:vAlign w:val="center"/>
            <w:hideMark/>
          </w:tcPr>
          <w:p w14:paraId="007CB26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预期目标</w:t>
            </w:r>
          </w:p>
        </w:tc>
        <w:tc>
          <w:tcPr>
            <w:tcW w:w="3439" w:type="dxa"/>
            <w:gridSpan w:val="7"/>
            <w:tcBorders>
              <w:top w:val="single" w:sz="4" w:space="0" w:color="auto"/>
              <w:left w:val="nil"/>
              <w:bottom w:val="single" w:sz="4" w:space="0" w:color="auto"/>
              <w:right w:val="single" w:sz="4" w:space="0" w:color="auto"/>
            </w:tcBorders>
            <w:shd w:val="clear" w:color="auto" w:fill="auto"/>
            <w:vAlign w:val="center"/>
            <w:hideMark/>
          </w:tcPr>
          <w:p w14:paraId="4AD5828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实际完成情况</w:t>
            </w:r>
          </w:p>
        </w:tc>
      </w:tr>
      <w:tr w:rsidR="00326245" w:rsidRPr="00326245" w14:paraId="30EE1907" w14:textId="77777777" w:rsidTr="00326245">
        <w:trPr>
          <w:gridAfter w:val="1"/>
          <w:wAfter w:w="222" w:type="dxa"/>
          <w:trHeight w:val="540"/>
          <w:jc w:val="center"/>
        </w:trPr>
        <w:tc>
          <w:tcPr>
            <w:tcW w:w="484" w:type="dxa"/>
            <w:vMerge/>
            <w:tcBorders>
              <w:top w:val="nil"/>
              <w:left w:val="single" w:sz="4" w:space="0" w:color="auto"/>
              <w:bottom w:val="single" w:sz="4" w:space="0" w:color="auto"/>
              <w:right w:val="single" w:sz="4" w:space="0" w:color="auto"/>
            </w:tcBorders>
            <w:vAlign w:val="center"/>
            <w:hideMark/>
          </w:tcPr>
          <w:p w14:paraId="34C4301B" w14:textId="77777777" w:rsidR="00326245" w:rsidRPr="00326245" w:rsidRDefault="00326245" w:rsidP="00326245">
            <w:pPr>
              <w:widowControl/>
              <w:jc w:val="left"/>
              <w:rPr>
                <w:rFonts w:ascii="宋体" w:hAnsi="宋体" w:cs="宋体" w:hint="eastAsia"/>
                <w:color w:val="000000"/>
                <w:kern w:val="0"/>
                <w:sz w:val="20"/>
                <w:szCs w:val="20"/>
              </w:rPr>
            </w:pPr>
          </w:p>
        </w:tc>
        <w:tc>
          <w:tcPr>
            <w:tcW w:w="4377" w:type="dxa"/>
            <w:gridSpan w:val="5"/>
            <w:tcBorders>
              <w:top w:val="single" w:sz="4" w:space="0" w:color="auto"/>
              <w:left w:val="nil"/>
              <w:bottom w:val="single" w:sz="4" w:space="0" w:color="auto"/>
              <w:right w:val="single" w:sz="4" w:space="0" w:color="auto"/>
            </w:tcBorders>
            <w:shd w:val="clear" w:color="auto" w:fill="auto"/>
            <w:hideMark/>
          </w:tcPr>
          <w:p w14:paraId="65765BF1"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本项目拟投入296.03万元，主要用于：保障市政养护中心2023年中小企业的欠款化解问题，通过本项目增强城市防洪、市政基础设施，路灯监控、路灯量化的城市投入建设，能有效提高市政设施管理能力，促进城市建设的发展，缓解中小企业提供城市建设中的资金投入压力，资金回笼难得问题，保障政企和谐共处，共同发展，使收益群众满意度达到90%以上</w:t>
            </w:r>
            <w:r w:rsidRPr="00326245">
              <w:rPr>
                <w:rFonts w:ascii="宋体" w:hAnsi="宋体" w:cs="宋体" w:hint="eastAsia"/>
                <w:color w:val="000000"/>
                <w:kern w:val="0"/>
                <w:sz w:val="20"/>
                <w:szCs w:val="20"/>
              </w:rPr>
              <w:br/>
            </w:r>
            <w:r w:rsidRPr="00326245">
              <w:rPr>
                <w:rFonts w:ascii="宋体" w:hAnsi="宋体" w:cs="宋体" w:hint="eastAsia"/>
                <w:color w:val="000000"/>
                <w:kern w:val="0"/>
                <w:sz w:val="20"/>
                <w:szCs w:val="20"/>
              </w:rPr>
              <w:lastRenderedPageBreak/>
              <w:t>窗体底端</w:t>
            </w:r>
          </w:p>
        </w:tc>
        <w:tc>
          <w:tcPr>
            <w:tcW w:w="3439" w:type="dxa"/>
            <w:gridSpan w:val="7"/>
            <w:tcBorders>
              <w:top w:val="single" w:sz="4" w:space="0" w:color="auto"/>
              <w:left w:val="nil"/>
              <w:bottom w:val="single" w:sz="4" w:space="0" w:color="auto"/>
              <w:right w:val="single" w:sz="4" w:space="0" w:color="auto"/>
            </w:tcBorders>
            <w:shd w:val="clear" w:color="auto" w:fill="auto"/>
            <w:hideMark/>
          </w:tcPr>
          <w:p w14:paraId="08B2081E"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lastRenderedPageBreak/>
              <w:t>截止2023年底，本项目实际支出296.03万元，解决了市政养护中心2023年中小企业的欠款化解问题，缓解中小企业提供城市建设中的资金投入压力，资金回笼难得问题，保障政企和谐共处，共同发展。</w:t>
            </w:r>
          </w:p>
        </w:tc>
      </w:tr>
      <w:tr w:rsidR="00326245" w:rsidRPr="00326245" w14:paraId="5545CDE2" w14:textId="77777777" w:rsidTr="00326245">
        <w:trPr>
          <w:gridAfter w:val="1"/>
          <w:wAfter w:w="222" w:type="dxa"/>
          <w:trHeight w:val="312"/>
          <w:jc w:val="center"/>
        </w:trPr>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3942E8E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56ECB03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一级指标</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1311BD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二级指标</w:t>
            </w:r>
          </w:p>
        </w:tc>
        <w:tc>
          <w:tcPr>
            <w:tcW w:w="13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05526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三级指标</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3B382B9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年度指标值</w:t>
            </w:r>
          </w:p>
        </w:tc>
        <w:tc>
          <w:tcPr>
            <w:tcW w:w="862" w:type="dxa"/>
            <w:vMerge w:val="restart"/>
            <w:tcBorders>
              <w:top w:val="nil"/>
              <w:left w:val="single" w:sz="4" w:space="0" w:color="auto"/>
              <w:bottom w:val="single" w:sz="4" w:space="0" w:color="auto"/>
              <w:right w:val="single" w:sz="4" w:space="0" w:color="auto"/>
            </w:tcBorders>
            <w:shd w:val="clear" w:color="auto" w:fill="auto"/>
            <w:vAlign w:val="center"/>
            <w:hideMark/>
          </w:tcPr>
          <w:p w14:paraId="74EC18D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实际完成值</w:t>
            </w:r>
          </w:p>
        </w:tc>
        <w:tc>
          <w:tcPr>
            <w:tcW w:w="6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81CEA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80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E2329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c>
          <w:tcPr>
            <w:tcW w:w="11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B94B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偏差原因分析及改进措施</w:t>
            </w:r>
          </w:p>
        </w:tc>
      </w:tr>
      <w:tr w:rsidR="00326245" w:rsidRPr="00326245" w14:paraId="5DEB9AF1" w14:textId="77777777" w:rsidTr="00326245">
        <w:trPr>
          <w:trHeight w:val="288"/>
          <w:jc w:val="center"/>
        </w:trPr>
        <w:tc>
          <w:tcPr>
            <w:tcW w:w="484" w:type="dxa"/>
            <w:vMerge/>
            <w:tcBorders>
              <w:top w:val="nil"/>
              <w:left w:val="single" w:sz="4" w:space="0" w:color="auto"/>
              <w:bottom w:val="single" w:sz="4" w:space="0" w:color="auto"/>
              <w:right w:val="single" w:sz="4" w:space="0" w:color="auto"/>
            </w:tcBorders>
            <w:vAlign w:val="center"/>
            <w:hideMark/>
          </w:tcPr>
          <w:p w14:paraId="71F82BEB" w14:textId="77777777" w:rsidR="00326245" w:rsidRPr="00326245" w:rsidRDefault="00326245" w:rsidP="00326245">
            <w:pPr>
              <w:widowControl/>
              <w:jc w:val="left"/>
              <w:rPr>
                <w:rFonts w:ascii="宋体" w:hAnsi="宋体" w:cs="宋体" w:hint="eastAsia"/>
                <w:color w:val="000000"/>
                <w:kern w:val="0"/>
                <w:sz w:val="20"/>
                <w:szCs w:val="20"/>
              </w:rPr>
            </w:pPr>
          </w:p>
        </w:tc>
        <w:tc>
          <w:tcPr>
            <w:tcW w:w="1042" w:type="dxa"/>
            <w:vMerge/>
            <w:tcBorders>
              <w:top w:val="nil"/>
              <w:left w:val="single" w:sz="4" w:space="0" w:color="auto"/>
              <w:bottom w:val="single" w:sz="4" w:space="0" w:color="auto"/>
              <w:right w:val="single" w:sz="4" w:space="0" w:color="auto"/>
            </w:tcBorders>
            <w:vAlign w:val="center"/>
            <w:hideMark/>
          </w:tcPr>
          <w:p w14:paraId="58B9C7E3"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6A36307F" w14:textId="77777777" w:rsidR="00326245" w:rsidRPr="00326245" w:rsidRDefault="00326245" w:rsidP="00326245">
            <w:pPr>
              <w:widowControl/>
              <w:jc w:val="left"/>
              <w:rPr>
                <w:rFonts w:ascii="宋体" w:hAnsi="宋体" w:cs="宋体" w:hint="eastAsia"/>
                <w:color w:val="000000"/>
                <w:kern w:val="0"/>
                <w:sz w:val="20"/>
                <w:szCs w:val="20"/>
              </w:rPr>
            </w:pPr>
          </w:p>
        </w:tc>
        <w:tc>
          <w:tcPr>
            <w:tcW w:w="1351" w:type="dxa"/>
            <w:gridSpan w:val="2"/>
            <w:vMerge/>
            <w:tcBorders>
              <w:top w:val="single" w:sz="4" w:space="0" w:color="auto"/>
              <w:left w:val="single" w:sz="4" w:space="0" w:color="auto"/>
              <w:bottom w:val="single" w:sz="4" w:space="0" w:color="auto"/>
              <w:right w:val="single" w:sz="4" w:space="0" w:color="auto"/>
            </w:tcBorders>
            <w:vAlign w:val="center"/>
            <w:hideMark/>
          </w:tcPr>
          <w:p w14:paraId="3BEF5A98" w14:textId="77777777" w:rsidR="00326245" w:rsidRPr="00326245" w:rsidRDefault="00326245" w:rsidP="00326245">
            <w:pPr>
              <w:widowControl/>
              <w:jc w:val="left"/>
              <w:rPr>
                <w:rFonts w:ascii="宋体" w:hAnsi="宋体" w:cs="宋体" w:hint="eastAsia"/>
                <w:color w:val="000000"/>
                <w:kern w:val="0"/>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14:paraId="6873469E" w14:textId="77777777" w:rsidR="00326245" w:rsidRPr="00326245" w:rsidRDefault="00326245" w:rsidP="00326245">
            <w:pPr>
              <w:widowControl/>
              <w:jc w:val="left"/>
              <w:rPr>
                <w:rFonts w:ascii="宋体" w:hAnsi="宋体" w:cs="宋体" w:hint="eastAsia"/>
                <w:color w:val="000000"/>
                <w:kern w:val="0"/>
                <w:sz w:val="20"/>
                <w:szCs w:val="20"/>
              </w:rPr>
            </w:pPr>
          </w:p>
        </w:tc>
        <w:tc>
          <w:tcPr>
            <w:tcW w:w="862" w:type="dxa"/>
            <w:vMerge/>
            <w:tcBorders>
              <w:top w:val="nil"/>
              <w:left w:val="single" w:sz="4" w:space="0" w:color="auto"/>
              <w:bottom w:val="single" w:sz="4" w:space="0" w:color="auto"/>
              <w:right w:val="single" w:sz="4" w:space="0" w:color="auto"/>
            </w:tcBorders>
            <w:vAlign w:val="center"/>
            <w:hideMark/>
          </w:tcPr>
          <w:p w14:paraId="29690D97" w14:textId="77777777" w:rsidR="00326245" w:rsidRPr="00326245" w:rsidRDefault="00326245" w:rsidP="00326245">
            <w:pPr>
              <w:widowControl/>
              <w:jc w:val="left"/>
              <w:rPr>
                <w:rFonts w:ascii="宋体" w:hAnsi="宋体" w:cs="宋体" w:hint="eastAsia"/>
                <w:color w:val="000000"/>
                <w:kern w:val="0"/>
                <w:sz w:val="20"/>
                <w:szCs w:val="20"/>
              </w:rPr>
            </w:pPr>
          </w:p>
        </w:tc>
        <w:tc>
          <w:tcPr>
            <w:tcW w:w="632" w:type="dxa"/>
            <w:gridSpan w:val="2"/>
            <w:vMerge/>
            <w:tcBorders>
              <w:top w:val="single" w:sz="4" w:space="0" w:color="auto"/>
              <w:left w:val="single" w:sz="4" w:space="0" w:color="auto"/>
              <w:bottom w:val="single" w:sz="4" w:space="0" w:color="auto"/>
              <w:right w:val="single" w:sz="4" w:space="0" w:color="auto"/>
            </w:tcBorders>
            <w:vAlign w:val="center"/>
            <w:hideMark/>
          </w:tcPr>
          <w:p w14:paraId="3E3B2CCD" w14:textId="77777777" w:rsidR="00326245" w:rsidRPr="00326245" w:rsidRDefault="00326245" w:rsidP="00326245">
            <w:pPr>
              <w:widowControl/>
              <w:jc w:val="left"/>
              <w:rPr>
                <w:rFonts w:ascii="宋体" w:hAnsi="宋体" w:cs="宋体" w:hint="eastAsia"/>
                <w:color w:val="000000"/>
                <w:kern w:val="0"/>
                <w:sz w:val="20"/>
                <w:szCs w:val="20"/>
              </w:rPr>
            </w:pPr>
          </w:p>
        </w:tc>
        <w:tc>
          <w:tcPr>
            <w:tcW w:w="804" w:type="dxa"/>
            <w:gridSpan w:val="2"/>
            <w:vMerge/>
            <w:tcBorders>
              <w:top w:val="single" w:sz="4" w:space="0" w:color="auto"/>
              <w:left w:val="single" w:sz="4" w:space="0" w:color="auto"/>
              <w:bottom w:val="single" w:sz="4" w:space="0" w:color="auto"/>
              <w:right w:val="single" w:sz="4" w:space="0" w:color="auto"/>
            </w:tcBorders>
            <w:vAlign w:val="center"/>
            <w:hideMark/>
          </w:tcPr>
          <w:p w14:paraId="7F32913B" w14:textId="77777777" w:rsidR="00326245" w:rsidRPr="00326245" w:rsidRDefault="00326245" w:rsidP="00326245">
            <w:pPr>
              <w:widowControl/>
              <w:jc w:val="left"/>
              <w:rPr>
                <w:rFonts w:ascii="宋体" w:hAnsi="宋体" w:cs="宋体" w:hint="eastAsia"/>
                <w:color w:val="000000"/>
                <w:kern w:val="0"/>
                <w:sz w:val="20"/>
                <w:szCs w:val="20"/>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14:paraId="51FA7FB1" w14:textId="77777777" w:rsidR="00326245" w:rsidRPr="00326245" w:rsidRDefault="00326245" w:rsidP="0032624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12017B80" w14:textId="77777777" w:rsidR="00326245" w:rsidRPr="00326245" w:rsidRDefault="00326245" w:rsidP="00326245">
            <w:pPr>
              <w:widowControl/>
              <w:jc w:val="center"/>
              <w:rPr>
                <w:rFonts w:ascii="宋体" w:hAnsi="宋体" w:cs="宋体" w:hint="eastAsia"/>
                <w:color w:val="000000"/>
                <w:kern w:val="0"/>
                <w:sz w:val="20"/>
                <w:szCs w:val="20"/>
              </w:rPr>
            </w:pPr>
          </w:p>
        </w:tc>
      </w:tr>
      <w:tr w:rsidR="00326245" w:rsidRPr="00326245" w14:paraId="0B6BE36C" w14:textId="77777777" w:rsidTr="00326245">
        <w:trPr>
          <w:trHeight w:val="399"/>
          <w:jc w:val="center"/>
        </w:trPr>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32A3E74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年度绩效指标完成情况</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54ECF69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产出指标</w:t>
            </w:r>
          </w:p>
        </w:tc>
        <w:tc>
          <w:tcPr>
            <w:tcW w:w="1134" w:type="dxa"/>
            <w:tcBorders>
              <w:top w:val="nil"/>
              <w:left w:val="nil"/>
              <w:bottom w:val="single" w:sz="4" w:space="0" w:color="auto"/>
              <w:right w:val="single" w:sz="4" w:space="0" w:color="auto"/>
            </w:tcBorders>
            <w:shd w:val="clear" w:color="auto" w:fill="auto"/>
            <w:vAlign w:val="center"/>
            <w:hideMark/>
          </w:tcPr>
          <w:p w14:paraId="21BE0B7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数量指标</w:t>
            </w:r>
          </w:p>
        </w:tc>
        <w:tc>
          <w:tcPr>
            <w:tcW w:w="13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2CA24E1"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支付资金单位数量</w:t>
            </w:r>
          </w:p>
        </w:tc>
        <w:tc>
          <w:tcPr>
            <w:tcW w:w="850" w:type="dxa"/>
            <w:tcBorders>
              <w:top w:val="nil"/>
              <w:left w:val="nil"/>
              <w:bottom w:val="single" w:sz="4" w:space="0" w:color="auto"/>
              <w:right w:val="single" w:sz="4" w:space="0" w:color="auto"/>
            </w:tcBorders>
            <w:shd w:val="clear" w:color="auto" w:fill="auto"/>
            <w:vAlign w:val="center"/>
            <w:hideMark/>
          </w:tcPr>
          <w:p w14:paraId="6FF5870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&lt;=6个</w:t>
            </w:r>
          </w:p>
        </w:tc>
        <w:tc>
          <w:tcPr>
            <w:tcW w:w="862" w:type="dxa"/>
            <w:tcBorders>
              <w:top w:val="nil"/>
              <w:left w:val="nil"/>
              <w:bottom w:val="single" w:sz="4" w:space="0" w:color="auto"/>
              <w:right w:val="single" w:sz="4" w:space="0" w:color="auto"/>
            </w:tcBorders>
            <w:shd w:val="clear" w:color="auto" w:fill="auto"/>
            <w:vAlign w:val="center"/>
            <w:hideMark/>
          </w:tcPr>
          <w:p w14:paraId="3949253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=6个</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46250ED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16B7048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06349DC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2B94ED99" w14:textId="77777777" w:rsidR="00326245" w:rsidRPr="00326245" w:rsidRDefault="00326245" w:rsidP="00326245">
            <w:pPr>
              <w:widowControl/>
              <w:jc w:val="left"/>
              <w:rPr>
                <w:rFonts w:eastAsia="Times New Roman"/>
                <w:kern w:val="0"/>
                <w:sz w:val="20"/>
                <w:szCs w:val="20"/>
              </w:rPr>
            </w:pPr>
          </w:p>
        </w:tc>
      </w:tr>
      <w:tr w:rsidR="00326245" w:rsidRPr="00326245" w14:paraId="060B1306"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45005BBC" w14:textId="77777777" w:rsidR="00326245" w:rsidRPr="00326245" w:rsidRDefault="00326245" w:rsidP="00326245">
            <w:pPr>
              <w:widowControl/>
              <w:jc w:val="left"/>
              <w:rPr>
                <w:rFonts w:ascii="宋体" w:hAnsi="宋体" w:cs="宋体" w:hint="eastAsia"/>
                <w:color w:val="000000"/>
                <w:kern w:val="0"/>
                <w:sz w:val="20"/>
                <w:szCs w:val="20"/>
              </w:rPr>
            </w:pPr>
          </w:p>
        </w:tc>
        <w:tc>
          <w:tcPr>
            <w:tcW w:w="1042" w:type="dxa"/>
            <w:vMerge/>
            <w:tcBorders>
              <w:top w:val="nil"/>
              <w:left w:val="single" w:sz="4" w:space="0" w:color="auto"/>
              <w:bottom w:val="single" w:sz="4" w:space="0" w:color="auto"/>
              <w:right w:val="single" w:sz="4" w:space="0" w:color="auto"/>
            </w:tcBorders>
            <w:vAlign w:val="center"/>
            <w:hideMark/>
          </w:tcPr>
          <w:p w14:paraId="39CC094C"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638D85D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质量指标</w:t>
            </w:r>
          </w:p>
        </w:tc>
        <w:tc>
          <w:tcPr>
            <w:tcW w:w="13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53A1A1"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资金使用合规率</w:t>
            </w:r>
          </w:p>
        </w:tc>
        <w:tc>
          <w:tcPr>
            <w:tcW w:w="850" w:type="dxa"/>
            <w:tcBorders>
              <w:top w:val="nil"/>
              <w:left w:val="nil"/>
              <w:bottom w:val="single" w:sz="4" w:space="0" w:color="auto"/>
              <w:right w:val="single" w:sz="4" w:space="0" w:color="auto"/>
            </w:tcBorders>
            <w:shd w:val="clear" w:color="auto" w:fill="auto"/>
            <w:vAlign w:val="center"/>
            <w:hideMark/>
          </w:tcPr>
          <w:p w14:paraId="6E6C7D3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62" w:type="dxa"/>
            <w:tcBorders>
              <w:top w:val="nil"/>
              <w:left w:val="nil"/>
              <w:bottom w:val="single" w:sz="4" w:space="0" w:color="auto"/>
              <w:right w:val="single" w:sz="4" w:space="0" w:color="auto"/>
            </w:tcBorders>
            <w:shd w:val="clear" w:color="auto" w:fill="auto"/>
            <w:vAlign w:val="center"/>
            <w:hideMark/>
          </w:tcPr>
          <w:p w14:paraId="530DB8F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507DEF4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0A50D02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594D665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095B1396" w14:textId="77777777" w:rsidR="00326245" w:rsidRPr="00326245" w:rsidRDefault="00326245" w:rsidP="00326245">
            <w:pPr>
              <w:widowControl/>
              <w:jc w:val="left"/>
              <w:rPr>
                <w:rFonts w:eastAsia="Times New Roman"/>
                <w:kern w:val="0"/>
                <w:sz w:val="20"/>
                <w:szCs w:val="20"/>
              </w:rPr>
            </w:pPr>
          </w:p>
        </w:tc>
      </w:tr>
      <w:tr w:rsidR="00326245" w:rsidRPr="00326245" w14:paraId="0E9FE6BF"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71E58320" w14:textId="77777777" w:rsidR="00326245" w:rsidRPr="00326245" w:rsidRDefault="00326245" w:rsidP="00326245">
            <w:pPr>
              <w:widowControl/>
              <w:jc w:val="left"/>
              <w:rPr>
                <w:rFonts w:ascii="宋体" w:hAnsi="宋体" w:cs="宋体" w:hint="eastAsia"/>
                <w:color w:val="000000"/>
                <w:kern w:val="0"/>
                <w:sz w:val="20"/>
                <w:szCs w:val="20"/>
              </w:rPr>
            </w:pPr>
          </w:p>
        </w:tc>
        <w:tc>
          <w:tcPr>
            <w:tcW w:w="1042" w:type="dxa"/>
            <w:vMerge/>
            <w:tcBorders>
              <w:top w:val="nil"/>
              <w:left w:val="single" w:sz="4" w:space="0" w:color="auto"/>
              <w:bottom w:val="single" w:sz="4" w:space="0" w:color="auto"/>
              <w:right w:val="single" w:sz="4" w:space="0" w:color="auto"/>
            </w:tcBorders>
            <w:vAlign w:val="center"/>
            <w:hideMark/>
          </w:tcPr>
          <w:p w14:paraId="0CE45A70"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2F6E3F4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质量指标</w:t>
            </w:r>
          </w:p>
        </w:tc>
        <w:tc>
          <w:tcPr>
            <w:tcW w:w="13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37D3572"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资金到位及时率</w:t>
            </w:r>
          </w:p>
        </w:tc>
        <w:tc>
          <w:tcPr>
            <w:tcW w:w="850" w:type="dxa"/>
            <w:tcBorders>
              <w:top w:val="nil"/>
              <w:left w:val="nil"/>
              <w:bottom w:val="single" w:sz="4" w:space="0" w:color="auto"/>
              <w:right w:val="single" w:sz="4" w:space="0" w:color="auto"/>
            </w:tcBorders>
            <w:shd w:val="clear" w:color="auto" w:fill="auto"/>
            <w:vAlign w:val="center"/>
            <w:hideMark/>
          </w:tcPr>
          <w:p w14:paraId="65781CE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62" w:type="dxa"/>
            <w:tcBorders>
              <w:top w:val="nil"/>
              <w:left w:val="nil"/>
              <w:bottom w:val="single" w:sz="4" w:space="0" w:color="auto"/>
              <w:right w:val="single" w:sz="4" w:space="0" w:color="auto"/>
            </w:tcBorders>
            <w:shd w:val="clear" w:color="auto" w:fill="auto"/>
            <w:vAlign w:val="center"/>
            <w:hideMark/>
          </w:tcPr>
          <w:p w14:paraId="4BFA60A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5F5AB51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35E3208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6564CD9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72EEF51" w14:textId="77777777" w:rsidR="00326245" w:rsidRPr="00326245" w:rsidRDefault="00326245" w:rsidP="00326245">
            <w:pPr>
              <w:widowControl/>
              <w:jc w:val="left"/>
              <w:rPr>
                <w:rFonts w:eastAsia="Times New Roman"/>
                <w:kern w:val="0"/>
                <w:sz w:val="20"/>
                <w:szCs w:val="20"/>
              </w:rPr>
            </w:pPr>
          </w:p>
        </w:tc>
      </w:tr>
      <w:tr w:rsidR="00326245" w:rsidRPr="00326245" w14:paraId="3D93DBE1"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2763EB94" w14:textId="77777777" w:rsidR="00326245" w:rsidRPr="00326245" w:rsidRDefault="00326245" w:rsidP="00326245">
            <w:pPr>
              <w:widowControl/>
              <w:jc w:val="left"/>
              <w:rPr>
                <w:rFonts w:ascii="宋体" w:hAnsi="宋体" w:cs="宋体" w:hint="eastAsia"/>
                <w:color w:val="000000"/>
                <w:kern w:val="0"/>
                <w:sz w:val="20"/>
                <w:szCs w:val="20"/>
              </w:rPr>
            </w:pPr>
          </w:p>
        </w:tc>
        <w:tc>
          <w:tcPr>
            <w:tcW w:w="1042" w:type="dxa"/>
            <w:vMerge/>
            <w:tcBorders>
              <w:top w:val="nil"/>
              <w:left w:val="single" w:sz="4" w:space="0" w:color="auto"/>
              <w:bottom w:val="single" w:sz="4" w:space="0" w:color="auto"/>
              <w:right w:val="single" w:sz="4" w:space="0" w:color="auto"/>
            </w:tcBorders>
            <w:vAlign w:val="center"/>
            <w:hideMark/>
          </w:tcPr>
          <w:p w14:paraId="3F515D77"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2F7B69C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时效指标</w:t>
            </w:r>
          </w:p>
        </w:tc>
        <w:tc>
          <w:tcPr>
            <w:tcW w:w="13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9514EA"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资金拨付及时率</w:t>
            </w:r>
          </w:p>
        </w:tc>
        <w:tc>
          <w:tcPr>
            <w:tcW w:w="850" w:type="dxa"/>
            <w:tcBorders>
              <w:top w:val="nil"/>
              <w:left w:val="nil"/>
              <w:bottom w:val="single" w:sz="4" w:space="0" w:color="auto"/>
              <w:right w:val="single" w:sz="4" w:space="0" w:color="auto"/>
            </w:tcBorders>
            <w:shd w:val="clear" w:color="auto" w:fill="auto"/>
            <w:vAlign w:val="center"/>
            <w:hideMark/>
          </w:tcPr>
          <w:p w14:paraId="6E501BE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62" w:type="dxa"/>
            <w:tcBorders>
              <w:top w:val="nil"/>
              <w:left w:val="nil"/>
              <w:bottom w:val="single" w:sz="4" w:space="0" w:color="auto"/>
              <w:right w:val="single" w:sz="4" w:space="0" w:color="auto"/>
            </w:tcBorders>
            <w:shd w:val="clear" w:color="auto" w:fill="auto"/>
            <w:vAlign w:val="center"/>
            <w:hideMark/>
          </w:tcPr>
          <w:p w14:paraId="124ACD3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5AAFE3F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28CA4A6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73956E6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6B8E0C6" w14:textId="77777777" w:rsidR="00326245" w:rsidRPr="00326245" w:rsidRDefault="00326245" w:rsidP="00326245">
            <w:pPr>
              <w:widowControl/>
              <w:jc w:val="left"/>
              <w:rPr>
                <w:rFonts w:eastAsia="Times New Roman"/>
                <w:kern w:val="0"/>
                <w:sz w:val="20"/>
                <w:szCs w:val="20"/>
              </w:rPr>
            </w:pPr>
          </w:p>
        </w:tc>
      </w:tr>
      <w:tr w:rsidR="00326245" w:rsidRPr="00326245" w14:paraId="18A44FBF"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6C67194F" w14:textId="77777777" w:rsidR="00326245" w:rsidRPr="00326245" w:rsidRDefault="00326245" w:rsidP="00326245">
            <w:pPr>
              <w:widowControl/>
              <w:jc w:val="left"/>
              <w:rPr>
                <w:rFonts w:ascii="宋体" w:hAnsi="宋体" w:cs="宋体" w:hint="eastAsia"/>
                <w:color w:val="000000"/>
                <w:kern w:val="0"/>
                <w:sz w:val="20"/>
                <w:szCs w:val="20"/>
              </w:rPr>
            </w:pP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4A42CBF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成本指标</w:t>
            </w:r>
          </w:p>
        </w:tc>
        <w:tc>
          <w:tcPr>
            <w:tcW w:w="1134" w:type="dxa"/>
            <w:tcBorders>
              <w:top w:val="nil"/>
              <w:left w:val="nil"/>
              <w:bottom w:val="single" w:sz="4" w:space="0" w:color="auto"/>
              <w:right w:val="single" w:sz="4" w:space="0" w:color="auto"/>
            </w:tcBorders>
            <w:shd w:val="clear" w:color="auto" w:fill="auto"/>
            <w:vAlign w:val="center"/>
            <w:hideMark/>
          </w:tcPr>
          <w:p w14:paraId="7F9845C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经济成本指标</w:t>
            </w:r>
          </w:p>
        </w:tc>
        <w:tc>
          <w:tcPr>
            <w:tcW w:w="13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0FB8FAB2"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单位平均收到工程款</w:t>
            </w:r>
          </w:p>
        </w:tc>
        <w:tc>
          <w:tcPr>
            <w:tcW w:w="850" w:type="dxa"/>
            <w:tcBorders>
              <w:top w:val="nil"/>
              <w:left w:val="nil"/>
              <w:bottom w:val="single" w:sz="4" w:space="0" w:color="auto"/>
              <w:right w:val="single" w:sz="4" w:space="0" w:color="auto"/>
            </w:tcBorders>
            <w:shd w:val="clear" w:color="auto" w:fill="auto"/>
            <w:vAlign w:val="center"/>
            <w:hideMark/>
          </w:tcPr>
          <w:p w14:paraId="467642A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&lt;=50万元</w:t>
            </w:r>
          </w:p>
        </w:tc>
        <w:tc>
          <w:tcPr>
            <w:tcW w:w="862" w:type="dxa"/>
            <w:tcBorders>
              <w:top w:val="nil"/>
              <w:left w:val="nil"/>
              <w:bottom w:val="single" w:sz="4" w:space="0" w:color="auto"/>
              <w:right w:val="single" w:sz="4" w:space="0" w:color="auto"/>
            </w:tcBorders>
            <w:shd w:val="clear" w:color="auto" w:fill="auto"/>
            <w:vAlign w:val="center"/>
            <w:hideMark/>
          </w:tcPr>
          <w:p w14:paraId="41E6C44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=49.33万元</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4D057F1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66E942E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1DB8CF4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55F44FC0" w14:textId="77777777" w:rsidR="00326245" w:rsidRPr="00326245" w:rsidRDefault="00326245" w:rsidP="00326245">
            <w:pPr>
              <w:widowControl/>
              <w:jc w:val="left"/>
              <w:rPr>
                <w:rFonts w:eastAsia="Times New Roman"/>
                <w:kern w:val="0"/>
                <w:sz w:val="20"/>
                <w:szCs w:val="20"/>
              </w:rPr>
            </w:pPr>
          </w:p>
        </w:tc>
      </w:tr>
      <w:tr w:rsidR="00326245" w:rsidRPr="00326245" w14:paraId="4574740E"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72940170" w14:textId="77777777" w:rsidR="00326245" w:rsidRPr="00326245" w:rsidRDefault="00326245" w:rsidP="00326245">
            <w:pPr>
              <w:widowControl/>
              <w:jc w:val="left"/>
              <w:rPr>
                <w:rFonts w:ascii="宋体" w:hAnsi="宋体" w:cs="宋体" w:hint="eastAsia"/>
                <w:color w:val="000000"/>
                <w:kern w:val="0"/>
                <w:sz w:val="20"/>
                <w:szCs w:val="20"/>
              </w:rPr>
            </w:pPr>
          </w:p>
        </w:tc>
        <w:tc>
          <w:tcPr>
            <w:tcW w:w="1042" w:type="dxa"/>
            <w:vMerge/>
            <w:tcBorders>
              <w:top w:val="nil"/>
              <w:left w:val="single" w:sz="4" w:space="0" w:color="auto"/>
              <w:bottom w:val="single" w:sz="4" w:space="0" w:color="auto"/>
              <w:right w:val="single" w:sz="4" w:space="0" w:color="auto"/>
            </w:tcBorders>
            <w:vAlign w:val="center"/>
            <w:hideMark/>
          </w:tcPr>
          <w:p w14:paraId="33082897"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5B09E8E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社会成本指标</w:t>
            </w:r>
          </w:p>
        </w:tc>
        <w:tc>
          <w:tcPr>
            <w:tcW w:w="13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3964D3"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02DDCA3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11A4935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71B4B91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3D2D5AF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10082ED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24FAD2C4" w14:textId="77777777" w:rsidR="00326245" w:rsidRPr="00326245" w:rsidRDefault="00326245" w:rsidP="00326245">
            <w:pPr>
              <w:widowControl/>
              <w:jc w:val="left"/>
              <w:rPr>
                <w:rFonts w:eastAsia="Times New Roman"/>
                <w:kern w:val="0"/>
                <w:sz w:val="20"/>
                <w:szCs w:val="20"/>
              </w:rPr>
            </w:pPr>
          </w:p>
        </w:tc>
      </w:tr>
      <w:tr w:rsidR="00326245" w:rsidRPr="00326245" w14:paraId="6A33E34C"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1F952889" w14:textId="77777777" w:rsidR="00326245" w:rsidRPr="00326245" w:rsidRDefault="00326245" w:rsidP="00326245">
            <w:pPr>
              <w:widowControl/>
              <w:jc w:val="left"/>
              <w:rPr>
                <w:rFonts w:ascii="宋体" w:hAnsi="宋体" w:cs="宋体" w:hint="eastAsia"/>
                <w:color w:val="000000"/>
                <w:kern w:val="0"/>
                <w:sz w:val="20"/>
                <w:szCs w:val="20"/>
              </w:rPr>
            </w:pPr>
          </w:p>
        </w:tc>
        <w:tc>
          <w:tcPr>
            <w:tcW w:w="1042" w:type="dxa"/>
            <w:vMerge/>
            <w:tcBorders>
              <w:top w:val="nil"/>
              <w:left w:val="single" w:sz="4" w:space="0" w:color="auto"/>
              <w:bottom w:val="single" w:sz="4" w:space="0" w:color="auto"/>
              <w:right w:val="single" w:sz="4" w:space="0" w:color="auto"/>
            </w:tcBorders>
            <w:vAlign w:val="center"/>
            <w:hideMark/>
          </w:tcPr>
          <w:p w14:paraId="3840D561"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2A46BA4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生态环境成本指标</w:t>
            </w:r>
          </w:p>
        </w:tc>
        <w:tc>
          <w:tcPr>
            <w:tcW w:w="13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766475E0"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070B14E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4F2DA59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2535F96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22AEC28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256ABA5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0A7CA0DD" w14:textId="77777777" w:rsidR="00326245" w:rsidRPr="00326245" w:rsidRDefault="00326245" w:rsidP="00326245">
            <w:pPr>
              <w:widowControl/>
              <w:jc w:val="left"/>
              <w:rPr>
                <w:rFonts w:eastAsia="Times New Roman"/>
                <w:kern w:val="0"/>
                <w:sz w:val="20"/>
                <w:szCs w:val="20"/>
              </w:rPr>
            </w:pPr>
          </w:p>
        </w:tc>
      </w:tr>
      <w:tr w:rsidR="00326245" w:rsidRPr="00326245" w14:paraId="40A9CF94"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63A3D078" w14:textId="77777777" w:rsidR="00326245" w:rsidRPr="00326245" w:rsidRDefault="00326245" w:rsidP="00326245">
            <w:pPr>
              <w:widowControl/>
              <w:jc w:val="left"/>
              <w:rPr>
                <w:rFonts w:ascii="宋体" w:hAnsi="宋体" w:cs="宋体" w:hint="eastAsia"/>
                <w:color w:val="000000"/>
                <w:kern w:val="0"/>
                <w:sz w:val="20"/>
                <w:szCs w:val="20"/>
              </w:rPr>
            </w:pP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1E81811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效益指标</w:t>
            </w:r>
          </w:p>
        </w:tc>
        <w:tc>
          <w:tcPr>
            <w:tcW w:w="1134" w:type="dxa"/>
            <w:tcBorders>
              <w:top w:val="nil"/>
              <w:left w:val="nil"/>
              <w:bottom w:val="single" w:sz="4" w:space="0" w:color="auto"/>
              <w:right w:val="single" w:sz="4" w:space="0" w:color="auto"/>
            </w:tcBorders>
            <w:shd w:val="clear" w:color="auto" w:fill="auto"/>
            <w:vAlign w:val="center"/>
            <w:hideMark/>
          </w:tcPr>
          <w:p w14:paraId="6941D54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经济效益指标</w:t>
            </w:r>
          </w:p>
        </w:tc>
        <w:tc>
          <w:tcPr>
            <w:tcW w:w="13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9FC5AF"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156F899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72FE367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1D7CD13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5874192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78F5E10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0BC5DC87" w14:textId="77777777" w:rsidR="00326245" w:rsidRPr="00326245" w:rsidRDefault="00326245" w:rsidP="00326245">
            <w:pPr>
              <w:widowControl/>
              <w:jc w:val="left"/>
              <w:rPr>
                <w:rFonts w:eastAsia="Times New Roman"/>
                <w:kern w:val="0"/>
                <w:sz w:val="20"/>
                <w:szCs w:val="20"/>
              </w:rPr>
            </w:pPr>
          </w:p>
        </w:tc>
      </w:tr>
      <w:tr w:rsidR="00326245" w:rsidRPr="00326245" w14:paraId="5454EE9F"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4D8D44DF" w14:textId="77777777" w:rsidR="00326245" w:rsidRPr="00326245" w:rsidRDefault="00326245" w:rsidP="00326245">
            <w:pPr>
              <w:widowControl/>
              <w:jc w:val="left"/>
              <w:rPr>
                <w:rFonts w:ascii="宋体" w:hAnsi="宋体" w:cs="宋体" w:hint="eastAsia"/>
                <w:color w:val="000000"/>
                <w:kern w:val="0"/>
                <w:sz w:val="20"/>
                <w:szCs w:val="20"/>
              </w:rPr>
            </w:pPr>
          </w:p>
        </w:tc>
        <w:tc>
          <w:tcPr>
            <w:tcW w:w="1042" w:type="dxa"/>
            <w:vMerge/>
            <w:tcBorders>
              <w:top w:val="nil"/>
              <w:left w:val="single" w:sz="4" w:space="0" w:color="auto"/>
              <w:bottom w:val="single" w:sz="4" w:space="0" w:color="auto"/>
              <w:right w:val="single" w:sz="4" w:space="0" w:color="auto"/>
            </w:tcBorders>
            <w:vAlign w:val="center"/>
            <w:hideMark/>
          </w:tcPr>
          <w:p w14:paraId="3F97EC43"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424FAA9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社会效益指标</w:t>
            </w:r>
          </w:p>
        </w:tc>
        <w:tc>
          <w:tcPr>
            <w:tcW w:w="13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506469"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提高市政设施管理能力</w:t>
            </w:r>
          </w:p>
        </w:tc>
        <w:tc>
          <w:tcPr>
            <w:tcW w:w="850" w:type="dxa"/>
            <w:tcBorders>
              <w:top w:val="nil"/>
              <w:left w:val="nil"/>
              <w:bottom w:val="single" w:sz="4" w:space="0" w:color="auto"/>
              <w:right w:val="single" w:sz="4" w:space="0" w:color="auto"/>
            </w:tcBorders>
            <w:shd w:val="clear" w:color="auto" w:fill="auto"/>
            <w:vAlign w:val="center"/>
            <w:hideMark/>
          </w:tcPr>
          <w:p w14:paraId="7828C5C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有效提升</w:t>
            </w:r>
          </w:p>
        </w:tc>
        <w:tc>
          <w:tcPr>
            <w:tcW w:w="862" w:type="dxa"/>
            <w:tcBorders>
              <w:top w:val="nil"/>
              <w:left w:val="nil"/>
              <w:bottom w:val="single" w:sz="4" w:space="0" w:color="auto"/>
              <w:right w:val="single" w:sz="4" w:space="0" w:color="auto"/>
            </w:tcBorders>
            <w:shd w:val="clear" w:color="auto" w:fill="auto"/>
            <w:vAlign w:val="center"/>
            <w:hideMark/>
          </w:tcPr>
          <w:p w14:paraId="4F38D8A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达成</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52DD869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17823B7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7A2FCC1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16B5B7B2" w14:textId="77777777" w:rsidR="00326245" w:rsidRPr="00326245" w:rsidRDefault="00326245" w:rsidP="00326245">
            <w:pPr>
              <w:widowControl/>
              <w:jc w:val="left"/>
              <w:rPr>
                <w:rFonts w:eastAsia="Times New Roman"/>
                <w:kern w:val="0"/>
                <w:sz w:val="20"/>
                <w:szCs w:val="20"/>
              </w:rPr>
            </w:pPr>
          </w:p>
        </w:tc>
      </w:tr>
      <w:tr w:rsidR="00326245" w:rsidRPr="00326245" w14:paraId="31744259"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59532420" w14:textId="77777777" w:rsidR="00326245" w:rsidRPr="00326245" w:rsidRDefault="00326245" w:rsidP="00326245">
            <w:pPr>
              <w:widowControl/>
              <w:jc w:val="left"/>
              <w:rPr>
                <w:rFonts w:ascii="宋体" w:hAnsi="宋体" w:cs="宋体" w:hint="eastAsia"/>
                <w:color w:val="000000"/>
                <w:kern w:val="0"/>
                <w:sz w:val="20"/>
                <w:szCs w:val="20"/>
              </w:rPr>
            </w:pPr>
          </w:p>
        </w:tc>
        <w:tc>
          <w:tcPr>
            <w:tcW w:w="1042" w:type="dxa"/>
            <w:vMerge/>
            <w:tcBorders>
              <w:top w:val="nil"/>
              <w:left w:val="single" w:sz="4" w:space="0" w:color="auto"/>
              <w:bottom w:val="single" w:sz="4" w:space="0" w:color="auto"/>
              <w:right w:val="single" w:sz="4" w:space="0" w:color="auto"/>
            </w:tcBorders>
            <w:vAlign w:val="center"/>
            <w:hideMark/>
          </w:tcPr>
          <w:p w14:paraId="659DBBB6" w14:textId="77777777" w:rsidR="00326245" w:rsidRPr="00326245" w:rsidRDefault="00326245" w:rsidP="00326245">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6F37180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生态效益指标</w:t>
            </w:r>
          </w:p>
        </w:tc>
        <w:tc>
          <w:tcPr>
            <w:tcW w:w="13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2FA16F07"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5F2D391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64F3B6C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74B84D4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5D78A9B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7913383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7161011A" w14:textId="77777777" w:rsidR="00326245" w:rsidRPr="00326245" w:rsidRDefault="00326245" w:rsidP="00326245">
            <w:pPr>
              <w:widowControl/>
              <w:jc w:val="left"/>
              <w:rPr>
                <w:rFonts w:eastAsia="Times New Roman"/>
                <w:kern w:val="0"/>
                <w:sz w:val="20"/>
                <w:szCs w:val="20"/>
              </w:rPr>
            </w:pPr>
          </w:p>
        </w:tc>
      </w:tr>
      <w:tr w:rsidR="00326245" w:rsidRPr="00326245" w14:paraId="32F1474B"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54222C91" w14:textId="77777777" w:rsidR="00326245" w:rsidRPr="00326245" w:rsidRDefault="00326245" w:rsidP="00326245">
            <w:pPr>
              <w:widowControl/>
              <w:jc w:val="left"/>
              <w:rPr>
                <w:rFonts w:ascii="宋体" w:hAnsi="宋体" w:cs="宋体" w:hint="eastAsia"/>
                <w:color w:val="000000"/>
                <w:kern w:val="0"/>
                <w:sz w:val="20"/>
                <w:szCs w:val="20"/>
              </w:rPr>
            </w:pPr>
          </w:p>
        </w:tc>
        <w:tc>
          <w:tcPr>
            <w:tcW w:w="1042" w:type="dxa"/>
            <w:tcBorders>
              <w:top w:val="nil"/>
              <w:left w:val="nil"/>
              <w:bottom w:val="single" w:sz="4" w:space="0" w:color="auto"/>
              <w:right w:val="single" w:sz="4" w:space="0" w:color="auto"/>
            </w:tcBorders>
            <w:shd w:val="clear" w:color="auto" w:fill="auto"/>
            <w:vAlign w:val="center"/>
            <w:hideMark/>
          </w:tcPr>
          <w:p w14:paraId="3E14A78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满意度指标</w:t>
            </w:r>
          </w:p>
        </w:tc>
        <w:tc>
          <w:tcPr>
            <w:tcW w:w="1134" w:type="dxa"/>
            <w:tcBorders>
              <w:top w:val="nil"/>
              <w:left w:val="nil"/>
              <w:bottom w:val="single" w:sz="4" w:space="0" w:color="auto"/>
              <w:right w:val="single" w:sz="4" w:space="0" w:color="auto"/>
            </w:tcBorders>
            <w:shd w:val="clear" w:color="auto" w:fill="auto"/>
            <w:vAlign w:val="center"/>
            <w:hideMark/>
          </w:tcPr>
          <w:p w14:paraId="396B61E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满意度指标</w:t>
            </w:r>
          </w:p>
        </w:tc>
        <w:tc>
          <w:tcPr>
            <w:tcW w:w="13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679874F2"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市民满意度</w:t>
            </w:r>
          </w:p>
        </w:tc>
        <w:tc>
          <w:tcPr>
            <w:tcW w:w="850" w:type="dxa"/>
            <w:tcBorders>
              <w:top w:val="nil"/>
              <w:left w:val="nil"/>
              <w:bottom w:val="single" w:sz="4" w:space="0" w:color="auto"/>
              <w:right w:val="single" w:sz="4" w:space="0" w:color="auto"/>
            </w:tcBorders>
            <w:shd w:val="clear" w:color="auto" w:fill="auto"/>
            <w:vAlign w:val="center"/>
            <w:hideMark/>
          </w:tcPr>
          <w:p w14:paraId="5ECB5C6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&gt;=90%</w:t>
            </w:r>
          </w:p>
        </w:tc>
        <w:tc>
          <w:tcPr>
            <w:tcW w:w="862" w:type="dxa"/>
            <w:tcBorders>
              <w:top w:val="nil"/>
              <w:left w:val="nil"/>
              <w:bottom w:val="single" w:sz="4" w:space="0" w:color="auto"/>
              <w:right w:val="single" w:sz="4" w:space="0" w:color="auto"/>
            </w:tcBorders>
            <w:shd w:val="clear" w:color="auto" w:fill="auto"/>
            <w:vAlign w:val="center"/>
            <w:hideMark/>
          </w:tcPr>
          <w:p w14:paraId="3AA5ACB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=90%</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00E0EB7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4FB6D48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340523A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434A6D6" w14:textId="77777777" w:rsidR="00326245" w:rsidRPr="00326245" w:rsidRDefault="00326245" w:rsidP="00326245">
            <w:pPr>
              <w:widowControl/>
              <w:jc w:val="left"/>
              <w:rPr>
                <w:rFonts w:eastAsia="Times New Roman"/>
                <w:kern w:val="0"/>
                <w:sz w:val="20"/>
                <w:szCs w:val="20"/>
              </w:rPr>
            </w:pPr>
          </w:p>
        </w:tc>
      </w:tr>
      <w:tr w:rsidR="00326245" w:rsidRPr="00326245" w14:paraId="46691423" w14:textId="77777777" w:rsidTr="00326245">
        <w:trPr>
          <w:trHeight w:val="288"/>
          <w:jc w:val="center"/>
        </w:trPr>
        <w:tc>
          <w:tcPr>
            <w:tcW w:w="572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D48E32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总分</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203E75D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173C189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100分</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778938D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65783D3" w14:textId="77777777" w:rsidR="00326245" w:rsidRPr="00326245" w:rsidRDefault="00326245" w:rsidP="00326245">
            <w:pPr>
              <w:widowControl/>
              <w:jc w:val="left"/>
              <w:rPr>
                <w:rFonts w:eastAsia="Times New Roman"/>
                <w:kern w:val="0"/>
                <w:sz w:val="20"/>
                <w:szCs w:val="20"/>
              </w:rPr>
            </w:pPr>
          </w:p>
        </w:tc>
      </w:tr>
    </w:tbl>
    <w:p w14:paraId="64DCB1FA" w14:textId="77777777" w:rsidR="00326245" w:rsidRDefault="00326245">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84"/>
        <w:gridCol w:w="484"/>
        <w:gridCol w:w="1267"/>
        <w:gridCol w:w="317"/>
        <w:gridCol w:w="900"/>
        <w:gridCol w:w="559"/>
        <w:gridCol w:w="850"/>
        <w:gridCol w:w="862"/>
        <w:gridCol w:w="235"/>
        <w:gridCol w:w="397"/>
        <w:gridCol w:w="247"/>
        <w:gridCol w:w="557"/>
        <w:gridCol w:w="393"/>
        <w:gridCol w:w="748"/>
        <w:gridCol w:w="222"/>
      </w:tblGrid>
      <w:tr w:rsidR="00326245" w:rsidRPr="00326245" w14:paraId="4E35A18C" w14:textId="77777777" w:rsidTr="00326245">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85F61BF" w14:textId="77777777" w:rsidR="00326245" w:rsidRPr="00326245" w:rsidRDefault="00326245" w:rsidP="00326245">
            <w:pPr>
              <w:widowControl/>
              <w:jc w:val="center"/>
              <w:rPr>
                <w:rFonts w:ascii="宋体" w:hAnsi="宋体" w:cs="宋体" w:hint="eastAsia"/>
                <w:b/>
                <w:bCs/>
                <w:color w:val="000000"/>
                <w:kern w:val="0"/>
                <w:sz w:val="20"/>
                <w:szCs w:val="20"/>
              </w:rPr>
            </w:pPr>
            <w:r w:rsidRPr="00326245">
              <w:rPr>
                <w:rFonts w:ascii="宋体" w:hAnsi="宋体" w:cs="宋体" w:hint="eastAsia"/>
                <w:b/>
                <w:bCs/>
                <w:color w:val="000000"/>
                <w:kern w:val="0"/>
                <w:sz w:val="20"/>
                <w:szCs w:val="20"/>
              </w:rPr>
              <w:t>项目支出绩效自评表</w:t>
            </w:r>
          </w:p>
        </w:tc>
      </w:tr>
      <w:tr w:rsidR="00326245" w:rsidRPr="00326245" w14:paraId="18E54898" w14:textId="77777777" w:rsidTr="00326245">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A83446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(2023年度)</w:t>
            </w:r>
          </w:p>
        </w:tc>
      </w:tr>
      <w:tr w:rsidR="00326245" w:rsidRPr="00326245" w14:paraId="2C5A886A" w14:textId="77777777" w:rsidTr="00326245">
        <w:trPr>
          <w:gridAfter w:val="1"/>
          <w:wAfter w:w="222" w:type="dxa"/>
          <w:trHeight w:val="288"/>
          <w:jc w:val="center"/>
        </w:trPr>
        <w:tc>
          <w:tcPr>
            <w:tcW w:w="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1EA2D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项目名称</w:t>
            </w:r>
          </w:p>
        </w:tc>
        <w:tc>
          <w:tcPr>
            <w:tcW w:w="7332" w:type="dxa"/>
            <w:gridSpan w:val="12"/>
            <w:tcBorders>
              <w:top w:val="single" w:sz="4" w:space="0" w:color="auto"/>
              <w:left w:val="nil"/>
              <w:bottom w:val="single" w:sz="4" w:space="0" w:color="auto"/>
              <w:right w:val="single" w:sz="4" w:space="0" w:color="auto"/>
            </w:tcBorders>
            <w:shd w:val="clear" w:color="auto" w:fill="auto"/>
            <w:vAlign w:val="center"/>
            <w:hideMark/>
          </w:tcPr>
          <w:p w14:paraId="455A181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2023年第三批中小企业欠款化解资金</w:t>
            </w:r>
          </w:p>
        </w:tc>
      </w:tr>
      <w:tr w:rsidR="00326245" w:rsidRPr="00326245" w14:paraId="1CC7CDDB" w14:textId="77777777" w:rsidTr="00326245">
        <w:trPr>
          <w:gridAfter w:val="1"/>
          <w:wAfter w:w="222" w:type="dxa"/>
          <w:trHeight w:val="288"/>
          <w:jc w:val="center"/>
        </w:trPr>
        <w:tc>
          <w:tcPr>
            <w:tcW w:w="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30197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主管部门</w:t>
            </w:r>
          </w:p>
        </w:tc>
        <w:tc>
          <w:tcPr>
            <w:tcW w:w="3893" w:type="dxa"/>
            <w:gridSpan w:val="5"/>
            <w:tcBorders>
              <w:top w:val="single" w:sz="4" w:space="0" w:color="auto"/>
              <w:left w:val="nil"/>
              <w:bottom w:val="single" w:sz="4" w:space="0" w:color="auto"/>
              <w:right w:val="single" w:sz="4" w:space="0" w:color="auto"/>
            </w:tcBorders>
            <w:shd w:val="clear" w:color="auto" w:fill="auto"/>
            <w:vAlign w:val="center"/>
            <w:hideMark/>
          </w:tcPr>
          <w:p w14:paraId="584E6EC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53FBD19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实施单位</w:t>
            </w:r>
          </w:p>
        </w:tc>
        <w:tc>
          <w:tcPr>
            <w:tcW w:w="2342" w:type="dxa"/>
            <w:gridSpan w:val="5"/>
            <w:tcBorders>
              <w:top w:val="single" w:sz="4" w:space="0" w:color="auto"/>
              <w:left w:val="nil"/>
              <w:bottom w:val="single" w:sz="4" w:space="0" w:color="auto"/>
              <w:right w:val="single" w:sz="4" w:space="0" w:color="auto"/>
            </w:tcBorders>
            <w:shd w:val="clear" w:color="auto" w:fill="auto"/>
            <w:vAlign w:val="center"/>
            <w:hideMark/>
          </w:tcPr>
          <w:p w14:paraId="7EA50BE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r>
      <w:tr w:rsidR="00326245" w:rsidRPr="00326245" w14:paraId="07E0022F" w14:textId="77777777" w:rsidTr="00326245">
        <w:trPr>
          <w:gridAfter w:val="1"/>
          <w:wAfter w:w="222" w:type="dxa"/>
          <w:trHeight w:val="480"/>
          <w:jc w:val="center"/>
        </w:trPr>
        <w:tc>
          <w:tcPr>
            <w:tcW w:w="9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31121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项目资金</w:t>
            </w:r>
            <w:r w:rsidRPr="00326245">
              <w:rPr>
                <w:rFonts w:ascii="宋体" w:hAnsi="宋体" w:cs="宋体" w:hint="eastAsia"/>
                <w:color w:val="000000"/>
                <w:kern w:val="0"/>
                <w:sz w:val="20"/>
                <w:szCs w:val="20"/>
              </w:rPr>
              <w:br/>
              <w:t>（万元）</w:t>
            </w: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14:paraId="4D90CE4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474681A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年初预算数</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76E8301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全年预算数</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448AC9F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全年执行数</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1B71CA5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776C306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执行率</w:t>
            </w:r>
          </w:p>
        </w:tc>
        <w:tc>
          <w:tcPr>
            <w:tcW w:w="748" w:type="dxa"/>
            <w:tcBorders>
              <w:top w:val="nil"/>
              <w:left w:val="nil"/>
              <w:bottom w:val="single" w:sz="4" w:space="0" w:color="auto"/>
              <w:right w:val="single" w:sz="4" w:space="0" w:color="auto"/>
            </w:tcBorders>
            <w:shd w:val="clear" w:color="auto" w:fill="auto"/>
            <w:vAlign w:val="center"/>
            <w:hideMark/>
          </w:tcPr>
          <w:p w14:paraId="0C893C6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r>
      <w:tr w:rsidR="00326245" w:rsidRPr="00326245" w14:paraId="6FF24CB9" w14:textId="77777777" w:rsidTr="00326245">
        <w:trPr>
          <w:gridAfter w:val="1"/>
          <w:wAfter w:w="222" w:type="dxa"/>
          <w:trHeight w:val="441"/>
          <w:jc w:val="center"/>
        </w:trPr>
        <w:tc>
          <w:tcPr>
            <w:tcW w:w="968" w:type="dxa"/>
            <w:gridSpan w:val="2"/>
            <w:vMerge/>
            <w:tcBorders>
              <w:top w:val="single" w:sz="4" w:space="0" w:color="auto"/>
              <w:left w:val="single" w:sz="4" w:space="0" w:color="auto"/>
              <w:bottom w:val="single" w:sz="4" w:space="0" w:color="auto"/>
              <w:right w:val="single" w:sz="4" w:space="0" w:color="auto"/>
            </w:tcBorders>
            <w:vAlign w:val="center"/>
            <w:hideMark/>
          </w:tcPr>
          <w:p w14:paraId="37C07DB9" w14:textId="77777777" w:rsidR="00326245" w:rsidRPr="00326245" w:rsidRDefault="00326245" w:rsidP="00326245">
            <w:pPr>
              <w:widowControl/>
              <w:jc w:val="left"/>
              <w:rPr>
                <w:rFonts w:ascii="宋体" w:hAnsi="宋体" w:cs="宋体" w:hint="eastAsia"/>
                <w:color w:val="000000"/>
                <w:kern w:val="0"/>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14:paraId="6EA3E1F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2020D70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162.85</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26E65C7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162.85</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6E77410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162.85</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7005F7D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3002C92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100.00%</w:t>
            </w:r>
          </w:p>
        </w:tc>
        <w:tc>
          <w:tcPr>
            <w:tcW w:w="748" w:type="dxa"/>
            <w:tcBorders>
              <w:top w:val="nil"/>
              <w:left w:val="nil"/>
              <w:bottom w:val="single" w:sz="4" w:space="0" w:color="auto"/>
              <w:right w:val="single" w:sz="4" w:space="0" w:color="auto"/>
            </w:tcBorders>
            <w:shd w:val="clear" w:color="auto" w:fill="auto"/>
            <w:vAlign w:val="center"/>
            <w:hideMark/>
          </w:tcPr>
          <w:p w14:paraId="75EBBE5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w:t>
            </w:r>
          </w:p>
        </w:tc>
      </w:tr>
      <w:tr w:rsidR="00326245" w:rsidRPr="00326245" w14:paraId="712EFE70" w14:textId="77777777" w:rsidTr="00326245">
        <w:trPr>
          <w:gridAfter w:val="1"/>
          <w:wAfter w:w="222" w:type="dxa"/>
          <w:trHeight w:val="441"/>
          <w:jc w:val="center"/>
        </w:trPr>
        <w:tc>
          <w:tcPr>
            <w:tcW w:w="968" w:type="dxa"/>
            <w:gridSpan w:val="2"/>
            <w:vMerge/>
            <w:tcBorders>
              <w:top w:val="single" w:sz="4" w:space="0" w:color="auto"/>
              <w:left w:val="single" w:sz="4" w:space="0" w:color="auto"/>
              <w:bottom w:val="single" w:sz="4" w:space="0" w:color="auto"/>
              <w:right w:val="single" w:sz="4" w:space="0" w:color="auto"/>
            </w:tcBorders>
            <w:vAlign w:val="center"/>
            <w:hideMark/>
          </w:tcPr>
          <w:p w14:paraId="3D7640BB" w14:textId="77777777" w:rsidR="00326245" w:rsidRPr="00326245" w:rsidRDefault="00326245" w:rsidP="00326245">
            <w:pPr>
              <w:widowControl/>
              <w:jc w:val="left"/>
              <w:rPr>
                <w:rFonts w:ascii="宋体" w:hAnsi="宋体" w:cs="宋体" w:hint="eastAsia"/>
                <w:color w:val="000000"/>
                <w:kern w:val="0"/>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14:paraId="7C9E129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573BD75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162.85</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2DC1E0B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162.85</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01D7268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162.85</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35EDAC2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79F3682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748" w:type="dxa"/>
            <w:tcBorders>
              <w:top w:val="nil"/>
              <w:left w:val="nil"/>
              <w:bottom w:val="single" w:sz="4" w:space="0" w:color="auto"/>
              <w:right w:val="single" w:sz="4" w:space="0" w:color="auto"/>
            </w:tcBorders>
            <w:shd w:val="clear" w:color="auto" w:fill="auto"/>
            <w:vAlign w:val="center"/>
            <w:hideMark/>
          </w:tcPr>
          <w:p w14:paraId="09F0AD2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39A9D871" w14:textId="77777777" w:rsidTr="00326245">
        <w:trPr>
          <w:gridAfter w:val="1"/>
          <w:wAfter w:w="222" w:type="dxa"/>
          <w:trHeight w:val="441"/>
          <w:jc w:val="center"/>
        </w:trPr>
        <w:tc>
          <w:tcPr>
            <w:tcW w:w="968" w:type="dxa"/>
            <w:gridSpan w:val="2"/>
            <w:vMerge/>
            <w:tcBorders>
              <w:top w:val="single" w:sz="4" w:space="0" w:color="auto"/>
              <w:left w:val="single" w:sz="4" w:space="0" w:color="auto"/>
              <w:bottom w:val="single" w:sz="4" w:space="0" w:color="auto"/>
              <w:right w:val="single" w:sz="4" w:space="0" w:color="auto"/>
            </w:tcBorders>
            <w:vAlign w:val="center"/>
            <w:hideMark/>
          </w:tcPr>
          <w:p w14:paraId="32E41004" w14:textId="77777777" w:rsidR="00326245" w:rsidRPr="00326245" w:rsidRDefault="00326245" w:rsidP="00326245">
            <w:pPr>
              <w:widowControl/>
              <w:jc w:val="left"/>
              <w:rPr>
                <w:rFonts w:ascii="宋体" w:hAnsi="宋体" w:cs="宋体" w:hint="eastAsia"/>
                <w:color w:val="000000"/>
                <w:kern w:val="0"/>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14:paraId="724730B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302485FE" w14:textId="32DF44FD"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04352D08" w14:textId="6FAC0143"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070D3186" w14:textId="32D0D18A"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20319C3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2A42250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748" w:type="dxa"/>
            <w:tcBorders>
              <w:top w:val="nil"/>
              <w:left w:val="nil"/>
              <w:bottom w:val="single" w:sz="4" w:space="0" w:color="auto"/>
              <w:right w:val="single" w:sz="4" w:space="0" w:color="auto"/>
            </w:tcBorders>
            <w:shd w:val="clear" w:color="auto" w:fill="auto"/>
            <w:vAlign w:val="center"/>
            <w:hideMark/>
          </w:tcPr>
          <w:p w14:paraId="4694130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153CE379" w14:textId="77777777" w:rsidTr="00326245">
        <w:trPr>
          <w:gridAfter w:val="1"/>
          <w:wAfter w:w="222" w:type="dxa"/>
          <w:trHeight w:val="288"/>
          <w:jc w:val="center"/>
        </w:trPr>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1225FD0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w:t>
            </w:r>
            <w:r w:rsidRPr="00326245">
              <w:rPr>
                <w:rFonts w:ascii="宋体" w:hAnsi="宋体" w:cs="宋体" w:hint="eastAsia"/>
                <w:color w:val="000000"/>
                <w:kern w:val="0"/>
                <w:sz w:val="20"/>
                <w:szCs w:val="20"/>
              </w:rPr>
              <w:lastRenderedPageBreak/>
              <w:t>度总体目标</w:t>
            </w:r>
          </w:p>
        </w:tc>
        <w:tc>
          <w:tcPr>
            <w:tcW w:w="4377" w:type="dxa"/>
            <w:gridSpan w:val="6"/>
            <w:tcBorders>
              <w:top w:val="single" w:sz="4" w:space="0" w:color="auto"/>
              <w:left w:val="nil"/>
              <w:bottom w:val="single" w:sz="4" w:space="0" w:color="auto"/>
              <w:right w:val="single" w:sz="4" w:space="0" w:color="auto"/>
            </w:tcBorders>
            <w:shd w:val="clear" w:color="auto" w:fill="auto"/>
            <w:vAlign w:val="center"/>
            <w:hideMark/>
          </w:tcPr>
          <w:p w14:paraId="5668E63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lastRenderedPageBreak/>
              <w:t>预期目标</w:t>
            </w:r>
          </w:p>
        </w:tc>
        <w:tc>
          <w:tcPr>
            <w:tcW w:w="3439" w:type="dxa"/>
            <w:gridSpan w:val="7"/>
            <w:tcBorders>
              <w:top w:val="single" w:sz="4" w:space="0" w:color="auto"/>
              <w:left w:val="nil"/>
              <w:bottom w:val="single" w:sz="4" w:space="0" w:color="auto"/>
              <w:right w:val="single" w:sz="4" w:space="0" w:color="auto"/>
            </w:tcBorders>
            <w:shd w:val="clear" w:color="auto" w:fill="auto"/>
            <w:vAlign w:val="center"/>
            <w:hideMark/>
          </w:tcPr>
          <w:p w14:paraId="11556CD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实际完成情况</w:t>
            </w:r>
          </w:p>
        </w:tc>
      </w:tr>
      <w:tr w:rsidR="00326245" w:rsidRPr="00326245" w14:paraId="3E31D7ED" w14:textId="77777777" w:rsidTr="00326245">
        <w:trPr>
          <w:gridAfter w:val="1"/>
          <w:wAfter w:w="222" w:type="dxa"/>
          <w:trHeight w:val="540"/>
          <w:jc w:val="center"/>
        </w:trPr>
        <w:tc>
          <w:tcPr>
            <w:tcW w:w="484" w:type="dxa"/>
            <w:vMerge/>
            <w:tcBorders>
              <w:top w:val="nil"/>
              <w:left w:val="single" w:sz="4" w:space="0" w:color="auto"/>
              <w:bottom w:val="single" w:sz="4" w:space="0" w:color="auto"/>
              <w:right w:val="single" w:sz="4" w:space="0" w:color="auto"/>
            </w:tcBorders>
            <w:vAlign w:val="center"/>
            <w:hideMark/>
          </w:tcPr>
          <w:p w14:paraId="5BEF665B" w14:textId="77777777" w:rsidR="00326245" w:rsidRPr="00326245" w:rsidRDefault="00326245" w:rsidP="00326245">
            <w:pPr>
              <w:widowControl/>
              <w:jc w:val="left"/>
              <w:rPr>
                <w:rFonts w:ascii="宋体" w:hAnsi="宋体" w:cs="宋体" w:hint="eastAsia"/>
                <w:color w:val="000000"/>
                <w:kern w:val="0"/>
                <w:sz w:val="20"/>
                <w:szCs w:val="20"/>
              </w:rPr>
            </w:pPr>
          </w:p>
        </w:tc>
        <w:tc>
          <w:tcPr>
            <w:tcW w:w="4377" w:type="dxa"/>
            <w:gridSpan w:val="6"/>
            <w:tcBorders>
              <w:top w:val="single" w:sz="4" w:space="0" w:color="auto"/>
              <w:left w:val="nil"/>
              <w:bottom w:val="single" w:sz="4" w:space="0" w:color="auto"/>
              <w:right w:val="single" w:sz="4" w:space="0" w:color="auto"/>
            </w:tcBorders>
            <w:shd w:val="clear" w:color="auto" w:fill="auto"/>
            <w:hideMark/>
          </w:tcPr>
          <w:p w14:paraId="0A36A341"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本项目拟投入162.85万元，主要用于：保障市政养护中心2023年中小企业的欠款化解问题，通过本项目增强城市防洪、市政基础设施，路灯监控、路灯量化的城市投入建设，能有效提高市政设施管理能力，促进城市建设的发展，缓解中小企业提供城市建设中的资金投入压力，资金回笼难得问题，保障政企和谐共处，共同发展，使收益群众满意度达到90%以上</w:t>
            </w:r>
          </w:p>
        </w:tc>
        <w:tc>
          <w:tcPr>
            <w:tcW w:w="3439" w:type="dxa"/>
            <w:gridSpan w:val="7"/>
            <w:tcBorders>
              <w:top w:val="single" w:sz="4" w:space="0" w:color="auto"/>
              <w:left w:val="nil"/>
              <w:bottom w:val="single" w:sz="4" w:space="0" w:color="auto"/>
              <w:right w:val="single" w:sz="4" w:space="0" w:color="auto"/>
            </w:tcBorders>
            <w:shd w:val="clear" w:color="auto" w:fill="auto"/>
            <w:hideMark/>
          </w:tcPr>
          <w:p w14:paraId="6D21A131"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截止2023年底，本项目实际支付162.85万元，主要用于化解4家企业以前年度欠款问题。</w:t>
            </w:r>
          </w:p>
        </w:tc>
      </w:tr>
      <w:tr w:rsidR="00326245" w:rsidRPr="00326245" w14:paraId="1FD83BBC" w14:textId="77777777" w:rsidTr="00326245">
        <w:trPr>
          <w:gridAfter w:val="1"/>
          <w:wAfter w:w="222" w:type="dxa"/>
          <w:trHeight w:val="312"/>
          <w:jc w:val="center"/>
        </w:trPr>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1935742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32B5692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一级指标</w:t>
            </w:r>
          </w:p>
        </w:tc>
        <w:tc>
          <w:tcPr>
            <w:tcW w:w="1267" w:type="dxa"/>
            <w:vMerge w:val="restart"/>
            <w:tcBorders>
              <w:top w:val="nil"/>
              <w:left w:val="single" w:sz="4" w:space="0" w:color="auto"/>
              <w:bottom w:val="single" w:sz="4" w:space="0" w:color="auto"/>
              <w:right w:val="single" w:sz="4" w:space="0" w:color="auto"/>
            </w:tcBorders>
            <w:shd w:val="clear" w:color="auto" w:fill="auto"/>
            <w:vAlign w:val="center"/>
            <w:hideMark/>
          </w:tcPr>
          <w:p w14:paraId="748F384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二级指标</w:t>
            </w:r>
          </w:p>
        </w:tc>
        <w:tc>
          <w:tcPr>
            <w:tcW w:w="17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00B5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三级指标</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266EC30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年度指标值</w:t>
            </w:r>
          </w:p>
        </w:tc>
        <w:tc>
          <w:tcPr>
            <w:tcW w:w="862" w:type="dxa"/>
            <w:vMerge w:val="restart"/>
            <w:tcBorders>
              <w:top w:val="nil"/>
              <w:left w:val="single" w:sz="4" w:space="0" w:color="auto"/>
              <w:bottom w:val="single" w:sz="4" w:space="0" w:color="auto"/>
              <w:right w:val="single" w:sz="4" w:space="0" w:color="auto"/>
            </w:tcBorders>
            <w:shd w:val="clear" w:color="auto" w:fill="auto"/>
            <w:vAlign w:val="center"/>
            <w:hideMark/>
          </w:tcPr>
          <w:p w14:paraId="023C712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实际完成值</w:t>
            </w:r>
          </w:p>
        </w:tc>
        <w:tc>
          <w:tcPr>
            <w:tcW w:w="6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CECDC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80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B9EE0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c>
          <w:tcPr>
            <w:tcW w:w="11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ECF74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偏差原因分析及改进措施</w:t>
            </w:r>
          </w:p>
        </w:tc>
      </w:tr>
      <w:tr w:rsidR="00326245" w:rsidRPr="00326245" w14:paraId="2595B8FB" w14:textId="77777777" w:rsidTr="00326245">
        <w:trPr>
          <w:trHeight w:val="288"/>
          <w:jc w:val="center"/>
        </w:trPr>
        <w:tc>
          <w:tcPr>
            <w:tcW w:w="484" w:type="dxa"/>
            <w:vMerge/>
            <w:tcBorders>
              <w:top w:val="nil"/>
              <w:left w:val="single" w:sz="4" w:space="0" w:color="auto"/>
              <w:bottom w:val="single" w:sz="4" w:space="0" w:color="auto"/>
              <w:right w:val="single" w:sz="4" w:space="0" w:color="auto"/>
            </w:tcBorders>
            <w:vAlign w:val="center"/>
            <w:hideMark/>
          </w:tcPr>
          <w:p w14:paraId="45787164" w14:textId="77777777" w:rsidR="00326245" w:rsidRPr="00326245" w:rsidRDefault="00326245" w:rsidP="00326245">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38A2D7DB" w14:textId="77777777" w:rsidR="00326245" w:rsidRPr="00326245" w:rsidRDefault="00326245" w:rsidP="00326245">
            <w:pPr>
              <w:widowControl/>
              <w:jc w:val="left"/>
              <w:rPr>
                <w:rFonts w:ascii="宋体" w:hAnsi="宋体" w:cs="宋体" w:hint="eastAsia"/>
                <w:color w:val="000000"/>
                <w:kern w:val="0"/>
                <w:sz w:val="20"/>
                <w:szCs w:val="20"/>
              </w:rPr>
            </w:pPr>
          </w:p>
        </w:tc>
        <w:tc>
          <w:tcPr>
            <w:tcW w:w="1267" w:type="dxa"/>
            <w:vMerge/>
            <w:tcBorders>
              <w:top w:val="nil"/>
              <w:left w:val="single" w:sz="4" w:space="0" w:color="auto"/>
              <w:bottom w:val="single" w:sz="4" w:space="0" w:color="auto"/>
              <w:right w:val="single" w:sz="4" w:space="0" w:color="auto"/>
            </w:tcBorders>
            <w:vAlign w:val="center"/>
            <w:hideMark/>
          </w:tcPr>
          <w:p w14:paraId="5A3FADD2" w14:textId="77777777" w:rsidR="00326245" w:rsidRPr="00326245" w:rsidRDefault="00326245" w:rsidP="00326245">
            <w:pPr>
              <w:widowControl/>
              <w:jc w:val="left"/>
              <w:rPr>
                <w:rFonts w:ascii="宋体" w:hAnsi="宋体" w:cs="宋体" w:hint="eastAsia"/>
                <w:color w:val="000000"/>
                <w:kern w:val="0"/>
                <w:sz w:val="20"/>
                <w:szCs w:val="20"/>
              </w:rPr>
            </w:pPr>
          </w:p>
        </w:tc>
        <w:tc>
          <w:tcPr>
            <w:tcW w:w="1776" w:type="dxa"/>
            <w:gridSpan w:val="3"/>
            <w:vMerge/>
            <w:tcBorders>
              <w:top w:val="single" w:sz="4" w:space="0" w:color="auto"/>
              <w:left w:val="single" w:sz="4" w:space="0" w:color="auto"/>
              <w:bottom w:val="single" w:sz="4" w:space="0" w:color="auto"/>
              <w:right w:val="single" w:sz="4" w:space="0" w:color="auto"/>
            </w:tcBorders>
            <w:vAlign w:val="center"/>
            <w:hideMark/>
          </w:tcPr>
          <w:p w14:paraId="57FC3325" w14:textId="77777777" w:rsidR="00326245" w:rsidRPr="00326245" w:rsidRDefault="00326245" w:rsidP="00326245">
            <w:pPr>
              <w:widowControl/>
              <w:jc w:val="left"/>
              <w:rPr>
                <w:rFonts w:ascii="宋体" w:hAnsi="宋体" w:cs="宋体" w:hint="eastAsia"/>
                <w:color w:val="000000"/>
                <w:kern w:val="0"/>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14:paraId="0142F4D4" w14:textId="77777777" w:rsidR="00326245" w:rsidRPr="00326245" w:rsidRDefault="00326245" w:rsidP="00326245">
            <w:pPr>
              <w:widowControl/>
              <w:jc w:val="left"/>
              <w:rPr>
                <w:rFonts w:ascii="宋体" w:hAnsi="宋体" w:cs="宋体" w:hint="eastAsia"/>
                <w:color w:val="000000"/>
                <w:kern w:val="0"/>
                <w:sz w:val="20"/>
                <w:szCs w:val="20"/>
              </w:rPr>
            </w:pPr>
          </w:p>
        </w:tc>
        <w:tc>
          <w:tcPr>
            <w:tcW w:w="862" w:type="dxa"/>
            <w:vMerge/>
            <w:tcBorders>
              <w:top w:val="nil"/>
              <w:left w:val="single" w:sz="4" w:space="0" w:color="auto"/>
              <w:bottom w:val="single" w:sz="4" w:space="0" w:color="auto"/>
              <w:right w:val="single" w:sz="4" w:space="0" w:color="auto"/>
            </w:tcBorders>
            <w:vAlign w:val="center"/>
            <w:hideMark/>
          </w:tcPr>
          <w:p w14:paraId="00B70917" w14:textId="77777777" w:rsidR="00326245" w:rsidRPr="00326245" w:rsidRDefault="00326245" w:rsidP="00326245">
            <w:pPr>
              <w:widowControl/>
              <w:jc w:val="left"/>
              <w:rPr>
                <w:rFonts w:ascii="宋体" w:hAnsi="宋体" w:cs="宋体" w:hint="eastAsia"/>
                <w:color w:val="000000"/>
                <w:kern w:val="0"/>
                <w:sz w:val="20"/>
                <w:szCs w:val="20"/>
              </w:rPr>
            </w:pPr>
          </w:p>
        </w:tc>
        <w:tc>
          <w:tcPr>
            <w:tcW w:w="632" w:type="dxa"/>
            <w:gridSpan w:val="2"/>
            <w:vMerge/>
            <w:tcBorders>
              <w:top w:val="single" w:sz="4" w:space="0" w:color="auto"/>
              <w:left w:val="single" w:sz="4" w:space="0" w:color="auto"/>
              <w:bottom w:val="single" w:sz="4" w:space="0" w:color="auto"/>
              <w:right w:val="single" w:sz="4" w:space="0" w:color="auto"/>
            </w:tcBorders>
            <w:vAlign w:val="center"/>
            <w:hideMark/>
          </w:tcPr>
          <w:p w14:paraId="08E460F2" w14:textId="77777777" w:rsidR="00326245" w:rsidRPr="00326245" w:rsidRDefault="00326245" w:rsidP="00326245">
            <w:pPr>
              <w:widowControl/>
              <w:jc w:val="left"/>
              <w:rPr>
                <w:rFonts w:ascii="宋体" w:hAnsi="宋体" w:cs="宋体" w:hint="eastAsia"/>
                <w:color w:val="000000"/>
                <w:kern w:val="0"/>
                <w:sz w:val="20"/>
                <w:szCs w:val="20"/>
              </w:rPr>
            </w:pPr>
          </w:p>
        </w:tc>
        <w:tc>
          <w:tcPr>
            <w:tcW w:w="804" w:type="dxa"/>
            <w:gridSpan w:val="2"/>
            <w:vMerge/>
            <w:tcBorders>
              <w:top w:val="single" w:sz="4" w:space="0" w:color="auto"/>
              <w:left w:val="single" w:sz="4" w:space="0" w:color="auto"/>
              <w:bottom w:val="single" w:sz="4" w:space="0" w:color="auto"/>
              <w:right w:val="single" w:sz="4" w:space="0" w:color="auto"/>
            </w:tcBorders>
            <w:vAlign w:val="center"/>
            <w:hideMark/>
          </w:tcPr>
          <w:p w14:paraId="3C67DB9F" w14:textId="77777777" w:rsidR="00326245" w:rsidRPr="00326245" w:rsidRDefault="00326245" w:rsidP="00326245">
            <w:pPr>
              <w:widowControl/>
              <w:jc w:val="left"/>
              <w:rPr>
                <w:rFonts w:ascii="宋体" w:hAnsi="宋体" w:cs="宋体" w:hint="eastAsia"/>
                <w:color w:val="000000"/>
                <w:kern w:val="0"/>
                <w:sz w:val="20"/>
                <w:szCs w:val="20"/>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14:paraId="77613AB2" w14:textId="77777777" w:rsidR="00326245" w:rsidRPr="00326245" w:rsidRDefault="00326245" w:rsidP="0032624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815C0E3" w14:textId="77777777" w:rsidR="00326245" w:rsidRPr="00326245" w:rsidRDefault="00326245" w:rsidP="00326245">
            <w:pPr>
              <w:widowControl/>
              <w:jc w:val="center"/>
              <w:rPr>
                <w:rFonts w:ascii="宋体" w:hAnsi="宋体" w:cs="宋体" w:hint="eastAsia"/>
                <w:color w:val="000000"/>
                <w:kern w:val="0"/>
                <w:sz w:val="20"/>
                <w:szCs w:val="20"/>
              </w:rPr>
            </w:pPr>
          </w:p>
        </w:tc>
      </w:tr>
      <w:tr w:rsidR="00326245" w:rsidRPr="00326245" w14:paraId="60AB7CAE" w14:textId="77777777" w:rsidTr="00326245">
        <w:trPr>
          <w:trHeight w:val="399"/>
          <w:jc w:val="center"/>
        </w:trPr>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7BE639F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年度绩效指标完成情况</w:t>
            </w:r>
          </w:p>
        </w:tc>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4A4AAF3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产出指标</w:t>
            </w:r>
          </w:p>
        </w:tc>
        <w:tc>
          <w:tcPr>
            <w:tcW w:w="1267" w:type="dxa"/>
            <w:tcBorders>
              <w:top w:val="nil"/>
              <w:left w:val="nil"/>
              <w:bottom w:val="single" w:sz="4" w:space="0" w:color="auto"/>
              <w:right w:val="single" w:sz="4" w:space="0" w:color="auto"/>
            </w:tcBorders>
            <w:shd w:val="clear" w:color="auto" w:fill="auto"/>
            <w:vAlign w:val="center"/>
            <w:hideMark/>
          </w:tcPr>
          <w:p w14:paraId="2E2FCB6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数量指标</w:t>
            </w:r>
          </w:p>
        </w:tc>
        <w:tc>
          <w:tcPr>
            <w:tcW w:w="17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9A4D9B"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支付资金单位数量</w:t>
            </w:r>
          </w:p>
        </w:tc>
        <w:tc>
          <w:tcPr>
            <w:tcW w:w="850" w:type="dxa"/>
            <w:tcBorders>
              <w:top w:val="nil"/>
              <w:left w:val="nil"/>
              <w:bottom w:val="single" w:sz="4" w:space="0" w:color="auto"/>
              <w:right w:val="single" w:sz="4" w:space="0" w:color="auto"/>
            </w:tcBorders>
            <w:shd w:val="clear" w:color="auto" w:fill="auto"/>
            <w:vAlign w:val="center"/>
            <w:hideMark/>
          </w:tcPr>
          <w:p w14:paraId="0CA03FC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&lt;=4个</w:t>
            </w:r>
          </w:p>
        </w:tc>
        <w:tc>
          <w:tcPr>
            <w:tcW w:w="862" w:type="dxa"/>
            <w:tcBorders>
              <w:top w:val="nil"/>
              <w:left w:val="nil"/>
              <w:bottom w:val="single" w:sz="4" w:space="0" w:color="auto"/>
              <w:right w:val="single" w:sz="4" w:space="0" w:color="auto"/>
            </w:tcBorders>
            <w:shd w:val="clear" w:color="auto" w:fill="auto"/>
            <w:vAlign w:val="center"/>
            <w:hideMark/>
          </w:tcPr>
          <w:p w14:paraId="7ABC652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=4个</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28806BA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61AF607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20141A1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3E3A6117" w14:textId="77777777" w:rsidR="00326245" w:rsidRPr="00326245" w:rsidRDefault="00326245" w:rsidP="00326245">
            <w:pPr>
              <w:widowControl/>
              <w:jc w:val="left"/>
              <w:rPr>
                <w:rFonts w:eastAsia="Times New Roman"/>
                <w:kern w:val="0"/>
                <w:sz w:val="20"/>
                <w:szCs w:val="20"/>
              </w:rPr>
            </w:pPr>
          </w:p>
        </w:tc>
      </w:tr>
      <w:tr w:rsidR="00326245" w:rsidRPr="00326245" w14:paraId="09BDADE0"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2DDB0A6F" w14:textId="77777777" w:rsidR="00326245" w:rsidRPr="00326245" w:rsidRDefault="00326245" w:rsidP="00326245">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472C1B64" w14:textId="77777777" w:rsidR="00326245" w:rsidRPr="00326245" w:rsidRDefault="00326245" w:rsidP="00326245">
            <w:pPr>
              <w:widowControl/>
              <w:jc w:val="left"/>
              <w:rPr>
                <w:rFonts w:ascii="宋体" w:hAnsi="宋体" w:cs="宋体" w:hint="eastAsia"/>
                <w:color w:val="000000"/>
                <w:kern w:val="0"/>
                <w:sz w:val="20"/>
                <w:szCs w:val="20"/>
              </w:rPr>
            </w:pPr>
          </w:p>
        </w:tc>
        <w:tc>
          <w:tcPr>
            <w:tcW w:w="1267" w:type="dxa"/>
            <w:tcBorders>
              <w:top w:val="nil"/>
              <w:left w:val="nil"/>
              <w:bottom w:val="single" w:sz="4" w:space="0" w:color="auto"/>
              <w:right w:val="single" w:sz="4" w:space="0" w:color="auto"/>
            </w:tcBorders>
            <w:shd w:val="clear" w:color="auto" w:fill="auto"/>
            <w:vAlign w:val="center"/>
            <w:hideMark/>
          </w:tcPr>
          <w:p w14:paraId="0223A7B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质量指标</w:t>
            </w:r>
          </w:p>
        </w:tc>
        <w:tc>
          <w:tcPr>
            <w:tcW w:w="17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CE5EFE6"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资金使用合规率</w:t>
            </w:r>
          </w:p>
        </w:tc>
        <w:tc>
          <w:tcPr>
            <w:tcW w:w="850" w:type="dxa"/>
            <w:tcBorders>
              <w:top w:val="nil"/>
              <w:left w:val="nil"/>
              <w:bottom w:val="single" w:sz="4" w:space="0" w:color="auto"/>
              <w:right w:val="single" w:sz="4" w:space="0" w:color="auto"/>
            </w:tcBorders>
            <w:shd w:val="clear" w:color="auto" w:fill="auto"/>
            <w:vAlign w:val="center"/>
            <w:hideMark/>
          </w:tcPr>
          <w:p w14:paraId="0C310AE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62" w:type="dxa"/>
            <w:tcBorders>
              <w:top w:val="nil"/>
              <w:left w:val="nil"/>
              <w:bottom w:val="single" w:sz="4" w:space="0" w:color="auto"/>
              <w:right w:val="single" w:sz="4" w:space="0" w:color="auto"/>
            </w:tcBorders>
            <w:shd w:val="clear" w:color="auto" w:fill="auto"/>
            <w:vAlign w:val="center"/>
            <w:hideMark/>
          </w:tcPr>
          <w:p w14:paraId="507CCB5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5E9186A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0FE7511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381DCCF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A4C3C99" w14:textId="77777777" w:rsidR="00326245" w:rsidRPr="00326245" w:rsidRDefault="00326245" w:rsidP="00326245">
            <w:pPr>
              <w:widowControl/>
              <w:jc w:val="left"/>
              <w:rPr>
                <w:rFonts w:eastAsia="Times New Roman"/>
                <w:kern w:val="0"/>
                <w:sz w:val="20"/>
                <w:szCs w:val="20"/>
              </w:rPr>
            </w:pPr>
          </w:p>
        </w:tc>
      </w:tr>
      <w:tr w:rsidR="00326245" w:rsidRPr="00326245" w14:paraId="373BA6D4"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4CC41A41" w14:textId="77777777" w:rsidR="00326245" w:rsidRPr="00326245" w:rsidRDefault="00326245" w:rsidP="00326245">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1A300C14" w14:textId="77777777" w:rsidR="00326245" w:rsidRPr="00326245" w:rsidRDefault="00326245" w:rsidP="00326245">
            <w:pPr>
              <w:widowControl/>
              <w:jc w:val="left"/>
              <w:rPr>
                <w:rFonts w:ascii="宋体" w:hAnsi="宋体" w:cs="宋体" w:hint="eastAsia"/>
                <w:color w:val="000000"/>
                <w:kern w:val="0"/>
                <w:sz w:val="20"/>
                <w:szCs w:val="20"/>
              </w:rPr>
            </w:pPr>
          </w:p>
        </w:tc>
        <w:tc>
          <w:tcPr>
            <w:tcW w:w="1267" w:type="dxa"/>
            <w:tcBorders>
              <w:top w:val="nil"/>
              <w:left w:val="nil"/>
              <w:bottom w:val="single" w:sz="4" w:space="0" w:color="auto"/>
              <w:right w:val="single" w:sz="4" w:space="0" w:color="auto"/>
            </w:tcBorders>
            <w:shd w:val="clear" w:color="auto" w:fill="auto"/>
            <w:vAlign w:val="center"/>
            <w:hideMark/>
          </w:tcPr>
          <w:p w14:paraId="404C144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质量指标</w:t>
            </w:r>
          </w:p>
        </w:tc>
        <w:tc>
          <w:tcPr>
            <w:tcW w:w="17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B31720"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资金到位及时率</w:t>
            </w:r>
          </w:p>
        </w:tc>
        <w:tc>
          <w:tcPr>
            <w:tcW w:w="850" w:type="dxa"/>
            <w:tcBorders>
              <w:top w:val="nil"/>
              <w:left w:val="nil"/>
              <w:bottom w:val="single" w:sz="4" w:space="0" w:color="auto"/>
              <w:right w:val="single" w:sz="4" w:space="0" w:color="auto"/>
            </w:tcBorders>
            <w:shd w:val="clear" w:color="auto" w:fill="auto"/>
            <w:vAlign w:val="center"/>
            <w:hideMark/>
          </w:tcPr>
          <w:p w14:paraId="0E8B01F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62" w:type="dxa"/>
            <w:tcBorders>
              <w:top w:val="nil"/>
              <w:left w:val="nil"/>
              <w:bottom w:val="single" w:sz="4" w:space="0" w:color="auto"/>
              <w:right w:val="single" w:sz="4" w:space="0" w:color="auto"/>
            </w:tcBorders>
            <w:shd w:val="clear" w:color="auto" w:fill="auto"/>
            <w:vAlign w:val="center"/>
            <w:hideMark/>
          </w:tcPr>
          <w:p w14:paraId="05D7245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29990B1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6F4C79F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63F0643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18420161" w14:textId="77777777" w:rsidR="00326245" w:rsidRPr="00326245" w:rsidRDefault="00326245" w:rsidP="00326245">
            <w:pPr>
              <w:widowControl/>
              <w:jc w:val="left"/>
              <w:rPr>
                <w:rFonts w:eastAsia="Times New Roman"/>
                <w:kern w:val="0"/>
                <w:sz w:val="20"/>
                <w:szCs w:val="20"/>
              </w:rPr>
            </w:pPr>
          </w:p>
        </w:tc>
      </w:tr>
      <w:tr w:rsidR="00326245" w:rsidRPr="00326245" w14:paraId="4A8408D2"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067BDC86" w14:textId="77777777" w:rsidR="00326245" w:rsidRPr="00326245" w:rsidRDefault="00326245" w:rsidP="00326245">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58C7BB6C" w14:textId="77777777" w:rsidR="00326245" w:rsidRPr="00326245" w:rsidRDefault="00326245" w:rsidP="00326245">
            <w:pPr>
              <w:widowControl/>
              <w:jc w:val="left"/>
              <w:rPr>
                <w:rFonts w:ascii="宋体" w:hAnsi="宋体" w:cs="宋体" w:hint="eastAsia"/>
                <w:color w:val="000000"/>
                <w:kern w:val="0"/>
                <w:sz w:val="20"/>
                <w:szCs w:val="20"/>
              </w:rPr>
            </w:pPr>
          </w:p>
        </w:tc>
        <w:tc>
          <w:tcPr>
            <w:tcW w:w="1267" w:type="dxa"/>
            <w:tcBorders>
              <w:top w:val="nil"/>
              <w:left w:val="nil"/>
              <w:bottom w:val="single" w:sz="4" w:space="0" w:color="auto"/>
              <w:right w:val="single" w:sz="4" w:space="0" w:color="auto"/>
            </w:tcBorders>
            <w:shd w:val="clear" w:color="auto" w:fill="auto"/>
            <w:vAlign w:val="center"/>
            <w:hideMark/>
          </w:tcPr>
          <w:p w14:paraId="016E07A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时效指标</w:t>
            </w:r>
          </w:p>
        </w:tc>
        <w:tc>
          <w:tcPr>
            <w:tcW w:w="17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28A7AC"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资金拨付及时率</w:t>
            </w:r>
          </w:p>
        </w:tc>
        <w:tc>
          <w:tcPr>
            <w:tcW w:w="850" w:type="dxa"/>
            <w:tcBorders>
              <w:top w:val="nil"/>
              <w:left w:val="nil"/>
              <w:bottom w:val="single" w:sz="4" w:space="0" w:color="auto"/>
              <w:right w:val="single" w:sz="4" w:space="0" w:color="auto"/>
            </w:tcBorders>
            <w:shd w:val="clear" w:color="auto" w:fill="auto"/>
            <w:vAlign w:val="center"/>
            <w:hideMark/>
          </w:tcPr>
          <w:p w14:paraId="33B5640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62" w:type="dxa"/>
            <w:tcBorders>
              <w:top w:val="nil"/>
              <w:left w:val="nil"/>
              <w:bottom w:val="single" w:sz="4" w:space="0" w:color="auto"/>
              <w:right w:val="single" w:sz="4" w:space="0" w:color="auto"/>
            </w:tcBorders>
            <w:shd w:val="clear" w:color="auto" w:fill="auto"/>
            <w:vAlign w:val="center"/>
            <w:hideMark/>
          </w:tcPr>
          <w:p w14:paraId="50CC21C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423803E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79FB0C2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2F0F61A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7C224A29" w14:textId="77777777" w:rsidR="00326245" w:rsidRPr="00326245" w:rsidRDefault="00326245" w:rsidP="00326245">
            <w:pPr>
              <w:widowControl/>
              <w:jc w:val="left"/>
              <w:rPr>
                <w:rFonts w:eastAsia="Times New Roman"/>
                <w:kern w:val="0"/>
                <w:sz w:val="20"/>
                <w:szCs w:val="20"/>
              </w:rPr>
            </w:pPr>
          </w:p>
        </w:tc>
      </w:tr>
      <w:tr w:rsidR="00326245" w:rsidRPr="00326245" w14:paraId="0D9D7AEA"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465338EE" w14:textId="77777777" w:rsidR="00326245" w:rsidRPr="00326245" w:rsidRDefault="00326245" w:rsidP="00326245">
            <w:pPr>
              <w:widowControl/>
              <w:jc w:val="left"/>
              <w:rPr>
                <w:rFonts w:ascii="宋体" w:hAnsi="宋体" w:cs="宋体" w:hint="eastAsia"/>
                <w:color w:val="000000"/>
                <w:kern w:val="0"/>
                <w:sz w:val="20"/>
                <w:szCs w:val="20"/>
              </w:rPr>
            </w:pPr>
          </w:p>
        </w:tc>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01BBD7B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成本指标</w:t>
            </w:r>
          </w:p>
        </w:tc>
        <w:tc>
          <w:tcPr>
            <w:tcW w:w="1267" w:type="dxa"/>
            <w:tcBorders>
              <w:top w:val="nil"/>
              <w:left w:val="nil"/>
              <w:bottom w:val="single" w:sz="4" w:space="0" w:color="auto"/>
              <w:right w:val="single" w:sz="4" w:space="0" w:color="auto"/>
            </w:tcBorders>
            <w:shd w:val="clear" w:color="auto" w:fill="auto"/>
            <w:vAlign w:val="center"/>
            <w:hideMark/>
          </w:tcPr>
          <w:p w14:paraId="1E4FEF8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经济成本指标</w:t>
            </w:r>
          </w:p>
        </w:tc>
        <w:tc>
          <w:tcPr>
            <w:tcW w:w="17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BA52300"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单位平均收到工程款</w:t>
            </w:r>
          </w:p>
        </w:tc>
        <w:tc>
          <w:tcPr>
            <w:tcW w:w="850" w:type="dxa"/>
            <w:tcBorders>
              <w:top w:val="nil"/>
              <w:left w:val="nil"/>
              <w:bottom w:val="single" w:sz="4" w:space="0" w:color="auto"/>
              <w:right w:val="single" w:sz="4" w:space="0" w:color="auto"/>
            </w:tcBorders>
            <w:shd w:val="clear" w:color="auto" w:fill="auto"/>
            <w:vAlign w:val="center"/>
            <w:hideMark/>
          </w:tcPr>
          <w:p w14:paraId="093CABB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&lt;=45万元</w:t>
            </w:r>
          </w:p>
        </w:tc>
        <w:tc>
          <w:tcPr>
            <w:tcW w:w="862" w:type="dxa"/>
            <w:tcBorders>
              <w:top w:val="nil"/>
              <w:left w:val="nil"/>
              <w:bottom w:val="single" w:sz="4" w:space="0" w:color="auto"/>
              <w:right w:val="single" w:sz="4" w:space="0" w:color="auto"/>
            </w:tcBorders>
            <w:shd w:val="clear" w:color="auto" w:fill="auto"/>
            <w:vAlign w:val="center"/>
            <w:hideMark/>
          </w:tcPr>
          <w:p w14:paraId="77954B7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=40.71万元</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357E3F2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474A548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099974D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5F2445FA" w14:textId="77777777" w:rsidR="00326245" w:rsidRPr="00326245" w:rsidRDefault="00326245" w:rsidP="00326245">
            <w:pPr>
              <w:widowControl/>
              <w:jc w:val="left"/>
              <w:rPr>
                <w:rFonts w:eastAsia="Times New Roman"/>
                <w:kern w:val="0"/>
                <w:sz w:val="20"/>
                <w:szCs w:val="20"/>
              </w:rPr>
            </w:pPr>
          </w:p>
        </w:tc>
      </w:tr>
      <w:tr w:rsidR="00326245" w:rsidRPr="00326245" w14:paraId="75E2F250"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6D81167B" w14:textId="77777777" w:rsidR="00326245" w:rsidRPr="00326245" w:rsidRDefault="00326245" w:rsidP="00326245">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0C4864B9" w14:textId="77777777" w:rsidR="00326245" w:rsidRPr="00326245" w:rsidRDefault="00326245" w:rsidP="00326245">
            <w:pPr>
              <w:widowControl/>
              <w:jc w:val="left"/>
              <w:rPr>
                <w:rFonts w:ascii="宋体" w:hAnsi="宋体" w:cs="宋体" w:hint="eastAsia"/>
                <w:color w:val="000000"/>
                <w:kern w:val="0"/>
                <w:sz w:val="20"/>
                <w:szCs w:val="20"/>
              </w:rPr>
            </w:pPr>
          </w:p>
        </w:tc>
        <w:tc>
          <w:tcPr>
            <w:tcW w:w="1267" w:type="dxa"/>
            <w:tcBorders>
              <w:top w:val="nil"/>
              <w:left w:val="nil"/>
              <w:bottom w:val="single" w:sz="4" w:space="0" w:color="auto"/>
              <w:right w:val="single" w:sz="4" w:space="0" w:color="auto"/>
            </w:tcBorders>
            <w:shd w:val="clear" w:color="auto" w:fill="auto"/>
            <w:vAlign w:val="center"/>
            <w:hideMark/>
          </w:tcPr>
          <w:p w14:paraId="504CC06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社会成本指标</w:t>
            </w:r>
          </w:p>
        </w:tc>
        <w:tc>
          <w:tcPr>
            <w:tcW w:w="17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B7D4BC4"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00D061B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5541763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4B60A91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5643DAD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042FD4E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3A089257" w14:textId="77777777" w:rsidR="00326245" w:rsidRPr="00326245" w:rsidRDefault="00326245" w:rsidP="00326245">
            <w:pPr>
              <w:widowControl/>
              <w:jc w:val="left"/>
              <w:rPr>
                <w:rFonts w:eastAsia="Times New Roman"/>
                <w:kern w:val="0"/>
                <w:sz w:val="20"/>
                <w:szCs w:val="20"/>
              </w:rPr>
            </w:pPr>
          </w:p>
        </w:tc>
      </w:tr>
      <w:tr w:rsidR="00326245" w:rsidRPr="00326245" w14:paraId="6F712CEC"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1E76D7AF" w14:textId="77777777" w:rsidR="00326245" w:rsidRPr="00326245" w:rsidRDefault="00326245" w:rsidP="00326245">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503D0859" w14:textId="77777777" w:rsidR="00326245" w:rsidRPr="00326245" w:rsidRDefault="00326245" w:rsidP="00326245">
            <w:pPr>
              <w:widowControl/>
              <w:jc w:val="left"/>
              <w:rPr>
                <w:rFonts w:ascii="宋体" w:hAnsi="宋体" w:cs="宋体" w:hint="eastAsia"/>
                <w:color w:val="000000"/>
                <w:kern w:val="0"/>
                <w:sz w:val="20"/>
                <w:szCs w:val="20"/>
              </w:rPr>
            </w:pPr>
          </w:p>
        </w:tc>
        <w:tc>
          <w:tcPr>
            <w:tcW w:w="1267" w:type="dxa"/>
            <w:tcBorders>
              <w:top w:val="nil"/>
              <w:left w:val="nil"/>
              <w:bottom w:val="single" w:sz="4" w:space="0" w:color="auto"/>
              <w:right w:val="single" w:sz="4" w:space="0" w:color="auto"/>
            </w:tcBorders>
            <w:shd w:val="clear" w:color="auto" w:fill="auto"/>
            <w:vAlign w:val="center"/>
            <w:hideMark/>
          </w:tcPr>
          <w:p w14:paraId="50762BE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生态环境成本指标</w:t>
            </w:r>
          </w:p>
        </w:tc>
        <w:tc>
          <w:tcPr>
            <w:tcW w:w="17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07E1FA4"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6190CCA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0B0879C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5F3500A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0F67622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0C2C8D2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243063CB" w14:textId="77777777" w:rsidR="00326245" w:rsidRPr="00326245" w:rsidRDefault="00326245" w:rsidP="00326245">
            <w:pPr>
              <w:widowControl/>
              <w:jc w:val="left"/>
              <w:rPr>
                <w:rFonts w:eastAsia="Times New Roman"/>
                <w:kern w:val="0"/>
                <w:sz w:val="20"/>
                <w:szCs w:val="20"/>
              </w:rPr>
            </w:pPr>
          </w:p>
        </w:tc>
      </w:tr>
      <w:tr w:rsidR="00326245" w:rsidRPr="00326245" w14:paraId="25D28033"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63D55331" w14:textId="77777777" w:rsidR="00326245" w:rsidRPr="00326245" w:rsidRDefault="00326245" w:rsidP="00326245">
            <w:pPr>
              <w:widowControl/>
              <w:jc w:val="left"/>
              <w:rPr>
                <w:rFonts w:ascii="宋体" w:hAnsi="宋体" w:cs="宋体" w:hint="eastAsia"/>
                <w:color w:val="000000"/>
                <w:kern w:val="0"/>
                <w:sz w:val="20"/>
                <w:szCs w:val="20"/>
              </w:rPr>
            </w:pPr>
          </w:p>
        </w:tc>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09E5699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效益指标</w:t>
            </w:r>
          </w:p>
        </w:tc>
        <w:tc>
          <w:tcPr>
            <w:tcW w:w="1267" w:type="dxa"/>
            <w:tcBorders>
              <w:top w:val="nil"/>
              <w:left w:val="nil"/>
              <w:bottom w:val="single" w:sz="4" w:space="0" w:color="auto"/>
              <w:right w:val="single" w:sz="4" w:space="0" w:color="auto"/>
            </w:tcBorders>
            <w:shd w:val="clear" w:color="auto" w:fill="auto"/>
            <w:vAlign w:val="center"/>
            <w:hideMark/>
          </w:tcPr>
          <w:p w14:paraId="4110000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经济效益指标</w:t>
            </w:r>
          </w:p>
        </w:tc>
        <w:tc>
          <w:tcPr>
            <w:tcW w:w="17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DDB4EF"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5D72E4A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1BB9C9F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418685B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60C3932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49F1B77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5918C1DF" w14:textId="77777777" w:rsidR="00326245" w:rsidRPr="00326245" w:rsidRDefault="00326245" w:rsidP="00326245">
            <w:pPr>
              <w:widowControl/>
              <w:jc w:val="left"/>
              <w:rPr>
                <w:rFonts w:eastAsia="Times New Roman"/>
                <w:kern w:val="0"/>
                <w:sz w:val="20"/>
                <w:szCs w:val="20"/>
              </w:rPr>
            </w:pPr>
          </w:p>
        </w:tc>
      </w:tr>
      <w:tr w:rsidR="00326245" w:rsidRPr="00326245" w14:paraId="3E236B81"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178CE57E" w14:textId="77777777" w:rsidR="00326245" w:rsidRPr="00326245" w:rsidRDefault="00326245" w:rsidP="00326245">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134CD8C2" w14:textId="77777777" w:rsidR="00326245" w:rsidRPr="00326245" w:rsidRDefault="00326245" w:rsidP="00326245">
            <w:pPr>
              <w:widowControl/>
              <w:jc w:val="left"/>
              <w:rPr>
                <w:rFonts w:ascii="宋体" w:hAnsi="宋体" w:cs="宋体" w:hint="eastAsia"/>
                <w:color w:val="000000"/>
                <w:kern w:val="0"/>
                <w:sz w:val="20"/>
                <w:szCs w:val="20"/>
              </w:rPr>
            </w:pPr>
          </w:p>
        </w:tc>
        <w:tc>
          <w:tcPr>
            <w:tcW w:w="1267" w:type="dxa"/>
            <w:tcBorders>
              <w:top w:val="nil"/>
              <w:left w:val="nil"/>
              <w:bottom w:val="single" w:sz="4" w:space="0" w:color="auto"/>
              <w:right w:val="single" w:sz="4" w:space="0" w:color="auto"/>
            </w:tcBorders>
            <w:shd w:val="clear" w:color="auto" w:fill="auto"/>
            <w:vAlign w:val="center"/>
            <w:hideMark/>
          </w:tcPr>
          <w:p w14:paraId="062456F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社会效益指标</w:t>
            </w:r>
          </w:p>
        </w:tc>
        <w:tc>
          <w:tcPr>
            <w:tcW w:w="17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29A01E"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提高市政设施管理能力</w:t>
            </w:r>
          </w:p>
        </w:tc>
        <w:tc>
          <w:tcPr>
            <w:tcW w:w="850" w:type="dxa"/>
            <w:tcBorders>
              <w:top w:val="nil"/>
              <w:left w:val="nil"/>
              <w:bottom w:val="single" w:sz="4" w:space="0" w:color="auto"/>
              <w:right w:val="single" w:sz="4" w:space="0" w:color="auto"/>
            </w:tcBorders>
            <w:shd w:val="clear" w:color="auto" w:fill="auto"/>
            <w:vAlign w:val="center"/>
            <w:hideMark/>
          </w:tcPr>
          <w:p w14:paraId="46F07CE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有效提升</w:t>
            </w:r>
          </w:p>
        </w:tc>
        <w:tc>
          <w:tcPr>
            <w:tcW w:w="862" w:type="dxa"/>
            <w:tcBorders>
              <w:top w:val="nil"/>
              <w:left w:val="nil"/>
              <w:bottom w:val="single" w:sz="4" w:space="0" w:color="auto"/>
              <w:right w:val="single" w:sz="4" w:space="0" w:color="auto"/>
            </w:tcBorders>
            <w:shd w:val="clear" w:color="auto" w:fill="auto"/>
            <w:vAlign w:val="center"/>
            <w:hideMark/>
          </w:tcPr>
          <w:p w14:paraId="12F5B51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有效提升</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77310C2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2FABCAA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6C8A08A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067B2ABE" w14:textId="77777777" w:rsidR="00326245" w:rsidRPr="00326245" w:rsidRDefault="00326245" w:rsidP="00326245">
            <w:pPr>
              <w:widowControl/>
              <w:jc w:val="left"/>
              <w:rPr>
                <w:rFonts w:eastAsia="Times New Roman"/>
                <w:kern w:val="0"/>
                <w:sz w:val="20"/>
                <w:szCs w:val="20"/>
              </w:rPr>
            </w:pPr>
          </w:p>
        </w:tc>
      </w:tr>
      <w:tr w:rsidR="00326245" w:rsidRPr="00326245" w14:paraId="08F993C6"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6FDFFB58" w14:textId="77777777" w:rsidR="00326245" w:rsidRPr="00326245" w:rsidRDefault="00326245" w:rsidP="00326245">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7EBA43BE" w14:textId="77777777" w:rsidR="00326245" w:rsidRPr="00326245" w:rsidRDefault="00326245" w:rsidP="00326245">
            <w:pPr>
              <w:widowControl/>
              <w:jc w:val="left"/>
              <w:rPr>
                <w:rFonts w:ascii="宋体" w:hAnsi="宋体" w:cs="宋体" w:hint="eastAsia"/>
                <w:color w:val="000000"/>
                <w:kern w:val="0"/>
                <w:sz w:val="20"/>
                <w:szCs w:val="20"/>
              </w:rPr>
            </w:pPr>
          </w:p>
        </w:tc>
        <w:tc>
          <w:tcPr>
            <w:tcW w:w="1267" w:type="dxa"/>
            <w:tcBorders>
              <w:top w:val="nil"/>
              <w:left w:val="nil"/>
              <w:bottom w:val="single" w:sz="4" w:space="0" w:color="auto"/>
              <w:right w:val="single" w:sz="4" w:space="0" w:color="auto"/>
            </w:tcBorders>
            <w:shd w:val="clear" w:color="auto" w:fill="auto"/>
            <w:vAlign w:val="center"/>
            <w:hideMark/>
          </w:tcPr>
          <w:p w14:paraId="4AC5DC1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生态效益指标</w:t>
            </w:r>
          </w:p>
        </w:tc>
        <w:tc>
          <w:tcPr>
            <w:tcW w:w="17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3983E63"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229E170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25E586A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716BE08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5292754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57AA594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3D30820A" w14:textId="77777777" w:rsidR="00326245" w:rsidRPr="00326245" w:rsidRDefault="00326245" w:rsidP="00326245">
            <w:pPr>
              <w:widowControl/>
              <w:jc w:val="left"/>
              <w:rPr>
                <w:rFonts w:eastAsia="Times New Roman"/>
                <w:kern w:val="0"/>
                <w:sz w:val="20"/>
                <w:szCs w:val="20"/>
              </w:rPr>
            </w:pPr>
          </w:p>
        </w:tc>
      </w:tr>
      <w:tr w:rsidR="00326245" w:rsidRPr="00326245" w14:paraId="7CAC59EB" w14:textId="77777777" w:rsidTr="00326245">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69A6DA1C" w14:textId="77777777" w:rsidR="00326245" w:rsidRPr="00326245" w:rsidRDefault="00326245" w:rsidP="00326245">
            <w:pPr>
              <w:widowControl/>
              <w:jc w:val="left"/>
              <w:rPr>
                <w:rFonts w:ascii="宋体" w:hAnsi="宋体" w:cs="宋体" w:hint="eastAsia"/>
                <w:color w:val="000000"/>
                <w:kern w:val="0"/>
                <w:sz w:val="20"/>
                <w:szCs w:val="20"/>
              </w:rPr>
            </w:pPr>
          </w:p>
        </w:tc>
        <w:tc>
          <w:tcPr>
            <w:tcW w:w="484" w:type="dxa"/>
            <w:tcBorders>
              <w:top w:val="nil"/>
              <w:left w:val="nil"/>
              <w:bottom w:val="single" w:sz="4" w:space="0" w:color="auto"/>
              <w:right w:val="single" w:sz="4" w:space="0" w:color="auto"/>
            </w:tcBorders>
            <w:shd w:val="clear" w:color="auto" w:fill="auto"/>
            <w:vAlign w:val="center"/>
            <w:hideMark/>
          </w:tcPr>
          <w:p w14:paraId="410A537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满意度指标</w:t>
            </w:r>
          </w:p>
        </w:tc>
        <w:tc>
          <w:tcPr>
            <w:tcW w:w="1267" w:type="dxa"/>
            <w:tcBorders>
              <w:top w:val="nil"/>
              <w:left w:val="nil"/>
              <w:bottom w:val="single" w:sz="4" w:space="0" w:color="auto"/>
              <w:right w:val="single" w:sz="4" w:space="0" w:color="auto"/>
            </w:tcBorders>
            <w:shd w:val="clear" w:color="auto" w:fill="auto"/>
            <w:vAlign w:val="center"/>
            <w:hideMark/>
          </w:tcPr>
          <w:p w14:paraId="442FE5C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满意度指标</w:t>
            </w:r>
          </w:p>
        </w:tc>
        <w:tc>
          <w:tcPr>
            <w:tcW w:w="17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8EC0F5"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市民满意度</w:t>
            </w:r>
          </w:p>
        </w:tc>
        <w:tc>
          <w:tcPr>
            <w:tcW w:w="850" w:type="dxa"/>
            <w:tcBorders>
              <w:top w:val="nil"/>
              <w:left w:val="nil"/>
              <w:bottom w:val="single" w:sz="4" w:space="0" w:color="auto"/>
              <w:right w:val="single" w:sz="4" w:space="0" w:color="auto"/>
            </w:tcBorders>
            <w:shd w:val="clear" w:color="auto" w:fill="auto"/>
            <w:vAlign w:val="center"/>
            <w:hideMark/>
          </w:tcPr>
          <w:p w14:paraId="0B8D63A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&gt;=90%</w:t>
            </w:r>
          </w:p>
        </w:tc>
        <w:tc>
          <w:tcPr>
            <w:tcW w:w="862" w:type="dxa"/>
            <w:tcBorders>
              <w:top w:val="nil"/>
              <w:left w:val="nil"/>
              <w:bottom w:val="single" w:sz="4" w:space="0" w:color="auto"/>
              <w:right w:val="single" w:sz="4" w:space="0" w:color="auto"/>
            </w:tcBorders>
            <w:shd w:val="clear" w:color="auto" w:fill="auto"/>
            <w:vAlign w:val="center"/>
            <w:hideMark/>
          </w:tcPr>
          <w:p w14:paraId="4A34BFD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=90%</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64B010C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5180067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3786011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2AE3B53B" w14:textId="77777777" w:rsidR="00326245" w:rsidRPr="00326245" w:rsidRDefault="00326245" w:rsidP="00326245">
            <w:pPr>
              <w:widowControl/>
              <w:jc w:val="left"/>
              <w:rPr>
                <w:rFonts w:eastAsia="Times New Roman"/>
                <w:kern w:val="0"/>
                <w:sz w:val="20"/>
                <w:szCs w:val="20"/>
              </w:rPr>
            </w:pPr>
          </w:p>
        </w:tc>
      </w:tr>
      <w:tr w:rsidR="00326245" w:rsidRPr="00326245" w14:paraId="64764674" w14:textId="77777777" w:rsidTr="00326245">
        <w:trPr>
          <w:trHeight w:val="288"/>
          <w:jc w:val="center"/>
        </w:trPr>
        <w:tc>
          <w:tcPr>
            <w:tcW w:w="572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B02832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总分</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2A6D857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46A5350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100分</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4AEFA2A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640F14F" w14:textId="77777777" w:rsidR="00326245" w:rsidRPr="00326245" w:rsidRDefault="00326245" w:rsidP="00326245">
            <w:pPr>
              <w:widowControl/>
              <w:jc w:val="left"/>
              <w:rPr>
                <w:rFonts w:eastAsia="Times New Roman"/>
                <w:kern w:val="0"/>
                <w:sz w:val="20"/>
                <w:szCs w:val="20"/>
              </w:rPr>
            </w:pPr>
          </w:p>
        </w:tc>
      </w:tr>
    </w:tbl>
    <w:p w14:paraId="24BF7CDE" w14:textId="77777777" w:rsidR="00326245" w:rsidRDefault="00326245">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416"/>
        <w:gridCol w:w="1061"/>
        <w:gridCol w:w="243"/>
        <w:gridCol w:w="1501"/>
        <w:gridCol w:w="577"/>
        <w:gridCol w:w="916"/>
        <w:gridCol w:w="816"/>
        <w:gridCol w:w="208"/>
        <w:gridCol w:w="326"/>
        <w:gridCol w:w="188"/>
        <w:gridCol w:w="544"/>
        <w:gridCol w:w="372"/>
        <w:gridCol w:w="716"/>
        <w:gridCol w:w="222"/>
      </w:tblGrid>
      <w:tr w:rsidR="00326245" w:rsidRPr="00326245" w14:paraId="484DE9C1" w14:textId="77777777" w:rsidTr="00326245">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BB7E160" w14:textId="77777777" w:rsidR="00326245" w:rsidRPr="00326245" w:rsidRDefault="00326245" w:rsidP="00326245">
            <w:pPr>
              <w:widowControl/>
              <w:jc w:val="center"/>
              <w:rPr>
                <w:rFonts w:ascii="宋体" w:hAnsi="宋体" w:cs="宋体" w:hint="eastAsia"/>
                <w:b/>
                <w:bCs/>
                <w:color w:val="000000"/>
                <w:kern w:val="0"/>
                <w:sz w:val="20"/>
                <w:szCs w:val="20"/>
              </w:rPr>
            </w:pPr>
            <w:r w:rsidRPr="00326245">
              <w:rPr>
                <w:rFonts w:ascii="宋体" w:hAnsi="宋体" w:cs="宋体" w:hint="eastAsia"/>
                <w:b/>
                <w:bCs/>
                <w:color w:val="000000"/>
                <w:kern w:val="0"/>
                <w:sz w:val="20"/>
                <w:szCs w:val="20"/>
              </w:rPr>
              <w:t>项目支出绩效自评表</w:t>
            </w:r>
          </w:p>
        </w:tc>
      </w:tr>
      <w:tr w:rsidR="00326245" w:rsidRPr="00326245" w14:paraId="4E5C9DD8" w14:textId="77777777" w:rsidTr="00326245">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00D6EB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(2023年度)</w:t>
            </w:r>
          </w:p>
        </w:tc>
      </w:tr>
      <w:tr w:rsidR="00326245" w:rsidRPr="00326245" w14:paraId="053ADC5B" w14:textId="77777777" w:rsidTr="00326245">
        <w:trPr>
          <w:gridAfter w:val="1"/>
          <w:wAfter w:w="222" w:type="dxa"/>
          <w:trHeight w:val="288"/>
          <w:jc w:val="center"/>
        </w:trPr>
        <w:tc>
          <w:tcPr>
            <w:tcW w:w="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2058F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项目名称</w:t>
            </w:r>
          </w:p>
        </w:tc>
        <w:tc>
          <w:tcPr>
            <w:tcW w:w="7489" w:type="dxa"/>
            <w:gridSpan w:val="12"/>
            <w:tcBorders>
              <w:top w:val="single" w:sz="4" w:space="0" w:color="auto"/>
              <w:left w:val="nil"/>
              <w:bottom w:val="single" w:sz="4" w:space="0" w:color="auto"/>
              <w:right w:val="single" w:sz="4" w:space="0" w:color="auto"/>
            </w:tcBorders>
            <w:shd w:val="clear" w:color="auto" w:fill="auto"/>
            <w:vAlign w:val="center"/>
            <w:hideMark/>
          </w:tcPr>
          <w:p w14:paraId="3E029C8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2023年政府投资项目进度款</w:t>
            </w:r>
          </w:p>
        </w:tc>
      </w:tr>
      <w:tr w:rsidR="00326245" w:rsidRPr="00326245" w14:paraId="00965D97" w14:textId="77777777" w:rsidTr="00326245">
        <w:trPr>
          <w:gridAfter w:val="1"/>
          <w:wAfter w:w="222" w:type="dxa"/>
          <w:trHeight w:val="288"/>
          <w:jc w:val="center"/>
        </w:trPr>
        <w:tc>
          <w:tcPr>
            <w:tcW w:w="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243A3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主管部门</w:t>
            </w:r>
          </w:p>
        </w:tc>
        <w:tc>
          <w:tcPr>
            <w:tcW w:w="4481" w:type="dxa"/>
            <w:gridSpan w:val="5"/>
            <w:tcBorders>
              <w:top w:val="single" w:sz="4" w:space="0" w:color="auto"/>
              <w:left w:val="nil"/>
              <w:bottom w:val="single" w:sz="4" w:space="0" w:color="auto"/>
              <w:right w:val="single" w:sz="4" w:space="0" w:color="auto"/>
            </w:tcBorders>
            <w:shd w:val="clear" w:color="auto" w:fill="auto"/>
            <w:vAlign w:val="center"/>
            <w:hideMark/>
          </w:tcPr>
          <w:p w14:paraId="0EDA41C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c>
          <w:tcPr>
            <w:tcW w:w="1000" w:type="dxa"/>
            <w:gridSpan w:val="2"/>
            <w:tcBorders>
              <w:top w:val="single" w:sz="4" w:space="0" w:color="auto"/>
              <w:left w:val="nil"/>
              <w:bottom w:val="single" w:sz="4" w:space="0" w:color="auto"/>
              <w:right w:val="single" w:sz="4" w:space="0" w:color="auto"/>
            </w:tcBorders>
            <w:shd w:val="clear" w:color="auto" w:fill="auto"/>
            <w:vAlign w:val="center"/>
            <w:hideMark/>
          </w:tcPr>
          <w:p w14:paraId="661B059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实施单位</w:t>
            </w:r>
          </w:p>
        </w:tc>
        <w:tc>
          <w:tcPr>
            <w:tcW w:w="2008" w:type="dxa"/>
            <w:gridSpan w:val="5"/>
            <w:tcBorders>
              <w:top w:val="single" w:sz="4" w:space="0" w:color="auto"/>
              <w:left w:val="nil"/>
              <w:bottom w:val="single" w:sz="4" w:space="0" w:color="auto"/>
              <w:right w:val="single" w:sz="4" w:space="0" w:color="auto"/>
            </w:tcBorders>
            <w:shd w:val="clear" w:color="auto" w:fill="auto"/>
            <w:vAlign w:val="center"/>
            <w:hideMark/>
          </w:tcPr>
          <w:p w14:paraId="35B1C9C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昌吉市市政养护管理中心</w:t>
            </w:r>
          </w:p>
        </w:tc>
      </w:tr>
      <w:tr w:rsidR="00326245" w:rsidRPr="00326245" w14:paraId="1427F7F7" w14:textId="77777777" w:rsidTr="00326245">
        <w:trPr>
          <w:gridAfter w:val="1"/>
          <w:wAfter w:w="222" w:type="dxa"/>
          <w:trHeight w:val="480"/>
          <w:jc w:val="center"/>
        </w:trPr>
        <w:tc>
          <w:tcPr>
            <w:tcW w:w="8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91273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lastRenderedPageBreak/>
              <w:t>项目资金</w:t>
            </w:r>
            <w:r w:rsidRPr="00326245">
              <w:rPr>
                <w:rFonts w:ascii="宋体" w:hAnsi="宋体" w:cs="宋体" w:hint="eastAsia"/>
                <w:color w:val="000000"/>
                <w:kern w:val="0"/>
                <w:sz w:val="20"/>
                <w:szCs w:val="20"/>
              </w:rPr>
              <w:br/>
              <w:t>（万元）</w:t>
            </w:r>
          </w:p>
        </w:tc>
        <w:tc>
          <w:tcPr>
            <w:tcW w:w="1525" w:type="dxa"/>
            <w:gridSpan w:val="2"/>
            <w:tcBorders>
              <w:top w:val="single" w:sz="4" w:space="0" w:color="auto"/>
              <w:left w:val="nil"/>
              <w:bottom w:val="single" w:sz="4" w:space="0" w:color="auto"/>
              <w:right w:val="single" w:sz="4" w:space="0" w:color="auto"/>
            </w:tcBorders>
            <w:shd w:val="clear" w:color="auto" w:fill="auto"/>
            <w:vAlign w:val="center"/>
            <w:hideMark/>
          </w:tcPr>
          <w:p w14:paraId="129A867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501" w:type="dxa"/>
            <w:tcBorders>
              <w:top w:val="nil"/>
              <w:left w:val="nil"/>
              <w:bottom w:val="single" w:sz="4" w:space="0" w:color="auto"/>
              <w:right w:val="single" w:sz="4" w:space="0" w:color="auto"/>
            </w:tcBorders>
            <w:shd w:val="clear" w:color="auto" w:fill="auto"/>
            <w:vAlign w:val="center"/>
            <w:hideMark/>
          </w:tcPr>
          <w:p w14:paraId="4D25FAA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年初预算数</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450ECD2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全年预算数</w:t>
            </w:r>
          </w:p>
        </w:tc>
        <w:tc>
          <w:tcPr>
            <w:tcW w:w="1000" w:type="dxa"/>
            <w:gridSpan w:val="2"/>
            <w:tcBorders>
              <w:top w:val="single" w:sz="4" w:space="0" w:color="auto"/>
              <w:left w:val="nil"/>
              <w:bottom w:val="single" w:sz="4" w:space="0" w:color="auto"/>
              <w:right w:val="single" w:sz="4" w:space="0" w:color="auto"/>
            </w:tcBorders>
            <w:shd w:val="clear" w:color="auto" w:fill="auto"/>
            <w:vAlign w:val="center"/>
            <w:hideMark/>
          </w:tcPr>
          <w:p w14:paraId="63E1FEF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全年执行数</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6FFFAF8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3EFDF82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执行率</w:t>
            </w:r>
          </w:p>
        </w:tc>
        <w:tc>
          <w:tcPr>
            <w:tcW w:w="689" w:type="dxa"/>
            <w:tcBorders>
              <w:top w:val="nil"/>
              <w:left w:val="nil"/>
              <w:bottom w:val="single" w:sz="4" w:space="0" w:color="auto"/>
              <w:right w:val="single" w:sz="4" w:space="0" w:color="auto"/>
            </w:tcBorders>
            <w:shd w:val="clear" w:color="auto" w:fill="auto"/>
            <w:vAlign w:val="center"/>
            <w:hideMark/>
          </w:tcPr>
          <w:p w14:paraId="3024F06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r>
      <w:tr w:rsidR="00326245" w:rsidRPr="00326245" w14:paraId="62460E9E" w14:textId="77777777" w:rsidTr="00326245">
        <w:trPr>
          <w:gridAfter w:val="1"/>
          <w:wAfter w:w="222" w:type="dxa"/>
          <w:trHeight w:val="441"/>
          <w:jc w:val="center"/>
        </w:trPr>
        <w:tc>
          <w:tcPr>
            <w:tcW w:w="811" w:type="dxa"/>
            <w:gridSpan w:val="2"/>
            <w:vMerge/>
            <w:tcBorders>
              <w:top w:val="single" w:sz="4" w:space="0" w:color="auto"/>
              <w:left w:val="single" w:sz="4" w:space="0" w:color="auto"/>
              <w:bottom w:val="single" w:sz="4" w:space="0" w:color="auto"/>
              <w:right w:val="single" w:sz="4" w:space="0" w:color="auto"/>
            </w:tcBorders>
            <w:vAlign w:val="center"/>
            <w:hideMark/>
          </w:tcPr>
          <w:p w14:paraId="5C606FF5" w14:textId="77777777" w:rsidR="00326245" w:rsidRPr="00326245" w:rsidRDefault="00326245" w:rsidP="00326245">
            <w:pPr>
              <w:widowControl/>
              <w:jc w:val="left"/>
              <w:rPr>
                <w:rFonts w:ascii="宋体" w:hAnsi="宋体" w:cs="宋体" w:hint="eastAsia"/>
                <w:color w:val="000000"/>
                <w:kern w:val="0"/>
                <w:sz w:val="20"/>
                <w:szCs w:val="20"/>
              </w:rPr>
            </w:pPr>
          </w:p>
        </w:tc>
        <w:tc>
          <w:tcPr>
            <w:tcW w:w="1525" w:type="dxa"/>
            <w:gridSpan w:val="2"/>
            <w:tcBorders>
              <w:top w:val="single" w:sz="4" w:space="0" w:color="auto"/>
              <w:left w:val="nil"/>
              <w:bottom w:val="single" w:sz="4" w:space="0" w:color="auto"/>
              <w:right w:val="single" w:sz="4" w:space="0" w:color="auto"/>
            </w:tcBorders>
            <w:shd w:val="clear" w:color="auto" w:fill="auto"/>
            <w:vAlign w:val="center"/>
            <w:hideMark/>
          </w:tcPr>
          <w:p w14:paraId="7AB3F0C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年度资金总额</w:t>
            </w:r>
          </w:p>
        </w:tc>
        <w:tc>
          <w:tcPr>
            <w:tcW w:w="1501" w:type="dxa"/>
            <w:tcBorders>
              <w:top w:val="nil"/>
              <w:left w:val="nil"/>
              <w:bottom w:val="single" w:sz="4" w:space="0" w:color="auto"/>
              <w:right w:val="single" w:sz="4" w:space="0" w:color="auto"/>
            </w:tcBorders>
            <w:shd w:val="clear" w:color="auto" w:fill="auto"/>
            <w:vAlign w:val="center"/>
            <w:hideMark/>
          </w:tcPr>
          <w:p w14:paraId="6429F0C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495.00</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380678A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461.96</w:t>
            </w:r>
          </w:p>
        </w:tc>
        <w:tc>
          <w:tcPr>
            <w:tcW w:w="1000" w:type="dxa"/>
            <w:gridSpan w:val="2"/>
            <w:tcBorders>
              <w:top w:val="single" w:sz="4" w:space="0" w:color="auto"/>
              <w:left w:val="nil"/>
              <w:bottom w:val="single" w:sz="4" w:space="0" w:color="auto"/>
              <w:right w:val="single" w:sz="4" w:space="0" w:color="auto"/>
            </w:tcBorders>
            <w:shd w:val="clear" w:color="auto" w:fill="auto"/>
            <w:vAlign w:val="center"/>
            <w:hideMark/>
          </w:tcPr>
          <w:p w14:paraId="6B4E81C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461.96</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3DD52EC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36700B1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100.00%</w:t>
            </w:r>
          </w:p>
        </w:tc>
        <w:tc>
          <w:tcPr>
            <w:tcW w:w="689" w:type="dxa"/>
            <w:tcBorders>
              <w:top w:val="nil"/>
              <w:left w:val="nil"/>
              <w:bottom w:val="single" w:sz="4" w:space="0" w:color="auto"/>
              <w:right w:val="single" w:sz="4" w:space="0" w:color="auto"/>
            </w:tcBorders>
            <w:shd w:val="clear" w:color="auto" w:fill="auto"/>
            <w:vAlign w:val="center"/>
            <w:hideMark/>
          </w:tcPr>
          <w:p w14:paraId="03655A4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10.00</w:t>
            </w:r>
          </w:p>
        </w:tc>
      </w:tr>
      <w:tr w:rsidR="00326245" w:rsidRPr="00326245" w14:paraId="6A09F487" w14:textId="77777777" w:rsidTr="00326245">
        <w:trPr>
          <w:gridAfter w:val="1"/>
          <w:wAfter w:w="222" w:type="dxa"/>
          <w:trHeight w:val="441"/>
          <w:jc w:val="center"/>
        </w:trPr>
        <w:tc>
          <w:tcPr>
            <w:tcW w:w="811" w:type="dxa"/>
            <w:gridSpan w:val="2"/>
            <w:vMerge/>
            <w:tcBorders>
              <w:top w:val="single" w:sz="4" w:space="0" w:color="auto"/>
              <w:left w:val="single" w:sz="4" w:space="0" w:color="auto"/>
              <w:bottom w:val="single" w:sz="4" w:space="0" w:color="auto"/>
              <w:right w:val="single" w:sz="4" w:space="0" w:color="auto"/>
            </w:tcBorders>
            <w:vAlign w:val="center"/>
            <w:hideMark/>
          </w:tcPr>
          <w:p w14:paraId="34ABAAA7" w14:textId="77777777" w:rsidR="00326245" w:rsidRPr="00326245" w:rsidRDefault="00326245" w:rsidP="00326245">
            <w:pPr>
              <w:widowControl/>
              <w:jc w:val="left"/>
              <w:rPr>
                <w:rFonts w:ascii="宋体" w:hAnsi="宋体" w:cs="宋体" w:hint="eastAsia"/>
                <w:color w:val="000000"/>
                <w:kern w:val="0"/>
                <w:sz w:val="20"/>
                <w:szCs w:val="20"/>
              </w:rPr>
            </w:pPr>
          </w:p>
        </w:tc>
        <w:tc>
          <w:tcPr>
            <w:tcW w:w="1525" w:type="dxa"/>
            <w:gridSpan w:val="2"/>
            <w:tcBorders>
              <w:top w:val="single" w:sz="4" w:space="0" w:color="auto"/>
              <w:left w:val="nil"/>
              <w:bottom w:val="single" w:sz="4" w:space="0" w:color="auto"/>
              <w:right w:val="single" w:sz="4" w:space="0" w:color="auto"/>
            </w:tcBorders>
            <w:shd w:val="clear" w:color="auto" w:fill="auto"/>
            <w:vAlign w:val="center"/>
            <w:hideMark/>
          </w:tcPr>
          <w:p w14:paraId="38BE87A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其中：当年财政拨款</w:t>
            </w:r>
          </w:p>
        </w:tc>
        <w:tc>
          <w:tcPr>
            <w:tcW w:w="1501" w:type="dxa"/>
            <w:tcBorders>
              <w:top w:val="nil"/>
              <w:left w:val="nil"/>
              <w:bottom w:val="single" w:sz="4" w:space="0" w:color="auto"/>
              <w:right w:val="single" w:sz="4" w:space="0" w:color="auto"/>
            </w:tcBorders>
            <w:shd w:val="clear" w:color="auto" w:fill="auto"/>
            <w:vAlign w:val="center"/>
            <w:hideMark/>
          </w:tcPr>
          <w:p w14:paraId="00681534" w14:textId="43E0733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495</w:t>
            </w:r>
            <w:r>
              <w:rPr>
                <w:rFonts w:ascii="宋体" w:hAnsi="宋体" w:cs="宋体" w:hint="eastAsia"/>
                <w:color w:val="000000"/>
                <w:kern w:val="0"/>
                <w:sz w:val="20"/>
                <w:szCs w:val="20"/>
              </w:rPr>
              <w:t>.00</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34020A1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461.96</w:t>
            </w:r>
          </w:p>
        </w:tc>
        <w:tc>
          <w:tcPr>
            <w:tcW w:w="1000" w:type="dxa"/>
            <w:gridSpan w:val="2"/>
            <w:tcBorders>
              <w:top w:val="single" w:sz="4" w:space="0" w:color="auto"/>
              <w:left w:val="nil"/>
              <w:bottom w:val="single" w:sz="4" w:space="0" w:color="auto"/>
              <w:right w:val="single" w:sz="4" w:space="0" w:color="auto"/>
            </w:tcBorders>
            <w:shd w:val="clear" w:color="auto" w:fill="auto"/>
            <w:vAlign w:val="center"/>
            <w:hideMark/>
          </w:tcPr>
          <w:p w14:paraId="4D49CF8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461.96</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23AC291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1EB2360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689" w:type="dxa"/>
            <w:tcBorders>
              <w:top w:val="nil"/>
              <w:left w:val="nil"/>
              <w:bottom w:val="single" w:sz="4" w:space="0" w:color="auto"/>
              <w:right w:val="single" w:sz="4" w:space="0" w:color="auto"/>
            </w:tcBorders>
            <w:shd w:val="clear" w:color="auto" w:fill="auto"/>
            <w:vAlign w:val="center"/>
            <w:hideMark/>
          </w:tcPr>
          <w:p w14:paraId="35CF3AA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3C7C83E4" w14:textId="77777777" w:rsidTr="00326245">
        <w:trPr>
          <w:gridAfter w:val="1"/>
          <w:wAfter w:w="222" w:type="dxa"/>
          <w:trHeight w:val="441"/>
          <w:jc w:val="center"/>
        </w:trPr>
        <w:tc>
          <w:tcPr>
            <w:tcW w:w="811" w:type="dxa"/>
            <w:gridSpan w:val="2"/>
            <w:vMerge/>
            <w:tcBorders>
              <w:top w:val="single" w:sz="4" w:space="0" w:color="auto"/>
              <w:left w:val="single" w:sz="4" w:space="0" w:color="auto"/>
              <w:bottom w:val="single" w:sz="4" w:space="0" w:color="auto"/>
              <w:right w:val="single" w:sz="4" w:space="0" w:color="auto"/>
            </w:tcBorders>
            <w:vAlign w:val="center"/>
            <w:hideMark/>
          </w:tcPr>
          <w:p w14:paraId="1AF6D369" w14:textId="77777777" w:rsidR="00326245" w:rsidRPr="00326245" w:rsidRDefault="00326245" w:rsidP="00326245">
            <w:pPr>
              <w:widowControl/>
              <w:jc w:val="left"/>
              <w:rPr>
                <w:rFonts w:ascii="宋体" w:hAnsi="宋体" w:cs="宋体" w:hint="eastAsia"/>
                <w:color w:val="000000"/>
                <w:kern w:val="0"/>
                <w:sz w:val="20"/>
                <w:szCs w:val="20"/>
              </w:rPr>
            </w:pPr>
          </w:p>
        </w:tc>
        <w:tc>
          <w:tcPr>
            <w:tcW w:w="1525" w:type="dxa"/>
            <w:gridSpan w:val="2"/>
            <w:tcBorders>
              <w:top w:val="single" w:sz="4" w:space="0" w:color="auto"/>
              <w:left w:val="nil"/>
              <w:bottom w:val="single" w:sz="4" w:space="0" w:color="auto"/>
              <w:right w:val="single" w:sz="4" w:space="0" w:color="auto"/>
            </w:tcBorders>
            <w:shd w:val="clear" w:color="auto" w:fill="auto"/>
            <w:vAlign w:val="center"/>
            <w:hideMark/>
          </w:tcPr>
          <w:p w14:paraId="0A1919F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其他资金</w:t>
            </w:r>
          </w:p>
        </w:tc>
        <w:tc>
          <w:tcPr>
            <w:tcW w:w="1501" w:type="dxa"/>
            <w:tcBorders>
              <w:top w:val="nil"/>
              <w:left w:val="nil"/>
              <w:bottom w:val="single" w:sz="4" w:space="0" w:color="auto"/>
              <w:right w:val="single" w:sz="4" w:space="0" w:color="auto"/>
            </w:tcBorders>
            <w:shd w:val="clear" w:color="auto" w:fill="auto"/>
            <w:vAlign w:val="center"/>
            <w:hideMark/>
          </w:tcPr>
          <w:p w14:paraId="0006FD9E" w14:textId="144F2E35"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273C4FCC" w14:textId="4DAF657F"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00" w:type="dxa"/>
            <w:gridSpan w:val="2"/>
            <w:tcBorders>
              <w:top w:val="single" w:sz="4" w:space="0" w:color="auto"/>
              <w:left w:val="nil"/>
              <w:bottom w:val="single" w:sz="4" w:space="0" w:color="auto"/>
              <w:right w:val="single" w:sz="4" w:space="0" w:color="auto"/>
            </w:tcBorders>
            <w:shd w:val="clear" w:color="auto" w:fill="auto"/>
            <w:vAlign w:val="center"/>
            <w:hideMark/>
          </w:tcPr>
          <w:p w14:paraId="4FCDFDD5" w14:textId="136B1636" w:rsidR="00326245" w:rsidRPr="00326245" w:rsidRDefault="00326245" w:rsidP="0032624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26245">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2C8FA8C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1E49957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c>
          <w:tcPr>
            <w:tcW w:w="689" w:type="dxa"/>
            <w:tcBorders>
              <w:top w:val="nil"/>
              <w:left w:val="nil"/>
              <w:bottom w:val="single" w:sz="4" w:space="0" w:color="auto"/>
              <w:right w:val="single" w:sz="4" w:space="0" w:color="auto"/>
            </w:tcBorders>
            <w:shd w:val="clear" w:color="auto" w:fill="auto"/>
            <w:vAlign w:val="center"/>
            <w:hideMark/>
          </w:tcPr>
          <w:p w14:paraId="07F77CD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w:t>
            </w:r>
          </w:p>
        </w:tc>
      </w:tr>
      <w:tr w:rsidR="00326245" w:rsidRPr="00326245" w14:paraId="4139C1F9" w14:textId="77777777" w:rsidTr="00326245">
        <w:trPr>
          <w:gridAfter w:val="1"/>
          <w:wAfter w:w="222" w:type="dxa"/>
          <w:trHeight w:val="288"/>
          <w:jc w:val="center"/>
        </w:trPr>
        <w:tc>
          <w:tcPr>
            <w:tcW w:w="406" w:type="dxa"/>
            <w:vMerge w:val="restart"/>
            <w:tcBorders>
              <w:top w:val="nil"/>
              <w:left w:val="single" w:sz="4" w:space="0" w:color="auto"/>
              <w:bottom w:val="single" w:sz="4" w:space="0" w:color="auto"/>
              <w:right w:val="single" w:sz="4" w:space="0" w:color="auto"/>
            </w:tcBorders>
            <w:shd w:val="clear" w:color="auto" w:fill="auto"/>
            <w:vAlign w:val="center"/>
            <w:hideMark/>
          </w:tcPr>
          <w:p w14:paraId="60AE747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年度总体目标</w:t>
            </w:r>
          </w:p>
        </w:tc>
        <w:tc>
          <w:tcPr>
            <w:tcW w:w="4886" w:type="dxa"/>
            <w:gridSpan w:val="6"/>
            <w:tcBorders>
              <w:top w:val="single" w:sz="4" w:space="0" w:color="auto"/>
              <w:left w:val="nil"/>
              <w:bottom w:val="single" w:sz="4" w:space="0" w:color="auto"/>
              <w:right w:val="single" w:sz="4" w:space="0" w:color="auto"/>
            </w:tcBorders>
            <w:shd w:val="clear" w:color="auto" w:fill="auto"/>
            <w:vAlign w:val="center"/>
            <w:hideMark/>
          </w:tcPr>
          <w:p w14:paraId="1FB6E90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预期目标</w:t>
            </w:r>
          </w:p>
        </w:tc>
        <w:tc>
          <w:tcPr>
            <w:tcW w:w="3008" w:type="dxa"/>
            <w:gridSpan w:val="7"/>
            <w:tcBorders>
              <w:top w:val="single" w:sz="4" w:space="0" w:color="auto"/>
              <w:left w:val="nil"/>
              <w:bottom w:val="single" w:sz="4" w:space="0" w:color="auto"/>
              <w:right w:val="single" w:sz="4" w:space="0" w:color="auto"/>
            </w:tcBorders>
            <w:shd w:val="clear" w:color="auto" w:fill="auto"/>
            <w:vAlign w:val="center"/>
            <w:hideMark/>
          </w:tcPr>
          <w:p w14:paraId="4716655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实际完成情况</w:t>
            </w:r>
          </w:p>
        </w:tc>
      </w:tr>
      <w:tr w:rsidR="00326245" w:rsidRPr="00326245" w14:paraId="2F463243" w14:textId="77777777" w:rsidTr="00326245">
        <w:trPr>
          <w:gridAfter w:val="1"/>
          <w:wAfter w:w="222" w:type="dxa"/>
          <w:trHeight w:val="540"/>
          <w:jc w:val="center"/>
        </w:trPr>
        <w:tc>
          <w:tcPr>
            <w:tcW w:w="406" w:type="dxa"/>
            <w:vMerge/>
            <w:tcBorders>
              <w:top w:val="nil"/>
              <w:left w:val="single" w:sz="4" w:space="0" w:color="auto"/>
              <w:bottom w:val="single" w:sz="4" w:space="0" w:color="auto"/>
              <w:right w:val="single" w:sz="4" w:space="0" w:color="auto"/>
            </w:tcBorders>
            <w:vAlign w:val="center"/>
            <w:hideMark/>
          </w:tcPr>
          <w:p w14:paraId="5FD3365C" w14:textId="77777777" w:rsidR="00326245" w:rsidRPr="00326245" w:rsidRDefault="00326245" w:rsidP="00326245">
            <w:pPr>
              <w:widowControl/>
              <w:jc w:val="left"/>
              <w:rPr>
                <w:rFonts w:ascii="宋体" w:hAnsi="宋体" w:cs="宋体" w:hint="eastAsia"/>
                <w:color w:val="000000"/>
                <w:kern w:val="0"/>
                <w:sz w:val="20"/>
                <w:szCs w:val="20"/>
              </w:rPr>
            </w:pPr>
          </w:p>
        </w:tc>
        <w:tc>
          <w:tcPr>
            <w:tcW w:w="4886" w:type="dxa"/>
            <w:gridSpan w:val="6"/>
            <w:tcBorders>
              <w:top w:val="single" w:sz="4" w:space="0" w:color="auto"/>
              <w:left w:val="nil"/>
              <w:bottom w:val="single" w:sz="4" w:space="0" w:color="auto"/>
              <w:right w:val="single" w:sz="4" w:space="0" w:color="auto"/>
            </w:tcBorders>
            <w:shd w:val="clear" w:color="auto" w:fill="auto"/>
            <w:hideMark/>
          </w:tcPr>
          <w:p w14:paraId="44D95D82"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人民政府下达建设计划，项目资金全部为财政资金，拨付由上级部门及财政部门安排落实，昌吉市住建局负责建设，通过公开招标，施工单位负责施工，本项目投入资金495万元，对昌吉市人行道，路灯，道路，路沿石，护栏，亮化进行维护，维护维修后路面平整度达98%，缩短通行时间，工程项目验收合格率100%，施工单位满意度100%，自工程实施，维护团队做到了时报时修，有问题不隔夜，确保行人、车辆正常通行。报修后24小时内解决问题，保障市民有一个良好的城市出行环境，使昌吉市市政设施正常运转，市政建设稳步提升。</w:t>
            </w:r>
          </w:p>
        </w:tc>
        <w:tc>
          <w:tcPr>
            <w:tcW w:w="3008" w:type="dxa"/>
            <w:gridSpan w:val="7"/>
            <w:tcBorders>
              <w:top w:val="single" w:sz="4" w:space="0" w:color="auto"/>
              <w:left w:val="nil"/>
              <w:bottom w:val="single" w:sz="4" w:space="0" w:color="auto"/>
              <w:right w:val="single" w:sz="4" w:space="0" w:color="auto"/>
            </w:tcBorders>
            <w:shd w:val="clear" w:color="auto" w:fill="auto"/>
            <w:hideMark/>
          </w:tcPr>
          <w:p w14:paraId="61E52841"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截止2023年对，本项目实际支付资金461.96万元，对昌吉市城市功能提升项目1-7标段进行支付工程款，对昌吉市人行道，路灯，道路，路沿石，护栏，亮化进行维护，保障市民有一个良好的城市出行环境，使昌吉市市政设施正常运转，市政建设稳步提升。</w:t>
            </w:r>
          </w:p>
        </w:tc>
      </w:tr>
      <w:tr w:rsidR="00326245" w:rsidRPr="00326245" w14:paraId="6266B987" w14:textId="77777777" w:rsidTr="00326245">
        <w:trPr>
          <w:gridAfter w:val="1"/>
          <w:wAfter w:w="222" w:type="dxa"/>
          <w:trHeight w:val="312"/>
          <w:jc w:val="center"/>
        </w:trPr>
        <w:tc>
          <w:tcPr>
            <w:tcW w:w="406" w:type="dxa"/>
            <w:vMerge w:val="restart"/>
            <w:tcBorders>
              <w:top w:val="nil"/>
              <w:left w:val="single" w:sz="4" w:space="0" w:color="auto"/>
              <w:bottom w:val="single" w:sz="4" w:space="0" w:color="auto"/>
              <w:right w:val="single" w:sz="4" w:space="0" w:color="auto"/>
            </w:tcBorders>
            <w:shd w:val="clear" w:color="auto" w:fill="auto"/>
            <w:vAlign w:val="center"/>
            <w:hideMark/>
          </w:tcPr>
          <w:p w14:paraId="3302F65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405" w:type="dxa"/>
            <w:vMerge w:val="restart"/>
            <w:tcBorders>
              <w:top w:val="nil"/>
              <w:left w:val="single" w:sz="4" w:space="0" w:color="auto"/>
              <w:bottom w:val="single" w:sz="4" w:space="0" w:color="auto"/>
              <w:right w:val="single" w:sz="4" w:space="0" w:color="auto"/>
            </w:tcBorders>
            <w:shd w:val="clear" w:color="auto" w:fill="auto"/>
            <w:vAlign w:val="center"/>
            <w:hideMark/>
          </w:tcPr>
          <w:p w14:paraId="13B1B58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一级指标</w:t>
            </w:r>
          </w:p>
        </w:tc>
        <w:tc>
          <w:tcPr>
            <w:tcW w:w="1282" w:type="dxa"/>
            <w:vMerge w:val="restart"/>
            <w:tcBorders>
              <w:top w:val="nil"/>
              <w:left w:val="single" w:sz="4" w:space="0" w:color="auto"/>
              <w:bottom w:val="single" w:sz="4" w:space="0" w:color="auto"/>
              <w:right w:val="single" w:sz="4" w:space="0" w:color="auto"/>
            </w:tcBorders>
            <w:shd w:val="clear" w:color="auto" w:fill="auto"/>
            <w:vAlign w:val="center"/>
            <w:hideMark/>
          </w:tcPr>
          <w:p w14:paraId="238D1BC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二级指标</w:t>
            </w:r>
          </w:p>
        </w:tc>
        <w:tc>
          <w:tcPr>
            <w:tcW w:w="232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6ED20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三级指标</w:t>
            </w:r>
          </w:p>
        </w:tc>
        <w:tc>
          <w:tcPr>
            <w:tcW w:w="878" w:type="dxa"/>
            <w:vMerge w:val="restart"/>
            <w:tcBorders>
              <w:top w:val="nil"/>
              <w:left w:val="single" w:sz="4" w:space="0" w:color="auto"/>
              <w:bottom w:val="single" w:sz="4" w:space="0" w:color="auto"/>
              <w:right w:val="single" w:sz="4" w:space="0" w:color="auto"/>
            </w:tcBorders>
            <w:shd w:val="clear" w:color="auto" w:fill="auto"/>
            <w:vAlign w:val="center"/>
            <w:hideMark/>
          </w:tcPr>
          <w:p w14:paraId="717BDCE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年度指标值</w:t>
            </w:r>
          </w:p>
        </w:tc>
        <w:tc>
          <w:tcPr>
            <w:tcW w:w="784" w:type="dxa"/>
            <w:vMerge w:val="restart"/>
            <w:tcBorders>
              <w:top w:val="nil"/>
              <w:left w:val="single" w:sz="4" w:space="0" w:color="auto"/>
              <w:bottom w:val="single" w:sz="4" w:space="0" w:color="auto"/>
              <w:right w:val="single" w:sz="4" w:space="0" w:color="auto"/>
            </w:tcBorders>
            <w:shd w:val="clear" w:color="auto" w:fill="auto"/>
            <w:vAlign w:val="center"/>
            <w:hideMark/>
          </w:tcPr>
          <w:p w14:paraId="37D6C16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实际完成值</w:t>
            </w:r>
          </w:p>
        </w:tc>
        <w:tc>
          <w:tcPr>
            <w:tcW w:w="5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6F99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分值</w:t>
            </w:r>
          </w:p>
        </w:tc>
        <w:tc>
          <w:tcPr>
            <w:tcW w:w="66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61056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得分</w:t>
            </w:r>
          </w:p>
        </w:tc>
        <w:tc>
          <w:tcPr>
            <w:tcW w:w="10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18C5B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偏差原因分析及改进措施</w:t>
            </w:r>
          </w:p>
        </w:tc>
      </w:tr>
      <w:tr w:rsidR="00326245" w:rsidRPr="00326245" w14:paraId="5741A15D" w14:textId="77777777" w:rsidTr="00326245">
        <w:trPr>
          <w:trHeight w:val="288"/>
          <w:jc w:val="center"/>
        </w:trPr>
        <w:tc>
          <w:tcPr>
            <w:tcW w:w="406" w:type="dxa"/>
            <w:vMerge/>
            <w:tcBorders>
              <w:top w:val="nil"/>
              <w:left w:val="single" w:sz="4" w:space="0" w:color="auto"/>
              <w:bottom w:val="single" w:sz="4" w:space="0" w:color="auto"/>
              <w:right w:val="single" w:sz="4" w:space="0" w:color="auto"/>
            </w:tcBorders>
            <w:vAlign w:val="center"/>
            <w:hideMark/>
          </w:tcPr>
          <w:p w14:paraId="19E85007" w14:textId="77777777" w:rsidR="00326245" w:rsidRPr="00326245" w:rsidRDefault="00326245" w:rsidP="00326245">
            <w:pPr>
              <w:widowControl/>
              <w:jc w:val="left"/>
              <w:rPr>
                <w:rFonts w:ascii="宋体" w:hAnsi="宋体" w:cs="宋体" w:hint="eastAsia"/>
                <w:color w:val="000000"/>
                <w:kern w:val="0"/>
                <w:sz w:val="20"/>
                <w:szCs w:val="20"/>
              </w:rPr>
            </w:pPr>
          </w:p>
        </w:tc>
        <w:tc>
          <w:tcPr>
            <w:tcW w:w="405" w:type="dxa"/>
            <w:vMerge/>
            <w:tcBorders>
              <w:top w:val="nil"/>
              <w:left w:val="single" w:sz="4" w:space="0" w:color="auto"/>
              <w:bottom w:val="single" w:sz="4" w:space="0" w:color="auto"/>
              <w:right w:val="single" w:sz="4" w:space="0" w:color="auto"/>
            </w:tcBorders>
            <w:vAlign w:val="center"/>
            <w:hideMark/>
          </w:tcPr>
          <w:p w14:paraId="0052EA2C" w14:textId="77777777" w:rsidR="00326245" w:rsidRPr="00326245" w:rsidRDefault="00326245" w:rsidP="00326245">
            <w:pPr>
              <w:widowControl/>
              <w:jc w:val="left"/>
              <w:rPr>
                <w:rFonts w:ascii="宋体" w:hAnsi="宋体" w:cs="宋体" w:hint="eastAsia"/>
                <w:color w:val="000000"/>
                <w:kern w:val="0"/>
                <w:sz w:val="20"/>
                <w:szCs w:val="20"/>
              </w:rPr>
            </w:pPr>
          </w:p>
        </w:tc>
        <w:tc>
          <w:tcPr>
            <w:tcW w:w="1282" w:type="dxa"/>
            <w:vMerge/>
            <w:tcBorders>
              <w:top w:val="nil"/>
              <w:left w:val="single" w:sz="4" w:space="0" w:color="auto"/>
              <w:bottom w:val="single" w:sz="4" w:space="0" w:color="auto"/>
              <w:right w:val="single" w:sz="4" w:space="0" w:color="auto"/>
            </w:tcBorders>
            <w:vAlign w:val="center"/>
            <w:hideMark/>
          </w:tcPr>
          <w:p w14:paraId="07EE545B" w14:textId="77777777" w:rsidR="00326245" w:rsidRPr="00326245" w:rsidRDefault="00326245" w:rsidP="00326245">
            <w:pPr>
              <w:widowControl/>
              <w:jc w:val="left"/>
              <w:rPr>
                <w:rFonts w:ascii="宋体" w:hAnsi="宋体" w:cs="宋体" w:hint="eastAsia"/>
                <w:color w:val="000000"/>
                <w:kern w:val="0"/>
                <w:sz w:val="20"/>
                <w:szCs w:val="20"/>
              </w:rPr>
            </w:pPr>
          </w:p>
        </w:tc>
        <w:tc>
          <w:tcPr>
            <w:tcW w:w="2321" w:type="dxa"/>
            <w:gridSpan w:val="3"/>
            <w:vMerge/>
            <w:tcBorders>
              <w:top w:val="single" w:sz="4" w:space="0" w:color="auto"/>
              <w:left w:val="single" w:sz="4" w:space="0" w:color="auto"/>
              <w:bottom w:val="single" w:sz="4" w:space="0" w:color="auto"/>
              <w:right w:val="single" w:sz="4" w:space="0" w:color="auto"/>
            </w:tcBorders>
            <w:vAlign w:val="center"/>
            <w:hideMark/>
          </w:tcPr>
          <w:p w14:paraId="5D26EDA4" w14:textId="77777777" w:rsidR="00326245" w:rsidRPr="00326245" w:rsidRDefault="00326245" w:rsidP="00326245">
            <w:pPr>
              <w:widowControl/>
              <w:jc w:val="left"/>
              <w:rPr>
                <w:rFonts w:ascii="宋体" w:hAnsi="宋体" w:cs="宋体" w:hint="eastAsia"/>
                <w:color w:val="000000"/>
                <w:kern w:val="0"/>
                <w:sz w:val="20"/>
                <w:szCs w:val="20"/>
              </w:rPr>
            </w:pPr>
          </w:p>
        </w:tc>
        <w:tc>
          <w:tcPr>
            <w:tcW w:w="878" w:type="dxa"/>
            <w:vMerge/>
            <w:tcBorders>
              <w:top w:val="nil"/>
              <w:left w:val="single" w:sz="4" w:space="0" w:color="auto"/>
              <w:bottom w:val="single" w:sz="4" w:space="0" w:color="auto"/>
              <w:right w:val="single" w:sz="4" w:space="0" w:color="auto"/>
            </w:tcBorders>
            <w:vAlign w:val="center"/>
            <w:hideMark/>
          </w:tcPr>
          <w:p w14:paraId="397798D7" w14:textId="77777777" w:rsidR="00326245" w:rsidRPr="00326245" w:rsidRDefault="00326245" w:rsidP="00326245">
            <w:pPr>
              <w:widowControl/>
              <w:jc w:val="left"/>
              <w:rPr>
                <w:rFonts w:ascii="宋体" w:hAnsi="宋体" w:cs="宋体" w:hint="eastAsia"/>
                <w:color w:val="000000"/>
                <w:kern w:val="0"/>
                <w:sz w:val="20"/>
                <w:szCs w:val="20"/>
              </w:rPr>
            </w:pPr>
          </w:p>
        </w:tc>
        <w:tc>
          <w:tcPr>
            <w:tcW w:w="784" w:type="dxa"/>
            <w:vMerge/>
            <w:tcBorders>
              <w:top w:val="nil"/>
              <w:left w:val="single" w:sz="4" w:space="0" w:color="auto"/>
              <w:bottom w:val="single" w:sz="4" w:space="0" w:color="auto"/>
              <w:right w:val="single" w:sz="4" w:space="0" w:color="auto"/>
            </w:tcBorders>
            <w:vAlign w:val="center"/>
            <w:hideMark/>
          </w:tcPr>
          <w:p w14:paraId="3C2F4CB8" w14:textId="77777777" w:rsidR="00326245" w:rsidRPr="00326245" w:rsidRDefault="00326245" w:rsidP="00326245">
            <w:pPr>
              <w:widowControl/>
              <w:jc w:val="left"/>
              <w:rPr>
                <w:rFonts w:ascii="宋体" w:hAnsi="宋体" w:cs="宋体" w:hint="eastAsia"/>
                <w:color w:val="000000"/>
                <w:kern w:val="0"/>
                <w:sz w:val="20"/>
                <w:szCs w:val="20"/>
              </w:rPr>
            </w:pPr>
          </w:p>
        </w:tc>
        <w:tc>
          <w:tcPr>
            <w:tcW w:w="511" w:type="dxa"/>
            <w:gridSpan w:val="2"/>
            <w:vMerge/>
            <w:tcBorders>
              <w:top w:val="single" w:sz="4" w:space="0" w:color="auto"/>
              <w:left w:val="single" w:sz="4" w:space="0" w:color="auto"/>
              <w:bottom w:val="single" w:sz="4" w:space="0" w:color="auto"/>
              <w:right w:val="single" w:sz="4" w:space="0" w:color="auto"/>
            </w:tcBorders>
            <w:vAlign w:val="center"/>
            <w:hideMark/>
          </w:tcPr>
          <w:p w14:paraId="7D9EF5CC" w14:textId="77777777" w:rsidR="00326245" w:rsidRPr="00326245" w:rsidRDefault="00326245" w:rsidP="00326245">
            <w:pPr>
              <w:widowControl/>
              <w:jc w:val="left"/>
              <w:rPr>
                <w:rFonts w:ascii="宋体" w:hAnsi="宋体" w:cs="宋体" w:hint="eastAsia"/>
                <w:color w:val="000000"/>
                <w:kern w:val="0"/>
                <w:sz w:val="20"/>
                <w:szCs w:val="20"/>
              </w:rPr>
            </w:pPr>
          </w:p>
        </w:tc>
        <w:tc>
          <w:tcPr>
            <w:tcW w:w="663" w:type="dxa"/>
            <w:gridSpan w:val="2"/>
            <w:vMerge/>
            <w:tcBorders>
              <w:top w:val="single" w:sz="4" w:space="0" w:color="auto"/>
              <w:left w:val="single" w:sz="4" w:space="0" w:color="auto"/>
              <w:bottom w:val="single" w:sz="4" w:space="0" w:color="auto"/>
              <w:right w:val="single" w:sz="4" w:space="0" w:color="auto"/>
            </w:tcBorders>
            <w:vAlign w:val="center"/>
            <w:hideMark/>
          </w:tcPr>
          <w:p w14:paraId="564893D6" w14:textId="77777777" w:rsidR="00326245" w:rsidRPr="00326245" w:rsidRDefault="00326245" w:rsidP="00326245">
            <w:pPr>
              <w:widowControl/>
              <w:jc w:val="left"/>
              <w:rPr>
                <w:rFonts w:ascii="宋体" w:hAnsi="宋体" w:cs="宋体" w:hint="eastAsia"/>
                <w:color w:val="000000"/>
                <w:kern w:val="0"/>
                <w:sz w:val="20"/>
                <w:szCs w:val="20"/>
              </w:rPr>
            </w:pPr>
          </w:p>
        </w:tc>
        <w:tc>
          <w:tcPr>
            <w:tcW w:w="1050" w:type="dxa"/>
            <w:gridSpan w:val="2"/>
            <w:vMerge/>
            <w:tcBorders>
              <w:top w:val="single" w:sz="4" w:space="0" w:color="auto"/>
              <w:left w:val="single" w:sz="4" w:space="0" w:color="auto"/>
              <w:bottom w:val="single" w:sz="4" w:space="0" w:color="auto"/>
              <w:right w:val="single" w:sz="4" w:space="0" w:color="auto"/>
            </w:tcBorders>
            <w:vAlign w:val="center"/>
            <w:hideMark/>
          </w:tcPr>
          <w:p w14:paraId="395C54FB" w14:textId="77777777" w:rsidR="00326245" w:rsidRPr="00326245" w:rsidRDefault="00326245" w:rsidP="0032624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2634EBAA" w14:textId="77777777" w:rsidR="00326245" w:rsidRPr="00326245" w:rsidRDefault="00326245" w:rsidP="00326245">
            <w:pPr>
              <w:widowControl/>
              <w:jc w:val="center"/>
              <w:rPr>
                <w:rFonts w:ascii="宋体" w:hAnsi="宋体" w:cs="宋体" w:hint="eastAsia"/>
                <w:color w:val="000000"/>
                <w:kern w:val="0"/>
                <w:sz w:val="20"/>
                <w:szCs w:val="20"/>
              </w:rPr>
            </w:pPr>
          </w:p>
        </w:tc>
      </w:tr>
      <w:tr w:rsidR="00326245" w:rsidRPr="00326245" w14:paraId="30482EC8" w14:textId="77777777" w:rsidTr="00326245">
        <w:trPr>
          <w:trHeight w:val="399"/>
          <w:jc w:val="center"/>
        </w:trPr>
        <w:tc>
          <w:tcPr>
            <w:tcW w:w="406" w:type="dxa"/>
            <w:vMerge w:val="restart"/>
            <w:tcBorders>
              <w:top w:val="nil"/>
              <w:left w:val="single" w:sz="4" w:space="0" w:color="auto"/>
              <w:bottom w:val="single" w:sz="4" w:space="0" w:color="auto"/>
              <w:right w:val="single" w:sz="4" w:space="0" w:color="auto"/>
            </w:tcBorders>
            <w:shd w:val="clear" w:color="auto" w:fill="auto"/>
            <w:vAlign w:val="center"/>
            <w:hideMark/>
          </w:tcPr>
          <w:p w14:paraId="0BD8470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年度绩效指标完成情况</w:t>
            </w:r>
          </w:p>
        </w:tc>
        <w:tc>
          <w:tcPr>
            <w:tcW w:w="405" w:type="dxa"/>
            <w:vMerge w:val="restart"/>
            <w:tcBorders>
              <w:top w:val="nil"/>
              <w:left w:val="single" w:sz="4" w:space="0" w:color="auto"/>
              <w:bottom w:val="single" w:sz="4" w:space="0" w:color="auto"/>
              <w:right w:val="single" w:sz="4" w:space="0" w:color="auto"/>
            </w:tcBorders>
            <w:shd w:val="clear" w:color="auto" w:fill="auto"/>
            <w:vAlign w:val="center"/>
            <w:hideMark/>
          </w:tcPr>
          <w:p w14:paraId="0328992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产出指标</w:t>
            </w:r>
          </w:p>
        </w:tc>
        <w:tc>
          <w:tcPr>
            <w:tcW w:w="1282" w:type="dxa"/>
            <w:tcBorders>
              <w:top w:val="nil"/>
              <w:left w:val="nil"/>
              <w:bottom w:val="single" w:sz="4" w:space="0" w:color="auto"/>
              <w:right w:val="single" w:sz="4" w:space="0" w:color="auto"/>
            </w:tcBorders>
            <w:shd w:val="clear" w:color="auto" w:fill="auto"/>
            <w:vAlign w:val="center"/>
            <w:hideMark/>
          </w:tcPr>
          <w:p w14:paraId="478831F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数量指标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EF12DBE"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昌吉市市政道路附属设施安装项目标段数</w:t>
            </w:r>
          </w:p>
        </w:tc>
        <w:tc>
          <w:tcPr>
            <w:tcW w:w="878" w:type="dxa"/>
            <w:tcBorders>
              <w:top w:val="nil"/>
              <w:left w:val="nil"/>
              <w:bottom w:val="single" w:sz="4" w:space="0" w:color="auto"/>
              <w:right w:val="single" w:sz="4" w:space="0" w:color="auto"/>
            </w:tcBorders>
            <w:shd w:val="clear" w:color="auto" w:fill="auto"/>
            <w:vAlign w:val="center"/>
            <w:hideMark/>
          </w:tcPr>
          <w:p w14:paraId="1574A32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&lt;=7个</w:t>
            </w:r>
          </w:p>
        </w:tc>
        <w:tc>
          <w:tcPr>
            <w:tcW w:w="784" w:type="dxa"/>
            <w:tcBorders>
              <w:top w:val="nil"/>
              <w:left w:val="nil"/>
              <w:bottom w:val="single" w:sz="4" w:space="0" w:color="auto"/>
              <w:right w:val="single" w:sz="4" w:space="0" w:color="auto"/>
            </w:tcBorders>
            <w:shd w:val="clear" w:color="auto" w:fill="auto"/>
            <w:vAlign w:val="center"/>
            <w:hideMark/>
          </w:tcPr>
          <w:p w14:paraId="36A49DF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=7个</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644CAB1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663" w:type="dxa"/>
            <w:gridSpan w:val="2"/>
            <w:tcBorders>
              <w:top w:val="single" w:sz="4" w:space="0" w:color="auto"/>
              <w:left w:val="nil"/>
              <w:bottom w:val="single" w:sz="4" w:space="0" w:color="auto"/>
              <w:right w:val="single" w:sz="4" w:space="0" w:color="auto"/>
            </w:tcBorders>
            <w:shd w:val="clear" w:color="auto" w:fill="auto"/>
            <w:vAlign w:val="center"/>
            <w:hideMark/>
          </w:tcPr>
          <w:p w14:paraId="6C4BE76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36F8F25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07750B89" w14:textId="77777777" w:rsidR="00326245" w:rsidRPr="00326245" w:rsidRDefault="00326245" w:rsidP="00326245">
            <w:pPr>
              <w:widowControl/>
              <w:jc w:val="left"/>
              <w:rPr>
                <w:rFonts w:eastAsia="Times New Roman"/>
                <w:kern w:val="0"/>
                <w:sz w:val="20"/>
                <w:szCs w:val="20"/>
              </w:rPr>
            </w:pPr>
          </w:p>
        </w:tc>
      </w:tr>
      <w:tr w:rsidR="00326245" w:rsidRPr="00326245" w14:paraId="2C98D628" w14:textId="77777777" w:rsidTr="00326245">
        <w:trPr>
          <w:trHeight w:val="399"/>
          <w:jc w:val="center"/>
        </w:trPr>
        <w:tc>
          <w:tcPr>
            <w:tcW w:w="406" w:type="dxa"/>
            <w:vMerge/>
            <w:tcBorders>
              <w:top w:val="nil"/>
              <w:left w:val="single" w:sz="4" w:space="0" w:color="auto"/>
              <w:bottom w:val="single" w:sz="4" w:space="0" w:color="auto"/>
              <w:right w:val="single" w:sz="4" w:space="0" w:color="auto"/>
            </w:tcBorders>
            <w:vAlign w:val="center"/>
            <w:hideMark/>
          </w:tcPr>
          <w:p w14:paraId="5C378858" w14:textId="77777777" w:rsidR="00326245" w:rsidRPr="00326245" w:rsidRDefault="00326245" w:rsidP="00326245">
            <w:pPr>
              <w:widowControl/>
              <w:jc w:val="left"/>
              <w:rPr>
                <w:rFonts w:ascii="宋体" w:hAnsi="宋体" w:cs="宋体" w:hint="eastAsia"/>
                <w:color w:val="000000"/>
                <w:kern w:val="0"/>
                <w:sz w:val="20"/>
                <w:szCs w:val="20"/>
              </w:rPr>
            </w:pPr>
          </w:p>
        </w:tc>
        <w:tc>
          <w:tcPr>
            <w:tcW w:w="405" w:type="dxa"/>
            <w:vMerge/>
            <w:tcBorders>
              <w:top w:val="nil"/>
              <w:left w:val="single" w:sz="4" w:space="0" w:color="auto"/>
              <w:bottom w:val="single" w:sz="4" w:space="0" w:color="auto"/>
              <w:right w:val="single" w:sz="4" w:space="0" w:color="auto"/>
            </w:tcBorders>
            <w:vAlign w:val="center"/>
            <w:hideMark/>
          </w:tcPr>
          <w:p w14:paraId="59768211" w14:textId="77777777" w:rsidR="00326245" w:rsidRPr="00326245" w:rsidRDefault="00326245" w:rsidP="00326245">
            <w:pPr>
              <w:widowControl/>
              <w:jc w:val="left"/>
              <w:rPr>
                <w:rFonts w:ascii="宋体" w:hAnsi="宋体" w:cs="宋体" w:hint="eastAsia"/>
                <w:color w:val="000000"/>
                <w:kern w:val="0"/>
                <w:sz w:val="20"/>
                <w:szCs w:val="20"/>
              </w:rPr>
            </w:pPr>
          </w:p>
        </w:tc>
        <w:tc>
          <w:tcPr>
            <w:tcW w:w="1282" w:type="dxa"/>
            <w:tcBorders>
              <w:top w:val="nil"/>
              <w:left w:val="nil"/>
              <w:bottom w:val="single" w:sz="4" w:space="0" w:color="auto"/>
              <w:right w:val="single" w:sz="4" w:space="0" w:color="auto"/>
            </w:tcBorders>
            <w:shd w:val="clear" w:color="auto" w:fill="auto"/>
            <w:vAlign w:val="center"/>
            <w:hideMark/>
          </w:tcPr>
          <w:p w14:paraId="3268A7C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数量指标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3FA7DAC"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项目施工单位数量</w:t>
            </w:r>
          </w:p>
        </w:tc>
        <w:tc>
          <w:tcPr>
            <w:tcW w:w="878" w:type="dxa"/>
            <w:tcBorders>
              <w:top w:val="nil"/>
              <w:left w:val="nil"/>
              <w:bottom w:val="single" w:sz="4" w:space="0" w:color="auto"/>
              <w:right w:val="single" w:sz="4" w:space="0" w:color="auto"/>
            </w:tcBorders>
            <w:shd w:val="clear" w:color="auto" w:fill="auto"/>
            <w:vAlign w:val="center"/>
            <w:hideMark/>
          </w:tcPr>
          <w:p w14:paraId="6BB428A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&gt;=4个</w:t>
            </w:r>
          </w:p>
        </w:tc>
        <w:tc>
          <w:tcPr>
            <w:tcW w:w="784" w:type="dxa"/>
            <w:tcBorders>
              <w:top w:val="nil"/>
              <w:left w:val="nil"/>
              <w:bottom w:val="single" w:sz="4" w:space="0" w:color="auto"/>
              <w:right w:val="single" w:sz="4" w:space="0" w:color="auto"/>
            </w:tcBorders>
            <w:shd w:val="clear" w:color="auto" w:fill="auto"/>
            <w:vAlign w:val="center"/>
            <w:hideMark/>
          </w:tcPr>
          <w:p w14:paraId="798810D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=6个</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73FAEC4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663" w:type="dxa"/>
            <w:gridSpan w:val="2"/>
            <w:tcBorders>
              <w:top w:val="single" w:sz="4" w:space="0" w:color="auto"/>
              <w:left w:val="nil"/>
              <w:bottom w:val="single" w:sz="4" w:space="0" w:color="auto"/>
              <w:right w:val="single" w:sz="4" w:space="0" w:color="auto"/>
            </w:tcBorders>
            <w:shd w:val="clear" w:color="auto" w:fill="auto"/>
            <w:vAlign w:val="center"/>
            <w:hideMark/>
          </w:tcPr>
          <w:p w14:paraId="7C4780C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5</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5E2592B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27B3B25" w14:textId="77777777" w:rsidR="00326245" w:rsidRPr="00326245" w:rsidRDefault="00326245" w:rsidP="00326245">
            <w:pPr>
              <w:widowControl/>
              <w:jc w:val="left"/>
              <w:rPr>
                <w:rFonts w:eastAsia="Times New Roman"/>
                <w:kern w:val="0"/>
                <w:sz w:val="20"/>
                <w:szCs w:val="20"/>
              </w:rPr>
            </w:pPr>
          </w:p>
        </w:tc>
      </w:tr>
      <w:tr w:rsidR="00326245" w:rsidRPr="00326245" w14:paraId="487B5649" w14:textId="77777777" w:rsidTr="00326245">
        <w:trPr>
          <w:trHeight w:val="399"/>
          <w:jc w:val="center"/>
        </w:trPr>
        <w:tc>
          <w:tcPr>
            <w:tcW w:w="406" w:type="dxa"/>
            <w:vMerge/>
            <w:tcBorders>
              <w:top w:val="nil"/>
              <w:left w:val="single" w:sz="4" w:space="0" w:color="auto"/>
              <w:bottom w:val="single" w:sz="4" w:space="0" w:color="auto"/>
              <w:right w:val="single" w:sz="4" w:space="0" w:color="auto"/>
            </w:tcBorders>
            <w:vAlign w:val="center"/>
            <w:hideMark/>
          </w:tcPr>
          <w:p w14:paraId="7E5C7C97" w14:textId="77777777" w:rsidR="00326245" w:rsidRPr="00326245" w:rsidRDefault="00326245" w:rsidP="00326245">
            <w:pPr>
              <w:widowControl/>
              <w:jc w:val="left"/>
              <w:rPr>
                <w:rFonts w:ascii="宋体" w:hAnsi="宋体" w:cs="宋体" w:hint="eastAsia"/>
                <w:color w:val="000000"/>
                <w:kern w:val="0"/>
                <w:sz w:val="20"/>
                <w:szCs w:val="20"/>
              </w:rPr>
            </w:pPr>
          </w:p>
        </w:tc>
        <w:tc>
          <w:tcPr>
            <w:tcW w:w="405" w:type="dxa"/>
            <w:vMerge/>
            <w:tcBorders>
              <w:top w:val="nil"/>
              <w:left w:val="single" w:sz="4" w:space="0" w:color="auto"/>
              <w:bottom w:val="single" w:sz="4" w:space="0" w:color="auto"/>
              <w:right w:val="single" w:sz="4" w:space="0" w:color="auto"/>
            </w:tcBorders>
            <w:vAlign w:val="center"/>
            <w:hideMark/>
          </w:tcPr>
          <w:p w14:paraId="3D24B8AC" w14:textId="77777777" w:rsidR="00326245" w:rsidRPr="00326245" w:rsidRDefault="00326245" w:rsidP="00326245">
            <w:pPr>
              <w:widowControl/>
              <w:jc w:val="left"/>
              <w:rPr>
                <w:rFonts w:ascii="宋体" w:hAnsi="宋体" w:cs="宋体" w:hint="eastAsia"/>
                <w:color w:val="000000"/>
                <w:kern w:val="0"/>
                <w:sz w:val="20"/>
                <w:szCs w:val="20"/>
              </w:rPr>
            </w:pPr>
          </w:p>
        </w:tc>
        <w:tc>
          <w:tcPr>
            <w:tcW w:w="1282" w:type="dxa"/>
            <w:tcBorders>
              <w:top w:val="nil"/>
              <w:left w:val="nil"/>
              <w:bottom w:val="single" w:sz="4" w:space="0" w:color="auto"/>
              <w:right w:val="single" w:sz="4" w:space="0" w:color="auto"/>
            </w:tcBorders>
            <w:shd w:val="clear" w:color="auto" w:fill="auto"/>
            <w:vAlign w:val="center"/>
            <w:hideMark/>
          </w:tcPr>
          <w:p w14:paraId="44CD763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质量指标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93D5D73"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资金支付合规率</w:t>
            </w:r>
          </w:p>
        </w:tc>
        <w:tc>
          <w:tcPr>
            <w:tcW w:w="878" w:type="dxa"/>
            <w:tcBorders>
              <w:top w:val="nil"/>
              <w:left w:val="nil"/>
              <w:bottom w:val="single" w:sz="4" w:space="0" w:color="auto"/>
              <w:right w:val="single" w:sz="4" w:space="0" w:color="auto"/>
            </w:tcBorders>
            <w:shd w:val="clear" w:color="auto" w:fill="auto"/>
            <w:vAlign w:val="center"/>
            <w:hideMark/>
          </w:tcPr>
          <w:p w14:paraId="6236B81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784" w:type="dxa"/>
            <w:tcBorders>
              <w:top w:val="nil"/>
              <w:left w:val="nil"/>
              <w:bottom w:val="single" w:sz="4" w:space="0" w:color="auto"/>
              <w:right w:val="single" w:sz="4" w:space="0" w:color="auto"/>
            </w:tcBorders>
            <w:shd w:val="clear" w:color="auto" w:fill="auto"/>
            <w:vAlign w:val="center"/>
            <w:hideMark/>
          </w:tcPr>
          <w:p w14:paraId="6841A78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39C5612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663" w:type="dxa"/>
            <w:gridSpan w:val="2"/>
            <w:tcBorders>
              <w:top w:val="single" w:sz="4" w:space="0" w:color="auto"/>
              <w:left w:val="nil"/>
              <w:bottom w:val="single" w:sz="4" w:space="0" w:color="auto"/>
              <w:right w:val="single" w:sz="4" w:space="0" w:color="auto"/>
            </w:tcBorders>
            <w:shd w:val="clear" w:color="auto" w:fill="auto"/>
            <w:vAlign w:val="center"/>
            <w:hideMark/>
          </w:tcPr>
          <w:p w14:paraId="642BFC7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0681340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25B5BF5F" w14:textId="77777777" w:rsidR="00326245" w:rsidRPr="00326245" w:rsidRDefault="00326245" w:rsidP="00326245">
            <w:pPr>
              <w:widowControl/>
              <w:jc w:val="left"/>
              <w:rPr>
                <w:rFonts w:eastAsia="Times New Roman"/>
                <w:kern w:val="0"/>
                <w:sz w:val="20"/>
                <w:szCs w:val="20"/>
              </w:rPr>
            </w:pPr>
          </w:p>
        </w:tc>
      </w:tr>
      <w:tr w:rsidR="00326245" w:rsidRPr="00326245" w14:paraId="5E5A8308" w14:textId="77777777" w:rsidTr="00326245">
        <w:trPr>
          <w:trHeight w:val="399"/>
          <w:jc w:val="center"/>
        </w:trPr>
        <w:tc>
          <w:tcPr>
            <w:tcW w:w="406" w:type="dxa"/>
            <w:vMerge/>
            <w:tcBorders>
              <w:top w:val="nil"/>
              <w:left w:val="single" w:sz="4" w:space="0" w:color="auto"/>
              <w:bottom w:val="single" w:sz="4" w:space="0" w:color="auto"/>
              <w:right w:val="single" w:sz="4" w:space="0" w:color="auto"/>
            </w:tcBorders>
            <w:vAlign w:val="center"/>
            <w:hideMark/>
          </w:tcPr>
          <w:p w14:paraId="3EA9FFE4" w14:textId="77777777" w:rsidR="00326245" w:rsidRPr="00326245" w:rsidRDefault="00326245" w:rsidP="00326245">
            <w:pPr>
              <w:widowControl/>
              <w:jc w:val="left"/>
              <w:rPr>
                <w:rFonts w:ascii="宋体" w:hAnsi="宋体" w:cs="宋体" w:hint="eastAsia"/>
                <w:color w:val="000000"/>
                <w:kern w:val="0"/>
                <w:sz w:val="20"/>
                <w:szCs w:val="20"/>
              </w:rPr>
            </w:pPr>
          </w:p>
        </w:tc>
        <w:tc>
          <w:tcPr>
            <w:tcW w:w="405" w:type="dxa"/>
            <w:vMerge/>
            <w:tcBorders>
              <w:top w:val="nil"/>
              <w:left w:val="single" w:sz="4" w:space="0" w:color="auto"/>
              <w:bottom w:val="single" w:sz="4" w:space="0" w:color="auto"/>
              <w:right w:val="single" w:sz="4" w:space="0" w:color="auto"/>
            </w:tcBorders>
            <w:vAlign w:val="center"/>
            <w:hideMark/>
          </w:tcPr>
          <w:p w14:paraId="1ACAB1B6" w14:textId="77777777" w:rsidR="00326245" w:rsidRPr="00326245" w:rsidRDefault="00326245" w:rsidP="00326245">
            <w:pPr>
              <w:widowControl/>
              <w:jc w:val="left"/>
              <w:rPr>
                <w:rFonts w:ascii="宋体" w:hAnsi="宋体" w:cs="宋体" w:hint="eastAsia"/>
                <w:color w:val="000000"/>
                <w:kern w:val="0"/>
                <w:sz w:val="20"/>
                <w:szCs w:val="20"/>
              </w:rPr>
            </w:pPr>
          </w:p>
        </w:tc>
        <w:tc>
          <w:tcPr>
            <w:tcW w:w="1282" w:type="dxa"/>
            <w:tcBorders>
              <w:top w:val="nil"/>
              <w:left w:val="nil"/>
              <w:bottom w:val="single" w:sz="4" w:space="0" w:color="auto"/>
              <w:right w:val="single" w:sz="4" w:space="0" w:color="auto"/>
            </w:tcBorders>
            <w:shd w:val="clear" w:color="auto" w:fill="auto"/>
            <w:vAlign w:val="center"/>
            <w:hideMark/>
          </w:tcPr>
          <w:p w14:paraId="6D104B7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时效指标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2BDE7D"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资金支付及时率</w:t>
            </w:r>
          </w:p>
        </w:tc>
        <w:tc>
          <w:tcPr>
            <w:tcW w:w="878" w:type="dxa"/>
            <w:tcBorders>
              <w:top w:val="nil"/>
              <w:left w:val="nil"/>
              <w:bottom w:val="single" w:sz="4" w:space="0" w:color="auto"/>
              <w:right w:val="single" w:sz="4" w:space="0" w:color="auto"/>
            </w:tcBorders>
            <w:shd w:val="clear" w:color="auto" w:fill="auto"/>
            <w:vAlign w:val="center"/>
            <w:hideMark/>
          </w:tcPr>
          <w:p w14:paraId="1F03153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784" w:type="dxa"/>
            <w:tcBorders>
              <w:top w:val="nil"/>
              <w:left w:val="nil"/>
              <w:bottom w:val="single" w:sz="4" w:space="0" w:color="auto"/>
              <w:right w:val="single" w:sz="4" w:space="0" w:color="auto"/>
            </w:tcBorders>
            <w:shd w:val="clear" w:color="auto" w:fill="auto"/>
            <w:vAlign w:val="center"/>
            <w:hideMark/>
          </w:tcPr>
          <w:p w14:paraId="5450999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332231A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663" w:type="dxa"/>
            <w:gridSpan w:val="2"/>
            <w:tcBorders>
              <w:top w:val="single" w:sz="4" w:space="0" w:color="auto"/>
              <w:left w:val="nil"/>
              <w:bottom w:val="single" w:sz="4" w:space="0" w:color="auto"/>
              <w:right w:val="single" w:sz="4" w:space="0" w:color="auto"/>
            </w:tcBorders>
            <w:shd w:val="clear" w:color="auto" w:fill="auto"/>
            <w:vAlign w:val="center"/>
            <w:hideMark/>
          </w:tcPr>
          <w:p w14:paraId="41D83CD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1FA30E8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D700AC8" w14:textId="77777777" w:rsidR="00326245" w:rsidRPr="00326245" w:rsidRDefault="00326245" w:rsidP="00326245">
            <w:pPr>
              <w:widowControl/>
              <w:jc w:val="left"/>
              <w:rPr>
                <w:rFonts w:eastAsia="Times New Roman"/>
                <w:kern w:val="0"/>
                <w:sz w:val="20"/>
                <w:szCs w:val="20"/>
              </w:rPr>
            </w:pPr>
          </w:p>
        </w:tc>
      </w:tr>
      <w:tr w:rsidR="00326245" w:rsidRPr="00326245" w14:paraId="0F51D148" w14:textId="77777777" w:rsidTr="00326245">
        <w:trPr>
          <w:trHeight w:val="399"/>
          <w:jc w:val="center"/>
        </w:trPr>
        <w:tc>
          <w:tcPr>
            <w:tcW w:w="406" w:type="dxa"/>
            <w:vMerge/>
            <w:tcBorders>
              <w:top w:val="nil"/>
              <w:left w:val="single" w:sz="4" w:space="0" w:color="auto"/>
              <w:bottom w:val="single" w:sz="4" w:space="0" w:color="auto"/>
              <w:right w:val="single" w:sz="4" w:space="0" w:color="auto"/>
            </w:tcBorders>
            <w:vAlign w:val="center"/>
            <w:hideMark/>
          </w:tcPr>
          <w:p w14:paraId="5161A4B8" w14:textId="77777777" w:rsidR="00326245" w:rsidRPr="00326245" w:rsidRDefault="00326245" w:rsidP="00326245">
            <w:pPr>
              <w:widowControl/>
              <w:jc w:val="left"/>
              <w:rPr>
                <w:rFonts w:ascii="宋体" w:hAnsi="宋体" w:cs="宋体" w:hint="eastAsia"/>
                <w:color w:val="000000"/>
                <w:kern w:val="0"/>
                <w:sz w:val="20"/>
                <w:szCs w:val="20"/>
              </w:rPr>
            </w:pPr>
          </w:p>
        </w:tc>
        <w:tc>
          <w:tcPr>
            <w:tcW w:w="405" w:type="dxa"/>
            <w:vMerge w:val="restart"/>
            <w:tcBorders>
              <w:top w:val="nil"/>
              <w:left w:val="single" w:sz="4" w:space="0" w:color="auto"/>
              <w:bottom w:val="single" w:sz="4" w:space="0" w:color="auto"/>
              <w:right w:val="single" w:sz="4" w:space="0" w:color="auto"/>
            </w:tcBorders>
            <w:shd w:val="clear" w:color="auto" w:fill="auto"/>
            <w:vAlign w:val="center"/>
            <w:hideMark/>
          </w:tcPr>
          <w:p w14:paraId="29F9066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成本指标</w:t>
            </w:r>
          </w:p>
        </w:tc>
        <w:tc>
          <w:tcPr>
            <w:tcW w:w="1282" w:type="dxa"/>
            <w:tcBorders>
              <w:top w:val="nil"/>
              <w:left w:val="nil"/>
              <w:bottom w:val="single" w:sz="4" w:space="0" w:color="auto"/>
              <w:right w:val="single" w:sz="4" w:space="0" w:color="auto"/>
            </w:tcBorders>
            <w:shd w:val="clear" w:color="auto" w:fill="auto"/>
            <w:vAlign w:val="center"/>
            <w:hideMark/>
          </w:tcPr>
          <w:p w14:paraId="5176816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经济成本指标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4FB8F7"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单位平均收到工程款</w:t>
            </w:r>
          </w:p>
        </w:tc>
        <w:tc>
          <w:tcPr>
            <w:tcW w:w="878" w:type="dxa"/>
            <w:tcBorders>
              <w:top w:val="nil"/>
              <w:left w:val="nil"/>
              <w:bottom w:val="single" w:sz="4" w:space="0" w:color="auto"/>
              <w:right w:val="single" w:sz="4" w:space="0" w:color="auto"/>
            </w:tcBorders>
            <w:shd w:val="clear" w:color="auto" w:fill="auto"/>
            <w:vAlign w:val="center"/>
            <w:hideMark/>
          </w:tcPr>
          <w:p w14:paraId="6F77C66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&lt;=70.72万元/个</w:t>
            </w:r>
          </w:p>
        </w:tc>
        <w:tc>
          <w:tcPr>
            <w:tcW w:w="784" w:type="dxa"/>
            <w:tcBorders>
              <w:top w:val="nil"/>
              <w:left w:val="nil"/>
              <w:bottom w:val="single" w:sz="4" w:space="0" w:color="auto"/>
              <w:right w:val="single" w:sz="4" w:space="0" w:color="auto"/>
            </w:tcBorders>
            <w:shd w:val="clear" w:color="auto" w:fill="auto"/>
            <w:vAlign w:val="center"/>
            <w:hideMark/>
          </w:tcPr>
          <w:p w14:paraId="6104369C"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=76.99万元/个</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79AFF7F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663" w:type="dxa"/>
            <w:gridSpan w:val="2"/>
            <w:tcBorders>
              <w:top w:val="single" w:sz="4" w:space="0" w:color="auto"/>
              <w:left w:val="nil"/>
              <w:bottom w:val="single" w:sz="4" w:space="0" w:color="auto"/>
              <w:right w:val="single" w:sz="4" w:space="0" w:color="auto"/>
            </w:tcBorders>
            <w:shd w:val="clear" w:color="auto" w:fill="auto"/>
            <w:vAlign w:val="center"/>
            <w:hideMark/>
          </w:tcPr>
          <w:p w14:paraId="6EC934F1"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3800FCF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18F52324" w14:textId="77777777" w:rsidR="00326245" w:rsidRPr="00326245" w:rsidRDefault="00326245" w:rsidP="00326245">
            <w:pPr>
              <w:widowControl/>
              <w:jc w:val="left"/>
              <w:rPr>
                <w:rFonts w:eastAsia="Times New Roman"/>
                <w:kern w:val="0"/>
                <w:sz w:val="20"/>
                <w:szCs w:val="20"/>
              </w:rPr>
            </w:pPr>
          </w:p>
        </w:tc>
      </w:tr>
      <w:tr w:rsidR="00326245" w:rsidRPr="00326245" w14:paraId="68608B2B" w14:textId="77777777" w:rsidTr="00326245">
        <w:trPr>
          <w:trHeight w:val="399"/>
          <w:jc w:val="center"/>
        </w:trPr>
        <w:tc>
          <w:tcPr>
            <w:tcW w:w="406" w:type="dxa"/>
            <w:vMerge/>
            <w:tcBorders>
              <w:top w:val="nil"/>
              <w:left w:val="single" w:sz="4" w:space="0" w:color="auto"/>
              <w:bottom w:val="single" w:sz="4" w:space="0" w:color="auto"/>
              <w:right w:val="single" w:sz="4" w:space="0" w:color="auto"/>
            </w:tcBorders>
            <w:vAlign w:val="center"/>
            <w:hideMark/>
          </w:tcPr>
          <w:p w14:paraId="50D66948" w14:textId="77777777" w:rsidR="00326245" w:rsidRPr="00326245" w:rsidRDefault="00326245" w:rsidP="00326245">
            <w:pPr>
              <w:widowControl/>
              <w:jc w:val="left"/>
              <w:rPr>
                <w:rFonts w:ascii="宋体" w:hAnsi="宋体" w:cs="宋体" w:hint="eastAsia"/>
                <w:color w:val="000000"/>
                <w:kern w:val="0"/>
                <w:sz w:val="20"/>
                <w:szCs w:val="20"/>
              </w:rPr>
            </w:pPr>
          </w:p>
        </w:tc>
        <w:tc>
          <w:tcPr>
            <w:tcW w:w="405" w:type="dxa"/>
            <w:vMerge/>
            <w:tcBorders>
              <w:top w:val="nil"/>
              <w:left w:val="single" w:sz="4" w:space="0" w:color="auto"/>
              <w:bottom w:val="single" w:sz="4" w:space="0" w:color="auto"/>
              <w:right w:val="single" w:sz="4" w:space="0" w:color="auto"/>
            </w:tcBorders>
            <w:vAlign w:val="center"/>
            <w:hideMark/>
          </w:tcPr>
          <w:p w14:paraId="4C91DCDA" w14:textId="77777777" w:rsidR="00326245" w:rsidRPr="00326245" w:rsidRDefault="00326245" w:rsidP="00326245">
            <w:pPr>
              <w:widowControl/>
              <w:jc w:val="left"/>
              <w:rPr>
                <w:rFonts w:ascii="宋体" w:hAnsi="宋体" w:cs="宋体" w:hint="eastAsia"/>
                <w:color w:val="000000"/>
                <w:kern w:val="0"/>
                <w:sz w:val="20"/>
                <w:szCs w:val="20"/>
              </w:rPr>
            </w:pPr>
          </w:p>
        </w:tc>
        <w:tc>
          <w:tcPr>
            <w:tcW w:w="1282" w:type="dxa"/>
            <w:tcBorders>
              <w:top w:val="nil"/>
              <w:left w:val="nil"/>
              <w:bottom w:val="single" w:sz="4" w:space="0" w:color="auto"/>
              <w:right w:val="single" w:sz="4" w:space="0" w:color="auto"/>
            </w:tcBorders>
            <w:shd w:val="clear" w:color="auto" w:fill="auto"/>
            <w:vAlign w:val="center"/>
            <w:hideMark/>
          </w:tcPr>
          <w:p w14:paraId="12D26E0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社会成本指标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DD43D1E"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78" w:type="dxa"/>
            <w:tcBorders>
              <w:top w:val="nil"/>
              <w:left w:val="nil"/>
              <w:bottom w:val="single" w:sz="4" w:space="0" w:color="auto"/>
              <w:right w:val="single" w:sz="4" w:space="0" w:color="auto"/>
            </w:tcBorders>
            <w:shd w:val="clear" w:color="auto" w:fill="auto"/>
            <w:vAlign w:val="center"/>
            <w:hideMark/>
          </w:tcPr>
          <w:p w14:paraId="4239665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84" w:type="dxa"/>
            <w:tcBorders>
              <w:top w:val="nil"/>
              <w:left w:val="nil"/>
              <w:bottom w:val="single" w:sz="4" w:space="0" w:color="auto"/>
              <w:right w:val="single" w:sz="4" w:space="0" w:color="auto"/>
            </w:tcBorders>
            <w:shd w:val="clear" w:color="auto" w:fill="auto"/>
            <w:vAlign w:val="center"/>
            <w:hideMark/>
          </w:tcPr>
          <w:p w14:paraId="2F16F0A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1E1B8F4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63" w:type="dxa"/>
            <w:gridSpan w:val="2"/>
            <w:tcBorders>
              <w:top w:val="single" w:sz="4" w:space="0" w:color="auto"/>
              <w:left w:val="nil"/>
              <w:bottom w:val="single" w:sz="4" w:space="0" w:color="auto"/>
              <w:right w:val="single" w:sz="4" w:space="0" w:color="auto"/>
            </w:tcBorders>
            <w:shd w:val="clear" w:color="auto" w:fill="auto"/>
            <w:vAlign w:val="center"/>
            <w:hideMark/>
          </w:tcPr>
          <w:p w14:paraId="2254C215"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28A65BF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11223539" w14:textId="77777777" w:rsidR="00326245" w:rsidRPr="00326245" w:rsidRDefault="00326245" w:rsidP="00326245">
            <w:pPr>
              <w:widowControl/>
              <w:jc w:val="left"/>
              <w:rPr>
                <w:rFonts w:eastAsia="Times New Roman"/>
                <w:kern w:val="0"/>
                <w:sz w:val="20"/>
                <w:szCs w:val="20"/>
              </w:rPr>
            </w:pPr>
          </w:p>
        </w:tc>
      </w:tr>
      <w:tr w:rsidR="00326245" w:rsidRPr="00326245" w14:paraId="70B46C46" w14:textId="77777777" w:rsidTr="00326245">
        <w:trPr>
          <w:trHeight w:val="399"/>
          <w:jc w:val="center"/>
        </w:trPr>
        <w:tc>
          <w:tcPr>
            <w:tcW w:w="406" w:type="dxa"/>
            <w:vMerge/>
            <w:tcBorders>
              <w:top w:val="nil"/>
              <w:left w:val="single" w:sz="4" w:space="0" w:color="auto"/>
              <w:bottom w:val="single" w:sz="4" w:space="0" w:color="auto"/>
              <w:right w:val="single" w:sz="4" w:space="0" w:color="auto"/>
            </w:tcBorders>
            <w:vAlign w:val="center"/>
            <w:hideMark/>
          </w:tcPr>
          <w:p w14:paraId="5AC7EB0D" w14:textId="77777777" w:rsidR="00326245" w:rsidRPr="00326245" w:rsidRDefault="00326245" w:rsidP="00326245">
            <w:pPr>
              <w:widowControl/>
              <w:jc w:val="left"/>
              <w:rPr>
                <w:rFonts w:ascii="宋体" w:hAnsi="宋体" w:cs="宋体" w:hint="eastAsia"/>
                <w:color w:val="000000"/>
                <w:kern w:val="0"/>
                <w:sz w:val="20"/>
                <w:szCs w:val="20"/>
              </w:rPr>
            </w:pPr>
          </w:p>
        </w:tc>
        <w:tc>
          <w:tcPr>
            <w:tcW w:w="405" w:type="dxa"/>
            <w:vMerge/>
            <w:tcBorders>
              <w:top w:val="nil"/>
              <w:left w:val="single" w:sz="4" w:space="0" w:color="auto"/>
              <w:bottom w:val="single" w:sz="4" w:space="0" w:color="auto"/>
              <w:right w:val="single" w:sz="4" w:space="0" w:color="auto"/>
            </w:tcBorders>
            <w:vAlign w:val="center"/>
            <w:hideMark/>
          </w:tcPr>
          <w:p w14:paraId="42914A48" w14:textId="77777777" w:rsidR="00326245" w:rsidRPr="00326245" w:rsidRDefault="00326245" w:rsidP="00326245">
            <w:pPr>
              <w:widowControl/>
              <w:jc w:val="left"/>
              <w:rPr>
                <w:rFonts w:ascii="宋体" w:hAnsi="宋体" w:cs="宋体" w:hint="eastAsia"/>
                <w:color w:val="000000"/>
                <w:kern w:val="0"/>
                <w:sz w:val="20"/>
                <w:szCs w:val="20"/>
              </w:rPr>
            </w:pPr>
          </w:p>
        </w:tc>
        <w:tc>
          <w:tcPr>
            <w:tcW w:w="1282" w:type="dxa"/>
            <w:tcBorders>
              <w:top w:val="nil"/>
              <w:left w:val="nil"/>
              <w:bottom w:val="single" w:sz="4" w:space="0" w:color="auto"/>
              <w:right w:val="single" w:sz="4" w:space="0" w:color="auto"/>
            </w:tcBorders>
            <w:shd w:val="clear" w:color="auto" w:fill="auto"/>
            <w:vAlign w:val="center"/>
            <w:hideMark/>
          </w:tcPr>
          <w:p w14:paraId="5ADB8FF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生态环境成本指标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42EA81C"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78" w:type="dxa"/>
            <w:tcBorders>
              <w:top w:val="nil"/>
              <w:left w:val="nil"/>
              <w:bottom w:val="single" w:sz="4" w:space="0" w:color="auto"/>
              <w:right w:val="single" w:sz="4" w:space="0" w:color="auto"/>
            </w:tcBorders>
            <w:shd w:val="clear" w:color="auto" w:fill="auto"/>
            <w:vAlign w:val="center"/>
            <w:hideMark/>
          </w:tcPr>
          <w:p w14:paraId="7CF4088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84" w:type="dxa"/>
            <w:tcBorders>
              <w:top w:val="nil"/>
              <w:left w:val="nil"/>
              <w:bottom w:val="single" w:sz="4" w:space="0" w:color="auto"/>
              <w:right w:val="single" w:sz="4" w:space="0" w:color="auto"/>
            </w:tcBorders>
            <w:shd w:val="clear" w:color="auto" w:fill="auto"/>
            <w:vAlign w:val="center"/>
            <w:hideMark/>
          </w:tcPr>
          <w:p w14:paraId="38F8BC8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3966310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63" w:type="dxa"/>
            <w:gridSpan w:val="2"/>
            <w:tcBorders>
              <w:top w:val="single" w:sz="4" w:space="0" w:color="auto"/>
              <w:left w:val="nil"/>
              <w:bottom w:val="single" w:sz="4" w:space="0" w:color="auto"/>
              <w:right w:val="single" w:sz="4" w:space="0" w:color="auto"/>
            </w:tcBorders>
            <w:shd w:val="clear" w:color="auto" w:fill="auto"/>
            <w:vAlign w:val="center"/>
            <w:hideMark/>
          </w:tcPr>
          <w:p w14:paraId="2073E882"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19AB8C9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53D034C" w14:textId="77777777" w:rsidR="00326245" w:rsidRPr="00326245" w:rsidRDefault="00326245" w:rsidP="00326245">
            <w:pPr>
              <w:widowControl/>
              <w:jc w:val="left"/>
              <w:rPr>
                <w:rFonts w:eastAsia="Times New Roman"/>
                <w:kern w:val="0"/>
                <w:sz w:val="20"/>
                <w:szCs w:val="20"/>
              </w:rPr>
            </w:pPr>
          </w:p>
        </w:tc>
      </w:tr>
      <w:tr w:rsidR="00326245" w:rsidRPr="00326245" w14:paraId="66C1630B" w14:textId="77777777" w:rsidTr="00326245">
        <w:trPr>
          <w:trHeight w:val="399"/>
          <w:jc w:val="center"/>
        </w:trPr>
        <w:tc>
          <w:tcPr>
            <w:tcW w:w="406" w:type="dxa"/>
            <w:vMerge/>
            <w:tcBorders>
              <w:top w:val="nil"/>
              <w:left w:val="single" w:sz="4" w:space="0" w:color="auto"/>
              <w:bottom w:val="single" w:sz="4" w:space="0" w:color="auto"/>
              <w:right w:val="single" w:sz="4" w:space="0" w:color="auto"/>
            </w:tcBorders>
            <w:vAlign w:val="center"/>
            <w:hideMark/>
          </w:tcPr>
          <w:p w14:paraId="54AAA853" w14:textId="77777777" w:rsidR="00326245" w:rsidRPr="00326245" w:rsidRDefault="00326245" w:rsidP="00326245">
            <w:pPr>
              <w:widowControl/>
              <w:jc w:val="left"/>
              <w:rPr>
                <w:rFonts w:ascii="宋体" w:hAnsi="宋体" w:cs="宋体" w:hint="eastAsia"/>
                <w:color w:val="000000"/>
                <w:kern w:val="0"/>
                <w:sz w:val="20"/>
                <w:szCs w:val="20"/>
              </w:rPr>
            </w:pPr>
          </w:p>
        </w:tc>
        <w:tc>
          <w:tcPr>
            <w:tcW w:w="405" w:type="dxa"/>
            <w:vMerge w:val="restart"/>
            <w:tcBorders>
              <w:top w:val="nil"/>
              <w:left w:val="single" w:sz="4" w:space="0" w:color="auto"/>
              <w:bottom w:val="single" w:sz="4" w:space="0" w:color="auto"/>
              <w:right w:val="single" w:sz="4" w:space="0" w:color="auto"/>
            </w:tcBorders>
            <w:shd w:val="clear" w:color="auto" w:fill="auto"/>
            <w:vAlign w:val="center"/>
            <w:hideMark/>
          </w:tcPr>
          <w:p w14:paraId="32084B6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效益指标</w:t>
            </w:r>
          </w:p>
        </w:tc>
        <w:tc>
          <w:tcPr>
            <w:tcW w:w="1282" w:type="dxa"/>
            <w:tcBorders>
              <w:top w:val="nil"/>
              <w:left w:val="nil"/>
              <w:bottom w:val="single" w:sz="4" w:space="0" w:color="auto"/>
              <w:right w:val="single" w:sz="4" w:space="0" w:color="auto"/>
            </w:tcBorders>
            <w:shd w:val="clear" w:color="auto" w:fill="auto"/>
            <w:vAlign w:val="center"/>
            <w:hideMark/>
          </w:tcPr>
          <w:p w14:paraId="03415A5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经济效益指标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330CEC"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78" w:type="dxa"/>
            <w:tcBorders>
              <w:top w:val="nil"/>
              <w:left w:val="nil"/>
              <w:bottom w:val="single" w:sz="4" w:space="0" w:color="auto"/>
              <w:right w:val="single" w:sz="4" w:space="0" w:color="auto"/>
            </w:tcBorders>
            <w:shd w:val="clear" w:color="auto" w:fill="auto"/>
            <w:vAlign w:val="center"/>
            <w:hideMark/>
          </w:tcPr>
          <w:p w14:paraId="2A83B3B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84" w:type="dxa"/>
            <w:tcBorders>
              <w:top w:val="nil"/>
              <w:left w:val="nil"/>
              <w:bottom w:val="single" w:sz="4" w:space="0" w:color="auto"/>
              <w:right w:val="single" w:sz="4" w:space="0" w:color="auto"/>
            </w:tcBorders>
            <w:shd w:val="clear" w:color="auto" w:fill="auto"/>
            <w:vAlign w:val="center"/>
            <w:hideMark/>
          </w:tcPr>
          <w:p w14:paraId="19927FA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2438BD8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63" w:type="dxa"/>
            <w:gridSpan w:val="2"/>
            <w:tcBorders>
              <w:top w:val="single" w:sz="4" w:space="0" w:color="auto"/>
              <w:left w:val="nil"/>
              <w:bottom w:val="single" w:sz="4" w:space="0" w:color="auto"/>
              <w:right w:val="single" w:sz="4" w:space="0" w:color="auto"/>
            </w:tcBorders>
            <w:shd w:val="clear" w:color="auto" w:fill="auto"/>
            <w:vAlign w:val="center"/>
            <w:hideMark/>
          </w:tcPr>
          <w:p w14:paraId="2FCCC2C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5D59567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756C49C" w14:textId="77777777" w:rsidR="00326245" w:rsidRPr="00326245" w:rsidRDefault="00326245" w:rsidP="00326245">
            <w:pPr>
              <w:widowControl/>
              <w:jc w:val="left"/>
              <w:rPr>
                <w:rFonts w:eastAsia="Times New Roman"/>
                <w:kern w:val="0"/>
                <w:sz w:val="20"/>
                <w:szCs w:val="20"/>
              </w:rPr>
            </w:pPr>
          </w:p>
        </w:tc>
      </w:tr>
      <w:tr w:rsidR="00326245" w:rsidRPr="00326245" w14:paraId="71753FAA" w14:textId="77777777" w:rsidTr="00326245">
        <w:trPr>
          <w:trHeight w:val="399"/>
          <w:jc w:val="center"/>
        </w:trPr>
        <w:tc>
          <w:tcPr>
            <w:tcW w:w="406" w:type="dxa"/>
            <w:vMerge/>
            <w:tcBorders>
              <w:top w:val="nil"/>
              <w:left w:val="single" w:sz="4" w:space="0" w:color="auto"/>
              <w:bottom w:val="single" w:sz="4" w:space="0" w:color="auto"/>
              <w:right w:val="single" w:sz="4" w:space="0" w:color="auto"/>
            </w:tcBorders>
            <w:vAlign w:val="center"/>
            <w:hideMark/>
          </w:tcPr>
          <w:p w14:paraId="24019D0D" w14:textId="77777777" w:rsidR="00326245" w:rsidRPr="00326245" w:rsidRDefault="00326245" w:rsidP="00326245">
            <w:pPr>
              <w:widowControl/>
              <w:jc w:val="left"/>
              <w:rPr>
                <w:rFonts w:ascii="宋体" w:hAnsi="宋体" w:cs="宋体" w:hint="eastAsia"/>
                <w:color w:val="000000"/>
                <w:kern w:val="0"/>
                <w:sz w:val="20"/>
                <w:szCs w:val="20"/>
              </w:rPr>
            </w:pPr>
          </w:p>
        </w:tc>
        <w:tc>
          <w:tcPr>
            <w:tcW w:w="405" w:type="dxa"/>
            <w:vMerge/>
            <w:tcBorders>
              <w:top w:val="nil"/>
              <w:left w:val="single" w:sz="4" w:space="0" w:color="auto"/>
              <w:bottom w:val="single" w:sz="4" w:space="0" w:color="auto"/>
              <w:right w:val="single" w:sz="4" w:space="0" w:color="auto"/>
            </w:tcBorders>
            <w:vAlign w:val="center"/>
            <w:hideMark/>
          </w:tcPr>
          <w:p w14:paraId="6CF2BF75" w14:textId="77777777" w:rsidR="00326245" w:rsidRPr="00326245" w:rsidRDefault="00326245" w:rsidP="00326245">
            <w:pPr>
              <w:widowControl/>
              <w:jc w:val="left"/>
              <w:rPr>
                <w:rFonts w:ascii="宋体" w:hAnsi="宋体" w:cs="宋体" w:hint="eastAsia"/>
                <w:color w:val="000000"/>
                <w:kern w:val="0"/>
                <w:sz w:val="20"/>
                <w:szCs w:val="20"/>
              </w:rPr>
            </w:pPr>
          </w:p>
        </w:tc>
        <w:tc>
          <w:tcPr>
            <w:tcW w:w="1282" w:type="dxa"/>
            <w:tcBorders>
              <w:top w:val="nil"/>
              <w:left w:val="nil"/>
              <w:bottom w:val="single" w:sz="4" w:space="0" w:color="auto"/>
              <w:right w:val="single" w:sz="4" w:space="0" w:color="auto"/>
            </w:tcBorders>
            <w:shd w:val="clear" w:color="auto" w:fill="auto"/>
            <w:vAlign w:val="center"/>
            <w:hideMark/>
          </w:tcPr>
          <w:p w14:paraId="37A7CD2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社会效益指标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758544"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提高市政设施管理能力</w:t>
            </w:r>
          </w:p>
        </w:tc>
        <w:tc>
          <w:tcPr>
            <w:tcW w:w="878" w:type="dxa"/>
            <w:tcBorders>
              <w:top w:val="nil"/>
              <w:left w:val="nil"/>
              <w:bottom w:val="single" w:sz="4" w:space="0" w:color="auto"/>
              <w:right w:val="single" w:sz="4" w:space="0" w:color="auto"/>
            </w:tcBorders>
            <w:shd w:val="clear" w:color="auto" w:fill="auto"/>
            <w:vAlign w:val="center"/>
            <w:hideMark/>
          </w:tcPr>
          <w:p w14:paraId="26865B7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逐步提升</w:t>
            </w:r>
          </w:p>
        </w:tc>
        <w:tc>
          <w:tcPr>
            <w:tcW w:w="784" w:type="dxa"/>
            <w:tcBorders>
              <w:top w:val="nil"/>
              <w:left w:val="nil"/>
              <w:bottom w:val="single" w:sz="4" w:space="0" w:color="auto"/>
              <w:right w:val="single" w:sz="4" w:space="0" w:color="auto"/>
            </w:tcBorders>
            <w:shd w:val="clear" w:color="auto" w:fill="auto"/>
            <w:vAlign w:val="center"/>
            <w:hideMark/>
          </w:tcPr>
          <w:p w14:paraId="0B6FD54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达成</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5C56A21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663" w:type="dxa"/>
            <w:gridSpan w:val="2"/>
            <w:tcBorders>
              <w:top w:val="single" w:sz="4" w:space="0" w:color="auto"/>
              <w:left w:val="nil"/>
              <w:bottom w:val="single" w:sz="4" w:space="0" w:color="auto"/>
              <w:right w:val="single" w:sz="4" w:space="0" w:color="auto"/>
            </w:tcBorders>
            <w:shd w:val="clear" w:color="auto" w:fill="auto"/>
            <w:vAlign w:val="center"/>
            <w:hideMark/>
          </w:tcPr>
          <w:p w14:paraId="02964D1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20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5B1920C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6E0C85C8" w14:textId="77777777" w:rsidR="00326245" w:rsidRPr="00326245" w:rsidRDefault="00326245" w:rsidP="00326245">
            <w:pPr>
              <w:widowControl/>
              <w:jc w:val="left"/>
              <w:rPr>
                <w:rFonts w:eastAsia="Times New Roman"/>
                <w:kern w:val="0"/>
                <w:sz w:val="20"/>
                <w:szCs w:val="20"/>
              </w:rPr>
            </w:pPr>
          </w:p>
        </w:tc>
      </w:tr>
      <w:tr w:rsidR="00326245" w:rsidRPr="00326245" w14:paraId="3D9E067B" w14:textId="77777777" w:rsidTr="00326245">
        <w:trPr>
          <w:trHeight w:val="399"/>
          <w:jc w:val="center"/>
        </w:trPr>
        <w:tc>
          <w:tcPr>
            <w:tcW w:w="406" w:type="dxa"/>
            <w:vMerge/>
            <w:tcBorders>
              <w:top w:val="nil"/>
              <w:left w:val="single" w:sz="4" w:space="0" w:color="auto"/>
              <w:bottom w:val="single" w:sz="4" w:space="0" w:color="auto"/>
              <w:right w:val="single" w:sz="4" w:space="0" w:color="auto"/>
            </w:tcBorders>
            <w:vAlign w:val="center"/>
            <w:hideMark/>
          </w:tcPr>
          <w:p w14:paraId="3A186042" w14:textId="77777777" w:rsidR="00326245" w:rsidRPr="00326245" w:rsidRDefault="00326245" w:rsidP="00326245">
            <w:pPr>
              <w:widowControl/>
              <w:jc w:val="left"/>
              <w:rPr>
                <w:rFonts w:ascii="宋体" w:hAnsi="宋体" w:cs="宋体" w:hint="eastAsia"/>
                <w:color w:val="000000"/>
                <w:kern w:val="0"/>
                <w:sz w:val="20"/>
                <w:szCs w:val="20"/>
              </w:rPr>
            </w:pPr>
          </w:p>
        </w:tc>
        <w:tc>
          <w:tcPr>
            <w:tcW w:w="405" w:type="dxa"/>
            <w:vMerge/>
            <w:tcBorders>
              <w:top w:val="nil"/>
              <w:left w:val="single" w:sz="4" w:space="0" w:color="auto"/>
              <w:bottom w:val="single" w:sz="4" w:space="0" w:color="auto"/>
              <w:right w:val="single" w:sz="4" w:space="0" w:color="auto"/>
            </w:tcBorders>
            <w:vAlign w:val="center"/>
            <w:hideMark/>
          </w:tcPr>
          <w:p w14:paraId="5431956C" w14:textId="77777777" w:rsidR="00326245" w:rsidRPr="00326245" w:rsidRDefault="00326245" w:rsidP="00326245">
            <w:pPr>
              <w:widowControl/>
              <w:jc w:val="left"/>
              <w:rPr>
                <w:rFonts w:ascii="宋体" w:hAnsi="宋体" w:cs="宋体" w:hint="eastAsia"/>
                <w:color w:val="000000"/>
                <w:kern w:val="0"/>
                <w:sz w:val="20"/>
                <w:szCs w:val="20"/>
              </w:rPr>
            </w:pPr>
          </w:p>
        </w:tc>
        <w:tc>
          <w:tcPr>
            <w:tcW w:w="1282" w:type="dxa"/>
            <w:tcBorders>
              <w:top w:val="nil"/>
              <w:left w:val="nil"/>
              <w:bottom w:val="single" w:sz="4" w:space="0" w:color="auto"/>
              <w:right w:val="single" w:sz="4" w:space="0" w:color="auto"/>
            </w:tcBorders>
            <w:shd w:val="clear" w:color="auto" w:fill="auto"/>
            <w:vAlign w:val="center"/>
            <w:hideMark/>
          </w:tcPr>
          <w:p w14:paraId="0D3E3B16"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生态效益指标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6D6F38"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878" w:type="dxa"/>
            <w:tcBorders>
              <w:top w:val="nil"/>
              <w:left w:val="nil"/>
              <w:bottom w:val="single" w:sz="4" w:space="0" w:color="auto"/>
              <w:right w:val="single" w:sz="4" w:space="0" w:color="auto"/>
            </w:tcBorders>
            <w:shd w:val="clear" w:color="auto" w:fill="auto"/>
            <w:vAlign w:val="center"/>
            <w:hideMark/>
          </w:tcPr>
          <w:p w14:paraId="2C5081F9"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784" w:type="dxa"/>
            <w:tcBorders>
              <w:top w:val="nil"/>
              <w:left w:val="nil"/>
              <w:bottom w:val="single" w:sz="4" w:space="0" w:color="auto"/>
              <w:right w:val="single" w:sz="4" w:space="0" w:color="auto"/>
            </w:tcBorders>
            <w:shd w:val="clear" w:color="auto" w:fill="auto"/>
            <w:vAlign w:val="center"/>
            <w:hideMark/>
          </w:tcPr>
          <w:p w14:paraId="2797040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678145F8"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663" w:type="dxa"/>
            <w:gridSpan w:val="2"/>
            <w:tcBorders>
              <w:top w:val="single" w:sz="4" w:space="0" w:color="auto"/>
              <w:left w:val="nil"/>
              <w:bottom w:val="single" w:sz="4" w:space="0" w:color="auto"/>
              <w:right w:val="single" w:sz="4" w:space="0" w:color="auto"/>
            </w:tcBorders>
            <w:shd w:val="clear" w:color="auto" w:fill="auto"/>
            <w:vAlign w:val="center"/>
            <w:hideMark/>
          </w:tcPr>
          <w:p w14:paraId="6566305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1C59F72A"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426BD382" w14:textId="77777777" w:rsidR="00326245" w:rsidRPr="00326245" w:rsidRDefault="00326245" w:rsidP="00326245">
            <w:pPr>
              <w:widowControl/>
              <w:jc w:val="left"/>
              <w:rPr>
                <w:rFonts w:eastAsia="Times New Roman"/>
                <w:kern w:val="0"/>
                <w:sz w:val="20"/>
                <w:szCs w:val="20"/>
              </w:rPr>
            </w:pPr>
          </w:p>
        </w:tc>
      </w:tr>
      <w:tr w:rsidR="00326245" w:rsidRPr="00326245" w14:paraId="37645BE9" w14:textId="77777777" w:rsidTr="00326245">
        <w:trPr>
          <w:trHeight w:val="399"/>
          <w:jc w:val="center"/>
        </w:trPr>
        <w:tc>
          <w:tcPr>
            <w:tcW w:w="406" w:type="dxa"/>
            <w:vMerge/>
            <w:tcBorders>
              <w:top w:val="nil"/>
              <w:left w:val="single" w:sz="4" w:space="0" w:color="auto"/>
              <w:bottom w:val="single" w:sz="4" w:space="0" w:color="auto"/>
              <w:right w:val="single" w:sz="4" w:space="0" w:color="auto"/>
            </w:tcBorders>
            <w:vAlign w:val="center"/>
            <w:hideMark/>
          </w:tcPr>
          <w:p w14:paraId="726B77DE" w14:textId="77777777" w:rsidR="00326245" w:rsidRPr="00326245" w:rsidRDefault="00326245" w:rsidP="00326245">
            <w:pPr>
              <w:widowControl/>
              <w:jc w:val="left"/>
              <w:rPr>
                <w:rFonts w:ascii="宋体" w:hAnsi="宋体" w:cs="宋体" w:hint="eastAsia"/>
                <w:color w:val="000000"/>
                <w:kern w:val="0"/>
                <w:sz w:val="20"/>
                <w:szCs w:val="20"/>
              </w:rPr>
            </w:pPr>
          </w:p>
        </w:tc>
        <w:tc>
          <w:tcPr>
            <w:tcW w:w="405" w:type="dxa"/>
            <w:tcBorders>
              <w:top w:val="nil"/>
              <w:left w:val="nil"/>
              <w:bottom w:val="single" w:sz="4" w:space="0" w:color="auto"/>
              <w:right w:val="single" w:sz="4" w:space="0" w:color="auto"/>
            </w:tcBorders>
            <w:shd w:val="clear" w:color="auto" w:fill="auto"/>
            <w:vAlign w:val="center"/>
            <w:hideMark/>
          </w:tcPr>
          <w:p w14:paraId="1FE28207"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满</w:t>
            </w:r>
            <w:r w:rsidRPr="00326245">
              <w:rPr>
                <w:rFonts w:ascii="宋体" w:hAnsi="宋体" w:cs="宋体" w:hint="eastAsia"/>
                <w:color w:val="000000"/>
                <w:kern w:val="0"/>
                <w:sz w:val="20"/>
                <w:szCs w:val="20"/>
              </w:rPr>
              <w:lastRenderedPageBreak/>
              <w:t>意度指标</w:t>
            </w:r>
          </w:p>
        </w:tc>
        <w:tc>
          <w:tcPr>
            <w:tcW w:w="1282" w:type="dxa"/>
            <w:tcBorders>
              <w:top w:val="nil"/>
              <w:left w:val="nil"/>
              <w:bottom w:val="single" w:sz="4" w:space="0" w:color="auto"/>
              <w:right w:val="single" w:sz="4" w:space="0" w:color="auto"/>
            </w:tcBorders>
            <w:shd w:val="clear" w:color="auto" w:fill="auto"/>
            <w:vAlign w:val="center"/>
            <w:hideMark/>
          </w:tcPr>
          <w:p w14:paraId="4FA2FC1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lastRenderedPageBreak/>
              <w:t>满意度指</w:t>
            </w:r>
            <w:r w:rsidRPr="00326245">
              <w:rPr>
                <w:rFonts w:ascii="宋体" w:hAnsi="宋体" w:cs="宋体" w:hint="eastAsia"/>
                <w:color w:val="000000"/>
                <w:kern w:val="0"/>
                <w:sz w:val="20"/>
                <w:szCs w:val="20"/>
              </w:rPr>
              <w:lastRenderedPageBreak/>
              <w:t>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AAEDFDE" w14:textId="77777777" w:rsidR="00326245" w:rsidRPr="00326245" w:rsidRDefault="00326245" w:rsidP="00326245">
            <w:pPr>
              <w:widowControl/>
              <w:jc w:val="left"/>
              <w:rPr>
                <w:rFonts w:ascii="宋体" w:hAnsi="宋体" w:cs="宋体" w:hint="eastAsia"/>
                <w:color w:val="000000"/>
                <w:kern w:val="0"/>
                <w:sz w:val="20"/>
                <w:szCs w:val="20"/>
              </w:rPr>
            </w:pPr>
            <w:r w:rsidRPr="00326245">
              <w:rPr>
                <w:rFonts w:ascii="宋体" w:hAnsi="宋体" w:cs="宋体" w:hint="eastAsia"/>
                <w:color w:val="000000"/>
                <w:kern w:val="0"/>
                <w:sz w:val="20"/>
                <w:szCs w:val="20"/>
              </w:rPr>
              <w:lastRenderedPageBreak/>
              <w:t>市民满意度</w:t>
            </w:r>
          </w:p>
        </w:tc>
        <w:tc>
          <w:tcPr>
            <w:tcW w:w="878" w:type="dxa"/>
            <w:tcBorders>
              <w:top w:val="nil"/>
              <w:left w:val="nil"/>
              <w:bottom w:val="single" w:sz="4" w:space="0" w:color="auto"/>
              <w:right w:val="single" w:sz="4" w:space="0" w:color="auto"/>
            </w:tcBorders>
            <w:shd w:val="clear" w:color="auto" w:fill="auto"/>
            <w:vAlign w:val="center"/>
            <w:hideMark/>
          </w:tcPr>
          <w:p w14:paraId="61CF20B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&gt;=90%</w:t>
            </w:r>
          </w:p>
        </w:tc>
        <w:tc>
          <w:tcPr>
            <w:tcW w:w="784" w:type="dxa"/>
            <w:tcBorders>
              <w:top w:val="nil"/>
              <w:left w:val="nil"/>
              <w:bottom w:val="single" w:sz="4" w:space="0" w:color="auto"/>
              <w:right w:val="single" w:sz="4" w:space="0" w:color="auto"/>
            </w:tcBorders>
            <w:shd w:val="clear" w:color="auto" w:fill="auto"/>
            <w:vAlign w:val="center"/>
            <w:hideMark/>
          </w:tcPr>
          <w:p w14:paraId="6227CB6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=90%</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2BB1FE1D"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663" w:type="dxa"/>
            <w:gridSpan w:val="2"/>
            <w:tcBorders>
              <w:top w:val="single" w:sz="4" w:space="0" w:color="auto"/>
              <w:left w:val="nil"/>
              <w:bottom w:val="single" w:sz="4" w:space="0" w:color="auto"/>
              <w:right w:val="single" w:sz="4" w:space="0" w:color="auto"/>
            </w:tcBorders>
            <w:shd w:val="clear" w:color="auto" w:fill="auto"/>
            <w:vAlign w:val="center"/>
            <w:hideMark/>
          </w:tcPr>
          <w:p w14:paraId="666E6903"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34BF870F"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32AD24AA" w14:textId="77777777" w:rsidR="00326245" w:rsidRPr="00326245" w:rsidRDefault="00326245" w:rsidP="00326245">
            <w:pPr>
              <w:widowControl/>
              <w:jc w:val="left"/>
              <w:rPr>
                <w:rFonts w:eastAsia="Times New Roman"/>
                <w:kern w:val="0"/>
                <w:sz w:val="20"/>
                <w:szCs w:val="20"/>
              </w:rPr>
            </w:pPr>
          </w:p>
        </w:tc>
      </w:tr>
      <w:tr w:rsidR="00326245" w:rsidRPr="00326245" w14:paraId="66A55E17" w14:textId="77777777" w:rsidTr="00326245">
        <w:trPr>
          <w:trHeight w:val="288"/>
          <w:jc w:val="center"/>
        </w:trPr>
        <w:tc>
          <w:tcPr>
            <w:tcW w:w="607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026BE6E"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总分</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09645210"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100</w:t>
            </w:r>
          </w:p>
        </w:tc>
        <w:tc>
          <w:tcPr>
            <w:tcW w:w="663" w:type="dxa"/>
            <w:gridSpan w:val="2"/>
            <w:tcBorders>
              <w:top w:val="single" w:sz="4" w:space="0" w:color="auto"/>
              <w:left w:val="nil"/>
              <w:bottom w:val="single" w:sz="4" w:space="0" w:color="auto"/>
              <w:right w:val="single" w:sz="4" w:space="0" w:color="auto"/>
            </w:tcBorders>
            <w:shd w:val="clear" w:color="auto" w:fill="auto"/>
            <w:vAlign w:val="center"/>
            <w:hideMark/>
          </w:tcPr>
          <w:p w14:paraId="68ACE9F4"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95分</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4C98340B" w14:textId="77777777" w:rsidR="00326245" w:rsidRPr="00326245" w:rsidRDefault="00326245" w:rsidP="00326245">
            <w:pPr>
              <w:widowControl/>
              <w:jc w:val="center"/>
              <w:rPr>
                <w:rFonts w:ascii="宋体" w:hAnsi="宋体" w:cs="宋体" w:hint="eastAsia"/>
                <w:color w:val="000000"/>
                <w:kern w:val="0"/>
                <w:sz w:val="20"/>
                <w:szCs w:val="20"/>
              </w:rPr>
            </w:pPr>
            <w:r w:rsidRPr="00326245">
              <w:rPr>
                <w:rFonts w:ascii="宋体" w:hAnsi="宋体" w:cs="宋体" w:hint="eastAsia"/>
                <w:color w:val="000000"/>
                <w:kern w:val="0"/>
                <w:sz w:val="20"/>
                <w:szCs w:val="20"/>
              </w:rPr>
              <w:t xml:space="preserve">　</w:t>
            </w:r>
          </w:p>
        </w:tc>
        <w:tc>
          <w:tcPr>
            <w:tcW w:w="222" w:type="dxa"/>
            <w:vAlign w:val="center"/>
            <w:hideMark/>
          </w:tcPr>
          <w:p w14:paraId="06117440" w14:textId="77777777" w:rsidR="00326245" w:rsidRPr="00326245" w:rsidRDefault="00326245" w:rsidP="00326245">
            <w:pPr>
              <w:widowControl/>
              <w:jc w:val="left"/>
              <w:rPr>
                <w:rFonts w:eastAsia="Times New Roman"/>
                <w:kern w:val="0"/>
                <w:sz w:val="20"/>
                <w:szCs w:val="20"/>
              </w:rPr>
            </w:pPr>
          </w:p>
        </w:tc>
      </w:tr>
    </w:tbl>
    <w:p w14:paraId="0E810E60" w14:textId="77777777" w:rsidR="00326245" w:rsidRDefault="00326245">
      <w:pPr>
        <w:ind w:firstLineChars="200" w:firstLine="643"/>
        <w:jc w:val="left"/>
        <w:rPr>
          <w:rFonts w:ascii="仿宋_GB2312" w:eastAsia="仿宋_GB2312" w:hAnsi="仿宋_GB2312" w:cs="仿宋_GB2312" w:hint="eastAsia"/>
          <w:b/>
          <w:bCs/>
          <w:kern w:val="0"/>
          <w:sz w:val="32"/>
          <w:szCs w:val="32"/>
        </w:rPr>
      </w:pPr>
    </w:p>
    <w:p w14:paraId="14C2B72C" w14:textId="77777777" w:rsidR="00326245" w:rsidRDefault="00326245">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685"/>
        <w:gridCol w:w="1308"/>
        <w:gridCol w:w="181"/>
        <w:gridCol w:w="1384"/>
        <w:gridCol w:w="655"/>
        <w:gridCol w:w="816"/>
        <w:gridCol w:w="716"/>
        <w:gridCol w:w="138"/>
        <w:gridCol w:w="374"/>
        <w:gridCol w:w="175"/>
        <w:gridCol w:w="566"/>
        <w:gridCol w:w="270"/>
        <w:gridCol w:w="616"/>
        <w:gridCol w:w="222"/>
      </w:tblGrid>
      <w:tr w:rsidR="00763297" w:rsidRPr="00763297" w14:paraId="4E7B59B9"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F1C5F29" w14:textId="77777777" w:rsidR="00763297" w:rsidRPr="00763297" w:rsidRDefault="00763297" w:rsidP="00763297">
            <w:pPr>
              <w:widowControl/>
              <w:jc w:val="center"/>
              <w:rPr>
                <w:rFonts w:ascii="宋体" w:hAnsi="宋体" w:cs="宋体" w:hint="eastAsia"/>
                <w:b/>
                <w:bCs/>
                <w:color w:val="000000"/>
                <w:kern w:val="0"/>
                <w:sz w:val="20"/>
                <w:szCs w:val="20"/>
              </w:rPr>
            </w:pPr>
            <w:r w:rsidRPr="00763297">
              <w:rPr>
                <w:rFonts w:ascii="宋体" w:hAnsi="宋体" w:cs="宋体" w:hint="eastAsia"/>
                <w:b/>
                <w:bCs/>
                <w:color w:val="000000"/>
                <w:kern w:val="0"/>
                <w:sz w:val="20"/>
                <w:szCs w:val="20"/>
              </w:rPr>
              <w:t>项目支出绩效自评表</w:t>
            </w:r>
          </w:p>
        </w:tc>
      </w:tr>
      <w:tr w:rsidR="00763297" w:rsidRPr="00763297" w14:paraId="13F853DF"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D2DE00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(2023年度)</w:t>
            </w:r>
          </w:p>
        </w:tc>
      </w:tr>
      <w:tr w:rsidR="00763297" w:rsidRPr="00763297" w14:paraId="0BB7F9E8" w14:textId="77777777" w:rsidTr="0076329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B6581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14:paraId="465D7E0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2023年自治区“为民办实事”驻村工作专项经费</w:t>
            </w:r>
          </w:p>
        </w:tc>
      </w:tr>
      <w:tr w:rsidR="00763297" w:rsidRPr="00763297" w14:paraId="3B04F897" w14:textId="77777777" w:rsidTr="0076329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FAF15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主管部门</w:t>
            </w:r>
          </w:p>
        </w:tc>
        <w:tc>
          <w:tcPr>
            <w:tcW w:w="4344" w:type="dxa"/>
            <w:gridSpan w:val="5"/>
            <w:tcBorders>
              <w:top w:val="single" w:sz="4" w:space="0" w:color="auto"/>
              <w:left w:val="nil"/>
              <w:bottom w:val="single" w:sz="4" w:space="0" w:color="auto"/>
              <w:right w:val="single" w:sz="4" w:space="0" w:color="auto"/>
            </w:tcBorders>
            <w:shd w:val="clear" w:color="auto" w:fill="auto"/>
            <w:vAlign w:val="center"/>
            <w:hideMark/>
          </w:tcPr>
          <w:p w14:paraId="5508F84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c>
          <w:tcPr>
            <w:tcW w:w="854" w:type="dxa"/>
            <w:gridSpan w:val="2"/>
            <w:tcBorders>
              <w:top w:val="single" w:sz="4" w:space="0" w:color="auto"/>
              <w:left w:val="nil"/>
              <w:bottom w:val="single" w:sz="4" w:space="0" w:color="auto"/>
              <w:right w:val="single" w:sz="4" w:space="0" w:color="auto"/>
            </w:tcBorders>
            <w:shd w:val="clear" w:color="auto" w:fill="auto"/>
            <w:vAlign w:val="center"/>
            <w:hideMark/>
          </w:tcPr>
          <w:p w14:paraId="5428E68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实施单位</w:t>
            </w:r>
          </w:p>
        </w:tc>
        <w:tc>
          <w:tcPr>
            <w:tcW w:w="2001" w:type="dxa"/>
            <w:gridSpan w:val="5"/>
            <w:tcBorders>
              <w:top w:val="single" w:sz="4" w:space="0" w:color="auto"/>
              <w:left w:val="nil"/>
              <w:bottom w:val="single" w:sz="4" w:space="0" w:color="auto"/>
              <w:right w:val="single" w:sz="4" w:space="0" w:color="auto"/>
            </w:tcBorders>
            <w:shd w:val="clear" w:color="auto" w:fill="auto"/>
            <w:vAlign w:val="center"/>
            <w:hideMark/>
          </w:tcPr>
          <w:p w14:paraId="402087C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r>
      <w:tr w:rsidR="00763297" w:rsidRPr="00763297" w14:paraId="7A36C34E" w14:textId="77777777" w:rsidTr="00763297">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18DE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项目资金</w:t>
            </w:r>
            <w:r w:rsidRPr="00763297">
              <w:rPr>
                <w:rFonts w:ascii="宋体" w:hAnsi="宋体" w:cs="宋体" w:hint="eastAsia"/>
                <w:color w:val="000000"/>
                <w:kern w:val="0"/>
                <w:sz w:val="20"/>
                <w:szCs w:val="20"/>
              </w:rPr>
              <w:br/>
              <w:t>（万元）</w:t>
            </w:r>
          </w:p>
        </w:tc>
        <w:tc>
          <w:tcPr>
            <w:tcW w:w="1489" w:type="dxa"/>
            <w:gridSpan w:val="2"/>
            <w:tcBorders>
              <w:top w:val="single" w:sz="4" w:space="0" w:color="auto"/>
              <w:left w:val="nil"/>
              <w:bottom w:val="single" w:sz="4" w:space="0" w:color="auto"/>
              <w:right w:val="single" w:sz="4" w:space="0" w:color="auto"/>
            </w:tcBorders>
            <w:shd w:val="clear" w:color="auto" w:fill="auto"/>
            <w:vAlign w:val="center"/>
            <w:hideMark/>
          </w:tcPr>
          <w:p w14:paraId="446D909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384" w:type="dxa"/>
            <w:tcBorders>
              <w:top w:val="nil"/>
              <w:left w:val="nil"/>
              <w:bottom w:val="single" w:sz="4" w:space="0" w:color="auto"/>
              <w:right w:val="single" w:sz="4" w:space="0" w:color="auto"/>
            </w:tcBorders>
            <w:shd w:val="clear" w:color="auto" w:fill="auto"/>
            <w:vAlign w:val="center"/>
            <w:hideMark/>
          </w:tcPr>
          <w:p w14:paraId="3A51ABA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年初预算数</w:t>
            </w:r>
          </w:p>
        </w:tc>
        <w:tc>
          <w:tcPr>
            <w:tcW w:w="1471" w:type="dxa"/>
            <w:gridSpan w:val="2"/>
            <w:tcBorders>
              <w:top w:val="single" w:sz="4" w:space="0" w:color="auto"/>
              <w:left w:val="nil"/>
              <w:bottom w:val="single" w:sz="4" w:space="0" w:color="auto"/>
              <w:right w:val="single" w:sz="4" w:space="0" w:color="auto"/>
            </w:tcBorders>
            <w:shd w:val="clear" w:color="auto" w:fill="auto"/>
            <w:vAlign w:val="center"/>
            <w:hideMark/>
          </w:tcPr>
          <w:p w14:paraId="6A321C1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全年预算数</w:t>
            </w:r>
          </w:p>
        </w:tc>
        <w:tc>
          <w:tcPr>
            <w:tcW w:w="854" w:type="dxa"/>
            <w:gridSpan w:val="2"/>
            <w:tcBorders>
              <w:top w:val="single" w:sz="4" w:space="0" w:color="auto"/>
              <w:left w:val="nil"/>
              <w:bottom w:val="single" w:sz="4" w:space="0" w:color="auto"/>
              <w:right w:val="single" w:sz="4" w:space="0" w:color="auto"/>
            </w:tcBorders>
            <w:shd w:val="clear" w:color="auto" w:fill="auto"/>
            <w:vAlign w:val="center"/>
            <w:hideMark/>
          </w:tcPr>
          <w:p w14:paraId="1F6CD86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全年执行数</w:t>
            </w:r>
          </w:p>
        </w:tc>
        <w:tc>
          <w:tcPr>
            <w:tcW w:w="549" w:type="dxa"/>
            <w:gridSpan w:val="2"/>
            <w:tcBorders>
              <w:top w:val="single" w:sz="4" w:space="0" w:color="auto"/>
              <w:left w:val="nil"/>
              <w:bottom w:val="single" w:sz="4" w:space="0" w:color="auto"/>
              <w:right w:val="single" w:sz="4" w:space="0" w:color="auto"/>
            </w:tcBorders>
            <w:shd w:val="clear" w:color="auto" w:fill="auto"/>
            <w:vAlign w:val="center"/>
            <w:hideMark/>
          </w:tcPr>
          <w:p w14:paraId="2DB6C1C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836" w:type="dxa"/>
            <w:gridSpan w:val="2"/>
            <w:tcBorders>
              <w:top w:val="single" w:sz="4" w:space="0" w:color="auto"/>
              <w:left w:val="nil"/>
              <w:bottom w:val="single" w:sz="4" w:space="0" w:color="auto"/>
              <w:right w:val="single" w:sz="4" w:space="0" w:color="auto"/>
            </w:tcBorders>
            <w:shd w:val="clear" w:color="auto" w:fill="auto"/>
            <w:vAlign w:val="center"/>
            <w:hideMark/>
          </w:tcPr>
          <w:p w14:paraId="5734F1B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执行率</w:t>
            </w:r>
          </w:p>
        </w:tc>
        <w:tc>
          <w:tcPr>
            <w:tcW w:w="616" w:type="dxa"/>
            <w:tcBorders>
              <w:top w:val="nil"/>
              <w:left w:val="nil"/>
              <w:bottom w:val="single" w:sz="4" w:space="0" w:color="auto"/>
              <w:right w:val="single" w:sz="4" w:space="0" w:color="auto"/>
            </w:tcBorders>
            <w:shd w:val="clear" w:color="auto" w:fill="auto"/>
            <w:vAlign w:val="center"/>
            <w:hideMark/>
          </w:tcPr>
          <w:p w14:paraId="252AE8E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r>
      <w:tr w:rsidR="00763297" w:rsidRPr="00763297" w14:paraId="68C1AC40" w14:textId="77777777" w:rsidTr="0076329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21EF872A" w14:textId="77777777" w:rsidR="00763297" w:rsidRPr="00763297" w:rsidRDefault="00763297" w:rsidP="00763297">
            <w:pPr>
              <w:widowControl/>
              <w:jc w:val="left"/>
              <w:rPr>
                <w:rFonts w:ascii="宋体" w:hAnsi="宋体" w:cs="宋体" w:hint="eastAsia"/>
                <w:color w:val="000000"/>
                <w:kern w:val="0"/>
                <w:sz w:val="20"/>
                <w:szCs w:val="20"/>
              </w:rPr>
            </w:pPr>
          </w:p>
        </w:tc>
        <w:tc>
          <w:tcPr>
            <w:tcW w:w="1489" w:type="dxa"/>
            <w:gridSpan w:val="2"/>
            <w:tcBorders>
              <w:top w:val="single" w:sz="4" w:space="0" w:color="auto"/>
              <w:left w:val="nil"/>
              <w:bottom w:val="single" w:sz="4" w:space="0" w:color="auto"/>
              <w:right w:val="single" w:sz="4" w:space="0" w:color="auto"/>
            </w:tcBorders>
            <w:shd w:val="clear" w:color="auto" w:fill="auto"/>
            <w:vAlign w:val="center"/>
            <w:hideMark/>
          </w:tcPr>
          <w:p w14:paraId="7D212B9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年度资金总额</w:t>
            </w:r>
          </w:p>
        </w:tc>
        <w:tc>
          <w:tcPr>
            <w:tcW w:w="1384" w:type="dxa"/>
            <w:tcBorders>
              <w:top w:val="nil"/>
              <w:left w:val="nil"/>
              <w:bottom w:val="single" w:sz="4" w:space="0" w:color="auto"/>
              <w:right w:val="single" w:sz="4" w:space="0" w:color="auto"/>
            </w:tcBorders>
            <w:shd w:val="clear" w:color="auto" w:fill="auto"/>
            <w:vAlign w:val="center"/>
            <w:hideMark/>
          </w:tcPr>
          <w:p w14:paraId="7C92888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w:t>
            </w:r>
          </w:p>
        </w:tc>
        <w:tc>
          <w:tcPr>
            <w:tcW w:w="1471" w:type="dxa"/>
            <w:gridSpan w:val="2"/>
            <w:tcBorders>
              <w:top w:val="single" w:sz="4" w:space="0" w:color="auto"/>
              <w:left w:val="nil"/>
              <w:bottom w:val="single" w:sz="4" w:space="0" w:color="auto"/>
              <w:right w:val="single" w:sz="4" w:space="0" w:color="auto"/>
            </w:tcBorders>
            <w:shd w:val="clear" w:color="auto" w:fill="auto"/>
            <w:vAlign w:val="center"/>
            <w:hideMark/>
          </w:tcPr>
          <w:p w14:paraId="1C8BF43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5.00</w:t>
            </w:r>
          </w:p>
        </w:tc>
        <w:tc>
          <w:tcPr>
            <w:tcW w:w="854" w:type="dxa"/>
            <w:gridSpan w:val="2"/>
            <w:tcBorders>
              <w:top w:val="single" w:sz="4" w:space="0" w:color="auto"/>
              <w:left w:val="nil"/>
              <w:bottom w:val="single" w:sz="4" w:space="0" w:color="auto"/>
              <w:right w:val="single" w:sz="4" w:space="0" w:color="auto"/>
            </w:tcBorders>
            <w:shd w:val="clear" w:color="auto" w:fill="auto"/>
            <w:vAlign w:val="center"/>
            <w:hideMark/>
          </w:tcPr>
          <w:p w14:paraId="4024A7B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4.95</w:t>
            </w:r>
          </w:p>
        </w:tc>
        <w:tc>
          <w:tcPr>
            <w:tcW w:w="549" w:type="dxa"/>
            <w:gridSpan w:val="2"/>
            <w:tcBorders>
              <w:top w:val="single" w:sz="4" w:space="0" w:color="auto"/>
              <w:left w:val="nil"/>
              <w:bottom w:val="single" w:sz="4" w:space="0" w:color="auto"/>
              <w:right w:val="single" w:sz="4" w:space="0" w:color="auto"/>
            </w:tcBorders>
            <w:shd w:val="clear" w:color="auto" w:fill="auto"/>
            <w:vAlign w:val="center"/>
            <w:hideMark/>
          </w:tcPr>
          <w:p w14:paraId="5943DB9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36" w:type="dxa"/>
            <w:gridSpan w:val="2"/>
            <w:tcBorders>
              <w:top w:val="single" w:sz="4" w:space="0" w:color="auto"/>
              <w:left w:val="nil"/>
              <w:bottom w:val="single" w:sz="4" w:space="0" w:color="auto"/>
              <w:right w:val="single" w:sz="4" w:space="0" w:color="auto"/>
            </w:tcBorders>
            <w:shd w:val="clear" w:color="auto" w:fill="auto"/>
            <w:vAlign w:val="center"/>
            <w:hideMark/>
          </w:tcPr>
          <w:p w14:paraId="1B4D341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99.00%</w:t>
            </w:r>
          </w:p>
        </w:tc>
        <w:tc>
          <w:tcPr>
            <w:tcW w:w="616" w:type="dxa"/>
            <w:tcBorders>
              <w:top w:val="nil"/>
              <w:left w:val="nil"/>
              <w:bottom w:val="single" w:sz="4" w:space="0" w:color="auto"/>
              <w:right w:val="single" w:sz="4" w:space="0" w:color="auto"/>
            </w:tcBorders>
            <w:shd w:val="clear" w:color="auto" w:fill="auto"/>
            <w:vAlign w:val="center"/>
            <w:hideMark/>
          </w:tcPr>
          <w:p w14:paraId="7BD3005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9.75</w:t>
            </w:r>
          </w:p>
        </w:tc>
      </w:tr>
      <w:tr w:rsidR="00763297" w:rsidRPr="00763297" w14:paraId="07B62D35" w14:textId="77777777" w:rsidTr="0076329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68FA0391" w14:textId="77777777" w:rsidR="00763297" w:rsidRPr="00763297" w:rsidRDefault="00763297" w:rsidP="00763297">
            <w:pPr>
              <w:widowControl/>
              <w:jc w:val="left"/>
              <w:rPr>
                <w:rFonts w:ascii="宋体" w:hAnsi="宋体" w:cs="宋体" w:hint="eastAsia"/>
                <w:color w:val="000000"/>
                <w:kern w:val="0"/>
                <w:sz w:val="20"/>
                <w:szCs w:val="20"/>
              </w:rPr>
            </w:pPr>
          </w:p>
        </w:tc>
        <w:tc>
          <w:tcPr>
            <w:tcW w:w="1489" w:type="dxa"/>
            <w:gridSpan w:val="2"/>
            <w:tcBorders>
              <w:top w:val="single" w:sz="4" w:space="0" w:color="auto"/>
              <w:left w:val="nil"/>
              <w:bottom w:val="single" w:sz="4" w:space="0" w:color="auto"/>
              <w:right w:val="single" w:sz="4" w:space="0" w:color="auto"/>
            </w:tcBorders>
            <w:shd w:val="clear" w:color="auto" w:fill="auto"/>
            <w:vAlign w:val="center"/>
            <w:hideMark/>
          </w:tcPr>
          <w:p w14:paraId="5A67B63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其中：当年财政拨款</w:t>
            </w:r>
          </w:p>
        </w:tc>
        <w:tc>
          <w:tcPr>
            <w:tcW w:w="1384" w:type="dxa"/>
            <w:tcBorders>
              <w:top w:val="nil"/>
              <w:left w:val="nil"/>
              <w:bottom w:val="single" w:sz="4" w:space="0" w:color="auto"/>
              <w:right w:val="single" w:sz="4" w:space="0" w:color="auto"/>
            </w:tcBorders>
            <w:shd w:val="clear" w:color="auto" w:fill="auto"/>
            <w:vAlign w:val="center"/>
            <w:hideMark/>
          </w:tcPr>
          <w:p w14:paraId="57C6C621" w14:textId="1275D150"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r>
              <w:rPr>
                <w:rFonts w:ascii="宋体" w:hAnsi="宋体" w:cs="宋体" w:hint="eastAsia"/>
                <w:color w:val="000000"/>
                <w:kern w:val="0"/>
                <w:sz w:val="20"/>
                <w:szCs w:val="20"/>
              </w:rPr>
              <w:t>.00</w:t>
            </w:r>
          </w:p>
        </w:tc>
        <w:tc>
          <w:tcPr>
            <w:tcW w:w="1471" w:type="dxa"/>
            <w:gridSpan w:val="2"/>
            <w:tcBorders>
              <w:top w:val="single" w:sz="4" w:space="0" w:color="auto"/>
              <w:left w:val="nil"/>
              <w:bottom w:val="single" w:sz="4" w:space="0" w:color="auto"/>
              <w:right w:val="single" w:sz="4" w:space="0" w:color="auto"/>
            </w:tcBorders>
            <w:shd w:val="clear" w:color="auto" w:fill="auto"/>
            <w:vAlign w:val="center"/>
            <w:hideMark/>
          </w:tcPr>
          <w:p w14:paraId="7FABD1E0" w14:textId="3B400D02"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w:t>
            </w:r>
            <w:r>
              <w:rPr>
                <w:rFonts w:ascii="宋体" w:hAnsi="宋体" w:cs="宋体" w:hint="eastAsia"/>
                <w:color w:val="000000"/>
                <w:kern w:val="0"/>
                <w:sz w:val="20"/>
                <w:szCs w:val="20"/>
              </w:rPr>
              <w:t>.00</w:t>
            </w:r>
          </w:p>
        </w:tc>
        <w:tc>
          <w:tcPr>
            <w:tcW w:w="854" w:type="dxa"/>
            <w:gridSpan w:val="2"/>
            <w:tcBorders>
              <w:top w:val="single" w:sz="4" w:space="0" w:color="auto"/>
              <w:left w:val="nil"/>
              <w:bottom w:val="single" w:sz="4" w:space="0" w:color="auto"/>
              <w:right w:val="single" w:sz="4" w:space="0" w:color="auto"/>
            </w:tcBorders>
            <w:shd w:val="clear" w:color="auto" w:fill="auto"/>
            <w:vAlign w:val="center"/>
            <w:hideMark/>
          </w:tcPr>
          <w:p w14:paraId="7D9F822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4.95</w:t>
            </w:r>
          </w:p>
        </w:tc>
        <w:tc>
          <w:tcPr>
            <w:tcW w:w="549" w:type="dxa"/>
            <w:gridSpan w:val="2"/>
            <w:tcBorders>
              <w:top w:val="single" w:sz="4" w:space="0" w:color="auto"/>
              <w:left w:val="nil"/>
              <w:bottom w:val="single" w:sz="4" w:space="0" w:color="auto"/>
              <w:right w:val="single" w:sz="4" w:space="0" w:color="auto"/>
            </w:tcBorders>
            <w:shd w:val="clear" w:color="auto" w:fill="auto"/>
            <w:vAlign w:val="center"/>
            <w:hideMark/>
          </w:tcPr>
          <w:p w14:paraId="6B51BF4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836" w:type="dxa"/>
            <w:gridSpan w:val="2"/>
            <w:tcBorders>
              <w:top w:val="single" w:sz="4" w:space="0" w:color="auto"/>
              <w:left w:val="nil"/>
              <w:bottom w:val="single" w:sz="4" w:space="0" w:color="auto"/>
              <w:right w:val="single" w:sz="4" w:space="0" w:color="auto"/>
            </w:tcBorders>
            <w:shd w:val="clear" w:color="auto" w:fill="auto"/>
            <w:vAlign w:val="center"/>
            <w:hideMark/>
          </w:tcPr>
          <w:p w14:paraId="3A24EDC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hideMark/>
          </w:tcPr>
          <w:p w14:paraId="35C2A81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3B028566" w14:textId="77777777" w:rsidTr="0076329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72F0F0FD" w14:textId="77777777" w:rsidR="00763297" w:rsidRPr="00763297" w:rsidRDefault="00763297" w:rsidP="00763297">
            <w:pPr>
              <w:widowControl/>
              <w:jc w:val="left"/>
              <w:rPr>
                <w:rFonts w:ascii="宋体" w:hAnsi="宋体" w:cs="宋体" w:hint="eastAsia"/>
                <w:color w:val="000000"/>
                <w:kern w:val="0"/>
                <w:sz w:val="20"/>
                <w:szCs w:val="20"/>
              </w:rPr>
            </w:pPr>
          </w:p>
        </w:tc>
        <w:tc>
          <w:tcPr>
            <w:tcW w:w="1489" w:type="dxa"/>
            <w:gridSpan w:val="2"/>
            <w:tcBorders>
              <w:top w:val="single" w:sz="4" w:space="0" w:color="auto"/>
              <w:left w:val="nil"/>
              <w:bottom w:val="single" w:sz="4" w:space="0" w:color="auto"/>
              <w:right w:val="single" w:sz="4" w:space="0" w:color="auto"/>
            </w:tcBorders>
            <w:shd w:val="clear" w:color="auto" w:fill="auto"/>
            <w:vAlign w:val="center"/>
            <w:hideMark/>
          </w:tcPr>
          <w:p w14:paraId="205A169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其他资金</w:t>
            </w:r>
          </w:p>
        </w:tc>
        <w:tc>
          <w:tcPr>
            <w:tcW w:w="1384" w:type="dxa"/>
            <w:tcBorders>
              <w:top w:val="nil"/>
              <w:left w:val="nil"/>
              <w:bottom w:val="single" w:sz="4" w:space="0" w:color="auto"/>
              <w:right w:val="single" w:sz="4" w:space="0" w:color="auto"/>
            </w:tcBorders>
            <w:shd w:val="clear" w:color="auto" w:fill="auto"/>
            <w:vAlign w:val="center"/>
            <w:hideMark/>
          </w:tcPr>
          <w:p w14:paraId="3B218249" w14:textId="1D770803"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1471" w:type="dxa"/>
            <w:gridSpan w:val="2"/>
            <w:tcBorders>
              <w:top w:val="single" w:sz="4" w:space="0" w:color="auto"/>
              <w:left w:val="nil"/>
              <w:bottom w:val="single" w:sz="4" w:space="0" w:color="auto"/>
              <w:right w:val="single" w:sz="4" w:space="0" w:color="auto"/>
            </w:tcBorders>
            <w:shd w:val="clear" w:color="auto" w:fill="auto"/>
            <w:vAlign w:val="center"/>
            <w:hideMark/>
          </w:tcPr>
          <w:p w14:paraId="0F9005C9" w14:textId="613C475C"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54" w:type="dxa"/>
            <w:gridSpan w:val="2"/>
            <w:tcBorders>
              <w:top w:val="single" w:sz="4" w:space="0" w:color="auto"/>
              <w:left w:val="nil"/>
              <w:bottom w:val="single" w:sz="4" w:space="0" w:color="auto"/>
              <w:right w:val="single" w:sz="4" w:space="0" w:color="auto"/>
            </w:tcBorders>
            <w:shd w:val="clear" w:color="auto" w:fill="auto"/>
            <w:vAlign w:val="center"/>
            <w:hideMark/>
          </w:tcPr>
          <w:p w14:paraId="233AACA3" w14:textId="3E8BA033"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549" w:type="dxa"/>
            <w:gridSpan w:val="2"/>
            <w:tcBorders>
              <w:top w:val="single" w:sz="4" w:space="0" w:color="auto"/>
              <w:left w:val="nil"/>
              <w:bottom w:val="single" w:sz="4" w:space="0" w:color="auto"/>
              <w:right w:val="single" w:sz="4" w:space="0" w:color="auto"/>
            </w:tcBorders>
            <w:shd w:val="clear" w:color="auto" w:fill="auto"/>
            <w:vAlign w:val="center"/>
            <w:hideMark/>
          </w:tcPr>
          <w:p w14:paraId="1CFDC10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836" w:type="dxa"/>
            <w:gridSpan w:val="2"/>
            <w:tcBorders>
              <w:top w:val="single" w:sz="4" w:space="0" w:color="auto"/>
              <w:left w:val="nil"/>
              <w:bottom w:val="single" w:sz="4" w:space="0" w:color="auto"/>
              <w:right w:val="single" w:sz="4" w:space="0" w:color="auto"/>
            </w:tcBorders>
            <w:shd w:val="clear" w:color="auto" w:fill="auto"/>
            <w:vAlign w:val="center"/>
            <w:hideMark/>
          </w:tcPr>
          <w:p w14:paraId="4DE3254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hideMark/>
          </w:tcPr>
          <w:p w14:paraId="1E18DDD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0E3DAAF7" w14:textId="77777777" w:rsidTr="0076329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1F72178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年度总体目标</w:t>
            </w:r>
          </w:p>
        </w:tc>
        <w:tc>
          <w:tcPr>
            <w:tcW w:w="5029" w:type="dxa"/>
            <w:gridSpan w:val="6"/>
            <w:tcBorders>
              <w:top w:val="single" w:sz="4" w:space="0" w:color="auto"/>
              <w:left w:val="nil"/>
              <w:bottom w:val="single" w:sz="4" w:space="0" w:color="auto"/>
              <w:right w:val="single" w:sz="4" w:space="0" w:color="auto"/>
            </w:tcBorders>
            <w:shd w:val="clear" w:color="auto" w:fill="auto"/>
            <w:vAlign w:val="center"/>
            <w:hideMark/>
          </w:tcPr>
          <w:p w14:paraId="76FCE9E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预期目标</w:t>
            </w:r>
          </w:p>
        </w:tc>
        <w:tc>
          <w:tcPr>
            <w:tcW w:w="2855" w:type="dxa"/>
            <w:gridSpan w:val="7"/>
            <w:tcBorders>
              <w:top w:val="single" w:sz="4" w:space="0" w:color="auto"/>
              <w:left w:val="nil"/>
              <w:bottom w:val="single" w:sz="4" w:space="0" w:color="auto"/>
              <w:right w:val="single" w:sz="4" w:space="0" w:color="auto"/>
            </w:tcBorders>
            <w:shd w:val="clear" w:color="auto" w:fill="auto"/>
            <w:vAlign w:val="center"/>
            <w:hideMark/>
          </w:tcPr>
          <w:p w14:paraId="5FA66A0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实际完成情况</w:t>
            </w:r>
          </w:p>
        </w:tc>
      </w:tr>
      <w:tr w:rsidR="00763297" w:rsidRPr="00763297" w14:paraId="563B0FD4" w14:textId="77777777" w:rsidTr="0076329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6ED49035" w14:textId="77777777" w:rsidR="00763297" w:rsidRPr="00763297" w:rsidRDefault="00763297" w:rsidP="00763297">
            <w:pPr>
              <w:widowControl/>
              <w:jc w:val="left"/>
              <w:rPr>
                <w:rFonts w:ascii="宋体" w:hAnsi="宋体" w:cs="宋体" w:hint="eastAsia"/>
                <w:color w:val="000000"/>
                <w:kern w:val="0"/>
                <w:sz w:val="20"/>
                <w:szCs w:val="20"/>
              </w:rPr>
            </w:pPr>
          </w:p>
        </w:tc>
        <w:tc>
          <w:tcPr>
            <w:tcW w:w="5029" w:type="dxa"/>
            <w:gridSpan w:val="6"/>
            <w:tcBorders>
              <w:top w:val="single" w:sz="4" w:space="0" w:color="auto"/>
              <w:left w:val="nil"/>
              <w:bottom w:val="single" w:sz="4" w:space="0" w:color="auto"/>
              <w:right w:val="single" w:sz="4" w:space="0" w:color="auto"/>
            </w:tcBorders>
            <w:shd w:val="clear" w:color="auto" w:fill="auto"/>
            <w:hideMark/>
          </w:tcPr>
          <w:p w14:paraId="6BAD3038"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访惠聚工作组拨付10万元用于为民办实事工作经费，主要用于:各重大节日慰问辖区退役军人，老党员、残疾人，低保户，表彰积极参加村各类活动居民、村上办公环境及条件、开展各类文化联谊活动。</w:t>
            </w:r>
          </w:p>
        </w:tc>
        <w:tc>
          <w:tcPr>
            <w:tcW w:w="2855" w:type="dxa"/>
            <w:gridSpan w:val="7"/>
            <w:tcBorders>
              <w:top w:val="single" w:sz="4" w:space="0" w:color="auto"/>
              <w:left w:val="nil"/>
              <w:bottom w:val="single" w:sz="4" w:space="0" w:color="auto"/>
              <w:right w:val="single" w:sz="4" w:space="0" w:color="auto"/>
            </w:tcBorders>
            <w:shd w:val="clear" w:color="auto" w:fill="auto"/>
            <w:hideMark/>
          </w:tcPr>
          <w:p w14:paraId="6E1FD4FE"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访惠聚工作组4.95万元用于为民办实事工作经费，开展了各重大节日慰问辖区退役军人，老党员、残疾人，低保户，表彰积极参加村各类活动居民，各类文化联谊活动，使村民满意度达到90%。</w:t>
            </w:r>
          </w:p>
        </w:tc>
      </w:tr>
      <w:tr w:rsidR="00763297" w:rsidRPr="00763297" w14:paraId="4B5E4E6F" w14:textId="77777777" w:rsidTr="0076329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32DB261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1C50ED5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一级指标</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14:paraId="67ACEF4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二级指标</w:t>
            </w:r>
          </w:p>
        </w:tc>
        <w:tc>
          <w:tcPr>
            <w:tcW w:w="222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65439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三级指标</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77E0251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6CFCE19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实际完成值</w:t>
            </w:r>
          </w:p>
        </w:tc>
        <w:tc>
          <w:tcPr>
            <w:tcW w:w="5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66404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7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BCE47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c>
          <w:tcPr>
            <w:tcW w:w="88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94BE8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偏差原因分析及改进措施</w:t>
            </w:r>
          </w:p>
        </w:tc>
      </w:tr>
      <w:tr w:rsidR="00763297" w:rsidRPr="00763297" w14:paraId="675CCC17" w14:textId="77777777" w:rsidTr="00763297">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7BF3C8CB"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526B1718" w14:textId="77777777" w:rsidR="00763297" w:rsidRPr="00763297" w:rsidRDefault="00763297" w:rsidP="00763297">
            <w:pPr>
              <w:widowControl/>
              <w:jc w:val="left"/>
              <w:rPr>
                <w:rFonts w:ascii="宋体" w:hAnsi="宋体" w:cs="宋体" w:hint="eastAsia"/>
                <w:color w:val="000000"/>
                <w:kern w:val="0"/>
                <w:sz w:val="20"/>
                <w:szCs w:val="20"/>
              </w:rPr>
            </w:pPr>
          </w:p>
        </w:tc>
        <w:tc>
          <w:tcPr>
            <w:tcW w:w="1308" w:type="dxa"/>
            <w:vMerge/>
            <w:tcBorders>
              <w:top w:val="nil"/>
              <w:left w:val="single" w:sz="4" w:space="0" w:color="auto"/>
              <w:bottom w:val="single" w:sz="4" w:space="0" w:color="auto"/>
              <w:right w:val="single" w:sz="4" w:space="0" w:color="auto"/>
            </w:tcBorders>
            <w:vAlign w:val="center"/>
            <w:hideMark/>
          </w:tcPr>
          <w:p w14:paraId="7161DD97" w14:textId="77777777" w:rsidR="00763297" w:rsidRPr="00763297" w:rsidRDefault="00763297" w:rsidP="00763297">
            <w:pPr>
              <w:widowControl/>
              <w:jc w:val="left"/>
              <w:rPr>
                <w:rFonts w:ascii="宋体" w:hAnsi="宋体" w:cs="宋体" w:hint="eastAsia"/>
                <w:color w:val="000000"/>
                <w:kern w:val="0"/>
                <w:sz w:val="20"/>
                <w:szCs w:val="20"/>
              </w:rPr>
            </w:pPr>
          </w:p>
        </w:tc>
        <w:tc>
          <w:tcPr>
            <w:tcW w:w="2220" w:type="dxa"/>
            <w:gridSpan w:val="3"/>
            <w:vMerge/>
            <w:tcBorders>
              <w:top w:val="single" w:sz="4" w:space="0" w:color="auto"/>
              <w:left w:val="single" w:sz="4" w:space="0" w:color="auto"/>
              <w:bottom w:val="single" w:sz="4" w:space="0" w:color="auto"/>
              <w:right w:val="single" w:sz="4" w:space="0" w:color="auto"/>
            </w:tcBorders>
            <w:vAlign w:val="center"/>
            <w:hideMark/>
          </w:tcPr>
          <w:p w14:paraId="527EDCF2" w14:textId="77777777" w:rsidR="00763297" w:rsidRPr="00763297" w:rsidRDefault="00763297" w:rsidP="00763297">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67EF09C0" w14:textId="77777777" w:rsidR="00763297" w:rsidRPr="00763297" w:rsidRDefault="00763297" w:rsidP="00763297">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585602C9" w14:textId="77777777" w:rsidR="00763297" w:rsidRPr="00763297" w:rsidRDefault="00763297" w:rsidP="00763297">
            <w:pPr>
              <w:widowControl/>
              <w:jc w:val="left"/>
              <w:rPr>
                <w:rFonts w:ascii="宋体" w:hAnsi="宋体" w:cs="宋体" w:hint="eastAsia"/>
                <w:color w:val="000000"/>
                <w:kern w:val="0"/>
                <w:sz w:val="20"/>
                <w:szCs w:val="20"/>
              </w:rPr>
            </w:pPr>
          </w:p>
        </w:tc>
        <w:tc>
          <w:tcPr>
            <w:tcW w:w="512" w:type="dxa"/>
            <w:gridSpan w:val="2"/>
            <w:vMerge/>
            <w:tcBorders>
              <w:top w:val="single" w:sz="4" w:space="0" w:color="auto"/>
              <w:left w:val="single" w:sz="4" w:space="0" w:color="auto"/>
              <w:bottom w:val="single" w:sz="4" w:space="0" w:color="auto"/>
              <w:right w:val="single" w:sz="4" w:space="0" w:color="auto"/>
            </w:tcBorders>
            <w:vAlign w:val="center"/>
            <w:hideMark/>
          </w:tcPr>
          <w:p w14:paraId="76B5B268" w14:textId="77777777" w:rsidR="00763297" w:rsidRPr="00763297" w:rsidRDefault="00763297" w:rsidP="00763297">
            <w:pPr>
              <w:widowControl/>
              <w:jc w:val="left"/>
              <w:rPr>
                <w:rFonts w:ascii="宋体" w:hAnsi="宋体" w:cs="宋体" w:hint="eastAsia"/>
                <w:color w:val="000000"/>
                <w:kern w:val="0"/>
                <w:sz w:val="20"/>
                <w:szCs w:val="20"/>
              </w:rPr>
            </w:pPr>
          </w:p>
        </w:tc>
        <w:tc>
          <w:tcPr>
            <w:tcW w:w="741" w:type="dxa"/>
            <w:gridSpan w:val="2"/>
            <w:vMerge/>
            <w:tcBorders>
              <w:top w:val="single" w:sz="4" w:space="0" w:color="auto"/>
              <w:left w:val="single" w:sz="4" w:space="0" w:color="auto"/>
              <w:bottom w:val="single" w:sz="4" w:space="0" w:color="auto"/>
              <w:right w:val="single" w:sz="4" w:space="0" w:color="auto"/>
            </w:tcBorders>
            <w:vAlign w:val="center"/>
            <w:hideMark/>
          </w:tcPr>
          <w:p w14:paraId="338A345F" w14:textId="77777777" w:rsidR="00763297" w:rsidRPr="00763297" w:rsidRDefault="00763297" w:rsidP="00763297">
            <w:pPr>
              <w:widowControl/>
              <w:jc w:val="left"/>
              <w:rPr>
                <w:rFonts w:ascii="宋体" w:hAnsi="宋体" w:cs="宋体" w:hint="eastAsia"/>
                <w:color w:val="000000"/>
                <w:kern w:val="0"/>
                <w:sz w:val="20"/>
                <w:szCs w:val="20"/>
              </w:rPr>
            </w:pPr>
          </w:p>
        </w:tc>
        <w:tc>
          <w:tcPr>
            <w:tcW w:w="886" w:type="dxa"/>
            <w:gridSpan w:val="2"/>
            <w:vMerge/>
            <w:tcBorders>
              <w:top w:val="single" w:sz="4" w:space="0" w:color="auto"/>
              <w:left w:val="single" w:sz="4" w:space="0" w:color="auto"/>
              <w:bottom w:val="single" w:sz="4" w:space="0" w:color="auto"/>
              <w:right w:val="single" w:sz="4" w:space="0" w:color="auto"/>
            </w:tcBorders>
            <w:vAlign w:val="center"/>
            <w:hideMark/>
          </w:tcPr>
          <w:p w14:paraId="5807EC43" w14:textId="77777777" w:rsidR="00763297" w:rsidRPr="00763297" w:rsidRDefault="00763297" w:rsidP="0076329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2FFB8AE" w14:textId="77777777" w:rsidR="00763297" w:rsidRPr="00763297" w:rsidRDefault="00763297" w:rsidP="00763297">
            <w:pPr>
              <w:widowControl/>
              <w:jc w:val="center"/>
              <w:rPr>
                <w:rFonts w:ascii="宋体" w:hAnsi="宋体" w:cs="宋体" w:hint="eastAsia"/>
                <w:color w:val="000000"/>
                <w:kern w:val="0"/>
                <w:sz w:val="20"/>
                <w:szCs w:val="20"/>
              </w:rPr>
            </w:pPr>
          </w:p>
        </w:tc>
      </w:tr>
      <w:tr w:rsidR="00763297" w:rsidRPr="00763297" w14:paraId="68F4B6D9" w14:textId="77777777" w:rsidTr="0076329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6E0E893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年度绩效指标完成情况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3EB3BEC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产出指标</w:t>
            </w:r>
          </w:p>
        </w:tc>
        <w:tc>
          <w:tcPr>
            <w:tcW w:w="1308" w:type="dxa"/>
            <w:tcBorders>
              <w:top w:val="nil"/>
              <w:left w:val="nil"/>
              <w:bottom w:val="single" w:sz="4" w:space="0" w:color="auto"/>
              <w:right w:val="single" w:sz="4" w:space="0" w:color="auto"/>
            </w:tcBorders>
            <w:shd w:val="clear" w:color="auto" w:fill="auto"/>
            <w:vAlign w:val="center"/>
            <w:hideMark/>
          </w:tcPr>
          <w:p w14:paraId="10ABAFF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8B5DD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驻村工作人员数量</w:t>
            </w:r>
          </w:p>
        </w:tc>
        <w:tc>
          <w:tcPr>
            <w:tcW w:w="816" w:type="dxa"/>
            <w:tcBorders>
              <w:top w:val="nil"/>
              <w:left w:val="nil"/>
              <w:bottom w:val="single" w:sz="4" w:space="0" w:color="auto"/>
              <w:right w:val="single" w:sz="4" w:space="0" w:color="auto"/>
            </w:tcBorders>
            <w:shd w:val="clear" w:color="auto" w:fill="auto"/>
            <w:vAlign w:val="center"/>
            <w:hideMark/>
          </w:tcPr>
          <w:p w14:paraId="6E9CE92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=4人</w:t>
            </w:r>
          </w:p>
        </w:tc>
        <w:tc>
          <w:tcPr>
            <w:tcW w:w="716" w:type="dxa"/>
            <w:tcBorders>
              <w:top w:val="nil"/>
              <w:left w:val="nil"/>
              <w:bottom w:val="single" w:sz="4" w:space="0" w:color="auto"/>
              <w:right w:val="single" w:sz="4" w:space="0" w:color="auto"/>
            </w:tcBorders>
            <w:shd w:val="clear" w:color="auto" w:fill="auto"/>
            <w:vAlign w:val="center"/>
            <w:hideMark/>
          </w:tcPr>
          <w:p w14:paraId="14A8B53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=4人</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273DB09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04AD4D8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078318D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4B5DCFAB" w14:textId="77777777" w:rsidR="00763297" w:rsidRPr="00763297" w:rsidRDefault="00763297" w:rsidP="00763297">
            <w:pPr>
              <w:widowControl/>
              <w:jc w:val="left"/>
              <w:rPr>
                <w:rFonts w:eastAsia="Times New Roman"/>
                <w:kern w:val="0"/>
                <w:sz w:val="20"/>
                <w:szCs w:val="20"/>
              </w:rPr>
            </w:pPr>
          </w:p>
        </w:tc>
      </w:tr>
      <w:tr w:rsidR="00763297" w:rsidRPr="00763297" w14:paraId="3229A2C9"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F1799F9"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177A9198" w14:textId="77777777" w:rsidR="00763297" w:rsidRPr="00763297" w:rsidRDefault="00763297" w:rsidP="00763297">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hideMark/>
          </w:tcPr>
          <w:p w14:paraId="5430272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质量指标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65B8A3D"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资金支付合规率</w:t>
            </w:r>
          </w:p>
        </w:tc>
        <w:tc>
          <w:tcPr>
            <w:tcW w:w="816" w:type="dxa"/>
            <w:tcBorders>
              <w:top w:val="nil"/>
              <w:left w:val="nil"/>
              <w:bottom w:val="single" w:sz="4" w:space="0" w:color="auto"/>
              <w:right w:val="single" w:sz="4" w:space="0" w:color="auto"/>
            </w:tcBorders>
            <w:shd w:val="clear" w:color="auto" w:fill="auto"/>
            <w:vAlign w:val="center"/>
            <w:hideMark/>
          </w:tcPr>
          <w:p w14:paraId="10D33C6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12C0E0A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0C77717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5D47987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1EB0478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6BB5A28B" w14:textId="77777777" w:rsidR="00763297" w:rsidRPr="00763297" w:rsidRDefault="00763297" w:rsidP="00763297">
            <w:pPr>
              <w:widowControl/>
              <w:jc w:val="left"/>
              <w:rPr>
                <w:rFonts w:eastAsia="Times New Roman"/>
                <w:kern w:val="0"/>
                <w:sz w:val="20"/>
                <w:szCs w:val="20"/>
              </w:rPr>
            </w:pPr>
          </w:p>
        </w:tc>
      </w:tr>
      <w:tr w:rsidR="00763297" w:rsidRPr="00763297" w14:paraId="5D324A2B"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256CF44"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575A19CD" w14:textId="77777777" w:rsidR="00763297" w:rsidRPr="00763297" w:rsidRDefault="00763297" w:rsidP="00763297">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hideMark/>
          </w:tcPr>
          <w:p w14:paraId="369CACD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时效指标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3A0472B"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资金支付及时率</w:t>
            </w:r>
          </w:p>
        </w:tc>
        <w:tc>
          <w:tcPr>
            <w:tcW w:w="816" w:type="dxa"/>
            <w:tcBorders>
              <w:top w:val="nil"/>
              <w:left w:val="nil"/>
              <w:bottom w:val="single" w:sz="4" w:space="0" w:color="auto"/>
              <w:right w:val="single" w:sz="4" w:space="0" w:color="auto"/>
            </w:tcBorders>
            <w:shd w:val="clear" w:color="auto" w:fill="auto"/>
            <w:vAlign w:val="center"/>
            <w:hideMark/>
          </w:tcPr>
          <w:p w14:paraId="26D70EE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23632B9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2E8C869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6013376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5C4226C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0D602B2" w14:textId="77777777" w:rsidR="00763297" w:rsidRPr="00763297" w:rsidRDefault="00763297" w:rsidP="00763297">
            <w:pPr>
              <w:widowControl/>
              <w:jc w:val="left"/>
              <w:rPr>
                <w:rFonts w:eastAsia="Times New Roman"/>
                <w:kern w:val="0"/>
                <w:sz w:val="20"/>
                <w:szCs w:val="20"/>
              </w:rPr>
            </w:pPr>
          </w:p>
        </w:tc>
      </w:tr>
      <w:tr w:rsidR="00763297" w:rsidRPr="00763297" w14:paraId="4DDDFECC"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D5435DA"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52A2CB0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成本指标</w:t>
            </w:r>
          </w:p>
        </w:tc>
        <w:tc>
          <w:tcPr>
            <w:tcW w:w="1308" w:type="dxa"/>
            <w:tcBorders>
              <w:top w:val="nil"/>
              <w:left w:val="nil"/>
              <w:bottom w:val="single" w:sz="4" w:space="0" w:color="auto"/>
              <w:right w:val="single" w:sz="4" w:space="0" w:color="auto"/>
            </w:tcBorders>
            <w:shd w:val="clear" w:color="auto" w:fill="auto"/>
            <w:vAlign w:val="center"/>
            <w:hideMark/>
          </w:tcPr>
          <w:p w14:paraId="4A54B06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E01255C"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为民办实事经费</w:t>
            </w:r>
          </w:p>
        </w:tc>
        <w:tc>
          <w:tcPr>
            <w:tcW w:w="816" w:type="dxa"/>
            <w:tcBorders>
              <w:top w:val="nil"/>
              <w:left w:val="nil"/>
              <w:bottom w:val="single" w:sz="4" w:space="0" w:color="auto"/>
              <w:right w:val="single" w:sz="4" w:space="0" w:color="auto"/>
            </w:tcBorders>
            <w:shd w:val="clear" w:color="auto" w:fill="auto"/>
            <w:vAlign w:val="center"/>
            <w:hideMark/>
          </w:tcPr>
          <w:p w14:paraId="7D02F32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&lt;=6.33万元</w:t>
            </w:r>
          </w:p>
        </w:tc>
        <w:tc>
          <w:tcPr>
            <w:tcW w:w="716" w:type="dxa"/>
            <w:tcBorders>
              <w:top w:val="nil"/>
              <w:left w:val="nil"/>
              <w:bottom w:val="single" w:sz="4" w:space="0" w:color="auto"/>
              <w:right w:val="single" w:sz="4" w:space="0" w:color="auto"/>
            </w:tcBorders>
            <w:shd w:val="clear" w:color="auto" w:fill="auto"/>
            <w:vAlign w:val="center"/>
            <w:hideMark/>
          </w:tcPr>
          <w:p w14:paraId="7536992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=2.75万元</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4A9F18C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54877F5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6D2DD52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1.预算编制测算不够精准，编制测算深度不够，</w:t>
            </w:r>
            <w:r w:rsidRPr="00763297">
              <w:rPr>
                <w:rFonts w:ascii="宋体" w:hAnsi="宋体" w:cs="宋体" w:hint="eastAsia"/>
                <w:color w:val="000000"/>
                <w:kern w:val="0"/>
                <w:sz w:val="20"/>
                <w:szCs w:val="20"/>
              </w:rPr>
              <w:lastRenderedPageBreak/>
              <w:t>出现部分资金分配不足现象，导致实际执行与项目预算绩效存在偏差。2.预算执行力度不够，访惠聚工作队人员在为民办实事上做的不够深入，导致部分项目资金无法有效利用。</w:t>
            </w:r>
          </w:p>
        </w:tc>
        <w:tc>
          <w:tcPr>
            <w:tcW w:w="222" w:type="dxa"/>
            <w:vAlign w:val="center"/>
            <w:hideMark/>
          </w:tcPr>
          <w:p w14:paraId="1257D047" w14:textId="77777777" w:rsidR="00763297" w:rsidRPr="00763297" w:rsidRDefault="00763297" w:rsidP="00763297">
            <w:pPr>
              <w:widowControl/>
              <w:jc w:val="left"/>
              <w:rPr>
                <w:rFonts w:eastAsia="Times New Roman"/>
                <w:kern w:val="0"/>
                <w:sz w:val="20"/>
                <w:szCs w:val="20"/>
              </w:rPr>
            </w:pPr>
          </w:p>
        </w:tc>
      </w:tr>
      <w:tr w:rsidR="00763297" w:rsidRPr="00763297" w14:paraId="2AC17E2A"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884AB21"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74A5F4B7" w14:textId="77777777" w:rsidR="00763297" w:rsidRPr="00763297" w:rsidRDefault="00763297" w:rsidP="00763297">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hideMark/>
          </w:tcPr>
          <w:p w14:paraId="1DAA079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EF30B0C"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办公工作经费</w:t>
            </w:r>
          </w:p>
        </w:tc>
        <w:tc>
          <w:tcPr>
            <w:tcW w:w="816" w:type="dxa"/>
            <w:tcBorders>
              <w:top w:val="nil"/>
              <w:left w:val="nil"/>
              <w:bottom w:val="single" w:sz="4" w:space="0" w:color="auto"/>
              <w:right w:val="single" w:sz="4" w:space="0" w:color="auto"/>
            </w:tcBorders>
            <w:shd w:val="clear" w:color="auto" w:fill="auto"/>
            <w:vAlign w:val="center"/>
            <w:hideMark/>
          </w:tcPr>
          <w:p w14:paraId="6CFB8C3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&lt;=2.67万元</w:t>
            </w:r>
          </w:p>
        </w:tc>
        <w:tc>
          <w:tcPr>
            <w:tcW w:w="716" w:type="dxa"/>
            <w:tcBorders>
              <w:top w:val="nil"/>
              <w:left w:val="nil"/>
              <w:bottom w:val="single" w:sz="4" w:space="0" w:color="auto"/>
              <w:right w:val="single" w:sz="4" w:space="0" w:color="auto"/>
            </w:tcBorders>
            <w:shd w:val="clear" w:color="auto" w:fill="auto"/>
            <w:vAlign w:val="center"/>
            <w:hideMark/>
          </w:tcPr>
          <w:p w14:paraId="0940324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=2.2万元</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7ED52B6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52EED9F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302BF65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1.预算编制测算不够精准，编制测算深度不够，出现部分资金分配不足现象，导致实际执行与项目预算绩效存在偏</w:t>
            </w:r>
            <w:r w:rsidRPr="00763297">
              <w:rPr>
                <w:rFonts w:ascii="宋体" w:hAnsi="宋体" w:cs="宋体" w:hint="eastAsia"/>
                <w:color w:val="000000"/>
                <w:kern w:val="0"/>
                <w:sz w:val="20"/>
                <w:szCs w:val="20"/>
              </w:rPr>
              <w:lastRenderedPageBreak/>
              <w:t>差。2.预算执行力度不够，访惠聚工作队人员在为民办实事上做的不够深入，导致部分项目资金无法有效利用。</w:t>
            </w:r>
          </w:p>
        </w:tc>
        <w:tc>
          <w:tcPr>
            <w:tcW w:w="222" w:type="dxa"/>
            <w:vAlign w:val="center"/>
            <w:hideMark/>
          </w:tcPr>
          <w:p w14:paraId="2196A194" w14:textId="77777777" w:rsidR="00763297" w:rsidRPr="00763297" w:rsidRDefault="00763297" w:rsidP="00763297">
            <w:pPr>
              <w:widowControl/>
              <w:jc w:val="left"/>
              <w:rPr>
                <w:rFonts w:eastAsia="Times New Roman"/>
                <w:kern w:val="0"/>
                <w:sz w:val="20"/>
                <w:szCs w:val="20"/>
              </w:rPr>
            </w:pPr>
          </w:p>
        </w:tc>
      </w:tr>
      <w:tr w:rsidR="00763297" w:rsidRPr="00763297" w14:paraId="239E675C"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C11CB1A"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31A986FA" w14:textId="77777777" w:rsidR="00763297" w:rsidRPr="00763297" w:rsidRDefault="00763297" w:rsidP="00763297">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hideMark/>
          </w:tcPr>
          <w:p w14:paraId="4FABF93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社会成本指标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839483"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39E5128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4055E1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7CF7CBB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494FBF4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136A6B8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4ACC8C0" w14:textId="77777777" w:rsidR="00763297" w:rsidRPr="00763297" w:rsidRDefault="00763297" w:rsidP="00763297">
            <w:pPr>
              <w:widowControl/>
              <w:jc w:val="left"/>
              <w:rPr>
                <w:rFonts w:eastAsia="Times New Roman"/>
                <w:kern w:val="0"/>
                <w:sz w:val="20"/>
                <w:szCs w:val="20"/>
              </w:rPr>
            </w:pPr>
          </w:p>
        </w:tc>
      </w:tr>
      <w:tr w:rsidR="00763297" w:rsidRPr="00763297" w14:paraId="5BE02707"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EF006C5"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29407EF2" w14:textId="77777777" w:rsidR="00763297" w:rsidRPr="00763297" w:rsidRDefault="00763297" w:rsidP="00763297">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hideMark/>
          </w:tcPr>
          <w:p w14:paraId="2A52D96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生态环境成本指标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76B86A2"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0318C78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68AA3A6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658ECD5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3268909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707FF91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8833048" w14:textId="77777777" w:rsidR="00763297" w:rsidRPr="00763297" w:rsidRDefault="00763297" w:rsidP="00763297">
            <w:pPr>
              <w:widowControl/>
              <w:jc w:val="left"/>
              <w:rPr>
                <w:rFonts w:eastAsia="Times New Roman"/>
                <w:kern w:val="0"/>
                <w:sz w:val="20"/>
                <w:szCs w:val="20"/>
              </w:rPr>
            </w:pPr>
          </w:p>
        </w:tc>
      </w:tr>
      <w:tr w:rsidR="00763297" w:rsidRPr="00763297" w14:paraId="33713BCD"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1460E89"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37A8733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效益指标</w:t>
            </w:r>
          </w:p>
        </w:tc>
        <w:tc>
          <w:tcPr>
            <w:tcW w:w="1308" w:type="dxa"/>
            <w:tcBorders>
              <w:top w:val="nil"/>
              <w:left w:val="nil"/>
              <w:bottom w:val="single" w:sz="4" w:space="0" w:color="auto"/>
              <w:right w:val="single" w:sz="4" w:space="0" w:color="auto"/>
            </w:tcBorders>
            <w:shd w:val="clear" w:color="auto" w:fill="auto"/>
            <w:vAlign w:val="center"/>
            <w:hideMark/>
          </w:tcPr>
          <w:p w14:paraId="5457D4F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经济效益指标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923AC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2CE6F5A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36C164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549FD4F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12B92D5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650E46B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6FBCA776" w14:textId="77777777" w:rsidR="00763297" w:rsidRPr="00763297" w:rsidRDefault="00763297" w:rsidP="00763297">
            <w:pPr>
              <w:widowControl/>
              <w:jc w:val="left"/>
              <w:rPr>
                <w:rFonts w:eastAsia="Times New Roman"/>
                <w:kern w:val="0"/>
                <w:sz w:val="20"/>
                <w:szCs w:val="20"/>
              </w:rPr>
            </w:pPr>
          </w:p>
        </w:tc>
      </w:tr>
      <w:tr w:rsidR="00763297" w:rsidRPr="00763297" w14:paraId="777B3800"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A0FEA89"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6FA5530C" w14:textId="77777777" w:rsidR="00763297" w:rsidRPr="00763297" w:rsidRDefault="00763297" w:rsidP="00763297">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hideMark/>
          </w:tcPr>
          <w:p w14:paraId="346FE5E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D48499"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提高新农村建设的效率</w:t>
            </w:r>
          </w:p>
        </w:tc>
        <w:tc>
          <w:tcPr>
            <w:tcW w:w="816" w:type="dxa"/>
            <w:tcBorders>
              <w:top w:val="nil"/>
              <w:left w:val="nil"/>
              <w:bottom w:val="single" w:sz="4" w:space="0" w:color="auto"/>
              <w:right w:val="single" w:sz="4" w:space="0" w:color="auto"/>
            </w:tcBorders>
            <w:shd w:val="clear" w:color="auto" w:fill="auto"/>
            <w:vAlign w:val="center"/>
            <w:hideMark/>
          </w:tcPr>
          <w:p w14:paraId="4AEFB0B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逐步提高</w:t>
            </w:r>
          </w:p>
        </w:tc>
        <w:tc>
          <w:tcPr>
            <w:tcW w:w="716" w:type="dxa"/>
            <w:tcBorders>
              <w:top w:val="nil"/>
              <w:left w:val="nil"/>
              <w:bottom w:val="single" w:sz="4" w:space="0" w:color="auto"/>
              <w:right w:val="single" w:sz="4" w:space="0" w:color="auto"/>
            </w:tcBorders>
            <w:shd w:val="clear" w:color="auto" w:fill="auto"/>
            <w:vAlign w:val="center"/>
            <w:hideMark/>
          </w:tcPr>
          <w:p w14:paraId="685AE26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达成</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01AC4A4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49AB77B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521C781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9387F5F" w14:textId="77777777" w:rsidR="00763297" w:rsidRPr="00763297" w:rsidRDefault="00763297" w:rsidP="00763297">
            <w:pPr>
              <w:widowControl/>
              <w:jc w:val="left"/>
              <w:rPr>
                <w:rFonts w:eastAsia="Times New Roman"/>
                <w:kern w:val="0"/>
                <w:sz w:val="20"/>
                <w:szCs w:val="20"/>
              </w:rPr>
            </w:pPr>
          </w:p>
        </w:tc>
      </w:tr>
      <w:tr w:rsidR="00763297" w:rsidRPr="00763297" w14:paraId="593C5D8A"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D2045B2"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6A1E9481" w14:textId="77777777" w:rsidR="00763297" w:rsidRPr="00763297" w:rsidRDefault="00763297" w:rsidP="00763297">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hideMark/>
          </w:tcPr>
          <w:p w14:paraId="323406B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0F23289"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改善工作人员及群众办公环境和生活环境质量</w:t>
            </w:r>
          </w:p>
        </w:tc>
        <w:tc>
          <w:tcPr>
            <w:tcW w:w="816" w:type="dxa"/>
            <w:tcBorders>
              <w:top w:val="nil"/>
              <w:left w:val="nil"/>
              <w:bottom w:val="single" w:sz="4" w:space="0" w:color="auto"/>
              <w:right w:val="single" w:sz="4" w:space="0" w:color="auto"/>
            </w:tcBorders>
            <w:shd w:val="clear" w:color="auto" w:fill="auto"/>
            <w:vAlign w:val="center"/>
            <w:hideMark/>
          </w:tcPr>
          <w:p w14:paraId="3689710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逐步提高</w:t>
            </w:r>
          </w:p>
        </w:tc>
        <w:tc>
          <w:tcPr>
            <w:tcW w:w="716" w:type="dxa"/>
            <w:tcBorders>
              <w:top w:val="nil"/>
              <w:left w:val="nil"/>
              <w:bottom w:val="single" w:sz="4" w:space="0" w:color="auto"/>
              <w:right w:val="single" w:sz="4" w:space="0" w:color="auto"/>
            </w:tcBorders>
            <w:shd w:val="clear" w:color="auto" w:fill="auto"/>
            <w:vAlign w:val="center"/>
            <w:hideMark/>
          </w:tcPr>
          <w:p w14:paraId="51C13F4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达成</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7DA47F2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2AAF9DA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2E40652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774DC82" w14:textId="77777777" w:rsidR="00763297" w:rsidRPr="00763297" w:rsidRDefault="00763297" w:rsidP="00763297">
            <w:pPr>
              <w:widowControl/>
              <w:jc w:val="left"/>
              <w:rPr>
                <w:rFonts w:eastAsia="Times New Roman"/>
                <w:kern w:val="0"/>
                <w:sz w:val="20"/>
                <w:szCs w:val="20"/>
              </w:rPr>
            </w:pPr>
          </w:p>
        </w:tc>
      </w:tr>
      <w:tr w:rsidR="00763297" w:rsidRPr="00763297" w14:paraId="07EC5DF0"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BDD49C7"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73643E8B" w14:textId="77777777" w:rsidR="00763297" w:rsidRPr="00763297" w:rsidRDefault="00763297" w:rsidP="00763297">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hideMark/>
          </w:tcPr>
          <w:p w14:paraId="67C0400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生态效益指标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56504D0"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1F76893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17ABAC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7C5D30A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1E212D6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79D75FB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680027D" w14:textId="77777777" w:rsidR="00763297" w:rsidRPr="00763297" w:rsidRDefault="00763297" w:rsidP="00763297">
            <w:pPr>
              <w:widowControl/>
              <w:jc w:val="left"/>
              <w:rPr>
                <w:rFonts w:eastAsia="Times New Roman"/>
                <w:kern w:val="0"/>
                <w:sz w:val="20"/>
                <w:szCs w:val="20"/>
              </w:rPr>
            </w:pPr>
          </w:p>
        </w:tc>
      </w:tr>
      <w:tr w:rsidR="00763297" w:rsidRPr="00763297" w14:paraId="18C80A18"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1DC8294"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14:paraId="538A18B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308" w:type="dxa"/>
            <w:tcBorders>
              <w:top w:val="nil"/>
              <w:left w:val="nil"/>
              <w:bottom w:val="single" w:sz="4" w:space="0" w:color="auto"/>
              <w:right w:val="single" w:sz="4" w:space="0" w:color="auto"/>
            </w:tcBorders>
            <w:shd w:val="clear" w:color="auto" w:fill="auto"/>
            <w:vAlign w:val="center"/>
            <w:hideMark/>
          </w:tcPr>
          <w:p w14:paraId="73E22F9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748A645"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村民满意度</w:t>
            </w:r>
          </w:p>
        </w:tc>
        <w:tc>
          <w:tcPr>
            <w:tcW w:w="816" w:type="dxa"/>
            <w:tcBorders>
              <w:top w:val="nil"/>
              <w:left w:val="nil"/>
              <w:bottom w:val="single" w:sz="4" w:space="0" w:color="auto"/>
              <w:right w:val="single" w:sz="4" w:space="0" w:color="auto"/>
            </w:tcBorders>
            <w:shd w:val="clear" w:color="auto" w:fill="auto"/>
            <w:vAlign w:val="center"/>
            <w:hideMark/>
          </w:tcPr>
          <w:p w14:paraId="491F8CF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&gt;=90%</w:t>
            </w:r>
          </w:p>
        </w:tc>
        <w:tc>
          <w:tcPr>
            <w:tcW w:w="716" w:type="dxa"/>
            <w:tcBorders>
              <w:top w:val="nil"/>
              <w:left w:val="nil"/>
              <w:bottom w:val="single" w:sz="4" w:space="0" w:color="auto"/>
              <w:right w:val="single" w:sz="4" w:space="0" w:color="auto"/>
            </w:tcBorders>
            <w:shd w:val="clear" w:color="auto" w:fill="auto"/>
            <w:vAlign w:val="center"/>
            <w:hideMark/>
          </w:tcPr>
          <w:p w14:paraId="5A70C3A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=90%</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330E3C7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4432DC4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6E386B7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1.预算编制测算不够精准，编制测算深度不够，出现部分资金分配不足现象，导致实际执行与项目预</w:t>
            </w:r>
            <w:r w:rsidRPr="00763297">
              <w:rPr>
                <w:rFonts w:ascii="宋体" w:hAnsi="宋体" w:cs="宋体" w:hint="eastAsia"/>
                <w:color w:val="000000"/>
                <w:kern w:val="0"/>
                <w:sz w:val="20"/>
                <w:szCs w:val="20"/>
              </w:rPr>
              <w:lastRenderedPageBreak/>
              <w:t>算绩效存在偏差。2.预算执行力度不够，访惠聚工作队人员在为民办实事上做的不够深入，导致部分项目资金无法有效利用。</w:t>
            </w:r>
          </w:p>
        </w:tc>
        <w:tc>
          <w:tcPr>
            <w:tcW w:w="222" w:type="dxa"/>
            <w:vAlign w:val="center"/>
            <w:hideMark/>
          </w:tcPr>
          <w:p w14:paraId="057FF433" w14:textId="77777777" w:rsidR="00763297" w:rsidRPr="00763297" w:rsidRDefault="00763297" w:rsidP="00763297">
            <w:pPr>
              <w:widowControl/>
              <w:jc w:val="left"/>
              <w:rPr>
                <w:rFonts w:eastAsia="Times New Roman"/>
                <w:kern w:val="0"/>
                <w:sz w:val="20"/>
                <w:szCs w:val="20"/>
              </w:rPr>
            </w:pPr>
          </w:p>
        </w:tc>
      </w:tr>
      <w:tr w:rsidR="00763297" w:rsidRPr="00763297" w14:paraId="2FDD9162" w14:textId="77777777" w:rsidTr="00763297">
        <w:trPr>
          <w:trHeight w:val="288"/>
          <w:jc w:val="center"/>
        </w:trPr>
        <w:tc>
          <w:tcPr>
            <w:tcW w:w="616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D37EBB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总分</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755AEA1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3BD3D5B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89.75分</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48BB9BE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60582057" w14:textId="77777777" w:rsidR="00763297" w:rsidRPr="00763297" w:rsidRDefault="00763297" w:rsidP="00763297">
            <w:pPr>
              <w:widowControl/>
              <w:jc w:val="left"/>
              <w:rPr>
                <w:rFonts w:eastAsia="Times New Roman"/>
                <w:kern w:val="0"/>
                <w:sz w:val="20"/>
                <w:szCs w:val="20"/>
              </w:rPr>
            </w:pPr>
          </w:p>
        </w:tc>
      </w:tr>
    </w:tbl>
    <w:p w14:paraId="68D46548" w14:textId="77777777" w:rsidR="00326245" w:rsidRDefault="00326245">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502"/>
        <w:gridCol w:w="502"/>
        <w:gridCol w:w="1089"/>
        <w:gridCol w:w="508"/>
        <w:gridCol w:w="900"/>
        <w:gridCol w:w="558"/>
        <w:gridCol w:w="810"/>
        <w:gridCol w:w="789"/>
        <w:gridCol w:w="254"/>
        <w:gridCol w:w="408"/>
        <w:gridCol w:w="266"/>
        <w:gridCol w:w="557"/>
        <w:gridCol w:w="401"/>
        <w:gridCol w:w="756"/>
        <w:gridCol w:w="222"/>
      </w:tblGrid>
      <w:tr w:rsidR="00763297" w:rsidRPr="00763297" w14:paraId="7F53A6CD"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C450812" w14:textId="77777777" w:rsidR="00763297" w:rsidRPr="00763297" w:rsidRDefault="00763297" w:rsidP="00763297">
            <w:pPr>
              <w:widowControl/>
              <w:jc w:val="center"/>
              <w:rPr>
                <w:rFonts w:ascii="宋体" w:hAnsi="宋体" w:cs="宋体" w:hint="eastAsia"/>
                <w:b/>
                <w:bCs/>
                <w:color w:val="000000"/>
                <w:kern w:val="0"/>
                <w:sz w:val="20"/>
                <w:szCs w:val="20"/>
              </w:rPr>
            </w:pPr>
            <w:r w:rsidRPr="00763297">
              <w:rPr>
                <w:rFonts w:ascii="宋体" w:hAnsi="宋体" w:cs="宋体" w:hint="eastAsia"/>
                <w:b/>
                <w:bCs/>
                <w:color w:val="000000"/>
                <w:kern w:val="0"/>
                <w:sz w:val="20"/>
                <w:szCs w:val="20"/>
              </w:rPr>
              <w:t>项目支出绩效自评表</w:t>
            </w:r>
          </w:p>
        </w:tc>
      </w:tr>
      <w:tr w:rsidR="00763297" w:rsidRPr="00763297" w14:paraId="0BC1EA87"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73307E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(2023年度)</w:t>
            </w:r>
          </w:p>
        </w:tc>
      </w:tr>
      <w:tr w:rsidR="00763297" w:rsidRPr="00763297" w14:paraId="1A26230C" w14:textId="77777777" w:rsidTr="00763297">
        <w:trPr>
          <w:gridAfter w:val="1"/>
          <w:wAfter w:w="222" w:type="dxa"/>
          <w:trHeight w:val="288"/>
          <w:jc w:val="center"/>
        </w:trPr>
        <w:tc>
          <w:tcPr>
            <w:tcW w:w="10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4F01D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项目名称</w:t>
            </w:r>
          </w:p>
        </w:tc>
        <w:tc>
          <w:tcPr>
            <w:tcW w:w="7296" w:type="dxa"/>
            <w:gridSpan w:val="12"/>
            <w:tcBorders>
              <w:top w:val="single" w:sz="4" w:space="0" w:color="auto"/>
              <w:left w:val="nil"/>
              <w:bottom w:val="single" w:sz="4" w:space="0" w:color="auto"/>
              <w:right w:val="single" w:sz="4" w:space="0" w:color="auto"/>
            </w:tcBorders>
            <w:shd w:val="clear" w:color="auto" w:fill="auto"/>
            <w:vAlign w:val="center"/>
            <w:hideMark/>
          </w:tcPr>
          <w:p w14:paraId="5705F21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保运行经费</w:t>
            </w:r>
          </w:p>
        </w:tc>
      </w:tr>
      <w:tr w:rsidR="00763297" w:rsidRPr="00763297" w14:paraId="6447FC8D" w14:textId="77777777" w:rsidTr="00763297">
        <w:trPr>
          <w:gridAfter w:val="1"/>
          <w:wAfter w:w="222" w:type="dxa"/>
          <w:trHeight w:val="288"/>
          <w:jc w:val="center"/>
        </w:trPr>
        <w:tc>
          <w:tcPr>
            <w:tcW w:w="10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1B350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主管部门</w:t>
            </w:r>
          </w:p>
        </w:tc>
        <w:tc>
          <w:tcPr>
            <w:tcW w:w="3865" w:type="dxa"/>
            <w:gridSpan w:val="5"/>
            <w:tcBorders>
              <w:top w:val="single" w:sz="4" w:space="0" w:color="auto"/>
              <w:left w:val="nil"/>
              <w:bottom w:val="single" w:sz="4" w:space="0" w:color="auto"/>
              <w:right w:val="single" w:sz="4" w:space="0" w:color="auto"/>
            </w:tcBorders>
            <w:shd w:val="clear" w:color="auto" w:fill="auto"/>
            <w:vAlign w:val="center"/>
            <w:hideMark/>
          </w:tcPr>
          <w:p w14:paraId="62CE848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27BEAB8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实施单位</w:t>
            </w:r>
          </w:p>
        </w:tc>
        <w:tc>
          <w:tcPr>
            <w:tcW w:w="2388" w:type="dxa"/>
            <w:gridSpan w:val="5"/>
            <w:tcBorders>
              <w:top w:val="single" w:sz="4" w:space="0" w:color="auto"/>
              <w:left w:val="nil"/>
              <w:bottom w:val="single" w:sz="4" w:space="0" w:color="auto"/>
              <w:right w:val="single" w:sz="4" w:space="0" w:color="auto"/>
            </w:tcBorders>
            <w:shd w:val="clear" w:color="auto" w:fill="auto"/>
            <w:vAlign w:val="center"/>
            <w:hideMark/>
          </w:tcPr>
          <w:p w14:paraId="58C6F8E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r>
      <w:tr w:rsidR="00763297" w:rsidRPr="00763297" w14:paraId="3FDF6003" w14:textId="77777777" w:rsidTr="00763297">
        <w:trPr>
          <w:gridAfter w:val="1"/>
          <w:wAfter w:w="222" w:type="dxa"/>
          <w:trHeight w:val="480"/>
          <w:jc w:val="center"/>
        </w:trPr>
        <w:tc>
          <w:tcPr>
            <w:tcW w:w="100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B09B5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项目资金</w:t>
            </w:r>
            <w:r w:rsidRPr="00763297">
              <w:rPr>
                <w:rFonts w:ascii="宋体" w:hAnsi="宋体" w:cs="宋体" w:hint="eastAsia"/>
                <w:color w:val="000000"/>
                <w:kern w:val="0"/>
                <w:sz w:val="20"/>
                <w:szCs w:val="20"/>
              </w:rPr>
              <w:br/>
              <w:t>（万元）</w:t>
            </w: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14:paraId="6A453F6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7D9F80C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年初预算数</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14:paraId="6B1D45D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全年预算数</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5D0DFFD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7D1C726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475DEC6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14:paraId="7943FA1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r>
      <w:tr w:rsidR="00763297" w:rsidRPr="00763297" w14:paraId="19F9ED16" w14:textId="77777777" w:rsidTr="00763297">
        <w:trPr>
          <w:gridAfter w:val="1"/>
          <w:wAfter w:w="222" w:type="dxa"/>
          <w:trHeight w:val="441"/>
          <w:jc w:val="center"/>
        </w:trPr>
        <w:tc>
          <w:tcPr>
            <w:tcW w:w="1004" w:type="dxa"/>
            <w:gridSpan w:val="2"/>
            <w:vMerge/>
            <w:tcBorders>
              <w:top w:val="single" w:sz="4" w:space="0" w:color="auto"/>
              <w:left w:val="single" w:sz="4" w:space="0" w:color="auto"/>
              <w:bottom w:val="single" w:sz="4" w:space="0" w:color="auto"/>
              <w:right w:val="single" w:sz="4" w:space="0" w:color="auto"/>
            </w:tcBorders>
            <w:vAlign w:val="center"/>
            <w:hideMark/>
          </w:tcPr>
          <w:p w14:paraId="77732A87" w14:textId="77777777" w:rsidR="00763297" w:rsidRPr="00763297" w:rsidRDefault="00763297" w:rsidP="00763297">
            <w:pPr>
              <w:widowControl/>
              <w:jc w:val="left"/>
              <w:rPr>
                <w:rFonts w:ascii="宋体" w:hAnsi="宋体" w:cs="宋体" w:hint="eastAsia"/>
                <w:color w:val="000000"/>
                <w:kern w:val="0"/>
                <w:sz w:val="20"/>
                <w:szCs w:val="20"/>
              </w:rPr>
            </w:pP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14:paraId="18337C4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0A334D6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30.00</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14:paraId="6D2CC58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25.77</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69A1A6F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25.77</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798F98D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14E6552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100.00%</w:t>
            </w:r>
          </w:p>
        </w:tc>
        <w:tc>
          <w:tcPr>
            <w:tcW w:w="756" w:type="dxa"/>
            <w:tcBorders>
              <w:top w:val="nil"/>
              <w:left w:val="nil"/>
              <w:bottom w:val="single" w:sz="4" w:space="0" w:color="auto"/>
              <w:right w:val="single" w:sz="4" w:space="0" w:color="auto"/>
            </w:tcBorders>
            <w:shd w:val="clear" w:color="auto" w:fill="auto"/>
            <w:vAlign w:val="center"/>
            <w:hideMark/>
          </w:tcPr>
          <w:p w14:paraId="635DA11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w:t>
            </w:r>
          </w:p>
        </w:tc>
      </w:tr>
      <w:tr w:rsidR="00763297" w:rsidRPr="00763297" w14:paraId="7174D9CF" w14:textId="77777777" w:rsidTr="00763297">
        <w:trPr>
          <w:gridAfter w:val="1"/>
          <w:wAfter w:w="222" w:type="dxa"/>
          <w:trHeight w:val="441"/>
          <w:jc w:val="center"/>
        </w:trPr>
        <w:tc>
          <w:tcPr>
            <w:tcW w:w="1004" w:type="dxa"/>
            <w:gridSpan w:val="2"/>
            <w:vMerge/>
            <w:tcBorders>
              <w:top w:val="single" w:sz="4" w:space="0" w:color="auto"/>
              <w:left w:val="single" w:sz="4" w:space="0" w:color="auto"/>
              <w:bottom w:val="single" w:sz="4" w:space="0" w:color="auto"/>
              <w:right w:val="single" w:sz="4" w:space="0" w:color="auto"/>
            </w:tcBorders>
            <w:vAlign w:val="center"/>
            <w:hideMark/>
          </w:tcPr>
          <w:p w14:paraId="240936E4" w14:textId="77777777" w:rsidR="00763297" w:rsidRPr="00763297" w:rsidRDefault="00763297" w:rsidP="00763297">
            <w:pPr>
              <w:widowControl/>
              <w:jc w:val="left"/>
              <w:rPr>
                <w:rFonts w:ascii="宋体" w:hAnsi="宋体" w:cs="宋体" w:hint="eastAsia"/>
                <w:color w:val="000000"/>
                <w:kern w:val="0"/>
                <w:sz w:val="20"/>
                <w:szCs w:val="20"/>
              </w:rPr>
            </w:pP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14:paraId="108B90C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553D4AB3" w14:textId="50764F08"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30</w:t>
            </w:r>
            <w:r w:rsidR="003A6AA9">
              <w:rPr>
                <w:rFonts w:ascii="宋体" w:hAnsi="宋体" w:cs="宋体" w:hint="eastAsia"/>
                <w:color w:val="000000"/>
                <w:kern w:val="0"/>
                <w:sz w:val="20"/>
                <w:szCs w:val="20"/>
              </w:rPr>
              <w:t>.00</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14:paraId="2B67A84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25.77</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42AF207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25.77</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537DD81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1DD8AAA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1C18760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0AA1AFDE" w14:textId="77777777" w:rsidTr="00763297">
        <w:trPr>
          <w:gridAfter w:val="1"/>
          <w:wAfter w:w="222" w:type="dxa"/>
          <w:trHeight w:val="441"/>
          <w:jc w:val="center"/>
        </w:trPr>
        <w:tc>
          <w:tcPr>
            <w:tcW w:w="1004" w:type="dxa"/>
            <w:gridSpan w:val="2"/>
            <w:vMerge/>
            <w:tcBorders>
              <w:top w:val="single" w:sz="4" w:space="0" w:color="auto"/>
              <w:left w:val="single" w:sz="4" w:space="0" w:color="auto"/>
              <w:bottom w:val="single" w:sz="4" w:space="0" w:color="auto"/>
              <w:right w:val="single" w:sz="4" w:space="0" w:color="auto"/>
            </w:tcBorders>
            <w:vAlign w:val="center"/>
            <w:hideMark/>
          </w:tcPr>
          <w:p w14:paraId="2AD4D04A" w14:textId="77777777" w:rsidR="00763297" w:rsidRPr="00763297" w:rsidRDefault="00763297" w:rsidP="00763297">
            <w:pPr>
              <w:widowControl/>
              <w:jc w:val="left"/>
              <w:rPr>
                <w:rFonts w:ascii="宋体" w:hAnsi="宋体" w:cs="宋体" w:hint="eastAsia"/>
                <w:color w:val="000000"/>
                <w:kern w:val="0"/>
                <w:sz w:val="20"/>
                <w:szCs w:val="20"/>
              </w:rPr>
            </w:pP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14:paraId="4147648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6AE93B81" w14:textId="4C6DAF3C"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14:paraId="109CAC3E" w14:textId="33BAB89F"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65887B0C" w14:textId="3C47A115"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3FE561D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5DE8215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2D54007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5730A56D" w14:textId="77777777" w:rsidTr="00763297">
        <w:trPr>
          <w:gridAfter w:val="1"/>
          <w:wAfter w:w="222" w:type="dxa"/>
          <w:trHeight w:val="288"/>
          <w:jc w:val="center"/>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3420A93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年度总体目标</w:t>
            </w:r>
          </w:p>
        </w:tc>
        <w:tc>
          <w:tcPr>
            <w:tcW w:w="4367" w:type="dxa"/>
            <w:gridSpan w:val="6"/>
            <w:tcBorders>
              <w:top w:val="single" w:sz="4" w:space="0" w:color="auto"/>
              <w:left w:val="nil"/>
              <w:bottom w:val="single" w:sz="4" w:space="0" w:color="auto"/>
              <w:right w:val="single" w:sz="4" w:space="0" w:color="auto"/>
            </w:tcBorders>
            <w:shd w:val="clear" w:color="auto" w:fill="auto"/>
            <w:vAlign w:val="center"/>
            <w:hideMark/>
          </w:tcPr>
          <w:p w14:paraId="6408D62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预期目标</w:t>
            </w:r>
          </w:p>
        </w:tc>
        <w:tc>
          <w:tcPr>
            <w:tcW w:w="3431" w:type="dxa"/>
            <w:gridSpan w:val="7"/>
            <w:tcBorders>
              <w:top w:val="single" w:sz="4" w:space="0" w:color="auto"/>
              <w:left w:val="nil"/>
              <w:bottom w:val="single" w:sz="4" w:space="0" w:color="auto"/>
              <w:right w:val="single" w:sz="4" w:space="0" w:color="auto"/>
            </w:tcBorders>
            <w:shd w:val="clear" w:color="auto" w:fill="auto"/>
            <w:vAlign w:val="center"/>
            <w:hideMark/>
          </w:tcPr>
          <w:p w14:paraId="420BBBC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实际完成情况</w:t>
            </w:r>
          </w:p>
        </w:tc>
      </w:tr>
      <w:tr w:rsidR="00763297" w:rsidRPr="00763297" w14:paraId="1FCA9F41" w14:textId="77777777" w:rsidTr="00763297">
        <w:trPr>
          <w:gridAfter w:val="1"/>
          <w:wAfter w:w="222" w:type="dxa"/>
          <w:trHeight w:val="540"/>
          <w:jc w:val="center"/>
        </w:trPr>
        <w:tc>
          <w:tcPr>
            <w:tcW w:w="502" w:type="dxa"/>
            <w:vMerge/>
            <w:tcBorders>
              <w:top w:val="nil"/>
              <w:left w:val="single" w:sz="4" w:space="0" w:color="auto"/>
              <w:bottom w:val="single" w:sz="4" w:space="0" w:color="auto"/>
              <w:right w:val="single" w:sz="4" w:space="0" w:color="auto"/>
            </w:tcBorders>
            <w:vAlign w:val="center"/>
            <w:hideMark/>
          </w:tcPr>
          <w:p w14:paraId="00472D67" w14:textId="77777777" w:rsidR="00763297" w:rsidRPr="00763297" w:rsidRDefault="00763297" w:rsidP="00763297">
            <w:pPr>
              <w:widowControl/>
              <w:jc w:val="left"/>
              <w:rPr>
                <w:rFonts w:ascii="宋体" w:hAnsi="宋体" w:cs="宋体" w:hint="eastAsia"/>
                <w:color w:val="000000"/>
                <w:kern w:val="0"/>
                <w:sz w:val="20"/>
                <w:szCs w:val="20"/>
              </w:rPr>
            </w:pPr>
          </w:p>
        </w:tc>
        <w:tc>
          <w:tcPr>
            <w:tcW w:w="4367" w:type="dxa"/>
            <w:gridSpan w:val="6"/>
            <w:tcBorders>
              <w:top w:val="single" w:sz="4" w:space="0" w:color="auto"/>
              <w:left w:val="nil"/>
              <w:bottom w:val="single" w:sz="4" w:space="0" w:color="auto"/>
              <w:right w:val="single" w:sz="4" w:space="0" w:color="auto"/>
            </w:tcBorders>
            <w:shd w:val="clear" w:color="auto" w:fill="auto"/>
            <w:hideMark/>
          </w:tcPr>
          <w:p w14:paraId="45A583FC"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拟投入30万元，主要用于：保障市政养护中心2023年保运行经费，于2023年12月31日前完工，通过本项目实施城市防洪、特种车辆、路灯监控、路灯低值易耗品的支出，能有效提高市政设施管理能力，促进城市建设的发展，使收益群众满意度达到90%以上</w:t>
            </w:r>
          </w:p>
        </w:tc>
        <w:tc>
          <w:tcPr>
            <w:tcW w:w="3431" w:type="dxa"/>
            <w:gridSpan w:val="7"/>
            <w:tcBorders>
              <w:top w:val="single" w:sz="4" w:space="0" w:color="auto"/>
              <w:left w:val="nil"/>
              <w:bottom w:val="single" w:sz="4" w:space="0" w:color="auto"/>
              <w:right w:val="single" w:sz="4" w:space="0" w:color="auto"/>
            </w:tcBorders>
            <w:shd w:val="clear" w:color="auto" w:fill="auto"/>
            <w:hideMark/>
          </w:tcPr>
          <w:p w14:paraId="79C543E5"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本项目实际支出25.77万元，保障市政养护中心2023年保运行经费，通过本项目实施城市防洪、特种车辆、路灯监控、路灯低值易耗品的支出，提高了市政设施管理能力，促进城市建设的发展，使市民满意度达到90%。</w:t>
            </w:r>
          </w:p>
        </w:tc>
      </w:tr>
      <w:tr w:rsidR="00763297" w:rsidRPr="00763297" w14:paraId="640A5D24" w14:textId="77777777" w:rsidTr="00763297">
        <w:trPr>
          <w:gridAfter w:val="1"/>
          <w:wAfter w:w="222" w:type="dxa"/>
          <w:trHeight w:val="312"/>
          <w:jc w:val="center"/>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3B4C4C3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7914BE6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一</w:t>
            </w:r>
            <w:r w:rsidRPr="00763297">
              <w:rPr>
                <w:rFonts w:ascii="宋体" w:hAnsi="宋体" w:cs="宋体" w:hint="eastAsia"/>
                <w:color w:val="000000"/>
                <w:kern w:val="0"/>
                <w:sz w:val="20"/>
                <w:szCs w:val="20"/>
              </w:rPr>
              <w:lastRenderedPageBreak/>
              <w:t>级指标</w:t>
            </w:r>
          </w:p>
        </w:tc>
        <w:tc>
          <w:tcPr>
            <w:tcW w:w="1089" w:type="dxa"/>
            <w:vMerge w:val="restart"/>
            <w:tcBorders>
              <w:top w:val="nil"/>
              <w:left w:val="single" w:sz="4" w:space="0" w:color="auto"/>
              <w:bottom w:val="single" w:sz="4" w:space="0" w:color="auto"/>
              <w:right w:val="single" w:sz="4" w:space="0" w:color="auto"/>
            </w:tcBorders>
            <w:shd w:val="clear" w:color="auto" w:fill="auto"/>
            <w:vAlign w:val="center"/>
            <w:hideMark/>
          </w:tcPr>
          <w:p w14:paraId="2BD89EB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二级指标</w:t>
            </w:r>
          </w:p>
        </w:tc>
        <w:tc>
          <w:tcPr>
            <w:tcW w:w="196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4E196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三级指标</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14:paraId="3F31DB2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w:t>
            </w:r>
            <w:r w:rsidRPr="00763297">
              <w:rPr>
                <w:rFonts w:ascii="宋体" w:hAnsi="宋体" w:cs="宋体" w:hint="eastAsia"/>
                <w:color w:val="000000"/>
                <w:kern w:val="0"/>
                <w:sz w:val="20"/>
                <w:szCs w:val="20"/>
              </w:rPr>
              <w:lastRenderedPageBreak/>
              <w:t>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76B1A40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实际</w:t>
            </w:r>
            <w:r w:rsidRPr="00763297">
              <w:rPr>
                <w:rFonts w:ascii="宋体" w:hAnsi="宋体" w:cs="宋体" w:hint="eastAsia"/>
                <w:color w:val="000000"/>
                <w:kern w:val="0"/>
                <w:sz w:val="20"/>
                <w:szCs w:val="20"/>
              </w:rPr>
              <w:lastRenderedPageBreak/>
              <w:t>完成值</w:t>
            </w:r>
          </w:p>
        </w:tc>
        <w:tc>
          <w:tcPr>
            <w:tcW w:w="6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EFD06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分值</w:t>
            </w:r>
          </w:p>
        </w:tc>
        <w:tc>
          <w:tcPr>
            <w:tcW w:w="8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BE4E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c>
          <w:tcPr>
            <w:tcW w:w="11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293CB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偏差原因</w:t>
            </w:r>
            <w:r w:rsidRPr="00763297">
              <w:rPr>
                <w:rFonts w:ascii="宋体" w:hAnsi="宋体" w:cs="宋体" w:hint="eastAsia"/>
                <w:color w:val="000000"/>
                <w:kern w:val="0"/>
                <w:sz w:val="20"/>
                <w:szCs w:val="20"/>
              </w:rPr>
              <w:lastRenderedPageBreak/>
              <w:t>分析及改进措施</w:t>
            </w:r>
          </w:p>
        </w:tc>
      </w:tr>
      <w:tr w:rsidR="00763297" w:rsidRPr="00763297" w14:paraId="72E5C3D8" w14:textId="77777777" w:rsidTr="00763297">
        <w:trPr>
          <w:trHeight w:val="288"/>
          <w:jc w:val="center"/>
        </w:trPr>
        <w:tc>
          <w:tcPr>
            <w:tcW w:w="502" w:type="dxa"/>
            <w:vMerge/>
            <w:tcBorders>
              <w:top w:val="nil"/>
              <w:left w:val="single" w:sz="4" w:space="0" w:color="auto"/>
              <w:bottom w:val="single" w:sz="4" w:space="0" w:color="auto"/>
              <w:right w:val="single" w:sz="4" w:space="0" w:color="auto"/>
            </w:tcBorders>
            <w:vAlign w:val="center"/>
            <w:hideMark/>
          </w:tcPr>
          <w:p w14:paraId="7CA41E2B"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3F264DA2" w14:textId="77777777" w:rsidR="00763297" w:rsidRPr="00763297" w:rsidRDefault="00763297" w:rsidP="00763297">
            <w:pPr>
              <w:widowControl/>
              <w:jc w:val="left"/>
              <w:rPr>
                <w:rFonts w:ascii="宋体" w:hAnsi="宋体" w:cs="宋体" w:hint="eastAsia"/>
                <w:color w:val="000000"/>
                <w:kern w:val="0"/>
                <w:sz w:val="20"/>
                <w:szCs w:val="20"/>
              </w:rPr>
            </w:pPr>
          </w:p>
        </w:tc>
        <w:tc>
          <w:tcPr>
            <w:tcW w:w="1089" w:type="dxa"/>
            <w:vMerge/>
            <w:tcBorders>
              <w:top w:val="nil"/>
              <w:left w:val="single" w:sz="4" w:space="0" w:color="auto"/>
              <w:bottom w:val="single" w:sz="4" w:space="0" w:color="auto"/>
              <w:right w:val="single" w:sz="4" w:space="0" w:color="auto"/>
            </w:tcBorders>
            <w:vAlign w:val="center"/>
            <w:hideMark/>
          </w:tcPr>
          <w:p w14:paraId="3B7D1CFD" w14:textId="77777777" w:rsidR="00763297" w:rsidRPr="00763297" w:rsidRDefault="00763297" w:rsidP="00763297">
            <w:pPr>
              <w:widowControl/>
              <w:jc w:val="left"/>
              <w:rPr>
                <w:rFonts w:ascii="宋体" w:hAnsi="宋体" w:cs="宋体" w:hint="eastAsia"/>
                <w:color w:val="000000"/>
                <w:kern w:val="0"/>
                <w:sz w:val="20"/>
                <w:szCs w:val="20"/>
              </w:rPr>
            </w:pPr>
          </w:p>
        </w:tc>
        <w:tc>
          <w:tcPr>
            <w:tcW w:w="1966" w:type="dxa"/>
            <w:gridSpan w:val="3"/>
            <w:vMerge/>
            <w:tcBorders>
              <w:top w:val="single" w:sz="4" w:space="0" w:color="auto"/>
              <w:left w:val="single" w:sz="4" w:space="0" w:color="auto"/>
              <w:bottom w:val="single" w:sz="4" w:space="0" w:color="auto"/>
              <w:right w:val="single" w:sz="4" w:space="0" w:color="auto"/>
            </w:tcBorders>
            <w:vAlign w:val="center"/>
            <w:hideMark/>
          </w:tcPr>
          <w:p w14:paraId="49CDE748" w14:textId="77777777" w:rsidR="00763297" w:rsidRPr="00763297" w:rsidRDefault="00763297" w:rsidP="00763297">
            <w:pPr>
              <w:widowControl/>
              <w:jc w:val="left"/>
              <w:rPr>
                <w:rFonts w:ascii="宋体" w:hAnsi="宋体" w:cs="宋体" w:hint="eastAsia"/>
                <w:color w:val="000000"/>
                <w:kern w:val="0"/>
                <w:sz w:val="20"/>
                <w:szCs w:val="20"/>
              </w:rPr>
            </w:pPr>
          </w:p>
        </w:tc>
        <w:tc>
          <w:tcPr>
            <w:tcW w:w="810" w:type="dxa"/>
            <w:vMerge/>
            <w:tcBorders>
              <w:top w:val="nil"/>
              <w:left w:val="single" w:sz="4" w:space="0" w:color="auto"/>
              <w:bottom w:val="single" w:sz="4" w:space="0" w:color="auto"/>
              <w:right w:val="single" w:sz="4" w:space="0" w:color="auto"/>
            </w:tcBorders>
            <w:vAlign w:val="center"/>
            <w:hideMark/>
          </w:tcPr>
          <w:p w14:paraId="7B2E9908" w14:textId="77777777" w:rsidR="00763297" w:rsidRPr="00763297" w:rsidRDefault="00763297" w:rsidP="00763297">
            <w:pPr>
              <w:widowControl/>
              <w:jc w:val="left"/>
              <w:rPr>
                <w:rFonts w:ascii="宋体" w:hAnsi="宋体" w:cs="宋体" w:hint="eastAsia"/>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14:paraId="45B1CCFB" w14:textId="77777777" w:rsidR="00763297" w:rsidRPr="00763297" w:rsidRDefault="00763297" w:rsidP="00763297">
            <w:pPr>
              <w:widowControl/>
              <w:jc w:val="left"/>
              <w:rPr>
                <w:rFonts w:ascii="宋体" w:hAnsi="宋体" w:cs="宋体" w:hint="eastAsia"/>
                <w:color w:val="000000"/>
                <w:kern w:val="0"/>
                <w:sz w:val="20"/>
                <w:szCs w:val="20"/>
              </w:rPr>
            </w:pPr>
          </w:p>
        </w:tc>
        <w:tc>
          <w:tcPr>
            <w:tcW w:w="662" w:type="dxa"/>
            <w:gridSpan w:val="2"/>
            <w:vMerge/>
            <w:tcBorders>
              <w:top w:val="single" w:sz="4" w:space="0" w:color="auto"/>
              <w:left w:val="single" w:sz="4" w:space="0" w:color="auto"/>
              <w:bottom w:val="single" w:sz="4" w:space="0" w:color="auto"/>
              <w:right w:val="single" w:sz="4" w:space="0" w:color="auto"/>
            </w:tcBorders>
            <w:vAlign w:val="center"/>
            <w:hideMark/>
          </w:tcPr>
          <w:p w14:paraId="51118370" w14:textId="77777777" w:rsidR="00763297" w:rsidRPr="00763297" w:rsidRDefault="00763297" w:rsidP="00763297">
            <w:pPr>
              <w:widowControl/>
              <w:jc w:val="left"/>
              <w:rPr>
                <w:rFonts w:ascii="宋体" w:hAnsi="宋体" w:cs="宋体" w:hint="eastAsia"/>
                <w:color w:val="000000"/>
                <w:kern w:val="0"/>
                <w:sz w:val="20"/>
                <w:szCs w:val="20"/>
              </w:rPr>
            </w:pPr>
          </w:p>
        </w:tc>
        <w:tc>
          <w:tcPr>
            <w:tcW w:w="823" w:type="dxa"/>
            <w:gridSpan w:val="2"/>
            <w:vMerge/>
            <w:tcBorders>
              <w:top w:val="single" w:sz="4" w:space="0" w:color="auto"/>
              <w:left w:val="single" w:sz="4" w:space="0" w:color="auto"/>
              <w:bottom w:val="single" w:sz="4" w:space="0" w:color="auto"/>
              <w:right w:val="single" w:sz="4" w:space="0" w:color="auto"/>
            </w:tcBorders>
            <w:vAlign w:val="center"/>
            <w:hideMark/>
          </w:tcPr>
          <w:p w14:paraId="27EC39C1" w14:textId="77777777" w:rsidR="00763297" w:rsidRPr="00763297" w:rsidRDefault="00763297" w:rsidP="00763297">
            <w:pPr>
              <w:widowControl/>
              <w:jc w:val="left"/>
              <w:rPr>
                <w:rFonts w:ascii="宋体" w:hAnsi="宋体" w:cs="宋体" w:hint="eastAsia"/>
                <w:color w:val="000000"/>
                <w:kern w:val="0"/>
                <w:sz w:val="20"/>
                <w:szCs w:val="20"/>
              </w:rPr>
            </w:pPr>
          </w:p>
        </w:tc>
        <w:tc>
          <w:tcPr>
            <w:tcW w:w="1157" w:type="dxa"/>
            <w:gridSpan w:val="2"/>
            <w:vMerge/>
            <w:tcBorders>
              <w:top w:val="single" w:sz="4" w:space="0" w:color="auto"/>
              <w:left w:val="single" w:sz="4" w:space="0" w:color="auto"/>
              <w:bottom w:val="single" w:sz="4" w:space="0" w:color="auto"/>
              <w:right w:val="single" w:sz="4" w:space="0" w:color="auto"/>
            </w:tcBorders>
            <w:vAlign w:val="center"/>
            <w:hideMark/>
          </w:tcPr>
          <w:p w14:paraId="2C706154" w14:textId="77777777" w:rsidR="00763297" w:rsidRPr="00763297" w:rsidRDefault="00763297" w:rsidP="0076329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E52A08A" w14:textId="77777777" w:rsidR="00763297" w:rsidRPr="00763297" w:rsidRDefault="00763297" w:rsidP="00763297">
            <w:pPr>
              <w:widowControl/>
              <w:jc w:val="center"/>
              <w:rPr>
                <w:rFonts w:ascii="宋体" w:hAnsi="宋体" w:cs="宋体" w:hint="eastAsia"/>
                <w:color w:val="000000"/>
                <w:kern w:val="0"/>
                <w:sz w:val="20"/>
                <w:szCs w:val="20"/>
              </w:rPr>
            </w:pPr>
          </w:p>
        </w:tc>
      </w:tr>
      <w:tr w:rsidR="00763297" w:rsidRPr="00763297" w14:paraId="222C1A84" w14:textId="77777777" w:rsidTr="00763297">
        <w:trPr>
          <w:trHeight w:val="399"/>
          <w:jc w:val="center"/>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73971D1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年度绩效指标完成情况</w:t>
            </w:r>
          </w:p>
        </w:tc>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074403A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产出指标</w:t>
            </w:r>
          </w:p>
        </w:tc>
        <w:tc>
          <w:tcPr>
            <w:tcW w:w="1089" w:type="dxa"/>
            <w:tcBorders>
              <w:top w:val="nil"/>
              <w:left w:val="nil"/>
              <w:bottom w:val="single" w:sz="4" w:space="0" w:color="auto"/>
              <w:right w:val="single" w:sz="4" w:space="0" w:color="auto"/>
            </w:tcBorders>
            <w:shd w:val="clear" w:color="auto" w:fill="auto"/>
            <w:vAlign w:val="center"/>
            <w:hideMark/>
          </w:tcPr>
          <w:p w14:paraId="574CE0B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562F37"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防洪人数</w:t>
            </w:r>
          </w:p>
        </w:tc>
        <w:tc>
          <w:tcPr>
            <w:tcW w:w="810" w:type="dxa"/>
            <w:tcBorders>
              <w:top w:val="nil"/>
              <w:left w:val="nil"/>
              <w:bottom w:val="single" w:sz="4" w:space="0" w:color="auto"/>
              <w:right w:val="single" w:sz="4" w:space="0" w:color="auto"/>
            </w:tcBorders>
            <w:shd w:val="clear" w:color="auto" w:fill="auto"/>
            <w:vAlign w:val="center"/>
            <w:hideMark/>
          </w:tcPr>
          <w:p w14:paraId="745E1D2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&gt;=8人</w:t>
            </w:r>
          </w:p>
        </w:tc>
        <w:tc>
          <w:tcPr>
            <w:tcW w:w="789" w:type="dxa"/>
            <w:tcBorders>
              <w:top w:val="nil"/>
              <w:left w:val="nil"/>
              <w:bottom w:val="single" w:sz="4" w:space="0" w:color="auto"/>
              <w:right w:val="single" w:sz="4" w:space="0" w:color="auto"/>
            </w:tcBorders>
            <w:shd w:val="clear" w:color="auto" w:fill="auto"/>
            <w:vAlign w:val="center"/>
            <w:hideMark/>
          </w:tcPr>
          <w:p w14:paraId="5992637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=8人</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5FFFEDA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784D1CC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4156A4F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4044086" w14:textId="77777777" w:rsidR="00763297" w:rsidRPr="00763297" w:rsidRDefault="00763297" w:rsidP="00763297">
            <w:pPr>
              <w:widowControl/>
              <w:jc w:val="left"/>
              <w:rPr>
                <w:rFonts w:eastAsia="Times New Roman"/>
                <w:kern w:val="0"/>
                <w:sz w:val="20"/>
                <w:szCs w:val="20"/>
              </w:rPr>
            </w:pPr>
          </w:p>
        </w:tc>
      </w:tr>
      <w:tr w:rsidR="00763297" w:rsidRPr="00763297" w14:paraId="3832CEC5"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1101F885"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13A7D37F" w14:textId="77777777" w:rsidR="00763297" w:rsidRPr="00763297" w:rsidRDefault="00763297" w:rsidP="00763297">
            <w:pPr>
              <w:widowControl/>
              <w:jc w:val="left"/>
              <w:rPr>
                <w:rFonts w:ascii="宋体" w:hAnsi="宋体" w:cs="宋体" w:hint="eastAsia"/>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14:paraId="2869661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E7D2CC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市区亮灯率</w:t>
            </w:r>
          </w:p>
        </w:tc>
        <w:tc>
          <w:tcPr>
            <w:tcW w:w="810" w:type="dxa"/>
            <w:tcBorders>
              <w:top w:val="nil"/>
              <w:left w:val="nil"/>
              <w:bottom w:val="single" w:sz="4" w:space="0" w:color="auto"/>
              <w:right w:val="single" w:sz="4" w:space="0" w:color="auto"/>
            </w:tcBorders>
            <w:shd w:val="clear" w:color="auto" w:fill="auto"/>
            <w:vAlign w:val="center"/>
            <w:hideMark/>
          </w:tcPr>
          <w:p w14:paraId="532AEA1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&gt;=90%</w:t>
            </w:r>
          </w:p>
        </w:tc>
        <w:tc>
          <w:tcPr>
            <w:tcW w:w="789" w:type="dxa"/>
            <w:tcBorders>
              <w:top w:val="nil"/>
              <w:left w:val="nil"/>
              <w:bottom w:val="single" w:sz="4" w:space="0" w:color="auto"/>
              <w:right w:val="single" w:sz="4" w:space="0" w:color="auto"/>
            </w:tcBorders>
            <w:shd w:val="clear" w:color="auto" w:fill="auto"/>
            <w:vAlign w:val="center"/>
            <w:hideMark/>
          </w:tcPr>
          <w:p w14:paraId="30643A1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=96%</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0148EB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7FB3FBF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36D510E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6F5A11E" w14:textId="77777777" w:rsidR="00763297" w:rsidRPr="00763297" w:rsidRDefault="00763297" w:rsidP="00763297">
            <w:pPr>
              <w:widowControl/>
              <w:jc w:val="left"/>
              <w:rPr>
                <w:rFonts w:eastAsia="Times New Roman"/>
                <w:kern w:val="0"/>
                <w:sz w:val="20"/>
                <w:szCs w:val="20"/>
              </w:rPr>
            </w:pPr>
          </w:p>
        </w:tc>
      </w:tr>
      <w:tr w:rsidR="00763297" w:rsidRPr="00763297" w14:paraId="5C6AA478"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1033315D"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16F96F71" w14:textId="77777777" w:rsidR="00763297" w:rsidRPr="00763297" w:rsidRDefault="00763297" w:rsidP="00763297">
            <w:pPr>
              <w:widowControl/>
              <w:jc w:val="left"/>
              <w:rPr>
                <w:rFonts w:ascii="宋体" w:hAnsi="宋体" w:cs="宋体" w:hint="eastAsia"/>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14:paraId="7A34ED6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859BAE"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车辆数量</w:t>
            </w:r>
          </w:p>
        </w:tc>
        <w:tc>
          <w:tcPr>
            <w:tcW w:w="810" w:type="dxa"/>
            <w:tcBorders>
              <w:top w:val="nil"/>
              <w:left w:val="nil"/>
              <w:bottom w:val="single" w:sz="4" w:space="0" w:color="auto"/>
              <w:right w:val="single" w:sz="4" w:space="0" w:color="auto"/>
            </w:tcBorders>
            <w:shd w:val="clear" w:color="auto" w:fill="auto"/>
            <w:vAlign w:val="center"/>
            <w:hideMark/>
          </w:tcPr>
          <w:p w14:paraId="2FB252D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&gt;=13辆</w:t>
            </w:r>
          </w:p>
        </w:tc>
        <w:tc>
          <w:tcPr>
            <w:tcW w:w="789" w:type="dxa"/>
            <w:tcBorders>
              <w:top w:val="nil"/>
              <w:left w:val="nil"/>
              <w:bottom w:val="single" w:sz="4" w:space="0" w:color="auto"/>
              <w:right w:val="single" w:sz="4" w:space="0" w:color="auto"/>
            </w:tcBorders>
            <w:shd w:val="clear" w:color="auto" w:fill="auto"/>
            <w:vAlign w:val="center"/>
            <w:hideMark/>
          </w:tcPr>
          <w:p w14:paraId="6720691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=13辆</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16C0AD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08E8CD8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6620507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00BC8C9A" w14:textId="77777777" w:rsidR="00763297" w:rsidRPr="00763297" w:rsidRDefault="00763297" w:rsidP="00763297">
            <w:pPr>
              <w:widowControl/>
              <w:jc w:val="left"/>
              <w:rPr>
                <w:rFonts w:eastAsia="Times New Roman"/>
                <w:kern w:val="0"/>
                <w:sz w:val="20"/>
                <w:szCs w:val="20"/>
              </w:rPr>
            </w:pPr>
          </w:p>
        </w:tc>
      </w:tr>
      <w:tr w:rsidR="00763297" w:rsidRPr="00763297" w14:paraId="4A2E3C88"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0234761A"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31A36E9B" w14:textId="77777777" w:rsidR="00763297" w:rsidRPr="00763297" w:rsidRDefault="00763297" w:rsidP="00763297">
            <w:pPr>
              <w:widowControl/>
              <w:jc w:val="left"/>
              <w:rPr>
                <w:rFonts w:ascii="宋体" w:hAnsi="宋体" w:cs="宋体" w:hint="eastAsia"/>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14:paraId="65D6FBC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质量指标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855550"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项目资金使用合规率</w:t>
            </w:r>
          </w:p>
        </w:tc>
        <w:tc>
          <w:tcPr>
            <w:tcW w:w="810" w:type="dxa"/>
            <w:tcBorders>
              <w:top w:val="nil"/>
              <w:left w:val="nil"/>
              <w:bottom w:val="single" w:sz="4" w:space="0" w:color="auto"/>
              <w:right w:val="single" w:sz="4" w:space="0" w:color="auto"/>
            </w:tcBorders>
            <w:shd w:val="clear" w:color="auto" w:fill="auto"/>
            <w:vAlign w:val="center"/>
            <w:hideMark/>
          </w:tcPr>
          <w:p w14:paraId="2D26A00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3DD4F3D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2D9B892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42E85A6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66E2049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07D67AB6" w14:textId="77777777" w:rsidR="00763297" w:rsidRPr="00763297" w:rsidRDefault="00763297" w:rsidP="00763297">
            <w:pPr>
              <w:widowControl/>
              <w:jc w:val="left"/>
              <w:rPr>
                <w:rFonts w:eastAsia="Times New Roman"/>
                <w:kern w:val="0"/>
                <w:sz w:val="20"/>
                <w:szCs w:val="20"/>
              </w:rPr>
            </w:pPr>
          </w:p>
        </w:tc>
      </w:tr>
      <w:tr w:rsidR="00763297" w:rsidRPr="00763297" w14:paraId="55544354"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6AD511E2"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0B1BFB33" w14:textId="77777777" w:rsidR="00763297" w:rsidRPr="00763297" w:rsidRDefault="00763297" w:rsidP="00763297">
            <w:pPr>
              <w:widowControl/>
              <w:jc w:val="left"/>
              <w:rPr>
                <w:rFonts w:ascii="宋体" w:hAnsi="宋体" w:cs="宋体" w:hint="eastAsia"/>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14:paraId="4B807CD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时效指标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4114A0"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资金拨付及时率（%）</w:t>
            </w:r>
          </w:p>
        </w:tc>
        <w:tc>
          <w:tcPr>
            <w:tcW w:w="810" w:type="dxa"/>
            <w:tcBorders>
              <w:top w:val="nil"/>
              <w:left w:val="nil"/>
              <w:bottom w:val="single" w:sz="4" w:space="0" w:color="auto"/>
              <w:right w:val="single" w:sz="4" w:space="0" w:color="auto"/>
            </w:tcBorders>
            <w:shd w:val="clear" w:color="auto" w:fill="auto"/>
            <w:vAlign w:val="center"/>
            <w:hideMark/>
          </w:tcPr>
          <w:p w14:paraId="2AC1088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4A710B0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DC1835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3D821A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058FF27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E5671AF" w14:textId="77777777" w:rsidR="00763297" w:rsidRPr="00763297" w:rsidRDefault="00763297" w:rsidP="00763297">
            <w:pPr>
              <w:widowControl/>
              <w:jc w:val="left"/>
              <w:rPr>
                <w:rFonts w:eastAsia="Times New Roman"/>
                <w:kern w:val="0"/>
                <w:sz w:val="20"/>
                <w:szCs w:val="20"/>
              </w:rPr>
            </w:pPr>
          </w:p>
        </w:tc>
      </w:tr>
      <w:tr w:rsidR="00763297" w:rsidRPr="00763297" w14:paraId="144E4C73"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1CA7D7FE"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6E15E30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成本指标</w:t>
            </w:r>
          </w:p>
        </w:tc>
        <w:tc>
          <w:tcPr>
            <w:tcW w:w="1089" w:type="dxa"/>
            <w:tcBorders>
              <w:top w:val="nil"/>
              <w:left w:val="nil"/>
              <w:bottom w:val="single" w:sz="4" w:space="0" w:color="auto"/>
              <w:right w:val="single" w:sz="4" w:space="0" w:color="auto"/>
            </w:tcBorders>
            <w:shd w:val="clear" w:color="auto" w:fill="auto"/>
            <w:vAlign w:val="center"/>
            <w:hideMark/>
          </w:tcPr>
          <w:p w14:paraId="58B3160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61C577"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防洪材料费</w:t>
            </w:r>
          </w:p>
        </w:tc>
        <w:tc>
          <w:tcPr>
            <w:tcW w:w="810" w:type="dxa"/>
            <w:tcBorders>
              <w:top w:val="nil"/>
              <w:left w:val="nil"/>
              <w:bottom w:val="single" w:sz="4" w:space="0" w:color="auto"/>
              <w:right w:val="single" w:sz="4" w:space="0" w:color="auto"/>
            </w:tcBorders>
            <w:shd w:val="clear" w:color="auto" w:fill="auto"/>
            <w:vAlign w:val="center"/>
            <w:hideMark/>
          </w:tcPr>
          <w:p w14:paraId="66E150C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&lt;=2万元</w:t>
            </w:r>
          </w:p>
        </w:tc>
        <w:tc>
          <w:tcPr>
            <w:tcW w:w="789" w:type="dxa"/>
            <w:tcBorders>
              <w:top w:val="nil"/>
              <w:left w:val="nil"/>
              <w:bottom w:val="single" w:sz="4" w:space="0" w:color="auto"/>
              <w:right w:val="single" w:sz="4" w:space="0" w:color="auto"/>
            </w:tcBorders>
            <w:shd w:val="clear" w:color="auto" w:fill="auto"/>
            <w:vAlign w:val="center"/>
            <w:hideMark/>
          </w:tcPr>
          <w:p w14:paraId="6CE4C75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FC162A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58F1692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405C76A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641C5CE" w14:textId="77777777" w:rsidR="00763297" w:rsidRPr="00763297" w:rsidRDefault="00763297" w:rsidP="00763297">
            <w:pPr>
              <w:widowControl/>
              <w:jc w:val="left"/>
              <w:rPr>
                <w:rFonts w:eastAsia="Times New Roman"/>
                <w:kern w:val="0"/>
                <w:sz w:val="20"/>
                <w:szCs w:val="20"/>
              </w:rPr>
            </w:pPr>
          </w:p>
        </w:tc>
      </w:tr>
      <w:tr w:rsidR="00763297" w:rsidRPr="00763297" w14:paraId="365EC400" w14:textId="77777777" w:rsidTr="00763297">
        <w:trPr>
          <w:trHeight w:val="7405"/>
          <w:jc w:val="center"/>
        </w:trPr>
        <w:tc>
          <w:tcPr>
            <w:tcW w:w="502" w:type="dxa"/>
            <w:vMerge/>
            <w:tcBorders>
              <w:top w:val="nil"/>
              <w:left w:val="single" w:sz="4" w:space="0" w:color="auto"/>
              <w:bottom w:val="single" w:sz="4" w:space="0" w:color="auto"/>
              <w:right w:val="single" w:sz="4" w:space="0" w:color="auto"/>
            </w:tcBorders>
            <w:vAlign w:val="center"/>
            <w:hideMark/>
          </w:tcPr>
          <w:p w14:paraId="1AD79EBD"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5CF16CA9" w14:textId="77777777" w:rsidR="00763297" w:rsidRPr="00763297" w:rsidRDefault="00763297" w:rsidP="00763297">
            <w:pPr>
              <w:widowControl/>
              <w:jc w:val="left"/>
              <w:rPr>
                <w:rFonts w:ascii="宋体" w:hAnsi="宋体" w:cs="宋体" w:hint="eastAsia"/>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14:paraId="34E26B7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423096"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车辆维护保养成本</w:t>
            </w:r>
          </w:p>
        </w:tc>
        <w:tc>
          <w:tcPr>
            <w:tcW w:w="810" w:type="dxa"/>
            <w:tcBorders>
              <w:top w:val="nil"/>
              <w:left w:val="nil"/>
              <w:bottom w:val="single" w:sz="4" w:space="0" w:color="auto"/>
              <w:right w:val="single" w:sz="4" w:space="0" w:color="auto"/>
            </w:tcBorders>
            <w:shd w:val="clear" w:color="auto" w:fill="auto"/>
            <w:vAlign w:val="center"/>
            <w:hideMark/>
          </w:tcPr>
          <w:p w14:paraId="1F4EE1B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&lt;=10万元</w:t>
            </w:r>
          </w:p>
        </w:tc>
        <w:tc>
          <w:tcPr>
            <w:tcW w:w="789" w:type="dxa"/>
            <w:tcBorders>
              <w:top w:val="nil"/>
              <w:left w:val="nil"/>
              <w:bottom w:val="single" w:sz="4" w:space="0" w:color="auto"/>
              <w:right w:val="single" w:sz="4" w:space="0" w:color="auto"/>
            </w:tcBorders>
            <w:shd w:val="clear" w:color="auto" w:fill="auto"/>
            <w:vAlign w:val="center"/>
            <w:hideMark/>
          </w:tcPr>
          <w:p w14:paraId="30358FE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=8.27万元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1DF79A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4549B2A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3756E3F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1.预算编制测算不够精准，编制测算深度不够，出现部分资金分配不足现象，导致实际执行与项目预算绩效存在偏差。 2.预算执行进度不均衡，因部分工作任务多集中在年底，故项目资金存在年底集中支付的现象，由于年底财政资金紧张，导致部分项目资金无法支出。</w:t>
            </w:r>
          </w:p>
        </w:tc>
        <w:tc>
          <w:tcPr>
            <w:tcW w:w="222" w:type="dxa"/>
            <w:vAlign w:val="center"/>
            <w:hideMark/>
          </w:tcPr>
          <w:p w14:paraId="1B736E64" w14:textId="77777777" w:rsidR="00763297" w:rsidRPr="00763297" w:rsidRDefault="00763297" w:rsidP="00763297">
            <w:pPr>
              <w:widowControl/>
              <w:jc w:val="left"/>
              <w:rPr>
                <w:rFonts w:eastAsia="Times New Roman"/>
                <w:kern w:val="0"/>
                <w:sz w:val="20"/>
                <w:szCs w:val="20"/>
              </w:rPr>
            </w:pPr>
          </w:p>
        </w:tc>
      </w:tr>
      <w:tr w:rsidR="00763297" w:rsidRPr="00763297" w14:paraId="4D8839E4"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6C920D63"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3A18838E" w14:textId="77777777" w:rsidR="00763297" w:rsidRPr="00763297" w:rsidRDefault="00763297" w:rsidP="00763297">
            <w:pPr>
              <w:widowControl/>
              <w:jc w:val="left"/>
              <w:rPr>
                <w:rFonts w:ascii="宋体" w:hAnsi="宋体" w:cs="宋体" w:hint="eastAsia"/>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14:paraId="597BAA5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8429794"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低值易耗品采购成本</w:t>
            </w:r>
          </w:p>
        </w:tc>
        <w:tc>
          <w:tcPr>
            <w:tcW w:w="810" w:type="dxa"/>
            <w:tcBorders>
              <w:top w:val="nil"/>
              <w:left w:val="nil"/>
              <w:bottom w:val="single" w:sz="4" w:space="0" w:color="auto"/>
              <w:right w:val="single" w:sz="4" w:space="0" w:color="auto"/>
            </w:tcBorders>
            <w:shd w:val="clear" w:color="auto" w:fill="auto"/>
            <w:vAlign w:val="center"/>
            <w:hideMark/>
          </w:tcPr>
          <w:p w14:paraId="2DBE100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&lt;=15万元</w:t>
            </w:r>
          </w:p>
        </w:tc>
        <w:tc>
          <w:tcPr>
            <w:tcW w:w="789" w:type="dxa"/>
            <w:tcBorders>
              <w:top w:val="nil"/>
              <w:left w:val="nil"/>
              <w:bottom w:val="single" w:sz="4" w:space="0" w:color="auto"/>
              <w:right w:val="single" w:sz="4" w:space="0" w:color="auto"/>
            </w:tcBorders>
            <w:shd w:val="clear" w:color="auto" w:fill="auto"/>
            <w:vAlign w:val="center"/>
            <w:hideMark/>
          </w:tcPr>
          <w:p w14:paraId="6F7917A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=12.5万元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38E713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5A99056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3B70CE0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1.预算编制测算不够精准，编</w:t>
            </w:r>
            <w:r w:rsidRPr="00763297">
              <w:rPr>
                <w:rFonts w:ascii="宋体" w:hAnsi="宋体" w:cs="宋体" w:hint="eastAsia"/>
                <w:color w:val="000000"/>
                <w:kern w:val="0"/>
                <w:sz w:val="20"/>
                <w:szCs w:val="20"/>
              </w:rPr>
              <w:lastRenderedPageBreak/>
              <w:t>制测算深度不够，出现部分资金分配不足现象，导致实际执行与项目预算绩效存在偏差。 2.预算执行进度不均衡，因部分工作任务多集中在年底，故项目资金存在年底集中支付的现象，由于年底财政资金紧张，导致部分项目资金无法支出。</w:t>
            </w:r>
          </w:p>
        </w:tc>
        <w:tc>
          <w:tcPr>
            <w:tcW w:w="222" w:type="dxa"/>
            <w:vAlign w:val="center"/>
            <w:hideMark/>
          </w:tcPr>
          <w:p w14:paraId="719DCB2C" w14:textId="77777777" w:rsidR="00763297" w:rsidRPr="00763297" w:rsidRDefault="00763297" w:rsidP="00763297">
            <w:pPr>
              <w:widowControl/>
              <w:jc w:val="left"/>
              <w:rPr>
                <w:rFonts w:eastAsia="Times New Roman"/>
                <w:kern w:val="0"/>
                <w:sz w:val="20"/>
                <w:szCs w:val="20"/>
              </w:rPr>
            </w:pPr>
          </w:p>
        </w:tc>
      </w:tr>
      <w:tr w:rsidR="00763297" w:rsidRPr="00763297" w14:paraId="16D8C56E"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7E21B0AC"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6D83B64F" w14:textId="77777777" w:rsidR="00763297" w:rsidRPr="00763297" w:rsidRDefault="00763297" w:rsidP="00763297">
            <w:pPr>
              <w:widowControl/>
              <w:jc w:val="left"/>
              <w:rPr>
                <w:rFonts w:ascii="宋体" w:hAnsi="宋体" w:cs="宋体" w:hint="eastAsia"/>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14:paraId="70F5F06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6149B6D"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道路路灯监控成本</w:t>
            </w:r>
          </w:p>
        </w:tc>
        <w:tc>
          <w:tcPr>
            <w:tcW w:w="810" w:type="dxa"/>
            <w:tcBorders>
              <w:top w:val="nil"/>
              <w:left w:val="nil"/>
              <w:bottom w:val="single" w:sz="4" w:space="0" w:color="auto"/>
              <w:right w:val="single" w:sz="4" w:space="0" w:color="auto"/>
            </w:tcBorders>
            <w:shd w:val="clear" w:color="auto" w:fill="auto"/>
            <w:vAlign w:val="center"/>
            <w:hideMark/>
          </w:tcPr>
          <w:p w14:paraId="7F9B6FB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&lt;=3万元</w:t>
            </w:r>
          </w:p>
        </w:tc>
        <w:tc>
          <w:tcPr>
            <w:tcW w:w="789" w:type="dxa"/>
            <w:tcBorders>
              <w:top w:val="nil"/>
              <w:left w:val="nil"/>
              <w:bottom w:val="single" w:sz="4" w:space="0" w:color="auto"/>
              <w:right w:val="single" w:sz="4" w:space="0" w:color="auto"/>
            </w:tcBorders>
            <w:shd w:val="clear" w:color="auto" w:fill="auto"/>
            <w:vAlign w:val="center"/>
            <w:hideMark/>
          </w:tcPr>
          <w:p w14:paraId="091AF9B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AEA706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EE68BC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D8D87B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99D692E" w14:textId="77777777" w:rsidR="00763297" w:rsidRPr="00763297" w:rsidRDefault="00763297" w:rsidP="00763297">
            <w:pPr>
              <w:widowControl/>
              <w:jc w:val="left"/>
              <w:rPr>
                <w:rFonts w:eastAsia="Times New Roman"/>
                <w:kern w:val="0"/>
                <w:sz w:val="20"/>
                <w:szCs w:val="20"/>
              </w:rPr>
            </w:pPr>
          </w:p>
        </w:tc>
      </w:tr>
      <w:tr w:rsidR="00763297" w:rsidRPr="00763297" w14:paraId="7032CC97"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151ADDE3"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42BF0789" w14:textId="77777777" w:rsidR="00763297" w:rsidRPr="00763297" w:rsidRDefault="00763297" w:rsidP="00763297">
            <w:pPr>
              <w:widowControl/>
              <w:jc w:val="left"/>
              <w:rPr>
                <w:rFonts w:ascii="宋体" w:hAnsi="宋体" w:cs="宋体" w:hint="eastAsia"/>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14:paraId="3590E3D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社会成本指标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2819D7A"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11831A2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6D8F12E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24D5CFE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994FD8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3CED12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03A85FB" w14:textId="77777777" w:rsidR="00763297" w:rsidRPr="00763297" w:rsidRDefault="00763297" w:rsidP="00763297">
            <w:pPr>
              <w:widowControl/>
              <w:jc w:val="left"/>
              <w:rPr>
                <w:rFonts w:eastAsia="Times New Roman"/>
                <w:kern w:val="0"/>
                <w:sz w:val="20"/>
                <w:szCs w:val="20"/>
              </w:rPr>
            </w:pPr>
          </w:p>
        </w:tc>
      </w:tr>
      <w:tr w:rsidR="00763297" w:rsidRPr="00763297" w14:paraId="1295DB75"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67DFB7F6"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0CA142FE" w14:textId="77777777" w:rsidR="00763297" w:rsidRPr="00763297" w:rsidRDefault="00763297" w:rsidP="00763297">
            <w:pPr>
              <w:widowControl/>
              <w:jc w:val="left"/>
              <w:rPr>
                <w:rFonts w:ascii="宋体" w:hAnsi="宋体" w:cs="宋体" w:hint="eastAsia"/>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14:paraId="2193CFF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生态环境成本指标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3E9DC0F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4501CC0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70FE119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5DF6E71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40D222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66E4B54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6F0AF640" w14:textId="77777777" w:rsidR="00763297" w:rsidRPr="00763297" w:rsidRDefault="00763297" w:rsidP="00763297">
            <w:pPr>
              <w:widowControl/>
              <w:jc w:val="left"/>
              <w:rPr>
                <w:rFonts w:eastAsia="Times New Roman"/>
                <w:kern w:val="0"/>
                <w:sz w:val="20"/>
                <w:szCs w:val="20"/>
              </w:rPr>
            </w:pPr>
          </w:p>
        </w:tc>
      </w:tr>
      <w:tr w:rsidR="00763297" w:rsidRPr="00763297" w14:paraId="42605314"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1A10C1B1"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14:paraId="0FE360E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效益指标</w:t>
            </w:r>
          </w:p>
        </w:tc>
        <w:tc>
          <w:tcPr>
            <w:tcW w:w="1089" w:type="dxa"/>
            <w:tcBorders>
              <w:top w:val="nil"/>
              <w:left w:val="nil"/>
              <w:bottom w:val="single" w:sz="4" w:space="0" w:color="auto"/>
              <w:right w:val="single" w:sz="4" w:space="0" w:color="auto"/>
            </w:tcBorders>
            <w:shd w:val="clear" w:color="auto" w:fill="auto"/>
            <w:vAlign w:val="center"/>
            <w:hideMark/>
          </w:tcPr>
          <w:p w14:paraId="2108F08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经济效益指标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EFF715B"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58ACB0D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7409CB0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36BF977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F22F09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A73F54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D961996" w14:textId="77777777" w:rsidR="00763297" w:rsidRPr="00763297" w:rsidRDefault="00763297" w:rsidP="00763297">
            <w:pPr>
              <w:widowControl/>
              <w:jc w:val="left"/>
              <w:rPr>
                <w:rFonts w:eastAsia="Times New Roman"/>
                <w:kern w:val="0"/>
                <w:sz w:val="20"/>
                <w:szCs w:val="20"/>
              </w:rPr>
            </w:pPr>
          </w:p>
        </w:tc>
      </w:tr>
      <w:tr w:rsidR="00763297" w:rsidRPr="00763297" w14:paraId="5CD6E1A2"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045FF9F7"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71052815" w14:textId="77777777" w:rsidR="00763297" w:rsidRPr="00763297" w:rsidRDefault="00763297" w:rsidP="00763297">
            <w:pPr>
              <w:widowControl/>
              <w:jc w:val="left"/>
              <w:rPr>
                <w:rFonts w:ascii="宋体" w:hAnsi="宋体" w:cs="宋体" w:hint="eastAsia"/>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14:paraId="6DDFA60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37F1A394"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提高市政设施管理能力</w:t>
            </w:r>
          </w:p>
        </w:tc>
        <w:tc>
          <w:tcPr>
            <w:tcW w:w="810" w:type="dxa"/>
            <w:tcBorders>
              <w:top w:val="nil"/>
              <w:left w:val="nil"/>
              <w:bottom w:val="single" w:sz="4" w:space="0" w:color="auto"/>
              <w:right w:val="single" w:sz="4" w:space="0" w:color="auto"/>
            </w:tcBorders>
            <w:shd w:val="clear" w:color="auto" w:fill="auto"/>
            <w:vAlign w:val="center"/>
            <w:hideMark/>
          </w:tcPr>
          <w:p w14:paraId="4C1D256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有效提高</w:t>
            </w:r>
          </w:p>
        </w:tc>
        <w:tc>
          <w:tcPr>
            <w:tcW w:w="789" w:type="dxa"/>
            <w:tcBorders>
              <w:top w:val="nil"/>
              <w:left w:val="nil"/>
              <w:bottom w:val="single" w:sz="4" w:space="0" w:color="auto"/>
              <w:right w:val="single" w:sz="4" w:space="0" w:color="auto"/>
            </w:tcBorders>
            <w:shd w:val="clear" w:color="auto" w:fill="auto"/>
            <w:vAlign w:val="center"/>
            <w:hideMark/>
          </w:tcPr>
          <w:p w14:paraId="1531BD7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达成</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303D285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540488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7E2A1C4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08AEDF0" w14:textId="77777777" w:rsidR="00763297" w:rsidRPr="00763297" w:rsidRDefault="00763297" w:rsidP="00763297">
            <w:pPr>
              <w:widowControl/>
              <w:jc w:val="left"/>
              <w:rPr>
                <w:rFonts w:eastAsia="Times New Roman"/>
                <w:kern w:val="0"/>
                <w:sz w:val="20"/>
                <w:szCs w:val="20"/>
              </w:rPr>
            </w:pPr>
          </w:p>
        </w:tc>
      </w:tr>
      <w:tr w:rsidR="00763297" w:rsidRPr="00763297" w14:paraId="513727D4"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3A9AEEB3"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14:paraId="64C4239D" w14:textId="77777777" w:rsidR="00763297" w:rsidRPr="00763297" w:rsidRDefault="00763297" w:rsidP="00763297">
            <w:pPr>
              <w:widowControl/>
              <w:jc w:val="left"/>
              <w:rPr>
                <w:rFonts w:ascii="宋体" w:hAnsi="宋体" w:cs="宋体" w:hint="eastAsia"/>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14:paraId="53972F0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生态效益指标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F3F615"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4F347BF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2B8481A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56DE19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374517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10664CD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F9EFC05" w14:textId="77777777" w:rsidR="00763297" w:rsidRPr="00763297" w:rsidRDefault="00763297" w:rsidP="00763297">
            <w:pPr>
              <w:widowControl/>
              <w:jc w:val="left"/>
              <w:rPr>
                <w:rFonts w:eastAsia="Times New Roman"/>
                <w:kern w:val="0"/>
                <w:sz w:val="20"/>
                <w:szCs w:val="20"/>
              </w:rPr>
            </w:pPr>
          </w:p>
        </w:tc>
      </w:tr>
      <w:tr w:rsidR="00763297" w:rsidRPr="00763297" w14:paraId="7E69A1DA" w14:textId="77777777" w:rsidTr="00763297">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14:paraId="4BFFCBF4" w14:textId="77777777" w:rsidR="00763297" w:rsidRPr="00763297" w:rsidRDefault="00763297" w:rsidP="00763297">
            <w:pPr>
              <w:widowControl/>
              <w:jc w:val="left"/>
              <w:rPr>
                <w:rFonts w:ascii="宋体" w:hAnsi="宋体" w:cs="宋体" w:hint="eastAsia"/>
                <w:color w:val="000000"/>
                <w:kern w:val="0"/>
                <w:sz w:val="20"/>
                <w:szCs w:val="20"/>
              </w:rPr>
            </w:pPr>
          </w:p>
        </w:tc>
        <w:tc>
          <w:tcPr>
            <w:tcW w:w="502" w:type="dxa"/>
            <w:tcBorders>
              <w:top w:val="nil"/>
              <w:left w:val="nil"/>
              <w:bottom w:val="single" w:sz="4" w:space="0" w:color="auto"/>
              <w:right w:val="single" w:sz="4" w:space="0" w:color="auto"/>
            </w:tcBorders>
            <w:shd w:val="clear" w:color="auto" w:fill="auto"/>
            <w:vAlign w:val="center"/>
            <w:hideMark/>
          </w:tcPr>
          <w:p w14:paraId="2F40249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089" w:type="dxa"/>
            <w:tcBorders>
              <w:top w:val="nil"/>
              <w:left w:val="nil"/>
              <w:bottom w:val="single" w:sz="4" w:space="0" w:color="auto"/>
              <w:right w:val="single" w:sz="4" w:space="0" w:color="auto"/>
            </w:tcBorders>
            <w:shd w:val="clear" w:color="auto" w:fill="auto"/>
            <w:vAlign w:val="center"/>
            <w:hideMark/>
          </w:tcPr>
          <w:p w14:paraId="4AC94DC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B90A8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市民满意度（%）</w:t>
            </w:r>
          </w:p>
        </w:tc>
        <w:tc>
          <w:tcPr>
            <w:tcW w:w="810" w:type="dxa"/>
            <w:tcBorders>
              <w:top w:val="nil"/>
              <w:left w:val="nil"/>
              <w:bottom w:val="single" w:sz="4" w:space="0" w:color="auto"/>
              <w:right w:val="single" w:sz="4" w:space="0" w:color="auto"/>
            </w:tcBorders>
            <w:shd w:val="clear" w:color="auto" w:fill="auto"/>
            <w:vAlign w:val="center"/>
            <w:hideMark/>
          </w:tcPr>
          <w:p w14:paraId="00D6C5D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&gt;=95%</w:t>
            </w:r>
          </w:p>
        </w:tc>
        <w:tc>
          <w:tcPr>
            <w:tcW w:w="789" w:type="dxa"/>
            <w:tcBorders>
              <w:top w:val="nil"/>
              <w:left w:val="nil"/>
              <w:bottom w:val="single" w:sz="4" w:space="0" w:color="auto"/>
              <w:right w:val="single" w:sz="4" w:space="0" w:color="auto"/>
            </w:tcBorders>
            <w:shd w:val="clear" w:color="auto" w:fill="auto"/>
            <w:vAlign w:val="center"/>
            <w:hideMark/>
          </w:tcPr>
          <w:p w14:paraId="4A6FFA2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=95%</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44DBB2F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B6D46A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6A3D6DB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1A69331" w14:textId="77777777" w:rsidR="00763297" w:rsidRPr="00763297" w:rsidRDefault="00763297" w:rsidP="00763297">
            <w:pPr>
              <w:widowControl/>
              <w:jc w:val="left"/>
              <w:rPr>
                <w:rFonts w:eastAsia="Times New Roman"/>
                <w:kern w:val="0"/>
                <w:sz w:val="20"/>
                <w:szCs w:val="20"/>
              </w:rPr>
            </w:pPr>
          </w:p>
        </w:tc>
      </w:tr>
      <w:tr w:rsidR="00763297" w:rsidRPr="00763297" w14:paraId="76F55AA0" w14:textId="77777777" w:rsidTr="00763297">
        <w:trPr>
          <w:trHeight w:val="288"/>
          <w:jc w:val="center"/>
        </w:trPr>
        <w:tc>
          <w:tcPr>
            <w:tcW w:w="565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5732D5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总分</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E9F5A4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256BF9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100分</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3501CCD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11D2A88" w14:textId="77777777" w:rsidR="00763297" w:rsidRPr="00763297" w:rsidRDefault="00763297" w:rsidP="00763297">
            <w:pPr>
              <w:widowControl/>
              <w:jc w:val="left"/>
              <w:rPr>
                <w:rFonts w:eastAsia="Times New Roman"/>
                <w:kern w:val="0"/>
                <w:sz w:val="20"/>
                <w:szCs w:val="20"/>
              </w:rPr>
            </w:pPr>
          </w:p>
        </w:tc>
      </w:tr>
    </w:tbl>
    <w:p w14:paraId="71743C96" w14:textId="77777777" w:rsidR="00326245" w:rsidRDefault="00326245">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81"/>
        <w:gridCol w:w="761"/>
        <w:gridCol w:w="993"/>
        <w:gridCol w:w="308"/>
        <w:gridCol w:w="900"/>
        <w:gridCol w:w="558"/>
        <w:gridCol w:w="876"/>
        <w:gridCol w:w="860"/>
        <w:gridCol w:w="231"/>
        <w:gridCol w:w="395"/>
        <w:gridCol w:w="243"/>
        <w:gridCol w:w="557"/>
        <w:gridCol w:w="391"/>
        <w:gridCol w:w="746"/>
        <w:gridCol w:w="222"/>
      </w:tblGrid>
      <w:tr w:rsidR="00763297" w:rsidRPr="00763297" w14:paraId="212AF4E7"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95FF445" w14:textId="77777777" w:rsidR="00763297" w:rsidRPr="00763297" w:rsidRDefault="00763297" w:rsidP="00763297">
            <w:pPr>
              <w:widowControl/>
              <w:jc w:val="center"/>
              <w:rPr>
                <w:rFonts w:ascii="宋体" w:hAnsi="宋体" w:cs="宋体" w:hint="eastAsia"/>
                <w:b/>
                <w:bCs/>
                <w:color w:val="000000"/>
                <w:kern w:val="0"/>
                <w:sz w:val="20"/>
                <w:szCs w:val="20"/>
              </w:rPr>
            </w:pPr>
            <w:r w:rsidRPr="00763297">
              <w:rPr>
                <w:rFonts w:ascii="宋体" w:hAnsi="宋体" w:cs="宋体" w:hint="eastAsia"/>
                <w:b/>
                <w:bCs/>
                <w:color w:val="000000"/>
                <w:kern w:val="0"/>
                <w:sz w:val="20"/>
                <w:szCs w:val="20"/>
              </w:rPr>
              <w:t>项目支出绩效自评表</w:t>
            </w:r>
          </w:p>
        </w:tc>
      </w:tr>
      <w:tr w:rsidR="00763297" w:rsidRPr="00763297" w14:paraId="502F9E58"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80202B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(2023年度)</w:t>
            </w:r>
          </w:p>
        </w:tc>
      </w:tr>
      <w:tr w:rsidR="00763297" w:rsidRPr="00763297" w14:paraId="669F08D6" w14:textId="77777777" w:rsidTr="00763297">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DA6AB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14:paraId="4F3CB2A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采购路灯检修耗材资金</w:t>
            </w:r>
          </w:p>
        </w:tc>
      </w:tr>
      <w:tr w:rsidR="00763297" w:rsidRPr="00763297" w14:paraId="31F8B582" w14:textId="77777777" w:rsidTr="00763297">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22D4D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主管部门</w:t>
            </w:r>
          </w:p>
        </w:tc>
        <w:tc>
          <w:tcPr>
            <w:tcW w:w="3635" w:type="dxa"/>
            <w:gridSpan w:val="5"/>
            <w:tcBorders>
              <w:top w:val="single" w:sz="4" w:space="0" w:color="auto"/>
              <w:left w:val="nil"/>
              <w:bottom w:val="single" w:sz="4" w:space="0" w:color="auto"/>
              <w:right w:val="single" w:sz="4" w:space="0" w:color="auto"/>
            </w:tcBorders>
            <w:shd w:val="clear" w:color="auto" w:fill="auto"/>
            <w:vAlign w:val="center"/>
            <w:hideMark/>
          </w:tcPr>
          <w:p w14:paraId="194CAA9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14:paraId="2D39B61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实施单位</w:t>
            </w:r>
          </w:p>
        </w:tc>
        <w:tc>
          <w:tcPr>
            <w:tcW w:w="2332" w:type="dxa"/>
            <w:gridSpan w:val="5"/>
            <w:tcBorders>
              <w:top w:val="single" w:sz="4" w:space="0" w:color="auto"/>
              <w:left w:val="nil"/>
              <w:bottom w:val="single" w:sz="4" w:space="0" w:color="auto"/>
              <w:right w:val="single" w:sz="4" w:space="0" w:color="auto"/>
            </w:tcBorders>
            <w:shd w:val="clear" w:color="auto" w:fill="auto"/>
            <w:vAlign w:val="center"/>
            <w:hideMark/>
          </w:tcPr>
          <w:p w14:paraId="1A0AF8D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r>
      <w:tr w:rsidR="00763297" w:rsidRPr="00763297" w14:paraId="7E5C04DD" w14:textId="77777777" w:rsidTr="00763297">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58038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项目资金</w:t>
            </w:r>
            <w:r w:rsidRPr="00763297">
              <w:rPr>
                <w:rFonts w:ascii="宋体" w:hAnsi="宋体" w:cs="宋体" w:hint="eastAsia"/>
                <w:color w:val="000000"/>
                <w:kern w:val="0"/>
                <w:sz w:val="20"/>
                <w:szCs w:val="20"/>
              </w:rPr>
              <w:br/>
              <w:t>（万元）</w:t>
            </w:r>
          </w:p>
        </w:tc>
        <w:tc>
          <w:tcPr>
            <w:tcW w:w="1301" w:type="dxa"/>
            <w:gridSpan w:val="2"/>
            <w:tcBorders>
              <w:top w:val="single" w:sz="4" w:space="0" w:color="auto"/>
              <w:left w:val="nil"/>
              <w:bottom w:val="single" w:sz="4" w:space="0" w:color="auto"/>
              <w:right w:val="single" w:sz="4" w:space="0" w:color="auto"/>
            </w:tcBorders>
            <w:shd w:val="clear" w:color="auto" w:fill="auto"/>
            <w:vAlign w:val="center"/>
            <w:hideMark/>
          </w:tcPr>
          <w:p w14:paraId="248D5BC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5E07423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年初预算数</w:t>
            </w:r>
          </w:p>
        </w:tc>
        <w:tc>
          <w:tcPr>
            <w:tcW w:w="1434" w:type="dxa"/>
            <w:gridSpan w:val="2"/>
            <w:tcBorders>
              <w:top w:val="single" w:sz="4" w:space="0" w:color="auto"/>
              <w:left w:val="nil"/>
              <w:bottom w:val="single" w:sz="4" w:space="0" w:color="auto"/>
              <w:right w:val="single" w:sz="4" w:space="0" w:color="auto"/>
            </w:tcBorders>
            <w:shd w:val="clear" w:color="auto" w:fill="auto"/>
            <w:vAlign w:val="center"/>
            <w:hideMark/>
          </w:tcPr>
          <w:p w14:paraId="57848FD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全年预算数</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14:paraId="138F5D7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全年执行数</w:t>
            </w:r>
          </w:p>
        </w:tc>
        <w:tc>
          <w:tcPr>
            <w:tcW w:w="638" w:type="dxa"/>
            <w:gridSpan w:val="2"/>
            <w:tcBorders>
              <w:top w:val="single" w:sz="4" w:space="0" w:color="auto"/>
              <w:left w:val="nil"/>
              <w:bottom w:val="single" w:sz="4" w:space="0" w:color="auto"/>
              <w:right w:val="single" w:sz="4" w:space="0" w:color="auto"/>
            </w:tcBorders>
            <w:shd w:val="clear" w:color="auto" w:fill="auto"/>
            <w:vAlign w:val="center"/>
            <w:hideMark/>
          </w:tcPr>
          <w:p w14:paraId="7E0050D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948" w:type="dxa"/>
            <w:gridSpan w:val="2"/>
            <w:tcBorders>
              <w:top w:val="single" w:sz="4" w:space="0" w:color="auto"/>
              <w:left w:val="nil"/>
              <w:bottom w:val="single" w:sz="4" w:space="0" w:color="auto"/>
              <w:right w:val="single" w:sz="4" w:space="0" w:color="auto"/>
            </w:tcBorders>
            <w:shd w:val="clear" w:color="auto" w:fill="auto"/>
            <w:vAlign w:val="center"/>
            <w:hideMark/>
          </w:tcPr>
          <w:p w14:paraId="6D2A99C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执行率</w:t>
            </w:r>
          </w:p>
        </w:tc>
        <w:tc>
          <w:tcPr>
            <w:tcW w:w="746" w:type="dxa"/>
            <w:tcBorders>
              <w:top w:val="nil"/>
              <w:left w:val="nil"/>
              <w:bottom w:val="single" w:sz="4" w:space="0" w:color="auto"/>
              <w:right w:val="single" w:sz="4" w:space="0" w:color="auto"/>
            </w:tcBorders>
            <w:shd w:val="clear" w:color="auto" w:fill="auto"/>
            <w:vAlign w:val="center"/>
            <w:hideMark/>
          </w:tcPr>
          <w:p w14:paraId="165963F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r>
      <w:tr w:rsidR="00763297" w:rsidRPr="00763297" w14:paraId="705899C9" w14:textId="77777777" w:rsidTr="0076329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2B339D34" w14:textId="77777777" w:rsidR="00763297" w:rsidRPr="00763297" w:rsidRDefault="00763297" w:rsidP="00763297">
            <w:pPr>
              <w:widowControl/>
              <w:jc w:val="left"/>
              <w:rPr>
                <w:rFonts w:ascii="宋体" w:hAnsi="宋体" w:cs="宋体" w:hint="eastAsia"/>
                <w:color w:val="000000"/>
                <w:kern w:val="0"/>
                <w:sz w:val="20"/>
                <w:szCs w:val="20"/>
              </w:rPr>
            </w:pPr>
          </w:p>
        </w:tc>
        <w:tc>
          <w:tcPr>
            <w:tcW w:w="1301" w:type="dxa"/>
            <w:gridSpan w:val="2"/>
            <w:tcBorders>
              <w:top w:val="single" w:sz="4" w:space="0" w:color="auto"/>
              <w:left w:val="nil"/>
              <w:bottom w:val="single" w:sz="4" w:space="0" w:color="auto"/>
              <w:right w:val="single" w:sz="4" w:space="0" w:color="auto"/>
            </w:tcBorders>
            <w:shd w:val="clear" w:color="auto" w:fill="auto"/>
            <w:vAlign w:val="center"/>
            <w:hideMark/>
          </w:tcPr>
          <w:p w14:paraId="7622A4B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2A16C02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21.74</w:t>
            </w:r>
          </w:p>
        </w:tc>
        <w:tc>
          <w:tcPr>
            <w:tcW w:w="1434" w:type="dxa"/>
            <w:gridSpan w:val="2"/>
            <w:tcBorders>
              <w:top w:val="single" w:sz="4" w:space="0" w:color="auto"/>
              <w:left w:val="nil"/>
              <w:bottom w:val="single" w:sz="4" w:space="0" w:color="auto"/>
              <w:right w:val="single" w:sz="4" w:space="0" w:color="auto"/>
            </w:tcBorders>
            <w:shd w:val="clear" w:color="auto" w:fill="auto"/>
            <w:vAlign w:val="center"/>
            <w:hideMark/>
          </w:tcPr>
          <w:p w14:paraId="45D560F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21.74</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14:paraId="25F5DFA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21.74</w:t>
            </w:r>
          </w:p>
        </w:tc>
        <w:tc>
          <w:tcPr>
            <w:tcW w:w="638" w:type="dxa"/>
            <w:gridSpan w:val="2"/>
            <w:tcBorders>
              <w:top w:val="single" w:sz="4" w:space="0" w:color="auto"/>
              <w:left w:val="nil"/>
              <w:bottom w:val="single" w:sz="4" w:space="0" w:color="auto"/>
              <w:right w:val="single" w:sz="4" w:space="0" w:color="auto"/>
            </w:tcBorders>
            <w:shd w:val="clear" w:color="auto" w:fill="auto"/>
            <w:vAlign w:val="center"/>
            <w:hideMark/>
          </w:tcPr>
          <w:p w14:paraId="649240D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948" w:type="dxa"/>
            <w:gridSpan w:val="2"/>
            <w:tcBorders>
              <w:top w:val="single" w:sz="4" w:space="0" w:color="auto"/>
              <w:left w:val="nil"/>
              <w:bottom w:val="single" w:sz="4" w:space="0" w:color="auto"/>
              <w:right w:val="single" w:sz="4" w:space="0" w:color="auto"/>
            </w:tcBorders>
            <w:shd w:val="clear" w:color="auto" w:fill="auto"/>
            <w:vAlign w:val="center"/>
            <w:hideMark/>
          </w:tcPr>
          <w:p w14:paraId="59CF62C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100.00%</w:t>
            </w:r>
          </w:p>
        </w:tc>
        <w:tc>
          <w:tcPr>
            <w:tcW w:w="746" w:type="dxa"/>
            <w:tcBorders>
              <w:top w:val="nil"/>
              <w:left w:val="nil"/>
              <w:bottom w:val="single" w:sz="4" w:space="0" w:color="auto"/>
              <w:right w:val="single" w:sz="4" w:space="0" w:color="auto"/>
            </w:tcBorders>
            <w:shd w:val="clear" w:color="auto" w:fill="auto"/>
            <w:vAlign w:val="center"/>
            <w:hideMark/>
          </w:tcPr>
          <w:p w14:paraId="040C8BB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w:t>
            </w:r>
          </w:p>
        </w:tc>
      </w:tr>
      <w:tr w:rsidR="00763297" w:rsidRPr="00763297" w14:paraId="68769AD4" w14:textId="77777777" w:rsidTr="0076329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1210979A" w14:textId="77777777" w:rsidR="00763297" w:rsidRPr="00763297" w:rsidRDefault="00763297" w:rsidP="00763297">
            <w:pPr>
              <w:widowControl/>
              <w:jc w:val="left"/>
              <w:rPr>
                <w:rFonts w:ascii="宋体" w:hAnsi="宋体" w:cs="宋体" w:hint="eastAsia"/>
                <w:color w:val="000000"/>
                <w:kern w:val="0"/>
                <w:sz w:val="20"/>
                <w:szCs w:val="20"/>
              </w:rPr>
            </w:pPr>
          </w:p>
        </w:tc>
        <w:tc>
          <w:tcPr>
            <w:tcW w:w="1301" w:type="dxa"/>
            <w:gridSpan w:val="2"/>
            <w:tcBorders>
              <w:top w:val="single" w:sz="4" w:space="0" w:color="auto"/>
              <w:left w:val="nil"/>
              <w:bottom w:val="single" w:sz="4" w:space="0" w:color="auto"/>
              <w:right w:val="single" w:sz="4" w:space="0" w:color="auto"/>
            </w:tcBorders>
            <w:shd w:val="clear" w:color="auto" w:fill="auto"/>
            <w:vAlign w:val="center"/>
            <w:hideMark/>
          </w:tcPr>
          <w:p w14:paraId="2194B1D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6078004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21.74</w:t>
            </w:r>
          </w:p>
        </w:tc>
        <w:tc>
          <w:tcPr>
            <w:tcW w:w="1434" w:type="dxa"/>
            <w:gridSpan w:val="2"/>
            <w:tcBorders>
              <w:top w:val="single" w:sz="4" w:space="0" w:color="auto"/>
              <w:left w:val="nil"/>
              <w:bottom w:val="single" w:sz="4" w:space="0" w:color="auto"/>
              <w:right w:val="single" w:sz="4" w:space="0" w:color="auto"/>
            </w:tcBorders>
            <w:shd w:val="clear" w:color="auto" w:fill="auto"/>
            <w:vAlign w:val="center"/>
            <w:hideMark/>
          </w:tcPr>
          <w:p w14:paraId="76AF052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21.74</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14:paraId="3365517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21.74</w:t>
            </w:r>
          </w:p>
        </w:tc>
        <w:tc>
          <w:tcPr>
            <w:tcW w:w="638" w:type="dxa"/>
            <w:gridSpan w:val="2"/>
            <w:tcBorders>
              <w:top w:val="single" w:sz="4" w:space="0" w:color="auto"/>
              <w:left w:val="nil"/>
              <w:bottom w:val="single" w:sz="4" w:space="0" w:color="auto"/>
              <w:right w:val="single" w:sz="4" w:space="0" w:color="auto"/>
            </w:tcBorders>
            <w:shd w:val="clear" w:color="auto" w:fill="auto"/>
            <w:vAlign w:val="center"/>
            <w:hideMark/>
          </w:tcPr>
          <w:p w14:paraId="50F3AB0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48" w:type="dxa"/>
            <w:gridSpan w:val="2"/>
            <w:tcBorders>
              <w:top w:val="single" w:sz="4" w:space="0" w:color="auto"/>
              <w:left w:val="nil"/>
              <w:bottom w:val="single" w:sz="4" w:space="0" w:color="auto"/>
              <w:right w:val="single" w:sz="4" w:space="0" w:color="auto"/>
            </w:tcBorders>
            <w:shd w:val="clear" w:color="auto" w:fill="auto"/>
            <w:vAlign w:val="center"/>
            <w:hideMark/>
          </w:tcPr>
          <w:p w14:paraId="2EF5397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46" w:type="dxa"/>
            <w:tcBorders>
              <w:top w:val="nil"/>
              <w:left w:val="nil"/>
              <w:bottom w:val="single" w:sz="4" w:space="0" w:color="auto"/>
              <w:right w:val="single" w:sz="4" w:space="0" w:color="auto"/>
            </w:tcBorders>
            <w:shd w:val="clear" w:color="auto" w:fill="auto"/>
            <w:vAlign w:val="center"/>
            <w:hideMark/>
          </w:tcPr>
          <w:p w14:paraId="10AA186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6C2B17CC" w14:textId="77777777" w:rsidTr="0076329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291EA370" w14:textId="77777777" w:rsidR="00763297" w:rsidRPr="00763297" w:rsidRDefault="00763297" w:rsidP="00763297">
            <w:pPr>
              <w:widowControl/>
              <w:jc w:val="left"/>
              <w:rPr>
                <w:rFonts w:ascii="宋体" w:hAnsi="宋体" w:cs="宋体" w:hint="eastAsia"/>
                <w:color w:val="000000"/>
                <w:kern w:val="0"/>
                <w:sz w:val="20"/>
                <w:szCs w:val="20"/>
              </w:rPr>
            </w:pPr>
          </w:p>
        </w:tc>
        <w:tc>
          <w:tcPr>
            <w:tcW w:w="1301" w:type="dxa"/>
            <w:gridSpan w:val="2"/>
            <w:tcBorders>
              <w:top w:val="single" w:sz="4" w:space="0" w:color="auto"/>
              <w:left w:val="nil"/>
              <w:bottom w:val="single" w:sz="4" w:space="0" w:color="auto"/>
              <w:right w:val="single" w:sz="4" w:space="0" w:color="auto"/>
            </w:tcBorders>
            <w:shd w:val="clear" w:color="auto" w:fill="auto"/>
            <w:vAlign w:val="center"/>
            <w:hideMark/>
          </w:tcPr>
          <w:p w14:paraId="1770D32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5E618CB5" w14:textId="12AAFB53"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1434" w:type="dxa"/>
            <w:gridSpan w:val="2"/>
            <w:tcBorders>
              <w:top w:val="single" w:sz="4" w:space="0" w:color="auto"/>
              <w:left w:val="nil"/>
              <w:bottom w:val="single" w:sz="4" w:space="0" w:color="auto"/>
              <w:right w:val="single" w:sz="4" w:space="0" w:color="auto"/>
            </w:tcBorders>
            <w:shd w:val="clear" w:color="auto" w:fill="auto"/>
            <w:vAlign w:val="center"/>
            <w:hideMark/>
          </w:tcPr>
          <w:p w14:paraId="5F5FDA29" w14:textId="1C57741C"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14:paraId="7B415200" w14:textId="0ABA149A"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638" w:type="dxa"/>
            <w:gridSpan w:val="2"/>
            <w:tcBorders>
              <w:top w:val="single" w:sz="4" w:space="0" w:color="auto"/>
              <w:left w:val="nil"/>
              <w:bottom w:val="single" w:sz="4" w:space="0" w:color="auto"/>
              <w:right w:val="single" w:sz="4" w:space="0" w:color="auto"/>
            </w:tcBorders>
            <w:shd w:val="clear" w:color="auto" w:fill="auto"/>
            <w:vAlign w:val="center"/>
            <w:hideMark/>
          </w:tcPr>
          <w:p w14:paraId="13F3B48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48" w:type="dxa"/>
            <w:gridSpan w:val="2"/>
            <w:tcBorders>
              <w:top w:val="single" w:sz="4" w:space="0" w:color="auto"/>
              <w:left w:val="nil"/>
              <w:bottom w:val="single" w:sz="4" w:space="0" w:color="auto"/>
              <w:right w:val="single" w:sz="4" w:space="0" w:color="auto"/>
            </w:tcBorders>
            <w:shd w:val="clear" w:color="auto" w:fill="auto"/>
            <w:vAlign w:val="center"/>
            <w:hideMark/>
          </w:tcPr>
          <w:p w14:paraId="0762441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46" w:type="dxa"/>
            <w:tcBorders>
              <w:top w:val="nil"/>
              <w:left w:val="nil"/>
              <w:bottom w:val="single" w:sz="4" w:space="0" w:color="auto"/>
              <w:right w:val="single" w:sz="4" w:space="0" w:color="auto"/>
            </w:tcBorders>
            <w:shd w:val="clear" w:color="auto" w:fill="auto"/>
            <w:vAlign w:val="center"/>
            <w:hideMark/>
          </w:tcPr>
          <w:p w14:paraId="5FDAE90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55CC571F" w14:textId="77777777" w:rsidTr="00763297">
        <w:trPr>
          <w:gridAfter w:val="1"/>
          <w:wAfter w:w="222" w:type="dxa"/>
          <w:trHeight w:val="288"/>
          <w:jc w:val="center"/>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14:paraId="6276098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年度总体目标</w:t>
            </w:r>
          </w:p>
        </w:tc>
        <w:tc>
          <w:tcPr>
            <w:tcW w:w="4396" w:type="dxa"/>
            <w:gridSpan w:val="6"/>
            <w:tcBorders>
              <w:top w:val="single" w:sz="4" w:space="0" w:color="auto"/>
              <w:left w:val="nil"/>
              <w:bottom w:val="single" w:sz="4" w:space="0" w:color="auto"/>
              <w:right w:val="single" w:sz="4" w:space="0" w:color="auto"/>
            </w:tcBorders>
            <w:shd w:val="clear" w:color="auto" w:fill="auto"/>
            <w:vAlign w:val="center"/>
            <w:hideMark/>
          </w:tcPr>
          <w:p w14:paraId="6558E31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预期目标</w:t>
            </w:r>
          </w:p>
        </w:tc>
        <w:tc>
          <w:tcPr>
            <w:tcW w:w="3423" w:type="dxa"/>
            <w:gridSpan w:val="7"/>
            <w:tcBorders>
              <w:top w:val="single" w:sz="4" w:space="0" w:color="auto"/>
              <w:left w:val="nil"/>
              <w:bottom w:val="single" w:sz="4" w:space="0" w:color="auto"/>
              <w:right w:val="single" w:sz="4" w:space="0" w:color="auto"/>
            </w:tcBorders>
            <w:shd w:val="clear" w:color="auto" w:fill="auto"/>
            <w:vAlign w:val="center"/>
            <w:hideMark/>
          </w:tcPr>
          <w:p w14:paraId="1E0C37F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实际完成情况</w:t>
            </w:r>
          </w:p>
        </w:tc>
      </w:tr>
      <w:tr w:rsidR="00763297" w:rsidRPr="00763297" w14:paraId="764FCA20" w14:textId="77777777" w:rsidTr="00763297">
        <w:trPr>
          <w:gridAfter w:val="1"/>
          <w:wAfter w:w="222" w:type="dxa"/>
          <w:trHeight w:val="540"/>
          <w:jc w:val="center"/>
        </w:trPr>
        <w:tc>
          <w:tcPr>
            <w:tcW w:w="481" w:type="dxa"/>
            <w:vMerge/>
            <w:tcBorders>
              <w:top w:val="nil"/>
              <w:left w:val="single" w:sz="4" w:space="0" w:color="auto"/>
              <w:bottom w:val="single" w:sz="4" w:space="0" w:color="auto"/>
              <w:right w:val="single" w:sz="4" w:space="0" w:color="auto"/>
            </w:tcBorders>
            <w:vAlign w:val="center"/>
            <w:hideMark/>
          </w:tcPr>
          <w:p w14:paraId="1B373048" w14:textId="77777777" w:rsidR="00763297" w:rsidRPr="00763297" w:rsidRDefault="00763297" w:rsidP="00763297">
            <w:pPr>
              <w:widowControl/>
              <w:jc w:val="left"/>
              <w:rPr>
                <w:rFonts w:ascii="宋体" w:hAnsi="宋体" w:cs="宋体" w:hint="eastAsia"/>
                <w:color w:val="000000"/>
                <w:kern w:val="0"/>
                <w:sz w:val="20"/>
                <w:szCs w:val="20"/>
              </w:rPr>
            </w:pPr>
          </w:p>
        </w:tc>
        <w:tc>
          <w:tcPr>
            <w:tcW w:w="4396" w:type="dxa"/>
            <w:gridSpan w:val="6"/>
            <w:tcBorders>
              <w:top w:val="single" w:sz="4" w:space="0" w:color="auto"/>
              <w:left w:val="nil"/>
              <w:bottom w:val="single" w:sz="4" w:space="0" w:color="auto"/>
              <w:right w:val="single" w:sz="4" w:space="0" w:color="auto"/>
            </w:tcBorders>
            <w:shd w:val="clear" w:color="auto" w:fill="auto"/>
            <w:hideMark/>
          </w:tcPr>
          <w:p w14:paraId="2F4402D7"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对昌吉市路灯，亮化进行维护，维护资金21.74万元，路灯亮灯率96%，工程项目验收合格率100%，市民满意度100%，自工程实施，维护团队做到了时报时修，有问题不隔夜，确保行人、车辆正常通行。报修后24小时内解决问题，保障市民有一个良好的城市亮化出行环境，使昌吉市市政设施正常运转，市政建设稳步提升。</w:t>
            </w:r>
          </w:p>
        </w:tc>
        <w:tc>
          <w:tcPr>
            <w:tcW w:w="3423" w:type="dxa"/>
            <w:gridSpan w:val="7"/>
            <w:tcBorders>
              <w:top w:val="single" w:sz="4" w:space="0" w:color="auto"/>
              <w:left w:val="nil"/>
              <w:bottom w:val="single" w:sz="4" w:space="0" w:color="auto"/>
              <w:right w:val="single" w:sz="4" w:space="0" w:color="auto"/>
            </w:tcBorders>
            <w:shd w:val="clear" w:color="auto" w:fill="auto"/>
            <w:hideMark/>
          </w:tcPr>
          <w:p w14:paraId="5F2DACEC"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对昌吉市路灯，亮化进行维护，维护资金21.74万元，路灯亮灯率96%，工程项目验收合格率100%，市民满意度100%，自工程实施，维护团队做到了时报时修，有问题不隔夜，确保行人、车辆正常通行。报修后24小时内解决问题，保障市民有一个良好的城市亮化出行环境，使昌吉市市政设施正常运转，市政建设稳步提升。</w:t>
            </w:r>
          </w:p>
        </w:tc>
      </w:tr>
      <w:tr w:rsidR="00763297" w:rsidRPr="00763297" w14:paraId="39DCB4B3" w14:textId="77777777" w:rsidTr="00763297">
        <w:trPr>
          <w:gridAfter w:val="1"/>
          <w:wAfter w:w="222" w:type="dxa"/>
          <w:trHeight w:val="312"/>
          <w:jc w:val="center"/>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14:paraId="6E0A192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61" w:type="dxa"/>
            <w:vMerge w:val="restart"/>
            <w:tcBorders>
              <w:top w:val="nil"/>
              <w:left w:val="single" w:sz="4" w:space="0" w:color="auto"/>
              <w:bottom w:val="single" w:sz="4" w:space="0" w:color="auto"/>
              <w:right w:val="single" w:sz="4" w:space="0" w:color="auto"/>
            </w:tcBorders>
            <w:shd w:val="clear" w:color="auto" w:fill="auto"/>
            <w:vAlign w:val="center"/>
            <w:hideMark/>
          </w:tcPr>
          <w:p w14:paraId="1473937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一级指标</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30ECC27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二级指标</w:t>
            </w:r>
          </w:p>
        </w:tc>
        <w:tc>
          <w:tcPr>
            <w:tcW w:w="176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C928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三级指标</w:t>
            </w:r>
          </w:p>
        </w:tc>
        <w:tc>
          <w:tcPr>
            <w:tcW w:w="876" w:type="dxa"/>
            <w:vMerge w:val="restart"/>
            <w:tcBorders>
              <w:top w:val="nil"/>
              <w:left w:val="single" w:sz="4" w:space="0" w:color="auto"/>
              <w:bottom w:val="single" w:sz="4" w:space="0" w:color="auto"/>
              <w:right w:val="single" w:sz="4" w:space="0" w:color="auto"/>
            </w:tcBorders>
            <w:shd w:val="clear" w:color="auto" w:fill="auto"/>
            <w:vAlign w:val="center"/>
            <w:hideMark/>
          </w:tcPr>
          <w:p w14:paraId="5FBE8D0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年度指标值</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2C3517A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实际完成值</w:t>
            </w:r>
          </w:p>
        </w:tc>
        <w:tc>
          <w:tcPr>
            <w:tcW w:w="6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D9B19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7EF01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c>
          <w:tcPr>
            <w:tcW w:w="11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D23A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偏差原因分析及改进措施</w:t>
            </w:r>
          </w:p>
        </w:tc>
      </w:tr>
      <w:tr w:rsidR="00763297" w:rsidRPr="00763297" w14:paraId="09CEFBC6" w14:textId="77777777" w:rsidTr="00763297">
        <w:trPr>
          <w:trHeight w:val="288"/>
          <w:jc w:val="center"/>
        </w:trPr>
        <w:tc>
          <w:tcPr>
            <w:tcW w:w="481" w:type="dxa"/>
            <w:vMerge/>
            <w:tcBorders>
              <w:top w:val="nil"/>
              <w:left w:val="single" w:sz="4" w:space="0" w:color="auto"/>
              <w:bottom w:val="single" w:sz="4" w:space="0" w:color="auto"/>
              <w:right w:val="single" w:sz="4" w:space="0" w:color="auto"/>
            </w:tcBorders>
            <w:vAlign w:val="center"/>
            <w:hideMark/>
          </w:tcPr>
          <w:p w14:paraId="630D0F5E"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071368E9" w14:textId="77777777" w:rsidR="00763297" w:rsidRPr="00763297" w:rsidRDefault="00763297" w:rsidP="00763297">
            <w:pPr>
              <w:widowControl/>
              <w:jc w:val="left"/>
              <w:rPr>
                <w:rFonts w:ascii="宋体" w:hAnsi="宋体" w:cs="宋体" w:hint="eastAsia"/>
                <w:color w:val="000000"/>
                <w:kern w:val="0"/>
                <w:sz w:val="20"/>
                <w:szCs w:val="20"/>
              </w:rPr>
            </w:pPr>
          </w:p>
        </w:tc>
        <w:tc>
          <w:tcPr>
            <w:tcW w:w="993" w:type="dxa"/>
            <w:vMerge/>
            <w:tcBorders>
              <w:top w:val="nil"/>
              <w:left w:val="single" w:sz="4" w:space="0" w:color="auto"/>
              <w:bottom w:val="single" w:sz="4" w:space="0" w:color="auto"/>
              <w:right w:val="single" w:sz="4" w:space="0" w:color="auto"/>
            </w:tcBorders>
            <w:vAlign w:val="center"/>
            <w:hideMark/>
          </w:tcPr>
          <w:p w14:paraId="0EAC6B5E" w14:textId="77777777" w:rsidR="00763297" w:rsidRPr="00763297" w:rsidRDefault="00763297" w:rsidP="00763297">
            <w:pPr>
              <w:widowControl/>
              <w:jc w:val="left"/>
              <w:rPr>
                <w:rFonts w:ascii="宋体" w:hAnsi="宋体" w:cs="宋体" w:hint="eastAsia"/>
                <w:color w:val="000000"/>
                <w:kern w:val="0"/>
                <w:sz w:val="20"/>
                <w:szCs w:val="20"/>
              </w:rPr>
            </w:pPr>
          </w:p>
        </w:tc>
        <w:tc>
          <w:tcPr>
            <w:tcW w:w="1766" w:type="dxa"/>
            <w:gridSpan w:val="3"/>
            <w:vMerge/>
            <w:tcBorders>
              <w:top w:val="single" w:sz="4" w:space="0" w:color="auto"/>
              <w:left w:val="single" w:sz="4" w:space="0" w:color="auto"/>
              <w:bottom w:val="single" w:sz="4" w:space="0" w:color="auto"/>
              <w:right w:val="single" w:sz="4" w:space="0" w:color="auto"/>
            </w:tcBorders>
            <w:vAlign w:val="center"/>
            <w:hideMark/>
          </w:tcPr>
          <w:p w14:paraId="079FBBE2" w14:textId="77777777" w:rsidR="00763297" w:rsidRPr="00763297" w:rsidRDefault="00763297" w:rsidP="00763297">
            <w:pPr>
              <w:widowControl/>
              <w:jc w:val="left"/>
              <w:rPr>
                <w:rFonts w:ascii="宋体" w:hAnsi="宋体" w:cs="宋体" w:hint="eastAsia"/>
                <w:color w:val="000000"/>
                <w:kern w:val="0"/>
                <w:sz w:val="20"/>
                <w:szCs w:val="20"/>
              </w:rPr>
            </w:pPr>
          </w:p>
        </w:tc>
        <w:tc>
          <w:tcPr>
            <w:tcW w:w="876" w:type="dxa"/>
            <w:vMerge/>
            <w:tcBorders>
              <w:top w:val="nil"/>
              <w:left w:val="single" w:sz="4" w:space="0" w:color="auto"/>
              <w:bottom w:val="single" w:sz="4" w:space="0" w:color="auto"/>
              <w:right w:val="single" w:sz="4" w:space="0" w:color="auto"/>
            </w:tcBorders>
            <w:vAlign w:val="center"/>
            <w:hideMark/>
          </w:tcPr>
          <w:p w14:paraId="15F79290" w14:textId="77777777" w:rsidR="00763297" w:rsidRPr="00763297" w:rsidRDefault="00763297" w:rsidP="00763297">
            <w:pPr>
              <w:widowControl/>
              <w:jc w:val="left"/>
              <w:rPr>
                <w:rFonts w:ascii="宋体" w:hAnsi="宋体" w:cs="宋体" w:hint="eastAsia"/>
                <w:color w:val="000000"/>
                <w:kern w:val="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14:paraId="55BE6066" w14:textId="77777777" w:rsidR="00763297" w:rsidRPr="00763297" w:rsidRDefault="00763297" w:rsidP="00763297">
            <w:pPr>
              <w:widowControl/>
              <w:jc w:val="left"/>
              <w:rPr>
                <w:rFonts w:ascii="宋体" w:hAnsi="宋体" w:cs="宋体" w:hint="eastAsia"/>
                <w:color w:val="000000"/>
                <w:kern w:val="0"/>
                <w:sz w:val="20"/>
                <w:szCs w:val="20"/>
              </w:rPr>
            </w:pPr>
          </w:p>
        </w:tc>
        <w:tc>
          <w:tcPr>
            <w:tcW w:w="626" w:type="dxa"/>
            <w:gridSpan w:val="2"/>
            <w:vMerge/>
            <w:tcBorders>
              <w:top w:val="single" w:sz="4" w:space="0" w:color="auto"/>
              <w:left w:val="single" w:sz="4" w:space="0" w:color="auto"/>
              <w:bottom w:val="single" w:sz="4" w:space="0" w:color="auto"/>
              <w:right w:val="single" w:sz="4" w:space="0" w:color="auto"/>
            </w:tcBorders>
            <w:vAlign w:val="center"/>
            <w:hideMark/>
          </w:tcPr>
          <w:p w14:paraId="03850AD7" w14:textId="77777777" w:rsidR="00763297" w:rsidRPr="00763297" w:rsidRDefault="00763297" w:rsidP="00763297">
            <w:pPr>
              <w:widowControl/>
              <w:jc w:val="left"/>
              <w:rPr>
                <w:rFonts w:ascii="宋体" w:hAnsi="宋体" w:cs="宋体" w:hint="eastAsia"/>
                <w:color w:val="000000"/>
                <w:kern w:val="0"/>
                <w:sz w:val="20"/>
                <w:szCs w:val="20"/>
              </w:rPr>
            </w:pPr>
          </w:p>
        </w:tc>
        <w:tc>
          <w:tcPr>
            <w:tcW w:w="800" w:type="dxa"/>
            <w:gridSpan w:val="2"/>
            <w:vMerge/>
            <w:tcBorders>
              <w:top w:val="single" w:sz="4" w:space="0" w:color="auto"/>
              <w:left w:val="single" w:sz="4" w:space="0" w:color="auto"/>
              <w:bottom w:val="single" w:sz="4" w:space="0" w:color="auto"/>
              <w:right w:val="single" w:sz="4" w:space="0" w:color="auto"/>
            </w:tcBorders>
            <w:vAlign w:val="center"/>
            <w:hideMark/>
          </w:tcPr>
          <w:p w14:paraId="21FD8F28" w14:textId="77777777" w:rsidR="00763297" w:rsidRPr="00763297" w:rsidRDefault="00763297" w:rsidP="00763297">
            <w:pPr>
              <w:widowControl/>
              <w:jc w:val="left"/>
              <w:rPr>
                <w:rFonts w:ascii="宋体" w:hAnsi="宋体" w:cs="宋体" w:hint="eastAsia"/>
                <w:color w:val="000000"/>
                <w:kern w:val="0"/>
                <w:sz w:val="20"/>
                <w:szCs w:val="20"/>
              </w:rPr>
            </w:pPr>
          </w:p>
        </w:tc>
        <w:tc>
          <w:tcPr>
            <w:tcW w:w="1137" w:type="dxa"/>
            <w:gridSpan w:val="2"/>
            <w:vMerge/>
            <w:tcBorders>
              <w:top w:val="single" w:sz="4" w:space="0" w:color="auto"/>
              <w:left w:val="single" w:sz="4" w:space="0" w:color="auto"/>
              <w:bottom w:val="single" w:sz="4" w:space="0" w:color="auto"/>
              <w:right w:val="single" w:sz="4" w:space="0" w:color="auto"/>
            </w:tcBorders>
            <w:vAlign w:val="center"/>
            <w:hideMark/>
          </w:tcPr>
          <w:p w14:paraId="1769BC16" w14:textId="77777777" w:rsidR="00763297" w:rsidRPr="00763297" w:rsidRDefault="00763297" w:rsidP="0076329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E616791" w14:textId="77777777" w:rsidR="00763297" w:rsidRPr="00763297" w:rsidRDefault="00763297" w:rsidP="00763297">
            <w:pPr>
              <w:widowControl/>
              <w:jc w:val="center"/>
              <w:rPr>
                <w:rFonts w:ascii="宋体" w:hAnsi="宋体" w:cs="宋体" w:hint="eastAsia"/>
                <w:color w:val="000000"/>
                <w:kern w:val="0"/>
                <w:sz w:val="20"/>
                <w:szCs w:val="20"/>
              </w:rPr>
            </w:pPr>
          </w:p>
        </w:tc>
      </w:tr>
      <w:tr w:rsidR="00763297" w:rsidRPr="00763297" w14:paraId="6E81DA96" w14:textId="77777777" w:rsidTr="00763297">
        <w:trPr>
          <w:trHeight w:val="399"/>
          <w:jc w:val="center"/>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14:paraId="649D831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年度绩效指标完成情况</w:t>
            </w:r>
          </w:p>
        </w:tc>
        <w:tc>
          <w:tcPr>
            <w:tcW w:w="761" w:type="dxa"/>
            <w:vMerge w:val="restart"/>
            <w:tcBorders>
              <w:top w:val="nil"/>
              <w:left w:val="single" w:sz="4" w:space="0" w:color="auto"/>
              <w:bottom w:val="single" w:sz="4" w:space="0" w:color="auto"/>
              <w:right w:val="single" w:sz="4" w:space="0" w:color="auto"/>
            </w:tcBorders>
            <w:shd w:val="clear" w:color="auto" w:fill="auto"/>
            <w:vAlign w:val="center"/>
            <w:hideMark/>
          </w:tcPr>
          <w:p w14:paraId="09BAF0F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产出指标</w:t>
            </w:r>
          </w:p>
        </w:tc>
        <w:tc>
          <w:tcPr>
            <w:tcW w:w="993" w:type="dxa"/>
            <w:tcBorders>
              <w:top w:val="nil"/>
              <w:left w:val="nil"/>
              <w:bottom w:val="single" w:sz="4" w:space="0" w:color="auto"/>
              <w:right w:val="single" w:sz="4" w:space="0" w:color="auto"/>
            </w:tcBorders>
            <w:shd w:val="clear" w:color="auto" w:fill="auto"/>
            <w:vAlign w:val="center"/>
            <w:hideMark/>
          </w:tcPr>
          <w:p w14:paraId="63BBAF0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17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3236F504"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完成付款单位数量</w:t>
            </w:r>
          </w:p>
        </w:tc>
        <w:tc>
          <w:tcPr>
            <w:tcW w:w="876" w:type="dxa"/>
            <w:tcBorders>
              <w:top w:val="nil"/>
              <w:left w:val="nil"/>
              <w:bottom w:val="single" w:sz="4" w:space="0" w:color="auto"/>
              <w:right w:val="single" w:sz="4" w:space="0" w:color="auto"/>
            </w:tcBorders>
            <w:shd w:val="clear" w:color="auto" w:fill="auto"/>
            <w:vAlign w:val="center"/>
            <w:hideMark/>
          </w:tcPr>
          <w:p w14:paraId="016260E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&gt;=1个</w:t>
            </w:r>
          </w:p>
        </w:tc>
        <w:tc>
          <w:tcPr>
            <w:tcW w:w="860" w:type="dxa"/>
            <w:tcBorders>
              <w:top w:val="nil"/>
              <w:left w:val="nil"/>
              <w:bottom w:val="single" w:sz="4" w:space="0" w:color="auto"/>
              <w:right w:val="single" w:sz="4" w:space="0" w:color="auto"/>
            </w:tcBorders>
            <w:shd w:val="clear" w:color="auto" w:fill="auto"/>
            <w:vAlign w:val="center"/>
            <w:hideMark/>
          </w:tcPr>
          <w:p w14:paraId="362BB46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=1个</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45B5191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4F90000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625D549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1824AF1" w14:textId="77777777" w:rsidR="00763297" w:rsidRPr="00763297" w:rsidRDefault="00763297" w:rsidP="00763297">
            <w:pPr>
              <w:widowControl/>
              <w:jc w:val="left"/>
              <w:rPr>
                <w:rFonts w:eastAsia="Times New Roman"/>
                <w:kern w:val="0"/>
                <w:sz w:val="20"/>
                <w:szCs w:val="20"/>
              </w:rPr>
            </w:pPr>
          </w:p>
        </w:tc>
      </w:tr>
      <w:tr w:rsidR="00763297" w:rsidRPr="00763297" w14:paraId="09E2A895"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06ABA0EF"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0149AECB" w14:textId="77777777" w:rsidR="00763297" w:rsidRPr="00763297" w:rsidRDefault="00763297" w:rsidP="00763297">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02C35D8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质量指标</w:t>
            </w:r>
          </w:p>
        </w:tc>
        <w:tc>
          <w:tcPr>
            <w:tcW w:w="17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E84F07"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资金支付合规率</w:t>
            </w:r>
          </w:p>
        </w:tc>
        <w:tc>
          <w:tcPr>
            <w:tcW w:w="876" w:type="dxa"/>
            <w:tcBorders>
              <w:top w:val="nil"/>
              <w:left w:val="nil"/>
              <w:bottom w:val="single" w:sz="4" w:space="0" w:color="auto"/>
              <w:right w:val="single" w:sz="4" w:space="0" w:color="auto"/>
            </w:tcBorders>
            <w:shd w:val="clear" w:color="auto" w:fill="auto"/>
            <w:vAlign w:val="center"/>
            <w:hideMark/>
          </w:tcPr>
          <w:p w14:paraId="3A2C80F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60" w:type="dxa"/>
            <w:tcBorders>
              <w:top w:val="nil"/>
              <w:left w:val="nil"/>
              <w:bottom w:val="single" w:sz="4" w:space="0" w:color="auto"/>
              <w:right w:val="single" w:sz="4" w:space="0" w:color="auto"/>
            </w:tcBorders>
            <w:shd w:val="clear" w:color="auto" w:fill="auto"/>
            <w:vAlign w:val="center"/>
            <w:hideMark/>
          </w:tcPr>
          <w:p w14:paraId="585D595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103A391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24AC642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048ABBE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9576C4D" w14:textId="77777777" w:rsidR="00763297" w:rsidRPr="00763297" w:rsidRDefault="00763297" w:rsidP="00763297">
            <w:pPr>
              <w:widowControl/>
              <w:jc w:val="left"/>
              <w:rPr>
                <w:rFonts w:eastAsia="Times New Roman"/>
                <w:kern w:val="0"/>
                <w:sz w:val="20"/>
                <w:szCs w:val="20"/>
              </w:rPr>
            </w:pPr>
          </w:p>
        </w:tc>
      </w:tr>
      <w:tr w:rsidR="00763297" w:rsidRPr="00763297" w14:paraId="12407546"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576A111A"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1B1EFC66" w14:textId="77777777" w:rsidR="00763297" w:rsidRPr="00763297" w:rsidRDefault="00763297" w:rsidP="00763297">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0EC5826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时效指标</w:t>
            </w:r>
          </w:p>
        </w:tc>
        <w:tc>
          <w:tcPr>
            <w:tcW w:w="17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27E5A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资金支付及时率</w:t>
            </w:r>
          </w:p>
        </w:tc>
        <w:tc>
          <w:tcPr>
            <w:tcW w:w="876" w:type="dxa"/>
            <w:tcBorders>
              <w:top w:val="nil"/>
              <w:left w:val="nil"/>
              <w:bottom w:val="single" w:sz="4" w:space="0" w:color="auto"/>
              <w:right w:val="single" w:sz="4" w:space="0" w:color="auto"/>
            </w:tcBorders>
            <w:shd w:val="clear" w:color="auto" w:fill="auto"/>
            <w:vAlign w:val="center"/>
            <w:hideMark/>
          </w:tcPr>
          <w:p w14:paraId="77A33C9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60" w:type="dxa"/>
            <w:tcBorders>
              <w:top w:val="nil"/>
              <w:left w:val="nil"/>
              <w:bottom w:val="single" w:sz="4" w:space="0" w:color="auto"/>
              <w:right w:val="single" w:sz="4" w:space="0" w:color="auto"/>
            </w:tcBorders>
            <w:shd w:val="clear" w:color="auto" w:fill="auto"/>
            <w:vAlign w:val="center"/>
            <w:hideMark/>
          </w:tcPr>
          <w:p w14:paraId="4C5975A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1F0281A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3E338C5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5A9B24A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0CD99547" w14:textId="77777777" w:rsidR="00763297" w:rsidRPr="00763297" w:rsidRDefault="00763297" w:rsidP="00763297">
            <w:pPr>
              <w:widowControl/>
              <w:jc w:val="left"/>
              <w:rPr>
                <w:rFonts w:eastAsia="Times New Roman"/>
                <w:kern w:val="0"/>
                <w:sz w:val="20"/>
                <w:szCs w:val="20"/>
              </w:rPr>
            </w:pPr>
          </w:p>
        </w:tc>
      </w:tr>
      <w:tr w:rsidR="00763297" w:rsidRPr="00763297" w14:paraId="7F904FA1"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4DDFC5E9"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val="restart"/>
            <w:tcBorders>
              <w:top w:val="nil"/>
              <w:left w:val="single" w:sz="4" w:space="0" w:color="auto"/>
              <w:bottom w:val="single" w:sz="4" w:space="0" w:color="auto"/>
              <w:right w:val="single" w:sz="4" w:space="0" w:color="auto"/>
            </w:tcBorders>
            <w:shd w:val="clear" w:color="auto" w:fill="auto"/>
            <w:vAlign w:val="center"/>
            <w:hideMark/>
          </w:tcPr>
          <w:p w14:paraId="1CB8606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成本指标</w:t>
            </w:r>
          </w:p>
        </w:tc>
        <w:tc>
          <w:tcPr>
            <w:tcW w:w="993" w:type="dxa"/>
            <w:tcBorders>
              <w:top w:val="nil"/>
              <w:left w:val="nil"/>
              <w:bottom w:val="single" w:sz="4" w:space="0" w:color="auto"/>
              <w:right w:val="single" w:sz="4" w:space="0" w:color="auto"/>
            </w:tcBorders>
            <w:shd w:val="clear" w:color="auto" w:fill="auto"/>
            <w:vAlign w:val="center"/>
            <w:hideMark/>
          </w:tcPr>
          <w:p w14:paraId="6857F4D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17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589B46"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本项目工程款支付总额</w:t>
            </w:r>
          </w:p>
        </w:tc>
        <w:tc>
          <w:tcPr>
            <w:tcW w:w="876" w:type="dxa"/>
            <w:tcBorders>
              <w:top w:val="nil"/>
              <w:left w:val="nil"/>
              <w:bottom w:val="single" w:sz="4" w:space="0" w:color="auto"/>
              <w:right w:val="single" w:sz="4" w:space="0" w:color="auto"/>
            </w:tcBorders>
            <w:shd w:val="clear" w:color="auto" w:fill="auto"/>
            <w:vAlign w:val="center"/>
            <w:hideMark/>
          </w:tcPr>
          <w:p w14:paraId="0F4984A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=21.74万元</w:t>
            </w:r>
          </w:p>
        </w:tc>
        <w:tc>
          <w:tcPr>
            <w:tcW w:w="860" w:type="dxa"/>
            <w:tcBorders>
              <w:top w:val="nil"/>
              <w:left w:val="nil"/>
              <w:bottom w:val="single" w:sz="4" w:space="0" w:color="auto"/>
              <w:right w:val="single" w:sz="4" w:space="0" w:color="auto"/>
            </w:tcBorders>
            <w:shd w:val="clear" w:color="auto" w:fill="auto"/>
            <w:vAlign w:val="center"/>
            <w:hideMark/>
          </w:tcPr>
          <w:p w14:paraId="1271D0C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=21.74万元</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3364512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2A89B7E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0061135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73035E5" w14:textId="77777777" w:rsidR="00763297" w:rsidRPr="00763297" w:rsidRDefault="00763297" w:rsidP="00763297">
            <w:pPr>
              <w:widowControl/>
              <w:jc w:val="left"/>
              <w:rPr>
                <w:rFonts w:eastAsia="Times New Roman"/>
                <w:kern w:val="0"/>
                <w:sz w:val="20"/>
                <w:szCs w:val="20"/>
              </w:rPr>
            </w:pPr>
          </w:p>
        </w:tc>
      </w:tr>
      <w:tr w:rsidR="00763297" w:rsidRPr="00763297" w14:paraId="7C86F2EA"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5E4BDFFA"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1FDC69D7" w14:textId="77777777" w:rsidR="00763297" w:rsidRPr="00763297" w:rsidRDefault="00763297" w:rsidP="00763297">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65D525C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社会成本指标</w:t>
            </w:r>
          </w:p>
        </w:tc>
        <w:tc>
          <w:tcPr>
            <w:tcW w:w="17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3D177134"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14:paraId="475EA1E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60" w:type="dxa"/>
            <w:tcBorders>
              <w:top w:val="nil"/>
              <w:left w:val="nil"/>
              <w:bottom w:val="single" w:sz="4" w:space="0" w:color="auto"/>
              <w:right w:val="single" w:sz="4" w:space="0" w:color="auto"/>
            </w:tcBorders>
            <w:shd w:val="clear" w:color="auto" w:fill="auto"/>
            <w:vAlign w:val="center"/>
            <w:hideMark/>
          </w:tcPr>
          <w:p w14:paraId="14769FE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25E0E0C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3F1BB17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2474228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65CADDF" w14:textId="77777777" w:rsidR="00763297" w:rsidRPr="00763297" w:rsidRDefault="00763297" w:rsidP="00763297">
            <w:pPr>
              <w:widowControl/>
              <w:jc w:val="left"/>
              <w:rPr>
                <w:rFonts w:eastAsia="Times New Roman"/>
                <w:kern w:val="0"/>
                <w:sz w:val="20"/>
                <w:szCs w:val="20"/>
              </w:rPr>
            </w:pPr>
          </w:p>
        </w:tc>
      </w:tr>
      <w:tr w:rsidR="00763297" w:rsidRPr="00763297" w14:paraId="0080F2C8"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6021EFF8"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10FFEBC4" w14:textId="77777777" w:rsidR="00763297" w:rsidRPr="00763297" w:rsidRDefault="00763297" w:rsidP="00763297">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45047C8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生态环境成本指标</w:t>
            </w:r>
          </w:p>
        </w:tc>
        <w:tc>
          <w:tcPr>
            <w:tcW w:w="17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2ABF2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14:paraId="7AF33EA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60" w:type="dxa"/>
            <w:tcBorders>
              <w:top w:val="nil"/>
              <w:left w:val="nil"/>
              <w:bottom w:val="single" w:sz="4" w:space="0" w:color="auto"/>
              <w:right w:val="single" w:sz="4" w:space="0" w:color="auto"/>
            </w:tcBorders>
            <w:shd w:val="clear" w:color="auto" w:fill="auto"/>
            <w:vAlign w:val="center"/>
            <w:hideMark/>
          </w:tcPr>
          <w:p w14:paraId="60B6D16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608C1C5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7A27C06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620CC28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E8F74CF" w14:textId="77777777" w:rsidR="00763297" w:rsidRPr="00763297" w:rsidRDefault="00763297" w:rsidP="00763297">
            <w:pPr>
              <w:widowControl/>
              <w:jc w:val="left"/>
              <w:rPr>
                <w:rFonts w:eastAsia="Times New Roman"/>
                <w:kern w:val="0"/>
                <w:sz w:val="20"/>
                <w:szCs w:val="20"/>
              </w:rPr>
            </w:pPr>
          </w:p>
        </w:tc>
      </w:tr>
      <w:tr w:rsidR="00763297" w:rsidRPr="00763297" w14:paraId="693F1DBC"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6DEEA45E"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val="restart"/>
            <w:tcBorders>
              <w:top w:val="nil"/>
              <w:left w:val="single" w:sz="4" w:space="0" w:color="auto"/>
              <w:bottom w:val="single" w:sz="4" w:space="0" w:color="auto"/>
              <w:right w:val="single" w:sz="4" w:space="0" w:color="auto"/>
            </w:tcBorders>
            <w:shd w:val="clear" w:color="auto" w:fill="auto"/>
            <w:vAlign w:val="center"/>
            <w:hideMark/>
          </w:tcPr>
          <w:p w14:paraId="77248F7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效益指标</w:t>
            </w:r>
          </w:p>
        </w:tc>
        <w:tc>
          <w:tcPr>
            <w:tcW w:w="993" w:type="dxa"/>
            <w:tcBorders>
              <w:top w:val="nil"/>
              <w:left w:val="nil"/>
              <w:bottom w:val="single" w:sz="4" w:space="0" w:color="auto"/>
              <w:right w:val="single" w:sz="4" w:space="0" w:color="auto"/>
            </w:tcBorders>
            <w:shd w:val="clear" w:color="auto" w:fill="auto"/>
            <w:vAlign w:val="center"/>
            <w:hideMark/>
          </w:tcPr>
          <w:p w14:paraId="50A02A5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经济效益指标</w:t>
            </w:r>
          </w:p>
        </w:tc>
        <w:tc>
          <w:tcPr>
            <w:tcW w:w="17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B84ECF3"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14:paraId="2582F99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60" w:type="dxa"/>
            <w:tcBorders>
              <w:top w:val="nil"/>
              <w:left w:val="nil"/>
              <w:bottom w:val="single" w:sz="4" w:space="0" w:color="auto"/>
              <w:right w:val="single" w:sz="4" w:space="0" w:color="auto"/>
            </w:tcBorders>
            <w:shd w:val="clear" w:color="auto" w:fill="auto"/>
            <w:vAlign w:val="center"/>
            <w:hideMark/>
          </w:tcPr>
          <w:p w14:paraId="2CAE3BD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3339CDF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4B9E6A8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176A481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635C5BEA" w14:textId="77777777" w:rsidR="00763297" w:rsidRPr="00763297" w:rsidRDefault="00763297" w:rsidP="00763297">
            <w:pPr>
              <w:widowControl/>
              <w:jc w:val="left"/>
              <w:rPr>
                <w:rFonts w:eastAsia="Times New Roman"/>
                <w:kern w:val="0"/>
                <w:sz w:val="20"/>
                <w:szCs w:val="20"/>
              </w:rPr>
            </w:pPr>
          </w:p>
        </w:tc>
      </w:tr>
      <w:tr w:rsidR="00763297" w:rsidRPr="00763297" w14:paraId="35A7F17B"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3564AD8F"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72630EE1" w14:textId="77777777" w:rsidR="00763297" w:rsidRPr="00763297" w:rsidRDefault="00763297" w:rsidP="00763297">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5D3EB5F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w:t>
            </w:r>
            <w:r w:rsidRPr="00763297">
              <w:rPr>
                <w:rFonts w:ascii="宋体" w:hAnsi="宋体" w:cs="宋体" w:hint="eastAsia"/>
                <w:color w:val="000000"/>
                <w:kern w:val="0"/>
                <w:sz w:val="20"/>
                <w:szCs w:val="20"/>
              </w:rPr>
              <w:lastRenderedPageBreak/>
              <w:t>益指标</w:t>
            </w:r>
          </w:p>
        </w:tc>
        <w:tc>
          <w:tcPr>
            <w:tcW w:w="17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D791AE"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公共服务水平稳</w:t>
            </w:r>
            <w:r w:rsidRPr="00763297">
              <w:rPr>
                <w:rFonts w:ascii="宋体" w:hAnsi="宋体" w:cs="宋体" w:hint="eastAsia"/>
                <w:color w:val="000000"/>
                <w:kern w:val="0"/>
                <w:sz w:val="20"/>
                <w:szCs w:val="20"/>
              </w:rPr>
              <w:lastRenderedPageBreak/>
              <w:t>步提升</w:t>
            </w:r>
          </w:p>
        </w:tc>
        <w:tc>
          <w:tcPr>
            <w:tcW w:w="876" w:type="dxa"/>
            <w:tcBorders>
              <w:top w:val="nil"/>
              <w:left w:val="nil"/>
              <w:bottom w:val="single" w:sz="4" w:space="0" w:color="auto"/>
              <w:right w:val="single" w:sz="4" w:space="0" w:color="auto"/>
            </w:tcBorders>
            <w:shd w:val="clear" w:color="auto" w:fill="auto"/>
            <w:vAlign w:val="center"/>
            <w:hideMark/>
          </w:tcPr>
          <w:p w14:paraId="6DFCAEF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逐步提</w:t>
            </w:r>
            <w:r w:rsidRPr="00763297">
              <w:rPr>
                <w:rFonts w:ascii="宋体" w:hAnsi="宋体" w:cs="宋体" w:hint="eastAsia"/>
                <w:color w:val="000000"/>
                <w:kern w:val="0"/>
                <w:sz w:val="20"/>
                <w:szCs w:val="20"/>
              </w:rPr>
              <w:lastRenderedPageBreak/>
              <w:t>升</w:t>
            </w:r>
          </w:p>
        </w:tc>
        <w:tc>
          <w:tcPr>
            <w:tcW w:w="860" w:type="dxa"/>
            <w:tcBorders>
              <w:top w:val="nil"/>
              <w:left w:val="nil"/>
              <w:bottom w:val="single" w:sz="4" w:space="0" w:color="auto"/>
              <w:right w:val="single" w:sz="4" w:space="0" w:color="auto"/>
            </w:tcBorders>
            <w:shd w:val="clear" w:color="auto" w:fill="auto"/>
            <w:vAlign w:val="center"/>
            <w:hideMark/>
          </w:tcPr>
          <w:p w14:paraId="11D0B25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达成</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0E5581A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015BAE4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353A702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DED5A25" w14:textId="77777777" w:rsidR="00763297" w:rsidRPr="00763297" w:rsidRDefault="00763297" w:rsidP="00763297">
            <w:pPr>
              <w:widowControl/>
              <w:jc w:val="left"/>
              <w:rPr>
                <w:rFonts w:eastAsia="Times New Roman"/>
                <w:kern w:val="0"/>
                <w:sz w:val="20"/>
                <w:szCs w:val="20"/>
              </w:rPr>
            </w:pPr>
          </w:p>
        </w:tc>
      </w:tr>
      <w:tr w:rsidR="00763297" w:rsidRPr="00763297" w14:paraId="611615BD"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06E7C814"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04F34E88" w14:textId="77777777" w:rsidR="00763297" w:rsidRPr="00763297" w:rsidRDefault="00763297" w:rsidP="00763297">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051871C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17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D1A5E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提高市政设施管理能力</w:t>
            </w:r>
          </w:p>
        </w:tc>
        <w:tc>
          <w:tcPr>
            <w:tcW w:w="876" w:type="dxa"/>
            <w:tcBorders>
              <w:top w:val="nil"/>
              <w:left w:val="nil"/>
              <w:bottom w:val="single" w:sz="4" w:space="0" w:color="auto"/>
              <w:right w:val="single" w:sz="4" w:space="0" w:color="auto"/>
            </w:tcBorders>
            <w:shd w:val="clear" w:color="auto" w:fill="auto"/>
            <w:vAlign w:val="center"/>
            <w:hideMark/>
          </w:tcPr>
          <w:p w14:paraId="26D5604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逐步提升</w:t>
            </w:r>
          </w:p>
        </w:tc>
        <w:tc>
          <w:tcPr>
            <w:tcW w:w="860" w:type="dxa"/>
            <w:tcBorders>
              <w:top w:val="nil"/>
              <w:left w:val="nil"/>
              <w:bottom w:val="single" w:sz="4" w:space="0" w:color="auto"/>
              <w:right w:val="single" w:sz="4" w:space="0" w:color="auto"/>
            </w:tcBorders>
            <w:shd w:val="clear" w:color="auto" w:fill="auto"/>
            <w:vAlign w:val="center"/>
            <w:hideMark/>
          </w:tcPr>
          <w:p w14:paraId="62DAB4A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达成</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7B51E52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0FD0EBA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5CEC26A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6A94949C" w14:textId="77777777" w:rsidR="00763297" w:rsidRPr="00763297" w:rsidRDefault="00763297" w:rsidP="00763297">
            <w:pPr>
              <w:widowControl/>
              <w:jc w:val="left"/>
              <w:rPr>
                <w:rFonts w:eastAsia="Times New Roman"/>
                <w:kern w:val="0"/>
                <w:sz w:val="20"/>
                <w:szCs w:val="20"/>
              </w:rPr>
            </w:pPr>
          </w:p>
        </w:tc>
      </w:tr>
      <w:tr w:rsidR="00763297" w:rsidRPr="00763297" w14:paraId="67081DA3"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274CD12C"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490152D6" w14:textId="77777777" w:rsidR="00763297" w:rsidRPr="00763297" w:rsidRDefault="00763297" w:rsidP="00763297">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52D3AB0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生态效益指标</w:t>
            </w:r>
          </w:p>
        </w:tc>
        <w:tc>
          <w:tcPr>
            <w:tcW w:w="17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54990A"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14:paraId="517FCD4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60" w:type="dxa"/>
            <w:tcBorders>
              <w:top w:val="nil"/>
              <w:left w:val="nil"/>
              <w:bottom w:val="single" w:sz="4" w:space="0" w:color="auto"/>
              <w:right w:val="single" w:sz="4" w:space="0" w:color="auto"/>
            </w:tcBorders>
            <w:shd w:val="clear" w:color="auto" w:fill="auto"/>
            <w:vAlign w:val="center"/>
            <w:hideMark/>
          </w:tcPr>
          <w:p w14:paraId="2EF302E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3BC3E15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64A7A22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0E03FE0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4A34CF78" w14:textId="77777777" w:rsidR="00763297" w:rsidRPr="00763297" w:rsidRDefault="00763297" w:rsidP="00763297">
            <w:pPr>
              <w:widowControl/>
              <w:jc w:val="left"/>
              <w:rPr>
                <w:rFonts w:eastAsia="Times New Roman"/>
                <w:kern w:val="0"/>
                <w:sz w:val="20"/>
                <w:szCs w:val="20"/>
              </w:rPr>
            </w:pPr>
          </w:p>
        </w:tc>
      </w:tr>
      <w:tr w:rsidR="00763297" w:rsidRPr="00763297" w14:paraId="7A6AC065"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3D65D766"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tcBorders>
              <w:top w:val="nil"/>
              <w:left w:val="nil"/>
              <w:bottom w:val="single" w:sz="4" w:space="0" w:color="auto"/>
              <w:right w:val="single" w:sz="4" w:space="0" w:color="auto"/>
            </w:tcBorders>
            <w:shd w:val="clear" w:color="auto" w:fill="auto"/>
            <w:vAlign w:val="center"/>
            <w:hideMark/>
          </w:tcPr>
          <w:p w14:paraId="07052E1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993" w:type="dxa"/>
            <w:tcBorders>
              <w:top w:val="nil"/>
              <w:left w:val="nil"/>
              <w:bottom w:val="single" w:sz="4" w:space="0" w:color="auto"/>
              <w:right w:val="single" w:sz="4" w:space="0" w:color="auto"/>
            </w:tcBorders>
            <w:shd w:val="clear" w:color="auto" w:fill="auto"/>
            <w:vAlign w:val="center"/>
            <w:hideMark/>
          </w:tcPr>
          <w:p w14:paraId="6CC5C72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7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75EFBE"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市民满意度（%）</w:t>
            </w:r>
          </w:p>
        </w:tc>
        <w:tc>
          <w:tcPr>
            <w:tcW w:w="876" w:type="dxa"/>
            <w:tcBorders>
              <w:top w:val="nil"/>
              <w:left w:val="nil"/>
              <w:bottom w:val="single" w:sz="4" w:space="0" w:color="auto"/>
              <w:right w:val="single" w:sz="4" w:space="0" w:color="auto"/>
            </w:tcBorders>
            <w:shd w:val="clear" w:color="auto" w:fill="auto"/>
            <w:vAlign w:val="center"/>
            <w:hideMark/>
          </w:tcPr>
          <w:p w14:paraId="197B3E7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&gt;=90%</w:t>
            </w:r>
          </w:p>
        </w:tc>
        <w:tc>
          <w:tcPr>
            <w:tcW w:w="860" w:type="dxa"/>
            <w:tcBorders>
              <w:top w:val="nil"/>
              <w:left w:val="nil"/>
              <w:bottom w:val="single" w:sz="4" w:space="0" w:color="auto"/>
              <w:right w:val="single" w:sz="4" w:space="0" w:color="auto"/>
            </w:tcBorders>
            <w:shd w:val="clear" w:color="auto" w:fill="auto"/>
            <w:vAlign w:val="center"/>
            <w:hideMark/>
          </w:tcPr>
          <w:p w14:paraId="2817369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=90%</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1D96FC6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445DCD5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5D9A645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0708DF4A" w14:textId="77777777" w:rsidR="00763297" w:rsidRPr="00763297" w:rsidRDefault="00763297" w:rsidP="00763297">
            <w:pPr>
              <w:widowControl/>
              <w:jc w:val="left"/>
              <w:rPr>
                <w:rFonts w:eastAsia="Times New Roman"/>
                <w:kern w:val="0"/>
                <w:sz w:val="20"/>
                <w:szCs w:val="20"/>
              </w:rPr>
            </w:pPr>
          </w:p>
        </w:tc>
      </w:tr>
      <w:tr w:rsidR="00763297" w:rsidRPr="00763297" w14:paraId="44CF3A15" w14:textId="77777777" w:rsidTr="00763297">
        <w:trPr>
          <w:trHeight w:val="288"/>
          <w:jc w:val="center"/>
        </w:trPr>
        <w:tc>
          <w:tcPr>
            <w:tcW w:w="573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C63CA7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总分</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4B5B271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02F7CB4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100分</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773DB9B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60B2676" w14:textId="77777777" w:rsidR="00763297" w:rsidRPr="00763297" w:rsidRDefault="00763297" w:rsidP="00763297">
            <w:pPr>
              <w:widowControl/>
              <w:jc w:val="left"/>
              <w:rPr>
                <w:rFonts w:eastAsia="Times New Roman"/>
                <w:kern w:val="0"/>
                <w:sz w:val="20"/>
                <w:szCs w:val="20"/>
              </w:rPr>
            </w:pPr>
          </w:p>
        </w:tc>
      </w:tr>
    </w:tbl>
    <w:p w14:paraId="1446FF25" w14:textId="77777777" w:rsidR="00763297" w:rsidRDefault="00763297">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81"/>
        <w:gridCol w:w="761"/>
        <w:gridCol w:w="1134"/>
        <w:gridCol w:w="167"/>
        <w:gridCol w:w="900"/>
        <w:gridCol w:w="558"/>
        <w:gridCol w:w="876"/>
        <w:gridCol w:w="860"/>
        <w:gridCol w:w="231"/>
        <w:gridCol w:w="395"/>
        <w:gridCol w:w="243"/>
        <w:gridCol w:w="557"/>
        <w:gridCol w:w="391"/>
        <w:gridCol w:w="746"/>
        <w:gridCol w:w="222"/>
      </w:tblGrid>
      <w:tr w:rsidR="00763297" w:rsidRPr="00763297" w14:paraId="4851A9C5"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9DEEDB3" w14:textId="77777777" w:rsidR="00763297" w:rsidRPr="00763297" w:rsidRDefault="00763297" w:rsidP="00763297">
            <w:pPr>
              <w:widowControl/>
              <w:jc w:val="center"/>
              <w:rPr>
                <w:rFonts w:ascii="宋体" w:hAnsi="宋体" w:cs="宋体" w:hint="eastAsia"/>
                <w:b/>
                <w:bCs/>
                <w:color w:val="000000"/>
                <w:kern w:val="0"/>
                <w:sz w:val="20"/>
                <w:szCs w:val="20"/>
              </w:rPr>
            </w:pPr>
            <w:r w:rsidRPr="00763297">
              <w:rPr>
                <w:rFonts w:ascii="宋体" w:hAnsi="宋体" w:cs="宋体" w:hint="eastAsia"/>
                <w:b/>
                <w:bCs/>
                <w:color w:val="000000"/>
                <w:kern w:val="0"/>
                <w:sz w:val="20"/>
                <w:szCs w:val="20"/>
              </w:rPr>
              <w:t>项目支出绩效自评表</w:t>
            </w:r>
          </w:p>
        </w:tc>
      </w:tr>
      <w:tr w:rsidR="00763297" w:rsidRPr="00763297" w14:paraId="6A9AB12D"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FEAB7D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(2023年度)</w:t>
            </w:r>
          </w:p>
        </w:tc>
      </w:tr>
      <w:tr w:rsidR="00763297" w:rsidRPr="00763297" w14:paraId="0803FD66" w14:textId="77777777" w:rsidTr="00763297">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8C0D0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14:paraId="56DD6F4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昌吉城建市政工程建设有限公司路灯购买服务资金</w:t>
            </w:r>
          </w:p>
        </w:tc>
      </w:tr>
      <w:tr w:rsidR="00763297" w:rsidRPr="00763297" w14:paraId="7CB72581" w14:textId="77777777" w:rsidTr="00763297">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1CE16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主管部门</w:t>
            </w:r>
          </w:p>
        </w:tc>
        <w:tc>
          <w:tcPr>
            <w:tcW w:w="3635" w:type="dxa"/>
            <w:gridSpan w:val="5"/>
            <w:tcBorders>
              <w:top w:val="single" w:sz="4" w:space="0" w:color="auto"/>
              <w:left w:val="nil"/>
              <w:bottom w:val="single" w:sz="4" w:space="0" w:color="auto"/>
              <w:right w:val="single" w:sz="4" w:space="0" w:color="auto"/>
            </w:tcBorders>
            <w:shd w:val="clear" w:color="auto" w:fill="auto"/>
            <w:vAlign w:val="center"/>
            <w:hideMark/>
          </w:tcPr>
          <w:p w14:paraId="1B004B3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14:paraId="75516CA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实施单位</w:t>
            </w:r>
          </w:p>
        </w:tc>
        <w:tc>
          <w:tcPr>
            <w:tcW w:w="2332" w:type="dxa"/>
            <w:gridSpan w:val="5"/>
            <w:tcBorders>
              <w:top w:val="single" w:sz="4" w:space="0" w:color="auto"/>
              <w:left w:val="nil"/>
              <w:bottom w:val="single" w:sz="4" w:space="0" w:color="auto"/>
              <w:right w:val="single" w:sz="4" w:space="0" w:color="auto"/>
            </w:tcBorders>
            <w:shd w:val="clear" w:color="auto" w:fill="auto"/>
            <w:vAlign w:val="center"/>
            <w:hideMark/>
          </w:tcPr>
          <w:p w14:paraId="4FC2BC1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r>
      <w:tr w:rsidR="00763297" w:rsidRPr="00763297" w14:paraId="326AD949" w14:textId="77777777" w:rsidTr="00763297">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6D3E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项目资金</w:t>
            </w:r>
            <w:r w:rsidRPr="00763297">
              <w:rPr>
                <w:rFonts w:ascii="宋体" w:hAnsi="宋体" w:cs="宋体" w:hint="eastAsia"/>
                <w:color w:val="000000"/>
                <w:kern w:val="0"/>
                <w:sz w:val="20"/>
                <w:szCs w:val="20"/>
              </w:rPr>
              <w:br/>
              <w:t>（万元）</w:t>
            </w:r>
          </w:p>
        </w:tc>
        <w:tc>
          <w:tcPr>
            <w:tcW w:w="1301" w:type="dxa"/>
            <w:gridSpan w:val="2"/>
            <w:tcBorders>
              <w:top w:val="single" w:sz="4" w:space="0" w:color="auto"/>
              <w:left w:val="nil"/>
              <w:bottom w:val="single" w:sz="4" w:space="0" w:color="auto"/>
              <w:right w:val="single" w:sz="4" w:space="0" w:color="auto"/>
            </w:tcBorders>
            <w:shd w:val="clear" w:color="auto" w:fill="auto"/>
            <w:vAlign w:val="center"/>
            <w:hideMark/>
          </w:tcPr>
          <w:p w14:paraId="019D13E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0212230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年初预算数</w:t>
            </w:r>
          </w:p>
        </w:tc>
        <w:tc>
          <w:tcPr>
            <w:tcW w:w="1434" w:type="dxa"/>
            <w:gridSpan w:val="2"/>
            <w:tcBorders>
              <w:top w:val="single" w:sz="4" w:space="0" w:color="auto"/>
              <w:left w:val="nil"/>
              <w:bottom w:val="single" w:sz="4" w:space="0" w:color="auto"/>
              <w:right w:val="single" w:sz="4" w:space="0" w:color="auto"/>
            </w:tcBorders>
            <w:shd w:val="clear" w:color="auto" w:fill="auto"/>
            <w:vAlign w:val="center"/>
            <w:hideMark/>
          </w:tcPr>
          <w:p w14:paraId="0CD5577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全年预算数</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14:paraId="6F88885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全年执行数</w:t>
            </w:r>
          </w:p>
        </w:tc>
        <w:tc>
          <w:tcPr>
            <w:tcW w:w="638" w:type="dxa"/>
            <w:gridSpan w:val="2"/>
            <w:tcBorders>
              <w:top w:val="single" w:sz="4" w:space="0" w:color="auto"/>
              <w:left w:val="nil"/>
              <w:bottom w:val="single" w:sz="4" w:space="0" w:color="auto"/>
              <w:right w:val="single" w:sz="4" w:space="0" w:color="auto"/>
            </w:tcBorders>
            <w:shd w:val="clear" w:color="auto" w:fill="auto"/>
            <w:vAlign w:val="center"/>
            <w:hideMark/>
          </w:tcPr>
          <w:p w14:paraId="63E34D9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948" w:type="dxa"/>
            <w:gridSpan w:val="2"/>
            <w:tcBorders>
              <w:top w:val="single" w:sz="4" w:space="0" w:color="auto"/>
              <w:left w:val="nil"/>
              <w:bottom w:val="single" w:sz="4" w:space="0" w:color="auto"/>
              <w:right w:val="single" w:sz="4" w:space="0" w:color="auto"/>
            </w:tcBorders>
            <w:shd w:val="clear" w:color="auto" w:fill="auto"/>
            <w:vAlign w:val="center"/>
            <w:hideMark/>
          </w:tcPr>
          <w:p w14:paraId="22246E7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执行率</w:t>
            </w:r>
          </w:p>
        </w:tc>
        <w:tc>
          <w:tcPr>
            <w:tcW w:w="746" w:type="dxa"/>
            <w:tcBorders>
              <w:top w:val="nil"/>
              <w:left w:val="nil"/>
              <w:bottom w:val="single" w:sz="4" w:space="0" w:color="auto"/>
              <w:right w:val="single" w:sz="4" w:space="0" w:color="auto"/>
            </w:tcBorders>
            <w:shd w:val="clear" w:color="auto" w:fill="auto"/>
            <w:vAlign w:val="center"/>
            <w:hideMark/>
          </w:tcPr>
          <w:p w14:paraId="6AAE0E6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r>
      <w:tr w:rsidR="00763297" w:rsidRPr="00763297" w14:paraId="5BE18646" w14:textId="77777777" w:rsidTr="0076329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481E9FE2" w14:textId="77777777" w:rsidR="00763297" w:rsidRPr="00763297" w:rsidRDefault="00763297" w:rsidP="00763297">
            <w:pPr>
              <w:widowControl/>
              <w:jc w:val="left"/>
              <w:rPr>
                <w:rFonts w:ascii="宋体" w:hAnsi="宋体" w:cs="宋体" w:hint="eastAsia"/>
                <w:color w:val="000000"/>
                <w:kern w:val="0"/>
                <w:sz w:val="20"/>
                <w:szCs w:val="20"/>
              </w:rPr>
            </w:pPr>
          </w:p>
        </w:tc>
        <w:tc>
          <w:tcPr>
            <w:tcW w:w="1301" w:type="dxa"/>
            <w:gridSpan w:val="2"/>
            <w:tcBorders>
              <w:top w:val="single" w:sz="4" w:space="0" w:color="auto"/>
              <w:left w:val="nil"/>
              <w:bottom w:val="single" w:sz="4" w:space="0" w:color="auto"/>
              <w:right w:val="single" w:sz="4" w:space="0" w:color="auto"/>
            </w:tcBorders>
            <w:shd w:val="clear" w:color="auto" w:fill="auto"/>
            <w:vAlign w:val="center"/>
            <w:hideMark/>
          </w:tcPr>
          <w:p w14:paraId="59E87D3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47177D5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59.64</w:t>
            </w:r>
          </w:p>
        </w:tc>
        <w:tc>
          <w:tcPr>
            <w:tcW w:w="1434" w:type="dxa"/>
            <w:gridSpan w:val="2"/>
            <w:tcBorders>
              <w:top w:val="single" w:sz="4" w:space="0" w:color="auto"/>
              <w:left w:val="nil"/>
              <w:bottom w:val="single" w:sz="4" w:space="0" w:color="auto"/>
              <w:right w:val="single" w:sz="4" w:space="0" w:color="auto"/>
            </w:tcBorders>
            <w:shd w:val="clear" w:color="auto" w:fill="auto"/>
            <w:vAlign w:val="center"/>
            <w:hideMark/>
          </w:tcPr>
          <w:p w14:paraId="6B3069D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59.64</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14:paraId="3B58506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59.64</w:t>
            </w:r>
          </w:p>
        </w:tc>
        <w:tc>
          <w:tcPr>
            <w:tcW w:w="638" w:type="dxa"/>
            <w:gridSpan w:val="2"/>
            <w:tcBorders>
              <w:top w:val="single" w:sz="4" w:space="0" w:color="auto"/>
              <w:left w:val="nil"/>
              <w:bottom w:val="single" w:sz="4" w:space="0" w:color="auto"/>
              <w:right w:val="single" w:sz="4" w:space="0" w:color="auto"/>
            </w:tcBorders>
            <w:shd w:val="clear" w:color="auto" w:fill="auto"/>
            <w:vAlign w:val="center"/>
            <w:hideMark/>
          </w:tcPr>
          <w:p w14:paraId="4610E1A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948" w:type="dxa"/>
            <w:gridSpan w:val="2"/>
            <w:tcBorders>
              <w:top w:val="single" w:sz="4" w:space="0" w:color="auto"/>
              <w:left w:val="nil"/>
              <w:bottom w:val="single" w:sz="4" w:space="0" w:color="auto"/>
              <w:right w:val="single" w:sz="4" w:space="0" w:color="auto"/>
            </w:tcBorders>
            <w:shd w:val="clear" w:color="auto" w:fill="auto"/>
            <w:vAlign w:val="center"/>
            <w:hideMark/>
          </w:tcPr>
          <w:p w14:paraId="10AE590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100.00%</w:t>
            </w:r>
          </w:p>
        </w:tc>
        <w:tc>
          <w:tcPr>
            <w:tcW w:w="746" w:type="dxa"/>
            <w:tcBorders>
              <w:top w:val="nil"/>
              <w:left w:val="nil"/>
              <w:bottom w:val="single" w:sz="4" w:space="0" w:color="auto"/>
              <w:right w:val="single" w:sz="4" w:space="0" w:color="auto"/>
            </w:tcBorders>
            <w:shd w:val="clear" w:color="auto" w:fill="auto"/>
            <w:vAlign w:val="center"/>
            <w:hideMark/>
          </w:tcPr>
          <w:p w14:paraId="0B9B323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w:t>
            </w:r>
          </w:p>
        </w:tc>
      </w:tr>
      <w:tr w:rsidR="00763297" w:rsidRPr="00763297" w14:paraId="32506E93" w14:textId="77777777" w:rsidTr="0076329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75E90AA9" w14:textId="77777777" w:rsidR="00763297" w:rsidRPr="00763297" w:rsidRDefault="00763297" w:rsidP="00763297">
            <w:pPr>
              <w:widowControl/>
              <w:jc w:val="left"/>
              <w:rPr>
                <w:rFonts w:ascii="宋体" w:hAnsi="宋体" w:cs="宋体" w:hint="eastAsia"/>
                <w:color w:val="000000"/>
                <w:kern w:val="0"/>
                <w:sz w:val="20"/>
                <w:szCs w:val="20"/>
              </w:rPr>
            </w:pPr>
          </w:p>
        </w:tc>
        <w:tc>
          <w:tcPr>
            <w:tcW w:w="1301" w:type="dxa"/>
            <w:gridSpan w:val="2"/>
            <w:tcBorders>
              <w:top w:val="single" w:sz="4" w:space="0" w:color="auto"/>
              <w:left w:val="nil"/>
              <w:bottom w:val="single" w:sz="4" w:space="0" w:color="auto"/>
              <w:right w:val="single" w:sz="4" w:space="0" w:color="auto"/>
            </w:tcBorders>
            <w:shd w:val="clear" w:color="auto" w:fill="auto"/>
            <w:vAlign w:val="center"/>
            <w:hideMark/>
          </w:tcPr>
          <w:p w14:paraId="084AF06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3DF6695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59.64</w:t>
            </w:r>
          </w:p>
        </w:tc>
        <w:tc>
          <w:tcPr>
            <w:tcW w:w="1434" w:type="dxa"/>
            <w:gridSpan w:val="2"/>
            <w:tcBorders>
              <w:top w:val="single" w:sz="4" w:space="0" w:color="auto"/>
              <w:left w:val="nil"/>
              <w:bottom w:val="single" w:sz="4" w:space="0" w:color="auto"/>
              <w:right w:val="single" w:sz="4" w:space="0" w:color="auto"/>
            </w:tcBorders>
            <w:shd w:val="clear" w:color="auto" w:fill="auto"/>
            <w:vAlign w:val="center"/>
            <w:hideMark/>
          </w:tcPr>
          <w:p w14:paraId="31338C4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59.64</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14:paraId="2199C56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59.64</w:t>
            </w:r>
          </w:p>
        </w:tc>
        <w:tc>
          <w:tcPr>
            <w:tcW w:w="638" w:type="dxa"/>
            <w:gridSpan w:val="2"/>
            <w:tcBorders>
              <w:top w:val="single" w:sz="4" w:space="0" w:color="auto"/>
              <w:left w:val="nil"/>
              <w:bottom w:val="single" w:sz="4" w:space="0" w:color="auto"/>
              <w:right w:val="single" w:sz="4" w:space="0" w:color="auto"/>
            </w:tcBorders>
            <w:shd w:val="clear" w:color="auto" w:fill="auto"/>
            <w:vAlign w:val="center"/>
            <w:hideMark/>
          </w:tcPr>
          <w:p w14:paraId="2335F38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48" w:type="dxa"/>
            <w:gridSpan w:val="2"/>
            <w:tcBorders>
              <w:top w:val="single" w:sz="4" w:space="0" w:color="auto"/>
              <w:left w:val="nil"/>
              <w:bottom w:val="single" w:sz="4" w:space="0" w:color="auto"/>
              <w:right w:val="single" w:sz="4" w:space="0" w:color="auto"/>
            </w:tcBorders>
            <w:shd w:val="clear" w:color="auto" w:fill="auto"/>
            <w:vAlign w:val="center"/>
            <w:hideMark/>
          </w:tcPr>
          <w:p w14:paraId="67CD55D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46" w:type="dxa"/>
            <w:tcBorders>
              <w:top w:val="nil"/>
              <w:left w:val="nil"/>
              <w:bottom w:val="single" w:sz="4" w:space="0" w:color="auto"/>
              <w:right w:val="single" w:sz="4" w:space="0" w:color="auto"/>
            </w:tcBorders>
            <w:shd w:val="clear" w:color="auto" w:fill="auto"/>
            <w:vAlign w:val="center"/>
            <w:hideMark/>
          </w:tcPr>
          <w:p w14:paraId="4B630F5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7B8F2B29" w14:textId="77777777" w:rsidTr="0076329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52AEBB71" w14:textId="77777777" w:rsidR="00763297" w:rsidRPr="00763297" w:rsidRDefault="00763297" w:rsidP="00763297">
            <w:pPr>
              <w:widowControl/>
              <w:jc w:val="left"/>
              <w:rPr>
                <w:rFonts w:ascii="宋体" w:hAnsi="宋体" w:cs="宋体" w:hint="eastAsia"/>
                <w:color w:val="000000"/>
                <w:kern w:val="0"/>
                <w:sz w:val="20"/>
                <w:szCs w:val="20"/>
              </w:rPr>
            </w:pPr>
          </w:p>
        </w:tc>
        <w:tc>
          <w:tcPr>
            <w:tcW w:w="1301" w:type="dxa"/>
            <w:gridSpan w:val="2"/>
            <w:tcBorders>
              <w:top w:val="single" w:sz="4" w:space="0" w:color="auto"/>
              <w:left w:val="nil"/>
              <w:bottom w:val="single" w:sz="4" w:space="0" w:color="auto"/>
              <w:right w:val="single" w:sz="4" w:space="0" w:color="auto"/>
            </w:tcBorders>
            <w:shd w:val="clear" w:color="auto" w:fill="auto"/>
            <w:vAlign w:val="center"/>
            <w:hideMark/>
          </w:tcPr>
          <w:p w14:paraId="1459C72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533ADD1E" w14:textId="55B95258"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1434" w:type="dxa"/>
            <w:gridSpan w:val="2"/>
            <w:tcBorders>
              <w:top w:val="single" w:sz="4" w:space="0" w:color="auto"/>
              <w:left w:val="nil"/>
              <w:bottom w:val="single" w:sz="4" w:space="0" w:color="auto"/>
              <w:right w:val="single" w:sz="4" w:space="0" w:color="auto"/>
            </w:tcBorders>
            <w:shd w:val="clear" w:color="auto" w:fill="auto"/>
            <w:vAlign w:val="center"/>
            <w:hideMark/>
          </w:tcPr>
          <w:p w14:paraId="1441A496" w14:textId="4CF9EB05"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14:paraId="3553DC6B" w14:textId="757649E7"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638" w:type="dxa"/>
            <w:gridSpan w:val="2"/>
            <w:tcBorders>
              <w:top w:val="single" w:sz="4" w:space="0" w:color="auto"/>
              <w:left w:val="nil"/>
              <w:bottom w:val="single" w:sz="4" w:space="0" w:color="auto"/>
              <w:right w:val="single" w:sz="4" w:space="0" w:color="auto"/>
            </w:tcBorders>
            <w:shd w:val="clear" w:color="auto" w:fill="auto"/>
            <w:vAlign w:val="center"/>
            <w:hideMark/>
          </w:tcPr>
          <w:p w14:paraId="6D3BCB1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48" w:type="dxa"/>
            <w:gridSpan w:val="2"/>
            <w:tcBorders>
              <w:top w:val="single" w:sz="4" w:space="0" w:color="auto"/>
              <w:left w:val="nil"/>
              <w:bottom w:val="single" w:sz="4" w:space="0" w:color="auto"/>
              <w:right w:val="single" w:sz="4" w:space="0" w:color="auto"/>
            </w:tcBorders>
            <w:shd w:val="clear" w:color="auto" w:fill="auto"/>
            <w:vAlign w:val="center"/>
            <w:hideMark/>
          </w:tcPr>
          <w:p w14:paraId="29EBF40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46" w:type="dxa"/>
            <w:tcBorders>
              <w:top w:val="nil"/>
              <w:left w:val="nil"/>
              <w:bottom w:val="single" w:sz="4" w:space="0" w:color="auto"/>
              <w:right w:val="single" w:sz="4" w:space="0" w:color="auto"/>
            </w:tcBorders>
            <w:shd w:val="clear" w:color="auto" w:fill="auto"/>
            <w:vAlign w:val="center"/>
            <w:hideMark/>
          </w:tcPr>
          <w:p w14:paraId="5BFC5D2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689DA6DA" w14:textId="77777777" w:rsidTr="00763297">
        <w:trPr>
          <w:gridAfter w:val="1"/>
          <w:wAfter w:w="222" w:type="dxa"/>
          <w:trHeight w:val="288"/>
          <w:jc w:val="center"/>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14:paraId="58F1EFE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年度总体目标</w:t>
            </w:r>
          </w:p>
        </w:tc>
        <w:tc>
          <w:tcPr>
            <w:tcW w:w="4396" w:type="dxa"/>
            <w:gridSpan w:val="6"/>
            <w:tcBorders>
              <w:top w:val="single" w:sz="4" w:space="0" w:color="auto"/>
              <w:left w:val="nil"/>
              <w:bottom w:val="single" w:sz="4" w:space="0" w:color="auto"/>
              <w:right w:val="single" w:sz="4" w:space="0" w:color="auto"/>
            </w:tcBorders>
            <w:shd w:val="clear" w:color="auto" w:fill="auto"/>
            <w:vAlign w:val="center"/>
            <w:hideMark/>
          </w:tcPr>
          <w:p w14:paraId="548CF60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预期目标</w:t>
            </w:r>
          </w:p>
        </w:tc>
        <w:tc>
          <w:tcPr>
            <w:tcW w:w="3423" w:type="dxa"/>
            <w:gridSpan w:val="7"/>
            <w:tcBorders>
              <w:top w:val="single" w:sz="4" w:space="0" w:color="auto"/>
              <w:left w:val="nil"/>
              <w:bottom w:val="single" w:sz="4" w:space="0" w:color="auto"/>
              <w:right w:val="single" w:sz="4" w:space="0" w:color="auto"/>
            </w:tcBorders>
            <w:shd w:val="clear" w:color="auto" w:fill="auto"/>
            <w:vAlign w:val="center"/>
            <w:hideMark/>
          </w:tcPr>
          <w:p w14:paraId="3EC6B86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实际完成情况</w:t>
            </w:r>
          </w:p>
        </w:tc>
      </w:tr>
      <w:tr w:rsidR="00763297" w:rsidRPr="00763297" w14:paraId="647A1D80" w14:textId="77777777" w:rsidTr="00763297">
        <w:trPr>
          <w:gridAfter w:val="1"/>
          <w:wAfter w:w="222" w:type="dxa"/>
          <w:trHeight w:val="540"/>
          <w:jc w:val="center"/>
        </w:trPr>
        <w:tc>
          <w:tcPr>
            <w:tcW w:w="481" w:type="dxa"/>
            <w:vMerge/>
            <w:tcBorders>
              <w:top w:val="nil"/>
              <w:left w:val="single" w:sz="4" w:space="0" w:color="auto"/>
              <w:bottom w:val="single" w:sz="4" w:space="0" w:color="auto"/>
              <w:right w:val="single" w:sz="4" w:space="0" w:color="auto"/>
            </w:tcBorders>
            <w:vAlign w:val="center"/>
            <w:hideMark/>
          </w:tcPr>
          <w:p w14:paraId="0316EC10" w14:textId="77777777" w:rsidR="00763297" w:rsidRPr="00763297" w:rsidRDefault="00763297" w:rsidP="00763297">
            <w:pPr>
              <w:widowControl/>
              <w:jc w:val="left"/>
              <w:rPr>
                <w:rFonts w:ascii="宋体" w:hAnsi="宋体" w:cs="宋体" w:hint="eastAsia"/>
                <w:color w:val="000000"/>
                <w:kern w:val="0"/>
                <w:sz w:val="20"/>
                <w:szCs w:val="20"/>
              </w:rPr>
            </w:pPr>
          </w:p>
        </w:tc>
        <w:tc>
          <w:tcPr>
            <w:tcW w:w="4396" w:type="dxa"/>
            <w:gridSpan w:val="6"/>
            <w:tcBorders>
              <w:top w:val="single" w:sz="4" w:space="0" w:color="auto"/>
              <w:left w:val="nil"/>
              <w:bottom w:val="single" w:sz="4" w:space="0" w:color="auto"/>
              <w:right w:val="single" w:sz="4" w:space="0" w:color="auto"/>
            </w:tcBorders>
            <w:shd w:val="clear" w:color="auto" w:fill="auto"/>
            <w:hideMark/>
          </w:tcPr>
          <w:p w14:paraId="216AE6C0"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昌吉城建市政工程建设有限公司路灯购买服务,资金59.64万元，拟对南外环以北、北一路以南、西外环以东、沿河路以西区域内主次干道、支路巷道内路灯以实际检修数量为准，分夏、秋两季进行检修。保障市民有一个良好的城市出行环境，使昌吉市市政设施正常运转，市政建设稳步提升。</w:t>
            </w:r>
          </w:p>
        </w:tc>
        <w:tc>
          <w:tcPr>
            <w:tcW w:w="3423" w:type="dxa"/>
            <w:gridSpan w:val="7"/>
            <w:tcBorders>
              <w:top w:val="single" w:sz="4" w:space="0" w:color="auto"/>
              <w:left w:val="nil"/>
              <w:bottom w:val="single" w:sz="4" w:space="0" w:color="auto"/>
              <w:right w:val="single" w:sz="4" w:space="0" w:color="auto"/>
            </w:tcBorders>
            <w:shd w:val="clear" w:color="auto" w:fill="auto"/>
            <w:hideMark/>
          </w:tcPr>
          <w:p w14:paraId="1D230B6D"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截止2023年底，支付昌吉城建市政工程建设有限公司路灯购买服务资金59.64万元，对南外环以北、北一路以南、西外环以东、沿河路以西区域内主次干道、支路巷道内路灯以实际检修数量为准，分夏、秋两季进行检修。保障市民有一个良好的城市出行环境，使昌吉市市政设施正常运转，市政建设稳步提升。</w:t>
            </w:r>
          </w:p>
        </w:tc>
      </w:tr>
      <w:tr w:rsidR="00763297" w:rsidRPr="00763297" w14:paraId="708CE72A" w14:textId="77777777" w:rsidTr="00763297">
        <w:trPr>
          <w:gridAfter w:val="1"/>
          <w:wAfter w:w="222" w:type="dxa"/>
          <w:trHeight w:val="312"/>
          <w:jc w:val="center"/>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14:paraId="3BCAAD9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61" w:type="dxa"/>
            <w:vMerge w:val="restart"/>
            <w:tcBorders>
              <w:top w:val="nil"/>
              <w:left w:val="single" w:sz="4" w:space="0" w:color="auto"/>
              <w:bottom w:val="single" w:sz="4" w:space="0" w:color="auto"/>
              <w:right w:val="single" w:sz="4" w:space="0" w:color="auto"/>
            </w:tcBorders>
            <w:shd w:val="clear" w:color="auto" w:fill="auto"/>
            <w:vAlign w:val="center"/>
            <w:hideMark/>
          </w:tcPr>
          <w:p w14:paraId="6972378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一级指标</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DC8D5F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二级指标</w:t>
            </w:r>
          </w:p>
        </w:tc>
        <w:tc>
          <w:tcPr>
            <w:tcW w:w="162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526B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三级指标</w:t>
            </w:r>
          </w:p>
        </w:tc>
        <w:tc>
          <w:tcPr>
            <w:tcW w:w="876" w:type="dxa"/>
            <w:vMerge w:val="restart"/>
            <w:tcBorders>
              <w:top w:val="nil"/>
              <w:left w:val="single" w:sz="4" w:space="0" w:color="auto"/>
              <w:bottom w:val="single" w:sz="4" w:space="0" w:color="auto"/>
              <w:right w:val="single" w:sz="4" w:space="0" w:color="auto"/>
            </w:tcBorders>
            <w:shd w:val="clear" w:color="auto" w:fill="auto"/>
            <w:vAlign w:val="center"/>
            <w:hideMark/>
          </w:tcPr>
          <w:p w14:paraId="326C21D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年度指标值</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795AEE4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实际完成值</w:t>
            </w:r>
          </w:p>
        </w:tc>
        <w:tc>
          <w:tcPr>
            <w:tcW w:w="6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73E3F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FD9AB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c>
          <w:tcPr>
            <w:tcW w:w="11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24BDA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偏差原因分析及改进措施</w:t>
            </w:r>
          </w:p>
        </w:tc>
      </w:tr>
      <w:tr w:rsidR="00763297" w:rsidRPr="00763297" w14:paraId="43AAC7BA" w14:textId="77777777" w:rsidTr="00763297">
        <w:trPr>
          <w:trHeight w:val="288"/>
          <w:jc w:val="center"/>
        </w:trPr>
        <w:tc>
          <w:tcPr>
            <w:tcW w:w="481" w:type="dxa"/>
            <w:vMerge/>
            <w:tcBorders>
              <w:top w:val="nil"/>
              <w:left w:val="single" w:sz="4" w:space="0" w:color="auto"/>
              <w:bottom w:val="single" w:sz="4" w:space="0" w:color="auto"/>
              <w:right w:val="single" w:sz="4" w:space="0" w:color="auto"/>
            </w:tcBorders>
            <w:vAlign w:val="center"/>
            <w:hideMark/>
          </w:tcPr>
          <w:p w14:paraId="688D303D"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0B808947"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5D1F1899" w14:textId="77777777" w:rsidR="00763297" w:rsidRPr="00763297" w:rsidRDefault="00763297" w:rsidP="00763297">
            <w:pPr>
              <w:widowControl/>
              <w:jc w:val="left"/>
              <w:rPr>
                <w:rFonts w:ascii="宋体" w:hAnsi="宋体" w:cs="宋体" w:hint="eastAsia"/>
                <w:color w:val="000000"/>
                <w:kern w:val="0"/>
                <w:sz w:val="20"/>
                <w:szCs w:val="20"/>
              </w:rPr>
            </w:pPr>
          </w:p>
        </w:tc>
        <w:tc>
          <w:tcPr>
            <w:tcW w:w="1625" w:type="dxa"/>
            <w:gridSpan w:val="3"/>
            <w:vMerge/>
            <w:tcBorders>
              <w:top w:val="single" w:sz="4" w:space="0" w:color="auto"/>
              <w:left w:val="single" w:sz="4" w:space="0" w:color="auto"/>
              <w:bottom w:val="single" w:sz="4" w:space="0" w:color="auto"/>
              <w:right w:val="single" w:sz="4" w:space="0" w:color="auto"/>
            </w:tcBorders>
            <w:vAlign w:val="center"/>
            <w:hideMark/>
          </w:tcPr>
          <w:p w14:paraId="0CFF7B14" w14:textId="77777777" w:rsidR="00763297" w:rsidRPr="00763297" w:rsidRDefault="00763297" w:rsidP="00763297">
            <w:pPr>
              <w:widowControl/>
              <w:jc w:val="left"/>
              <w:rPr>
                <w:rFonts w:ascii="宋体" w:hAnsi="宋体" w:cs="宋体" w:hint="eastAsia"/>
                <w:color w:val="000000"/>
                <w:kern w:val="0"/>
                <w:sz w:val="20"/>
                <w:szCs w:val="20"/>
              </w:rPr>
            </w:pPr>
          </w:p>
        </w:tc>
        <w:tc>
          <w:tcPr>
            <w:tcW w:w="876" w:type="dxa"/>
            <w:vMerge/>
            <w:tcBorders>
              <w:top w:val="nil"/>
              <w:left w:val="single" w:sz="4" w:space="0" w:color="auto"/>
              <w:bottom w:val="single" w:sz="4" w:space="0" w:color="auto"/>
              <w:right w:val="single" w:sz="4" w:space="0" w:color="auto"/>
            </w:tcBorders>
            <w:vAlign w:val="center"/>
            <w:hideMark/>
          </w:tcPr>
          <w:p w14:paraId="40216B68" w14:textId="77777777" w:rsidR="00763297" w:rsidRPr="00763297" w:rsidRDefault="00763297" w:rsidP="00763297">
            <w:pPr>
              <w:widowControl/>
              <w:jc w:val="left"/>
              <w:rPr>
                <w:rFonts w:ascii="宋体" w:hAnsi="宋体" w:cs="宋体" w:hint="eastAsia"/>
                <w:color w:val="000000"/>
                <w:kern w:val="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14:paraId="5D225703" w14:textId="77777777" w:rsidR="00763297" w:rsidRPr="00763297" w:rsidRDefault="00763297" w:rsidP="00763297">
            <w:pPr>
              <w:widowControl/>
              <w:jc w:val="left"/>
              <w:rPr>
                <w:rFonts w:ascii="宋体" w:hAnsi="宋体" w:cs="宋体" w:hint="eastAsia"/>
                <w:color w:val="000000"/>
                <w:kern w:val="0"/>
                <w:sz w:val="20"/>
                <w:szCs w:val="20"/>
              </w:rPr>
            </w:pPr>
          </w:p>
        </w:tc>
        <w:tc>
          <w:tcPr>
            <w:tcW w:w="626" w:type="dxa"/>
            <w:gridSpan w:val="2"/>
            <w:vMerge/>
            <w:tcBorders>
              <w:top w:val="single" w:sz="4" w:space="0" w:color="auto"/>
              <w:left w:val="single" w:sz="4" w:space="0" w:color="auto"/>
              <w:bottom w:val="single" w:sz="4" w:space="0" w:color="auto"/>
              <w:right w:val="single" w:sz="4" w:space="0" w:color="auto"/>
            </w:tcBorders>
            <w:vAlign w:val="center"/>
            <w:hideMark/>
          </w:tcPr>
          <w:p w14:paraId="0970ECF4" w14:textId="77777777" w:rsidR="00763297" w:rsidRPr="00763297" w:rsidRDefault="00763297" w:rsidP="00763297">
            <w:pPr>
              <w:widowControl/>
              <w:jc w:val="left"/>
              <w:rPr>
                <w:rFonts w:ascii="宋体" w:hAnsi="宋体" w:cs="宋体" w:hint="eastAsia"/>
                <w:color w:val="000000"/>
                <w:kern w:val="0"/>
                <w:sz w:val="20"/>
                <w:szCs w:val="20"/>
              </w:rPr>
            </w:pPr>
          </w:p>
        </w:tc>
        <w:tc>
          <w:tcPr>
            <w:tcW w:w="800" w:type="dxa"/>
            <w:gridSpan w:val="2"/>
            <w:vMerge/>
            <w:tcBorders>
              <w:top w:val="single" w:sz="4" w:space="0" w:color="auto"/>
              <w:left w:val="single" w:sz="4" w:space="0" w:color="auto"/>
              <w:bottom w:val="single" w:sz="4" w:space="0" w:color="auto"/>
              <w:right w:val="single" w:sz="4" w:space="0" w:color="auto"/>
            </w:tcBorders>
            <w:vAlign w:val="center"/>
            <w:hideMark/>
          </w:tcPr>
          <w:p w14:paraId="4C3EFE78" w14:textId="77777777" w:rsidR="00763297" w:rsidRPr="00763297" w:rsidRDefault="00763297" w:rsidP="00763297">
            <w:pPr>
              <w:widowControl/>
              <w:jc w:val="left"/>
              <w:rPr>
                <w:rFonts w:ascii="宋体" w:hAnsi="宋体" w:cs="宋体" w:hint="eastAsia"/>
                <w:color w:val="000000"/>
                <w:kern w:val="0"/>
                <w:sz w:val="20"/>
                <w:szCs w:val="20"/>
              </w:rPr>
            </w:pPr>
          </w:p>
        </w:tc>
        <w:tc>
          <w:tcPr>
            <w:tcW w:w="1137" w:type="dxa"/>
            <w:gridSpan w:val="2"/>
            <w:vMerge/>
            <w:tcBorders>
              <w:top w:val="single" w:sz="4" w:space="0" w:color="auto"/>
              <w:left w:val="single" w:sz="4" w:space="0" w:color="auto"/>
              <w:bottom w:val="single" w:sz="4" w:space="0" w:color="auto"/>
              <w:right w:val="single" w:sz="4" w:space="0" w:color="auto"/>
            </w:tcBorders>
            <w:vAlign w:val="center"/>
            <w:hideMark/>
          </w:tcPr>
          <w:p w14:paraId="27B5136B" w14:textId="77777777" w:rsidR="00763297" w:rsidRPr="00763297" w:rsidRDefault="00763297" w:rsidP="0076329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8B6B0D5" w14:textId="77777777" w:rsidR="00763297" w:rsidRPr="00763297" w:rsidRDefault="00763297" w:rsidP="00763297">
            <w:pPr>
              <w:widowControl/>
              <w:jc w:val="center"/>
              <w:rPr>
                <w:rFonts w:ascii="宋体" w:hAnsi="宋体" w:cs="宋体" w:hint="eastAsia"/>
                <w:color w:val="000000"/>
                <w:kern w:val="0"/>
                <w:sz w:val="20"/>
                <w:szCs w:val="20"/>
              </w:rPr>
            </w:pPr>
          </w:p>
        </w:tc>
      </w:tr>
      <w:tr w:rsidR="00763297" w:rsidRPr="00763297" w14:paraId="38D52127" w14:textId="77777777" w:rsidTr="00763297">
        <w:trPr>
          <w:trHeight w:val="399"/>
          <w:jc w:val="center"/>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14:paraId="09BCF71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年度绩效指标</w:t>
            </w:r>
            <w:r w:rsidRPr="00763297">
              <w:rPr>
                <w:rFonts w:ascii="宋体" w:hAnsi="宋体" w:cs="宋体" w:hint="eastAsia"/>
                <w:color w:val="000000"/>
                <w:kern w:val="0"/>
                <w:sz w:val="20"/>
                <w:szCs w:val="20"/>
              </w:rPr>
              <w:lastRenderedPageBreak/>
              <w:t>完成情况</w:t>
            </w:r>
          </w:p>
        </w:tc>
        <w:tc>
          <w:tcPr>
            <w:tcW w:w="761" w:type="dxa"/>
            <w:vMerge w:val="restart"/>
            <w:tcBorders>
              <w:top w:val="nil"/>
              <w:left w:val="single" w:sz="4" w:space="0" w:color="auto"/>
              <w:bottom w:val="single" w:sz="4" w:space="0" w:color="auto"/>
              <w:right w:val="single" w:sz="4" w:space="0" w:color="auto"/>
            </w:tcBorders>
            <w:shd w:val="clear" w:color="auto" w:fill="auto"/>
            <w:vAlign w:val="center"/>
            <w:hideMark/>
          </w:tcPr>
          <w:p w14:paraId="315F58D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产出指标</w:t>
            </w:r>
          </w:p>
        </w:tc>
        <w:tc>
          <w:tcPr>
            <w:tcW w:w="1134" w:type="dxa"/>
            <w:tcBorders>
              <w:top w:val="nil"/>
              <w:left w:val="nil"/>
              <w:bottom w:val="single" w:sz="4" w:space="0" w:color="auto"/>
              <w:right w:val="single" w:sz="4" w:space="0" w:color="auto"/>
            </w:tcBorders>
            <w:shd w:val="clear" w:color="auto" w:fill="auto"/>
            <w:vAlign w:val="center"/>
            <w:hideMark/>
          </w:tcPr>
          <w:p w14:paraId="31DFE7C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16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CB958E"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完成付款单位数量</w:t>
            </w:r>
          </w:p>
        </w:tc>
        <w:tc>
          <w:tcPr>
            <w:tcW w:w="876" w:type="dxa"/>
            <w:tcBorders>
              <w:top w:val="nil"/>
              <w:left w:val="nil"/>
              <w:bottom w:val="single" w:sz="4" w:space="0" w:color="auto"/>
              <w:right w:val="single" w:sz="4" w:space="0" w:color="auto"/>
            </w:tcBorders>
            <w:shd w:val="clear" w:color="auto" w:fill="auto"/>
            <w:vAlign w:val="center"/>
            <w:hideMark/>
          </w:tcPr>
          <w:p w14:paraId="1E3567B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&gt;=1个</w:t>
            </w:r>
          </w:p>
        </w:tc>
        <w:tc>
          <w:tcPr>
            <w:tcW w:w="860" w:type="dxa"/>
            <w:tcBorders>
              <w:top w:val="nil"/>
              <w:left w:val="nil"/>
              <w:bottom w:val="single" w:sz="4" w:space="0" w:color="auto"/>
              <w:right w:val="single" w:sz="4" w:space="0" w:color="auto"/>
            </w:tcBorders>
            <w:shd w:val="clear" w:color="auto" w:fill="auto"/>
            <w:vAlign w:val="center"/>
            <w:hideMark/>
          </w:tcPr>
          <w:p w14:paraId="01D9A0F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=1个</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15000AE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3DAE1E9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5BD8C1A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589F6FD" w14:textId="77777777" w:rsidR="00763297" w:rsidRPr="00763297" w:rsidRDefault="00763297" w:rsidP="00763297">
            <w:pPr>
              <w:widowControl/>
              <w:jc w:val="left"/>
              <w:rPr>
                <w:rFonts w:eastAsia="Times New Roman"/>
                <w:kern w:val="0"/>
                <w:sz w:val="20"/>
                <w:szCs w:val="20"/>
              </w:rPr>
            </w:pPr>
          </w:p>
        </w:tc>
      </w:tr>
      <w:tr w:rsidR="00763297" w:rsidRPr="00763297" w14:paraId="4CE240EE"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63659574"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4B237D80"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2B9262B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质量指标</w:t>
            </w:r>
          </w:p>
        </w:tc>
        <w:tc>
          <w:tcPr>
            <w:tcW w:w="16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E2617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资金支付合规率</w:t>
            </w:r>
          </w:p>
        </w:tc>
        <w:tc>
          <w:tcPr>
            <w:tcW w:w="876" w:type="dxa"/>
            <w:tcBorders>
              <w:top w:val="nil"/>
              <w:left w:val="nil"/>
              <w:bottom w:val="single" w:sz="4" w:space="0" w:color="auto"/>
              <w:right w:val="single" w:sz="4" w:space="0" w:color="auto"/>
            </w:tcBorders>
            <w:shd w:val="clear" w:color="auto" w:fill="auto"/>
            <w:vAlign w:val="center"/>
            <w:hideMark/>
          </w:tcPr>
          <w:p w14:paraId="6CC31C8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60" w:type="dxa"/>
            <w:tcBorders>
              <w:top w:val="nil"/>
              <w:left w:val="nil"/>
              <w:bottom w:val="single" w:sz="4" w:space="0" w:color="auto"/>
              <w:right w:val="single" w:sz="4" w:space="0" w:color="auto"/>
            </w:tcBorders>
            <w:shd w:val="clear" w:color="auto" w:fill="auto"/>
            <w:vAlign w:val="center"/>
            <w:hideMark/>
          </w:tcPr>
          <w:p w14:paraId="142952C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1058CAD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396AAFA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4CE1D58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0EC8EABE" w14:textId="77777777" w:rsidR="00763297" w:rsidRPr="00763297" w:rsidRDefault="00763297" w:rsidP="00763297">
            <w:pPr>
              <w:widowControl/>
              <w:jc w:val="left"/>
              <w:rPr>
                <w:rFonts w:eastAsia="Times New Roman"/>
                <w:kern w:val="0"/>
                <w:sz w:val="20"/>
                <w:szCs w:val="20"/>
              </w:rPr>
            </w:pPr>
          </w:p>
        </w:tc>
      </w:tr>
      <w:tr w:rsidR="00763297" w:rsidRPr="00763297" w14:paraId="54A0AFE6"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1EE1D65C"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58E9507A"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09C135F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时效指标</w:t>
            </w:r>
          </w:p>
        </w:tc>
        <w:tc>
          <w:tcPr>
            <w:tcW w:w="16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40B9F8"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资金支付及时率</w:t>
            </w:r>
          </w:p>
        </w:tc>
        <w:tc>
          <w:tcPr>
            <w:tcW w:w="876" w:type="dxa"/>
            <w:tcBorders>
              <w:top w:val="nil"/>
              <w:left w:val="nil"/>
              <w:bottom w:val="single" w:sz="4" w:space="0" w:color="auto"/>
              <w:right w:val="single" w:sz="4" w:space="0" w:color="auto"/>
            </w:tcBorders>
            <w:shd w:val="clear" w:color="auto" w:fill="auto"/>
            <w:vAlign w:val="center"/>
            <w:hideMark/>
          </w:tcPr>
          <w:p w14:paraId="522B4C7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60" w:type="dxa"/>
            <w:tcBorders>
              <w:top w:val="nil"/>
              <w:left w:val="nil"/>
              <w:bottom w:val="single" w:sz="4" w:space="0" w:color="auto"/>
              <w:right w:val="single" w:sz="4" w:space="0" w:color="auto"/>
            </w:tcBorders>
            <w:shd w:val="clear" w:color="auto" w:fill="auto"/>
            <w:vAlign w:val="center"/>
            <w:hideMark/>
          </w:tcPr>
          <w:p w14:paraId="622238B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55E7A8F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334AD53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58E1862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EE364D9" w14:textId="77777777" w:rsidR="00763297" w:rsidRPr="00763297" w:rsidRDefault="00763297" w:rsidP="00763297">
            <w:pPr>
              <w:widowControl/>
              <w:jc w:val="left"/>
              <w:rPr>
                <w:rFonts w:eastAsia="Times New Roman"/>
                <w:kern w:val="0"/>
                <w:sz w:val="20"/>
                <w:szCs w:val="20"/>
              </w:rPr>
            </w:pPr>
          </w:p>
        </w:tc>
      </w:tr>
      <w:tr w:rsidR="00763297" w:rsidRPr="00763297" w14:paraId="50EB7D40"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3388E6F1"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val="restart"/>
            <w:tcBorders>
              <w:top w:val="nil"/>
              <w:left w:val="single" w:sz="4" w:space="0" w:color="auto"/>
              <w:bottom w:val="single" w:sz="4" w:space="0" w:color="auto"/>
              <w:right w:val="single" w:sz="4" w:space="0" w:color="auto"/>
            </w:tcBorders>
            <w:shd w:val="clear" w:color="auto" w:fill="auto"/>
            <w:vAlign w:val="center"/>
            <w:hideMark/>
          </w:tcPr>
          <w:p w14:paraId="261083F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成本指标</w:t>
            </w:r>
          </w:p>
        </w:tc>
        <w:tc>
          <w:tcPr>
            <w:tcW w:w="1134" w:type="dxa"/>
            <w:tcBorders>
              <w:top w:val="nil"/>
              <w:left w:val="nil"/>
              <w:bottom w:val="single" w:sz="4" w:space="0" w:color="auto"/>
              <w:right w:val="single" w:sz="4" w:space="0" w:color="auto"/>
            </w:tcBorders>
            <w:shd w:val="clear" w:color="auto" w:fill="auto"/>
            <w:vAlign w:val="center"/>
            <w:hideMark/>
          </w:tcPr>
          <w:p w14:paraId="62A3817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16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AA4078"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本项目工程款支付总额</w:t>
            </w:r>
          </w:p>
        </w:tc>
        <w:tc>
          <w:tcPr>
            <w:tcW w:w="876" w:type="dxa"/>
            <w:tcBorders>
              <w:top w:val="nil"/>
              <w:left w:val="nil"/>
              <w:bottom w:val="single" w:sz="4" w:space="0" w:color="auto"/>
              <w:right w:val="single" w:sz="4" w:space="0" w:color="auto"/>
            </w:tcBorders>
            <w:shd w:val="clear" w:color="auto" w:fill="auto"/>
            <w:vAlign w:val="center"/>
            <w:hideMark/>
          </w:tcPr>
          <w:p w14:paraId="5F7802B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=59.64万元</w:t>
            </w:r>
          </w:p>
        </w:tc>
        <w:tc>
          <w:tcPr>
            <w:tcW w:w="860" w:type="dxa"/>
            <w:tcBorders>
              <w:top w:val="nil"/>
              <w:left w:val="nil"/>
              <w:bottom w:val="single" w:sz="4" w:space="0" w:color="auto"/>
              <w:right w:val="single" w:sz="4" w:space="0" w:color="auto"/>
            </w:tcBorders>
            <w:shd w:val="clear" w:color="auto" w:fill="auto"/>
            <w:vAlign w:val="center"/>
            <w:hideMark/>
          </w:tcPr>
          <w:p w14:paraId="1A0C755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=59.64万元</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6AFDEB5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2A3B0C1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364B253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BDFB9E5" w14:textId="77777777" w:rsidR="00763297" w:rsidRPr="00763297" w:rsidRDefault="00763297" w:rsidP="00763297">
            <w:pPr>
              <w:widowControl/>
              <w:jc w:val="left"/>
              <w:rPr>
                <w:rFonts w:eastAsia="Times New Roman"/>
                <w:kern w:val="0"/>
                <w:sz w:val="20"/>
                <w:szCs w:val="20"/>
              </w:rPr>
            </w:pPr>
          </w:p>
        </w:tc>
      </w:tr>
      <w:tr w:rsidR="00763297" w:rsidRPr="00763297" w14:paraId="54FE342B"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7530F237"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71C90C62"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48ECF4B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社会成本指标</w:t>
            </w:r>
          </w:p>
        </w:tc>
        <w:tc>
          <w:tcPr>
            <w:tcW w:w="16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75576A"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14:paraId="41A7612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60" w:type="dxa"/>
            <w:tcBorders>
              <w:top w:val="nil"/>
              <w:left w:val="nil"/>
              <w:bottom w:val="single" w:sz="4" w:space="0" w:color="auto"/>
              <w:right w:val="single" w:sz="4" w:space="0" w:color="auto"/>
            </w:tcBorders>
            <w:shd w:val="clear" w:color="auto" w:fill="auto"/>
            <w:vAlign w:val="center"/>
            <w:hideMark/>
          </w:tcPr>
          <w:p w14:paraId="4D47521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4424066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351782E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6205A2B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0D3F6B25" w14:textId="77777777" w:rsidR="00763297" w:rsidRPr="00763297" w:rsidRDefault="00763297" w:rsidP="00763297">
            <w:pPr>
              <w:widowControl/>
              <w:jc w:val="left"/>
              <w:rPr>
                <w:rFonts w:eastAsia="Times New Roman"/>
                <w:kern w:val="0"/>
                <w:sz w:val="20"/>
                <w:szCs w:val="20"/>
              </w:rPr>
            </w:pPr>
          </w:p>
        </w:tc>
      </w:tr>
      <w:tr w:rsidR="00763297" w:rsidRPr="00763297" w14:paraId="6F027E8B"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37244BA2"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067662EB"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06BD756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生态环境成本指标</w:t>
            </w:r>
          </w:p>
        </w:tc>
        <w:tc>
          <w:tcPr>
            <w:tcW w:w="16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D4E2525"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14:paraId="29F3DAC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60" w:type="dxa"/>
            <w:tcBorders>
              <w:top w:val="nil"/>
              <w:left w:val="nil"/>
              <w:bottom w:val="single" w:sz="4" w:space="0" w:color="auto"/>
              <w:right w:val="single" w:sz="4" w:space="0" w:color="auto"/>
            </w:tcBorders>
            <w:shd w:val="clear" w:color="auto" w:fill="auto"/>
            <w:vAlign w:val="center"/>
            <w:hideMark/>
          </w:tcPr>
          <w:p w14:paraId="0B1CD21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6BB3C4D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6A93772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364FB19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A5DE40D" w14:textId="77777777" w:rsidR="00763297" w:rsidRPr="00763297" w:rsidRDefault="00763297" w:rsidP="00763297">
            <w:pPr>
              <w:widowControl/>
              <w:jc w:val="left"/>
              <w:rPr>
                <w:rFonts w:eastAsia="Times New Roman"/>
                <w:kern w:val="0"/>
                <w:sz w:val="20"/>
                <w:szCs w:val="20"/>
              </w:rPr>
            </w:pPr>
          </w:p>
        </w:tc>
      </w:tr>
      <w:tr w:rsidR="00763297" w:rsidRPr="00763297" w14:paraId="7C0D5BF7"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4DBD80B3"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val="restart"/>
            <w:tcBorders>
              <w:top w:val="nil"/>
              <w:left w:val="single" w:sz="4" w:space="0" w:color="auto"/>
              <w:bottom w:val="single" w:sz="4" w:space="0" w:color="auto"/>
              <w:right w:val="single" w:sz="4" w:space="0" w:color="auto"/>
            </w:tcBorders>
            <w:shd w:val="clear" w:color="auto" w:fill="auto"/>
            <w:vAlign w:val="center"/>
            <w:hideMark/>
          </w:tcPr>
          <w:p w14:paraId="79FF239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效益指标</w:t>
            </w:r>
          </w:p>
        </w:tc>
        <w:tc>
          <w:tcPr>
            <w:tcW w:w="1134" w:type="dxa"/>
            <w:tcBorders>
              <w:top w:val="nil"/>
              <w:left w:val="nil"/>
              <w:bottom w:val="single" w:sz="4" w:space="0" w:color="auto"/>
              <w:right w:val="single" w:sz="4" w:space="0" w:color="auto"/>
            </w:tcBorders>
            <w:shd w:val="clear" w:color="auto" w:fill="auto"/>
            <w:vAlign w:val="center"/>
            <w:hideMark/>
          </w:tcPr>
          <w:p w14:paraId="4C04A25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经济效益指标</w:t>
            </w:r>
          </w:p>
        </w:tc>
        <w:tc>
          <w:tcPr>
            <w:tcW w:w="16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8D562E2"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14:paraId="5D3F728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60" w:type="dxa"/>
            <w:tcBorders>
              <w:top w:val="nil"/>
              <w:left w:val="nil"/>
              <w:bottom w:val="single" w:sz="4" w:space="0" w:color="auto"/>
              <w:right w:val="single" w:sz="4" w:space="0" w:color="auto"/>
            </w:tcBorders>
            <w:shd w:val="clear" w:color="auto" w:fill="auto"/>
            <w:vAlign w:val="center"/>
            <w:hideMark/>
          </w:tcPr>
          <w:p w14:paraId="6619C3F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057FBE8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10BD658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4CEC20F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9B97D6C" w14:textId="77777777" w:rsidR="00763297" w:rsidRPr="00763297" w:rsidRDefault="00763297" w:rsidP="00763297">
            <w:pPr>
              <w:widowControl/>
              <w:jc w:val="left"/>
              <w:rPr>
                <w:rFonts w:eastAsia="Times New Roman"/>
                <w:kern w:val="0"/>
                <w:sz w:val="20"/>
                <w:szCs w:val="20"/>
              </w:rPr>
            </w:pPr>
          </w:p>
        </w:tc>
      </w:tr>
      <w:tr w:rsidR="00763297" w:rsidRPr="00763297" w14:paraId="1981E0FB"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278E1ABA"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11A41F20"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604AC20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16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F02513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公共服务水平稳步提升</w:t>
            </w:r>
          </w:p>
        </w:tc>
        <w:tc>
          <w:tcPr>
            <w:tcW w:w="876" w:type="dxa"/>
            <w:tcBorders>
              <w:top w:val="nil"/>
              <w:left w:val="nil"/>
              <w:bottom w:val="single" w:sz="4" w:space="0" w:color="auto"/>
              <w:right w:val="single" w:sz="4" w:space="0" w:color="auto"/>
            </w:tcBorders>
            <w:shd w:val="clear" w:color="auto" w:fill="auto"/>
            <w:vAlign w:val="center"/>
            <w:hideMark/>
          </w:tcPr>
          <w:p w14:paraId="06F3BB6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逐步提升</w:t>
            </w:r>
          </w:p>
        </w:tc>
        <w:tc>
          <w:tcPr>
            <w:tcW w:w="860" w:type="dxa"/>
            <w:tcBorders>
              <w:top w:val="nil"/>
              <w:left w:val="nil"/>
              <w:bottom w:val="single" w:sz="4" w:space="0" w:color="auto"/>
              <w:right w:val="single" w:sz="4" w:space="0" w:color="auto"/>
            </w:tcBorders>
            <w:shd w:val="clear" w:color="auto" w:fill="auto"/>
            <w:vAlign w:val="center"/>
            <w:hideMark/>
          </w:tcPr>
          <w:p w14:paraId="4F6905E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达成</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0B14648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28627C2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65425CA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DE8729E" w14:textId="77777777" w:rsidR="00763297" w:rsidRPr="00763297" w:rsidRDefault="00763297" w:rsidP="00763297">
            <w:pPr>
              <w:widowControl/>
              <w:jc w:val="left"/>
              <w:rPr>
                <w:rFonts w:eastAsia="Times New Roman"/>
                <w:kern w:val="0"/>
                <w:sz w:val="20"/>
                <w:szCs w:val="20"/>
              </w:rPr>
            </w:pPr>
          </w:p>
        </w:tc>
      </w:tr>
      <w:tr w:rsidR="00763297" w:rsidRPr="00763297" w14:paraId="5960BEC3"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26A0BEE6"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7FC83C7E"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3FC59DC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16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433D8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提高市政设施管理能力</w:t>
            </w:r>
          </w:p>
        </w:tc>
        <w:tc>
          <w:tcPr>
            <w:tcW w:w="876" w:type="dxa"/>
            <w:tcBorders>
              <w:top w:val="nil"/>
              <w:left w:val="nil"/>
              <w:bottom w:val="single" w:sz="4" w:space="0" w:color="auto"/>
              <w:right w:val="single" w:sz="4" w:space="0" w:color="auto"/>
            </w:tcBorders>
            <w:shd w:val="clear" w:color="auto" w:fill="auto"/>
            <w:vAlign w:val="center"/>
            <w:hideMark/>
          </w:tcPr>
          <w:p w14:paraId="7D9B3FA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逐步提升</w:t>
            </w:r>
          </w:p>
        </w:tc>
        <w:tc>
          <w:tcPr>
            <w:tcW w:w="860" w:type="dxa"/>
            <w:tcBorders>
              <w:top w:val="nil"/>
              <w:left w:val="nil"/>
              <w:bottom w:val="single" w:sz="4" w:space="0" w:color="auto"/>
              <w:right w:val="single" w:sz="4" w:space="0" w:color="auto"/>
            </w:tcBorders>
            <w:shd w:val="clear" w:color="auto" w:fill="auto"/>
            <w:vAlign w:val="center"/>
            <w:hideMark/>
          </w:tcPr>
          <w:p w14:paraId="47E5AF9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逐达成</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518D866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3D68E0E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7B88B11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45FEC1E1" w14:textId="77777777" w:rsidR="00763297" w:rsidRPr="00763297" w:rsidRDefault="00763297" w:rsidP="00763297">
            <w:pPr>
              <w:widowControl/>
              <w:jc w:val="left"/>
              <w:rPr>
                <w:rFonts w:eastAsia="Times New Roman"/>
                <w:kern w:val="0"/>
                <w:sz w:val="20"/>
                <w:szCs w:val="20"/>
              </w:rPr>
            </w:pPr>
          </w:p>
        </w:tc>
      </w:tr>
      <w:tr w:rsidR="00763297" w:rsidRPr="00763297" w14:paraId="5E039D45"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6F831980"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vMerge/>
            <w:tcBorders>
              <w:top w:val="nil"/>
              <w:left w:val="single" w:sz="4" w:space="0" w:color="auto"/>
              <w:bottom w:val="single" w:sz="4" w:space="0" w:color="auto"/>
              <w:right w:val="single" w:sz="4" w:space="0" w:color="auto"/>
            </w:tcBorders>
            <w:vAlign w:val="center"/>
            <w:hideMark/>
          </w:tcPr>
          <w:p w14:paraId="13763B77"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39D3F05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生态效益指标</w:t>
            </w:r>
          </w:p>
        </w:tc>
        <w:tc>
          <w:tcPr>
            <w:tcW w:w="16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12B8F91A"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14:paraId="5D3921B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60" w:type="dxa"/>
            <w:tcBorders>
              <w:top w:val="nil"/>
              <w:left w:val="nil"/>
              <w:bottom w:val="single" w:sz="4" w:space="0" w:color="auto"/>
              <w:right w:val="single" w:sz="4" w:space="0" w:color="auto"/>
            </w:tcBorders>
            <w:shd w:val="clear" w:color="auto" w:fill="auto"/>
            <w:vAlign w:val="center"/>
            <w:hideMark/>
          </w:tcPr>
          <w:p w14:paraId="73CEC64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5E98EA4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2B6196D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59E399A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0B8A91AF" w14:textId="77777777" w:rsidR="00763297" w:rsidRPr="00763297" w:rsidRDefault="00763297" w:rsidP="00763297">
            <w:pPr>
              <w:widowControl/>
              <w:jc w:val="left"/>
              <w:rPr>
                <w:rFonts w:eastAsia="Times New Roman"/>
                <w:kern w:val="0"/>
                <w:sz w:val="20"/>
                <w:szCs w:val="20"/>
              </w:rPr>
            </w:pPr>
          </w:p>
        </w:tc>
      </w:tr>
      <w:tr w:rsidR="00763297" w:rsidRPr="00763297" w14:paraId="4D75E9C7" w14:textId="77777777" w:rsidTr="00763297">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14:paraId="4BB550D5" w14:textId="77777777" w:rsidR="00763297" w:rsidRPr="00763297" w:rsidRDefault="00763297" w:rsidP="00763297">
            <w:pPr>
              <w:widowControl/>
              <w:jc w:val="left"/>
              <w:rPr>
                <w:rFonts w:ascii="宋体" w:hAnsi="宋体" w:cs="宋体" w:hint="eastAsia"/>
                <w:color w:val="000000"/>
                <w:kern w:val="0"/>
                <w:sz w:val="20"/>
                <w:szCs w:val="20"/>
              </w:rPr>
            </w:pPr>
          </w:p>
        </w:tc>
        <w:tc>
          <w:tcPr>
            <w:tcW w:w="761" w:type="dxa"/>
            <w:tcBorders>
              <w:top w:val="nil"/>
              <w:left w:val="nil"/>
              <w:bottom w:val="single" w:sz="4" w:space="0" w:color="auto"/>
              <w:right w:val="single" w:sz="4" w:space="0" w:color="auto"/>
            </w:tcBorders>
            <w:shd w:val="clear" w:color="auto" w:fill="auto"/>
            <w:vAlign w:val="center"/>
            <w:hideMark/>
          </w:tcPr>
          <w:p w14:paraId="05EAE36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134" w:type="dxa"/>
            <w:tcBorders>
              <w:top w:val="nil"/>
              <w:left w:val="nil"/>
              <w:bottom w:val="single" w:sz="4" w:space="0" w:color="auto"/>
              <w:right w:val="single" w:sz="4" w:space="0" w:color="auto"/>
            </w:tcBorders>
            <w:shd w:val="clear" w:color="auto" w:fill="auto"/>
            <w:vAlign w:val="center"/>
            <w:hideMark/>
          </w:tcPr>
          <w:p w14:paraId="1F21DE9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6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647B2D"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市民满意度（%）</w:t>
            </w:r>
          </w:p>
        </w:tc>
        <w:tc>
          <w:tcPr>
            <w:tcW w:w="876" w:type="dxa"/>
            <w:tcBorders>
              <w:top w:val="nil"/>
              <w:left w:val="nil"/>
              <w:bottom w:val="single" w:sz="4" w:space="0" w:color="auto"/>
              <w:right w:val="single" w:sz="4" w:space="0" w:color="auto"/>
            </w:tcBorders>
            <w:shd w:val="clear" w:color="auto" w:fill="auto"/>
            <w:vAlign w:val="center"/>
            <w:hideMark/>
          </w:tcPr>
          <w:p w14:paraId="36D65C0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&gt;=90%</w:t>
            </w:r>
          </w:p>
        </w:tc>
        <w:tc>
          <w:tcPr>
            <w:tcW w:w="860" w:type="dxa"/>
            <w:tcBorders>
              <w:top w:val="nil"/>
              <w:left w:val="nil"/>
              <w:bottom w:val="single" w:sz="4" w:space="0" w:color="auto"/>
              <w:right w:val="single" w:sz="4" w:space="0" w:color="auto"/>
            </w:tcBorders>
            <w:shd w:val="clear" w:color="auto" w:fill="auto"/>
            <w:vAlign w:val="center"/>
            <w:hideMark/>
          </w:tcPr>
          <w:p w14:paraId="5894EA3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=90%</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63EABF0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3FAFA1C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4FDEEDA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6509BCD" w14:textId="77777777" w:rsidR="00763297" w:rsidRPr="00763297" w:rsidRDefault="00763297" w:rsidP="00763297">
            <w:pPr>
              <w:widowControl/>
              <w:jc w:val="left"/>
              <w:rPr>
                <w:rFonts w:eastAsia="Times New Roman"/>
                <w:kern w:val="0"/>
                <w:sz w:val="20"/>
                <w:szCs w:val="20"/>
              </w:rPr>
            </w:pPr>
          </w:p>
        </w:tc>
      </w:tr>
      <w:tr w:rsidR="00763297" w:rsidRPr="00763297" w14:paraId="261FDA83" w14:textId="77777777" w:rsidTr="00763297">
        <w:trPr>
          <w:trHeight w:val="288"/>
          <w:jc w:val="center"/>
        </w:trPr>
        <w:tc>
          <w:tcPr>
            <w:tcW w:w="573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F965D1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总分</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14:paraId="067F425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14:paraId="5B20891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100分</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0A3781B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0E77D480" w14:textId="77777777" w:rsidR="00763297" w:rsidRPr="00763297" w:rsidRDefault="00763297" w:rsidP="00763297">
            <w:pPr>
              <w:widowControl/>
              <w:jc w:val="left"/>
              <w:rPr>
                <w:rFonts w:eastAsia="Times New Roman"/>
                <w:kern w:val="0"/>
                <w:sz w:val="20"/>
                <w:szCs w:val="20"/>
              </w:rPr>
            </w:pPr>
          </w:p>
        </w:tc>
      </w:tr>
    </w:tbl>
    <w:p w14:paraId="411EF6D7" w14:textId="77777777" w:rsidR="00763297" w:rsidRDefault="00763297">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685"/>
        <w:gridCol w:w="917"/>
        <w:gridCol w:w="493"/>
        <w:gridCol w:w="1448"/>
        <w:gridCol w:w="613"/>
        <w:gridCol w:w="716"/>
        <w:gridCol w:w="716"/>
        <w:gridCol w:w="191"/>
        <w:gridCol w:w="323"/>
        <w:gridCol w:w="125"/>
        <w:gridCol w:w="582"/>
        <w:gridCol w:w="359"/>
        <w:gridCol w:w="716"/>
        <w:gridCol w:w="222"/>
      </w:tblGrid>
      <w:tr w:rsidR="00763297" w:rsidRPr="00763297" w14:paraId="5D930C16"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9D0E2A0" w14:textId="77777777" w:rsidR="00763297" w:rsidRPr="00763297" w:rsidRDefault="00763297" w:rsidP="00763297">
            <w:pPr>
              <w:widowControl/>
              <w:jc w:val="center"/>
              <w:rPr>
                <w:rFonts w:ascii="宋体" w:hAnsi="宋体" w:cs="宋体" w:hint="eastAsia"/>
                <w:b/>
                <w:bCs/>
                <w:color w:val="000000"/>
                <w:kern w:val="0"/>
                <w:sz w:val="20"/>
                <w:szCs w:val="20"/>
              </w:rPr>
            </w:pPr>
            <w:r w:rsidRPr="00763297">
              <w:rPr>
                <w:rFonts w:ascii="宋体" w:hAnsi="宋体" w:cs="宋体" w:hint="eastAsia"/>
                <w:b/>
                <w:bCs/>
                <w:color w:val="000000"/>
                <w:kern w:val="0"/>
                <w:sz w:val="20"/>
                <w:szCs w:val="20"/>
              </w:rPr>
              <w:t>项目支出绩效自评表</w:t>
            </w:r>
          </w:p>
        </w:tc>
      </w:tr>
      <w:tr w:rsidR="00763297" w:rsidRPr="00763297" w14:paraId="527992CF"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D43860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(2023年度)</w:t>
            </w:r>
          </w:p>
        </w:tc>
      </w:tr>
      <w:tr w:rsidR="00763297" w:rsidRPr="00763297" w14:paraId="6A89F109" w14:textId="77777777" w:rsidTr="0076329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01E82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14:paraId="6D3377D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昌吉市创建文明城市公共围挡项目工程款</w:t>
            </w:r>
          </w:p>
        </w:tc>
      </w:tr>
      <w:tr w:rsidR="00763297" w:rsidRPr="00763297" w14:paraId="72E71D84" w14:textId="77777777" w:rsidTr="0076329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F0D67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主管部门</w:t>
            </w:r>
          </w:p>
        </w:tc>
        <w:tc>
          <w:tcPr>
            <w:tcW w:w="4187" w:type="dxa"/>
            <w:gridSpan w:val="5"/>
            <w:tcBorders>
              <w:top w:val="single" w:sz="4" w:space="0" w:color="auto"/>
              <w:left w:val="nil"/>
              <w:bottom w:val="single" w:sz="4" w:space="0" w:color="auto"/>
              <w:right w:val="single" w:sz="4" w:space="0" w:color="auto"/>
            </w:tcBorders>
            <w:shd w:val="clear" w:color="auto" w:fill="auto"/>
            <w:vAlign w:val="center"/>
            <w:hideMark/>
          </w:tcPr>
          <w:p w14:paraId="5A5F5D4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c>
          <w:tcPr>
            <w:tcW w:w="907" w:type="dxa"/>
            <w:gridSpan w:val="2"/>
            <w:tcBorders>
              <w:top w:val="single" w:sz="4" w:space="0" w:color="auto"/>
              <w:left w:val="nil"/>
              <w:bottom w:val="single" w:sz="4" w:space="0" w:color="auto"/>
              <w:right w:val="single" w:sz="4" w:space="0" w:color="auto"/>
            </w:tcBorders>
            <w:shd w:val="clear" w:color="auto" w:fill="auto"/>
            <w:vAlign w:val="center"/>
            <w:hideMark/>
          </w:tcPr>
          <w:p w14:paraId="178B524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实施单位</w:t>
            </w:r>
          </w:p>
        </w:tc>
        <w:tc>
          <w:tcPr>
            <w:tcW w:w="2105" w:type="dxa"/>
            <w:gridSpan w:val="5"/>
            <w:tcBorders>
              <w:top w:val="single" w:sz="4" w:space="0" w:color="auto"/>
              <w:left w:val="nil"/>
              <w:bottom w:val="single" w:sz="4" w:space="0" w:color="auto"/>
              <w:right w:val="single" w:sz="4" w:space="0" w:color="auto"/>
            </w:tcBorders>
            <w:shd w:val="clear" w:color="auto" w:fill="auto"/>
            <w:vAlign w:val="center"/>
            <w:hideMark/>
          </w:tcPr>
          <w:p w14:paraId="56E0389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r>
      <w:tr w:rsidR="00763297" w:rsidRPr="00763297" w14:paraId="717E900B" w14:textId="77777777" w:rsidTr="00763297">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64410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项目资金</w:t>
            </w:r>
            <w:r w:rsidRPr="00763297">
              <w:rPr>
                <w:rFonts w:ascii="宋体" w:hAnsi="宋体" w:cs="宋体" w:hint="eastAsia"/>
                <w:color w:val="000000"/>
                <w:kern w:val="0"/>
                <w:sz w:val="20"/>
                <w:szCs w:val="20"/>
              </w:rPr>
              <w:br/>
              <w:t>（万元）</w:t>
            </w:r>
          </w:p>
        </w:tc>
        <w:tc>
          <w:tcPr>
            <w:tcW w:w="1410" w:type="dxa"/>
            <w:gridSpan w:val="2"/>
            <w:tcBorders>
              <w:top w:val="single" w:sz="4" w:space="0" w:color="auto"/>
              <w:left w:val="nil"/>
              <w:bottom w:val="single" w:sz="4" w:space="0" w:color="auto"/>
              <w:right w:val="single" w:sz="4" w:space="0" w:color="auto"/>
            </w:tcBorders>
            <w:shd w:val="clear" w:color="auto" w:fill="auto"/>
            <w:vAlign w:val="center"/>
            <w:hideMark/>
          </w:tcPr>
          <w:p w14:paraId="4C20390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448" w:type="dxa"/>
            <w:tcBorders>
              <w:top w:val="nil"/>
              <w:left w:val="nil"/>
              <w:bottom w:val="single" w:sz="4" w:space="0" w:color="auto"/>
              <w:right w:val="single" w:sz="4" w:space="0" w:color="auto"/>
            </w:tcBorders>
            <w:shd w:val="clear" w:color="auto" w:fill="auto"/>
            <w:vAlign w:val="center"/>
            <w:hideMark/>
          </w:tcPr>
          <w:p w14:paraId="0B37DEC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年初预算数</w:t>
            </w:r>
          </w:p>
        </w:tc>
        <w:tc>
          <w:tcPr>
            <w:tcW w:w="1329" w:type="dxa"/>
            <w:gridSpan w:val="2"/>
            <w:tcBorders>
              <w:top w:val="single" w:sz="4" w:space="0" w:color="auto"/>
              <w:left w:val="nil"/>
              <w:bottom w:val="single" w:sz="4" w:space="0" w:color="auto"/>
              <w:right w:val="single" w:sz="4" w:space="0" w:color="auto"/>
            </w:tcBorders>
            <w:shd w:val="clear" w:color="auto" w:fill="auto"/>
            <w:vAlign w:val="center"/>
            <w:hideMark/>
          </w:tcPr>
          <w:p w14:paraId="796AB5C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全年预算数</w:t>
            </w:r>
          </w:p>
        </w:tc>
        <w:tc>
          <w:tcPr>
            <w:tcW w:w="907" w:type="dxa"/>
            <w:gridSpan w:val="2"/>
            <w:tcBorders>
              <w:top w:val="single" w:sz="4" w:space="0" w:color="auto"/>
              <w:left w:val="nil"/>
              <w:bottom w:val="single" w:sz="4" w:space="0" w:color="auto"/>
              <w:right w:val="single" w:sz="4" w:space="0" w:color="auto"/>
            </w:tcBorders>
            <w:shd w:val="clear" w:color="auto" w:fill="auto"/>
            <w:vAlign w:val="center"/>
            <w:hideMark/>
          </w:tcPr>
          <w:p w14:paraId="0DCCC80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全年执行数</w:t>
            </w:r>
          </w:p>
        </w:tc>
        <w:tc>
          <w:tcPr>
            <w:tcW w:w="448" w:type="dxa"/>
            <w:gridSpan w:val="2"/>
            <w:tcBorders>
              <w:top w:val="single" w:sz="4" w:space="0" w:color="auto"/>
              <w:left w:val="nil"/>
              <w:bottom w:val="single" w:sz="4" w:space="0" w:color="auto"/>
              <w:right w:val="single" w:sz="4" w:space="0" w:color="auto"/>
            </w:tcBorders>
            <w:shd w:val="clear" w:color="auto" w:fill="auto"/>
            <w:vAlign w:val="center"/>
            <w:hideMark/>
          </w:tcPr>
          <w:p w14:paraId="0422462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14:paraId="31EA13F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7C0BF33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r>
      <w:tr w:rsidR="00763297" w:rsidRPr="00763297" w14:paraId="65D28239" w14:textId="77777777" w:rsidTr="0076329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1F68FAFF" w14:textId="77777777" w:rsidR="00763297" w:rsidRPr="00763297" w:rsidRDefault="00763297" w:rsidP="00763297">
            <w:pPr>
              <w:widowControl/>
              <w:jc w:val="left"/>
              <w:rPr>
                <w:rFonts w:ascii="宋体" w:hAnsi="宋体" w:cs="宋体" w:hint="eastAsia"/>
                <w:color w:val="000000"/>
                <w:kern w:val="0"/>
                <w:sz w:val="20"/>
                <w:szCs w:val="20"/>
              </w:rPr>
            </w:pPr>
          </w:p>
        </w:tc>
        <w:tc>
          <w:tcPr>
            <w:tcW w:w="1410" w:type="dxa"/>
            <w:gridSpan w:val="2"/>
            <w:tcBorders>
              <w:top w:val="single" w:sz="4" w:space="0" w:color="auto"/>
              <w:left w:val="nil"/>
              <w:bottom w:val="single" w:sz="4" w:space="0" w:color="auto"/>
              <w:right w:val="single" w:sz="4" w:space="0" w:color="auto"/>
            </w:tcBorders>
            <w:shd w:val="clear" w:color="auto" w:fill="auto"/>
            <w:vAlign w:val="center"/>
            <w:hideMark/>
          </w:tcPr>
          <w:p w14:paraId="1971CC0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年度资金总额</w:t>
            </w:r>
          </w:p>
        </w:tc>
        <w:tc>
          <w:tcPr>
            <w:tcW w:w="1448" w:type="dxa"/>
            <w:tcBorders>
              <w:top w:val="nil"/>
              <w:left w:val="nil"/>
              <w:bottom w:val="single" w:sz="4" w:space="0" w:color="auto"/>
              <w:right w:val="single" w:sz="4" w:space="0" w:color="auto"/>
            </w:tcBorders>
            <w:shd w:val="clear" w:color="auto" w:fill="auto"/>
            <w:vAlign w:val="center"/>
            <w:hideMark/>
          </w:tcPr>
          <w:p w14:paraId="3DABDAC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w:t>
            </w:r>
          </w:p>
        </w:tc>
        <w:tc>
          <w:tcPr>
            <w:tcW w:w="1329" w:type="dxa"/>
            <w:gridSpan w:val="2"/>
            <w:tcBorders>
              <w:top w:val="single" w:sz="4" w:space="0" w:color="auto"/>
              <w:left w:val="nil"/>
              <w:bottom w:val="single" w:sz="4" w:space="0" w:color="auto"/>
              <w:right w:val="single" w:sz="4" w:space="0" w:color="auto"/>
            </w:tcBorders>
            <w:shd w:val="clear" w:color="auto" w:fill="auto"/>
            <w:vAlign w:val="center"/>
            <w:hideMark/>
          </w:tcPr>
          <w:p w14:paraId="04F5597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w:t>
            </w:r>
          </w:p>
        </w:tc>
        <w:tc>
          <w:tcPr>
            <w:tcW w:w="907" w:type="dxa"/>
            <w:gridSpan w:val="2"/>
            <w:tcBorders>
              <w:top w:val="single" w:sz="4" w:space="0" w:color="auto"/>
              <w:left w:val="nil"/>
              <w:bottom w:val="single" w:sz="4" w:space="0" w:color="auto"/>
              <w:right w:val="single" w:sz="4" w:space="0" w:color="auto"/>
            </w:tcBorders>
            <w:shd w:val="clear" w:color="auto" w:fill="auto"/>
            <w:vAlign w:val="center"/>
            <w:hideMark/>
          </w:tcPr>
          <w:p w14:paraId="5375FB2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w:t>
            </w:r>
          </w:p>
        </w:tc>
        <w:tc>
          <w:tcPr>
            <w:tcW w:w="448" w:type="dxa"/>
            <w:gridSpan w:val="2"/>
            <w:tcBorders>
              <w:top w:val="single" w:sz="4" w:space="0" w:color="auto"/>
              <w:left w:val="nil"/>
              <w:bottom w:val="single" w:sz="4" w:space="0" w:color="auto"/>
              <w:right w:val="single" w:sz="4" w:space="0" w:color="auto"/>
            </w:tcBorders>
            <w:shd w:val="clear" w:color="auto" w:fill="auto"/>
            <w:vAlign w:val="center"/>
            <w:hideMark/>
          </w:tcPr>
          <w:p w14:paraId="7030E79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14:paraId="1F31D00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550617F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w:t>
            </w:r>
          </w:p>
        </w:tc>
      </w:tr>
      <w:tr w:rsidR="00763297" w:rsidRPr="00763297" w14:paraId="0E850E47" w14:textId="77777777" w:rsidTr="0076329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57DAAB95" w14:textId="77777777" w:rsidR="00763297" w:rsidRPr="00763297" w:rsidRDefault="00763297" w:rsidP="00763297">
            <w:pPr>
              <w:widowControl/>
              <w:jc w:val="left"/>
              <w:rPr>
                <w:rFonts w:ascii="宋体" w:hAnsi="宋体" w:cs="宋体" w:hint="eastAsia"/>
                <w:color w:val="000000"/>
                <w:kern w:val="0"/>
                <w:sz w:val="20"/>
                <w:szCs w:val="20"/>
              </w:rPr>
            </w:pPr>
          </w:p>
        </w:tc>
        <w:tc>
          <w:tcPr>
            <w:tcW w:w="1410" w:type="dxa"/>
            <w:gridSpan w:val="2"/>
            <w:tcBorders>
              <w:top w:val="single" w:sz="4" w:space="0" w:color="auto"/>
              <w:left w:val="nil"/>
              <w:bottom w:val="single" w:sz="4" w:space="0" w:color="auto"/>
              <w:right w:val="single" w:sz="4" w:space="0" w:color="auto"/>
            </w:tcBorders>
            <w:shd w:val="clear" w:color="auto" w:fill="auto"/>
            <w:vAlign w:val="center"/>
            <w:hideMark/>
          </w:tcPr>
          <w:p w14:paraId="7AF55C0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其中：当年财政拨款</w:t>
            </w:r>
          </w:p>
        </w:tc>
        <w:tc>
          <w:tcPr>
            <w:tcW w:w="1448" w:type="dxa"/>
            <w:tcBorders>
              <w:top w:val="nil"/>
              <w:left w:val="nil"/>
              <w:bottom w:val="single" w:sz="4" w:space="0" w:color="auto"/>
              <w:right w:val="single" w:sz="4" w:space="0" w:color="auto"/>
            </w:tcBorders>
            <w:shd w:val="clear" w:color="auto" w:fill="auto"/>
            <w:vAlign w:val="center"/>
            <w:hideMark/>
          </w:tcPr>
          <w:p w14:paraId="31D85DC6" w14:textId="2AFA13C2"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r>
              <w:rPr>
                <w:rFonts w:ascii="宋体" w:hAnsi="宋体" w:cs="宋体" w:hint="eastAsia"/>
                <w:color w:val="000000"/>
                <w:kern w:val="0"/>
                <w:sz w:val="20"/>
                <w:szCs w:val="20"/>
              </w:rPr>
              <w:t>.00</w:t>
            </w:r>
          </w:p>
        </w:tc>
        <w:tc>
          <w:tcPr>
            <w:tcW w:w="1329" w:type="dxa"/>
            <w:gridSpan w:val="2"/>
            <w:tcBorders>
              <w:top w:val="single" w:sz="4" w:space="0" w:color="auto"/>
              <w:left w:val="nil"/>
              <w:bottom w:val="single" w:sz="4" w:space="0" w:color="auto"/>
              <w:right w:val="single" w:sz="4" w:space="0" w:color="auto"/>
            </w:tcBorders>
            <w:shd w:val="clear" w:color="auto" w:fill="auto"/>
            <w:vAlign w:val="center"/>
            <w:hideMark/>
          </w:tcPr>
          <w:p w14:paraId="549237B1" w14:textId="1F63DD1B"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r>
              <w:rPr>
                <w:rFonts w:ascii="宋体" w:hAnsi="宋体" w:cs="宋体" w:hint="eastAsia"/>
                <w:color w:val="000000"/>
                <w:kern w:val="0"/>
                <w:sz w:val="20"/>
                <w:szCs w:val="20"/>
              </w:rPr>
              <w:t>.00</w:t>
            </w:r>
          </w:p>
        </w:tc>
        <w:tc>
          <w:tcPr>
            <w:tcW w:w="907" w:type="dxa"/>
            <w:gridSpan w:val="2"/>
            <w:tcBorders>
              <w:top w:val="single" w:sz="4" w:space="0" w:color="auto"/>
              <w:left w:val="nil"/>
              <w:bottom w:val="single" w:sz="4" w:space="0" w:color="auto"/>
              <w:right w:val="single" w:sz="4" w:space="0" w:color="auto"/>
            </w:tcBorders>
            <w:shd w:val="clear" w:color="auto" w:fill="auto"/>
            <w:vAlign w:val="center"/>
            <w:hideMark/>
          </w:tcPr>
          <w:p w14:paraId="086F5513" w14:textId="640635E6"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r>
              <w:rPr>
                <w:rFonts w:ascii="宋体" w:hAnsi="宋体" w:cs="宋体" w:hint="eastAsia"/>
                <w:color w:val="000000"/>
                <w:kern w:val="0"/>
                <w:sz w:val="20"/>
                <w:szCs w:val="20"/>
              </w:rPr>
              <w:t>.00</w:t>
            </w:r>
          </w:p>
        </w:tc>
        <w:tc>
          <w:tcPr>
            <w:tcW w:w="448" w:type="dxa"/>
            <w:gridSpan w:val="2"/>
            <w:tcBorders>
              <w:top w:val="single" w:sz="4" w:space="0" w:color="auto"/>
              <w:left w:val="nil"/>
              <w:bottom w:val="single" w:sz="4" w:space="0" w:color="auto"/>
              <w:right w:val="single" w:sz="4" w:space="0" w:color="auto"/>
            </w:tcBorders>
            <w:shd w:val="clear" w:color="auto" w:fill="auto"/>
            <w:vAlign w:val="center"/>
            <w:hideMark/>
          </w:tcPr>
          <w:p w14:paraId="321F703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14:paraId="7B212EF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4314C2E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2B7D241E" w14:textId="77777777" w:rsidTr="0076329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218179C9" w14:textId="77777777" w:rsidR="00763297" w:rsidRPr="00763297" w:rsidRDefault="00763297" w:rsidP="00763297">
            <w:pPr>
              <w:widowControl/>
              <w:jc w:val="left"/>
              <w:rPr>
                <w:rFonts w:ascii="宋体" w:hAnsi="宋体" w:cs="宋体" w:hint="eastAsia"/>
                <w:color w:val="000000"/>
                <w:kern w:val="0"/>
                <w:sz w:val="20"/>
                <w:szCs w:val="20"/>
              </w:rPr>
            </w:pPr>
          </w:p>
        </w:tc>
        <w:tc>
          <w:tcPr>
            <w:tcW w:w="1410" w:type="dxa"/>
            <w:gridSpan w:val="2"/>
            <w:tcBorders>
              <w:top w:val="single" w:sz="4" w:space="0" w:color="auto"/>
              <w:left w:val="nil"/>
              <w:bottom w:val="single" w:sz="4" w:space="0" w:color="auto"/>
              <w:right w:val="single" w:sz="4" w:space="0" w:color="auto"/>
            </w:tcBorders>
            <w:shd w:val="clear" w:color="auto" w:fill="auto"/>
            <w:vAlign w:val="center"/>
            <w:hideMark/>
          </w:tcPr>
          <w:p w14:paraId="7F29CC2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其他资金</w:t>
            </w:r>
          </w:p>
        </w:tc>
        <w:tc>
          <w:tcPr>
            <w:tcW w:w="1448" w:type="dxa"/>
            <w:tcBorders>
              <w:top w:val="nil"/>
              <w:left w:val="nil"/>
              <w:bottom w:val="single" w:sz="4" w:space="0" w:color="auto"/>
              <w:right w:val="single" w:sz="4" w:space="0" w:color="auto"/>
            </w:tcBorders>
            <w:shd w:val="clear" w:color="auto" w:fill="auto"/>
            <w:vAlign w:val="center"/>
            <w:hideMark/>
          </w:tcPr>
          <w:p w14:paraId="01895CCB" w14:textId="71FA510B"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1329" w:type="dxa"/>
            <w:gridSpan w:val="2"/>
            <w:tcBorders>
              <w:top w:val="single" w:sz="4" w:space="0" w:color="auto"/>
              <w:left w:val="nil"/>
              <w:bottom w:val="single" w:sz="4" w:space="0" w:color="auto"/>
              <w:right w:val="single" w:sz="4" w:space="0" w:color="auto"/>
            </w:tcBorders>
            <w:shd w:val="clear" w:color="auto" w:fill="auto"/>
            <w:vAlign w:val="center"/>
            <w:hideMark/>
          </w:tcPr>
          <w:p w14:paraId="0DB997D0" w14:textId="218403E2"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07" w:type="dxa"/>
            <w:gridSpan w:val="2"/>
            <w:tcBorders>
              <w:top w:val="single" w:sz="4" w:space="0" w:color="auto"/>
              <w:left w:val="nil"/>
              <w:bottom w:val="single" w:sz="4" w:space="0" w:color="auto"/>
              <w:right w:val="single" w:sz="4" w:space="0" w:color="auto"/>
            </w:tcBorders>
            <w:shd w:val="clear" w:color="auto" w:fill="auto"/>
            <w:vAlign w:val="center"/>
            <w:hideMark/>
          </w:tcPr>
          <w:p w14:paraId="2401C5A8" w14:textId="45E819AA"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448" w:type="dxa"/>
            <w:gridSpan w:val="2"/>
            <w:tcBorders>
              <w:top w:val="single" w:sz="4" w:space="0" w:color="auto"/>
              <w:left w:val="nil"/>
              <w:bottom w:val="single" w:sz="4" w:space="0" w:color="auto"/>
              <w:right w:val="single" w:sz="4" w:space="0" w:color="auto"/>
            </w:tcBorders>
            <w:shd w:val="clear" w:color="auto" w:fill="auto"/>
            <w:vAlign w:val="center"/>
            <w:hideMark/>
          </w:tcPr>
          <w:p w14:paraId="73087AC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14:paraId="275A59E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5038BB7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0BCE6A9A" w14:textId="77777777" w:rsidTr="0076329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3D6F900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年度总体目标</w:t>
            </w:r>
          </w:p>
        </w:tc>
        <w:tc>
          <w:tcPr>
            <w:tcW w:w="4872" w:type="dxa"/>
            <w:gridSpan w:val="6"/>
            <w:tcBorders>
              <w:top w:val="single" w:sz="4" w:space="0" w:color="auto"/>
              <w:left w:val="nil"/>
              <w:bottom w:val="single" w:sz="4" w:space="0" w:color="auto"/>
              <w:right w:val="single" w:sz="4" w:space="0" w:color="auto"/>
            </w:tcBorders>
            <w:shd w:val="clear" w:color="auto" w:fill="auto"/>
            <w:vAlign w:val="center"/>
            <w:hideMark/>
          </w:tcPr>
          <w:p w14:paraId="7BF6322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预期目标</w:t>
            </w:r>
          </w:p>
        </w:tc>
        <w:tc>
          <w:tcPr>
            <w:tcW w:w="3012" w:type="dxa"/>
            <w:gridSpan w:val="7"/>
            <w:tcBorders>
              <w:top w:val="single" w:sz="4" w:space="0" w:color="auto"/>
              <w:left w:val="nil"/>
              <w:bottom w:val="single" w:sz="4" w:space="0" w:color="auto"/>
              <w:right w:val="single" w:sz="4" w:space="0" w:color="auto"/>
            </w:tcBorders>
            <w:shd w:val="clear" w:color="auto" w:fill="auto"/>
            <w:vAlign w:val="center"/>
            <w:hideMark/>
          </w:tcPr>
          <w:p w14:paraId="2EEE6CB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实际完成情况</w:t>
            </w:r>
          </w:p>
        </w:tc>
      </w:tr>
      <w:tr w:rsidR="00763297" w:rsidRPr="00763297" w14:paraId="597AAD87" w14:textId="77777777" w:rsidTr="0076329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08DC448E" w14:textId="77777777" w:rsidR="00763297" w:rsidRPr="00763297" w:rsidRDefault="00763297" w:rsidP="00763297">
            <w:pPr>
              <w:widowControl/>
              <w:jc w:val="left"/>
              <w:rPr>
                <w:rFonts w:ascii="宋体" w:hAnsi="宋体" w:cs="宋体" w:hint="eastAsia"/>
                <w:color w:val="000000"/>
                <w:kern w:val="0"/>
                <w:sz w:val="20"/>
                <w:szCs w:val="20"/>
              </w:rPr>
            </w:pPr>
          </w:p>
        </w:tc>
        <w:tc>
          <w:tcPr>
            <w:tcW w:w="4872" w:type="dxa"/>
            <w:gridSpan w:val="6"/>
            <w:tcBorders>
              <w:top w:val="single" w:sz="4" w:space="0" w:color="auto"/>
              <w:left w:val="nil"/>
              <w:bottom w:val="single" w:sz="4" w:space="0" w:color="auto"/>
              <w:right w:val="single" w:sz="4" w:space="0" w:color="auto"/>
            </w:tcBorders>
            <w:shd w:val="clear" w:color="auto" w:fill="auto"/>
            <w:hideMark/>
          </w:tcPr>
          <w:p w14:paraId="053EAE5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昌吉市创建文明城市公共围挡，对政府储备地进行围挡，保障市民有一个良好的城市出行安全环境，使昌吉市市政设施正常运转，市政建设稳步提升。</w:t>
            </w:r>
          </w:p>
        </w:tc>
        <w:tc>
          <w:tcPr>
            <w:tcW w:w="3012" w:type="dxa"/>
            <w:gridSpan w:val="7"/>
            <w:tcBorders>
              <w:top w:val="single" w:sz="4" w:space="0" w:color="auto"/>
              <w:left w:val="nil"/>
              <w:bottom w:val="single" w:sz="4" w:space="0" w:color="auto"/>
              <w:right w:val="single" w:sz="4" w:space="0" w:color="auto"/>
            </w:tcBorders>
            <w:shd w:val="clear" w:color="auto" w:fill="auto"/>
            <w:hideMark/>
          </w:tcPr>
          <w:p w14:paraId="50B20BC7"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截止2023年底，本项目支付10万元，支付昌吉市创建文明城市公共围挡项目工程款10万元，对政府储备地进行围挡，保障了市民城市出行安全环境。</w:t>
            </w:r>
          </w:p>
        </w:tc>
      </w:tr>
      <w:tr w:rsidR="00763297" w:rsidRPr="00763297" w14:paraId="0DEA5323" w14:textId="77777777" w:rsidTr="0076329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26004E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48A8411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一级指标</w:t>
            </w:r>
          </w:p>
        </w:tc>
        <w:tc>
          <w:tcPr>
            <w:tcW w:w="917" w:type="dxa"/>
            <w:vMerge w:val="restart"/>
            <w:tcBorders>
              <w:top w:val="nil"/>
              <w:left w:val="single" w:sz="4" w:space="0" w:color="auto"/>
              <w:bottom w:val="single" w:sz="4" w:space="0" w:color="auto"/>
              <w:right w:val="single" w:sz="4" w:space="0" w:color="auto"/>
            </w:tcBorders>
            <w:shd w:val="clear" w:color="auto" w:fill="auto"/>
            <w:vAlign w:val="center"/>
            <w:hideMark/>
          </w:tcPr>
          <w:p w14:paraId="79D529C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二级指标</w:t>
            </w:r>
          </w:p>
        </w:tc>
        <w:tc>
          <w:tcPr>
            <w:tcW w:w="255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AF9F4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三级指标</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497DB89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771E436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实际完成值</w:t>
            </w:r>
          </w:p>
        </w:tc>
        <w:tc>
          <w:tcPr>
            <w:tcW w:w="5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0BD3A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C296D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c>
          <w:tcPr>
            <w:tcW w:w="10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21774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偏差原因分析及改进措施</w:t>
            </w:r>
          </w:p>
        </w:tc>
      </w:tr>
      <w:tr w:rsidR="00763297" w:rsidRPr="00763297" w14:paraId="246475CE" w14:textId="77777777" w:rsidTr="00763297">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718425DA"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75AD089D" w14:textId="77777777" w:rsidR="00763297" w:rsidRPr="00763297" w:rsidRDefault="00763297" w:rsidP="00763297">
            <w:pPr>
              <w:widowControl/>
              <w:jc w:val="left"/>
              <w:rPr>
                <w:rFonts w:ascii="宋体" w:hAnsi="宋体" w:cs="宋体" w:hint="eastAsia"/>
                <w:color w:val="000000"/>
                <w:kern w:val="0"/>
                <w:sz w:val="20"/>
                <w:szCs w:val="20"/>
              </w:rPr>
            </w:pPr>
          </w:p>
        </w:tc>
        <w:tc>
          <w:tcPr>
            <w:tcW w:w="917" w:type="dxa"/>
            <w:vMerge/>
            <w:tcBorders>
              <w:top w:val="nil"/>
              <w:left w:val="single" w:sz="4" w:space="0" w:color="auto"/>
              <w:bottom w:val="single" w:sz="4" w:space="0" w:color="auto"/>
              <w:right w:val="single" w:sz="4" w:space="0" w:color="auto"/>
            </w:tcBorders>
            <w:vAlign w:val="center"/>
            <w:hideMark/>
          </w:tcPr>
          <w:p w14:paraId="0A3068F2" w14:textId="77777777" w:rsidR="00763297" w:rsidRPr="00763297" w:rsidRDefault="00763297" w:rsidP="00763297">
            <w:pPr>
              <w:widowControl/>
              <w:jc w:val="left"/>
              <w:rPr>
                <w:rFonts w:ascii="宋体" w:hAnsi="宋体" w:cs="宋体" w:hint="eastAsia"/>
                <w:color w:val="000000"/>
                <w:kern w:val="0"/>
                <w:sz w:val="20"/>
                <w:szCs w:val="20"/>
              </w:rPr>
            </w:pPr>
          </w:p>
        </w:tc>
        <w:tc>
          <w:tcPr>
            <w:tcW w:w="2554" w:type="dxa"/>
            <w:gridSpan w:val="3"/>
            <w:vMerge/>
            <w:tcBorders>
              <w:top w:val="single" w:sz="4" w:space="0" w:color="auto"/>
              <w:left w:val="single" w:sz="4" w:space="0" w:color="auto"/>
              <w:bottom w:val="single" w:sz="4" w:space="0" w:color="auto"/>
              <w:right w:val="single" w:sz="4" w:space="0" w:color="auto"/>
            </w:tcBorders>
            <w:vAlign w:val="center"/>
            <w:hideMark/>
          </w:tcPr>
          <w:p w14:paraId="7E36D3C4" w14:textId="77777777" w:rsidR="00763297" w:rsidRPr="00763297" w:rsidRDefault="00763297" w:rsidP="00763297">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18670DD3" w14:textId="77777777" w:rsidR="00763297" w:rsidRPr="00763297" w:rsidRDefault="00763297" w:rsidP="00763297">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448A28CD" w14:textId="77777777" w:rsidR="00763297" w:rsidRPr="00763297" w:rsidRDefault="00763297" w:rsidP="00763297">
            <w:pPr>
              <w:widowControl/>
              <w:jc w:val="left"/>
              <w:rPr>
                <w:rFonts w:ascii="宋体" w:hAnsi="宋体" w:cs="宋体" w:hint="eastAsia"/>
                <w:color w:val="000000"/>
                <w:kern w:val="0"/>
                <w:sz w:val="20"/>
                <w:szCs w:val="20"/>
              </w:rPr>
            </w:pPr>
          </w:p>
        </w:tc>
        <w:tc>
          <w:tcPr>
            <w:tcW w:w="514" w:type="dxa"/>
            <w:gridSpan w:val="2"/>
            <w:vMerge/>
            <w:tcBorders>
              <w:top w:val="single" w:sz="4" w:space="0" w:color="auto"/>
              <w:left w:val="single" w:sz="4" w:space="0" w:color="auto"/>
              <w:bottom w:val="single" w:sz="4" w:space="0" w:color="auto"/>
              <w:right w:val="single" w:sz="4" w:space="0" w:color="auto"/>
            </w:tcBorders>
            <w:vAlign w:val="center"/>
            <w:hideMark/>
          </w:tcPr>
          <w:p w14:paraId="034C0F73" w14:textId="77777777" w:rsidR="00763297" w:rsidRPr="00763297" w:rsidRDefault="00763297" w:rsidP="00763297">
            <w:pPr>
              <w:widowControl/>
              <w:jc w:val="left"/>
              <w:rPr>
                <w:rFonts w:ascii="宋体" w:hAnsi="宋体" w:cs="宋体" w:hint="eastAsia"/>
                <w:color w:val="000000"/>
                <w:kern w:val="0"/>
                <w:sz w:val="20"/>
                <w:szCs w:val="20"/>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7F9737D" w14:textId="77777777" w:rsidR="00763297" w:rsidRPr="00763297" w:rsidRDefault="00763297" w:rsidP="00763297">
            <w:pPr>
              <w:widowControl/>
              <w:jc w:val="left"/>
              <w:rPr>
                <w:rFonts w:ascii="宋体" w:hAnsi="宋体" w:cs="宋体" w:hint="eastAsia"/>
                <w:color w:val="000000"/>
                <w:kern w:val="0"/>
                <w:sz w:val="20"/>
                <w:szCs w:val="20"/>
              </w:rPr>
            </w:pPr>
          </w:p>
        </w:tc>
        <w:tc>
          <w:tcPr>
            <w:tcW w:w="1075" w:type="dxa"/>
            <w:gridSpan w:val="2"/>
            <w:vMerge/>
            <w:tcBorders>
              <w:top w:val="single" w:sz="4" w:space="0" w:color="auto"/>
              <w:left w:val="single" w:sz="4" w:space="0" w:color="auto"/>
              <w:bottom w:val="single" w:sz="4" w:space="0" w:color="auto"/>
              <w:right w:val="single" w:sz="4" w:space="0" w:color="auto"/>
            </w:tcBorders>
            <w:vAlign w:val="center"/>
            <w:hideMark/>
          </w:tcPr>
          <w:p w14:paraId="57D04B8B" w14:textId="77777777" w:rsidR="00763297" w:rsidRPr="00763297" w:rsidRDefault="00763297" w:rsidP="0076329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CEEE8C3" w14:textId="77777777" w:rsidR="00763297" w:rsidRPr="00763297" w:rsidRDefault="00763297" w:rsidP="00763297">
            <w:pPr>
              <w:widowControl/>
              <w:jc w:val="center"/>
              <w:rPr>
                <w:rFonts w:ascii="宋体" w:hAnsi="宋体" w:cs="宋体" w:hint="eastAsia"/>
                <w:color w:val="000000"/>
                <w:kern w:val="0"/>
                <w:sz w:val="20"/>
                <w:szCs w:val="20"/>
              </w:rPr>
            </w:pPr>
          </w:p>
        </w:tc>
      </w:tr>
      <w:tr w:rsidR="00763297" w:rsidRPr="00763297" w14:paraId="1BF0EA2D" w14:textId="77777777" w:rsidTr="0076329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3D08282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年度绩效</w:t>
            </w:r>
            <w:r w:rsidRPr="00763297">
              <w:rPr>
                <w:rFonts w:ascii="宋体" w:hAnsi="宋体" w:cs="宋体" w:hint="eastAsia"/>
                <w:color w:val="000000"/>
                <w:kern w:val="0"/>
                <w:sz w:val="20"/>
                <w:szCs w:val="20"/>
              </w:rPr>
              <w:lastRenderedPageBreak/>
              <w:t>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7CF8D1C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产出指标</w:t>
            </w:r>
          </w:p>
        </w:tc>
        <w:tc>
          <w:tcPr>
            <w:tcW w:w="917" w:type="dxa"/>
            <w:tcBorders>
              <w:top w:val="nil"/>
              <w:left w:val="nil"/>
              <w:bottom w:val="single" w:sz="4" w:space="0" w:color="auto"/>
              <w:right w:val="single" w:sz="4" w:space="0" w:color="auto"/>
            </w:tcBorders>
            <w:shd w:val="clear" w:color="auto" w:fill="auto"/>
            <w:vAlign w:val="center"/>
            <w:hideMark/>
          </w:tcPr>
          <w:p w14:paraId="7094C44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25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3B349C"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项目类型数量</w:t>
            </w:r>
          </w:p>
        </w:tc>
        <w:tc>
          <w:tcPr>
            <w:tcW w:w="716" w:type="dxa"/>
            <w:tcBorders>
              <w:top w:val="nil"/>
              <w:left w:val="nil"/>
              <w:bottom w:val="single" w:sz="4" w:space="0" w:color="auto"/>
              <w:right w:val="single" w:sz="4" w:space="0" w:color="auto"/>
            </w:tcBorders>
            <w:shd w:val="clear" w:color="auto" w:fill="auto"/>
            <w:vAlign w:val="center"/>
            <w:hideMark/>
          </w:tcPr>
          <w:p w14:paraId="785E038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&gt;=1个</w:t>
            </w:r>
          </w:p>
        </w:tc>
        <w:tc>
          <w:tcPr>
            <w:tcW w:w="716" w:type="dxa"/>
            <w:tcBorders>
              <w:top w:val="nil"/>
              <w:left w:val="nil"/>
              <w:bottom w:val="single" w:sz="4" w:space="0" w:color="auto"/>
              <w:right w:val="single" w:sz="4" w:space="0" w:color="auto"/>
            </w:tcBorders>
            <w:shd w:val="clear" w:color="auto" w:fill="auto"/>
            <w:vAlign w:val="center"/>
            <w:hideMark/>
          </w:tcPr>
          <w:p w14:paraId="49BA87D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=1个</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13F9503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5E8822E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27AFE39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1BAF25F" w14:textId="77777777" w:rsidR="00763297" w:rsidRPr="00763297" w:rsidRDefault="00763297" w:rsidP="00763297">
            <w:pPr>
              <w:widowControl/>
              <w:jc w:val="left"/>
              <w:rPr>
                <w:rFonts w:eastAsia="Times New Roman"/>
                <w:kern w:val="0"/>
                <w:sz w:val="20"/>
                <w:szCs w:val="20"/>
              </w:rPr>
            </w:pPr>
          </w:p>
        </w:tc>
      </w:tr>
      <w:tr w:rsidR="00763297" w:rsidRPr="00763297" w14:paraId="16B4E873"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45474A7"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370BD5E7" w14:textId="77777777" w:rsidR="00763297" w:rsidRPr="00763297" w:rsidRDefault="00763297" w:rsidP="00763297">
            <w:pPr>
              <w:widowControl/>
              <w:jc w:val="left"/>
              <w:rPr>
                <w:rFonts w:ascii="宋体" w:hAnsi="宋体" w:cs="宋体" w:hint="eastAsia"/>
                <w:color w:val="000000"/>
                <w:kern w:val="0"/>
                <w:sz w:val="20"/>
                <w:szCs w:val="20"/>
              </w:rPr>
            </w:pPr>
          </w:p>
        </w:tc>
        <w:tc>
          <w:tcPr>
            <w:tcW w:w="917" w:type="dxa"/>
            <w:tcBorders>
              <w:top w:val="nil"/>
              <w:left w:val="nil"/>
              <w:bottom w:val="single" w:sz="4" w:space="0" w:color="auto"/>
              <w:right w:val="single" w:sz="4" w:space="0" w:color="auto"/>
            </w:tcBorders>
            <w:shd w:val="clear" w:color="auto" w:fill="auto"/>
            <w:vAlign w:val="center"/>
            <w:hideMark/>
          </w:tcPr>
          <w:p w14:paraId="5C19D15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25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0C8F3"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项目施工单位数量</w:t>
            </w:r>
          </w:p>
        </w:tc>
        <w:tc>
          <w:tcPr>
            <w:tcW w:w="716" w:type="dxa"/>
            <w:tcBorders>
              <w:top w:val="nil"/>
              <w:left w:val="nil"/>
              <w:bottom w:val="single" w:sz="4" w:space="0" w:color="auto"/>
              <w:right w:val="single" w:sz="4" w:space="0" w:color="auto"/>
            </w:tcBorders>
            <w:shd w:val="clear" w:color="auto" w:fill="auto"/>
            <w:vAlign w:val="center"/>
            <w:hideMark/>
          </w:tcPr>
          <w:p w14:paraId="18AA040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&gt;=1个</w:t>
            </w:r>
          </w:p>
        </w:tc>
        <w:tc>
          <w:tcPr>
            <w:tcW w:w="716" w:type="dxa"/>
            <w:tcBorders>
              <w:top w:val="nil"/>
              <w:left w:val="nil"/>
              <w:bottom w:val="single" w:sz="4" w:space="0" w:color="auto"/>
              <w:right w:val="single" w:sz="4" w:space="0" w:color="auto"/>
            </w:tcBorders>
            <w:shd w:val="clear" w:color="auto" w:fill="auto"/>
            <w:vAlign w:val="center"/>
            <w:hideMark/>
          </w:tcPr>
          <w:p w14:paraId="4D69035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=1个</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50B1098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32C838D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463A83E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4DE2F3EF" w14:textId="77777777" w:rsidR="00763297" w:rsidRPr="00763297" w:rsidRDefault="00763297" w:rsidP="00763297">
            <w:pPr>
              <w:widowControl/>
              <w:jc w:val="left"/>
              <w:rPr>
                <w:rFonts w:eastAsia="Times New Roman"/>
                <w:kern w:val="0"/>
                <w:sz w:val="20"/>
                <w:szCs w:val="20"/>
              </w:rPr>
            </w:pPr>
          </w:p>
        </w:tc>
      </w:tr>
      <w:tr w:rsidR="00763297" w:rsidRPr="00763297" w14:paraId="0C35ED0D"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5464856"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6451ECCC" w14:textId="77777777" w:rsidR="00763297" w:rsidRPr="00763297" w:rsidRDefault="00763297" w:rsidP="00763297">
            <w:pPr>
              <w:widowControl/>
              <w:jc w:val="left"/>
              <w:rPr>
                <w:rFonts w:ascii="宋体" w:hAnsi="宋体" w:cs="宋体" w:hint="eastAsia"/>
                <w:color w:val="000000"/>
                <w:kern w:val="0"/>
                <w:sz w:val="20"/>
                <w:szCs w:val="20"/>
              </w:rPr>
            </w:pPr>
          </w:p>
        </w:tc>
        <w:tc>
          <w:tcPr>
            <w:tcW w:w="917" w:type="dxa"/>
            <w:tcBorders>
              <w:top w:val="nil"/>
              <w:left w:val="nil"/>
              <w:bottom w:val="single" w:sz="4" w:space="0" w:color="auto"/>
              <w:right w:val="single" w:sz="4" w:space="0" w:color="auto"/>
            </w:tcBorders>
            <w:shd w:val="clear" w:color="auto" w:fill="auto"/>
            <w:vAlign w:val="center"/>
            <w:hideMark/>
          </w:tcPr>
          <w:p w14:paraId="35F63AF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质量指标</w:t>
            </w:r>
          </w:p>
        </w:tc>
        <w:tc>
          <w:tcPr>
            <w:tcW w:w="25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41861A"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资金使用合规率</w:t>
            </w:r>
          </w:p>
        </w:tc>
        <w:tc>
          <w:tcPr>
            <w:tcW w:w="716" w:type="dxa"/>
            <w:tcBorders>
              <w:top w:val="nil"/>
              <w:left w:val="nil"/>
              <w:bottom w:val="single" w:sz="4" w:space="0" w:color="auto"/>
              <w:right w:val="single" w:sz="4" w:space="0" w:color="auto"/>
            </w:tcBorders>
            <w:shd w:val="clear" w:color="auto" w:fill="auto"/>
            <w:vAlign w:val="center"/>
            <w:hideMark/>
          </w:tcPr>
          <w:p w14:paraId="66C261E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4A326ED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0BD360D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4735C73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7528063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B8303CF" w14:textId="77777777" w:rsidR="00763297" w:rsidRPr="00763297" w:rsidRDefault="00763297" w:rsidP="00763297">
            <w:pPr>
              <w:widowControl/>
              <w:jc w:val="left"/>
              <w:rPr>
                <w:rFonts w:eastAsia="Times New Roman"/>
                <w:kern w:val="0"/>
                <w:sz w:val="20"/>
                <w:szCs w:val="20"/>
              </w:rPr>
            </w:pPr>
          </w:p>
        </w:tc>
      </w:tr>
      <w:tr w:rsidR="00763297" w:rsidRPr="00763297" w14:paraId="675902BF"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BD3BED4"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554C79D8" w14:textId="77777777" w:rsidR="00763297" w:rsidRPr="00763297" w:rsidRDefault="00763297" w:rsidP="00763297">
            <w:pPr>
              <w:widowControl/>
              <w:jc w:val="left"/>
              <w:rPr>
                <w:rFonts w:ascii="宋体" w:hAnsi="宋体" w:cs="宋体" w:hint="eastAsia"/>
                <w:color w:val="000000"/>
                <w:kern w:val="0"/>
                <w:sz w:val="20"/>
                <w:szCs w:val="20"/>
              </w:rPr>
            </w:pPr>
          </w:p>
        </w:tc>
        <w:tc>
          <w:tcPr>
            <w:tcW w:w="917" w:type="dxa"/>
            <w:tcBorders>
              <w:top w:val="nil"/>
              <w:left w:val="nil"/>
              <w:bottom w:val="single" w:sz="4" w:space="0" w:color="auto"/>
              <w:right w:val="single" w:sz="4" w:space="0" w:color="auto"/>
            </w:tcBorders>
            <w:shd w:val="clear" w:color="auto" w:fill="auto"/>
            <w:vAlign w:val="center"/>
            <w:hideMark/>
          </w:tcPr>
          <w:p w14:paraId="71EB417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时效指标</w:t>
            </w:r>
          </w:p>
        </w:tc>
        <w:tc>
          <w:tcPr>
            <w:tcW w:w="25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3B3E95"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资金支付及时率</w:t>
            </w:r>
          </w:p>
        </w:tc>
        <w:tc>
          <w:tcPr>
            <w:tcW w:w="716" w:type="dxa"/>
            <w:tcBorders>
              <w:top w:val="nil"/>
              <w:left w:val="nil"/>
              <w:bottom w:val="single" w:sz="4" w:space="0" w:color="auto"/>
              <w:right w:val="single" w:sz="4" w:space="0" w:color="auto"/>
            </w:tcBorders>
            <w:shd w:val="clear" w:color="auto" w:fill="auto"/>
            <w:vAlign w:val="center"/>
            <w:hideMark/>
          </w:tcPr>
          <w:p w14:paraId="20DCB79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4E7AFC8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5F37CD5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7ACD892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3A1465E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B953D2F" w14:textId="77777777" w:rsidR="00763297" w:rsidRPr="00763297" w:rsidRDefault="00763297" w:rsidP="00763297">
            <w:pPr>
              <w:widowControl/>
              <w:jc w:val="left"/>
              <w:rPr>
                <w:rFonts w:eastAsia="Times New Roman"/>
                <w:kern w:val="0"/>
                <w:sz w:val="20"/>
                <w:szCs w:val="20"/>
              </w:rPr>
            </w:pPr>
          </w:p>
        </w:tc>
      </w:tr>
      <w:tr w:rsidR="00763297" w:rsidRPr="00763297" w14:paraId="1C666CFA"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CCB4EF3"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7EA099E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成本指标</w:t>
            </w:r>
          </w:p>
        </w:tc>
        <w:tc>
          <w:tcPr>
            <w:tcW w:w="917" w:type="dxa"/>
            <w:tcBorders>
              <w:top w:val="nil"/>
              <w:left w:val="nil"/>
              <w:bottom w:val="single" w:sz="4" w:space="0" w:color="auto"/>
              <w:right w:val="single" w:sz="4" w:space="0" w:color="auto"/>
            </w:tcBorders>
            <w:shd w:val="clear" w:color="auto" w:fill="auto"/>
            <w:vAlign w:val="center"/>
            <w:hideMark/>
          </w:tcPr>
          <w:p w14:paraId="723CA2F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25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4476D6"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昌吉市创建文明城市公共围挡项目工程款</w:t>
            </w:r>
          </w:p>
        </w:tc>
        <w:tc>
          <w:tcPr>
            <w:tcW w:w="716" w:type="dxa"/>
            <w:tcBorders>
              <w:top w:val="nil"/>
              <w:left w:val="nil"/>
              <w:bottom w:val="single" w:sz="4" w:space="0" w:color="auto"/>
              <w:right w:val="single" w:sz="4" w:space="0" w:color="auto"/>
            </w:tcBorders>
            <w:shd w:val="clear" w:color="auto" w:fill="auto"/>
            <w:vAlign w:val="center"/>
            <w:hideMark/>
          </w:tcPr>
          <w:p w14:paraId="2C8F9D8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&lt;=10万元</w:t>
            </w:r>
          </w:p>
        </w:tc>
        <w:tc>
          <w:tcPr>
            <w:tcW w:w="716" w:type="dxa"/>
            <w:tcBorders>
              <w:top w:val="nil"/>
              <w:left w:val="nil"/>
              <w:bottom w:val="single" w:sz="4" w:space="0" w:color="auto"/>
              <w:right w:val="single" w:sz="4" w:space="0" w:color="auto"/>
            </w:tcBorders>
            <w:shd w:val="clear" w:color="auto" w:fill="auto"/>
            <w:vAlign w:val="center"/>
            <w:hideMark/>
          </w:tcPr>
          <w:p w14:paraId="1C9AF6D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=10万元</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7FFC9C2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18FF5C4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1784276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43E752F5" w14:textId="77777777" w:rsidR="00763297" w:rsidRPr="00763297" w:rsidRDefault="00763297" w:rsidP="00763297">
            <w:pPr>
              <w:widowControl/>
              <w:jc w:val="left"/>
              <w:rPr>
                <w:rFonts w:eastAsia="Times New Roman"/>
                <w:kern w:val="0"/>
                <w:sz w:val="20"/>
                <w:szCs w:val="20"/>
              </w:rPr>
            </w:pPr>
          </w:p>
        </w:tc>
      </w:tr>
      <w:tr w:rsidR="00763297" w:rsidRPr="00763297" w14:paraId="6230D54B"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06F82D9"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70FB7201" w14:textId="77777777" w:rsidR="00763297" w:rsidRPr="00763297" w:rsidRDefault="00763297" w:rsidP="00763297">
            <w:pPr>
              <w:widowControl/>
              <w:jc w:val="left"/>
              <w:rPr>
                <w:rFonts w:ascii="宋体" w:hAnsi="宋体" w:cs="宋体" w:hint="eastAsia"/>
                <w:color w:val="000000"/>
                <w:kern w:val="0"/>
                <w:sz w:val="20"/>
                <w:szCs w:val="20"/>
              </w:rPr>
            </w:pPr>
          </w:p>
        </w:tc>
        <w:tc>
          <w:tcPr>
            <w:tcW w:w="917" w:type="dxa"/>
            <w:tcBorders>
              <w:top w:val="nil"/>
              <w:left w:val="nil"/>
              <w:bottom w:val="single" w:sz="4" w:space="0" w:color="auto"/>
              <w:right w:val="single" w:sz="4" w:space="0" w:color="auto"/>
            </w:tcBorders>
            <w:shd w:val="clear" w:color="auto" w:fill="auto"/>
            <w:vAlign w:val="center"/>
            <w:hideMark/>
          </w:tcPr>
          <w:p w14:paraId="795192E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社会成本指标</w:t>
            </w:r>
          </w:p>
        </w:tc>
        <w:tc>
          <w:tcPr>
            <w:tcW w:w="25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7CF87D"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5A55AE2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406C05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320ECAD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7C87604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7085986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0337C35" w14:textId="77777777" w:rsidR="00763297" w:rsidRPr="00763297" w:rsidRDefault="00763297" w:rsidP="00763297">
            <w:pPr>
              <w:widowControl/>
              <w:jc w:val="left"/>
              <w:rPr>
                <w:rFonts w:eastAsia="Times New Roman"/>
                <w:kern w:val="0"/>
                <w:sz w:val="20"/>
                <w:szCs w:val="20"/>
              </w:rPr>
            </w:pPr>
          </w:p>
        </w:tc>
      </w:tr>
      <w:tr w:rsidR="00763297" w:rsidRPr="00763297" w14:paraId="5EC0022C"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6738880"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19483958" w14:textId="77777777" w:rsidR="00763297" w:rsidRPr="00763297" w:rsidRDefault="00763297" w:rsidP="00763297">
            <w:pPr>
              <w:widowControl/>
              <w:jc w:val="left"/>
              <w:rPr>
                <w:rFonts w:ascii="宋体" w:hAnsi="宋体" w:cs="宋体" w:hint="eastAsia"/>
                <w:color w:val="000000"/>
                <w:kern w:val="0"/>
                <w:sz w:val="20"/>
                <w:szCs w:val="20"/>
              </w:rPr>
            </w:pPr>
          </w:p>
        </w:tc>
        <w:tc>
          <w:tcPr>
            <w:tcW w:w="917" w:type="dxa"/>
            <w:tcBorders>
              <w:top w:val="nil"/>
              <w:left w:val="nil"/>
              <w:bottom w:val="single" w:sz="4" w:space="0" w:color="auto"/>
              <w:right w:val="single" w:sz="4" w:space="0" w:color="auto"/>
            </w:tcBorders>
            <w:shd w:val="clear" w:color="auto" w:fill="auto"/>
            <w:vAlign w:val="center"/>
            <w:hideMark/>
          </w:tcPr>
          <w:p w14:paraId="02CCAA3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生态环境成本指标</w:t>
            </w:r>
          </w:p>
        </w:tc>
        <w:tc>
          <w:tcPr>
            <w:tcW w:w="25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AA607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342707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46E19CE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584C430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00B38F0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0382B73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48BB913F" w14:textId="77777777" w:rsidR="00763297" w:rsidRPr="00763297" w:rsidRDefault="00763297" w:rsidP="00763297">
            <w:pPr>
              <w:widowControl/>
              <w:jc w:val="left"/>
              <w:rPr>
                <w:rFonts w:eastAsia="Times New Roman"/>
                <w:kern w:val="0"/>
                <w:sz w:val="20"/>
                <w:szCs w:val="20"/>
              </w:rPr>
            </w:pPr>
          </w:p>
        </w:tc>
      </w:tr>
      <w:tr w:rsidR="00763297" w:rsidRPr="00763297" w14:paraId="4670378A"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7203C3D"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7AB3930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效益指标</w:t>
            </w:r>
          </w:p>
        </w:tc>
        <w:tc>
          <w:tcPr>
            <w:tcW w:w="917" w:type="dxa"/>
            <w:tcBorders>
              <w:top w:val="nil"/>
              <w:left w:val="nil"/>
              <w:bottom w:val="single" w:sz="4" w:space="0" w:color="auto"/>
              <w:right w:val="single" w:sz="4" w:space="0" w:color="auto"/>
            </w:tcBorders>
            <w:shd w:val="clear" w:color="auto" w:fill="auto"/>
            <w:vAlign w:val="center"/>
            <w:hideMark/>
          </w:tcPr>
          <w:p w14:paraId="561B529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经济效益指标</w:t>
            </w:r>
          </w:p>
        </w:tc>
        <w:tc>
          <w:tcPr>
            <w:tcW w:w="25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3C8B20"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AB238C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6238B80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34F7E16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248FA4A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35AC924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8739D8F" w14:textId="77777777" w:rsidR="00763297" w:rsidRPr="00763297" w:rsidRDefault="00763297" w:rsidP="00763297">
            <w:pPr>
              <w:widowControl/>
              <w:jc w:val="left"/>
              <w:rPr>
                <w:rFonts w:eastAsia="Times New Roman"/>
                <w:kern w:val="0"/>
                <w:sz w:val="20"/>
                <w:szCs w:val="20"/>
              </w:rPr>
            </w:pPr>
          </w:p>
        </w:tc>
      </w:tr>
      <w:tr w:rsidR="00763297" w:rsidRPr="00763297" w14:paraId="6773727F"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A0F72A3"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1DADB853" w14:textId="77777777" w:rsidR="00763297" w:rsidRPr="00763297" w:rsidRDefault="00763297" w:rsidP="00763297">
            <w:pPr>
              <w:widowControl/>
              <w:jc w:val="left"/>
              <w:rPr>
                <w:rFonts w:ascii="宋体" w:hAnsi="宋体" w:cs="宋体" w:hint="eastAsia"/>
                <w:color w:val="000000"/>
                <w:kern w:val="0"/>
                <w:sz w:val="20"/>
                <w:szCs w:val="20"/>
              </w:rPr>
            </w:pPr>
          </w:p>
        </w:tc>
        <w:tc>
          <w:tcPr>
            <w:tcW w:w="917" w:type="dxa"/>
            <w:tcBorders>
              <w:top w:val="nil"/>
              <w:left w:val="nil"/>
              <w:bottom w:val="single" w:sz="4" w:space="0" w:color="auto"/>
              <w:right w:val="single" w:sz="4" w:space="0" w:color="auto"/>
            </w:tcBorders>
            <w:shd w:val="clear" w:color="auto" w:fill="auto"/>
            <w:vAlign w:val="center"/>
            <w:hideMark/>
          </w:tcPr>
          <w:p w14:paraId="2C850B3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25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0C0644"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提高市政设施管理能力</w:t>
            </w:r>
          </w:p>
        </w:tc>
        <w:tc>
          <w:tcPr>
            <w:tcW w:w="716" w:type="dxa"/>
            <w:tcBorders>
              <w:top w:val="nil"/>
              <w:left w:val="nil"/>
              <w:bottom w:val="single" w:sz="4" w:space="0" w:color="auto"/>
              <w:right w:val="single" w:sz="4" w:space="0" w:color="auto"/>
            </w:tcBorders>
            <w:shd w:val="clear" w:color="auto" w:fill="auto"/>
            <w:vAlign w:val="center"/>
            <w:hideMark/>
          </w:tcPr>
          <w:p w14:paraId="7359048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逐步提升</w:t>
            </w:r>
          </w:p>
        </w:tc>
        <w:tc>
          <w:tcPr>
            <w:tcW w:w="716" w:type="dxa"/>
            <w:tcBorders>
              <w:top w:val="nil"/>
              <w:left w:val="nil"/>
              <w:bottom w:val="single" w:sz="4" w:space="0" w:color="auto"/>
              <w:right w:val="single" w:sz="4" w:space="0" w:color="auto"/>
            </w:tcBorders>
            <w:shd w:val="clear" w:color="auto" w:fill="auto"/>
            <w:vAlign w:val="center"/>
            <w:hideMark/>
          </w:tcPr>
          <w:p w14:paraId="391017E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达成</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397280E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78C7819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18C38B1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0BC00B2" w14:textId="77777777" w:rsidR="00763297" w:rsidRPr="00763297" w:rsidRDefault="00763297" w:rsidP="00763297">
            <w:pPr>
              <w:widowControl/>
              <w:jc w:val="left"/>
              <w:rPr>
                <w:rFonts w:eastAsia="Times New Roman"/>
                <w:kern w:val="0"/>
                <w:sz w:val="20"/>
                <w:szCs w:val="20"/>
              </w:rPr>
            </w:pPr>
          </w:p>
        </w:tc>
      </w:tr>
      <w:tr w:rsidR="00763297" w:rsidRPr="00763297" w14:paraId="61A8877C"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2FC5710"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35A4F45A" w14:textId="77777777" w:rsidR="00763297" w:rsidRPr="00763297" w:rsidRDefault="00763297" w:rsidP="00763297">
            <w:pPr>
              <w:widowControl/>
              <w:jc w:val="left"/>
              <w:rPr>
                <w:rFonts w:ascii="宋体" w:hAnsi="宋体" w:cs="宋体" w:hint="eastAsia"/>
                <w:color w:val="000000"/>
                <w:kern w:val="0"/>
                <w:sz w:val="20"/>
                <w:szCs w:val="20"/>
              </w:rPr>
            </w:pPr>
          </w:p>
        </w:tc>
        <w:tc>
          <w:tcPr>
            <w:tcW w:w="917" w:type="dxa"/>
            <w:tcBorders>
              <w:top w:val="nil"/>
              <w:left w:val="nil"/>
              <w:bottom w:val="single" w:sz="4" w:space="0" w:color="auto"/>
              <w:right w:val="single" w:sz="4" w:space="0" w:color="auto"/>
            </w:tcBorders>
            <w:shd w:val="clear" w:color="auto" w:fill="auto"/>
            <w:vAlign w:val="center"/>
            <w:hideMark/>
          </w:tcPr>
          <w:p w14:paraId="143EFDF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生态效益指标</w:t>
            </w:r>
          </w:p>
        </w:tc>
        <w:tc>
          <w:tcPr>
            <w:tcW w:w="25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FA2657E"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41C6E6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71C4919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1D12AA8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7024879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4473369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3027E00" w14:textId="77777777" w:rsidR="00763297" w:rsidRPr="00763297" w:rsidRDefault="00763297" w:rsidP="00763297">
            <w:pPr>
              <w:widowControl/>
              <w:jc w:val="left"/>
              <w:rPr>
                <w:rFonts w:eastAsia="Times New Roman"/>
                <w:kern w:val="0"/>
                <w:sz w:val="20"/>
                <w:szCs w:val="20"/>
              </w:rPr>
            </w:pPr>
          </w:p>
        </w:tc>
      </w:tr>
      <w:tr w:rsidR="00763297" w:rsidRPr="00763297" w14:paraId="509E7A9B" w14:textId="77777777" w:rsidTr="0076329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96296D0" w14:textId="77777777" w:rsidR="00763297" w:rsidRPr="00763297" w:rsidRDefault="00763297" w:rsidP="00763297">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14:paraId="7640593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917" w:type="dxa"/>
            <w:tcBorders>
              <w:top w:val="nil"/>
              <w:left w:val="nil"/>
              <w:bottom w:val="single" w:sz="4" w:space="0" w:color="auto"/>
              <w:right w:val="single" w:sz="4" w:space="0" w:color="auto"/>
            </w:tcBorders>
            <w:shd w:val="clear" w:color="auto" w:fill="auto"/>
            <w:vAlign w:val="center"/>
            <w:hideMark/>
          </w:tcPr>
          <w:p w14:paraId="1DAB80E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25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7CE360"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市民满意度</w:t>
            </w:r>
          </w:p>
        </w:tc>
        <w:tc>
          <w:tcPr>
            <w:tcW w:w="716" w:type="dxa"/>
            <w:tcBorders>
              <w:top w:val="nil"/>
              <w:left w:val="nil"/>
              <w:bottom w:val="single" w:sz="4" w:space="0" w:color="auto"/>
              <w:right w:val="single" w:sz="4" w:space="0" w:color="auto"/>
            </w:tcBorders>
            <w:shd w:val="clear" w:color="auto" w:fill="auto"/>
            <w:vAlign w:val="center"/>
            <w:hideMark/>
          </w:tcPr>
          <w:p w14:paraId="6D2BC25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&gt;=90%</w:t>
            </w:r>
          </w:p>
        </w:tc>
        <w:tc>
          <w:tcPr>
            <w:tcW w:w="716" w:type="dxa"/>
            <w:tcBorders>
              <w:top w:val="nil"/>
              <w:left w:val="nil"/>
              <w:bottom w:val="single" w:sz="4" w:space="0" w:color="auto"/>
              <w:right w:val="single" w:sz="4" w:space="0" w:color="auto"/>
            </w:tcBorders>
            <w:shd w:val="clear" w:color="auto" w:fill="auto"/>
            <w:vAlign w:val="center"/>
            <w:hideMark/>
          </w:tcPr>
          <w:p w14:paraId="42CACBE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78FE6B4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5367AD9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4B7B1EF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4D5F0061" w14:textId="77777777" w:rsidR="00763297" w:rsidRPr="00763297" w:rsidRDefault="00763297" w:rsidP="00763297">
            <w:pPr>
              <w:widowControl/>
              <w:jc w:val="left"/>
              <w:rPr>
                <w:rFonts w:eastAsia="Times New Roman"/>
                <w:kern w:val="0"/>
                <w:sz w:val="20"/>
                <w:szCs w:val="20"/>
              </w:rPr>
            </w:pPr>
          </w:p>
        </w:tc>
      </w:tr>
      <w:tr w:rsidR="00763297" w:rsidRPr="00763297" w14:paraId="1FEEF5E7" w14:textId="77777777" w:rsidTr="00763297">
        <w:trPr>
          <w:trHeight w:val="288"/>
          <w:jc w:val="center"/>
        </w:trPr>
        <w:tc>
          <w:tcPr>
            <w:tcW w:w="600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AD25F5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总分</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14:paraId="239FFD3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4BC32AB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100分</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194B47C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80CD908" w14:textId="77777777" w:rsidR="00763297" w:rsidRPr="00763297" w:rsidRDefault="00763297" w:rsidP="00763297">
            <w:pPr>
              <w:widowControl/>
              <w:jc w:val="left"/>
              <w:rPr>
                <w:rFonts w:eastAsia="Times New Roman"/>
                <w:kern w:val="0"/>
                <w:sz w:val="20"/>
                <w:szCs w:val="20"/>
              </w:rPr>
            </w:pPr>
          </w:p>
        </w:tc>
      </w:tr>
    </w:tbl>
    <w:p w14:paraId="30BEAE34" w14:textId="77777777" w:rsidR="00763297" w:rsidRDefault="00763297">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87"/>
        <w:gridCol w:w="486"/>
        <w:gridCol w:w="1262"/>
        <w:gridCol w:w="324"/>
        <w:gridCol w:w="900"/>
        <w:gridCol w:w="559"/>
        <w:gridCol w:w="852"/>
        <w:gridCol w:w="844"/>
        <w:gridCol w:w="244"/>
        <w:gridCol w:w="392"/>
        <w:gridCol w:w="250"/>
        <w:gridCol w:w="557"/>
        <w:gridCol w:w="394"/>
        <w:gridCol w:w="749"/>
        <w:gridCol w:w="222"/>
      </w:tblGrid>
      <w:tr w:rsidR="00763297" w:rsidRPr="00763297" w14:paraId="6545D66C"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6D28504" w14:textId="77777777" w:rsidR="00763297" w:rsidRPr="00763297" w:rsidRDefault="00763297" w:rsidP="00763297">
            <w:pPr>
              <w:widowControl/>
              <w:jc w:val="center"/>
              <w:rPr>
                <w:rFonts w:ascii="宋体" w:hAnsi="宋体" w:cs="宋体" w:hint="eastAsia"/>
                <w:b/>
                <w:bCs/>
                <w:color w:val="000000"/>
                <w:kern w:val="0"/>
                <w:sz w:val="20"/>
                <w:szCs w:val="20"/>
              </w:rPr>
            </w:pPr>
            <w:r w:rsidRPr="00763297">
              <w:rPr>
                <w:rFonts w:ascii="宋体" w:hAnsi="宋体" w:cs="宋体" w:hint="eastAsia"/>
                <w:b/>
                <w:bCs/>
                <w:color w:val="000000"/>
                <w:kern w:val="0"/>
                <w:sz w:val="20"/>
                <w:szCs w:val="20"/>
              </w:rPr>
              <w:t>项目支出绩效自评表</w:t>
            </w:r>
          </w:p>
        </w:tc>
      </w:tr>
      <w:tr w:rsidR="00763297" w:rsidRPr="00763297" w14:paraId="050C244E"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33FE39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(2023年度)</w:t>
            </w:r>
          </w:p>
        </w:tc>
      </w:tr>
      <w:tr w:rsidR="00763297" w:rsidRPr="00763297" w14:paraId="41BF01CC" w14:textId="77777777" w:rsidTr="00763297">
        <w:trPr>
          <w:gridAfter w:val="1"/>
          <w:wAfter w:w="222" w:type="dxa"/>
          <w:trHeight w:val="288"/>
          <w:jc w:val="center"/>
        </w:trPr>
        <w:tc>
          <w:tcPr>
            <w:tcW w:w="9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D97A2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项目名称</w:t>
            </w:r>
          </w:p>
        </w:tc>
        <w:tc>
          <w:tcPr>
            <w:tcW w:w="7327" w:type="dxa"/>
            <w:gridSpan w:val="12"/>
            <w:tcBorders>
              <w:top w:val="single" w:sz="4" w:space="0" w:color="auto"/>
              <w:left w:val="nil"/>
              <w:bottom w:val="single" w:sz="4" w:space="0" w:color="auto"/>
              <w:right w:val="single" w:sz="4" w:space="0" w:color="auto"/>
            </w:tcBorders>
            <w:shd w:val="clear" w:color="auto" w:fill="auto"/>
            <w:vAlign w:val="center"/>
            <w:hideMark/>
          </w:tcPr>
          <w:p w14:paraId="5B2F543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昌吉市华联建筑安装工程有限公司</w:t>
            </w:r>
          </w:p>
        </w:tc>
      </w:tr>
      <w:tr w:rsidR="00763297" w:rsidRPr="00763297" w14:paraId="57A62215" w14:textId="77777777" w:rsidTr="00763297">
        <w:trPr>
          <w:gridAfter w:val="1"/>
          <w:wAfter w:w="222" w:type="dxa"/>
          <w:trHeight w:val="288"/>
          <w:jc w:val="center"/>
        </w:trPr>
        <w:tc>
          <w:tcPr>
            <w:tcW w:w="9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B4C8F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主管部门</w:t>
            </w:r>
          </w:p>
        </w:tc>
        <w:tc>
          <w:tcPr>
            <w:tcW w:w="3897" w:type="dxa"/>
            <w:gridSpan w:val="5"/>
            <w:tcBorders>
              <w:top w:val="single" w:sz="4" w:space="0" w:color="auto"/>
              <w:left w:val="nil"/>
              <w:bottom w:val="single" w:sz="4" w:space="0" w:color="auto"/>
              <w:right w:val="single" w:sz="4" w:space="0" w:color="auto"/>
            </w:tcBorders>
            <w:shd w:val="clear" w:color="auto" w:fill="auto"/>
            <w:vAlign w:val="center"/>
            <w:hideMark/>
          </w:tcPr>
          <w:p w14:paraId="4D8DE3F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c>
          <w:tcPr>
            <w:tcW w:w="1088" w:type="dxa"/>
            <w:gridSpan w:val="2"/>
            <w:tcBorders>
              <w:top w:val="single" w:sz="4" w:space="0" w:color="auto"/>
              <w:left w:val="nil"/>
              <w:bottom w:val="single" w:sz="4" w:space="0" w:color="auto"/>
              <w:right w:val="single" w:sz="4" w:space="0" w:color="auto"/>
            </w:tcBorders>
            <w:shd w:val="clear" w:color="auto" w:fill="auto"/>
            <w:vAlign w:val="center"/>
            <w:hideMark/>
          </w:tcPr>
          <w:p w14:paraId="576EBAA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实施单位</w:t>
            </w:r>
          </w:p>
        </w:tc>
        <w:tc>
          <w:tcPr>
            <w:tcW w:w="2342" w:type="dxa"/>
            <w:gridSpan w:val="5"/>
            <w:tcBorders>
              <w:top w:val="single" w:sz="4" w:space="0" w:color="auto"/>
              <w:left w:val="nil"/>
              <w:bottom w:val="single" w:sz="4" w:space="0" w:color="auto"/>
              <w:right w:val="single" w:sz="4" w:space="0" w:color="auto"/>
            </w:tcBorders>
            <w:shd w:val="clear" w:color="auto" w:fill="auto"/>
            <w:vAlign w:val="center"/>
            <w:hideMark/>
          </w:tcPr>
          <w:p w14:paraId="4DFC005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r>
      <w:tr w:rsidR="00763297" w:rsidRPr="00763297" w14:paraId="5057D0C8" w14:textId="77777777" w:rsidTr="00763297">
        <w:trPr>
          <w:gridAfter w:val="1"/>
          <w:wAfter w:w="222" w:type="dxa"/>
          <w:trHeight w:val="480"/>
          <w:jc w:val="center"/>
        </w:trPr>
        <w:tc>
          <w:tcPr>
            <w:tcW w:w="9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7671F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项目资金</w:t>
            </w:r>
            <w:r w:rsidRPr="00763297">
              <w:rPr>
                <w:rFonts w:ascii="宋体" w:hAnsi="宋体" w:cs="宋体" w:hint="eastAsia"/>
                <w:color w:val="000000"/>
                <w:kern w:val="0"/>
                <w:sz w:val="20"/>
                <w:szCs w:val="20"/>
              </w:rPr>
              <w:br/>
              <w:t>（万元）</w:t>
            </w:r>
          </w:p>
        </w:tc>
        <w:tc>
          <w:tcPr>
            <w:tcW w:w="1586" w:type="dxa"/>
            <w:gridSpan w:val="2"/>
            <w:tcBorders>
              <w:top w:val="single" w:sz="4" w:space="0" w:color="auto"/>
              <w:left w:val="nil"/>
              <w:bottom w:val="single" w:sz="4" w:space="0" w:color="auto"/>
              <w:right w:val="single" w:sz="4" w:space="0" w:color="auto"/>
            </w:tcBorders>
            <w:shd w:val="clear" w:color="auto" w:fill="auto"/>
            <w:vAlign w:val="center"/>
            <w:hideMark/>
          </w:tcPr>
          <w:p w14:paraId="29FF17F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3A47A65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年初预算数</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14:paraId="69C52D3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全年预算数</w:t>
            </w:r>
          </w:p>
        </w:tc>
        <w:tc>
          <w:tcPr>
            <w:tcW w:w="1088" w:type="dxa"/>
            <w:gridSpan w:val="2"/>
            <w:tcBorders>
              <w:top w:val="single" w:sz="4" w:space="0" w:color="auto"/>
              <w:left w:val="nil"/>
              <w:bottom w:val="single" w:sz="4" w:space="0" w:color="auto"/>
              <w:right w:val="single" w:sz="4" w:space="0" w:color="auto"/>
            </w:tcBorders>
            <w:shd w:val="clear" w:color="auto" w:fill="auto"/>
            <w:vAlign w:val="center"/>
            <w:hideMark/>
          </w:tcPr>
          <w:p w14:paraId="4C65BB5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全年执行数</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14:paraId="75D05F8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14:paraId="55ECB77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执行率</w:t>
            </w:r>
          </w:p>
        </w:tc>
        <w:tc>
          <w:tcPr>
            <w:tcW w:w="749" w:type="dxa"/>
            <w:tcBorders>
              <w:top w:val="nil"/>
              <w:left w:val="nil"/>
              <w:bottom w:val="single" w:sz="4" w:space="0" w:color="auto"/>
              <w:right w:val="single" w:sz="4" w:space="0" w:color="auto"/>
            </w:tcBorders>
            <w:shd w:val="clear" w:color="auto" w:fill="auto"/>
            <w:vAlign w:val="center"/>
            <w:hideMark/>
          </w:tcPr>
          <w:p w14:paraId="75476E1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r>
      <w:tr w:rsidR="00763297" w:rsidRPr="00763297" w14:paraId="5FB2625F" w14:textId="77777777" w:rsidTr="00763297">
        <w:trPr>
          <w:gridAfter w:val="1"/>
          <w:wAfter w:w="222" w:type="dxa"/>
          <w:trHeight w:val="441"/>
          <w:jc w:val="center"/>
        </w:trPr>
        <w:tc>
          <w:tcPr>
            <w:tcW w:w="973" w:type="dxa"/>
            <w:gridSpan w:val="2"/>
            <w:vMerge/>
            <w:tcBorders>
              <w:top w:val="single" w:sz="4" w:space="0" w:color="auto"/>
              <w:left w:val="single" w:sz="4" w:space="0" w:color="auto"/>
              <w:bottom w:val="single" w:sz="4" w:space="0" w:color="auto"/>
              <w:right w:val="single" w:sz="4" w:space="0" w:color="auto"/>
            </w:tcBorders>
            <w:vAlign w:val="center"/>
            <w:hideMark/>
          </w:tcPr>
          <w:p w14:paraId="53F173E1" w14:textId="77777777" w:rsidR="00763297" w:rsidRPr="00763297" w:rsidRDefault="00763297" w:rsidP="00763297">
            <w:pPr>
              <w:widowControl/>
              <w:jc w:val="left"/>
              <w:rPr>
                <w:rFonts w:ascii="宋体" w:hAnsi="宋体" w:cs="宋体" w:hint="eastAsia"/>
                <w:color w:val="000000"/>
                <w:kern w:val="0"/>
                <w:sz w:val="20"/>
                <w:szCs w:val="20"/>
              </w:rPr>
            </w:pPr>
          </w:p>
        </w:tc>
        <w:tc>
          <w:tcPr>
            <w:tcW w:w="1586" w:type="dxa"/>
            <w:gridSpan w:val="2"/>
            <w:tcBorders>
              <w:top w:val="single" w:sz="4" w:space="0" w:color="auto"/>
              <w:left w:val="nil"/>
              <w:bottom w:val="single" w:sz="4" w:space="0" w:color="auto"/>
              <w:right w:val="single" w:sz="4" w:space="0" w:color="auto"/>
            </w:tcBorders>
            <w:shd w:val="clear" w:color="auto" w:fill="auto"/>
            <w:vAlign w:val="center"/>
            <w:hideMark/>
          </w:tcPr>
          <w:p w14:paraId="70F755C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5BA39C3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140.00</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14:paraId="2EAD0F3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140.00</w:t>
            </w:r>
          </w:p>
        </w:tc>
        <w:tc>
          <w:tcPr>
            <w:tcW w:w="1088" w:type="dxa"/>
            <w:gridSpan w:val="2"/>
            <w:tcBorders>
              <w:top w:val="single" w:sz="4" w:space="0" w:color="auto"/>
              <w:left w:val="nil"/>
              <w:bottom w:val="single" w:sz="4" w:space="0" w:color="auto"/>
              <w:right w:val="single" w:sz="4" w:space="0" w:color="auto"/>
            </w:tcBorders>
            <w:shd w:val="clear" w:color="auto" w:fill="auto"/>
            <w:vAlign w:val="center"/>
            <w:hideMark/>
          </w:tcPr>
          <w:p w14:paraId="402CDED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140.00</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14:paraId="146E74C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14:paraId="6C824AA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100.00%</w:t>
            </w:r>
          </w:p>
        </w:tc>
        <w:tc>
          <w:tcPr>
            <w:tcW w:w="749" w:type="dxa"/>
            <w:tcBorders>
              <w:top w:val="nil"/>
              <w:left w:val="nil"/>
              <w:bottom w:val="single" w:sz="4" w:space="0" w:color="auto"/>
              <w:right w:val="single" w:sz="4" w:space="0" w:color="auto"/>
            </w:tcBorders>
            <w:shd w:val="clear" w:color="auto" w:fill="auto"/>
            <w:vAlign w:val="center"/>
            <w:hideMark/>
          </w:tcPr>
          <w:p w14:paraId="5D78005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w:t>
            </w:r>
          </w:p>
        </w:tc>
      </w:tr>
      <w:tr w:rsidR="00763297" w:rsidRPr="00763297" w14:paraId="1DABA680" w14:textId="77777777" w:rsidTr="00763297">
        <w:trPr>
          <w:gridAfter w:val="1"/>
          <w:wAfter w:w="222" w:type="dxa"/>
          <w:trHeight w:val="441"/>
          <w:jc w:val="center"/>
        </w:trPr>
        <w:tc>
          <w:tcPr>
            <w:tcW w:w="973" w:type="dxa"/>
            <w:gridSpan w:val="2"/>
            <w:vMerge/>
            <w:tcBorders>
              <w:top w:val="single" w:sz="4" w:space="0" w:color="auto"/>
              <w:left w:val="single" w:sz="4" w:space="0" w:color="auto"/>
              <w:bottom w:val="single" w:sz="4" w:space="0" w:color="auto"/>
              <w:right w:val="single" w:sz="4" w:space="0" w:color="auto"/>
            </w:tcBorders>
            <w:vAlign w:val="center"/>
            <w:hideMark/>
          </w:tcPr>
          <w:p w14:paraId="5974C302" w14:textId="77777777" w:rsidR="00763297" w:rsidRPr="00763297" w:rsidRDefault="00763297" w:rsidP="00763297">
            <w:pPr>
              <w:widowControl/>
              <w:jc w:val="left"/>
              <w:rPr>
                <w:rFonts w:ascii="宋体" w:hAnsi="宋体" w:cs="宋体" w:hint="eastAsia"/>
                <w:color w:val="000000"/>
                <w:kern w:val="0"/>
                <w:sz w:val="20"/>
                <w:szCs w:val="20"/>
              </w:rPr>
            </w:pPr>
          </w:p>
        </w:tc>
        <w:tc>
          <w:tcPr>
            <w:tcW w:w="1586" w:type="dxa"/>
            <w:gridSpan w:val="2"/>
            <w:tcBorders>
              <w:top w:val="single" w:sz="4" w:space="0" w:color="auto"/>
              <w:left w:val="nil"/>
              <w:bottom w:val="single" w:sz="4" w:space="0" w:color="auto"/>
              <w:right w:val="single" w:sz="4" w:space="0" w:color="auto"/>
            </w:tcBorders>
            <w:shd w:val="clear" w:color="auto" w:fill="auto"/>
            <w:vAlign w:val="center"/>
            <w:hideMark/>
          </w:tcPr>
          <w:p w14:paraId="6F69FE2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50487450" w14:textId="77188063"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140</w:t>
            </w:r>
            <w:r>
              <w:rPr>
                <w:rFonts w:ascii="宋体" w:hAnsi="宋体" w:cs="宋体" w:hint="eastAsia"/>
                <w:color w:val="000000"/>
                <w:kern w:val="0"/>
                <w:sz w:val="20"/>
                <w:szCs w:val="20"/>
              </w:rPr>
              <w:t>.00</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14:paraId="06A30000" w14:textId="70293E9F"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140</w:t>
            </w:r>
            <w:r>
              <w:rPr>
                <w:rFonts w:ascii="宋体" w:hAnsi="宋体" w:cs="宋体" w:hint="eastAsia"/>
                <w:color w:val="000000"/>
                <w:kern w:val="0"/>
                <w:sz w:val="20"/>
                <w:szCs w:val="20"/>
              </w:rPr>
              <w:t>.00</w:t>
            </w:r>
          </w:p>
        </w:tc>
        <w:tc>
          <w:tcPr>
            <w:tcW w:w="1088" w:type="dxa"/>
            <w:gridSpan w:val="2"/>
            <w:tcBorders>
              <w:top w:val="single" w:sz="4" w:space="0" w:color="auto"/>
              <w:left w:val="nil"/>
              <w:bottom w:val="single" w:sz="4" w:space="0" w:color="auto"/>
              <w:right w:val="single" w:sz="4" w:space="0" w:color="auto"/>
            </w:tcBorders>
            <w:shd w:val="clear" w:color="auto" w:fill="auto"/>
            <w:vAlign w:val="center"/>
            <w:hideMark/>
          </w:tcPr>
          <w:p w14:paraId="3643B8CC" w14:textId="5B29D902"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140</w:t>
            </w:r>
            <w:r>
              <w:rPr>
                <w:rFonts w:ascii="宋体" w:hAnsi="宋体" w:cs="宋体" w:hint="eastAsia"/>
                <w:color w:val="000000"/>
                <w:kern w:val="0"/>
                <w:sz w:val="20"/>
                <w:szCs w:val="20"/>
              </w:rPr>
              <w:t>.00</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14:paraId="5F1537C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14:paraId="4C0AE7E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49" w:type="dxa"/>
            <w:tcBorders>
              <w:top w:val="nil"/>
              <w:left w:val="nil"/>
              <w:bottom w:val="single" w:sz="4" w:space="0" w:color="auto"/>
              <w:right w:val="single" w:sz="4" w:space="0" w:color="auto"/>
            </w:tcBorders>
            <w:shd w:val="clear" w:color="auto" w:fill="auto"/>
            <w:vAlign w:val="center"/>
            <w:hideMark/>
          </w:tcPr>
          <w:p w14:paraId="596F4B6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50AC787D" w14:textId="77777777" w:rsidTr="00763297">
        <w:trPr>
          <w:gridAfter w:val="1"/>
          <w:wAfter w:w="222" w:type="dxa"/>
          <w:trHeight w:val="441"/>
          <w:jc w:val="center"/>
        </w:trPr>
        <w:tc>
          <w:tcPr>
            <w:tcW w:w="973" w:type="dxa"/>
            <w:gridSpan w:val="2"/>
            <w:vMerge/>
            <w:tcBorders>
              <w:top w:val="single" w:sz="4" w:space="0" w:color="auto"/>
              <w:left w:val="single" w:sz="4" w:space="0" w:color="auto"/>
              <w:bottom w:val="single" w:sz="4" w:space="0" w:color="auto"/>
              <w:right w:val="single" w:sz="4" w:space="0" w:color="auto"/>
            </w:tcBorders>
            <w:vAlign w:val="center"/>
            <w:hideMark/>
          </w:tcPr>
          <w:p w14:paraId="5D1F434E" w14:textId="77777777" w:rsidR="00763297" w:rsidRPr="00763297" w:rsidRDefault="00763297" w:rsidP="00763297">
            <w:pPr>
              <w:widowControl/>
              <w:jc w:val="left"/>
              <w:rPr>
                <w:rFonts w:ascii="宋体" w:hAnsi="宋体" w:cs="宋体" w:hint="eastAsia"/>
                <w:color w:val="000000"/>
                <w:kern w:val="0"/>
                <w:sz w:val="20"/>
                <w:szCs w:val="20"/>
              </w:rPr>
            </w:pPr>
          </w:p>
        </w:tc>
        <w:tc>
          <w:tcPr>
            <w:tcW w:w="1586" w:type="dxa"/>
            <w:gridSpan w:val="2"/>
            <w:tcBorders>
              <w:top w:val="single" w:sz="4" w:space="0" w:color="auto"/>
              <w:left w:val="nil"/>
              <w:bottom w:val="single" w:sz="4" w:space="0" w:color="auto"/>
              <w:right w:val="single" w:sz="4" w:space="0" w:color="auto"/>
            </w:tcBorders>
            <w:shd w:val="clear" w:color="auto" w:fill="auto"/>
            <w:vAlign w:val="center"/>
            <w:hideMark/>
          </w:tcPr>
          <w:p w14:paraId="1365FA2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4A3981F4" w14:textId="088B08B3"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14:paraId="1B3B4FCD" w14:textId="0F0851E6"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88" w:type="dxa"/>
            <w:gridSpan w:val="2"/>
            <w:tcBorders>
              <w:top w:val="single" w:sz="4" w:space="0" w:color="auto"/>
              <w:left w:val="nil"/>
              <w:bottom w:val="single" w:sz="4" w:space="0" w:color="auto"/>
              <w:right w:val="single" w:sz="4" w:space="0" w:color="auto"/>
            </w:tcBorders>
            <w:shd w:val="clear" w:color="auto" w:fill="auto"/>
            <w:vAlign w:val="center"/>
            <w:hideMark/>
          </w:tcPr>
          <w:p w14:paraId="4D711D00" w14:textId="777F4A5E"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14:paraId="0772655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14:paraId="4AA57F8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49" w:type="dxa"/>
            <w:tcBorders>
              <w:top w:val="nil"/>
              <w:left w:val="nil"/>
              <w:bottom w:val="single" w:sz="4" w:space="0" w:color="auto"/>
              <w:right w:val="single" w:sz="4" w:space="0" w:color="auto"/>
            </w:tcBorders>
            <w:shd w:val="clear" w:color="auto" w:fill="auto"/>
            <w:vAlign w:val="center"/>
            <w:hideMark/>
          </w:tcPr>
          <w:p w14:paraId="4A19891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62AA114C" w14:textId="77777777" w:rsidTr="00763297">
        <w:trPr>
          <w:gridAfter w:val="1"/>
          <w:wAfter w:w="222" w:type="dxa"/>
          <w:trHeight w:val="288"/>
          <w:jc w:val="center"/>
        </w:trPr>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14:paraId="1BDE1BB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年度总体目标</w:t>
            </w:r>
          </w:p>
        </w:tc>
        <w:tc>
          <w:tcPr>
            <w:tcW w:w="4383" w:type="dxa"/>
            <w:gridSpan w:val="6"/>
            <w:tcBorders>
              <w:top w:val="single" w:sz="4" w:space="0" w:color="auto"/>
              <w:left w:val="nil"/>
              <w:bottom w:val="single" w:sz="4" w:space="0" w:color="auto"/>
              <w:right w:val="single" w:sz="4" w:space="0" w:color="auto"/>
            </w:tcBorders>
            <w:shd w:val="clear" w:color="auto" w:fill="auto"/>
            <w:vAlign w:val="center"/>
            <w:hideMark/>
          </w:tcPr>
          <w:p w14:paraId="32D972E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预期目标</w:t>
            </w:r>
          </w:p>
        </w:tc>
        <w:tc>
          <w:tcPr>
            <w:tcW w:w="3430" w:type="dxa"/>
            <w:gridSpan w:val="7"/>
            <w:tcBorders>
              <w:top w:val="single" w:sz="4" w:space="0" w:color="auto"/>
              <w:left w:val="nil"/>
              <w:bottom w:val="single" w:sz="4" w:space="0" w:color="auto"/>
              <w:right w:val="single" w:sz="4" w:space="0" w:color="auto"/>
            </w:tcBorders>
            <w:shd w:val="clear" w:color="auto" w:fill="auto"/>
            <w:vAlign w:val="center"/>
            <w:hideMark/>
          </w:tcPr>
          <w:p w14:paraId="5B18D4D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实际完成情况</w:t>
            </w:r>
          </w:p>
        </w:tc>
      </w:tr>
      <w:tr w:rsidR="00763297" w:rsidRPr="00763297" w14:paraId="68506E63" w14:textId="77777777" w:rsidTr="00763297">
        <w:trPr>
          <w:gridAfter w:val="1"/>
          <w:wAfter w:w="222" w:type="dxa"/>
          <w:trHeight w:val="540"/>
          <w:jc w:val="center"/>
        </w:trPr>
        <w:tc>
          <w:tcPr>
            <w:tcW w:w="487" w:type="dxa"/>
            <w:vMerge/>
            <w:tcBorders>
              <w:top w:val="nil"/>
              <w:left w:val="single" w:sz="4" w:space="0" w:color="auto"/>
              <w:bottom w:val="single" w:sz="4" w:space="0" w:color="auto"/>
              <w:right w:val="single" w:sz="4" w:space="0" w:color="auto"/>
            </w:tcBorders>
            <w:vAlign w:val="center"/>
            <w:hideMark/>
          </w:tcPr>
          <w:p w14:paraId="31667E9B" w14:textId="77777777" w:rsidR="00763297" w:rsidRPr="00763297" w:rsidRDefault="00763297" w:rsidP="00763297">
            <w:pPr>
              <w:widowControl/>
              <w:jc w:val="left"/>
              <w:rPr>
                <w:rFonts w:ascii="宋体" w:hAnsi="宋体" w:cs="宋体" w:hint="eastAsia"/>
                <w:color w:val="000000"/>
                <w:kern w:val="0"/>
                <w:sz w:val="20"/>
                <w:szCs w:val="20"/>
              </w:rPr>
            </w:pPr>
          </w:p>
        </w:tc>
        <w:tc>
          <w:tcPr>
            <w:tcW w:w="4383" w:type="dxa"/>
            <w:gridSpan w:val="6"/>
            <w:tcBorders>
              <w:top w:val="single" w:sz="4" w:space="0" w:color="auto"/>
              <w:left w:val="nil"/>
              <w:bottom w:val="single" w:sz="4" w:space="0" w:color="auto"/>
              <w:right w:val="single" w:sz="4" w:space="0" w:color="auto"/>
            </w:tcBorders>
            <w:shd w:val="clear" w:color="auto" w:fill="auto"/>
            <w:hideMark/>
          </w:tcPr>
          <w:p w14:paraId="4413CCA9"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2019年夜景亮化提升改造工程，资金140万元，对昌吉市路灯，亮化进行维护，路灯亮灯率96%，工程项目验收合格率100%，市民满意度100%，自工程实施，维护团队做到了时报时修，有问题不隔夜，确保行人、车辆正常通行。报修后24小时内解决问题，保障市民有一个良好的</w:t>
            </w:r>
            <w:r w:rsidRPr="00763297">
              <w:rPr>
                <w:rFonts w:ascii="宋体" w:hAnsi="宋体" w:cs="宋体" w:hint="eastAsia"/>
                <w:color w:val="000000"/>
                <w:kern w:val="0"/>
                <w:sz w:val="20"/>
                <w:szCs w:val="20"/>
              </w:rPr>
              <w:lastRenderedPageBreak/>
              <w:t>城市夜景亮化出行环境，使昌吉市市政设施正常运转，市政建设稳步提升。</w:t>
            </w:r>
          </w:p>
        </w:tc>
        <w:tc>
          <w:tcPr>
            <w:tcW w:w="3430" w:type="dxa"/>
            <w:gridSpan w:val="7"/>
            <w:tcBorders>
              <w:top w:val="single" w:sz="4" w:space="0" w:color="auto"/>
              <w:left w:val="nil"/>
              <w:bottom w:val="single" w:sz="4" w:space="0" w:color="auto"/>
              <w:right w:val="single" w:sz="4" w:space="0" w:color="auto"/>
            </w:tcBorders>
            <w:shd w:val="clear" w:color="auto" w:fill="auto"/>
            <w:hideMark/>
          </w:tcPr>
          <w:p w14:paraId="469F4CC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截止2023年底，本项目支付140万元，用于支付昌吉市2019年夜景亮化提升改造工程欠款140万元，对昌吉市路灯，亮化进行维护，路灯亮灯率96%，工程项目验收合格率100%，市民满意度90%。</w:t>
            </w:r>
          </w:p>
        </w:tc>
      </w:tr>
      <w:tr w:rsidR="00763297" w:rsidRPr="00763297" w14:paraId="014C7AEC" w14:textId="77777777" w:rsidTr="00763297">
        <w:trPr>
          <w:gridAfter w:val="1"/>
          <w:wAfter w:w="222" w:type="dxa"/>
          <w:trHeight w:val="312"/>
          <w:jc w:val="center"/>
        </w:trPr>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14:paraId="70A7C9D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6FF7434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一级指标</w:t>
            </w:r>
          </w:p>
        </w:tc>
        <w:tc>
          <w:tcPr>
            <w:tcW w:w="1262" w:type="dxa"/>
            <w:vMerge w:val="restart"/>
            <w:tcBorders>
              <w:top w:val="nil"/>
              <w:left w:val="single" w:sz="4" w:space="0" w:color="auto"/>
              <w:bottom w:val="single" w:sz="4" w:space="0" w:color="auto"/>
              <w:right w:val="single" w:sz="4" w:space="0" w:color="auto"/>
            </w:tcBorders>
            <w:shd w:val="clear" w:color="auto" w:fill="auto"/>
            <w:vAlign w:val="center"/>
            <w:hideMark/>
          </w:tcPr>
          <w:p w14:paraId="7BDDC71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二级指标</w:t>
            </w:r>
          </w:p>
        </w:tc>
        <w:tc>
          <w:tcPr>
            <w:tcW w:w="178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2BFA1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三级指标</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6026803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年度指标值</w:t>
            </w:r>
          </w:p>
        </w:tc>
        <w:tc>
          <w:tcPr>
            <w:tcW w:w="844" w:type="dxa"/>
            <w:vMerge w:val="restart"/>
            <w:tcBorders>
              <w:top w:val="nil"/>
              <w:left w:val="single" w:sz="4" w:space="0" w:color="auto"/>
              <w:bottom w:val="single" w:sz="4" w:space="0" w:color="auto"/>
              <w:right w:val="single" w:sz="4" w:space="0" w:color="auto"/>
            </w:tcBorders>
            <w:shd w:val="clear" w:color="auto" w:fill="auto"/>
            <w:vAlign w:val="center"/>
            <w:hideMark/>
          </w:tcPr>
          <w:p w14:paraId="40110CA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实际完成值</w:t>
            </w:r>
          </w:p>
        </w:tc>
        <w:tc>
          <w:tcPr>
            <w:tcW w:w="6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20351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A2ABC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c>
          <w:tcPr>
            <w:tcW w:w="11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A57A2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偏差原因分析及改进措施</w:t>
            </w:r>
          </w:p>
        </w:tc>
      </w:tr>
      <w:tr w:rsidR="00763297" w:rsidRPr="00763297" w14:paraId="02558504" w14:textId="77777777" w:rsidTr="00763297">
        <w:trPr>
          <w:trHeight w:val="288"/>
          <w:jc w:val="center"/>
        </w:trPr>
        <w:tc>
          <w:tcPr>
            <w:tcW w:w="487" w:type="dxa"/>
            <w:vMerge/>
            <w:tcBorders>
              <w:top w:val="nil"/>
              <w:left w:val="single" w:sz="4" w:space="0" w:color="auto"/>
              <w:bottom w:val="single" w:sz="4" w:space="0" w:color="auto"/>
              <w:right w:val="single" w:sz="4" w:space="0" w:color="auto"/>
            </w:tcBorders>
            <w:vAlign w:val="center"/>
            <w:hideMark/>
          </w:tcPr>
          <w:p w14:paraId="6E146528" w14:textId="77777777" w:rsidR="00763297" w:rsidRPr="00763297" w:rsidRDefault="00763297" w:rsidP="00763297">
            <w:pPr>
              <w:widowControl/>
              <w:jc w:val="left"/>
              <w:rPr>
                <w:rFonts w:ascii="宋体" w:hAnsi="宋体" w:cs="宋体" w:hint="eastAsia"/>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14:paraId="1F799CEE" w14:textId="77777777" w:rsidR="00763297" w:rsidRPr="00763297" w:rsidRDefault="00763297" w:rsidP="00763297">
            <w:pPr>
              <w:widowControl/>
              <w:jc w:val="left"/>
              <w:rPr>
                <w:rFonts w:ascii="宋体" w:hAnsi="宋体" w:cs="宋体" w:hint="eastAsia"/>
                <w:color w:val="000000"/>
                <w:kern w:val="0"/>
                <w:sz w:val="20"/>
                <w:szCs w:val="20"/>
              </w:rPr>
            </w:pPr>
          </w:p>
        </w:tc>
        <w:tc>
          <w:tcPr>
            <w:tcW w:w="1262" w:type="dxa"/>
            <w:vMerge/>
            <w:tcBorders>
              <w:top w:val="nil"/>
              <w:left w:val="single" w:sz="4" w:space="0" w:color="auto"/>
              <w:bottom w:val="single" w:sz="4" w:space="0" w:color="auto"/>
              <w:right w:val="single" w:sz="4" w:space="0" w:color="auto"/>
            </w:tcBorders>
            <w:vAlign w:val="center"/>
            <w:hideMark/>
          </w:tcPr>
          <w:p w14:paraId="17861CF9" w14:textId="77777777" w:rsidR="00763297" w:rsidRPr="00763297" w:rsidRDefault="00763297" w:rsidP="00763297">
            <w:pPr>
              <w:widowControl/>
              <w:jc w:val="left"/>
              <w:rPr>
                <w:rFonts w:ascii="宋体" w:hAnsi="宋体" w:cs="宋体" w:hint="eastAsia"/>
                <w:color w:val="000000"/>
                <w:kern w:val="0"/>
                <w:sz w:val="20"/>
                <w:szCs w:val="20"/>
              </w:rPr>
            </w:pPr>
          </w:p>
        </w:tc>
        <w:tc>
          <w:tcPr>
            <w:tcW w:w="1783" w:type="dxa"/>
            <w:gridSpan w:val="3"/>
            <w:vMerge/>
            <w:tcBorders>
              <w:top w:val="single" w:sz="4" w:space="0" w:color="auto"/>
              <w:left w:val="single" w:sz="4" w:space="0" w:color="auto"/>
              <w:bottom w:val="single" w:sz="4" w:space="0" w:color="auto"/>
              <w:right w:val="single" w:sz="4" w:space="0" w:color="auto"/>
            </w:tcBorders>
            <w:vAlign w:val="center"/>
            <w:hideMark/>
          </w:tcPr>
          <w:p w14:paraId="0F122D04" w14:textId="77777777" w:rsidR="00763297" w:rsidRPr="00763297" w:rsidRDefault="00763297" w:rsidP="00763297">
            <w:pPr>
              <w:widowControl/>
              <w:jc w:val="left"/>
              <w:rPr>
                <w:rFonts w:ascii="宋体" w:hAnsi="宋体" w:cs="宋体" w:hint="eastAsia"/>
                <w:color w:val="000000"/>
                <w:kern w:val="0"/>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14:paraId="47559A8A" w14:textId="77777777" w:rsidR="00763297" w:rsidRPr="00763297" w:rsidRDefault="00763297" w:rsidP="00763297">
            <w:pPr>
              <w:widowControl/>
              <w:jc w:val="left"/>
              <w:rPr>
                <w:rFonts w:ascii="宋体" w:hAnsi="宋体" w:cs="宋体" w:hint="eastAsia"/>
                <w:color w:val="000000"/>
                <w:kern w:val="0"/>
                <w:sz w:val="20"/>
                <w:szCs w:val="20"/>
              </w:rPr>
            </w:pPr>
          </w:p>
        </w:tc>
        <w:tc>
          <w:tcPr>
            <w:tcW w:w="844" w:type="dxa"/>
            <w:vMerge/>
            <w:tcBorders>
              <w:top w:val="nil"/>
              <w:left w:val="single" w:sz="4" w:space="0" w:color="auto"/>
              <w:bottom w:val="single" w:sz="4" w:space="0" w:color="auto"/>
              <w:right w:val="single" w:sz="4" w:space="0" w:color="auto"/>
            </w:tcBorders>
            <w:vAlign w:val="center"/>
            <w:hideMark/>
          </w:tcPr>
          <w:p w14:paraId="3A1680CA" w14:textId="77777777" w:rsidR="00763297" w:rsidRPr="00763297" w:rsidRDefault="00763297" w:rsidP="00763297">
            <w:pPr>
              <w:widowControl/>
              <w:jc w:val="left"/>
              <w:rPr>
                <w:rFonts w:ascii="宋体" w:hAnsi="宋体" w:cs="宋体" w:hint="eastAsia"/>
                <w:color w:val="000000"/>
                <w:kern w:val="0"/>
                <w:sz w:val="20"/>
                <w:szCs w:val="20"/>
              </w:rPr>
            </w:pPr>
          </w:p>
        </w:tc>
        <w:tc>
          <w:tcPr>
            <w:tcW w:w="636" w:type="dxa"/>
            <w:gridSpan w:val="2"/>
            <w:vMerge/>
            <w:tcBorders>
              <w:top w:val="single" w:sz="4" w:space="0" w:color="auto"/>
              <w:left w:val="single" w:sz="4" w:space="0" w:color="auto"/>
              <w:bottom w:val="single" w:sz="4" w:space="0" w:color="auto"/>
              <w:right w:val="single" w:sz="4" w:space="0" w:color="auto"/>
            </w:tcBorders>
            <w:vAlign w:val="center"/>
            <w:hideMark/>
          </w:tcPr>
          <w:p w14:paraId="0C57AB5D" w14:textId="77777777" w:rsidR="00763297" w:rsidRPr="00763297" w:rsidRDefault="00763297" w:rsidP="00763297">
            <w:pPr>
              <w:widowControl/>
              <w:jc w:val="left"/>
              <w:rPr>
                <w:rFonts w:ascii="宋体" w:hAnsi="宋体" w:cs="宋体" w:hint="eastAsia"/>
                <w:color w:val="000000"/>
                <w:kern w:val="0"/>
                <w:sz w:val="20"/>
                <w:szCs w:val="20"/>
              </w:rPr>
            </w:pP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14:paraId="1A55CA6E" w14:textId="77777777" w:rsidR="00763297" w:rsidRPr="00763297" w:rsidRDefault="00763297" w:rsidP="00763297">
            <w:pPr>
              <w:widowControl/>
              <w:jc w:val="left"/>
              <w:rPr>
                <w:rFonts w:ascii="宋体" w:hAnsi="宋体" w:cs="宋体" w:hint="eastAsia"/>
                <w:color w:val="000000"/>
                <w:kern w:val="0"/>
                <w:sz w:val="20"/>
                <w:szCs w:val="20"/>
              </w:rPr>
            </w:pPr>
          </w:p>
        </w:tc>
        <w:tc>
          <w:tcPr>
            <w:tcW w:w="1143" w:type="dxa"/>
            <w:gridSpan w:val="2"/>
            <w:vMerge/>
            <w:tcBorders>
              <w:top w:val="single" w:sz="4" w:space="0" w:color="auto"/>
              <w:left w:val="single" w:sz="4" w:space="0" w:color="auto"/>
              <w:bottom w:val="single" w:sz="4" w:space="0" w:color="auto"/>
              <w:right w:val="single" w:sz="4" w:space="0" w:color="auto"/>
            </w:tcBorders>
            <w:vAlign w:val="center"/>
            <w:hideMark/>
          </w:tcPr>
          <w:p w14:paraId="6843A7EA" w14:textId="77777777" w:rsidR="00763297" w:rsidRPr="00763297" w:rsidRDefault="00763297" w:rsidP="0076329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068DA091" w14:textId="77777777" w:rsidR="00763297" w:rsidRPr="00763297" w:rsidRDefault="00763297" w:rsidP="00763297">
            <w:pPr>
              <w:widowControl/>
              <w:jc w:val="center"/>
              <w:rPr>
                <w:rFonts w:ascii="宋体" w:hAnsi="宋体" w:cs="宋体" w:hint="eastAsia"/>
                <w:color w:val="000000"/>
                <w:kern w:val="0"/>
                <w:sz w:val="20"/>
                <w:szCs w:val="20"/>
              </w:rPr>
            </w:pPr>
          </w:p>
        </w:tc>
      </w:tr>
      <w:tr w:rsidR="00763297" w:rsidRPr="00763297" w14:paraId="2D740716" w14:textId="77777777" w:rsidTr="00763297">
        <w:trPr>
          <w:trHeight w:val="399"/>
          <w:jc w:val="center"/>
        </w:trPr>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14:paraId="25DC8F9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年度绩效指标完成情况</w:t>
            </w:r>
          </w:p>
        </w:tc>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197E7DD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产出指标</w:t>
            </w:r>
          </w:p>
        </w:tc>
        <w:tc>
          <w:tcPr>
            <w:tcW w:w="1262" w:type="dxa"/>
            <w:tcBorders>
              <w:top w:val="nil"/>
              <w:left w:val="nil"/>
              <w:bottom w:val="single" w:sz="4" w:space="0" w:color="auto"/>
              <w:right w:val="single" w:sz="4" w:space="0" w:color="auto"/>
            </w:tcBorders>
            <w:shd w:val="clear" w:color="auto" w:fill="auto"/>
            <w:vAlign w:val="center"/>
            <w:hideMark/>
          </w:tcPr>
          <w:p w14:paraId="24AE58A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17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4F8AE2D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完成付款单位数量</w:t>
            </w:r>
          </w:p>
        </w:tc>
        <w:tc>
          <w:tcPr>
            <w:tcW w:w="852" w:type="dxa"/>
            <w:tcBorders>
              <w:top w:val="nil"/>
              <w:left w:val="nil"/>
              <w:bottom w:val="single" w:sz="4" w:space="0" w:color="auto"/>
              <w:right w:val="single" w:sz="4" w:space="0" w:color="auto"/>
            </w:tcBorders>
            <w:shd w:val="clear" w:color="auto" w:fill="auto"/>
            <w:vAlign w:val="center"/>
            <w:hideMark/>
          </w:tcPr>
          <w:p w14:paraId="1E2C4CF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&gt;=1个</w:t>
            </w:r>
          </w:p>
        </w:tc>
        <w:tc>
          <w:tcPr>
            <w:tcW w:w="844" w:type="dxa"/>
            <w:tcBorders>
              <w:top w:val="nil"/>
              <w:left w:val="nil"/>
              <w:bottom w:val="single" w:sz="4" w:space="0" w:color="auto"/>
              <w:right w:val="single" w:sz="4" w:space="0" w:color="auto"/>
            </w:tcBorders>
            <w:shd w:val="clear" w:color="auto" w:fill="auto"/>
            <w:vAlign w:val="center"/>
            <w:hideMark/>
          </w:tcPr>
          <w:p w14:paraId="2491357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=1个</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71BCBD4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14:paraId="70B5CBE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095BE32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525928E" w14:textId="77777777" w:rsidR="00763297" w:rsidRPr="00763297" w:rsidRDefault="00763297" w:rsidP="00763297">
            <w:pPr>
              <w:widowControl/>
              <w:jc w:val="left"/>
              <w:rPr>
                <w:rFonts w:eastAsia="Times New Roman"/>
                <w:kern w:val="0"/>
                <w:sz w:val="20"/>
                <w:szCs w:val="20"/>
              </w:rPr>
            </w:pPr>
          </w:p>
        </w:tc>
      </w:tr>
      <w:tr w:rsidR="00763297" w:rsidRPr="00763297" w14:paraId="1DCD123B" w14:textId="77777777" w:rsidTr="00763297">
        <w:trPr>
          <w:trHeight w:val="399"/>
          <w:jc w:val="center"/>
        </w:trPr>
        <w:tc>
          <w:tcPr>
            <w:tcW w:w="487" w:type="dxa"/>
            <w:vMerge/>
            <w:tcBorders>
              <w:top w:val="nil"/>
              <w:left w:val="single" w:sz="4" w:space="0" w:color="auto"/>
              <w:bottom w:val="single" w:sz="4" w:space="0" w:color="auto"/>
              <w:right w:val="single" w:sz="4" w:space="0" w:color="auto"/>
            </w:tcBorders>
            <w:vAlign w:val="center"/>
            <w:hideMark/>
          </w:tcPr>
          <w:p w14:paraId="5740A4FE" w14:textId="77777777" w:rsidR="00763297" w:rsidRPr="00763297" w:rsidRDefault="00763297" w:rsidP="00763297">
            <w:pPr>
              <w:widowControl/>
              <w:jc w:val="left"/>
              <w:rPr>
                <w:rFonts w:ascii="宋体" w:hAnsi="宋体" w:cs="宋体" w:hint="eastAsia"/>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14:paraId="6606817B" w14:textId="77777777" w:rsidR="00763297" w:rsidRPr="00763297" w:rsidRDefault="00763297" w:rsidP="00763297">
            <w:pPr>
              <w:widowControl/>
              <w:jc w:val="left"/>
              <w:rPr>
                <w:rFonts w:ascii="宋体" w:hAnsi="宋体" w:cs="宋体" w:hint="eastAsia"/>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14:paraId="22A24A6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质量指标</w:t>
            </w:r>
          </w:p>
        </w:tc>
        <w:tc>
          <w:tcPr>
            <w:tcW w:w="17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470C97B9"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资金支付合规率</w:t>
            </w:r>
          </w:p>
        </w:tc>
        <w:tc>
          <w:tcPr>
            <w:tcW w:w="852" w:type="dxa"/>
            <w:tcBorders>
              <w:top w:val="nil"/>
              <w:left w:val="nil"/>
              <w:bottom w:val="single" w:sz="4" w:space="0" w:color="auto"/>
              <w:right w:val="single" w:sz="4" w:space="0" w:color="auto"/>
            </w:tcBorders>
            <w:shd w:val="clear" w:color="auto" w:fill="auto"/>
            <w:vAlign w:val="center"/>
            <w:hideMark/>
          </w:tcPr>
          <w:p w14:paraId="4925734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44" w:type="dxa"/>
            <w:tcBorders>
              <w:top w:val="nil"/>
              <w:left w:val="nil"/>
              <w:bottom w:val="single" w:sz="4" w:space="0" w:color="auto"/>
              <w:right w:val="single" w:sz="4" w:space="0" w:color="auto"/>
            </w:tcBorders>
            <w:shd w:val="clear" w:color="auto" w:fill="auto"/>
            <w:vAlign w:val="center"/>
            <w:hideMark/>
          </w:tcPr>
          <w:p w14:paraId="3CC4CAF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64ABC4A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14:paraId="2CA3B00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1EA4DE5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5F1F191" w14:textId="77777777" w:rsidR="00763297" w:rsidRPr="00763297" w:rsidRDefault="00763297" w:rsidP="00763297">
            <w:pPr>
              <w:widowControl/>
              <w:jc w:val="left"/>
              <w:rPr>
                <w:rFonts w:eastAsia="Times New Roman"/>
                <w:kern w:val="0"/>
                <w:sz w:val="20"/>
                <w:szCs w:val="20"/>
              </w:rPr>
            </w:pPr>
          </w:p>
        </w:tc>
      </w:tr>
      <w:tr w:rsidR="00763297" w:rsidRPr="00763297" w14:paraId="1AC32A86" w14:textId="77777777" w:rsidTr="00763297">
        <w:trPr>
          <w:trHeight w:val="399"/>
          <w:jc w:val="center"/>
        </w:trPr>
        <w:tc>
          <w:tcPr>
            <w:tcW w:w="487" w:type="dxa"/>
            <w:vMerge/>
            <w:tcBorders>
              <w:top w:val="nil"/>
              <w:left w:val="single" w:sz="4" w:space="0" w:color="auto"/>
              <w:bottom w:val="single" w:sz="4" w:space="0" w:color="auto"/>
              <w:right w:val="single" w:sz="4" w:space="0" w:color="auto"/>
            </w:tcBorders>
            <w:vAlign w:val="center"/>
            <w:hideMark/>
          </w:tcPr>
          <w:p w14:paraId="5F413101" w14:textId="77777777" w:rsidR="00763297" w:rsidRPr="00763297" w:rsidRDefault="00763297" w:rsidP="00763297">
            <w:pPr>
              <w:widowControl/>
              <w:jc w:val="left"/>
              <w:rPr>
                <w:rFonts w:ascii="宋体" w:hAnsi="宋体" w:cs="宋体" w:hint="eastAsia"/>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14:paraId="6301EFD1" w14:textId="77777777" w:rsidR="00763297" w:rsidRPr="00763297" w:rsidRDefault="00763297" w:rsidP="00763297">
            <w:pPr>
              <w:widowControl/>
              <w:jc w:val="left"/>
              <w:rPr>
                <w:rFonts w:ascii="宋体" w:hAnsi="宋体" w:cs="宋体" w:hint="eastAsia"/>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14:paraId="5C5A19D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时效指标</w:t>
            </w:r>
          </w:p>
        </w:tc>
        <w:tc>
          <w:tcPr>
            <w:tcW w:w="17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9D283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资金拨付及时率（%）</w:t>
            </w:r>
          </w:p>
        </w:tc>
        <w:tc>
          <w:tcPr>
            <w:tcW w:w="852" w:type="dxa"/>
            <w:tcBorders>
              <w:top w:val="nil"/>
              <w:left w:val="nil"/>
              <w:bottom w:val="single" w:sz="4" w:space="0" w:color="auto"/>
              <w:right w:val="single" w:sz="4" w:space="0" w:color="auto"/>
            </w:tcBorders>
            <w:shd w:val="clear" w:color="auto" w:fill="auto"/>
            <w:vAlign w:val="center"/>
            <w:hideMark/>
          </w:tcPr>
          <w:p w14:paraId="331B9B4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44" w:type="dxa"/>
            <w:tcBorders>
              <w:top w:val="nil"/>
              <w:left w:val="nil"/>
              <w:bottom w:val="single" w:sz="4" w:space="0" w:color="auto"/>
              <w:right w:val="single" w:sz="4" w:space="0" w:color="auto"/>
            </w:tcBorders>
            <w:shd w:val="clear" w:color="auto" w:fill="auto"/>
            <w:vAlign w:val="center"/>
            <w:hideMark/>
          </w:tcPr>
          <w:p w14:paraId="45216EA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2E9DDCE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14:paraId="793119A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6BB3212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20B68E0" w14:textId="77777777" w:rsidR="00763297" w:rsidRPr="00763297" w:rsidRDefault="00763297" w:rsidP="00763297">
            <w:pPr>
              <w:widowControl/>
              <w:jc w:val="left"/>
              <w:rPr>
                <w:rFonts w:eastAsia="Times New Roman"/>
                <w:kern w:val="0"/>
                <w:sz w:val="20"/>
                <w:szCs w:val="20"/>
              </w:rPr>
            </w:pPr>
          </w:p>
        </w:tc>
      </w:tr>
      <w:tr w:rsidR="00763297" w:rsidRPr="00763297" w14:paraId="1FC3DDDE" w14:textId="77777777" w:rsidTr="00763297">
        <w:trPr>
          <w:trHeight w:val="399"/>
          <w:jc w:val="center"/>
        </w:trPr>
        <w:tc>
          <w:tcPr>
            <w:tcW w:w="487" w:type="dxa"/>
            <w:vMerge/>
            <w:tcBorders>
              <w:top w:val="nil"/>
              <w:left w:val="single" w:sz="4" w:space="0" w:color="auto"/>
              <w:bottom w:val="single" w:sz="4" w:space="0" w:color="auto"/>
              <w:right w:val="single" w:sz="4" w:space="0" w:color="auto"/>
            </w:tcBorders>
            <w:vAlign w:val="center"/>
            <w:hideMark/>
          </w:tcPr>
          <w:p w14:paraId="4C4325A7" w14:textId="77777777" w:rsidR="00763297" w:rsidRPr="00763297" w:rsidRDefault="00763297" w:rsidP="00763297">
            <w:pPr>
              <w:widowControl/>
              <w:jc w:val="left"/>
              <w:rPr>
                <w:rFonts w:ascii="宋体" w:hAnsi="宋体" w:cs="宋体" w:hint="eastAsia"/>
                <w:color w:val="000000"/>
                <w:kern w:val="0"/>
                <w:sz w:val="20"/>
                <w:szCs w:val="20"/>
              </w:rPr>
            </w:pPr>
          </w:p>
        </w:tc>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470862B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成本指标</w:t>
            </w:r>
          </w:p>
        </w:tc>
        <w:tc>
          <w:tcPr>
            <w:tcW w:w="1262" w:type="dxa"/>
            <w:tcBorders>
              <w:top w:val="nil"/>
              <w:left w:val="nil"/>
              <w:bottom w:val="single" w:sz="4" w:space="0" w:color="auto"/>
              <w:right w:val="single" w:sz="4" w:space="0" w:color="auto"/>
            </w:tcBorders>
            <w:shd w:val="clear" w:color="auto" w:fill="auto"/>
            <w:vAlign w:val="center"/>
            <w:hideMark/>
          </w:tcPr>
          <w:p w14:paraId="27C0DC2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17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2CCAA8CC"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本项目工程款支付总额</w:t>
            </w:r>
          </w:p>
        </w:tc>
        <w:tc>
          <w:tcPr>
            <w:tcW w:w="852" w:type="dxa"/>
            <w:tcBorders>
              <w:top w:val="nil"/>
              <w:left w:val="nil"/>
              <w:bottom w:val="single" w:sz="4" w:space="0" w:color="auto"/>
              <w:right w:val="single" w:sz="4" w:space="0" w:color="auto"/>
            </w:tcBorders>
            <w:shd w:val="clear" w:color="auto" w:fill="auto"/>
            <w:vAlign w:val="center"/>
            <w:hideMark/>
          </w:tcPr>
          <w:p w14:paraId="75BA71C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=140万元</w:t>
            </w:r>
          </w:p>
        </w:tc>
        <w:tc>
          <w:tcPr>
            <w:tcW w:w="844" w:type="dxa"/>
            <w:tcBorders>
              <w:top w:val="nil"/>
              <w:left w:val="nil"/>
              <w:bottom w:val="single" w:sz="4" w:space="0" w:color="auto"/>
              <w:right w:val="single" w:sz="4" w:space="0" w:color="auto"/>
            </w:tcBorders>
            <w:shd w:val="clear" w:color="auto" w:fill="auto"/>
            <w:vAlign w:val="center"/>
            <w:hideMark/>
          </w:tcPr>
          <w:p w14:paraId="0CABA6B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=140万元</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3026FEE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14:paraId="630E215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3021C14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A007CE3" w14:textId="77777777" w:rsidR="00763297" w:rsidRPr="00763297" w:rsidRDefault="00763297" w:rsidP="00763297">
            <w:pPr>
              <w:widowControl/>
              <w:jc w:val="left"/>
              <w:rPr>
                <w:rFonts w:eastAsia="Times New Roman"/>
                <w:kern w:val="0"/>
                <w:sz w:val="20"/>
                <w:szCs w:val="20"/>
              </w:rPr>
            </w:pPr>
          </w:p>
        </w:tc>
      </w:tr>
      <w:tr w:rsidR="00763297" w:rsidRPr="00763297" w14:paraId="291A6009" w14:textId="77777777" w:rsidTr="00763297">
        <w:trPr>
          <w:trHeight w:val="399"/>
          <w:jc w:val="center"/>
        </w:trPr>
        <w:tc>
          <w:tcPr>
            <w:tcW w:w="487" w:type="dxa"/>
            <w:vMerge/>
            <w:tcBorders>
              <w:top w:val="nil"/>
              <w:left w:val="single" w:sz="4" w:space="0" w:color="auto"/>
              <w:bottom w:val="single" w:sz="4" w:space="0" w:color="auto"/>
              <w:right w:val="single" w:sz="4" w:space="0" w:color="auto"/>
            </w:tcBorders>
            <w:vAlign w:val="center"/>
            <w:hideMark/>
          </w:tcPr>
          <w:p w14:paraId="3823597A" w14:textId="77777777" w:rsidR="00763297" w:rsidRPr="00763297" w:rsidRDefault="00763297" w:rsidP="00763297">
            <w:pPr>
              <w:widowControl/>
              <w:jc w:val="left"/>
              <w:rPr>
                <w:rFonts w:ascii="宋体" w:hAnsi="宋体" w:cs="宋体" w:hint="eastAsia"/>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14:paraId="3F2C7044" w14:textId="77777777" w:rsidR="00763297" w:rsidRPr="00763297" w:rsidRDefault="00763297" w:rsidP="00763297">
            <w:pPr>
              <w:widowControl/>
              <w:jc w:val="left"/>
              <w:rPr>
                <w:rFonts w:ascii="宋体" w:hAnsi="宋体" w:cs="宋体" w:hint="eastAsia"/>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14:paraId="26DBBD7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社会成本指标</w:t>
            </w:r>
          </w:p>
        </w:tc>
        <w:tc>
          <w:tcPr>
            <w:tcW w:w="17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005320"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4281C4B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14:paraId="0765B03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6326569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14:paraId="50D3ED0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6D3975D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06AB7CF" w14:textId="77777777" w:rsidR="00763297" w:rsidRPr="00763297" w:rsidRDefault="00763297" w:rsidP="00763297">
            <w:pPr>
              <w:widowControl/>
              <w:jc w:val="left"/>
              <w:rPr>
                <w:rFonts w:eastAsia="Times New Roman"/>
                <w:kern w:val="0"/>
                <w:sz w:val="20"/>
                <w:szCs w:val="20"/>
              </w:rPr>
            </w:pPr>
          </w:p>
        </w:tc>
      </w:tr>
      <w:tr w:rsidR="00763297" w:rsidRPr="00763297" w14:paraId="73E923D8" w14:textId="77777777" w:rsidTr="00763297">
        <w:trPr>
          <w:trHeight w:val="399"/>
          <w:jc w:val="center"/>
        </w:trPr>
        <w:tc>
          <w:tcPr>
            <w:tcW w:w="487" w:type="dxa"/>
            <w:vMerge/>
            <w:tcBorders>
              <w:top w:val="nil"/>
              <w:left w:val="single" w:sz="4" w:space="0" w:color="auto"/>
              <w:bottom w:val="single" w:sz="4" w:space="0" w:color="auto"/>
              <w:right w:val="single" w:sz="4" w:space="0" w:color="auto"/>
            </w:tcBorders>
            <w:vAlign w:val="center"/>
            <w:hideMark/>
          </w:tcPr>
          <w:p w14:paraId="73E2F8F5" w14:textId="77777777" w:rsidR="00763297" w:rsidRPr="00763297" w:rsidRDefault="00763297" w:rsidP="00763297">
            <w:pPr>
              <w:widowControl/>
              <w:jc w:val="left"/>
              <w:rPr>
                <w:rFonts w:ascii="宋体" w:hAnsi="宋体" w:cs="宋体" w:hint="eastAsia"/>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14:paraId="6575B7FA" w14:textId="77777777" w:rsidR="00763297" w:rsidRPr="00763297" w:rsidRDefault="00763297" w:rsidP="00763297">
            <w:pPr>
              <w:widowControl/>
              <w:jc w:val="left"/>
              <w:rPr>
                <w:rFonts w:ascii="宋体" w:hAnsi="宋体" w:cs="宋体" w:hint="eastAsia"/>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14:paraId="701FDE1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生态环境成本指标</w:t>
            </w:r>
          </w:p>
        </w:tc>
        <w:tc>
          <w:tcPr>
            <w:tcW w:w="17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98044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0FE7FAA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14:paraId="51884FC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7569877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14:paraId="6C7DE77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3524E1B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62F5346D" w14:textId="77777777" w:rsidR="00763297" w:rsidRPr="00763297" w:rsidRDefault="00763297" w:rsidP="00763297">
            <w:pPr>
              <w:widowControl/>
              <w:jc w:val="left"/>
              <w:rPr>
                <w:rFonts w:eastAsia="Times New Roman"/>
                <w:kern w:val="0"/>
                <w:sz w:val="20"/>
                <w:szCs w:val="20"/>
              </w:rPr>
            </w:pPr>
          </w:p>
        </w:tc>
      </w:tr>
      <w:tr w:rsidR="00763297" w:rsidRPr="00763297" w14:paraId="3B4CE6DD" w14:textId="77777777" w:rsidTr="00763297">
        <w:trPr>
          <w:trHeight w:val="399"/>
          <w:jc w:val="center"/>
        </w:trPr>
        <w:tc>
          <w:tcPr>
            <w:tcW w:w="487" w:type="dxa"/>
            <w:vMerge/>
            <w:tcBorders>
              <w:top w:val="nil"/>
              <w:left w:val="single" w:sz="4" w:space="0" w:color="auto"/>
              <w:bottom w:val="single" w:sz="4" w:space="0" w:color="auto"/>
              <w:right w:val="single" w:sz="4" w:space="0" w:color="auto"/>
            </w:tcBorders>
            <w:vAlign w:val="center"/>
            <w:hideMark/>
          </w:tcPr>
          <w:p w14:paraId="52110509" w14:textId="77777777" w:rsidR="00763297" w:rsidRPr="00763297" w:rsidRDefault="00763297" w:rsidP="00763297">
            <w:pPr>
              <w:widowControl/>
              <w:jc w:val="left"/>
              <w:rPr>
                <w:rFonts w:ascii="宋体" w:hAnsi="宋体" w:cs="宋体" w:hint="eastAsia"/>
                <w:color w:val="000000"/>
                <w:kern w:val="0"/>
                <w:sz w:val="20"/>
                <w:szCs w:val="20"/>
              </w:rPr>
            </w:pPr>
          </w:p>
        </w:tc>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71FB15F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效益指标</w:t>
            </w:r>
          </w:p>
        </w:tc>
        <w:tc>
          <w:tcPr>
            <w:tcW w:w="1262" w:type="dxa"/>
            <w:tcBorders>
              <w:top w:val="nil"/>
              <w:left w:val="nil"/>
              <w:bottom w:val="single" w:sz="4" w:space="0" w:color="auto"/>
              <w:right w:val="single" w:sz="4" w:space="0" w:color="auto"/>
            </w:tcBorders>
            <w:shd w:val="clear" w:color="auto" w:fill="auto"/>
            <w:vAlign w:val="center"/>
            <w:hideMark/>
          </w:tcPr>
          <w:p w14:paraId="4885991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经济效益指标</w:t>
            </w:r>
          </w:p>
        </w:tc>
        <w:tc>
          <w:tcPr>
            <w:tcW w:w="17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4DE4D6"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6F50C06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14:paraId="07F2276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6FDD86B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14:paraId="2086B39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6AA5554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63C5EE1E" w14:textId="77777777" w:rsidR="00763297" w:rsidRPr="00763297" w:rsidRDefault="00763297" w:rsidP="00763297">
            <w:pPr>
              <w:widowControl/>
              <w:jc w:val="left"/>
              <w:rPr>
                <w:rFonts w:eastAsia="Times New Roman"/>
                <w:kern w:val="0"/>
                <w:sz w:val="20"/>
                <w:szCs w:val="20"/>
              </w:rPr>
            </w:pPr>
          </w:p>
        </w:tc>
      </w:tr>
      <w:tr w:rsidR="00763297" w:rsidRPr="00763297" w14:paraId="4264FD97" w14:textId="77777777" w:rsidTr="00763297">
        <w:trPr>
          <w:trHeight w:val="399"/>
          <w:jc w:val="center"/>
        </w:trPr>
        <w:tc>
          <w:tcPr>
            <w:tcW w:w="487" w:type="dxa"/>
            <w:vMerge/>
            <w:tcBorders>
              <w:top w:val="nil"/>
              <w:left w:val="single" w:sz="4" w:space="0" w:color="auto"/>
              <w:bottom w:val="single" w:sz="4" w:space="0" w:color="auto"/>
              <w:right w:val="single" w:sz="4" w:space="0" w:color="auto"/>
            </w:tcBorders>
            <w:vAlign w:val="center"/>
            <w:hideMark/>
          </w:tcPr>
          <w:p w14:paraId="104190B1" w14:textId="77777777" w:rsidR="00763297" w:rsidRPr="00763297" w:rsidRDefault="00763297" w:rsidP="00763297">
            <w:pPr>
              <w:widowControl/>
              <w:jc w:val="left"/>
              <w:rPr>
                <w:rFonts w:ascii="宋体" w:hAnsi="宋体" w:cs="宋体" w:hint="eastAsia"/>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14:paraId="3E589910" w14:textId="77777777" w:rsidR="00763297" w:rsidRPr="00763297" w:rsidRDefault="00763297" w:rsidP="00763297">
            <w:pPr>
              <w:widowControl/>
              <w:jc w:val="left"/>
              <w:rPr>
                <w:rFonts w:ascii="宋体" w:hAnsi="宋体" w:cs="宋体" w:hint="eastAsia"/>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14:paraId="67F4CE9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17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A606D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公共服务水平稳步提升</w:t>
            </w:r>
          </w:p>
        </w:tc>
        <w:tc>
          <w:tcPr>
            <w:tcW w:w="852" w:type="dxa"/>
            <w:tcBorders>
              <w:top w:val="nil"/>
              <w:left w:val="nil"/>
              <w:bottom w:val="single" w:sz="4" w:space="0" w:color="auto"/>
              <w:right w:val="single" w:sz="4" w:space="0" w:color="auto"/>
            </w:tcBorders>
            <w:shd w:val="clear" w:color="auto" w:fill="auto"/>
            <w:vAlign w:val="center"/>
            <w:hideMark/>
          </w:tcPr>
          <w:p w14:paraId="3D604DD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逐步提升</w:t>
            </w:r>
          </w:p>
        </w:tc>
        <w:tc>
          <w:tcPr>
            <w:tcW w:w="844" w:type="dxa"/>
            <w:tcBorders>
              <w:top w:val="nil"/>
              <w:left w:val="nil"/>
              <w:bottom w:val="single" w:sz="4" w:space="0" w:color="auto"/>
              <w:right w:val="single" w:sz="4" w:space="0" w:color="auto"/>
            </w:tcBorders>
            <w:shd w:val="clear" w:color="auto" w:fill="auto"/>
            <w:vAlign w:val="center"/>
            <w:hideMark/>
          </w:tcPr>
          <w:p w14:paraId="32977A7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达成</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7840F72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14:paraId="6F564C3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5CB5B01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41325148" w14:textId="77777777" w:rsidR="00763297" w:rsidRPr="00763297" w:rsidRDefault="00763297" w:rsidP="00763297">
            <w:pPr>
              <w:widowControl/>
              <w:jc w:val="left"/>
              <w:rPr>
                <w:rFonts w:eastAsia="Times New Roman"/>
                <w:kern w:val="0"/>
                <w:sz w:val="20"/>
                <w:szCs w:val="20"/>
              </w:rPr>
            </w:pPr>
          </w:p>
        </w:tc>
      </w:tr>
      <w:tr w:rsidR="00763297" w:rsidRPr="00763297" w14:paraId="3E6D4009" w14:textId="77777777" w:rsidTr="00763297">
        <w:trPr>
          <w:trHeight w:val="399"/>
          <w:jc w:val="center"/>
        </w:trPr>
        <w:tc>
          <w:tcPr>
            <w:tcW w:w="487" w:type="dxa"/>
            <w:vMerge/>
            <w:tcBorders>
              <w:top w:val="nil"/>
              <w:left w:val="single" w:sz="4" w:space="0" w:color="auto"/>
              <w:bottom w:val="single" w:sz="4" w:space="0" w:color="auto"/>
              <w:right w:val="single" w:sz="4" w:space="0" w:color="auto"/>
            </w:tcBorders>
            <w:vAlign w:val="center"/>
            <w:hideMark/>
          </w:tcPr>
          <w:p w14:paraId="376159CE" w14:textId="77777777" w:rsidR="00763297" w:rsidRPr="00763297" w:rsidRDefault="00763297" w:rsidP="00763297">
            <w:pPr>
              <w:widowControl/>
              <w:jc w:val="left"/>
              <w:rPr>
                <w:rFonts w:ascii="宋体" w:hAnsi="宋体" w:cs="宋体" w:hint="eastAsia"/>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14:paraId="2CBF0669" w14:textId="77777777" w:rsidR="00763297" w:rsidRPr="00763297" w:rsidRDefault="00763297" w:rsidP="00763297">
            <w:pPr>
              <w:widowControl/>
              <w:jc w:val="left"/>
              <w:rPr>
                <w:rFonts w:ascii="宋体" w:hAnsi="宋体" w:cs="宋体" w:hint="eastAsia"/>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14:paraId="3765A41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17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153E350"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提高市政设施管理能力</w:t>
            </w:r>
          </w:p>
        </w:tc>
        <w:tc>
          <w:tcPr>
            <w:tcW w:w="852" w:type="dxa"/>
            <w:tcBorders>
              <w:top w:val="nil"/>
              <w:left w:val="nil"/>
              <w:bottom w:val="single" w:sz="4" w:space="0" w:color="auto"/>
              <w:right w:val="single" w:sz="4" w:space="0" w:color="auto"/>
            </w:tcBorders>
            <w:shd w:val="clear" w:color="auto" w:fill="auto"/>
            <w:vAlign w:val="center"/>
            <w:hideMark/>
          </w:tcPr>
          <w:p w14:paraId="1A44445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逐步提升</w:t>
            </w:r>
          </w:p>
        </w:tc>
        <w:tc>
          <w:tcPr>
            <w:tcW w:w="844" w:type="dxa"/>
            <w:tcBorders>
              <w:top w:val="nil"/>
              <w:left w:val="nil"/>
              <w:bottom w:val="single" w:sz="4" w:space="0" w:color="auto"/>
              <w:right w:val="single" w:sz="4" w:space="0" w:color="auto"/>
            </w:tcBorders>
            <w:shd w:val="clear" w:color="auto" w:fill="auto"/>
            <w:vAlign w:val="center"/>
            <w:hideMark/>
          </w:tcPr>
          <w:p w14:paraId="47FD792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达成</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621D503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14:paraId="199C1F2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15642A0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EAE43D6" w14:textId="77777777" w:rsidR="00763297" w:rsidRPr="00763297" w:rsidRDefault="00763297" w:rsidP="00763297">
            <w:pPr>
              <w:widowControl/>
              <w:jc w:val="left"/>
              <w:rPr>
                <w:rFonts w:eastAsia="Times New Roman"/>
                <w:kern w:val="0"/>
                <w:sz w:val="20"/>
                <w:szCs w:val="20"/>
              </w:rPr>
            </w:pPr>
          </w:p>
        </w:tc>
      </w:tr>
      <w:tr w:rsidR="00763297" w:rsidRPr="00763297" w14:paraId="6CFB9655" w14:textId="77777777" w:rsidTr="00763297">
        <w:trPr>
          <w:trHeight w:val="399"/>
          <w:jc w:val="center"/>
        </w:trPr>
        <w:tc>
          <w:tcPr>
            <w:tcW w:w="487" w:type="dxa"/>
            <w:vMerge/>
            <w:tcBorders>
              <w:top w:val="nil"/>
              <w:left w:val="single" w:sz="4" w:space="0" w:color="auto"/>
              <w:bottom w:val="single" w:sz="4" w:space="0" w:color="auto"/>
              <w:right w:val="single" w:sz="4" w:space="0" w:color="auto"/>
            </w:tcBorders>
            <w:vAlign w:val="center"/>
            <w:hideMark/>
          </w:tcPr>
          <w:p w14:paraId="003E6434" w14:textId="77777777" w:rsidR="00763297" w:rsidRPr="00763297" w:rsidRDefault="00763297" w:rsidP="00763297">
            <w:pPr>
              <w:widowControl/>
              <w:jc w:val="left"/>
              <w:rPr>
                <w:rFonts w:ascii="宋体" w:hAnsi="宋体" w:cs="宋体" w:hint="eastAsia"/>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14:paraId="7496C494" w14:textId="77777777" w:rsidR="00763297" w:rsidRPr="00763297" w:rsidRDefault="00763297" w:rsidP="00763297">
            <w:pPr>
              <w:widowControl/>
              <w:jc w:val="left"/>
              <w:rPr>
                <w:rFonts w:ascii="宋体" w:hAnsi="宋体" w:cs="宋体" w:hint="eastAsia"/>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14:paraId="5700499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生态效益指标</w:t>
            </w:r>
          </w:p>
        </w:tc>
        <w:tc>
          <w:tcPr>
            <w:tcW w:w="17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15112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6041094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14:paraId="3A0E7E8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5919CE2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14:paraId="4E075DD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0BA8554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3DD5465" w14:textId="77777777" w:rsidR="00763297" w:rsidRPr="00763297" w:rsidRDefault="00763297" w:rsidP="00763297">
            <w:pPr>
              <w:widowControl/>
              <w:jc w:val="left"/>
              <w:rPr>
                <w:rFonts w:eastAsia="Times New Roman"/>
                <w:kern w:val="0"/>
                <w:sz w:val="20"/>
                <w:szCs w:val="20"/>
              </w:rPr>
            </w:pPr>
          </w:p>
        </w:tc>
      </w:tr>
      <w:tr w:rsidR="00763297" w:rsidRPr="00763297" w14:paraId="749E066B" w14:textId="77777777" w:rsidTr="00763297">
        <w:trPr>
          <w:trHeight w:val="399"/>
          <w:jc w:val="center"/>
        </w:trPr>
        <w:tc>
          <w:tcPr>
            <w:tcW w:w="487" w:type="dxa"/>
            <w:vMerge/>
            <w:tcBorders>
              <w:top w:val="nil"/>
              <w:left w:val="single" w:sz="4" w:space="0" w:color="auto"/>
              <w:bottom w:val="single" w:sz="4" w:space="0" w:color="auto"/>
              <w:right w:val="single" w:sz="4" w:space="0" w:color="auto"/>
            </w:tcBorders>
            <w:vAlign w:val="center"/>
            <w:hideMark/>
          </w:tcPr>
          <w:p w14:paraId="0AC32D73" w14:textId="77777777" w:rsidR="00763297" w:rsidRPr="00763297" w:rsidRDefault="00763297" w:rsidP="00763297">
            <w:pPr>
              <w:widowControl/>
              <w:jc w:val="left"/>
              <w:rPr>
                <w:rFonts w:ascii="宋体" w:hAnsi="宋体" w:cs="宋体" w:hint="eastAsia"/>
                <w:color w:val="000000"/>
                <w:kern w:val="0"/>
                <w:sz w:val="20"/>
                <w:szCs w:val="20"/>
              </w:rPr>
            </w:pPr>
          </w:p>
        </w:tc>
        <w:tc>
          <w:tcPr>
            <w:tcW w:w="486" w:type="dxa"/>
            <w:tcBorders>
              <w:top w:val="nil"/>
              <w:left w:val="nil"/>
              <w:bottom w:val="single" w:sz="4" w:space="0" w:color="auto"/>
              <w:right w:val="single" w:sz="4" w:space="0" w:color="auto"/>
            </w:tcBorders>
            <w:shd w:val="clear" w:color="auto" w:fill="auto"/>
            <w:vAlign w:val="center"/>
            <w:hideMark/>
          </w:tcPr>
          <w:p w14:paraId="7CB33DE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262" w:type="dxa"/>
            <w:tcBorders>
              <w:top w:val="nil"/>
              <w:left w:val="nil"/>
              <w:bottom w:val="single" w:sz="4" w:space="0" w:color="auto"/>
              <w:right w:val="single" w:sz="4" w:space="0" w:color="auto"/>
            </w:tcBorders>
            <w:shd w:val="clear" w:color="auto" w:fill="auto"/>
            <w:vAlign w:val="center"/>
            <w:hideMark/>
          </w:tcPr>
          <w:p w14:paraId="035B092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7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67A2FF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市民满意度（%）</w:t>
            </w:r>
          </w:p>
        </w:tc>
        <w:tc>
          <w:tcPr>
            <w:tcW w:w="852" w:type="dxa"/>
            <w:tcBorders>
              <w:top w:val="nil"/>
              <w:left w:val="nil"/>
              <w:bottom w:val="single" w:sz="4" w:space="0" w:color="auto"/>
              <w:right w:val="single" w:sz="4" w:space="0" w:color="auto"/>
            </w:tcBorders>
            <w:shd w:val="clear" w:color="auto" w:fill="auto"/>
            <w:vAlign w:val="center"/>
            <w:hideMark/>
          </w:tcPr>
          <w:p w14:paraId="289030E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&gt;=90%</w:t>
            </w:r>
          </w:p>
        </w:tc>
        <w:tc>
          <w:tcPr>
            <w:tcW w:w="844" w:type="dxa"/>
            <w:tcBorders>
              <w:top w:val="nil"/>
              <w:left w:val="nil"/>
              <w:bottom w:val="single" w:sz="4" w:space="0" w:color="auto"/>
              <w:right w:val="single" w:sz="4" w:space="0" w:color="auto"/>
            </w:tcBorders>
            <w:shd w:val="clear" w:color="auto" w:fill="auto"/>
            <w:vAlign w:val="center"/>
            <w:hideMark/>
          </w:tcPr>
          <w:p w14:paraId="3EB059D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=90%</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0E73841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14:paraId="009F514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7AFDF25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B472D33" w14:textId="77777777" w:rsidR="00763297" w:rsidRPr="00763297" w:rsidRDefault="00763297" w:rsidP="00763297">
            <w:pPr>
              <w:widowControl/>
              <w:jc w:val="left"/>
              <w:rPr>
                <w:rFonts w:eastAsia="Times New Roman"/>
                <w:kern w:val="0"/>
                <w:sz w:val="20"/>
                <w:szCs w:val="20"/>
              </w:rPr>
            </w:pPr>
          </w:p>
        </w:tc>
      </w:tr>
      <w:tr w:rsidR="00763297" w:rsidRPr="00763297" w14:paraId="4990A5F1" w14:textId="77777777" w:rsidTr="00763297">
        <w:trPr>
          <w:trHeight w:val="288"/>
          <w:jc w:val="center"/>
        </w:trPr>
        <w:tc>
          <w:tcPr>
            <w:tcW w:w="571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D6931A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总分</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77A3AEF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14:paraId="5D7BE99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100分</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75BDE23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09BF19C" w14:textId="77777777" w:rsidR="00763297" w:rsidRPr="00763297" w:rsidRDefault="00763297" w:rsidP="00763297">
            <w:pPr>
              <w:widowControl/>
              <w:jc w:val="left"/>
              <w:rPr>
                <w:rFonts w:eastAsia="Times New Roman"/>
                <w:kern w:val="0"/>
                <w:sz w:val="20"/>
                <w:szCs w:val="20"/>
              </w:rPr>
            </w:pPr>
          </w:p>
        </w:tc>
      </w:tr>
    </w:tbl>
    <w:p w14:paraId="43019C96" w14:textId="77777777" w:rsidR="00763297" w:rsidRDefault="00763297">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84"/>
        <w:gridCol w:w="484"/>
        <w:gridCol w:w="1550"/>
        <w:gridCol w:w="34"/>
        <w:gridCol w:w="900"/>
        <w:gridCol w:w="559"/>
        <w:gridCol w:w="850"/>
        <w:gridCol w:w="862"/>
        <w:gridCol w:w="235"/>
        <w:gridCol w:w="397"/>
        <w:gridCol w:w="247"/>
        <w:gridCol w:w="557"/>
        <w:gridCol w:w="393"/>
        <w:gridCol w:w="748"/>
        <w:gridCol w:w="222"/>
      </w:tblGrid>
      <w:tr w:rsidR="00763297" w:rsidRPr="00763297" w14:paraId="6EFD2534"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BEE45EB" w14:textId="77777777" w:rsidR="00763297" w:rsidRPr="00763297" w:rsidRDefault="00763297" w:rsidP="00763297">
            <w:pPr>
              <w:widowControl/>
              <w:jc w:val="center"/>
              <w:rPr>
                <w:rFonts w:ascii="宋体" w:hAnsi="宋体" w:cs="宋体" w:hint="eastAsia"/>
                <w:b/>
                <w:bCs/>
                <w:color w:val="000000"/>
                <w:kern w:val="0"/>
                <w:sz w:val="20"/>
                <w:szCs w:val="20"/>
              </w:rPr>
            </w:pPr>
            <w:r w:rsidRPr="00763297">
              <w:rPr>
                <w:rFonts w:ascii="宋体" w:hAnsi="宋体" w:cs="宋体" w:hint="eastAsia"/>
                <w:b/>
                <w:bCs/>
                <w:color w:val="000000"/>
                <w:kern w:val="0"/>
                <w:sz w:val="20"/>
                <w:szCs w:val="20"/>
              </w:rPr>
              <w:t>项目支出绩效自评表</w:t>
            </w:r>
          </w:p>
        </w:tc>
      </w:tr>
      <w:tr w:rsidR="00763297" w:rsidRPr="00763297" w14:paraId="2C20D30D"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0893E1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(2023年度)</w:t>
            </w:r>
          </w:p>
        </w:tc>
      </w:tr>
      <w:tr w:rsidR="00763297" w:rsidRPr="00763297" w14:paraId="51D499CF" w14:textId="77777777" w:rsidTr="00763297">
        <w:trPr>
          <w:gridAfter w:val="1"/>
          <w:wAfter w:w="222" w:type="dxa"/>
          <w:trHeight w:val="288"/>
          <w:jc w:val="center"/>
        </w:trPr>
        <w:tc>
          <w:tcPr>
            <w:tcW w:w="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4D5E8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项目名称</w:t>
            </w:r>
          </w:p>
        </w:tc>
        <w:tc>
          <w:tcPr>
            <w:tcW w:w="7332" w:type="dxa"/>
            <w:gridSpan w:val="12"/>
            <w:tcBorders>
              <w:top w:val="single" w:sz="4" w:space="0" w:color="auto"/>
              <w:left w:val="nil"/>
              <w:bottom w:val="single" w:sz="4" w:space="0" w:color="auto"/>
              <w:right w:val="single" w:sz="4" w:space="0" w:color="auto"/>
            </w:tcBorders>
            <w:shd w:val="clear" w:color="auto" w:fill="auto"/>
            <w:vAlign w:val="center"/>
            <w:hideMark/>
          </w:tcPr>
          <w:p w14:paraId="6D2F7CD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昌州财预【2023】70号关于下达集中化解政府隐性债务、中小企业欠款奖补资金（第一批）</w:t>
            </w:r>
          </w:p>
        </w:tc>
      </w:tr>
      <w:tr w:rsidR="00763297" w:rsidRPr="00763297" w14:paraId="2E8409DF" w14:textId="77777777" w:rsidTr="00763297">
        <w:trPr>
          <w:gridAfter w:val="1"/>
          <w:wAfter w:w="222" w:type="dxa"/>
          <w:trHeight w:val="288"/>
          <w:jc w:val="center"/>
        </w:trPr>
        <w:tc>
          <w:tcPr>
            <w:tcW w:w="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1D89C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主管部门</w:t>
            </w:r>
          </w:p>
        </w:tc>
        <w:tc>
          <w:tcPr>
            <w:tcW w:w="3893" w:type="dxa"/>
            <w:gridSpan w:val="5"/>
            <w:tcBorders>
              <w:top w:val="single" w:sz="4" w:space="0" w:color="auto"/>
              <w:left w:val="nil"/>
              <w:bottom w:val="single" w:sz="4" w:space="0" w:color="auto"/>
              <w:right w:val="single" w:sz="4" w:space="0" w:color="auto"/>
            </w:tcBorders>
            <w:shd w:val="clear" w:color="auto" w:fill="auto"/>
            <w:vAlign w:val="center"/>
            <w:hideMark/>
          </w:tcPr>
          <w:p w14:paraId="5C3B0FC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60D9FF0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实施单位</w:t>
            </w:r>
          </w:p>
        </w:tc>
        <w:tc>
          <w:tcPr>
            <w:tcW w:w="2342" w:type="dxa"/>
            <w:gridSpan w:val="5"/>
            <w:tcBorders>
              <w:top w:val="single" w:sz="4" w:space="0" w:color="auto"/>
              <w:left w:val="nil"/>
              <w:bottom w:val="single" w:sz="4" w:space="0" w:color="auto"/>
              <w:right w:val="single" w:sz="4" w:space="0" w:color="auto"/>
            </w:tcBorders>
            <w:shd w:val="clear" w:color="auto" w:fill="auto"/>
            <w:vAlign w:val="center"/>
            <w:hideMark/>
          </w:tcPr>
          <w:p w14:paraId="26192A9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r>
      <w:tr w:rsidR="00763297" w:rsidRPr="00763297" w14:paraId="25F9D944" w14:textId="77777777" w:rsidTr="00763297">
        <w:trPr>
          <w:gridAfter w:val="1"/>
          <w:wAfter w:w="222" w:type="dxa"/>
          <w:trHeight w:val="480"/>
          <w:jc w:val="center"/>
        </w:trPr>
        <w:tc>
          <w:tcPr>
            <w:tcW w:w="9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7B852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项目资金</w:t>
            </w:r>
            <w:r w:rsidRPr="00763297">
              <w:rPr>
                <w:rFonts w:ascii="宋体" w:hAnsi="宋体" w:cs="宋体" w:hint="eastAsia"/>
                <w:color w:val="000000"/>
                <w:kern w:val="0"/>
                <w:sz w:val="20"/>
                <w:szCs w:val="20"/>
              </w:rPr>
              <w:br/>
              <w:t>（万元）</w:t>
            </w: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14:paraId="0FAF2A0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4DEBABE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年初预算数</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652F801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全年预算数</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6A518F6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全年执行数</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55F834B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2E0B54C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执行率</w:t>
            </w:r>
          </w:p>
        </w:tc>
        <w:tc>
          <w:tcPr>
            <w:tcW w:w="748" w:type="dxa"/>
            <w:tcBorders>
              <w:top w:val="nil"/>
              <w:left w:val="nil"/>
              <w:bottom w:val="single" w:sz="4" w:space="0" w:color="auto"/>
              <w:right w:val="single" w:sz="4" w:space="0" w:color="auto"/>
            </w:tcBorders>
            <w:shd w:val="clear" w:color="auto" w:fill="auto"/>
            <w:vAlign w:val="center"/>
            <w:hideMark/>
          </w:tcPr>
          <w:p w14:paraId="03C1342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r>
      <w:tr w:rsidR="00763297" w:rsidRPr="00763297" w14:paraId="06842247" w14:textId="77777777" w:rsidTr="00763297">
        <w:trPr>
          <w:gridAfter w:val="1"/>
          <w:wAfter w:w="222" w:type="dxa"/>
          <w:trHeight w:val="441"/>
          <w:jc w:val="center"/>
        </w:trPr>
        <w:tc>
          <w:tcPr>
            <w:tcW w:w="968" w:type="dxa"/>
            <w:gridSpan w:val="2"/>
            <w:vMerge/>
            <w:tcBorders>
              <w:top w:val="single" w:sz="4" w:space="0" w:color="auto"/>
              <w:left w:val="single" w:sz="4" w:space="0" w:color="auto"/>
              <w:bottom w:val="single" w:sz="4" w:space="0" w:color="auto"/>
              <w:right w:val="single" w:sz="4" w:space="0" w:color="auto"/>
            </w:tcBorders>
            <w:vAlign w:val="center"/>
            <w:hideMark/>
          </w:tcPr>
          <w:p w14:paraId="7D10C22B" w14:textId="77777777" w:rsidR="00763297" w:rsidRPr="00763297" w:rsidRDefault="00763297" w:rsidP="00763297">
            <w:pPr>
              <w:widowControl/>
              <w:jc w:val="left"/>
              <w:rPr>
                <w:rFonts w:ascii="宋体" w:hAnsi="宋体" w:cs="宋体" w:hint="eastAsia"/>
                <w:color w:val="000000"/>
                <w:kern w:val="0"/>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14:paraId="06F5DBD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21008B0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323.80</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2CE2219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323.80</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7A2EC74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323.80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6FA129C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14CC3F0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100.00%</w:t>
            </w:r>
          </w:p>
        </w:tc>
        <w:tc>
          <w:tcPr>
            <w:tcW w:w="748" w:type="dxa"/>
            <w:tcBorders>
              <w:top w:val="nil"/>
              <w:left w:val="nil"/>
              <w:bottom w:val="single" w:sz="4" w:space="0" w:color="auto"/>
              <w:right w:val="single" w:sz="4" w:space="0" w:color="auto"/>
            </w:tcBorders>
            <w:shd w:val="clear" w:color="auto" w:fill="auto"/>
            <w:vAlign w:val="center"/>
            <w:hideMark/>
          </w:tcPr>
          <w:p w14:paraId="7A9A24D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w:t>
            </w:r>
          </w:p>
        </w:tc>
      </w:tr>
      <w:tr w:rsidR="00763297" w:rsidRPr="00763297" w14:paraId="6820770C" w14:textId="77777777" w:rsidTr="00763297">
        <w:trPr>
          <w:gridAfter w:val="1"/>
          <w:wAfter w:w="222" w:type="dxa"/>
          <w:trHeight w:val="441"/>
          <w:jc w:val="center"/>
        </w:trPr>
        <w:tc>
          <w:tcPr>
            <w:tcW w:w="968" w:type="dxa"/>
            <w:gridSpan w:val="2"/>
            <w:vMerge/>
            <w:tcBorders>
              <w:top w:val="single" w:sz="4" w:space="0" w:color="auto"/>
              <w:left w:val="single" w:sz="4" w:space="0" w:color="auto"/>
              <w:bottom w:val="single" w:sz="4" w:space="0" w:color="auto"/>
              <w:right w:val="single" w:sz="4" w:space="0" w:color="auto"/>
            </w:tcBorders>
            <w:vAlign w:val="center"/>
            <w:hideMark/>
          </w:tcPr>
          <w:p w14:paraId="1623AD13" w14:textId="77777777" w:rsidR="00763297" w:rsidRPr="00763297" w:rsidRDefault="00763297" w:rsidP="00763297">
            <w:pPr>
              <w:widowControl/>
              <w:jc w:val="left"/>
              <w:rPr>
                <w:rFonts w:ascii="宋体" w:hAnsi="宋体" w:cs="宋体" w:hint="eastAsia"/>
                <w:color w:val="000000"/>
                <w:kern w:val="0"/>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14:paraId="71B37CF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0DCE832D" w14:textId="604A8043"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323.8</w:t>
            </w:r>
            <w:r>
              <w:rPr>
                <w:rFonts w:ascii="宋体" w:hAnsi="宋体" w:cs="宋体" w:hint="eastAsia"/>
                <w:color w:val="000000"/>
                <w:kern w:val="0"/>
                <w:sz w:val="20"/>
                <w:szCs w:val="20"/>
              </w:rPr>
              <w:t>0</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468B0EAB" w14:textId="252769BA"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323.8</w:t>
            </w:r>
            <w:r>
              <w:rPr>
                <w:rFonts w:ascii="宋体" w:hAnsi="宋体" w:cs="宋体" w:hint="eastAsia"/>
                <w:color w:val="000000"/>
                <w:kern w:val="0"/>
                <w:sz w:val="20"/>
                <w:szCs w:val="20"/>
              </w:rPr>
              <w:t>0</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5FBE8E3C" w14:textId="740FC0CF"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323.8</w:t>
            </w:r>
            <w:r>
              <w:rPr>
                <w:rFonts w:ascii="宋体" w:hAnsi="宋体" w:cs="宋体" w:hint="eastAsia"/>
                <w:color w:val="000000"/>
                <w:kern w:val="0"/>
                <w:sz w:val="20"/>
                <w:szCs w:val="20"/>
              </w:rPr>
              <w:t>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2C63850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00F2AF8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48" w:type="dxa"/>
            <w:tcBorders>
              <w:top w:val="nil"/>
              <w:left w:val="nil"/>
              <w:bottom w:val="single" w:sz="4" w:space="0" w:color="auto"/>
              <w:right w:val="single" w:sz="4" w:space="0" w:color="auto"/>
            </w:tcBorders>
            <w:shd w:val="clear" w:color="auto" w:fill="auto"/>
            <w:vAlign w:val="center"/>
            <w:hideMark/>
          </w:tcPr>
          <w:p w14:paraId="794506B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1269C1EA" w14:textId="77777777" w:rsidTr="00763297">
        <w:trPr>
          <w:gridAfter w:val="1"/>
          <w:wAfter w:w="222" w:type="dxa"/>
          <w:trHeight w:val="441"/>
          <w:jc w:val="center"/>
        </w:trPr>
        <w:tc>
          <w:tcPr>
            <w:tcW w:w="968" w:type="dxa"/>
            <w:gridSpan w:val="2"/>
            <w:vMerge/>
            <w:tcBorders>
              <w:top w:val="single" w:sz="4" w:space="0" w:color="auto"/>
              <w:left w:val="single" w:sz="4" w:space="0" w:color="auto"/>
              <w:bottom w:val="single" w:sz="4" w:space="0" w:color="auto"/>
              <w:right w:val="single" w:sz="4" w:space="0" w:color="auto"/>
            </w:tcBorders>
            <w:vAlign w:val="center"/>
            <w:hideMark/>
          </w:tcPr>
          <w:p w14:paraId="4083EC70" w14:textId="77777777" w:rsidR="00763297" w:rsidRPr="00763297" w:rsidRDefault="00763297" w:rsidP="00763297">
            <w:pPr>
              <w:widowControl/>
              <w:jc w:val="left"/>
              <w:rPr>
                <w:rFonts w:ascii="宋体" w:hAnsi="宋体" w:cs="宋体" w:hint="eastAsia"/>
                <w:color w:val="000000"/>
                <w:kern w:val="0"/>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14:paraId="20125FC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7BF21083" w14:textId="4A5FC7C1"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10707804" w14:textId="4196454D"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45B8DFD5" w14:textId="517F3C8F"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606FD8E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3DE1E12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48" w:type="dxa"/>
            <w:tcBorders>
              <w:top w:val="nil"/>
              <w:left w:val="nil"/>
              <w:bottom w:val="single" w:sz="4" w:space="0" w:color="auto"/>
              <w:right w:val="single" w:sz="4" w:space="0" w:color="auto"/>
            </w:tcBorders>
            <w:shd w:val="clear" w:color="auto" w:fill="auto"/>
            <w:vAlign w:val="center"/>
            <w:hideMark/>
          </w:tcPr>
          <w:p w14:paraId="1D88567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7BA3702F" w14:textId="77777777" w:rsidTr="00763297">
        <w:trPr>
          <w:gridAfter w:val="1"/>
          <w:wAfter w:w="222" w:type="dxa"/>
          <w:trHeight w:val="288"/>
          <w:jc w:val="center"/>
        </w:trPr>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34EDA71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年度总体目标</w:t>
            </w:r>
          </w:p>
        </w:tc>
        <w:tc>
          <w:tcPr>
            <w:tcW w:w="4377" w:type="dxa"/>
            <w:gridSpan w:val="6"/>
            <w:tcBorders>
              <w:top w:val="single" w:sz="4" w:space="0" w:color="auto"/>
              <w:left w:val="nil"/>
              <w:bottom w:val="single" w:sz="4" w:space="0" w:color="auto"/>
              <w:right w:val="single" w:sz="4" w:space="0" w:color="auto"/>
            </w:tcBorders>
            <w:shd w:val="clear" w:color="auto" w:fill="auto"/>
            <w:vAlign w:val="center"/>
            <w:hideMark/>
          </w:tcPr>
          <w:p w14:paraId="1C2FCA9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预期目标</w:t>
            </w:r>
          </w:p>
        </w:tc>
        <w:tc>
          <w:tcPr>
            <w:tcW w:w="3439" w:type="dxa"/>
            <w:gridSpan w:val="7"/>
            <w:tcBorders>
              <w:top w:val="single" w:sz="4" w:space="0" w:color="auto"/>
              <w:left w:val="nil"/>
              <w:bottom w:val="single" w:sz="4" w:space="0" w:color="auto"/>
              <w:right w:val="single" w:sz="4" w:space="0" w:color="auto"/>
            </w:tcBorders>
            <w:shd w:val="clear" w:color="auto" w:fill="auto"/>
            <w:vAlign w:val="center"/>
            <w:hideMark/>
          </w:tcPr>
          <w:p w14:paraId="707CB7C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实际完成情况</w:t>
            </w:r>
          </w:p>
        </w:tc>
      </w:tr>
      <w:tr w:rsidR="00763297" w:rsidRPr="00763297" w14:paraId="0DF93A87" w14:textId="77777777" w:rsidTr="00763297">
        <w:trPr>
          <w:gridAfter w:val="1"/>
          <w:wAfter w:w="222" w:type="dxa"/>
          <w:trHeight w:val="540"/>
          <w:jc w:val="center"/>
        </w:trPr>
        <w:tc>
          <w:tcPr>
            <w:tcW w:w="484" w:type="dxa"/>
            <w:vMerge/>
            <w:tcBorders>
              <w:top w:val="nil"/>
              <w:left w:val="single" w:sz="4" w:space="0" w:color="auto"/>
              <w:bottom w:val="single" w:sz="4" w:space="0" w:color="auto"/>
              <w:right w:val="single" w:sz="4" w:space="0" w:color="auto"/>
            </w:tcBorders>
            <w:vAlign w:val="center"/>
            <w:hideMark/>
          </w:tcPr>
          <w:p w14:paraId="4813B715" w14:textId="77777777" w:rsidR="00763297" w:rsidRPr="00763297" w:rsidRDefault="00763297" w:rsidP="00763297">
            <w:pPr>
              <w:widowControl/>
              <w:jc w:val="left"/>
              <w:rPr>
                <w:rFonts w:ascii="宋体" w:hAnsi="宋体" w:cs="宋体" w:hint="eastAsia"/>
                <w:color w:val="000000"/>
                <w:kern w:val="0"/>
                <w:sz w:val="20"/>
                <w:szCs w:val="20"/>
              </w:rPr>
            </w:pPr>
          </w:p>
        </w:tc>
        <w:tc>
          <w:tcPr>
            <w:tcW w:w="4377" w:type="dxa"/>
            <w:gridSpan w:val="6"/>
            <w:tcBorders>
              <w:top w:val="single" w:sz="4" w:space="0" w:color="auto"/>
              <w:left w:val="nil"/>
              <w:bottom w:val="single" w:sz="4" w:space="0" w:color="auto"/>
              <w:right w:val="single" w:sz="4" w:space="0" w:color="auto"/>
            </w:tcBorders>
            <w:shd w:val="clear" w:color="auto" w:fill="auto"/>
            <w:hideMark/>
          </w:tcPr>
          <w:p w14:paraId="37636BC8"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拟投入323.8万元，主要用于：保障市政养护中心2023年中小企业的欠款化解问题，通过本项目增强城市防洪、市政基础设施，路灯监控、路灯量化的城市投入建设，能有效提高市政设施管理能力，促进城市建设的发展，缓解中小企业提供城市建设中的资金投入压力，资金回笼难得问题，保障政企和谐共处，共同发展，使收益群众满意度达到90%以上</w:t>
            </w:r>
            <w:r w:rsidRPr="00763297">
              <w:rPr>
                <w:rFonts w:ascii="宋体" w:hAnsi="宋体" w:cs="宋体" w:hint="eastAsia"/>
                <w:color w:val="000000"/>
                <w:kern w:val="0"/>
                <w:sz w:val="20"/>
                <w:szCs w:val="20"/>
              </w:rPr>
              <w:br/>
              <w:t>窗体底端</w:t>
            </w:r>
          </w:p>
        </w:tc>
        <w:tc>
          <w:tcPr>
            <w:tcW w:w="3439" w:type="dxa"/>
            <w:gridSpan w:val="7"/>
            <w:tcBorders>
              <w:top w:val="single" w:sz="4" w:space="0" w:color="auto"/>
              <w:left w:val="nil"/>
              <w:bottom w:val="single" w:sz="4" w:space="0" w:color="auto"/>
              <w:right w:val="single" w:sz="4" w:space="0" w:color="auto"/>
            </w:tcBorders>
            <w:shd w:val="clear" w:color="auto" w:fill="auto"/>
            <w:hideMark/>
          </w:tcPr>
          <w:p w14:paraId="7C2AB89C"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截止2023年底，本项目实际支出323.8万元，解决了市政养护中心2023年中小企业的欠款化解问题，缓解中小企业提供城市建设中的资金投入压力，资金回笼难得问题，保障政企和谐共处，共同发展。</w:t>
            </w:r>
          </w:p>
        </w:tc>
      </w:tr>
      <w:tr w:rsidR="00763297" w:rsidRPr="00763297" w14:paraId="16BE88B2" w14:textId="77777777" w:rsidTr="00763297">
        <w:trPr>
          <w:gridAfter w:val="1"/>
          <w:wAfter w:w="222" w:type="dxa"/>
          <w:trHeight w:val="312"/>
          <w:jc w:val="center"/>
        </w:trPr>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2D46F84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16AF8E3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一级指标</w:t>
            </w:r>
          </w:p>
        </w:tc>
        <w:tc>
          <w:tcPr>
            <w:tcW w:w="1550" w:type="dxa"/>
            <w:vMerge w:val="restart"/>
            <w:tcBorders>
              <w:top w:val="nil"/>
              <w:left w:val="single" w:sz="4" w:space="0" w:color="auto"/>
              <w:bottom w:val="single" w:sz="4" w:space="0" w:color="auto"/>
              <w:right w:val="single" w:sz="4" w:space="0" w:color="auto"/>
            </w:tcBorders>
            <w:shd w:val="clear" w:color="auto" w:fill="auto"/>
            <w:vAlign w:val="center"/>
            <w:hideMark/>
          </w:tcPr>
          <w:p w14:paraId="67EFA65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二级指标</w:t>
            </w:r>
          </w:p>
        </w:tc>
        <w:tc>
          <w:tcPr>
            <w:tcW w:w="149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CCAFE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三级指标</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1A84B3B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年度指标值</w:t>
            </w:r>
          </w:p>
        </w:tc>
        <w:tc>
          <w:tcPr>
            <w:tcW w:w="862" w:type="dxa"/>
            <w:vMerge w:val="restart"/>
            <w:tcBorders>
              <w:top w:val="nil"/>
              <w:left w:val="single" w:sz="4" w:space="0" w:color="auto"/>
              <w:bottom w:val="single" w:sz="4" w:space="0" w:color="auto"/>
              <w:right w:val="single" w:sz="4" w:space="0" w:color="auto"/>
            </w:tcBorders>
            <w:shd w:val="clear" w:color="auto" w:fill="auto"/>
            <w:vAlign w:val="center"/>
            <w:hideMark/>
          </w:tcPr>
          <w:p w14:paraId="6FEE5C7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实际完成值</w:t>
            </w:r>
          </w:p>
        </w:tc>
        <w:tc>
          <w:tcPr>
            <w:tcW w:w="6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5F741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80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F65FA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c>
          <w:tcPr>
            <w:tcW w:w="11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C0E28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偏差原因分析及改进措施</w:t>
            </w:r>
          </w:p>
        </w:tc>
      </w:tr>
      <w:tr w:rsidR="00763297" w:rsidRPr="00763297" w14:paraId="14203651" w14:textId="77777777" w:rsidTr="00763297">
        <w:trPr>
          <w:trHeight w:val="288"/>
          <w:jc w:val="center"/>
        </w:trPr>
        <w:tc>
          <w:tcPr>
            <w:tcW w:w="484" w:type="dxa"/>
            <w:vMerge/>
            <w:tcBorders>
              <w:top w:val="nil"/>
              <w:left w:val="single" w:sz="4" w:space="0" w:color="auto"/>
              <w:bottom w:val="single" w:sz="4" w:space="0" w:color="auto"/>
              <w:right w:val="single" w:sz="4" w:space="0" w:color="auto"/>
            </w:tcBorders>
            <w:vAlign w:val="center"/>
            <w:hideMark/>
          </w:tcPr>
          <w:p w14:paraId="268EC49F" w14:textId="77777777" w:rsidR="00763297" w:rsidRPr="00763297" w:rsidRDefault="00763297" w:rsidP="00763297">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4E19C4D4" w14:textId="77777777" w:rsidR="00763297" w:rsidRPr="00763297" w:rsidRDefault="00763297" w:rsidP="00763297">
            <w:pPr>
              <w:widowControl/>
              <w:jc w:val="left"/>
              <w:rPr>
                <w:rFonts w:ascii="宋体" w:hAnsi="宋体" w:cs="宋体" w:hint="eastAsia"/>
                <w:color w:val="000000"/>
                <w:kern w:val="0"/>
                <w:sz w:val="20"/>
                <w:szCs w:val="20"/>
              </w:rPr>
            </w:pPr>
          </w:p>
        </w:tc>
        <w:tc>
          <w:tcPr>
            <w:tcW w:w="1550" w:type="dxa"/>
            <w:vMerge/>
            <w:tcBorders>
              <w:top w:val="nil"/>
              <w:left w:val="single" w:sz="4" w:space="0" w:color="auto"/>
              <w:bottom w:val="single" w:sz="4" w:space="0" w:color="auto"/>
              <w:right w:val="single" w:sz="4" w:space="0" w:color="auto"/>
            </w:tcBorders>
            <w:vAlign w:val="center"/>
            <w:hideMark/>
          </w:tcPr>
          <w:p w14:paraId="4DA0D447" w14:textId="77777777" w:rsidR="00763297" w:rsidRPr="00763297" w:rsidRDefault="00763297" w:rsidP="00763297">
            <w:pPr>
              <w:widowControl/>
              <w:jc w:val="left"/>
              <w:rPr>
                <w:rFonts w:ascii="宋体" w:hAnsi="宋体" w:cs="宋体" w:hint="eastAsia"/>
                <w:color w:val="000000"/>
                <w:kern w:val="0"/>
                <w:sz w:val="20"/>
                <w:szCs w:val="20"/>
              </w:rPr>
            </w:pPr>
          </w:p>
        </w:tc>
        <w:tc>
          <w:tcPr>
            <w:tcW w:w="1493" w:type="dxa"/>
            <w:gridSpan w:val="3"/>
            <w:vMerge/>
            <w:tcBorders>
              <w:top w:val="single" w:sz="4" w:space="0" w:color="auto"/>
              <w:left w:val="single" w:sz="4" w:space="0" w:color="auto"/>
              <w:bottom w:val="single" w:sz="4" w:space="0" w:color="auto"/>
              <w:right w:val="single" w:sz="4" w:space="0" w:color="auto"/>
            </w:tcBorders>
            <w:vAlign w:val="center"/>
            <w:hideMark/>
          </w:tcPr>
          <w:p w14:paraId="2DFC8AC6" w14:textId="77777777" w:rsidR="00763297" w:rsidRPr="00763297" w:rsidRDefault="00763297" w:rsidP="00763297">
            <w:pPr>
              <w:widowControl/>
              <w:jc w:val="left"/>
              <w:rPr>
                <w:rFonts w:ascii="宋体" w:hAnsi="宋体" w:cs="宋体" w:hint="eastAsia"/>
                <w:color w:val="000000"/>
                <w:kern w:val="0"/>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14:paraId="4C64A5BF" w14:textId="77777777" w:rsidR="00763297" w:rsidRPr="00763297" w:rsidRDefault="00763297" w:rsidP="00763297">
            <w:pPr>
              <w:widowControl/>
              <w:jc w:val="left"/>
              <w:rPr>
                <w:rFonts w:ascii="宋体" w:hAnsi="宋体" w:cs="宋体" w:hint="eastAsia"/>
                <w:color w:val="000000"/>
                <w:kern w:val="0"/>
                <w:sz w:val="20"/>
                <w:szCs w:val="20"/>
              </w:rPr>
            </w:pPr>
          </w:p>
        </w:tc>
        <w:tc>
          <w:tcPr>
            <w:tcW w:w="862" w:type="dxa"/>
            <w:vMerge/>
            <w:tcBorders>
              <w:top w:val="nil"/>
              <w:left w:val="single" w:sz="4" w:space="0" w:color="auto"/>
              <w:bottom w:val="single" w:sz="4" w:space="0" w:color="auto"/>
              <w:right w:val="single" w:sz="4" w:space="0" w:color="auto"/>
            </w:tcBorders>
            <w:vAlign w:val="center"/>
            <w:hideMark/>
          </w:tcPr>
          <w:p w14:paraId="4C3765BB" w14:textId="77777777" w:rsidR="00763297" w:rsidRPr="00763297" w:rsidRDefault="00763297" w:rsidP="00763297">
            <w:pPr>
              <w:widowControl/>
              <w:jc w:val="left"/>
              <w:rPr>
                <w:rFonts w:ascii="宋体" w:hAnsi="宋体" w:cs="宋体" w:hint="eastAsia"/>
                <w:color w:val="000000"/>
                <w:kern w:val="0"/>
                <w:sz w:val="20"/>
                <w:szCs w:val="20"/>
              </w:rPr>
            </w:pPr>
          </w:p>
        </w:tc>
        <w:tc>
          <w:tcPr>
            <w:tcW w:w="632" w:type="dxa"/>
            <w:gridSpan w:val="2"/>
            <w:vMerge/>
            <w:tcBorders>
              <w:top w:val="single" w:sz="4" w:space="0" w:color="auto"/>
              <w:left w:val="single" w:sz="4" w:space="0" w:color="auto"/>
              <w:bottom w:val="single" w:sz="4" w:space="0" w:color="auto"/>
              <w:right w:val="single" w:sz="4" w:space="0" w:color="auto"/>
            </w:tcBorders>
            <w:vAlign w:val="center"/>
            <w:hideMark/>
          </w:tcPr>
          <w:p w14:paraId="04468C81" w14:textId="77777777" w:rsidR="00763297" w:rsidRPr="00763297" w:rsidRDefault="00763297" w:rsidP="00763297">
            <w:pPr>
              <w:widowControl/>
              <w:jc w:val="left"/>
              <w:rPr>
                <w:rFonts w:ascii="宋体" w:hAnsi="宋体" w:cs="宋体" w:hint="eastAsia"/>
                <w:color w:val="000000"/>
                <w:kern w:val="0"/>
                <w:sz w:val="20"/>
                <w:szCs w:val="20"/>
              </w:rPr>
            </w:pPr>
          </w:p>
        </w:tc>
        <w:tc>
          <w:tcPr>
            <w:tcW w:w="804" w:type="dxa"/>
            <w:gridSpan w:val="2"/>
            <w:vMerge/>
            <w:tcBorders>
              <w:top w:val="single" w:sz="4" w:space="0" w:color="auto"/>
              <w:left w:val="single" w:sz="4" w:space="0" w:color="auto"/>
              <w:bottom w:val="single" w:sz="4" w:space="0" w:color="auto"/>
              <w:right w:val="single" w:sz="4" w:space="0" w:color="auto"/>
            </w:tcBorders>
            <w:vAlign w:val="center"/>
            <w:hideMark/>
          </w:tcPr>
          <w:p w14:paraId="2188F4FA" w14:textId="77777777" w:rsidR="00763297" w:rsidRPr="00763297" w:rsidRDefault="00763297" w:rsidP="00763297">
            <w:pPr>
              <w:widowControl/>
              <w:jc w:val="left"/>
              <w:rPr>
                <w:rFonts w:ascii="宋体" w:hAnsi="宋体" w:cs="宋体" w:hint="eastAsia"/>
                <w:color w:val="000000"/>
                <w:kern w:val="0"/>
                <w:sz w:val="20"/>
                <w:szCs w:val="20"/>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14:paraId="1E2AD292" w14:textId="77777777" w:rsidR="00763297" w:rsidRPr="00763297" w:rsidRDefault="00763297" w:rsidP="0076329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BDCE3E8" w14:textId="77777777" w:rsidR="00763297" w:rsidRPr="00763297" w:rsidRDefault="00763297" w:rsidP="00763297">
            <w:pPr>
              <w:widowControl/>
              <w:jc w:val="center"/>
              <w:rPr>
                <w:rFonts w:ascii="宋体" w:hAnsi="宋体" w:cs="宋体" w:hint="eastAsia"/>
                <w:color w:val="000000"/>
                <w:kern w:val="0"/>
                <w:sz w:val="20"/>
                <w:szCs w:val="20"/>
              </w:rPr>
            </w:pPr>
          </w:p>
        </w:tc>
      </w:tr>
      <w:tr w:rsidR="00763297" w:rsidRPr="00763297" w14:paraId="5708B7AC" w14:textId="77777777" w:rsidTr="00763297">
        <w:trPr>
          <w:trHeight w:val="399"/>
          <w:jc w:val="center"/>
        </w:trPr>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32D07EC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年度绩效指标完成情况</w:t>
            </w:r>
          </w:p>
        </w:tc>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039D028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产出指标</w:t>
            </w:r>
          </w:p>
        </w:tc>
        <w:tc>
          <w:tcPr>
            <w:tcW w:w="1550" w:type="dxa"/>
            <w:tcBorders>
              <w:top w:val="nil"/>
              <w:left w:val="nil"/>
              <w:bottom w:val="single" w:sz="4" w:space="0" w:color="auto"/>
              <w:right w:val="single" w:sz="4" w:space="0" w:color="auto"/>
            </w:tcBorders>
            <w:shd w:val="clear" w:color="auto" w:fill="auto"/>
            <w:vAlign w:val="center"/>
            <w:hideMark/>
          </w:tcPr>
          <w:p w14:paraId="39767AD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14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5256E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支付资金单位数量</w:t>
            </w:r>
          </w:p>
        </w:tc>
        <w:tc>
          <w:tcPr>
            <w:tcW w:w="850" w:type="dxa"/>
            <w:tcBorders>
              <w:top w:val="nil"/>
              <w:left w:val="nil"/>
              <w:bottom w:val="single" w:sz="4" w:space="0" w:color="auto"/>
              <w:right w:val="single" w:sz="4" w:space="0" w:color="auto"/>
            </w:tcBorders>
            <w:shd w:val="clear" w:color="auto" w:fill="auto"/>
            <w:vAlign w:val="center"/>
            <w:hideMark/>
          </w:tcPr>
          <w:p w14:paraId="1EDBBCF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&lt;=8个</w:t>
            </w:r>
          </w:p>
        </w:tc>
        <w:tc>
          <w:tcPr>
            <w:tcW w:w="862" w:type="dxa"/>
            <w:tcBorders>
              <w:top w:val="nil"/>
              <w:left w:val="nil"/>
              <w:bottom w:val="single" w:sz="4" w:space="0" w:color="auto"/>
              <w:right w:val="single" w:sz="4" w:space="0" w:color="auto"/>
            </w:tcBorders>
            <w:shd w:val="clear" w:color="auto" w:fill="auto"/>
            <w:vAlign w:val="center"/>
            <w:hideMark/>
          </w:tcPr>
          <w:p w14:paraId="6EEE528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=8个</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47E0373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7FB2374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72FF8EE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1196A1D" w14:textId="77777777" w:rsidR="00763297" w:rsidRPr="00763297" w:rsidRDefault="00763297" w:rsidP="00763297">
            <w:pPr>
              <w:widowControl/>
              <w:jc w:val="left"/>
              <w:rPr>
                <w:rFonts w:eastAsia="Times New Roman"/>
                <w:kern w:val="0"/>
                <w:sz w:val="20"/>
                <w:szCs w:val="20"/>
              </w:rPr>
            </w:pPr>
          </w:p>
        </w:tc>
      </w:tr>
      <w:tr w:rsidR="00763297" w:rsidRPr="00763297" w14:paraId="1EF0A295" w14:textId="77777777" w:rsidTr="00763297">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047B12DC" w14:textId="77777777" w:rsidR="00763297" w:rsidRPr="00763297" w:rsidRDefault="00763297" w:rsidP="00763297">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008F3F71" w14:textId="77777777" w:rsidR="00763297" w:rsidRPr="00763297" w:rsidRDefault="00763297" w:rsidP="00763297">
            <w:pPr>
              <w:widowControl/>
              <w:jc w:val="left"/>
              <w:rPr>
                <w:rFonts w:ascii="宋体" w:hAnsi="宋体" w:cs="宋体" w:hint="eastAsia"/>
                <w:color w:val="000000"/>
                <w:kern w:val="0"/>
                <w:sz w:val="20"/>
                <w:szCs w:val="20"/>
              </w:rPr>
            </w:pPr>
          </w:p>
        </w:tc>
        <w:tc>
          <w:tcPr>
            <w:tcW w:w="1550" w:type="dxa"/>
            <w:tcBorders>
              <w:top w:val="nil"/>
              <w:left w:val="nil"/>
              <w:bottom w:val="single" w:sz="4" w:space="0" w:color="auto"/>
              <w:right w:val="single" w:sz="4" w:space="0" w:color="auto"/>
            </w:tcBorders>
            <w:shd w:val="clear" w:color="auto" w:fill="auto"/>
            <w:vAlign w:val="center"/>
            <w:hideMark/>
          </w:tcPr>
          <w:p w14:paraId="12818A6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质量指标</w:t>
            </w:r>
          </w:p>
        </w:tc>
        <w:tc>
          <w:tcPr>
            <w:tcW w:w="14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EA73550"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资金使用合规率</w:t>
            </w:r>
          </w:p>
        </w:tc>
        <w:tc>
          <w:tcPr>
            <w:tcW w:w="850" w:type="dxa"/>
            <w:tcBorders>
              <w:top w:val="nil"/>
              <w:left w:val="nil"/>
              <w:bottom w:val="single" w:sz="4" w:space="0" w:color="auto"/>
              <w:right w:val="single" w:sz="4" w:space="0" w:color="auto"/>
            </w:tcBorders>
            <w:shd w:val="clear" w:color="auto" w:fill="auto"/>
            <w:vAlign w:val="center"/>
            <w:hideMark/>
          </w:tcPr>
          <w:p w14:paraId="3FB4FD4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62" w:type="dxa"/>
            <w:tcBorders>
              <w:top w:val="nil"/>
              <w:left w:val="nil"/>
              <w:bottom w:val="single" w:sz="4" w:space="0" w:color="auto"/>
              <w:right w:val="single" w:sz="4" w:space="0" w:color="auto"/>
            </w:tcBorders>
            <w:shd w:val="clear" w:color="auto" w:fill="auto"/>
            <w:vAlign w:val="center"/>
            <w:hideMark/>
          </w:tcPr>
          <w:p w14:paraId="1D64E89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433AD02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42503AF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1AF2E48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336F8B8" w14:textId="77777777" w:rsidR="00763297" w:rsidRPr="00763297" w:rsidRDefault="00763297" w:rsidP="00763297">
            <w:pPr>
              <w:widowControl/>
              <w:jc w:val="left"/>
              <w:rPr>
                <w:rFonts w:eastAsia="Times New Roman"/>
                <w:kern w:val="0"/>
                <w:sz w:val="20"/>
                <w:szCs w:val="20"/>
              </w:rPr>
            </w:pPr>
          </w:p>
        </w:tc>
      </w:tr>
      <w:tr w:rsidR="00763297" w:rsidRPr="00763297" w14:paraId="0A8C5410" w14:textId="77777777" w:rsidTr="00763297">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1099EBCC" w14:textId="77777777" w:rsidR="00763297" w:rsidRPr="00763297" w:rsidRDefault="00763297" w:rsidP="00763297">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7BF7B764" w14:textId="77777777" w:rsidR="00763297" w:rsidRPr="00763297" w:rsidRDefault="00763297" w:rsidP="00763297">
            <w:pPr>
              <w:widowControl/>
              <w:jc w:val="left"/>
              <w:rPr>
                <w:rFonts w:ascii="宋体" w:hAnsi="宋体" w:cs="宋体" w:hint="eastAsia"/>
                <w:color w:val="000000"/>
                <w:kern w:val="0"/>
                <w:sz w:val="20"/>
                <w:szCs w:val="20"/>
              </w:rPr>
            </w:pPr>
          </w:p>
        </w:tc>
        <w:tc>
          <w:tcPr>
            <w:tcW w:w="1550" w:type="dxa"/>
            <w:tcBorders>
              <w:top w:val="nil"/>
              <w:left w:val="nil"/>
              <w:bottom w:val="single" w:sz="4" w:space="0" w:color="auto"/>
              <w:right w:val="single" w:sz="4" w:space="0" w:color="auto"/>
            </w:tcBorders>
            <w:shd w:val="clear" w:color="auto" w:fill="auto"/>
            <w:vAlign w:val="center"/>
            <w:hideMark/>
          </w:tcPr>
          <w:p w14:paraId="69435FB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质量指标</w:t>
            </w:r>
          </w:p>
        </w:tc>
        <w:tc>
          <w:tcPr>
            <w:tcW w:w="14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BB5747"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资金到位及时率</w:t>
            </w:r>
          </w:p>
        </w:tc>
        <w:tc>
          <w:tcPr>
            <w:tcW w:w="850" w:type="dxa"/>
            <w:tcBorders>
              <w:top w:val="nil"/>
              <w:left w:val="nil"/>
              <w:bottom w:val="single" w:sz="4" w:space="0" w:color="auto"/>
              <w:right w:val="single" w:sz="4" w:space="0" w:color="auto"/>
            </w:tcBorders>
            <w:shd w:val="clear" w:color="auto" w:fill="auto"/>
            <w:vAlign w:val="center"/>
            <w:hideMark/>
          </w:tcPr>
          <w:p w14:paraId="2610254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62" w:type="dxa"/>
            <w:tcBorders>
              <w:top w:val="nil"/>
              <w:left w:val="nil"/>
              <w:bottom w:val="single" w:sz="4" w:space="0" w:color="auto"/>
              <w:right w:val="single" w:sz="4" w:space="0" w:color="auto"/>
            </w:tcBorders>
            <w:shd w:val="clear" w:color="auto" w:fill="auto"/>
            <w:vAlign w:val="center"/>
            <w:hideMark/>
          </w:tcPr>
          <w:p w14:paraId="54739AA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7201659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3AA3390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22CFC66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7FAC60B" w14:textId="77777777" w:rsidR="00763297" w:rsidRPr="00763297" w:rsidRDefault="00763297" w:rsidP="00763297">
            <w:pPr>
              <w:widowControl/>
              <w:jc w:val="left"/>
              <w:rPr>
                <w:rFonts w:eastAsia="Times New Roman"/>
                <w:kern w:val="0"/>
                <w:sz w:val="20"/>
                <w:szCs w:val="20"/>
              </w:rPr>
            </w:pPr>
          </w:p>
        </w:tc>
      </w:tr>
      <w:tr w:rsidR="00763297" w:rsidRPr="00763297" w14:paraId="72D710C7" w14:textId="77777777" w:rsidTr="00763297">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4481A8E7" w14:textId="77777777" w:rsidR="00763297" w:rsidRPr="00763297" w:rsidRDefault="00763297" w:rsidP="00763297">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3D397D82" w14:textId="77777777" w:rsidR="00763297" w:rsidRPr="00763297" w:rsidRDefault="00763297" w:rsidP="00763297">
            <w:pPr>
              <w:widowControl/>
              <w:jc w:val="left"/>
              <w:rPr>
                <w:rFonts w:ascii="宋体" w:hAnsi="宋体" w:cs="宋体" w:hint="eastAsia"/>
                <w:color w:val="000000"/>
                <w:kern w:val="0"/>
                <w:sz w:val="20"/>
                <w:szCs w:val="20"/>
              </w:rPr>
            </w:pPr>
          </w:p>
        </w:tc>
        <w:tc>
          <w:tcPr>
            <w:tcW w:w="1550" w:type="dxa"/>
            <w:tcBorders>
              <w:top w:val="nil"/>
              <w:left w:val="nil"/>
              <w:bottom w:val="single" w:sz="4" w:space="0" w:color="auto"/>
              <w:right w:val="single" w:sz="4" w:space="0" w:color="auto"/>
            </w:tcBorders>
            <w:shd w:val="clear" w:color="auto" w:fill="auto"/>
            <w:vAlign w:val="center"/>
            <w:hideMark/>
          </w:tcPr>
          <w:p w14:paraId="6190CB0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时效指标</w:t>
            </w:r>
          </w:p>
        </w:tc>
        <w:tc>
          <w:tcPr>
            <w:tcW w:w="14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C9AD7A"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资金拨付及时率</w:t>
            </w:r>
          </w:p>
        </w:tc>
        <w:tc>
          <w:tcPr>
            <w:tcW w:w="850" w:type="dxa"/>
            <w:tcBorders>
              <w:top w:val="nil"/>
              <w:left w:val="nil"/>
              <w:bottom w:val="single" w:sz="4" w:space="0" w:color="auto"/>
              <w:right w:val="single" w:sz="4" w:space="0" w:color="auto"/>
            </w:tcBorders>
            <w:shd w:val="clear" w:color="auto" w:fill="auto"/>
            <w:vAlign w:val="center"/>
            <w:hideMark/>
          </w:tcPr>
          <w:p w14:paraId="7610E44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62" w:type="dxa"/>
            <w:tcBorders>
              <w:top w:val="nil"/>
              <w:left w:val="nil"/>
              <w:bottom w:val="single" w:sz="4" w:space="0" w:color="auto"/>
              <w:right w:val="single" w:sz="4" w:space="0" w:color="auto"/>
            </w:tcBorders>
            <w:shd w:val="clear" w:color="auto" w:fill="auto"/>
            <w:vAlign w:val="center"/>
            <w:hideMark/>
          </w:tcPr>
          <w:p w14:paraId="01136D0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6149DC7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699C7D6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3384B7F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0592FBEB" w14:textId="77777777" w:rsidR="00763297" w:rsidRPr="00763297" w:rsidRDefault="00763297" w:rsidP="00763297">
            <w:pPr>
              <w:widowControl/>
              <w:jc w:val="left"/>
              <w:rPr>
                <w:rFonts w:eastAsia="Times New Roman"/>
                <w:kern w:val="0"/>
                <w:sz w:val="20"/>
                <w:szCs w:val="20"/>
              </w:rPr>
            </w:pPr>
          </w:p>
        </w:tc>
      </w:tr>
      <w:tr w:rsidR="00763297" w:rsidRPr="00763297" w14:paraId="4BE337CD" w14:textId="77777777" w:rsidTr="00763297">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3FAB9B27" w14:textId="77777777" w:rsidR="00763297" w:rsidRPr="00763297" w:rsidRDefault="00763297" w:rsidP="00763297">
            <w:pPr>
              <w:widowControl/>
              <w:jc w:val="left"/>
              <w:rPr>
                <w:rFonts w:ascii="宋体" w:hAnsi="宋体" w:cs="宋体" w:hint="eastAsia"/>
                <w:color w:val="000000"/>
                <w:kern w:val="0"/>
                <w:sz w:val="20"/>
                <w:szCs w:val="20"/>
              </w:rPr>
            </w:pPr>
          </w:p>
        </w:tc>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356C008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成本指标</w:t>
            </w:r>
          </w:p>
        </w:tc>
        <w:tc>
          <w:tcPr>
            <w:tcW w:w="1550" w:type="dxa"/>
            <w:tcBorders>
              <w:top w:val="nil"/>
              <w:left w:val="nil"/>
              <w:bottom w:val="single" w:sz="4" w:space="0" w:color="auto"/>
              <w:right w:val="single" w:sz="4" w:space="0" w:color="auto"/>
            </w:tcBorders>
            <w:shd w:val="clear" w:color="auto" w:fill="auto"/>
            <w:vAlign w:val="center"/>
            <w:hideMark/>
          </w:tcPr>
          <w:p w14:paraId="0B5E3C2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14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37561A"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单位平均收到工程款</w:t>
            </w:r>
          </w:p>
        </w:tc>
        <w:tc>
          <w:tcPr>
            <w:tcW w:w="850" w:type="dxa"/>
            <w:tcBorders>
              <w:top w:val="nil"/>
              <w:left w:val="nil"/>
              <w:bottom w:val="single" w:sz="4" w:space="0" w:color="auto"/>
              <w:right w:val="single" w:sz="4" w:space="0" w:color="auto"/>
            </w:tcBorders>
            <w:shd w:val="clear" w:color="auto" w:fill="auto"/>
            <w:vAlign w:val="center"/>
            <w:hideMark/>
          </w:tcPr>
          <w:p w14:paraId="1AEEEF6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&lt;=50万元</w:t>
            </w:r>
          </w:p>
        </w:tc>
        <w:tc>
          <w:tcPr>
            <w:tcW w:w="862" w:type="dxa"/>
            <w:tcBorders>
              <w:top w:val="nil"/>
              <w:left w:val="nil"/>
              <w:bottom w:val="single" w:sz="4" w:space="0" w:color="auto"/>
              <w:right w:val="single" w:sz="4" w:space="0" w:color="auto"/>
            </w:tcBorders>
            <w:shd w:val="clear" w:color="auto" w:fill="auto"/>
            <w:vAlign w:val="center"/>
            <w:hideMark/>
          </w:tcPr>
          <w:p w14:paraId="5B63E31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=40.47万元</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220CCA6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5FBE408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20BDD30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D55B3E6" w14:textId="77777777" w:rsidR="00763297" w:rsidRPr="00763297" w:rsidRDefault="00763297" w:rsidP="00763297">
            <w:pPr>
              <w:widowControl/>
              <w:jc w:val="left"/>
              <w:rPr>
                <w:rFonts w:eastAsia="Times New Roman"/>
                <w:kern w:val="0"/>
                <w:sz w:val="20"/>
                <w:szCs w:val="20"/>
              </w:rPr>
            </w:pPr>
          </w:p>
        </w:tc>
      </w:tr>
      <w:tr w:rsidR="00763297" w:rsidRPr="00763297" w14:paraId="7F3C9364" w14:textId="77777777" w:rsidTr="00763297">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66E0849E" w14:textId="77777777" w:rsidR="00763297" w:rsidRPr="00763297" w:rsidRDefault="00763297" w:rsidP="00763297">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4E4C96BC" w14:textId="77777777" w:rsidR="00763297" w:rsidRPr="00763297" w:rsidRDefault="00763297" w:rsidP="00763297">
            <w:pPr>
              <w:widowControl/>
              <w:jc w:val="left"/>
              <w:rPr>
                <w:rFonts w:ascii="宋体" w:hAnsi="宋体" w:cs="宋体" w:hint="eastAsia"/>
                <w:color w:val="000000"/>
                <w:kern w:val="0"/>
                <w:sz w:val="20"/>
                <w:szCs w:val="20"/>
              </w:rPr>
            </w:pPr>
          </w:p>
        </w:tc>
        <w:tc>
          <w:tcPr>
            <w:tcW w:w="1550" w:type="dxa"/>
            <w:tcBorders>
              <w:top w:val="nil"/>
              <w:left w:val="nil"/>
              <w:bottom w:val="single" w:sz="4" w:space="0" w:color="auto"/>
              <w:right w:val="single" w:sz="4" w:space="0" w:color="auto"/>
            </w:tcBorders>
            <w:shd w:val="clear" w:color="auto" w:fill="auto"/>
            <w:vAlign w:val="center"/>
            <w:hideMark/>
          </w:tcPr>
          <w:p w14:paraId="6B3F955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社会成本指标</w:t>
            </w:r>
          </w:p>
        </w:tc>
        <w:tc>
          <w:tcPr>
            <w:tcW w:w="14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15226A5"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47A1463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110F36E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0FBACE9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0C94E61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474C4C7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51E1C9D" w14:textId="77777777" w:rsidR="00763297" w:rsidRPr="00763297" w:rsidRDefault="00763297" w:rsidP="00763297">
            <w:pPr>
              <w:widowControl/>
              <w:jc w:val="left"/>
              <w:rPr>
                <w:rFonts w:eastAsia="Times New Roman"/>
                <w:kern w:val="0"/>
                <w:sz w:val="20"/>
                <w:szCs w:val="20"/>
              </w:rPr>
            </w:pPr>
          </w:p>
        </w:tc>
      </w:tr>
      <w:tr w:rsidR="00763297" w:rsidRPr="00763297" w14:paraId="7FC9FECD" w14:textId="77777777" w:rsidTr="00763297">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51EF53CB" w14:textId="77777777" w:rsidR="00763297" w:rsidRPr="00763297" w:rsidRDefault="00763297" w:rsidP="00763297">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656E854F" w14:textId="77777777" w:rsidR="00763297" w:rsidRPr="00763297" w:rsidRDefault="00763297" w:rsidP="00763297">
            <w:pPr>
              <w:widowControl/>
              <w:jc w:val="left"/>
              <w:rPr>
                <w:rFonts w:ascii="宋体" w:hAnsi="宋体" w:cs="宋体" w:hint="eastAsia"/>
                <w:color w:val="000000"/>
                <w:kern w:val="0"/>
                <w:sz w:val="20"/>
                <w:szCs w:val="20"/>
              </w:rPr>
            </w:pPr>
          </w:p>
        </w:tc>
        <w:tc>
          <w:tcPr>
            <w:tcW w:w="1550" w:type="dxa"/>
            <w:tcBorders>
              <w:top w:val="nil"/>
              <w:left w:val="nil"/>
              <w:bottom w:val="single" w:sz="4" w:space="0" w:color="auto"/>
              <w:right w:val="single" w:sz="4" w:space="0" w:color="auto"/>
            </w:tcBorders>
            <w:shd w:val="clear" w:color="auto" w:fill="auto"/>
            <w:vAlign w:val="center"/>
            <w:hideMark/>
          </w:tcPr>
          <w:p w14:paraId="5BFD1D7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生态环境成本指标</w:t>
            </w:r>
          </w:p>
        </w:tc>
        <w:tc>
          <w:tcPr>
            <w:tcW w:w="14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8610C92"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5E2BED7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5640EEE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141AE30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668335D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52B6485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601D80B" w14:textId="77777777" w:rsidR="00763297" w:rsidRPr="00763297" w:rsidRDefault="00763297" w:rsidP="00763297">
            <w:pPr>
              <w:widowControl/>
              <w:jc w:val="left"/>
              <w:rPr>
                <w:rFonts w:eastAsia="Times New Roman"/>
                <w:kern w:val="0"/>
                <w:sz w:val="20"/>
                <w:szCs w:val="20"/>
              </w:rPr>
            </w:pPr>
          </w:p>
        </w:tc>
      </w:tr>
      <w:tr w:rsidR="00763297" w:rsidRPr="00763297" w14:paraId="222D6AFC" w14:textId="77777777" w:rsidTr="00763297">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0340F264" w14:textId="77777777" w:rsidR="00763297" w:rsidRPr="00763297" w:rsidRDefault="00763297" w:rsidP="00763297">
            <w:pPr>
              <w:widowControl/>
              <w:jc w:val="left"/>
              <w:rPr>
                <w:rFonts w:ascii="宋体" w:hAnsi="宋体" w:cs="宋体" w:hint="eastAsia"/>
                <w:color w:val="000000"/>
                <w:kern w:val="0"/>
                <w:sz w:val="20"/>
                <w:szCs w:val="20"/>
              </w:rPr>
            </w:pPr>
          </w:p>
        </w:tc>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6D9F99C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效益指标</w:t>
            </w:r>
          </w:p>
        </w:tc>
        <w:tc>
          <w:tcPr>
            <w:tcW w:w="1550" w:type="dxa"/>
            <w:tcBorders>
              <w:top w:val="nil"/>
              <w:left w:val="nil"/>
              <w:bottom w:val="single" w:sz="4" w:space="0" w:color="auto"/>
              <w:right w:val="single" w:sz="4" w:space="0" w:color="auto"/>
            </w:tcBorders>
            <w:shd w:val="clear" w:color="auto" w:fill="auto"/>
            <w:vAlign w:val="center"/>
            <w:hideMark/>
          </w:tcPr>
          <w:p w14:paraId="1EDC458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经济效益指标</w:t>
            </w:r>
          </w:p>
        </w:tc>
        <w:tc>
          <w:tcPr>
            <w:tcW w:w="14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637CB3"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1AB384C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73FA283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5EE51F2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16E98B2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188C9C3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65525255" w14:textId="77777777" w:rsidR="00763297" w:rsidRPr="00763297" w:rsidRDefault="00763297" w:rsidP="00763297">
            <w:pPr>
              <w:widowControl/>
              <w:jc w:val="left"/>
              <w:rPr>
                <w:rFonts w:eastAsia="Times New Roman"/>
                <w:kern w:val="0"/>
                <w:sz w:val="20"/>
                <w:szCs w:val="20"/>
              </w:rPr>
            </w:pPr>
          </w:p>
        </w:tc>
      </w:tr>
      <w:tr w:rsidR="00763297" w:rsidRPr="00763297" w14:paraId="05BE676A" w14:textId="77777777" w:rsidTr="00763297">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436E12CC" w14:textId="77777777" w:rsidR="00763297" w:rsidRPr="00763297" w:rsidRDefault="00763297" w:rsidP="00763297">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70D4005C" w14:textId="77777777" w:rsidR="00763297" w:rsidRPr="00763297" w:rsidRDefault="00763297" w:rsidP="00763297">
            <w:pPr>
              <w:widowControl/>
              <w:jc w:val="left"/>
              <w:rPr>
                <w:rFonts w:ascii="宋体" w:hAnsi="宋体" w:cs="宋体" w:hint="eastAsia"/>
                <w:color w:val="000000"/>
                <w:kern w:val="0"/>
                <w:sz w:val="20"/>
                <w:szCs w:val="20"/>
              </w:rPr>
            </w:pPr>
          </w:p>
        </w:tc>
        <w:tc>
          <w:tcPr>
            <w:tcW w:w="1550" w:type="dxa"/>
            <w:tcBorders>
              <w:top w:val="nil"/>
              <w:left w:val="nil"/>
              <w:bottom w:val="single" w:sz="4" w:space="0" w:color="auto"/>
              <w:right w:val="single" w:sz="4" w:space="0" w:color="auto"/>
            </w:tcBorders>
            <w:shd w:val="clear" w:color="auto" w:fill="auto"/>
            <w:vAlign w:val="center"/>
            <w:hideMark/>
          </w:tcPr>
          <w:p w14:paraId="101ECAF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14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85D8E8C"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提高市政设施管理能力</w:t>
            </w:r>
          </w:p>
        </w:tc>
        <w:tc>
          <w:tcPr>
            <w:tcW w:w="850" w:type="dxa"/>
            <w:tcBorders>
              <w:top w:val="nil"/>
              <w:left w:val="nil"/>
              <w:bottom w:val="single" w:sz="4" w:space="0" w:color="auto"/>
              <w:right w:val="single" w:sz="4" w:space="0" w:color="auto"/>
            </w:tcBorders>
            <w:shd w:val="clear" w:color="auto" w:fill="auto"/>
            <w:vAlign w:val="center"/>
            <w:hideMark/>
          </w:tcPr>
          <w:p w14:paraId="08324D6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有效提升</w:t>
            </w:r>
          </w:p>
        </w:tc>
        <w:tc>
          <w:tcPr>
            <w:tcW w:w="862" w:type="dxa"/>
            <w:tcBorders>
              <w:top w:val="nil"/>
              <w:left w:val="nil"/>
              <w:bottom w:val="single" w:sz="4" w:space="0" w:color="auto"/>
              <w:right w:val="single" w:sz="4" w:space="0" w:color="auto"/>
            </w:tcBorders>
            <w:shd w:val="clear" w:color="auto" w:fill="auto"/>
            <w:vAlign w:val="center"/>
            <w:hideMark/>
          </w:tcPr>
          <w:p w14:paraId="0CD0394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达成</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2B31BF2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2E7FA9D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72A27E8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EDE004D" w14:textId="77777777" w:rsidR="00763297" w:rsidRPr="00763297" w:rsidRDefault="00763297" w:rsidP="00763297">
            <w:pPr>
              <w:widowControl/>
              <w:jc w:val="left"/>
              <w:rPr>
                <w:rFonts w:eastAsia="Times New Roman"/>
                <w:kern w:val="0"/>
                <w:sz w:val="20"/>
                <w:szCs w:val="20"/>
              </w:rPr>
            </w:pPr>
          </w:p>
        </w:tc>
      </w:tr>
      <w:tr w:rsidR="00763297" w:rsidRPr="00763297" w14:paraId="57B5B54F" w14:textId="77777777" w:rsidTr="00763297">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7491EE06" w14:textId="77777777" w:rsidR="00763297" w:rsidRPr="00763297" w:rsidRDefault="00763297" w:rsidP="00763297">
            <w:pPr>
              <w:widowControl/>
              <w:jc w:val="left"/>
              <w:rPr>
                <w:rFonts w:ascii="宋体" w:hAnsi="宋体" w:cs="宋体" w:hint="eastAsia"/>
                <w:color w:val="000000"/>
                <w:kern w:val="0"/>
                <w:sz w:val="20"/>
                <w:szCs w:val="20"/>
              </w:rPr>
            </w:pPr>
          </w:p>
        </w:tc>
        <w:tc>
          <w:tcPr>
            <w:tcW w:w="484" w:type="dxa"/>
            <w:vMerge/>
            <w:tcBorders>
              <w:top w:val="nil"/>
              <w:left w:val="single" w:sz="4" w:space="0" w:color="auto"/>
              <w:bottom w:val="single" w:sz="4" w:space="0" w:color="auto"/>
              <w:right w:val="single" w:sz="4" w:space="0" w:color="auto"/>
            </w:tcBorders>
            <w:vAlign w:val="center"/>
            <w:hideMark/>
          </w:tcPr>
          <w:p w14:paraId="1D6555F1" w14:textId="77777777" w:rsidR="00763297" w:rsidRPr="00763297" w:rsidRDefault="00763297" w:rsidP="00763297">
            <w:pPr>
              <w:widowControl/>
              <w:jc w:val="left"/>
              <w:rPr>
                <w:rFonts w:ascii="宋体" w:hAnsi="宋体" w:cs="宋体" w:hint="eastAsia"/>
                <w:color w:val="000000"/>
                <w:kern w:val="0"/>
                <w:sz w:val="20"/>
                <w:szCs w:val="20"/>
              </w:rPr>
            </w:pPr>
          </w:p>
        </w:tc>
        <w:tc>
          <w:tcPr>
            <w:tcW w:w="1550" w:type="dxa"/>
            <w:tcBorders>
              <w:top w:val="nil"/>
              <w:left w:val="nil"/>
              <w:bottom w:val="single" w:sz="4" w:space="0" w:color="auto"/>
              <w:right w:val="single" w:sz="4" w:space="0" w:color="auto"/>
            </w:tcBorders>
            <w:shd w:val="clear" w:color="auto" w:fill="auto"/>
            <w:vAlign w:val="center"/>
            <w:hideMark/>
          </w:tcPr>
          <w:p w14:paraId="539EB87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生态效益指标</w:t>
            </w:r>
          </w:p>
        </w:tc>
        <w:tc>
          <w:tcPr>
            <w:tcW w:w="14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B17BD19"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28BE11F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1EC41F2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64ECD12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6C20637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3193A83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08A90872" w14:textId="77777777" w:rsidR="00763297" w:rsidRPr="00763297" w:rsidRDefault="00763297" w:rsidP="00763297">
            <w:pPr>
              <w:widowControl/>
              <w:jc w:val="left"/>
              <w:rPr>
                <w:rFonts w:eastAsia="Times New Roman"/>
                <w:kern w:val="0"/>
                <w:sz w:val="20"/>
                <w:szCs w:val="20"/>
              </w:rPr>
            </w:pPr>
          </w:p>
        </w:tc>
      </w:tr>
      <w:tr w:rsidR="00763297" w:rsidRPr="00763297" w14:paraId="0B688E07" w14:textId="77777777" w:rsidTr="00763297">
        <w:trPr>
          <w:trHeight w:val="399"/>
          <w:jc w:val="center"/>
        </w:trPr>
        <w:tc>
          <w:tcPr>
            <w:tcW w:w="484" w:type="dxa"/>
            <w:vMerge/>
            <w:tcBorders>
              <w:top w:val="nil"/>
              <w:left w:val="single" w:sz="4" w:space="0" w:color="auto"/>
              <w:bottom w:val="single" w:sz="4" w:space="0" w:color="auto"/>
              <w:right w:val="single" w:sz="4" w:space="0" w:color="auto"/>
            </w:tcBorders>
            <w:vAlign w:val="center"/>
            <w:hideMark/>
          </w:tcPr>
          <w:p w14:paraId="70F984DE" w14:textId="77777777" w:rsidR="00763297" w:rsidRPr="00763297" w:rsidRDefault="00763297" w:rsidP="00763297">
            <w:pPr>
              <w:widowControl/>
              <w:jc w:val="left"/>
              <w:rPr>
                <w:rFonts w:ascii="宋体" w:hAnsi="宋体" w:cs="宋体" w:hint="eastAsia"/>
                <w:color w:val="000000"/>
                <w:kern w:val="0"/>
                <w:sz w:val="20"/>
                <w:szCs w:val="20"/>
              </w:rPr>
            </w:pPr>
          </w:p>
        </w:tc>
        <w:tc>
          <w:tcPr>
            <w:tcW w:w="484" w:type="dxa"/>
            <w:tcBorders>
              <w:top w:val="nil"/>
              <w:left w:val="nil"/>
              <w:bottom w:val="single" w:sz="4" w:space="0" w:color="auto"/>
              <w:right w:val="single" w:sz="4" w:space="0" w:color="auto"/>
            </w:tcBorders>
            <w:shd w:val="clear" w:color="auto" w:fill="auto"/>
            <w:vAlign w:val="center"/>
            <w:hideMark/>
          </w:tcPr>
          <w:p w14:paraId="2F6B2B7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550" w:type="dxa"/>
            <w:tcBorders>
              <w:top w:val="nil"/>
              <w:left w:val="nil"/>
              <w:bottom w:val="single" w:sz="4" w:space="0" w:color="auto"/>
              <w:right w:val="single" w:sz="4" w:space="0" w:color="auto"/>
            </w:tcBorders>
            <w:shd w:val="clear" w:color="auto" w:fill="auto"/>
            <w:vAlign w:val="center"/>
            <w:hideMark/>
          </w:tcPr>
          <w:p w14:paraId="3D6E4C0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4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67179C"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市民满意度</w:t>
            </w:r>
          </w:p>
        </w:tc>
        <w:tc>
          <w:tcPr>
            <w:tcW w:w="850" w:type="dxa"/>
            <w:tcBorders>
              <w:top w:val="nil"/>
              <w:left w:val="nil"/>
              <w:bottom w:val="single" w:sz="4" w:space="0" w:color="auto"/>
              <w:right w:val="single" w:sz="4" w:space="0" w:color="auto"/>
            </w:tcBorders>
            <w:shd w:val="clear" w:color="auto" w:fill="auto"/>
            <w:vAlign w:val="center"/>
            <w:hideMark/>
          </w:tcPr>
          <w:p w14:paraId="4D01939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&gt;=90%</w:t>
            </w:r>
          </w:p>
        </w:tc>
        <w:tc>
          <w:tcPr>
            <w:tcW w:w="862" w:type="dxa"/>
            <w:tcBorders>
              <w:top w:val="nil"/>
              <w:left w:val="nil"/>
              <w:bottom w:val="single" w:sz="4" w:space="0" w:color="auto"/>
              <w:right w:val="single" w:sz="4" w:space="0" w:color="auto"/>
            </w:tcBorders>
            <w:shd w:val="clear" w:color="auto" w:fill="auto"/>
            <w:vAlign w:val="center"/>
            <w:hideMark/>
          </w:tcPr>
          <w:p w14:paraId="5086D7A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=90%</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600AE69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1D3C59E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2F51340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946C7B7" w14:textId="77777777" w:rsidR="00763297" w:rsidRPr="00763297" w:rsidRDefault="00763297" w:rsidP="00763297">
            <w:pPr>
              <w:widowControl/>
              <w:jc w:val="left"/>
              <w:rPr>
                <w:rFonts w:eastAsia="Times New Roman"/>
                <w:kern w:val="0"/>
                <w:sz w:val="20"/>
                <w:szCs w:val="20"/>
              </w:rPr>
            </w:pPr>
          </w:p>
        </w:tc>
      </w:tr>
      <w:tr w:rsidR="00763297" w:rsidRPr="00763297" w14:paraId="6F24D274" w14:textId="77777777" w:rsidTr="00763297">
        <w:trPr>
          <w:trHeight w:val="288"/>
          <w:jc w:val="center"/>
        </w:trPr>
        <w:tc>
          <w:tcPr>
            <w:tcW w:w="572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51D4E2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总分</w:t>
            </w:r>
          </w:p>
        </w:tc>
        <w:tc>
          <w:tcPr>
            <w:tcW w:w="632" w:type="dxa"/>
            <w:gridSpan w:val="2"/>
            <w:tcBorders>
              <w:top w:val="single" w:sz="4" w:space="0" w:color="auto"/>
              <w:left w:val="nil"/>
              <w:bottom w:val="single" w:sz="4" w:space="0" w:color="auto"/>
              <w:right w:val="single" w:sz="4" w:space="0" w:color="auto"/>
            </w:tcBorders>
            <w:shd w:val="clear" w:color="auto" w:fill="auto"/>
            <w:vAlign w:val="center"/>
            <w:hideMark/>
          </w:tcPr>
          <w:p w14:paraId="104BFD1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04" w:type="dxa"/>
            <w:gridSpan w:val="2"/>
            <w:tcBorders>
              <w:top w:val="single" w:sz="4" w:space="0" w:color="auto"/>
              <w:left w:val="nil"/>
              <w:bottom w:val="single" w:sz="4" w:space="0" w:color="auto"/>
              <w:right w:val="single" w:sz="4" w:space="0" w:color="auto"/>
            </w:tcBorders>
            <w:shd w:val="clear" w:color="auto" w:fill="auto"/>
            <w:vAlign w:val="center"/>
            <w:hideMark/>
          </w:tcPr>
          <w:p w14:paraId="4E38594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100分</w:t>
            </w:r>
          </w:p>
        </w:tc>
        <w:tc>
          <w:tcPr>
            <w:tcW w:w="1141" w:type="dxa"/>
            <w:gridSpan w:val="2"/>
            <w:tcBorders>
              <w:top w:val="single" w:sz="4" w:space="0" w:color="auto"/>
              <w:left w:val="nil"/>
              <w:bottom w:val="single" w:sz="4" w:space="0" w:color="auto"/>
              <w:right w:val="single" w:sz="4" w:space="0" w:color="auto"/>
            </w:tcBorders>
            <w:shd w:val="clear" w:color="auto" w:fill="auto"/>
            <w:vAlign w:val="center"/>
            <w:hideMark/>
          </w:tcPr>
          <w:p w14:paraId="62C5EC6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E0B3609" w14:textId="77777777" w:rsidR="00763297" w:rsidRPr="00763297" w:rsidRDefault="00763297" w:rsidP="00763297">
            <w:pPr>
              <w:widowControl/>
              <w:jc w:val="left"/>
              <w:rPr>
                <w:rFonts w:eastAsia="Times New Roman"/>
                <w:kern w:val="0"/>
                <w:sz w:val="20"/>
                <w:szCs w:val="20"/>
              </w:rPr>
            </w:pPr>
          </w:p>
        </w:tc>
      </w:tr>
    </w:tbl>
    <w:p w14:paraId="6715A032" w14:textId="77777777" w:rsidR="00763297" w:rsidRDefault="00763297">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538"/>
        <w:gridCol w:w="538"/>
        <w:gridCol w:w="1159"/>
        <w:gridCol w:w="466"/>
        <w:gridCol w:w="900"/>
        <w:gridCol w:w="559"/>
        <w:gridCol w:w="851"/>
        <w:gridCol w:w="742"/>
        <w:gridCol w:w="294"/>
        <w:gridCol w:w="430"/>
        <w:gridCol w:w="307"/>
        <w:gridCol w:w="460"/>
        <w:gridCol w:w="361"/>
        <w:gridCol w:w="695"/>
        <w:gridCol w:w="222"/>
      </w:tblGrid>
      <w:tr w:rsidR="00763297" w:rsidRPr="00763297" w14:paraId="17B2B540"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14ED0F3" w14:textId="77777777" w:rsidR="00763297" w:rsidRPr="00763297" w:rsidRDefault="00763297" w:rsidP="00763297">
            <w:pPr>
              <w:widowControl/>
              <w:jc w:val="center"/>
              <w:rPr>
                <w:rFonts w:ascii="宋体" w:hAnsi="宋体" w:cs="宋体" w:hint="eastAsia"/>
                <w:b/>
                <w:bCs/>
                <w:color w:val="000000"/>
                <w:kern w:val="0"/>
                <w:sz w:val="20"/>
                <w:szCs w:val="20"/>
              </w:rPr>
            </w:pPr>
            <w:r w:rsidRPr="00763297">
              <w:rPr>
                <w:rFonts w:ascii="宋体" w:hAnsi="宋体" w:cs="宋体" w:hint="eastAsia"/>
                <w:b/>
                <w:bCs/>
                <w:color w:val="000000"/>
                <w:kern w:val="0"/>
                <w:sz w:val="20"/>
                <w:szCs w:val="20"/>
              </w:rPr>
              <w:lastRenderedPageBreak/>
              <w:t>项目支出绩效自评表</w:t>
            </w:r>
          </w:p>
        </w:tc>
      </w:tr>
      <w:tr w:rsidR="00763297" w:rsidRPr="00763297" w14:paraId="56E6D379"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DE009D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(2023年度)</w:t>
            </w:r>
          </w:p>
        </w:tc>
      </w:tr>
      <w:tr w:rsidR="00763297" w:rsidRPr="00763297" w14:paraId="6780AF66" w14:textId="77777777" w:rsidTr="00763297">
        <w:trPr>
          <w:gridAfter w:val="1"/>
          <w:wAfter w:w="222" w:type="dxa"/>
          <w:trHeight w:val="288"/>
          <w:jc w:val="center"/>
        </w:trPr>
        <w:tc>
          <w:tcPr>
            <w:tcW w:w="10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4BBCA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项目名称</w:t>
            </w:r>
          </w:p>
        </w:tc>
        <w:tc>
          <w:tcPr>
            <w:tcW w:w="7224" w:type="dxa"/>
            <w:gridSpan w:val="12"/>
            <w:tcBorders>
              <w:top w:val="single" w:sz="4" w:space="0" w:color="auto"/>
              <w:left w:val="nil"/>
              <w:bottom w:val="single" w:sz="4" w:space="0" w:color="auto"/>
              <w:right w:val="single" w:sz="4" w:space="0" w:color="auto"/>
            </w:tcBorders>
            <w:shd w:val="clear" w:color="auto" w:fill="auto"/>
            <w:vAlign w:val="center"/>
            <w:hideMark/>
          </w:tcPr>
          <w:p w14:paraId="2490F12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环境监测设备采购款</w:t>
            </w:r>
          </w:p>
        </w:tc>
      </w:tr>
      <w:tr w:rsidR="00763297" w:rsidRPr="00763297" w14:paraId="69E7C984" w14:textId="77777777" w:rsidTr="00763297">
        <w:trPr>
          <w:gridAfter w:val="1"/>
          <w:wAfter w:w="222" w:type="dxa"/>
          <w:trHeight w:val="288"/>
          <w:jc w:val="center"/>
        </w:trPr>
        <w:tc>
          <w:tcPr>
            <w:tcW w:w="10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D5BF6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主管部门</w:t>
            </w:r>
          </w:p>
        </w:tc>
        <w:tc>
          <w:tcPr>
            <w:tcW w:w="3935" w:type="dxa"/>
            <w:gridSpan w:val="5"/>
            <w:tcBorders>
              <w:top w:val="single" w:sz="4" w:space="0" w:color="auto"/>
              <w:left w:val="nil"/>
              <w:bottom w:val="single" w:sz="4" w:space="0" w:color="auto"/>
              <w:right w:val="single" w:sz="4" w:space="0" w:color="auto"/>
            </w:tcBorders>
            <w:shd w:val="clear" w:color="auto" w:fill="auto"/>
            <w:vAlign w:val="center"/>
            <w:hideMark/>
          </w:tcPr>
          <w:p w14:paraId="791CF37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14:paraId="66B3F6C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实施单位</w:t>
            </w:r>
          </w:p>
        </w:tc>
        <w:tc>
          <w:tcPr>
            <w:tcW w:w="2253" w:type="dxa"/>
            <w:gridSpan w:val="5"/>
            <w:tcBorders>
              <w:top w:val="single" w:sz="4" w:space="0" w:color="auto"/>
              <w:left w:val="nil"/>
              <w:bottom w:val="single" w:sz="4" w:space="0" w:color="auto"/>
              <w:right w:val="single" w:sz="4" w:space="0" w:color="auto"/>
            </w:tcBorders>
            <w:shd w:val="clear" w:color="auto" w:fill="auto"/>
            <w:vAlign w:val="center"/>
            <w:hideMark/>
          </w:tcPr>
          <w:p w14:paraId="210F7AD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r>
      <w:tr w:rsidR="00763297" w:rsidRPr="00763297" w14:paraId="5247A205" w14:textId="77777777" w:rsidTr="00763297">
        <w:trPr>
          <w:gridAfter w:val="1"/>
          <w:wAfter w:w="222" w:type="dxa"/>
          <w:trHeight w:val="480"/>
          <w:jc w:val="center"/>
        </w:trPr>
        <w:tc>
          <w:tcPr>
            <w:tcW w:w="10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2AB72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项目资金</w:t>
            </w:r>
            <w:r w:rsidRPr="00763297">
              <w:rPr>
                <w:rFonts w:ascii="宋体" w:hAnsi="宋体" w:cs="宋体" w:hint="eastAsia"/>
                <w:color w:val="000000"/>
                <w:kern w:val="0"/>
                <w:sz w:val="20"/>
                <w:szCs w:val="20"/>
              </w:rPr>
              <w:br/>
              <w:t>（万元）</w:t>
            </w:r>
          </w:p>
        </w:tc>
        <w:tc>
          <w:tcPr>
            <w:tcW w:w="1625" w:type="dxa"/>
            <w:gridSpan w:val="2"/>
            <w:tcBorders>
              <w:top w:val="single" w:sz="4" w:space="0" w:color="auto"/>
              <w:left w:val="nil"/>
              <w:bottom w:val="single" w:sz="4" w:space="0" w:color="auto"/>
              <w:right w:val="single" w:sz="4" w:space="0" w:color="auto"/>
            </w:tcBorders>
            <w:shd w:val="clear" w:color="auto" w:fill="auto"/>
            <w:vAlign w:val="center"/>
            <w:hideMark/>
          </w:tcPr>
          <w:p w14:paraId="0DC02F3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20E08D6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年初预算数</w:t>
            </w:r>
          </w:p>
        </w:tc>
        <w:tc>
          <w:tcPr>
            <w:tcW w:w="1410" w:type="dxa"/>
            <w:gridSpan w:val="2"/>
            <w:tcBorders>
              <w:top w:val="single" w:sz="4" w:space="0" w:color="auto"/>
              <w:left w:val="nil"/>
              <w:bottom w:val="single" w:sz="4" w:space="0" w:color="auto"/>
              <w:right w:val="single" w:sz="4" w:space="0" w:color="auto"/>
            </w:tcBorders>
            <w:shd w:val="clear" w:color="auto" w:fill="auto"/>
            <w:vAlign w:val="center"/>
            <w:hideMark/>
          </w:tcPr>
          <w:p w14:paraId="619E61C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全年预算数</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14:paraId="14198DD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全年执行数</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14:paraId="33646C8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14:paraId="2EA4E3B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执行率</w:t>
            </w:r>
          </w:p>
        </w:tc>
        <w:tc>
          <w:tcPr>
            <w:tcW w:w="695" w:type="dxa"/>
            <w:tcBorders>
              <w:top w:val="nil"/>
              <w:left w:val="nil"/>
              <w:bottom w:val="single" w:sz="4" w:space="0" w:color="auto"/>
              <w:right w:val="single" w:sz="4" w:space="0" w:color="auto"/>
            </w:tcBorders>
            <w:shd w:val="clear" w:color="auto" w:fill="auto"/>
            <w:vAlign w:val="center"/>
            <w:hideMark/>
          </w:tcPr>
          <w:p w14:paraId="06C1C24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r>
      <w:tr w:rsidR="00763297" w:rsidRPr="00763297" w14:paraId="73B77F99" w14:textId="77777777" w:rsidTr="00763297">
        <w:trPr>
          <w:gridAfter w:val="1"/>
          <w:wAfter w:w="222" w:type="dxa"/>
          <w:trHeight w:val="441"/>
          <w:jc w:val="center"/>
        </w:trPr>
        <w:tc>
          <w:tcPr>
            <w:tcW w:w="1076" w:type="dxa"/>
            <w:gridSpan w:val="2"/>
            <w:vMerge/>
            <w:tcBorders>
              <w:top w:val="single" w:sz="4" w:space="0" w:color="auto"/>
              <w:left w:val="single" w:sz="4" w:space="0" w:color="auto"/>
              <w:bottom w:val="single" w:sz="4" w:space="0" w:color="auto"/>
              <w:right w:val="single" w:sz="4" w:space="0" w:color="auto"/>
            </w:tcBorders>
            <w:vAlign w:val="center"/>
            <w:hideMark/>
          </w:tcPr>
          <w:p w14:paraId="211F6D70" w14:textId="77777777" w:rsidR="00763297" w:rsidRPr="00763297" w:rsidRDefault="00763297" w:rsidP="00763297">
            <w:pPr>
              <w:widowControl/>
              <w:jc w:val="left"/>
              <w:rPr>
                <w:rFonts w:ascii="宋体" w:hAnsi="宋体" w:cs="宋体" w:hint="eastAsia"/>
                <w:color w:val="000000"/>
                <w:kern w:val="0"/>
                <w:sz w:val="20"/>
                <w:szCs w:val="20"/>
              </w:rPr>
            </w:pPr>
          </w:p>
        </w:tc>
        <w:tc>
          <w:tcPr>
            <w:tcW w:w="1625" w:type="dxa"/>
            <w:gridSpan w:val="2"/>
            <w:tcBorders>
              <w:top w:val="single" w:sz="4" w:space="0" w:color="auto"/>
              <w:left w:val="nil"/>
              <w:bottom w:val="single" w:sz="4" w:space="0" w:color="auto"/>
              <w:right w:val="single" w:sz="4" w:space="0" w:color="auto"/>
            </w:tcBorders>
            <w:shd w:val="clear" w:color="auto" w:fill="auto"/>
            <w:vAlign w:val="center"/>
            <w:hideMark/>
          </w:tcPr>
          <w:p w14:paraId="4DB6307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616D0ED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32.00</w:t>
            </w:r>
          </w:p>
        </w:tc>
        <w:tc>
          <w:tcPr>
            <w:tcW w:w="1410" w:type="dxa"/>
            <w:gridSpan w:val="2"/>
            <w:tcBorders>
              <w:top w:val="single" w:sz="4" w:space="0" w:color="auto"/>
              <w:left w:val="nil"/>
              <w:bottom w:val="single" w:sz="4" w:space="0" w:color="auto"/>
              <w:right w:val="single" w:sz="4" w:space="0" w:color="auto"/>
            </w:tcBorders>
            <w:shd w:val="clear" w:color="auto" w:fill="auto"/>
            <w:vAlign w:val="center"/>
            <w:hideMark/>
          </w:tcPr>
          <w:p w14:paraId="2FDFBD0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32.00</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14:paraId="35647F3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0.00</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14:paraId="6B71B64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14:paraId="046B86D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0.00%</w:t>
            </w:r>
          </w:p>
        </w:tc>
        <w:tc>
          <w:tcPr>
            <w:tcW w:w="695" w:type="dxa"/>
            <w:tcBorders>
              <w:top w:val="nil"/>
              <w:left w:val="nil"/>
              <w:bottom w:val="single" w:sz="4" w:space="0" w:color="auto"/>
              <w:right w:val="single" w:sz="4" w:space="0" w:color="auto"/>
            </w:tcBorders>
            <w:shd w:val="clear" w:color="auto" w:fill="auto"/>
            <w:vAlign w:val="center"/>
            <w:hideMark/>
          </w:tcPr>
          <w:p w14:paraId="2C2071B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0.00</w:t>
            </w:r>
          </w:p>
        </w:tc>
      </w:tr>
      <w:tr w:rsidR="00763297" w:rsidRPr="00763297" w14:paraId="763E44F9" w14:textId="77777777" w:rsidTr="00763297">
        <w:trPr>
          <w:gridAfter w:val="1"/>
          <w:wAfter w:w="222" w:type="dxa"/>
          <w:trHeight w:val="441"/>
          <w:jc w:val="center"/>
        </w:trPr>
        <w:tc>
          <w:tcPr>
            <w:tcW w:w="1076" w:type="dxa"/>
            <w:gridSpan w:val="2"/>
            <w:vMerge/>
            <w:tcBorders>
              <w:top w:val="single" w:sz="4" w:space="0" w:color="auto"/>
              <w:left w:val="single" w:sz="4" w:space="0" w:color="auto"/>
              <w:bottom w:val="single" w:sz="4" w:space="0" w:color="auto"/>
              <w:right w:val="single" w:sz="4" w:space="0" w:color="auto"/>
            </w:tcBorders>
            <w:vAlign w:val="center"/>
            <w:hideMark/>
          </w:tcPr>
          <w:p w14:paraId="61A71607" w14:textId="77777777" w:rsidR="00763297" w:rsidRPr="00763297" w:rsidRDefault="00763297" w:rsidP="00763297">
            <w:pPr>
              <w:widowControl/>
              <w:jc w:val="left"/>
              <w:rPr>
                <w:rFonts w:ascii="宋体" w:hAnsi="宋体" w:cs="宋体" w:hint="eastAsia"/>
                <w:color w:val="000000"/>
                <w:kern w:val="0"/>
                <w:sz w:val="20"/>
                <w:szCs w:val="20"/>
              </w:rPr>
            </w:pPr>
          </w:p>
        </w:tc>
        <w:tc>
          <w:tcPr>
            <w:tcW w:w="1625" w:type="dxa"/>
            <w:gridSpan w:val="2"/>
            <w:tcBorders>
              <w:top w:val="single" w:sz="4" w:space="0" w:color="auto"/>
              <w:left w:val="nil"/>
              <w:bottom w:val="single" w:sz="4" w:space="0" w:color="auto"/>
              <w:right w:val="single" w:sz="4" w:space="0" w:color="auto"/>
            </w:tcBorders>
            <w:shd w:val="clear" w:color="auto" w:fill="auto"/>
            <w:vAlign w:val="center"/>
            <w:hideMark/>
          </w:tcPr>
          <w:p w14:paraId="6204F7B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739FF3E8" w14:textId="31776A9E"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32</w:t>
            </w:r>
            <w:r>
              <w:rPr>
                <w:rFonts w:ascii="宋体" w:hAnsi="宋体" w:cs="宋体" w:hint="eastAsia"/>
                <w:color w:val="000000"/>
                <w:kern w:val="0"/>
                <w:sz w:val="20"/>
                <w:szCs w:val="20"/>
              </w:rPr>
              <w:t>.00</w:t>
            </w:r>
          </w:p>
        </w:tc>
        <w:tc>
          <w:tcPr>
            <w:tcW w:w="1410" w:type="dxa"/>
            <w:gridSpan w:val="2"/>
            <w:tcBorders>
              <w:top w:val="single" w:sz="4" w:space="0" w:color="auto"/>
              <w:left w:val="nil"/>
              <w:bottom w:val="single" w:sz="4" w:space="0" w:color="auto"/>
              <w:right w:val="single" w:sz="4" w:space="0" w:color="auto"/>
            </w:tcBorders>
            <w:shd w:val="clear" w:color="auto" w:fill="auto"/>
            <w:vAlign w:val="center"/>
            <w:hideMark/>
          </w:tcPr>
          <w:p w14:paraId="5A5CEF9C" w14:textId="6532E022"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32</w:t>
            </w:r>
            <w:r>
              <w:rPr>
                <w:rFonts w:ascii="宋体" w:hAnsi="宋体" w:cs="宋体" w:hint="eastAsia"/>
                <w:color w:val="000000"/>
                <w:kern w:val="0"/>
                <w:sz w:val="20"/>
                <w:szCs w:val="20"/>
              </w:rPr>
              <w:t>.00</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14:paraId="3A6115E7" w14:textId="4EE8E258"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14:paraId="39921DC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14:paraId="358D337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695" w:type="dxa"/>
            <w:tcBorders>
              <w:top w:val="nil"/>
              <w:left w:val="nil"/>
              <w:bottom w:val="single" w:sz="4" w:space="0" w:color="auto"/>
              <w:right w:val="single" w:sz="4" w:space="0" w:color="auto"/>
            </w:tcBorders>
            <w:shd w:val="clear" w:color="auto" w:fill="auto"/>
            <w:vAlign w:val="center"/>
            <w:hideMark/>
          </w:tcPr>
          <w:p w14:paraId="04FCEDD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0E0849F3" w14:textId="77777777" w:rsidTr="00763297">
        <w:trPr>
          <w:gridAfter w:val="1"/>
          <w:wAfter w:w="222" w:type="dxa"/>
          <w:trHeight w:val="441"/>
          <w:jc w:val="center"/>
        </w:trPr>
        <w:tc>
          <w:tcPr>
            <w:tcW w:w="1076" w:type="dxa"/>
            <w:gridSpan w:val="2"/>
            <w:vMerge/>
            <w:tcBorders>
              <w:top w:val="single" w:sz="4" w:space="0" w:color="auto"/>
              <w:left w:val="single" w:sz="4" w:space="0" w:color="auto"/>
              <w:bottom w:val="single" w:sz="4" w:space="0" w:color="auto"/>
              <w:right w:val="single" w:sz="4" w:space="0" w:color="auto"/>
            </w:tcBorders>
            <w:vAlign w:val="center"/>
            <w:hideMark/>
          </w:tcPr>
          <w:p w14:paraId="4DE8F0CE" w14:textId="77777777" w:rsidR="00763297" w:rsidRPr="00763297" w:rsidRDefault="00763297" w:rsidP="00763297">
            <w:pPr>
              <w:widowControl/>
              <w:jc w:val="left"/>
              <w:rPr>
                <w:rFonts w:ascii="宋体" w:hAnsi="宋体" w:cs="宋体" w:hint="eastAsia"/>
                <w:color w:val="000000"/>
                <w:kern w:val="0"/>
                <w:sz w:val="20"/>
                <w:szCs w:val="20"/>
              </w:rPr>
            </w:pPr>
          </w:p>
        </w:tc>
        <w:tc>
          <w:tcPr>
            <w:tcW w:w="1625" w:type="dxa"/>
            <w:gridSpan w:val="2"/>
            <w:tcBorders>
              <w:top w:val="single" w:sz="4" w:space="0" w:color="auto"/>
              <w:left w:val="nil"/>
              <w:bottom w:val="single" w:sz="4" w:space="0" w:color="auto"/>
              <w:right w:val="single" w:sz="4" w:space="0" w:color="auto"/>
            </w:tcBorders>
            <w:shd w:val="clear" w:color="auto" w:fill="auto"/>
            <w:vAlign w:val="center"/>
            <w:hideMark/>
          </w:tcPr>
          <w:p w14:paraId="7C6ADB7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2A731D48" w14:textId="7E531E5A"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1410" w:type="dxa"/>
            <w:gridSpan w:val="2"/>
            <w:tcBorders>
              <w:top w:val="single" w:sz="4" w:space="0" w:color="auto"/>
              <w:left w:val="nil"/>
              <w:bottom w:val="single" w:sz="4" w:space="0" w:color="auto"/>
              <w:right w:val="single" w:sz="4" w:space="0" w:color="auto"/>
            </w:tcBorders>
            <w:shd w:val="clear" w:color="auto" w:fill="auto"/>
            <w:vAlign w:val="center"/>
            <w:hideMark/>
          </w:tcPr>
          <w:p w14:paraId="1D37291A" w14:textId="3FF6AB92"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14:paraId="68308B08" w14:textId="1DDB5F81"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14:paraId="2952A1C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14:paraId="62150A0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695" w:type="dxa"/>
            <w:tcBorders>
              <w:top w:val="nil"/>
              <w:left w:val="nil"/>
              <w:bottom w:val="single" w:sz="4" w:space="0" w:color="auto"/>
              <w:right w:val="single" w:sz="4" w:space="0" w:color="auto"/>
            </w:tcBorders>
            <w:shd w:val="clear" w:color="auto" w:fill="auto"/>
            <w:vAlign w:val="center"/>
            <w:hideMark/>
          </w:tcPr>
          <w:p w14:paraId="5C2EE4B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4061872A" w14:textId="77777777" w:rsidTr="00763297">
        <w:trPr>
          <w:gridAfter w:val="1"/>
          <w:wAfter w:w="222" w:type="dxa"/>
          <w:trHeight w:val="288"/>
          <w:jc w:val="center"/>
        </w:trPr>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39098C3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年度总体目标</w:t>
            </w:r>
          </w:p>
        </w:tc>
        <w:tc>
          <w:tcPr>
            <w:tcW w:w="4473" w:type="dxa"/>
            <w:gridSpan w:val="6"/>
            <w:tcBorders>
              <w:top w:val="single" w:sz="4" w:space="0" w:color="auto"/>
              <w:left w:val="nil"/>
              <w:bottom w:val="single" w:sz="4" w:space="0" w:color="auto"/>
              <w:right w:val="single" w:sz="4" w:space="0" w:color="auto"/>
            </w:tcBorders>
            <w:shd w:val="clear" w:color="auto" w:fill="auto"/>
            <w:vAlign w:val="center"/>
            <w:hideMark/>
          </w:tcPr>
          <w:p w14:paraId="3E54783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预期目标</w:t>
            </w:r>
          </w:p>
        </w:tc>
        <w:tc>
          <w:tcPr>
            <w:tcW w:w="3289" w:type="dxa"/>
            <w:gridSpan w:val="7"/>
            <w:tcBorders>
              <w:top w:val="single" w:sz="4" w:space="0" w:color="auto"/>
              <w:left w:val="nil"/>
              <w:bottom w:val="single" w:sz="4" w:space="0" w:color="auto"/>
              <w:right w:val="single" w:sz="4" w:space="0" w:color="auto"/>
            </w:tcBorders>
            <w:shd w:val="clear" w:color="auto" w:fill="auto"/>
            <w:vAlign w:val="center"/>
            <w:hideMark/>
          </w:tcPr>
          <w:p w14:paraId="4993A65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实际完成情况</w:t>
            </w:r>
          </w:p>
        </w:tc>
      </w:tr>
      <w:tr w:rsidR="00763297" w:rsidRPr="00763297" w14:paraId="0097D8C6" w14:textId="77777777" w:rsidTr="00763297">
        <w:trPr>
          <w:gridAfter w:val="1"/>
          <w:wAfter w:w="222" w:type="dxa"/>
          <w:trHeight w:val="540"/>
          <w:jc w:val="center"/>
        </w:trPr>
        <w:tc>
          <w:tcPr>
            <w:tcW w:w="538" w:type="dxa"/>
            <w:vMerge/>
            <w:tcBorders>
              <w:top w:val="nil"/>
              <w:left w:val="single" w:sz="4" w:space="0" w:color="auto"/>
              <w:bottom w:val="single" w:sz="4" w:space="0" w:color="auto"/>
              <w:right w:val="single" w:sz="4" w:space="0" w:color="auto"/>
            </w:tcBorders>
            <w:vAlign w:val="center"/>
            <w:hideMark/>
          </w:tcPr>
          <w:p w14:paraId="788B2022" w14:textId="77777777" w:rsidR="00763297" w:rsidRPr="00763297" w:rsidRDefault="00763297" w:rsidP="00763297">
            <w:pPr>
              <w:widowControl/>
              <w:jc w:val="left"/>
              <w:rPr>
                <w:rFonts w:ascii="宋体" w:hAnsi="宋体" w:cs="宋体" w:hint="eastAsia"/>
                <w:color w:val="000000"/>
                <w:kern w:val="0"/>
                <w:sz w:val="20"/>
                <w:szCs w:val="20"/>
              </w:rPr>
            </w:pPr>
          </w:p>
        </w:tc>
        <w:tc>
          <w:tcPr>
            <w:tcW w:w="4473" w:type="dxa"/>
            <w:gridSpan w:val="6"/>
            <w:tcBorders>
              <w:top w:val="single" w:sz="4" w:space="0" w:color="auto"/>
              <w:left w:val="nil"/>
              <w:bottom w:val="single" w:sz="4" w:space="0" w:color="auto"/>
              <w:right w:val="single" w:sz="4" w:space="0" w:color="auto"/>
            </w:tcBorders>
            <w:shd w:val="clear" w:color="auto" w:fill="auto"/>
            <w:hideMark/>
          </w:tcPr>
          <w:p w14:paraId="0C5CBC4E"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为进一步加强昌吉市环境监测能力建设，提升我市环境保护和应急管理水平，加快推进环境监测站标准化建设。根据昌吉市重点排污单位污染源监督性监测、生态环境质量监测及应急执法监测等实际工作需要，拟采购一批环境监测仪器设备。设备购置资金32万元。</w:t>
            </w:r>
          </w:p>
        </w:tc>
        <w:tc>
          <w:tcPr>
            <w:tcW w:w="3289" w:type="dxa"/>
            <w:gridSpan w:val="7"/>
            <w:tcBorders>
              <w:top w:val="single" w:sz="4" w:space="0" w:color="auto"/>
              <w:left w:val="nil"/>
              <w:bottom w:val="single" w:sz="4" w:space="0" w:color="auto"/>
              <w:right w:val="single" w:sz="4" w:space="0" w:color="auto"/>
            </w:tcBorders>
            <w:shd w:val="clear" w:color="auto" w:fill="auto"/>
            <w:hideMark/>
          </w:tcPr>
          <w:p w14:paraId="5CB0AADD"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根据昌吉市重点排污单位污染源监督性监测、生态环境质量监测及应急执法监测等实际工作需要，已经实际采购一批环境监测仪器设备。设备购置资金32万元未支付。</w:t>
            </w:r>
          </w:p>
        </w:tc>
      </w:tr>
      <w:tr w:rsidR="00763297" w:rsidRPr="00763297" w14:paraId="771C0F04" w14:textId="77777777" w:rsidTr="00763297">
        <w:trPr>
          <w:gridAfter w:val="1"/>
          <w:wAfter w:w="222" w:type="dxa"/>
          <w:trHeight w:val="312"/>
          <w:jc w:val="center"/>
        </w:trPr>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5C63DA6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7DBE7D4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一级指标</w:t>
            </w:r>
          </w:p>
        </w:tc>
        <w:tc>
          <w:tcPr>
            <w:tcW w:w="1159" w:type="dxa"/>
            <w:vMerge w:val="restart"/>
            <w:tcBorders>
              <w:top w:val="nil"/>
              <w:left w:val="single" w:sz="4" w:space="0" w:color="auto"/>
              <w:bottom w:val="single" w:sz="4" w:space="0" w:color="auto"/>
              <w:right w:val="single" w:sz="4" w:space="0" w:color="auto"/>
            </w:tcBorders>
            <w:shd w:val="clear" w:color="auto" w:fill="auto"/>
            <w:vAlign w:val="center"/>
            <w:hideMark/>
          </w:tcPr>
          <w:p w14:paraId="0FD90CA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二级指标</w:t>
            </w:r>
          </w:p>
        </w:tc>
        <w:tc>
          <w:tcPr>
            <w:tcW w:w="192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C6051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三级指标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BBEB26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年度指标值</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hideMark/>
          </w:tcPr>
          <w:p w14:paraId="2DCDF75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实际完成值</w:t>
            </w:r>
          </w:p>
        </w:tc>
        <w:tc>
          <w:tcPr>
            <w:tcW w:w="7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96EF7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7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6CA14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74423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偏差原因分析及改进措施</w:t>
            </w:r>
          </w:p>
        </w:tc>
      </w:tr>
      <w:tr w:rsidR="00763297" w:rsidRPr="00763297" w14:paraId="287936DC" w14:textId="77777777" w:rsidTr="00763297">
        <w:trPr>
          <w:trHeight w:val="288"/>
          <w:jc w:val="center"/>
        </w:trPr>
        <w:tc>
          <w:tcPr>
            <w:tcW w:w="538" w:type="dxa"/>
            <w:vMerge/>
            <w:tcBorders>
              <w:top w:val="nil"/>
              <w:left w:val="single" w:sz="4" w:space="0" w:color="auto"/>
              <w:bottom w:val="single" w:sz="4" w:space="0" w:color="auto"/>
              <w:right w:val="single" w:sz="4" w:space="0" w:color="auto"/>
            </w:tcBorders>
            <w:vAlign w:val="center"/>
            <w:hideMark/>
          </w:tcPr>
          <w:p w14:paraId="0A78F5A8" w14:textId="77777777" w:rsidR="00763297" w:rsidRPr="00763297" w:rsidRDefault="00763297" w:rsidP="00763297">
            <w:pPr>
              <w:widowControl/>
              <w:jc w:val="left"/>
              <w:rPr>
                <w:rFonts w:ascii="宋体" w:hAnsi="宋体" w:cs="宋体" w:hint="eastAsia"/>
                <w:color w:val="000000"/>
                <w:kern w:val="0"/>
                <w:sz w:val="20"/>
                <w:szCs w:val="20"/>
              </w:rPr>
            </w:pPr>
          </w:p>
        </w:tc>
        <w:tc>
          <w:tcPr>
            <w:tcW w:w="538" w:type="dxa"/>
            <w:vMerge/>
            <w:tcBorders>
              <w:top w:val="nil"/>
              <w:left w:val="single" w:sz="4" w:space="0" w:color="auto"/>
              <w:bottom w:val="single" w:sz="4" w:space="0" w:color="auto"/>
              <w:right w:val="single" w:sz="4" w:space="0" w:color="auto"/>
            </w:tcBorders>
            <w:vAlign w:val="center"/>
            <w:hideMark/>
          </w:tcPr>
          <w:p w14:paraId="5D74E268" w14:textId="77777777" w:rsidR="00763297" w:rsidRPr="00763297" w:rsidRDefault="00763297" w:rsidP="00763297">
            <w:pPr>
              <w:widowControl/>
              <w:jc w:val="left"/>
              <w:rPr>
                <w:rFonts w:ascii="宋体" w:hAnsi="宋体" w:cs="宋体" w:hint="eastAsia"/>
                <w:color w:val="000000"/>
                <w:kern w:val="0"/>
                <w:sz w:val="20"/>
                <w:szCs w:val="20"/>
              </w:rPr>
            </w:pPr>
          </w:p>
        </w:tc>
        <w:tc>
          <w:tcPr>
            <w:tcW w:w="1159" w:type="dxa"/>
            <w:vMerge/>
            <w:tcBorders>
              <w:top w:val="nil"/>
              <w:left w:val="single" w:sz="4" w:space="0" w:color="auto"/>
              <w:bottom w:val="single" w:sz="4" w:space="0" w:color="auto"/>
              <w:right w:val="single" w:sz="4" w:space="0" w:color="auto"/>
            </w:tcBorders>
            <w:vAlign w:val="center"/>
            <w:hideMark/>
          </w:tcPr>
          <w:p w14:paraId="681E8858" w14:textId="77777777" w:rsidR="00763297" w:rsidRPr="00763297" w:rsidRDefault="00763297" w:rsidP="00763297">
            <w:pPr>
              <w:widowControl/>
              <w:jc w:val="left"/>
              <w:rPr>
                <w:rFonts w:ascii="宋体" w:hAnsi="宋体" w:cs="宋体" w:hint="eastAsia"/>
                <w:color w:val="000000"/>
                <w:kern w:val="0"/>
                <w:sz w:val="20"/>
                <w:szCs w:val="20"/>
              </w:rPr>
            </w:pPr>
          </w:p>
        </w:tc>
        <w:tc>
          <w:tcPr>
            <w:tcW w:w="1925" w:type="dxa"/>
            <w:gridSpan w:val="3"/>
            <w:vMerge/>
            <w:tcBorders>
              <w:top w:val="single" w:sz="4" w:space="0" w:color="auto"/>
              <w:left w:val="single" w:sz="4" w:space="0" w:color="auto"/>
              <w:bottom w:val="single" w:sz="4" w:space="0" w:color="auto"/>
              <w:right w:val="single" w:sz="4" w:space="0" w:color="auto"/>
            </w:tcBorders>
            <w:vAlign w:val="center"/>
            <w:hideMark/>
          </w:tcPr>
          <w:p w14:paraId="76618CA1" w14:textId="77777777" w:rsidR="00763297" w:rsidRPr="00763297" w:rsidRDefault="00763297" w:rsidP="00763297">
            <w:pPr>
              <w:widowControl/>
              <w:jc w:val="left"/>
              <w:rPr>
                <w:rFonts w:ascii="宋体" w:hAnsi="宋体" w:cs="宋体" w:hint="eastAsia"/>
                <w:color w:val="000000"/>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14:paraId="175CF593" w14:textId="77777777" w:rsidR="00763297" w:rsidRPr="00763297" w:rsidRDefault="00763297" w:rsidP="00763297">
            <w:pPr>
              <w:widowControl/>
              <w:jc w:val="left"/>
              <w:rPr>
                <w:rFonts w:ascii="宋体" w:hAnsi="宋体" w:cs="宋体" w:hint="eastAsia"/>
                <w:color w:val="000000"/>
                <w:kern w:val="0"/>
                <w:sz w:val="20"/>
                <w:szCs w:val="20"/>
              </w:rPr>
            </w:pPr>
          </w:p>
        </w:tc>
        <w:tc>
          <w:tcPr>
            <w:tcW w:w="742" w:type="dxa"/>
            <w:vMerge/>
            <w:tcBorders>
              <w:top w:val="nil"/>
              <w:left w:val="single" w:sz="4" w:space="0" w:color="auto"/>
              <w:bottom w:val="single" w:sz="4" w:space="0" w:color="auto"/>
              <w:right w:val="single" w:sz="4" w:space="0" w:color="auto"/>
            </w:tcBorders>
            <w:vAlign w:val="center"/>
            <w:hideMark/>
          </w:tcPr>
          <w:p w14:paraId="6445D042" w14:textId="77777777" w:rsidR="00763297" w:rsidRPr="00763297" w:rsidRDefault="00763297" w:rsidP="00763297">
            <w:pPr>
              <w:widowControl/>
              <w:jc w:val="left"/>
              <w:rPr>
                <w:rFonts w:ascii="宋体" w:hAnsi="宋体" w:cs="宋体" w:hint="eastAsia"/>
                <w:color w:val="000000"/>
                <w:kern w:val="0"/>
                <w:sz w:val="20"/>
                <w:szCs w:val="20"/>
              </w:rPr>
            </w:pPr>
          </w:p>
        </w:tc>
        <w:tc>
          <w:tcPr>
            <w:tcW w:w="724" w:type="dxa"/>
            <w:gridSpan w:val="2"/>
            <w:vMerge/>
            <w:tcBorders>
              <w:top w:val="single" w:sz="4" w:space="0" w:color="auto"/>
              <w:left w:val="single" w:sz="4" w:space="0" w:color="auto"/>
              <w:bottom w:val="single" w:sz="4" w:space="0" w:color="auto"/>
              <w:right w:val="single" w:sz="4" w:space="0" w:color="auto"/>
            </w:tcBorders>
            <w:vAlign w:val="center"/>
            <w:hideMark/>
          </w:tcPr>
          <w:p w14:paraId="6553553B" w14:textId="77777777" w:rsidR="00763297" w:rsidRPr="00763297" w:rsidRDefault="00763297" w:rsidP="00763297">
            <w:pPr>
              <w:widowControl/>
              <w:jc w:val="left"/>
              <w:rPr>
                <w:rFonts w:ascii="宋体" w:hAnsi="宋体" w:cs="宋体" w:hint="eastAsia"/>
                <w:color w:val="000000"/>
                <w:kern w:val="0"/>
                <w:sz w:val="20"/>
                <w:szCs w:val="20"/>
              </w:rPr>
            </w:pPr>
          </w:p>
        </w:tc>
        <w:tc>
          <w:tcPr>
            <w:tcW w:w="767" w:type="dxa"/>
            <w:gridSpan w:val="2"/>
            <w:vMerge/>
            <w:tcBorders>
              <w:top w:val="single" w:sz="4" w:space="0" w:color="auto"/>
              <w:left w:val="single" w:sz="4" w:space="0" w:color="auto"/>
              <w:bottom w:val="single" w:sz="4" w:space="0" w:color="auto"/>
              <w:right w:val="single" w:sz="4" w:space="0" w:color="auto"/>
            </w:tcBorders>
            <w:vAlign w:val="center"/>
            <w:hideMark/>
          </w:tcPr>
          <w:p w14:paraId="48F9AFCB" w14:textId="77777777" w:rsidR="00763297" w:rsidRPr="00763297" w:rsidRDefault="00763297" w:rsidP="00763297">
            <w:pPr>
              <w:widowControl/>
              <w:jc w:val="left"/>
              <w:rPr>
                <w:rFonts w:ascii="宋体" w:hAnsi="宋体" w:cs="宋体" w:hint="eastAsia"/>
                <w:color w:val="000000"/>
                <w:kern w:val="0"/>
                <w:sz w:val="20"/>
                <w:szCs w:val="20"/>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hideMark/>
          </w:tcPr>
          <w:p w14:paraId="2DD9E626" w14:textId="77777777" w:rsidR="00763297" w:rsidRPr="00763297" w:rsidRDefault="00763297" w:rsidP="0076329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1B5F0CC2" w14:textId="77777777" w:rsidR="00763297" w:rsidRPr="00763297" w:rsidRDefault="00763297" w:rsidP="00763297">
            <w:pPr>
              <w:widowControl/>
              <w:jc w:val="center"/>
              <w:rPr>
                <w:rFonts w:ascii="宋体" w:hAnsi="宋体" w:cs="宋体" w:hint="eastAsia"/>
                <w:color w:val="000000"/>
                <w:kern w:val="0"/>
                <w:sz w:val="20"/>
                <w:szCs w:val="20"/>
              </w:rPr>
            </w:pPr>
          </w:p>
        </w:tc>
      </w:tr>
      <w:tr w:rsidR="00763297" w:rsidRPr="00763297" w14:paraId="4D86D701" w14:textId="77777777" w:rsidTr="00763297">
        <w:trPr>
          <w:trHeight w:val="399"/>
          <w:jc w:val="center"/>
        </w:trPr>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4D3A5B3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年度绩效指标完成情况</w:t>
            </w:r>
          </w:p>
        </w:tc>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52CAC0F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产出指标</w:t>
            </w:r>
          </w:p>
        </w:tc>
        <w:tc>
          <w:tcPr>
            <w:tcW w:w="1159" w:type="dxa"/>
            <w:tcBorders>
              <w:top w:val="nil"/>
              <w:left w:val="nil"/>
              <w:bottom w:val="single" w:sz="4" w:space="0" w:color="auto"/>
              <w:right w:val="single" w:sz="4" w:space="0" w:color="auto"/>
            </w:tcBorders>
            <w:shd w:val="clear" w:color="auto" w:fill="auto"/>
            <w:vAlign w:val="center"/>
            <w:hideMark/>
          </w:tcPr>
          <w:p w14:paraId="4758EDF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ACEADA"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完成付款单位数量</w:t>
            </w:r>
          </w:p>
        </w:tc>
        <w:tc>
          <w:tcPr>
            <w:tcW w:w="851" w:type="dxa"/>
            <w:tcBorders>
              <w:top w:val="nil"/>
              <w:left w:val="nil"/>
              <w:bottom w:val="single" w:sz="4" w:space="0" w:color="auto"/>
              <w:right w:val="single" w:sz="4" w:space="0" w:color="auto"/>
            </w:tcBorders>
            <w:shd w:val="clear" w:color="auto" w:fill="auto"/>
            <w:vAlign w:val="center"/>
            <w:hideMark/>
          </w:tcPr>
          <w:p w14:paraId="39BA7EC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&gt;=1个</w:t>
            </w:r>
          </w:p>
        </w:tc>
        <w:tc>
          <w:tcPr>
            <w:tcW w:w="742" w:type="dxa"/>
            <w:tcBorders>
              <w:top w:val="nil"/>
              <w:left w:val="nil"/>
              <w:bottom w:val="single" w:sz="4" w:space="0" w:color="auto"/>
              <w:right w:val="single" w:sz="4" w:space="0" w:color="auto"/>
            </w:tcBorders>
            <w:shd w:val="clear" w:color="auto" w:fill="auto"/>
            <w:vAlign w:val="center"/>
            <w:hideMark/>
          </w:tcPr>
          <w:p w14:paraId="429F042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=0个</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696FB7F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7DF1707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3274A17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本项目于2023年11月底进行，企业已完成采购手续，设备已采购安装，财政于2023年12月中旬停止支付，因此本项目资金无法支出。</w:t>
            </w:r>
          </w:p>
        </w:tc>
        <w:tc>
          <w:tcPr>
            <w:tcW w:w="222" w:type="dxa"/>
            <w:vAlign w:val="center"/>
            <w:hideMark/>
          </w:tcPr>
          <w:p w14:paraId="3F62D4B4" w14:textId="77777777" w:rsidR="00763297" w:rsidRPr="00763297" w:rsidRDefault="00763297" w:rsidP="00763297">
            <w:pPr>
              <w:widowControl/>
              <w:jc w:val="left"/>
              <w:rPr>
                <w:rFonts w:eastAsia="Times New Roman"/>
                <w:kern w:val="0"/>
                <w:sz w:val="20"/>
                <w:szCs w:val="20"/>
              </w:rPr>
            </w:pPr>
          </w:p>
        </w:tc>
      </w:tr>
      <w:tr w:rsidR="00763297" w:rsidRPr="00763297" w14:paraId="5E5D644C" w14:textId="77777777" w:rsidTr="00763297">
        <w:trPr>
          <w:trHeight w:val="399"/>
          <w:jc w:val="center"/>
        </w:trPr>
        <w:tc>
          <w:tcPr>
            <w:tcW w:w="538" w:type="dxa"/>
            <w:vMerge/>
            <w:tcBorders>
              <w:top w:val="nil"/>
              <w:left w:val="single" w:sz="4" w:space="0" w:color="auto"/>
              <w:bottom w:val="single" w:sz="4" w:space="0" w:color="auto"/>
              <w:right w:val="single" w:sz="4" w:space="0" w:color="auto"/>
            </w:tcBorders>
            <w:vAlign w:val="center"/>
            <w:hideMark/>
          </w:tcPr>
          <w:p w14:paraId="48F3247E" w14:textId="77777777" w:rsidR="00763297" w:rsidRPr="00763297" w:rsidRDefault="00763297" w:rsidP="00763297">
            <w:pPr>
              <w:widowControl/>
              <w:jc w:val="left"/>
              <w:rPr>
                <w:rFonts w:ascii="宋体" w:hAnsi="宋体" w:cs="宋体" w:hint="eastAsia"/>
                <w:color w:val="000000"/>
                <w:kern w:val="0"/>
                <w:sz w:val="20"/>
                <w:szCs w:val="20"/>
              </w:rPr>
            </w:pPr>
          </w:p>
        </w:tc>
        <w:tc>
          <w:tcPr>
            <w:tcW w:w="538" w:type="dxa"/>
            <w:vMerge/>
            <w:tcBorders>
              <w:top w:val="nil"/>
              <w:left w:val="single" w:sz="4" w:space="0" w:color="auto"/>
              <w:bottom w:val="single" w:sz="4" w:space="0" w:color="auto"/>
              <w:right w:val="single" w:sz="4" w:space="0" w:color="auto"/>
            </w:tcBorders>
            <w:vAlign w:val="center"/>
            <w:hideMark/>
          </w:tcPr>
          <w:p w14:paraId="32CBDB87" w14:textId="77777777" w:rsidR="00763297" w:rsidRPr="00763297" w:rsidRDefault="00763297" w:rsidP="00763297">
            <w:pPr>
              <w:widowControl/>
              <w:jc w:val="left"/>
              <w:rPr>
                <w:rFonts w:ascii="宋体" w:hAnsi="宋体" w:cs="宋体" w:hint="eastAsia"/>
                <w:color w:val="000000"/>
                <w:kern w:val="0"/>
                <w:sz w:val="20"/>
                <w:szCs w:val="20"/>
              </w:rPr>
            </w:pPr>
          </w:p>
        </w:tc>
        <w:tc>
          <w:tcPr>
            <w:tcW w:w="1159" w:type="dxa"/>
            <w:tcBorders>
              <w:top w:val="nil"/>
              <w:left w:val="nil"/>
              <w:bottom w:val="single" w:sz="4" w:space="0" w:color="auto"/>
              <w:right w:val="single" w:sz="4" w:space="0" w:color="auto"/>
            </w:tcBorders>
            <w:shd w:val="clear" w:color="auto" w:fill="auto"/>
            <w:vAlign w:val="center"/>
            <w:hideMark/>
          </w:tcPr>
          <w:p w14:paraId="51B1972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质量指标</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003CC3"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资金支付合规率</w:t>
            </w:r>
          </w:p>
        </w:tc>
        <w:tc>
          <w:tcPr>
            <w:tcW w:w="851" w:type="dxa"/>
            <w:tcBorders>
              <w:top w:val="nil"/>
              <w:left w:val="nil"/>
              <w:bottom w:val="single" w:sz="4" w:space="0" w:color="auto"/>
              <w:right w:val="single" w:sz="4" w:space="0" w:color="auto"/>
            </w:tcBorders>
            <w:shd w:val="clear" w:color="auto" w:fill="auto"/>
            <w:vAlign w:val="center"/>
            <w:hideMark/>
          </w:tcPr>
          <w:p w14:paraId="1527C1E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42" w:type="dxa"/>
            <w:tcBorders>
              <w:top w:val="nil"/>
              <w:left w:val="nil"/>
              <w:bottom w:val="single" w:sz="4" w:space="0" w:color="auto"/>
              <w:right w:val="single" w:sz="4" w:space="0" w:color="auto"/>
            </w:tcBorders>
            <w:shd w:val="clear" w:color="auto" w:fill="auto"/>
            <w:vAlign w:val="center"/>
            <w:hideMark/>
          </w:tcPr>
          <w:p w14:paraId="3146BC8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01BC037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24DE372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7BF60F0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本项目于2023年11月底进行，企业已完成采</w:t>
            </w:r>
            <w:r w:rsidRPr="00763297">
              <w:rPr>
                <w:rFonts w:ascii="宋体" w:hAnsi="宋体" w:cs="宋体" w:hint="eastAsia"/>
                <w:color w:val="000000"/>
                <w:kern w:val="0"/>
                <w:sz w:val="20"/>
                <w:szCs w:val="20"/>
              </w:rPr>
              <w:lastRenderedPageBreak/>
              <w:t>购手续，设备已采购安装，财政于2023年12月中旬停止支付，因此本项目资金无法支出。</w:t>
            </w:r>
          </w:p>
        </w:tc>
        <w:tc>
          <w:tcPr>
            <w:tcW w:w="222" w:type="dxa"/>
            <w:vAlign w:val="center"/>
            <w:hideMark/>
          </w:tcPr>
          <w:p w14:paraId="29AC9F06" w14:textId="77777777" w:rsidR="00763297" w:rsidRPr="00763297" w:rsidRDefault="00763297" w:rsidP="00763297">
            <w:pPr>
              <w:widowControl/>
              <w:jc w:val="left"/>
              <w:rPr>
                <w:rFonts w:eastAsia="Times New Roman"/>
                <w:kern w:val="0"/>
                <w:sz w:val="20"/>
                <w:szCs w:val="20"/>
              </w:rPr>
            </w:pPr>
          </w:p>
        </w:tc>
      </w:tr>
      <w:tr w:rsidR="00763297" w:rsidRPr="00763297" w14:paraId="182715FF" w14:textId="77777777" w:rsidTr="00763297">
        <w:trPr>
          <w:trHeight w:val="399"/>
          <w:jc w:val="center"/>
        </w:trPr>
        <w:tc>
          <w:tcPr>
            <w:tcW w:w="538" w:type="dxa"/>
            <w:vMerge/>
            <w:tcBorders>
              <w:top w:val="nil"/>
              <w:left w:val="single" w:sz="4" w:space="0" w:color="auto"/>
              <w:bottom w:val="single" w:sz="4" w:space="0" w:color="auto"/>
              <w:right w:val="single" w:sz="4" w:space="0" w:color="auto"/>
            </w:tcBorders>
            <w:vAlign w:val="center"/>
            <w:hideMark/>
          </w:tcPr>
          <w:p w14:paraId="3FDD9D83" w14:textId="77777777" w:rsidR="00763297" w:rsidRPr="00763297" w:rsidRDefault="00763297" w:rsidP="00763297">
            <w:pPr>
              <w:widowControl/>
              <w:jc w:val="left"/>
              <w:rPr>
                <w:rFonts w:ascii="宋体" w:hAnsi="宋体" w:cs="宋体" w:hint="eastAsia"/>
                <w:color w:val="000000"/>
                <w:kern w:val="0"/>
                <w:sz w:val="20"/>
                <w:szCs w:val="20"/>
              </w:rPr>
            </w:pPr>
          </w:p>
        </w:tc>
        <w:tc>
          <w:tcPr>
            <w:tcW w:w="538" w:type="dxa"/>
            <w:vMerge/>
            <w:tcBorders>
              <w:top w:val="nil"/>
              <w:left w:val="single" w:sz="4" w:space="0" w:color="auto"/>
              <w:bottom w:val="single" w:sz="4" w:space="0" w:color="auto"/>
              <w:right w:val="single" w:sz="4" w:space="0" w:color="auto"/>
            </w:tcBorders>
            <w:vAlign w:val="center"/>
            <w:hideMark/>
          </w:tcPr>
          <w:p w14:paraId="33F085A1" w14:textId="77777777" w:rsidR="00763297" w:rsidRPr="00763297" w:rsidRDefault="00763297" w:rsidP="00763297">
            <w:pPr>
              <w:widowControl/>
              <w:jc w:val="left"/>
              <w:rPr>
                <w:rFonts w:ascii="宋体" w:hAnsi="宋体" w:cs="宋体" w:hint="eastAsia"/>
                <w:color w:val="000000"/>
                <w:kern w:val="0"/>
                <w:sz w:val="20"/>
                <w:szCs w:val="20"/>
              </w:rPr>
            </w:pPr>
          </w:p>
        </w:tc>
        <w:tc>
          <w:tcPr>
            <w:tcW w:w="1159" w:type="dxa"/>
            <w:tcBorders>
              <w:top w:val="nil"/>
              <w:left w:val="nil"/>
              <w:bottom w:val="single" w:sz="4" w:space="0" w:color="auto"/>
              <w:right w:val="single" w:sz="4" w:space="0" w:color="auto"/>
            </w:tcBorders>
            <w:shd w:val="clear" w:color="auto" w:fill="auto"/>
            <w:vAlign w:val="center"/>
            <w:hideMark/>
          </w:tcPr>
          <w:p w14:paraId="2D433F9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时效指标</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EA5B7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资金支付及时率</w:t>
            </w:r>
          </w:p>
        </w:tc>
        <w:tc>
          <w:tcPr>
            <w:tcW w:w="851" w:type="dxa"/>
            <w:tcBorders>
              <w:top w:val="nil"/>
              <w:left w:val="nil"/>
              <w:bottom w:val="single" w:sz="4" w:space="0" w:color="auto"/>
              <w:right w:val="single" w:sz="4" w:space="0" w:color="auto"/>
            </w:tcBorders>
            <w:shd w:val="clear" w:color="auto" w:fill="auto"/>
            <w:vAlign w:val="center"/>
            <w:hideMark/>
          </w:tcPr>
          <w:p w14:paraId="44C4C4F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42" w:type="dxa"/>
            <w:tcBorders>
              <w:top w:val="nil"/>
              <w:left w:val="nil"/>
              <w:bottom w:val="single" w:sz="4" w:space="0" w:color="auto"/>
              <w:right w:val="single" w:sz="4" w:space="0" w:color="auto"/>
            </w:tcBorders>
            <w:shd w:val="clear" w:color="auto" w:fill="auto"/>
            <w:vAlign w:val="center"/>
            <w:hideMark/>
          </w:tcPr>
          <w:p w14:paraId="4BC6246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0B6F855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505B597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5B83CB3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本项目于2023年11月底进行，企业已完成采购手续，设备已采购安装，财政于2023年12月中旬停止支付，因此本项目资金无法支出。</w:t>
            </w:r>
          </w:p>
        </w:tc>
        <w:tc>
          <w:tcPr>
            <w:tcW w:w="222" w:type="dxa"/>
            <w:vAlign w:val="center"/>
            <w:hideMark/>
          </w:tcPr>
          <w:p w14:paraId="6A173A5E" w14:textId="77777777" w:rsidR="00763297" w:rsidRPr="00763297" w:rsidRDefault="00763297" w:rsidP="00763297">
            <w:pPr>
              <w:widowControl/>
              <w:jc w:val="left"/>
              <w:rPr>
                <w:rFonts w:eastAsia="Times New Roman"/>
                <w:kern w:val="0"/>
                <w:sz w:val="20"/>
                <w:szCs w:val="20"/>
              </w:rPr>
            </w:pPr>
          </w:p>
        </w:tc>
      </w:tr>
      <w:tr w:rsidR="00763297" w:rsidRPr="00763297" w14:paraId="7D24A3A0" w14:textId="77777777" w:rsidTr="00763297">
        <w:trPr>
          <w:trHeight w:val="399"/>
          <w:jc w:val="center"/>
        </w:trPr>
        <w:tc>
          <w:tcPr>
            <w:tcW w:w="538" w:type="dxa"/>
            <w:vMerge/>
            <w:tcBorders>
              <w:top w:val="nil"/>
              <w:left w:val="single" w:sz="4" w:space="0" w:color="auto"/>
              <w:bottom w:val="single" w:sz="4" w:space="0" w:color="auto"/>
              <w:right w:val="single" w:sz="4" w:space="0" w:color="auto"/>
            </w:tcBorders>
            <w:vAlign w:val="center"/>
            <w:hideMark/>
          </w:tcPr>
          <w:p w14:paraId="2E83960E" w14:textId="77777777" w:rsidR="00763297" w:rsidRPr="00763297" w:rsidRDefault="00763297" w:rsidP="00763297">
            <w:pPr>
              <w:widowControl/>
              <w:jc w:val="left"/>
              <w:rPr>
                <w:rFonts w:ascii="宋体" w:hAnsi="宋体" w:cs="宋体" w:hint="eastAsia"/>
                <w:color w:val="000000"/>
                <w:kern w:val="0"/>
                <w:sz w:val="20"/>
                <w:szCs w:val="20"/>
              </w:rPr>
            </w:pPr>
          </w:p>
        </w:tc>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0920565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成本指标</w:t>
            </w:r>
          </w:p>
        </w:tc>
        <w:tc>
          <w:tcPr>
            <w:tcW w:w="1159" w:type="dxa"/>
            <w:tcBorders>
              <w:top w:val="nil"/>
              <w:left w:val="nil"/>
              <w:bottom w:val="single" w:sz="4" w:space="0" w:color="auto"/>
              <w:right w:val="single" w:sz="4" w:space="0" w:color="auto"/>
            </w:tcBorders>
            <w:shd w:val="clear" w:color="auto" w:fill="auto"/>
            <w:vAlign w:val="center"/>
            <w:hideMark/>
          </w:tcPr>
          <w:p w14:paraId="389C93A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DA58C5"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喷淋设施资金</w:t>
            </w:r>
          </w:p>
        </w:tc>
        <w:tc>
          <w:tcPr>
            <w:tcW w:w="851" w:type="dxa"/>
            <w:tcBorders>
              <w:top w:val="nil"/>
              <w:left w:val="nil"/>
              <w:bottom w:val="single" w:sz="4" w:space="0" w:color="auto"/>
              <w:right w:val="single" w:sz="4" w:space="0" w:color="auto"/>
            </w:tcBorders>
            <w:shd w:val="clear" w:color="auto" w:fill="auto"/>
            <w:vAlign w:val="center"/>
            <w:hideMark/>
          </w:tcPr>
          <w:p w14:paraId="788C603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&lt;=27万元</w:t>
            </w:r>
          </w:p>
        </w:tc>
        <w:tc>
          <w:tcPr>
            <w:tcW w:w="742" w:type="dxa"/>
            <w:tcBorders>
              <w:top w:val="nil"/>
              <w:left w:val="nil"/>
              <w:bottom w:val="single" w:sz="4" w:space="0" w:color="auto"/>
              <w:right w:val="single" w:sz="4" w:space="0" w:color="auto"/>
            </w:tcBorders>
            <w:shd w:val="clear" w:color="auto" w:fill="auto"/>
            <w:vAlign w:val="center"/>
            <w:hideMark/>
          </w:tcPr>
          <w:p w14:paraId="3C55333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=0万元</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2B99C4A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4519288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7135C82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本项目于2023年11月底进行，企业已完成采购手续，设备已采购安装，财政于2023年12月中旬停止支付，因此本项目资金无法支出。</w:t>
            </w:r>
          </w:p>
        </w:tc>
        <w:tc>
          <w:tcPr>
            <w:tcW w:w="222" w:type="dxa"/>
            <w:vAlign w:val="center"/>
            <w:hideMark/>
          </w:tcPr>
          <w:p w14:paraId="374C173F" w14:textId="77777777" w:rsidR="00763297" w:rsidRPr="00763297" w:rsidRDefault="00763297" w:rsidP="00763297">
            <w:pPr>
              <w:widowControl/>
              <w:jc w:val="left"/>
              <w:rPr>
                <w:rFonts w:eastAsia="Times New Roman"/>
                <w:kern w:val="0"/>
                <w:sz w:val="20"/>
                <w:szCs w:val="20"/>
              </w:rPr>
            </w:pPr>
          </w:p>
        </w:tc>
      </w:tr>
      <w:tr w:rsidR="00763297" w:rsidRPr="00763297" w14:paraId="5A38127A" w14:textId="77777777" w:rsidTr="00763297">
        <w:trPr>
          <w:trHeight w:val="399"/>
          <w:jc w:val="center"/>
        </w:trPr>
        <w:tc>
          <w:tcPr>
            <w:tcW w:w="538" w:type="dxa"/>
            <w:vMerge/>
            <w:tcBorders>
              <w:top w:val="nil"/>
              <w:left w:val="single" w:sz="4" w:space="0" w:color="auto"/>
              <w:bottom w:val="single" w:sz="4" w:space="0" w:color="auto"/>
              <w:right w:val="single" w:sz="4" w:space="0" w:color="auto"/>
            </w:tcBorders>
            <w:vAlign w:val="center"/>
            <w:hideMark/>
          </w:tcPr>
          <w:p w14:paraId="01A625DE" w14:textId="77777777" w:rsidR="00763297" w:rsidRPr="00763297" w:rsidRDefault="00763297" w:rsidP="00763297">
            <w:pPr>
              <w:widowControl/>
              <w:jc w:val="left"/>
              <w:rPr>
                <w:rFonts w:ascii="宋体" w:hAnsi="宋体" w:cs="宋体" w:hint="eastAsia"/>
                <w:color w:val="000000"/>
                <w:kern w:val="0"/>
                <w:sz w:val="20"/>
                <w:szCs w:val="20"/>
              </w:rPr>
            </w:pPr>
          </w:p>
        </w:tc>
        <w:tc>
          <w:tcPr>
            <w:tcW w:w="538" w:type="dxa"/>
            <w:vMerge/>
            <w:tcBorders>
              <w:top w:val="nil"/>
              <w:left w:val="single" w:sz="4" w:space="0" w:color="auto"/>
              <w:bottom w:val="single" w:sz="4" w:space="0" w:color="auto"/>
              <w:right w:val="single" w:sz="4" w:space="0" w:color="auto"/>
            </w:tcBorders>
            <w:vAlign w:val="center"/>
            <w:hideMark/>
          </w:tcPr>
          <w:p w14:paraId="5E07691F" w14:textId="77777777" w:rsidR="00763297" w:rsidRPr="00763297" w:rsidRDefault="00763297" w:rsidP="00763297">
            <w:pPr>
              <w:widowControl/>
              <w:jc w:val="left"/>
              <w:rPr>
                <w:rFonts w:ascii="宋体" w:hAnsi="宋体" w:cs="宋体" w:hint="eastAsia"/>
                <w:color w:val="000000"/>
                <w:kern w:val="0"/>
                <w:sz w:val="20"/>
                <w:szCs w:val="20"/>
              </w:rPr>
            </w:pPr>
          </w:p>
        </w:tc>
        <w:tc>
          <w:tcPr>
            <w:tcW w:w="1159" w:type="dxa"/>
            <w:tcBorders>
              <w:top w:val="nil"/>
              <w:left w:val="nil"/>
              <w:bottom w:val="single" w:sz="4" w:space="0" w:color="auto"/>
              <w:right w:val="single" w:sz="4" w:space="0" w:color="auto"/>
            </w:tcBorders>
            <w:shd w:val="clear" w:color="auto" w:fill="auto"/>
            <w:vAlign w:val="center"/>
            <w:hideMark/>
          </w:tcPr>
          <w:p w14:paraId="5D58C24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w:t>
            </w:r>
            <w:r w:rsidRPr="00763297">
              <w:rPr>
                <w:rFonts w:ascii="宋体" w:hAnsi="宋体" w:cs="宋体" w:hint="eastAsia"/>
                <w:color w:val="000000"/>
                <w:kern w:val="0"/>
                <w:sz w:val="20"/>
                <w:szCs w:val="20"/>
              </w:rPr>
              <w:lastRenderedPageBreak/>
              <w:t>指标</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122C277"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防尘设施资金</w:t>
            </w:r>
          </w:p>
        </w:tc>
        <w:tc>
          <w:tcPr>
            <w:tcW w:w="851" w:type="dxa"/>
            <w:tcBorders>
              <w:top w:val="nil"/>
              <w:left w:val="nil"/>
              <w:bottom w:val="single" w:sz="4" w:space="0" w:color="auto"/>
              <w:right w:val="single" w:sz="4" w:space="0" w:color="auto"/>
            </w:tcBorders>
            <w:shd w:val="clear" w:color="auto" w:fill="auto"/>
            <w:vAlign w:val="center"/>
            <w:hideMark/>
          </w:tcPr>
          <w:p w14:paraId="1D8B157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&lt;=5万</w:t>
            </w:r>
            <w:r w:rsidRPr="00763297">
              <w:rPr>
                <w:rFonts w:ascii="宋体" w:hAnsi="宋体" w:cs="宋体" w:hint="eastAsia"/>
                <w:color w:val="000000"/>
                <w:kern w:val="0"/>
                <w:sz w:val="20"/>
                <w:szCs w:val="20"/>
              </w:rPr>
              <w:lastRenderedPageBreak/>
              <w:t>元</w:t>
            </w:r>
          </w:p>
        </w:tc>
        <w:tc>
          <w:tcPr>
            <w:tcW w:w="742" w:type="dxa"/>
            <w:tcBorders>
              <w:top w:val="nil"/>
              <w:left w:val="nil"/>
              <w:bottom w:val="single" w:sz="4" w:space="0" w:color="auto"/>
              <w:right w:val="single" w:sz="4" w:space="0" w:color="auto"/>
            </w:tcBorders>
            <w:shd w:val="clear" w:color="auto" w:fill="auto"/>
            <w:vAlign w:val="center"/>
            <w:hideMark/>
          </w:tcPr>
          <w:p w14:paraId="7BC24B1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=0万</w:t>
            </w:r>
            <w:r w:rsidRPr="00763297">
              <w:rPr>
                <w:rFonts w:ascii="宋体" w:hAnsi="宋体" w:cs="宋体" w:hint="eastAsia"/>
                <w:color w:val="000000"/>
                <w:kern w:val="0"/>
                <w:sz w:val="20"/>
                <w:szCs w:val="20"/>
              </w:rPr>
              <w:lastRenderedPageBreak/>
              <w:t>元</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67C7B6A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10</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73B703E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4F1D899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本项目于</w:t>
            </w:r>
            <w:r w:rsidRPr="00763297">
              <w:rPr>
                <w:rFonts w:ascii="宋体" w:hAnsi="宋体" w:cs="宋体" w:hint="eastAsia"/>
                <w:color w:val="000000"/>
                <w:kern w:val="0"/>
                <w:sz w:val="20"/>
                <w:szCs w:val="20"/>
              </w:rPr>
              <w:lastRenderedPageBreak/>
              <w:t>2023年11月底进行，企业已完成采购手续，设备已采购安装，财政于2023年12月中旬停止支付，因此本项目资金无法支出。</w:t>
            </w:r>
          </w:p>
        </w:tc>
        <w:tc>
          <w:tcPr>
            <w:tcW w:w="222" w:type="dxa"/>
            <w:vAlign w:val="center"/>
            <w:hideMark/>
          </w:tcPr>
          <w:p w14:paraId="3B342339" w14:textId="77777777" w:rsidR="00763297" w:rsidRPr="00763297" w:rsidRDefault="00763297" w:rsidP="00763297">
            <w:pPr>
              <w:widowControl/>
              <w:jc w:val="left"/>
              <w:rPr>
                <w:rFonts w:eastAsia="Times New Roman"/>
                <w:kern w:val="0"/>
                <w:sz w:val="20"/>
                <w:szCs w:val="20"/>
              </w:rPr>
            </w:pPr>
          </w:p>
        </w:tc>
      </w:tr>
      <w:tr w:rsidR="00763297" w:rsidRPr="00763297" w14:paraId="3C87C332" w14:textId="77777777" w:rsidTr="00763297">
        <w:trPr>
          <w:trHeight w:val="399"/>
          <w:jc w:val="center"/>
        </w:trPr>
        <w:tc>
          <w:tcPr>
            <w:tcW w:w="538" w:type="dxa"/>
            <w:vMerge/>
            <w:tcBorders>
              <w:top w:val="nil"/>
              <w:left w:val="single" w:sz="4" w:space="0" w:color="auto"/>
              <w:bottom w:val="single" w:sz="4" w:space="0" w:color="auto"/>
              <w:right w:val="single" w:sz="4" w:space="0" w:color="auto"/>
            </w:tcBorders>
            <w:vAlign w:val="center"/>
            <w:hideMark/>
          </w:tcPr>
          <w:p w14:paraId="3429CB2E" w14:textId="77777777" w:rsidR="00763297" w:rsidRPr="00763297" w:rsidRDefault="00763297" w:rsidP="00763297">
            <w:pPr>
              <w:widowControl/>
              <w:jc w:val="left"/>
              <w:rPr>
                <w:rFonts w:ascii="宋体" w:hAnsi="宋体" w:cs="宋体" w:hint="eastAsia"/>
                <w:color w:val="000000"/>
                <w:kern w:val="0"/>
                <w:sz w:val="20"/>
                <w:szCs w:val="20"/>
              </w:rPr>
            </w:pPr>
          </w:p>
        </w:tc>
        <w:tc>
          <w:tcPr>
            <w:tcW w:w="538" w:type="dxa"/>
            <w:vMerge/>
            <w:tcBorders>
              <w:top w:val="nil"/>
              <w:left w:val="single" w:sz="4" w:space="0" w:color="auto"/>
              <w:bottom w:val="single" w:sz="4" w:space="0" w:color="auto"/>
              <w:right w:val="single" w:sz="4" w:space="0" w:color="auto"/>
            </w:tcBorders>
            <w:vAlign w:val="center"/>
            <w:hideMark/>
          </w:tcPr>
          <w:p w14:paraId="42647D07" w14:textId="77777777" w:rsidR="00763297" w:rsidRPr="00763297" w:rsidRDefault="00763297" w:rsidP="00763297">
            <w:pPr>
              <w:widowControl/>
              <w:jc w:val="left"/>
              <w:rPr>
                <w:rFonts w:ascii="宋体" w:hAnsi="宋体" w:cs="宋体" w:hint="eastAsia"/>
                <w:color w:val="000000"/>
                <w:kern w:val="0"/>
                <w:sz w:val="20"/>
                <w:szCs w:val="20"/>
              </w:rPr>
            </w:pPr>
          </w:p>
        </w:tc>
        <w:tc>
          <w:tcPr>
            <w:tcW w:w="1159" w:type="dxa"/>
            <w:tcBorders>
              <w:top w:val="nil"/>
              <w:left w:val="nil"/>
              <w:bottom w:val="single" w:sz="4" w:space="0" w:color="auto"/>
              <w:right w:val="single" w:sz="4" w:space="0" w:color="auto"/>
            </w:tcBorders>
            <w:shd w:val="clear" w:color="auto" w:fill="auto"/>
            <w:vAlign w:val="center"/>
            <w:hideMark/>
          </w:tcPr>
          <w:p w14:paraId="241D3CC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社会成本指标</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10B25459"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245AA5F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449CA63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48A1E83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065599F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1CFF428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07A76985" w14:textId="77777777" w:rsidR="00763297" w:rsidRPr="00763297" w:rsidRDefault="00763297" w:rsidP="00763297">
            <w:pPr>
              <w:widowControl/>
              <w:jc w:val="left"/>
              <w:rPr>
                <w:rFonts w:eastAsia="Times New Roman"/>
                <w:kern w:val="0"/>
                <w:sz w:val="20"/>
                <w:szCs w:val="20"/>
              </w:rPr>
            </w:pPr>
          </w:p>
        </w:tc>
      </w:tr>
      <w:tr w:rsidR="00763297" w:rsidRPr="00763297" w14:paraId="0809B08A" w14:textId="77777777" w:rsidTr="00763297">
        <w:trPr>
          <w:trHeight w:val="399"/>
          <w:jc w:val="center"/>
        </w:trPr>
        <w:tc>
          <w:tcPr>
            <w:tcW w:w="538" w:type="dxa"/>
            <w:vMerge/>
            <w:tcBorders>
              <w:top w:val="nil"/>
              <w:left w:val="single" w:sz="4" w:space="0" w:color="auto"/>
              <w:bottom w:val="single" w:sz="4" w:space="0" w:color="auto"/>
              <w:right w:val="single" w:sz="4" w:space="0" w:color="auto"/>
            </w:tcBorders>
            <w:vAlign w:val="center"/>
            <w:hideMark/>
          </w:tcPr>
          <w:p w14:paraId="3F5831A0" w14:textId="77777777" w:rsidR="00763297" w:rsidRPr="00763297" w:rsidRDefault="00763297" w:rsidP="00763297">
            <w:pPr>
              <w:widowControl/>
              <w:jc w:val="left"/>
              <w:rPr>
                <w:rFonts w:ascii="宋体" w:hAnsi="宋体" w:cs="宋体" w:hint="eastAsia"/>
                <w:color w:val="000000"/>
                <w:kern w:val="0"/>
                <w:sz w:val="20"/>
                <w:szCs w:val="20"/>
              </w:rPr>
            </w:pPr>
          </w:p>
        </w:tc>
        <w:tc>
          <w:tcPr>
            <w:tcW w:w="538" w:type="dxa"/>
            <w:vMerge/>
            <w:tcBorders>
              <w:top w:val="nil"/>
              <w:left w:val="single" w:sz="4" w:space="0" w:color="auto"/>
              <w:bottom w:val="single" w:sz="4" w:space="0" w:color="auto"/>
              <w:right w:val="single" w:sz="4" w:space="0" w:color="auto"/>
            </w:tcBorders>
            <w:vAlign w:val="center"/>
            <w:hideMark/>
          </w:tcPr>
          <w:p w14:paraId="3574A682" w14:textId="77777777" w:rsidR="00763297" w:rsidRPr="00763297" w:rsidRDefault="00763297" w:rsidP="00763297">
            <w:pPr>
              <w:widowControl/>
              <w:jc w:val="left"/>
              <w:rPr>
                <w:rFonts w:ascii="宋体" w:hAnsi="宋体" w:cs="宋体" w:hint="eastAsia"/>
                <w:color w:val="000000"/>
                <w:kern w:val="0"/>
                <w:sz w:val="20"/>
                <w:szCs w:val="20"/>
              </w:rPr>
            </w:pPr>
          </w:p>
        </w:tc>
        <w:tc>
          <w:tcPr>
            <w:tcW w:w="1159" w:type="dxa"/>
            <w:tcBorders>
              <w:top w:val="nil"/>
              <w:left w:val="nil"/>
              <w:bottom w:val="single" w:sz="4" w:space="0" w:color="auto"/>
              <w:right w:val="single" w:sz="4" w:space="0" w:color="auto"/>
            </w:tcBorders>
            <w:shd w:val="clear" w:color="auto" w:fill="auto"/>
            <w:vAlign w:val="center"/>
            <w:hideMark/>
          </w:tcPr>
          <w:p w14:paraId="5724ABD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生态环境成本指标</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4E0E5B8"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32D9876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5E2D5AA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0CFBB4C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2F51FBC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773596F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DEDD4CD" w14:textId="77777777" w:rsidR="00763297" w:rsidRPr="00763297" w:rsidRDefault="00763297" w:rsidP="00763297">
            <w:pPr>
              <w:widowControl/>
              <w:jc w:val="left"/>
              <w:rPr>
                <w:rFonts w:eastAsia="Times New Roman"/>
                <w:kern w:val="0"/>
                <w:sz w:val="20"/>
                <w:szCs w:val="20"/>
              </w:rPr>
            </w:pPr>
          </w:p>
        </w:tc>
      </w:tr>
      <w:tr w:rsidR="00763297" w:rsidRPr="00763297" w14:paraId="388A0FC1" w14:textId="77777777" w:rsidTr="00763297">
        <w:trPr>
          <w:trHeight w:val="399"/>
          <w:jc w:val="center"/>
        </w:trPr>
        <w:tc>
          <w:tcPr>
            <w:tcW w:w="538" w:type="dxa"/>
            <w:vMerge/>
            <w:tcBorders>
              <w:top w:val="nil"/>
              <w:left w:val="single" w:sz="4" w:space="0" w:color="auto"/>
              <w:bottom w:val="single" w:sz="4" w:space="0" w:color="auto"/>
              <w:right w:val="single" w:sz="4" w:space="0" w:color="auto"/>
            </w:tcBorders>
            <w:vAlign w:val="center"/>
            <w:hideMark/>
          </w:tcPr>
          <w:p w14:paraId="76C65F78" w14:textId="77777777" w:rsidR="00763297" w:rsidRPr="00763297" w:rsidRDefault="00763297" w:rsidP="00763297">
            <w:pPr>
              <w:widowControl/>
              <w:jc w:val="left"/>
              <w:rPr>
                <w:rFonts w:ascii="宋体" w:hAnsi="宋体" w:cs="宋体" w:hint="eastAsia"/>
                <w:color w:val="000000"/>
                <w:kern w:val="0"/>
                <w:sz w:val="20"/>
                <w:szCs w:val="20"/>
              </w:rPr>
            </w:pPr>
          </w:p>
        </w:tc>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3349676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效益指标</w:t>
            </w:r>
          </w:p>
        </w:tc>
        <w:tc>
          <w:tcPr>
            <w:tcW w:w="1159" w:type="dxa"/>
            <w:tcBorders>
              <w:top w:val="nil"/>
              <w:left w:val="nil"/>
              <w:bottom w:val="single" w:sz="4" w:space="0" w:color="auto"/>
              <w:right w:val="single" w:sz="4" w:space="0" w:color="auto"/>
            </w:tcBorders>
            <w:shd w:val="clear" w:color="auto" w:fill="auto"/>
            <w:vAlign w:val="center"/>
            <w:hideMark/>
          </w:tcPr>
          <w:p w14:paraId="2211523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经济效益指标</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8B8908"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3D14C03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01EBC5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162B746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1C1E3CE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4F12884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5033EBA" w14:textId="77777777" w:rsidR="00763297" w:rsidRPr="00763297" w:rsidRDefault="00763297" w:rsidP="00763297">
            <w:pPr>
              <w:widowControl/>
              <w:jc w:val="left"/>
              <w:rPr>
                <w:rFonts w:eastAsia="Times New Roman"/>
                <w:kern w:val="0"/>
                <w:sz w:val="20"/>
                <w:szCs w:val="20"/>
              </w:rPr>
            </w:pPr>
          </w:p>
        </w:tc>
      </w:tr>
      <w:tr w:rsidR="00763297" w:rsidRPr="00763297" w14:paraId="7BD5F30B" w14:textId="77777777" w:rsidTr="00763297">
        <w:trPr>
          <w:trHeight w:val="399"/>
          <w:jc w:val="center"/>
        </w:trPr>
        <w:tc>
          <w:tcPr>
            <w:tcW w:w="538" w:type="dxa"/>
            <w:vMerge/>
            <w:tcBorders>
              <w:top w:val="nil"/>
              <w:left w:val="single" w:sz="4" w:space="0" w:color="auto"/>
              <w:bottom w:val="single" w:sz="4" w:space="0" w:color="auto"/>
              <w:right w:val="single" w:sz="4" w:space="0" w:color="auto"/>
            </w:tcBorders>
            <w:vAlign w:val="center"/>
            <w:hideMark/>
          </w:tcPr>
          <w:p w14:paraId="238B4312" w14:textId="77777777" w:rsidR="00763297" w:rsidRPr="00763297" w:rsidRDefault="00763297" w:rsidP="00763297">
            <w:pPr>
              <w:widowControl/>
              <w:jc w:val="left"/>
              <w:rPr>
                <w:rFonts w:ascii="宋体" w:hAnsi="宋体" w:cs="宋体" w:hint="eastAsia"/>
                <w:color w:val="000000"/>
                <w:kern w:val="0"/>
                <w:sz w:val="20"/>
                <w:szCs w:val="20"/>
              </w:rPr>
            </w:pPr>
          </w:p>
        </w:tc>
        <w:tc>
          <w:tcPr>
            <w:tcW w:w="538" w:type="dxa"/>
            <w:vMerge/>
            <w:tcBorders>
              <w:top w:val="nil"/>
              <w:left w:val="single" w:sz="4" w:space="0" w:color="auto"/>
              <w:bottom w:val="single" w:sz="4" w:space="0" w:color="auto"/>
              <w:right w:val="single" w:sz="4" w:space="0" w:color="auto"/>
            </w:tcBorders>
            <w:vAlign w:val="center"/>
            <w:hideMark/>
          </w:tcPr>
          <w:p w14:paraId="3098C8DB" w14:textId="77777777" w:rsidR="00763297" w:rsidRPr="00763297" w:rsidRDefault="00763297" w:rsidP="00763297">
            <w:pPr>
              <w:widowControl/>
              <w:jc w:val="left"/>
              <w:rPr>
                <w:rFonts w:ascii="宋体" w:hAnsi="宋体" w:cs="宋体" w:hint="eastAsia"/>
                <w:color w:val="000000"/>
                <w:kern w:val="0"/>
                <w:sz w:val="20"/>
                <w:szCs w:val="20"/>
              </w:rPr>
            </w:pPr>
          </w:p>
        </w:tc>
        <w:tc>
          <w:tcPr>
            <w:tcW w:w="1159" w:type="dxa"/>
            <w:tcBorders>
              <w:top w:val="nil"/>
              <w:left w:val="nil"/>
              <w:bottom w:val="single" w:sz="4" w:space="0" w:color="auto"/>
              <w:right w:val="single" w:sz="4" w:space="0" w:color="auto"/>
            </w:tcBorders>
            <w:shd w:val="clear" w:color="auto" w:fill="auto"/>
            <w:vAlign w:val="center"/>
            <w:hideMark/>
          </w:tcPr>
          <w:p w14:paraId="705E3FB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BE43BD"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公共服务水平稳步提升</w:t>
            </w:r>
          </w:p>
        </w:tc>
        <w:tc>
          <w:tcPr>
            <w:tcW w:w="851" w:type="dxa"/>
            <w:tcBorders>
              <w:top w:val="nil"/>
              <w:left w:val="nil"/>
              <w:bottom w:val="single" w:sz="4" w:space="0" w:color="auto"/>
              <w:right w:val="single" w:sz="4" w:space="0" w:color="auto"/>
            </w:tcBorders>
            <w:shd w:val="clear" w:color="auto" w:fill="auto"/>
            <w:vAlign w:val="center"/>
            <w:hideMark/>
          </w:tcPr>
          <w:p w14:paraId="20398CC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逐步提升</w:t>
            </w:r>
          </w:p>
        </w:tc>
        <w:tc>
          <w:tcPr>
            <w:tcW w:w="742" w:type="dxa"/>
            <w:tcBorders>
              <w:top w:val="nil"/>
              <w:left w:val="nil"/>
              <w:bottom w:val="single" w:sz="4" w:space="0" w:color="auto"/>
              <w:right w:val="single" w:sz="4" w:space="0" w:color="auto"/>
            </w:tcBorders>
            <w:shd w:val="clear" w:color="auto" w:fill="auto"/>
            <w:vAlign w:val="center"/>
            <w:hideMark/>
          </w:tcPr>
          <w:p w14:paraId="5ADB072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有效提升</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1FAD96D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617FA63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79197BF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本项目于2023年11月底进行，企业已完成采购手续，设备已采购安装，财政于2023年12月中旬停止支付，因此本项目资金无法支出。</w:t>
            </w:r>
          </w:p>
        </w:tc>
        <w:tc>
          <w:tcPr>
            <w:tcW w:w="222" w:type="dxa"/>
            <w:vAlign w:val="center"/>
            <w:hideMark/>
          </w:tcPr>
          <w:p w14:paraId="61B51AE7" w14:textId="77777777" w:rsidR="00763297" w:rsidRPr="00763297" w:rsidRDefault="00763297" w:rsidP="00763297">
            <w:pPr>
              <w:widowControl/>
              <w:jc w:val="left"/>
              <w:rPr>
                <w:rFonts w:eastAsia="Times New Roman"/>
                <w:kern w:val="0"/>
                <w:sz w:val="20"/>
                <w:szCs w:val="20"/>
              </w:rPr>
            </w:pPr>
          </w:p>
        </w:tc>
      </w:tr>
      <w:tr w:rsidR="00763297" w:rsidRPr="00763297" w14:paraId="7F10DEAE" w14:textId="77777777" w:rsidTr="00763297">
        <w:trPr>
          <w:trHeight w:val="399"/>
          <w:jc w:val="center"/>
        </w:trPr>
        <w:tc>
          <w:tcPr>
            <w:tcW w:w="538" w:type="dxa"/>
            <w:vMerge/>
            <w:tcBorders>
              <w:top w:val="nil"/>
              <w:left w:val="single" w:sz="4" w:space="0" w:color="auto"/>
              <w:bottom w:val="single" w:sz="4" w:space="0" w:color="auto"/>
              <w:right w:val="single" w:sz="4" w:space="0" w:color="auto"/>
            </w:tcBorders>
            <w:vAlign w:val="center"/>
            <w:hideMark/>
          </w:tcPr>
          <w:p w14:paraId="59D9F91C" w14:textId="77777777" w:rsidR="00763297" w:rsidRPr="00763297" w:rsidRDefault="00763297" w:rsidP="00763297">
            <w:pPr>
              <w:widowControl/>
              <w:jc w:val="left"/>
              <w:rPr>
                <w:rFonts w:ascii="宋体" w:hAnsi="宋体" w:cs="宋体" w:hint="eastAsia"/>
                <w:color w:val="000000"/>
                <w:kern w:val="0"/>
                <w:sz w:val="20"/>
                <w:szCs w:val="20"/>
              </w:rPr>
            </w:pPr>
          </w:p>
        </w:tc>
        <w:tc>
          <w:tcPr>
            <w:tcW w:w="538" w:type="dxa"/>
            <w:vMerge/>
            <w:tcBorders>
              <w:top w:val="nil"/>
              <w:left w:val="single" w:sz="4" w:space="0" w:color="auto"/>
              <w:bottom w:val="single" w:sz="4" w:space="0" w:color="auto"/>
              <w:right w:val="single" w:sz="4" w:space="0" w:color="auto"/>
            </w:tcBorders>
            <w:vAlign w:val="center"/>
            <w:hideMark/>
          </w:tcPr>
          <w:p w14:paraId="1A369ACA" w14:textId="77777777" w:rsidR="00763297" w:rsidRPr="00763297" w:rsidRDefault="00763297" w:rsidP="00763297">
            <w:pPr>
              <w:widowControl/>
              <w:jc w:val="left"/>
              <w:rPr>
                <w:rFonts w:ascii="宋体" w:hAnsi="宋体" w:cs="宋体" w:hint="eastAsia"/>
                <w:color w:val="000000"/>
                <w:kern w:val="0"/>
                <w:sz w:val="20"/>
                <w:szCs w:val="20"/>
              </w:rPr>
            </w:pPr>
          </w:p>
        </w:tc>
        <w:tc>
          <w:tcPr>
            <w:tcW w:w="1159" w:type="dxa"/>
            <w:tcBorders>
              <w:top w:val="nil"/>
              <w:left w:val="nil"/>
              <w:bottom w:val="single" w:sz="4" w:space="0" w:color="auto"/>
              <w:right w:val="single" w:sz="4" w:space="0" w:color="auto"/>
            </w:tcBorders>
            <w:shd w:val="clear" w:color="auto" w:fill="auto"/>
            <w:vAlign w:val="center"/>
            <w:hideMark/>
          </w:tcPr>
          <w:p w14:paraId="3BDCF54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6BA599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提高市政设施管理能力</w:t>
            </w:r>
          </w:p>
        </w:tc>
        <w:tc>
          <w:tcPr>
            <w:tcW w:w="851" w:type="dxa"/>
            <w:tcBorders>
              <w:top w:val="nil"/>
              <w:left w:val="nil"/>
              <w:bottom w:val="single" w:sz="4" w:space="0" w:color="auto"/>
              <w:right w:val="single" w:sz="4" w:space="0" w:color="auto"/>
            </w:tcBorders>
            <w:shd w:val="clear" w:color="auto" w:fill="auto"/>
            <w:vAlign w:val="center"/>
            <w:hideMark/>
          </w:tcPr>
          <w:p w14:paraId="560CDE6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逐步提升</w:t>
            </w:r>
          </w:p>
        </w:tc>
        <w:tc>
          <w:tcPr>
            <w:tcW w:w="742" w:type="dxa"/>
            <w:tcBorders>
              <w:top w:val="nil"/>
              <w:left w:val="nil"/>
              <w:bottom w:val="single" w:sz="4" w:space="0" w:color="auto"/>
              <w:right w:val="single" w:sz="4" w:space="0" w:color="auto"/>
            </w:tcBorders>
            <w:shd w:val="clear" w:color="auto" w:fill="auto"/>
            <w:vAlign w:val="center"/>
            <w:hideMark/>
          </w:tcPr>
          <w:p w14:paraId="46BD3E1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有效提升</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6503809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526946A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2BC90D3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本项目于2023年11月底进行，企业已完成采购手续，设备已采</w:t>
            </w:r>
            <w:r w:rsidRPr="00763297">
              <w:rPr>
                <w:rFonts w:ascii="宋体" w:hAnsi="宋体" w:cs="宋体" w:hint="eastAsia"/>
                <w:color w:val="000000"/>
                <w:kern w:val="0"/>
                <w:sz w:val="20"/>
                <w:szCs w:val="20"/>
              </w:rPr>
              <w:lastRenderedPageBreak/>
              <w:t>购安装，财政于2023年12月中旬停止支付，因此本项目资金无法支出。</w:t>
            </w:r>
          </w:p>
        </w:tc>
        <w:tc>
          <w:tcPr>
            <w:tcW w:w="222" w:type="dxa"/>
            <w:vAlign w:val="center"/>
            <w:hideMark/>
          </w:tcPr>
          <w:p w14:paraId="5B0C39C3" w14:textId="77777777" w:rsidR="00763297" w:rsidRPr="00763297" w:rsidRDefault="00763297" w:rsidP="00763297">
            <w:pPr>
              <w:widowControl/>
              <w:jc w:val="left"/>
              <w:rPr>
                <w:rFonts w:eastAsia="Times New Roman"/>
                <w:kern w:val="0"/>
                <w:sz w:val="20"/>
                <w:szCs w:val="20"/>
              </w:rPr>
            </w:pPr>
          </w:p>
        </w:tc>
      </w:tr>
      <w:tr w:rsidR="00763297" w:rsidRPr="00763297" w14:paraId="2A123445" w14:textId="77777777" w:rsidTr="00763297">
        <w:trPr>
          <w:trHeight w:val="399"/>
          <w:jc w:val="center"/>
        </w:trPr>
        <w:tc>
          <w:tcPr>
            <w:tcW w:w="538" w:type="dxa"/>
            <w:vMerge/>
            <w:tcBorders>
              <w:top w:val="nil"/>
              <w:left w:val="single" w:sz="4" w:space="0" w:color="auto"/>
              <w:bottom w:val="single" w:sz="4" w:space="0" w:color="auto"/>
              <w:right w:val="single" w:sz="4" w:space="0" w:color="auto"/>
            </w:tcBorders>
            <w:vAlign w:val="center"/>
            <w:hideMark/>
          </w:tcPr>
          <w:p w14:paraId="453BA82E" w14:textId="77777777" w:rsidR="00763297" w:rsidRPr="00763297" w:rsidRDefault="00763297" w:rsidP="00763297">
            <w:pPr>
              <w:widowControl/>
              <w:jc w:val="left"/>
              <w:rPr>
                <w:rFonts w:ascii="宋体" w:hAnsi="宋体" w:cs="宋体" w:hint="eastAsia"/>
                <w:color w:val="000000"/>
                <w:kern w:val="0"/>
                <w:sz w:val="20"/>
                <w:szCs w:val="20"/>
              </w:rPr>
            </w:pPr>
          </w:p>
        </w:tc>
        <w:tc>
          <w:tcPr>
            <w:tcW w:w="538" w:type="dxa"/>
            <w:vMerge/>
            <w:tcBorders>
              <w:top w:val="nil"/>
              <w:left w:val="single" w:sz="4" w:space="0" w:color="auto"/>
              <w:bottom w:val="single" w:sz="4" w:space="0" w:color="auto"/>
              <w:right w:val="single" w:sz="4" w:space="0" w:color="auto"/>
            </w:tcBorders>
            <w:vAlign w:val="center"/>
            <w:hideMark/>
          </w:tcPr>
          <w:p w14:paraId="1CAFC701" w14:textId="77777777" w:rsidR="00763297" w:rsidRPr="00763297" w:rsidRDefault="00763297" w:rsidP="00763297">
            <w:pPr>
              <w:widowControl/>
              <w:jc w:val="left"/>
              <w:rPr>
                <w:rFonts w:ascii="宋体" w:hAnsi="宋体" w:cs="宋体" w:hint="eastAsia"/>
                <w:color w:val="000000"/>
                <w:kern w:val="0"/>
                <w:sz w:val="20"/>
                <w:szCs w:val="20"/>
              </w:rPr>
            </w:pPr>
          </w:p>
        </w:tc>
        <w:tc>
          <w:tcPr>
            <w:tcW w:w="1159" w:type="dxa"/>
            <w:tcBorders>
              <w:top w:val="nil"/>
              <w:left w:val="nil"/>
              <w:bottom w:val="single" w:sz="4" w:space="0" w:color="auto"/>
              <w:right w:val="single" w:sz="4" w:space="0" w:color="auto"/>
            </w:tcBorders>
            <w:shd w:val="clear" w:color="auto" w:fill="auto"/>
            <w:vAlign w:val="center"/>
            <w:hideMark/>
          </w:tcPr>
          <w:p w14:paraId="1E72201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生态效益指标</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4705ED"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0EBB259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3C9D2F0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7521E2F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300D7CF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107F079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452DDC1" w14:textId="77777777" w:rsidR="00763297" w:rsidRPr="00763297" w:rsidRDefault="00763297" w:rsidP="00763297">
            <w:pPr>
              <w:widowControl/>
              <w:jc w:val="left"/>
              <w:rPr>
                <w:rFonts w:eastAsia="Times New Roman"/>
                <w:kern w:val="0"/>
                <w:sz w:val="20"/>
                <w:szCs w:val="20"/>
              </w:rPr>
            </w:pPr>
          </w:p>
        </w:tc>
      </w:tr>
      <w:tr w:rsidR="00763297" w:rsidRPr="00763297" w14:paraId="12B0B58E" w14:textId="77777777" w:rsidTr="00763297">
        <w:trPr>
          <w:trHeight w:val="399"/>
          <w:jc w:val="center"/>
        </w:trPr>
        <w:tc>
          <w:tcPr>
            <w:tcW w:w="538" w:type="dxa"/>
            <w:vMerge/>
            <w:tcBorders>
              <w:top w:val="nil"/>
              <w:left w:val="single" w:sz="4" w:space="0" w:color="auto"/>
              <w:bottom w:val="single" w:sz="4" w:space="0" w:color="auto"/>
              <w:right w:val="single" w:sz="4" w:space="0" w:color="auto"/>
            </w:tcBorders>
            <w:vAlign w:val="center"/>
            <w:hideMark/>
          </w:tcPr>
          <w:p w14:paraId="176BF7FC" w14:textId="77777777" w:rsidR="00763297" w:rsidRPr="00763297" w:rsidRDefault="00763297" w:rsidP="00763297">
            <w:pPr>
              <w:widowControl/>
              <w:jc w:val="left"/>
              <w:rPr>
                <w:rFonts w:ascii="宋体" w:hAnsi="宋体" w:cs="宋体" w:hint="eastAsia"/>
                <w:color w:val="000000"/>
                <w:kern w:val="0"/>
                <w:sz w:val="20"/>
                <w:szCs w:val="20"/>
              </w:rPr>
            </w:pPr>
          </w:p>
        </w:tc>
        <w:tc>
          <w:tcPr>
            <w:tcW w:w="538" w:type="dxa"/>
            <w:tcBorders>
              <w:top w:val="nil"/>
              <w:left w:val="nil"/>
              <w:bottom w:val="single" w:sz="4" w:space="0" w:color="auto"/>
              <w:right w:val="single" w:sz="4" w:space="0" w:color="auto"/>
            </w:tcBorders>
            <w:shd w:val="clear" w:color="auto" w:fill="auto"/>
            <w:vAlign w:val="center"/>
            <w:hideMark/>
          </w:tcPr>
          <w:p w14:paraId="24154BE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159" w:type="dxa"/>
            <w:tcBorders>
              <w:top w:val="nil"/>
              <w:left w:val="nil"/>
              <w:bottom w:val="single" w:sz="4" w:space="0" w:color="auto"/>
              <w:right w:val="single" w:sz="4" w:space="0" w:color="auto"/>
            </w:tcBorders>
            <w:shd w:val="clear" w:color="auto" w:fill="auto"/>
            <w:vAlign w:val="center"/>
            <w:hideMark/>
          </w:tcPr>
          <w:p w14:paraId="600C953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C5F5DD"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市民满意度（%）</w:t>
            </w:r>
          </w:p>
        </w:tc>
        <w:tc>
          <w:tcPr>
            <w:tcW w:w="851" w:type="dxa"/>
            <w:tcBorders>
              <w:top w:val="nil"/>
              <w:left w:val="nil"/>
              <w:bottom w:val="single" w:sz="4" w:space="0" w:color="auto"/>
              <w:right w:val="single" w:sz="4" w:space="0" w:color="auto"/>
            </w:tcBorders>
            <w:shd w:val="clear" w:color="auto" w:fill="auto"/>
            <w:vAlign w:val="center"/>
            <w:hideMark/>
          </w:tcPr>
          <w:p w14:paraId="0E75FBA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&gt;=90%</w:t>
            </w:r>
          </w:p>
        </w:tc>
        <w:tc>
          <w:tcPr>
            <w:tcW w:w="742" w:type="dxa"/>
            <w:tcBorders>
              <w:top w:val="nil"/>
              <w:left w:val="nil"/>
              <w:bottom w:val="single" w:sz="4" w:space="0" w:color="auto"/>
              <w:right w:val="single" w:sz="4" w:space="0" w:color="auto"/>
            </w:tcBorders>
            <w:shd w:val="clear" w:color="auto" w:fill="auto"/>
            <w:vAlign w:val="center"/>
            <w:hideMark/>
          </w:tcPr>
          <w:p w14:paraId="5F44CDE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=90%</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6D9BD74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0E9EC01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7B3D2C8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4E1BA30" w14:textId="77777777" w:rsidR="00763297" w:rsidRPr="00763297" w:rsidRDefault="00763297" w:rsidP="00763297">
            <w:pPr>
              <w:widowControl/>
              <w:jc w:val="left"/>
              <w:rPr>
                <w:rFonts w:eastAsia="Times New Roman"/>
                <w:kern w:val="0"/>
                <w:sz w:val="20"/>
                <w:szCs w:val="20"/>
              </w:rPr>
            </w:pPr>
          </w:p>
        </w:tc>
      </w:tr>
      <w:tr w:rsidR="00763297" w:rsidRPr="00763297" w14:paraId="57688921" w14:textId="77777777" w:rsidTr="00763297">
        <w:trPr>
          <w:trHeight w:val="288"/>
          <w:jc w:val="center"/>
        </w:trPr>
        <w:tc>
          <w:tcPr>
            <w:tcW w:w="575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031D4A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总分</w:t>
            </w:r>
          </w:p>
        </w:tc>
        <w:tc>
          <w:tcPr>
            <w:tcW w:w="724" w:type="dxa"/>
            <w:gridSpan w:val="2"/>
            <w:tcBorders>
              <w:top w:val="single" w:sz="4" w:space="0" w:color="auto"/>
              <w:left w:val="nil"/>
              <w:bottom w:val="single" w:sz="4" w:space="0" w:color="auto"/>
              <w:right w:val="single" w:sz="4" w:space="0" w:color="auto"/>
            </w:tcBorders>
            <w:shd w:val="clear" w:color="auto" w:fill="auto"/>
            <w:vAlign w:val="center"/>
            <w:hideMark/>
          </w:tcPr>
          <w:p w14:paraId="32B7591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67" w:type="dxa"/>
            <w:gridSpan w:val="2"/>
            <w:tcBorders>
              <w:top w:val="single" w:sz="4" w:space="0" w:color="auto"/>
              <w:left w:val="nil"/>
              <w:bottom w:val="single" w:sz="4" w:space="0" w:color="auto"/>
              <w:right w:val="single" w:sz="4" w:space="0" w:color="auto"/>
            </w:tcBorders>
            <w:shd w:val="clear" w:color="auto" w:fill="auto"/>
            <w:vAlign w:val="center"/>
            <w:hideMark/>
          </w:tcPr>
          <w:p w14:paraId="3EE0B19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10分</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4D092A6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3AD38CA" w14:textId="77777777" w:rsidR="00763297" w:rsidRPr="00763297" w:rsidRDefault="00763297" w:rsidP="00763297">
            <w:pPr>
              <w:widowControl/>
              <w:jc w:val="left"/>
              <w:rPr>
                <w:rFonts w:eastAsia="Times New Roman"/>
                <w:kern w:val="0"/>
                <w:sz w:val="20"/>
                <w:szCs w:val="20"/>
              </w:rPr>
            </w:pPr>
          </w:p>
        </w:tc>
      </w:tr>
    </w:tbl>
    <w:p w14:paraId="3DFA6BC5" w14:textId="77777777" w:rsidR="00763297" w:rsidRDefault="00763297">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70"/>
        <w:gridCol w:w="470"/>
        <w:gridCol w:w="1153"/>
        <w:gridCol w:w="420"/>
        <w:gridCol w:w="916"/>
        <w:gridCol w:w="544"/>
        <w:gridCol w:w="956"/>
        <w:gridCol w:w="852"/>
        <w:gridCol w:w="218"/>
        <w:gridCol w:w="388"/>
        <w:gridCol w:w="230"/>
        <w:gridCol w:w="557"/>
        <w:gridCol w:w="385"/>
        <w:gridCol w:w="741"/>
        <w:gridCol w:w="222"/>
      </w:tblGrid>
      <w:tr w:rsidR="00763297" w:rsidRPr="00763297" w14:paraId="0F93D02B"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03515D9" w14:textId="77777777" w:rsidR="00763297" w:rsidRPr="00763297" w:rsidRDefault="00763297" w:rsidP="00763297">
            <w:pPr>
              <w:widowControl/>
              <w:jc w:val="center"/>
              <w:rPr>
                <w:rFonts w:ascii="宋体" w:hAnsi="宋体" w:cs="宋体" w:hint="eastAsia"/>
                <w:b/>
                <w:bCs/>
                <w:color w:val="000000"/>
                <w:kern w:val="0"/>
                <w:sz w:val="20"/>
                <w:szCs w:val="20"/>
              </w:rPr>
            </w:pPr>
            <w:r w:rsidRPr="00763297">
              <w:rPr>
                <w:rFonts w:ascii="宋体" w:hAnsi="宋体" w:cs="宋体" w:hint="eastAsia"/>
                <w:b/>
                <w:bCs/>
                <w:color w:val="000000"/>
                <w:kern w:val="0"/>
                <w:sz w:val="20"/>
                <w:szCs w:val="20"/>
              </w:rPr>
              <w:t>项目支出绩效自评表</w:t>
            </w:r>
          </w:p>
        </w:tc>
      </w:tr>
      <w:tr w:rsidR="00763297" w:rsidRPr="00763297" w14:paraId="57BC169B"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4A5CD2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(2023年度)</w:t>
            </w:r>
          </w:p>
        </w:tc>
      </w:tr>
      <w:tr w:rsidR="00763297" w:rsidRPr="00763297" w14:paraId="12C2F1E9" w14:textId="77777777" w:rsidTr="00763297">
        <w:trPr>
          <w:gridAfter w:val="1"/>
          <w:wAfter w:w="222" w:type="dxa"/>
          <w:trHeight w:val="288"/>
          <w:jc w:val="center"/>
        </w:trPr>
        <w:tc>
          <w:tcPr>
            <w:tcW w:w="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BC28A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项目名称</w:t>
            </w:r>
          </w:p>
        </w:tc>
        <w:tc>
          <w:tcPr>
            <w:tcW w:w="7360" w:type="dxa"/>
            <w:gridSpan w:val="12"/>
            <w:tcBorders>
              <w:top w:val="single" w:sz="4" w:space="0" w:color="auto"/>
              <w:left w:val="nil"/>
              <w:bottom w:val="single" w:sz="4" w:space="0" w:color="auto"/>
              <w:right w:val="single" w:sz="4" w:space="0" w:color="auto"/>
            </w:tcBorders>
            <w:shd w:val="clear" w:color="auto" w:fill="auto"/>
            <w:vAlign w:val="center"/>
            <w:hideMark/>
          </w:tcPr>
          <w:p w14:paraId="7E6F66A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经责审计化解中小企业欠款</w:t>
            </w:r>
          </w:p>
        </w:tc>
      </w:tr>
      <w:tr w:rsidR="00763297" w:rsidRPr="00763297" w14:paraId="61F6E0F9" w14:textId="77777777" w:rsidTr="00763297">
        <w:trPr>
          <w:gridAfter w:val="1"/>
          <w:wAfter w:w="222" w:type="dxa"/>
          <w:trHeight w:val="288"/>
          <w:jc w:val="center"/>
        </w:trPr>
        <w:tc>
          <w:tcPr>
            <w:tcW w:w="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C7433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主管部门</w:t>
            </w:r>
          </w:p>
        </w:tc>
        <w:tc>
          <w:tcPr>
            <w:tcW w:w="3989" w:type="dxa"/>
            <w:gridSpan w:val="5"/>
            <w:tcBorders>
              <w:top w:val="single" w:sz="4" w:space="0" w:color="auto"/>
              <w:left w:val="nil"/>
              <w:bottom w:val="single" w:sz="4" w:space="0" w:color="auto"/>
              <w:right w:val="single" w:sz="4" w:space="0" w:color="auto"/>
            </w:tcBorders>
            <w:shd w:val="clear" w:color="auto" w:fill="auto"/>
            <w:vAlign w:val="center"/>
            <w:hideMark/>
          </w:tcPr>
          <w:p w14:paraId="066BAC4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6BBD7C0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实施单位</w:t>
            </w:r>
          </w:p>
        </w:tc>
        <w:tc>
          <w:tcPr>
            <w:tcW w:w="2301" w:type="dxa"/>
            <w:gridSpan w:val="5"/>
            <w:tcBorders>
              <w:top w:val="single" w:sz="4" w:space="0" w:color="auto"/>
              <w:left w:val="nil"/>
              <w:bottom w:val="single" w:sz="4" w:space="0" w:color="auto"/>
              <w:right w:val="single" w:sz="4" w:space="0" w:color="auto"/>
            </w:tcBorders>
            <w:shd w:val="clear" w:color="auto" w:fill="auto"/>
            <w:vAlign w:val="center"/>
            <w:hideMark/>
          </w:tcPr>
          <w:p w14:paraId="5F4B2C7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r>
      <w:tr w:rsidR="00763297" w:rsidRPr="00763297" w14:paraId="610B1AC3" w14:textId="77777777" w:rsidTr="00763297">
        <w:trPr>
          <w:gridAfter w:val="1"/>
          <w:wAfter w:w="222" w:type="dxa"/>
          <w:trHeight w:val="480"/>
          <w:jc w:val="center"/>
        </w:trPr>
        <w:tc>
          <w:tcPr>
            <w:tcW w:w="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218C5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项目资金</w:t>
            </w:r>
            <w:r w:rsidRPr="00763297">
              <w:rPr>
                <w:rFonts w:ascii="宋体" w:hAnsi="宋体" w:cs="宋体" w:hint="eastAsia"/>
                <w:color w:val="000000"/>
                <w:kern w:val="0"/>
                <w:sz w:val="20"/>
                <w:szCs w:val="20"/>
              </w:rPr>
              <w:br/>
              <w:t>（万元）</w:t>
            </w:r>
          </w:p>
        </w:tc>
        <w:tc>
          <w:tcPr>
            <w:tcW w:w="1573" w:type="dxa"/>
            <w:gridSpan w:val="2"/>
            <w:tcBorders>
              <w:top w:val="single" w:sz="4" w:space="0" w:color="auto"/>
              <w:left w:val="nil"/>
              <w:bottom w:val="single" w:sz="4" w:space="0" w:color="auto"/>
              <w:right w:val="single" w:sz="4" w:space="0" w:color="auto"/>
            </w:tcBorders>
            <w:shd w:val="clear" w:color="auto" w:fill="auto"/>
            <w:vAlign w:val="center"/>
            <w:hideMark/>
          </w:tcPr>
          <w:p w14:paraId="3D10F3C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4E65699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年初预算数</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390C49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全年预算数</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03D181B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全年执行数</w:t>
            </w:r>
          </w:p>
        </w:tc>
        <w:tc>
          <w:tcPr>
            <w:tcW w:w="618" w:type="dxa"/>
            <w:gridSpan w:val="2"/>
            <w:tcBorders>
              <w:top w:val="single" w:sz="4" w:space="0" w:color="auto"/>
              <w:left w:val="nil"/>
              <w:bottom w:val="single" w:sz="4" w:space="0" w:color="auto"/>
              <w:right w:val="single" w:sz="4" w:space="0" w:color="auto"/>
            </w:tcBorders>
            <w:shd w:val="clear" w:color="auto" w:fill="auto"/>
            <w:vAlign w:val="center"/>
            <w:hideMark/>
          </w:tcPr>
          <w:p w14:paraId="1769DBD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14:paraId="53238DD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执行率</w:t>
            </w:r>
          </w:p>
        </w:tc>
        <w:tc>
          <w:tcPr>
            <w:tcW w:w="741" w:type="dxa"/>
            <w:tcBorders>
              <w:top w:val="nil"/>
              <w:left w:val="nil"/>
              <w:bottom w:val="single" w:sz="4" w:space="0" w:color="auto"/>
              <w:right w:val="single" w:sz="4" w:space="0" w:color="auto"/>
            </w:tcBorders>
            <w:shd w:val="clear" w:color="auto" w:fill="auto"/>
            <w:vAlign w:val="center"/>
            <w:hideMark/>
          </w:tcPr>
          <w:p w14:paraId="1605369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r>
      <w:tr w:rsidR="00763297" w:rsidRPr="00763297" w14:paraId="2EF1DC24" w14:textId="77777777" w:rsidTr="00763297">
        <w:trPr>
          <w:gridAfter w:val="1"/>
          <w:wAfter w:w="222" w:type="dxa"/>
          <w:trHeight w:val="441"/>
          <w:jc w:val="center"/>
        </w:trPr>
        <w:tc>
          <w:tcPr>
            <w:tcW w:w="940" w:type="dxa"/>
            <w:gridSpan w:val="2"/>
            <w:vMerge/>
            <w:tcBorders>
              <w:top w:val="single" w:sz="4" w:space="0" w:color="auto"/>
              <w:left w:val="single" w:sz="4" w:space="0" w:color="auto"/>
              <w:bottom w:val="single" w:sz="4" w:space="0" w:color="auto"/>
              <w:right w:val="single" w:sz="4" w:space="0" w:color="auto"/>
            </w:tcBorders>
            <w:vAlign w:val="center"/>
            <w:hideMark/>
          </w:tcPr>
          <w:p w14:paraId="020E8CA0" w14:textId="77777777" w:rsidR="00763297" w:rsidRPr="00763297" w:rsidRDefault="00763297" w:rsidP="00763297">
            <w:pPr>
              <w:widowControl/>
              <w:jc w:val="left"/>
              <w:rPr>
                <w:rFonts w:ascii="宋体" w:hAnsi="宋体" w:cs="宋体" w:hint="eastAsia"/>
                <w:color w:val="000000"/>
                <w:kern w:val="0"/>
                <w:sz w:val="20"/>
                <w:szCs w:val="20"/>
              </w:rPr>
            </w:pPr>
          </w:p>
        </w:tc>
        <w:tc>
          <w:tcPr>
            <w:tcW w:w="1573" w:type="dxa"/>
            <w:gridSpan w:val="2"/>
            <w:tcBorders>
              <w:top w:val="single" w:sz="4" w:space="0" w:color="auto"/>
              <w:left w:val="nil"/>
              <w:bottom w:val="single" w:sz="4" w:space="0" w:color="auto"/>
              <w:right w:val="single" w:sz="4" w:space="0" w:color="auto"/>
            </w:tcBorders>
            <w:shd w:val="clear" w:color="auto" w:fill="auto"/>
            <w:vAlign w:val="center"/>
            <w:hideMark/>
          </w:tcPr>
          <w:p w14:paraId="03358B2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年度资金总额</w:t>
            </w:r>
          </w:p>
        </w:tc>
        <w:tc>
          <w:tcPr>
            <w:tcW w:w="916" w:type="dxa"/>
            <w:tcBorders>
              <w:top w:val="nil"/>
              <w:left w:val="nil"/>
              <w:bottom w:val="single" w:sz="4" w:space="0" w:color="auto"/>
              <w:right w:val="single" w:sz="4" w:space="0" w:color="auto"/>
            </w:tcBorders>
            <w:shd w:val="clear" w:color="auto" w:fill="auto"/>
            <w:vAlign w:val="center"/>
            <w:hideMark/>
          </w:tcPr>
          <w:p w14:paraId="382907E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2123.65</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9210F7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772.38</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245C1A2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772.38</w:t>
            </w:r>
          </w:p>
        </w:tc>
        <w:tc>
          <w:tcPr>
            <w:tcW w:w="618" w:type="dxa"/>
            <w:gridSpan w:val="2"/>
            <w:tcBorders>
              <w:top w:val="single" w:sz="4" w:space="0" w:color="auto"/>
              <w:left w:val="nil"/>
              <w:bottom w:val="single" w:sz="4" w:space="0" w:color="auto"/>
              <w:right w:val="single" w:sz="4" w:space="0" w:color="auto"/>
            </w:tcBorders>
            <w:shd w:val="clear" w:color="auto" w:fill="auto"/>
            <w:vAlign w:val="center"/>
            <w:hideMark/>
          </w:tcPr>
          <w:p w14:paraId="7C64520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14:paraId="2FAB22F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100.00%</w:t>
            </w:r>
          </w:p>
        </w:tc>
        <w:tc>
          <w:tcPr>
            <w:tcW w:w="741" w:type="dxa"/>
            <w:tcBorders>
              <w:top w:val="nil"/>
              <w:left w:val="nil"/>
              <w:bottom w:val="single" w:sz="4" w:space="0" w:color="auto"/>
              <w:right w:val="single" w:sz="4" w:space="0" w:color="auto"/>
            </w:tcBorders>
            <w:shd w:val="clear" w:color="auto" w:fill="auto"/>
            <w:vAlign w:val="center"/>
            <w:hideMark/>
          </w:tcPr>
          <w:p w14:paraId="536A454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w:t>
            </w:r>
          </w:p>
        </w:tc>
      </w:tr>
      <w:tr w:rsidR="00763297" w:rsidRPr="00763297" w14:paraId="114E51D5" w14:textId="77777777" w:rsidTr="00763297">
        <w:trPr>
          <w:gridAfter w:val="1"/>
          <w:wAfter w:w="222" w:type="dxa"/>
          <w:trHeight w:val="441"/>
          <w:jc w:val="center"/>
        </w:trPr>
        <w:tc>
          <w:tcPr>
            <w:tcW w:w="940" w:type="dxa"/>
            <w:gridSpan w:val="2"/>
            <w:vMerge/>
            <w:tcBorders>
              <w:top w:val="single" w:sz="4" w:space="0" w:color="auto"/>
              <w:left w:val="single" w:sz="4" w:space="0" w:color="auto"/>
              <w:bottom w:val="single" w:sz="4" w:space="0" w:color="auto"/>
              <w:right w:val="single" w:sz="4" w:space="0" w:color="auto"/>
            </w:tcBorders>
            <w:vAlign w:val="center"/>
            <w:hideMark/>
          </w:tcPr>
          <w:p w14:paraId="0F970EE6" w14:textId="77777777" w:rsidR="00763297" w:rsidRPr="00763297" w:rsidRDefault="00763297" w:rsidP="00763297">
            <w:pPr>
              <w:widowControl/>
              <w:jc w:val="left"/>
              <w:rPr>
                <w:rFonts w:ascii="宋体" w:hAnsi="宋体" w:cs="宋体" w:hint="eastAsia"/>
                <w:color w:val="000000"/>
                <w:kern w:val="0"/>
                <w:sz w:val="20"/>
                <w:szCs w:val="20"/>
              </w:rPr>
            </w:pPr>
          </w:p>
        </w:tc>
        <w:tc>
          <w:tcPr>
            <w:tcW w:w="1573" w:type="dxa"/>
            <w:gridSpan w:val="2"/>
            <w:tcBorders>
              <w:top w:val="single" w:sz="4" w:space="0" w:color="auto"/>
              <w:left w:val="nil"/>
              <w:bottom w:val="single" w:sz="4" w:space="0" w:color="auto"/>
              <w:right w:val="single" w:sz="4" w:space="0" w:color="auto"/>
            </w:tcBorders>
            <w:shd w:val="clear" w:color="auto" w:fill="auto"/>
            <w:vAlign w:val="center"/>
            <w:hideMark/>
          </w:tcPr>
          <w:p w14:paraId="31233B6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其中：当年财政拨款</w:t>
            </w:r>
          </w:p>
        </w:tc>
        <w:tc>
          <w:tcPr>
            <w:tcW w:w="916" w:type="dxa"/>
            <w:tcBorders>
              <w:top w:val="nil"/>
              <w:left w:val="nil"/>
              <w:bottom w:val="single" w:sz="4" w:space="0" w:color="auto"/>
              <w:right w:val="single" w:sz="4" w:space="0" w:color="auto"/>
            </w:tcBorders>
            <w:shd w:val="clear" w:color="auto" w:fill="auto"/>
            <w:vAlign w:val="center"/>
            <w:hideMark/>
          </w:tcPr>
          <w:p w14:paraId="2FAB0B4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2123.65</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FDC7E5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772.38</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58E8418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772.38</w:t>
            </w:r>
          </w:p>
        </w:tc>
        <w:tc>
          <w:tcPr>
            <w:tcW w:w="618" w:type="dxa"/>
            <w:gridSpan w:val="2"/>
            <w:tcBorders>
              <w:top w:val="single" w:sz="4" w:space="0" w:color="auto"/>
              <w:left w:val="nil"/>
              <w:bottom w:val="single" w:sz="4" w:space="0" w:color="auto"/>
              <w:right w:val="single" w:sz="4" w:space="0" w:color="auto"/>
            </w:tcBorders>
            <w:shd w:val="clear" w:color="auto" w:fill="auto"/>
            <w:vAlign w:val="center"/>
            <w:hideMark/>
          </w:tcPr>
          <w:p w14:paraId="6127858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14:paraId="443B6F6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14:paraId="372E967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1A61753B" w14:textId="77777777" w:rsidTr="00763297">
        <w:trPr>
          <w:gridAfter w:val="1"/>
          <w:wAfter w:w="222" w:type="dxa"/>
          <w:trHeight w:val="441"/>
          <w:jc w:val="center"/>
        </w:trPr>
        <w:tc>
          <w:tcPr>
            <w:tcW w:w="940" w:type="dxa"/>
            <w:gridSpan w:val="2"/>
            <w:vMerge/>
            <w:tcBorders>
              <w:top w:val="single" w:sz="4" w:space="0" w:color="auto"/>
              <w:left w:val="single" w:sz="4" w:space="0" w:color="auto"/>
              <w:bottom w:val="single" w:sz="4" w:space="0" w:color="auto"/>
              <w:right w:val="single" w:sz="4" w:space="0" w:color="auto"/>
            </w:tcBorders>
            <w:vAlign w:val="center"/>
            <w:hideMark/>
          </w:tcPr>
          <w:p w14:paraId="04A6179F" w14:textId="77777777" w:rsidR="00763297" w:rsidRPr="00763297" w:rsidRDefault="00763297" w:rsidP="00763297">
            <w:pPr>
              <w:widowControl/>
              <w:jc w:val="left"/>
              <w:rPr>
                <w:rFonts w:ascii="宋体" w:hAnsi="宋体" w:cs="宋体" w:hint="eastAsia"/>
                <w:color w:val="000000"/>
                <w:kern w:val="0"/>
                <w:sz w:val="20"/>
                <w:szCs w:val="20"/>
              </w:rPr>
            </w:pPr>
          </w:p>
        </w:tc>
        <w:tc>
          <w:tcPr>
            <w:tcW w:w="1573" w:type="dxa"/>
            <w:gridSpan w:val="2"/>
            <w:tcBorders>
              <w:top w:val="single" w:sz="4" w:space="0" w:color="auto"/>
              <w:left w:val="nil"/>
              <w:bottom w:val="single" w:sz="4" w:space="0" w:color="auto"/>
              <w:right w:val="single" w:sz="4" w:space="0" w:color="auto"/>
            </w:tcBorders>
            <w:shd w:val="clear" w:color="auto" w:fill="auto"/>
            <w:vAlign w:val="center"/>
            <w:hideMark/>
          </w:tcPr>
          <w:p w14:paraId="72E4EDE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其他资金</w:t>
            </w:r>
          </w:p>
        </w:tc>
        <w:tc>
          <w:tcPr>
            <w:tcW w:w="916" w:type="dxa"/>
            <w:tcBorders>
              <w:top w:val="nil"/>
              <w:left w:val="nil"/>
              <w:bottom w:val="single" w:sz="4" w:space="0" w:color="auto"/>
              <w:right w:val="single" w:sz="4" w:space="0" w:color="auto"/>
            </w:tcBorders>
            <w:shd w:val="clear" w:color="auto" w:fill="auto"/>
            <w:vAlign w:val="center"/>
            <w:hideMark/>
          </w:tcPr>
          <w:p w14:paraId="53887BA8" w14:textId="689DE071"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5FCBEDD" w14:textId="7B83CE3C"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3C32EE2A" w14:textId="72FA0227"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618" w:type="dxa"/>
            <w:gridSpan w:val="2"/>
            <w:tcBorders>
              <w:top w:val="single" w:sz="4" w:space="0" w:color="auto"/>
              <w:left w:val="nil"/>
              <w:bottom w:val="single" w:sz="4" w:space="0" w:color="auto"/>
              <w:right w:val="single" w:sz="4" w:space="0" w:color="auto"/>
            </w:tcBorders>
            <w:shd w:val="clear" w:color="auto" w:fill="auto"/>
            <w:vAlign w:val="center"/>
            <w:hideMark/>
          </w:tcPr>
          <w:p w14:paraId="08E79ED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14:paraId="38C5994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14:paraId="0F96770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75214B58" w14:textId="77777777" w:rsidTr="00763297">
        <w:trPr>
          <w:gridAfter w:val="1"/>
          <w:wAfter w:w="222" w:type="dxa"/>
          <w:trHeight w:val="288"/>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1AD1CFB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年度总体目标</w:t>
            </w:r>
          </w:p>
        </w:tc>
        <w:tc>
          <w:tcPr>
            <w:tcW w:w="4459" w:type="dxa"/>
            <w:gridSpan w:val="6"/>
            <w:tcBorders>
              <w:top w:val="single" w:sz="4" w:space="0" w:color="auto"/>
              <w:left w:val="nil"/>
              <w:bottom w:val="single" w:sz="4" w:space="0" w:color="auto"/>
              <w:right w:val="single" w:sz="4" w:space="0" w:color="auto"/>
            </w:tcBorders>
            <w:shd w:val="clear" w:color="auto" w:fill="auto"/>
            <w:vAlign w:val="center"/>
            <w:hideMark/>
          </w:tcPr>
          <w:p w14:paraId="7E1AB23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预期目标</w:t>
            </w:r>
          </w:p>
        </w:tc>
        <w:tc>
          <w:tcPr>
            <w:tcW w:w="3371" w:type="dxa"/>
            <w:gridSpan w:val="7"/>
            <w:tcBorders>
              <w:top w:val="single" w:sz="4" w:space="0" w:color="auto"/>
              <w:left w:val="nil"/>
              <w:bottom w:val="single" w:sz="4" w:space="0" w:color="auto"/>
              <w:right w:val="single" w:sz="4" w:space="0" w:color="auto"/>
            </w:tcBorders>
            <w:shd w:val="clear" w:color="auto" w:fill="auto"/>
            <w:vAlign w:val="center"/>
            <w:hideMark/>
          </w:tcPr>
          <w:p w14:paraId="6132CE4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实际完成情况</w:t>
            </w:r>
          </w:p>
        </w:tc>
      </w:tr>
      <w:tr w:rsidR="00763297" w:rsidRPr="00763297" w14:paraId="4FBC0DDB" w14:textId="77777777" w:rsidTr="00763297">
        <w:trPr>
          <w:gridAfter w:val="1"/>
          <w:wAfter w:w="222" w:type="dxa"/>
          <w:trHeight w:val="540"/>
          <w:jc w:val="center"/>
        </w:trPr>
        <w:tc>
          <w:tcPr>
            <w:tcW w:w="470" w:type="dxa"/>
            <w:vMerge/>
            <w:tcBorders>
              <w:top w:val="nil"/>
              <w:left w:val="single" w:sz="4" w:space="0" w:color="auto"/>
              <w:bottom w:val="single" w:sz="4" w:space="0" w:color="auto"/>
              <w:right w:val="single" w:sz="4" w:space="0" w:color="auto"/>
            </w:tcBorders>
            <w:vAlign w:val="center"/>
            <w:hideMark/>
          </w:tcPr>
          <w:p w14:paraId="195453FA" w14:textId="77777777" w:rsidR="00763297" w:rsidRPr="00763297" w:rsidRDefault="00763297" w:rsidP="00763297">
            <w:pPr>
              <w:widowControl/>
              <w:jc w:val="left"/>
              <w:rPr>
                <w:rFonts w:ascii="宋体" w:hAnsi="宋体" w:cs="宋体" w:hint="eastAsia"/>
                <w:color w:val="000000"/>
                <w:kern w:val="0"/>
                <w:sz w:val="20"/>
                <w:szCs w:val="20"/>
              </w:rPr>
            </w:pPr>
          </w:p>
        </w:tc>
        <w:tc>
          <w:tcPr>
            <w:tcW w:w="4459" w:type="dxa"/>
            <w:gridSpan w:val="6"/>
            <w:tcBorders>
              <w:top w:val="single" w:sz="4" w:space="0" w:color="auto"/>
              <w:left w:val="nil"/>
              <w:bottom w:val="single" w:sz="4" w:space="0" w:color="auto"/>
              <w:right w:val="single" w:sz="4" w:space="0" w:color="auto"/>
            </w:tcBorders>
            <w:shd w:val="clear" w:color="auto" w:fill="auto"/>
            <w:hideMark/>
          </w:tcPr>
          <w:p w14:paraId="53264B9A"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本项目拟投入2123.65万元，主要用于：保障市政养护中心2023年中小企业的欠款化解问题，通过本项目增强城市防洪、市政基础设施，路灯监控、路灯量化的城市投入建设，能有效提高市政设施管理能力，促进城市建设的发展，缓解中小企业提供城市建设中的资金投入压力，资金回笼难得问题，保障政企和谐共处，共同发展，使收益群众满意度达到90%以上</w:t>
            </w:r>
          </w:p>
        </w:tc>
        <w:tc>
          <w:tcPr>
            <w:tcW w:w="3371" w:type="dxa"/>
            <w:gridSpan w:val="7"/>
            <w:tcBorders>
              <w:top w:val="single" w:sz="4" w:space="0" w:color="auto"/>
              <w:left w:val="nil"/>
              <w:bottom w:val="single" w:sz="4" w:space="0" w:color="auto"/>
              <w:right w:val="single" w:sz="4" w:space="0" w:color="auto"/>
            </w:tcBorders>
            <w:shd w:val="clear" w:color="auto" w:fill="auto"/>
            <w:hideMark/>
          </w:tcPr>
          <w:p w14:paraId="7F2F2C1B"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截止2023年底，本项目实际支付772.38万元，主要用于化解11家企业以前年度欠款问题。</w:t>
            </w:r>
          </w:p>
        </w:tc>
      </w:tr>
      <w:tr w:rsidR="00763297" w:rsidRPr="00763297" w14:paraId="1972DDD6" w14:textId="77777777" w:rsidTr="00763297">
        <w:trPr>
          <w:gridAfter w:val="1"/>
          <w:wAfter w:w="222" w:type="dxa"/>
          <w:trHeight w:val="312"/>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7C6C62B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6515319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一级指</w:t>
            </w:r>
            <w:r w:rsidRPr="00763297">
              <w:rPr>
                <w:rFonts w:ascii="宋体" w:hAnsi="宋体" w:cs="宋体" w:hint="eastAsia"/>
                <w:color w:val="000000"/>
                <w:kern w:val="0"/>
                <w:sz w:val="20"/>
                <w:szCs w:val="20"/>
              </w:rPr>
              <w:lastRenderedPageBreak/>
              <w:t>标</w:t>
            </w:r>
          </w:p>
        </w:tc>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14:paraId="791B955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二级指标</w:t>
            </w:r>
          </w:p>
        </w:tc>
        <w:tc>
          <w:tcPr>
            <w:tcW w:w="188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3DFD2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三级指标</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0F24CE0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年度指标值</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11FFCF3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实际完成值</w:t>
            </w:r>
          </w:p>
        </w:tc>
        <w:tc>
          <w:tcPr>
            <w:tcW w:w="6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BE069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7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0FA7D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c>
          <w:tcPr>
            <w:tcW w:w="1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A7E7C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偏差原因分析及改进措施</w:t>
            </w:r>
          </w:p>
        </w:tc>
      </w:tr>
      <w:tr w:rsidR="00763297" w:rsidRPr="00763297" w14:paraId="0761C7F9" w14:textId="77777777" w:rsidTr="00763297">
        <w:trPr>
          <w:trHeight w:val="288"/>
          <w:jc w:val="center"/>
        </w:trPr>
        <w:tc>
          <w:tcPr>
            <w:tcW w:w="470" w:type="dxa"/>
            <w:vMerge/>
            <w:tcBorders>
              <w:top w:val="nil"/>
              <w:left w:val="single" w:sz="4" w:space="0" w:color="auto"/>
              <w:bottom w:val="single" w:sz="4" w:space="0" w:color="auto"/>
              <w:right w:val="single" w:sz="4" w:space="0" w:color="auto"/>
            </w:tcBorders>
            <w:vAlign w:val="center"/>
            <w:hideMark/>
          </w:tcPr>
          <w:p w14:paraId="66B524D8" w14:textId="77777777" w:rsidR="00763297" w:rsidRPr="00763297" w:rsidRDefault="00763297" w:rsidP="00763297">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14:paraId="4E5364F5" w14:textId="77777777" w:rsidR="00763297" w:rsidRPr="00763297" w:rsidRDefault="00763297" w:rsidP="00763297">
            <w:pPr>
              <w:widowControl/>
              <w:jc w:val="left"/>
              <w:rPr>
                <w:rFonts w:ascii="宋体" w:hAnsi="宋体" w:cs="宋体" w:hint="eastAsia"/>
                <w:color w:val="000000"/>
                <w:kern w:val="0"/>
                <w:sz w:val="20"/>
                <w:szCs w:val="20"/>
              </w:rPr>
            </w:pPr>
          </w:p>
        </w:tc>
        <w:tc>
          <w:tcPr>
            <w:tcW w:w="1153" w:type="dxa"/>
            <w:vMerge/>
            <w:tcBorders>
              <w:top w:val="nil"/>
              <w:left w:val="single" w:sz="4" w:space="0" w:color="auto"/>
              <w:bottom w:val="single" w:sz="4" w:space="0" w:color="auto"/>
              <w:right w:val="single" w:sz="4" w:space="0" w:color="auto"/>
            </w:tcBorders>
            <w:vAlign w:val="center"/>
            <w:hideMark/>
          </w:tcPr>
          <w:p w14:paraId="7054F9D2" w14:textId="77777777" w:rsidR="00763297" w:rsidRPr="00763297" w:rsidRDefault="00763297" w:rsidP="00763297">
            <w:pPr>
              <w:widowControl/>
              <w:jc w:val="left"/>
              <w:rPr>
                <w:rFonts w:ascii="宋体" w:hAnsi="宋体" w:cs="宋体" w:hint="eastAsia"/>
                <w:color w:val="000000"/>
                <w:kern w:val="0"/>
                <w:sz w:val="20"/>
                <w:szCs w:val="20"/>
              </w:rPr>
            </w:pPr>
          </w:p>
        </w:tc>
        <w:tc>
          <w:tcPr>
            <w:tcW w:w="1880" w:type="dxa"/>
            <w:gridSpan w:val="3"/>
            <w:vMerge/>
            <w:tcBorders>
              <w:top w:val="single" w:sz="4" w:space="0" w:color="auto"/>
              <w:left w:val="single" w:sz="4" w:space="0" w:color="auto"/>
              <w:bottom w:val="single" w:sz="4" w:space="0" w:color="auto"/>
              <w:right w:val="single" w:sz="4" w:space="0" w:color="auto"/>
            </w:tcBorders>
            <w:vAlign w:val="center"/>
            <w:hideMark/>
          </w:tcPr>
          <w:p w14:paraId="0700DFEF" w14:textId="77777777" w:rsidR="00763297" w:rsidRPr="00763297" w:rsidRDefault="00763297" w:rsidP="00763297">
            <w:pPr>
              <w:widowControl/>
              <w:jc w:val="left"/>
              <w:rPr>
                <w:rFonts w:ascii="宋体" w:hAnsi="宋体" w:cs="宋体" w:hint="eastAsia"/>
                <w:color w:val="000000"/>
                <w:kern w:val="0"/>
                <w:sz w:val="20"/>
                <w:szCs w:val="20"/>
              </w:rPr>
            </w:pPr>
          </w:p>
        </w:tc>
        <w:tc>
          <w:tcPr>
            <w:tcW w:w="956" w:type="dxa"/>
            <w:vMerge/>
            <w:tcBorders>
              <w:top w:val="nil"/>
              <w:left w:val="single" w:sz="4" w:space="0" w:color="auto"/>
              <w:bottom w:val="single" w:sz="4" w:space="0" w:color="auto"/>
              <w:right w:val="single" w:sz="4" w:space="0" w:color="auto"/>
            </w:tcBorders>
            <w:vAlign w:val="center"/>
            <w:hideMark/>
          </w:tcPr>
          <w:p w14:paraId="479B8401" w14:textId="77777777" w:rsidR="00763297" w:rsidRPr="00763297" w:rsidRDefault="00763297" w:rsidP="00763297">
            <w:pPr>
              <w:widowControl/>
              <w:jc w:val="left"/>
              <w:rPr>
                <w:rFonts w:ascii="宋体" w:hAnsi="宋体" w:cs="宋体" w:hint="eastAsia"/>
                <w:color w:val="000000"/>
                <w:kern w:val="0"/>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14:paraId="3423EC56" w14:textId="77777777" w:rsidR="00763297" w:rsidRPr="00763297" w:rsidRDefault="00763297" w:rsidP="00763297">
            <w:pPr>
              <w:widowControl/>
              <w:jc w:val="left"/>
              <w:rPr>
                <w:rFonts w:ascii="宋体" w:hAnsi="宋体" w:cs="宋体" w:hint="eastAsia"/>
                <w:color w:val="000000"/>
                <w:kern w:val="0"/>
                <w:sz w:val="20"/>
                <w:szCs w:val="20"/>
              </w:rPr>
            </w:pPr>
          </w:p>
        </w:tc>
        <w:tc>
          <w:tcPr>
            <w:tcW w:w="606" w:type="dxa"/>
            <w:gridSpan w:val="2"/>
            <w:vMerge/>
            <w:tcBorders>
              <w:top w:val="single" w:sz="4" w:space="0" w:color="auto"/>
              <w:left w:val="single" w:sz="4" w:space="0" w:color="auto"/>
              <w:bottom w:val="single" w:sz="4" w:space="0" w:color="auto"/>
              <w:right w:val="single" w:sz="4" w:space="0" w:color="auto"/>
            </w:tcBorders>
            <w:vAlign w:val="center"/>
            <w:hideMark/>
          </w:tcPr>
          <w:p w14:paraId="612E6E24" w14:textId="77777777" w:rsidR="00763297" w:rsidRPr="00763297" w:rsidRDefault="00763297" w:rsidP="00763297">
            <w:pPr>
              <w:widowControl/>
              <w:jc w:val="left"/>
              <w:rPr>
                <w:rFonts w:ascii="宋体" w:hAnsi="宋体" w:cs="宋体" w:hint="eastAsia"/>
                <w:color w:val="000000"/>
                <w:kern w:val="0"/>
                <w:sz w:val="20"/>
                <w:szCs w:val="20"/>
              </w:rPr>
            </w:pPr>
          </w:p>
        </w:tc>
        <w:tc>
          <w:tcPr>
            <w:tcW w:w="787" w:type="dxa"/>
            <w:gridSpan w:val="2"/>
            <w:vMerge/>
            <w:tcBorders>
              <w:top w:val="single" w:sz="4" w:space="0" w:color="auto"/>
              <w:left w:val="single" w:sz="4" w:space="0" w:color="auto"/>
              <w:bottom w:val="single" w:sz="4" w:space="0" w:color="auto"/>
              <w:right w:val="single" w:sz="4" w:space="0" w:color="auto"/>
            </w:tcBorders>
            <w:vAlign w:val="center"/>
            <w:hideMark/>
          </w:tcPr>
          <w:p w14:paraId="4D443F2F" w14:textId="77777777" w:rsidR="00763297" w:rsidRPr="00763297" w:rsidRDefault="00763297" w:rsidP="00763297">
            <w:pPr>
              <w:widowControl/>
              <w:jc w:val="left"/>
              <w:rPr>
                <w:rFonts w:ascii="宋体" w:hAnsi="宋体" w:cs="宋体" w:hint="eastAsia"/>
                <w:color w:val="000000"/>
                <w:kern w:val="0"/>
                <w:sz w:val="20"/>
                <w:szCs w:val="20"/>
              </w:rPr>
            </w:pPr>
          </w:p>
        </w:tc>
        <w:tc>
          <w:tcPr>
            <w:tcW w:w="1126" w:type="dxa"/>
            <w:gridSpan w:val="2"/>
            <w:vMerge/>
            <w:tcBorders>
              <w:top w:val="single" w:sz="4" w:space="0" w:color="auto"/>
              <w:left w:val="single" w:sz="4" w:space="0" w:color="auto"/>
              <w:bottom w:val="single" w:sz="4" w:space="0" w:color="auto"/>
              <w:right w:val="single" w:sz="4" w:space="0" w:color="auto"/>
            </w:tcBorders>
            <w:vAlign w:val="center"/>
            <w:hideMark/>
          </w:tcPr>
          <w:p w14:paraId="4E38BB53" w14:textId="77777777" w:rsidR="00763297" w:rsidRPr="00763297" w:rsidRDefault="00763297" w:rsidP="0076329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71774367" w14:textId="77777777" w:rsidR="00763297" w:rsidRPr="00763297" w:rsidRDefault="00763297" w:rsidP="00763297">
            <w:pPr>
              <w:widowControl/>
              <w:jc w:val="center"/>
              <w:rPr>
                <w:rFonts w:ascii="宋体" w:hAnsi="宋体" w:cs="宋体" w:hint="eastAsia"/>
                <w:color w:val="000000"/>
                <w:kern w:val="0"/>
                <w:sz w:val="20"/>
                <w:szCs w:val="20"/>
              </w:rPr>
            </w:pPr>
          </w:p>
        </w:tc>
      </w:tr>
      <w:tr w:rsidR="00763297" w:rsidRPr="00763297" w14:paraId="5945F60C" w14:textId="77777777" w:rsidTr="00763297">
        <w:trPr>
          <w:trHeight w:val="399"/>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4D41512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年度绩效指标完成情况</w:t>
            </w:r>
          </w:p>
        </w:tc>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5DD4349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产出指标</w:t>
            </w:r>
          </w:p>
        </w:tc>
        <w:tc>
          <w:tcPr>
            <w:tcW w:w="1153" w:type="dxa"/>
            <w:tcBorders>
              <w:top w:val="nil"/>
              <w:left w:val="nil"/>
              <w:bottom w:val="single" w:sz="4" w:space="0" w:color="auto"/>
              <w:right w:val="single" w:sz="4" w:space="0" w:color="auto"/>
            </w:tcBorders>
            <w:shd w:val="clear" w:color="auto" w:fill="auto"/>
            <w:vAlign w:val="center"/>
            <w:hideMark/>
          </w:tcPr>
          <w:p w14:paraId="30F3623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1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0CE45B"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支付资金项目数量</w:t>
            </w:r>
          </w:p>
        </w:tc>
        <w:tc>
          <w:tcPr>
            <w:tcW w:w="956" w:type="dxa"/>
            <w:tcBorders>
              <w:top w:val="nil"/>
              <w:left w:val="nil"/>
              <w:bottom w:val="single" w:sz="4" w:space="0" w:color="auto"/>
              <w:right w:val="single" w:sz="4" w:space="0" w:color="auto"/>
            </w:tcBorders>
            <w:shd w:val="clear" w:color="auto" w:fill="auto"/>
            <w:vAlign w:val="center"/>
            <w:hideMark/>
          </w:tcPr>
          <w:p w14:paraId="7DA125E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&lt;=11个</w:t>
            </w:r>
          </w:p>
        </w:tc>
        <w:tc>
          <w:tcPr>
            <w:tcW w:w="852" w:type="dxa"/>
            <w:tcBorders>
              <w:top w:val="nil"/>
              <w:left w:val="nil"/>
              <w:bottom w:val="single" w:sz="4" w:space="0" w:color="auto"/>
              <w:right w:val="single" w:sz="4" w:space="0" w:color="auto"/>
            </w:tcBorders>
            <w:shd w:val="clear" w:color="auto" w:fill="auto"/>
            <w:vAlign w:val="center"/>
            <w:hideMark/>
          </w:tcPr>
          <w:p w14:paraId="2A37637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=11个</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29EF723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61FDABB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BB0FEA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026BDA3" w14:textId="77777777" w:rsidR="00763297" w:rsidRPr="00763297" w:rsidRDefault="00763297" w:rsidP="00763297">
            <w:pPr>
              <w:widowControl/>
              <w:jc w:val="left"/>
              <w:rPr>
                <w:rFonts w:eastAsia="Times New Roman"/>
                <w:kern w:val="0"/>
                <w:sz w:val="20"/>
                <w:szCs w:val="20"/>
              </w:rPr>
            </w:pPr>
          </w:p>
        </w:tc>
      </w:tr>
      <w:tr w:rsidR="00763297" w:rsidRPr="00763297" w14:paraId="572F76ED" w14:textId="77777777" w:rsidTr="00763297">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6BFD1069" w14:textId="77777777" w:rsidR="00763297" w:rsidRPr="00763297" w:rsidRDefault="00763297" w:rsidP="00763297">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14:paraId="666B751E" w14:textId="77777777" w:rsidR="00763297" w:rsidRPr="00763297" w:rsidRDefault="00763297" w:rsidP="00763297">
            <w:pPr>
              <w:widowControl/>
              <w:jc w:val="left"/>
              <w:rPr>
                <w:rFonts w:ascii="宋体" w:hAnsi="宋体" w:cs="宋体" w:hint="eastAsia"/>
                <w:color w:val="000000"/>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4378EC2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质量指标</w:t>
            </w:r>
          </w:p>
        </w:tc>
        <w:tc>
          <w:tcPr>
            <w:tcW w:w="1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091985"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资金使用合规率</w:t>
            </w:r>
          </w:p>
        </w:tc>
        <w:tc>
          <w:tcPr>
            <w:tcW w:w="956" w:type="dxa"/>
            <w:tcBorders>
              <w:top w:val="nil"/>
              <w:left w:val="nil"/>
              <w:bottom w:val="single" w:sz="4" w:space="0" w:color="auto"/>
              <w:right w:val="single" w:sz="4" w:space="0" w:color="auto"/>
            </w:tcBorders>
            <w:shd w:val="clear" w:color="auto" w:fill="auto"/>
            <w:vAlign w:val="center"/>
            <w:hideMark/>
          </w:tcPr>
          <w:p w14:paraId="2524CC6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14:paraId="0FC1362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024811C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21DE9FF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4AB81B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29B9EFE" w14:textId="77777777" w:rsidR="00763297" w:rsidRPr="00763297" w:rsidRDefault="00763297" w:rsidP="00763297">
            <w:pPr>
              <w:widowControl/>
              <w:jc w:val="left"/>
              <w:rPr>
                <w:rFonts w:eastAsia="Times New Roman"/>
                <w:kern w:val="0"/>
                <w:sz w:val="20"/>
                <w:szCs w:val="20"/>
              </w:rPr>
            </w:pPr>
          </w:p>
        </w:tc>
      </w:tr>
      <w:tr w:rsidR="00763297" w:rsidRPr="00763297" w14:paraId="6F1CA233" w14:textId="77777777" w:rsidTr="00763297">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52F2374A" w14:textId="77777777" w:rsidR="00763297" w:rsidRPr="00763297" w:rsidRDefault="00763297" w:rsidP="00763297">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14:paraId="313FFFE1" w14:textId="77777777" w:rsidR="00763297" w:rsidRPr="00763297" w:rsidRDefault="00763297" w:rsidP="00763297">
            <w:pPr>
              <w:widowControl/>
              <w:jc w:val="left"/>
              <w:rPr>
                <w:rFonts w:ascii="宋体" w:hAnsi="宋体" w:cs="宋体" w:hint="eastAsia"/>
                <w:color w:val="000000"/>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7F48271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质量指标</w:t>
            </w:r>
          </w:p>
        </w:tc>
        <w:tc>
          <w:tcPr>
            <w:tcW w:w="1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E107AB8"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资金到位及时率</w:t>
            </w:r>
          </w:p>
        </w:tc>
        <w:tc>
          <w:tcPr>
            <w:tcW w:w="956" w:type="dxa"/>
            <w:tcBorders>
              <w:top w:val="nil"/>
              <w:left w:val="nil"/>
              <w:bottom w:val="single" w:sz="4" w:space="0" w:color="auto"/>
              <w:right w:val="single" w:sz="4" w:space="0" w:color="auto"/>
            </w:tcBorders>
            <w:shd w:val="clear" w:color="auto" w:fill="auto"/>
            <w:vAlign w:val="center"/>
            <w:hideMark/>
          </w:tcPr>
          <w:p w14:paraId="2940A4E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14:paraId="30033DB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07642CE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291AE74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826FDA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ADD1933" w14:textId="77777777" w:rsidR="00763297" w:rsidRPr="00763297" w:rsidRDefault="00763297" w:rsidP="00763297">
            <w:pPr>
              <w:widowControl/>
              <w:jc w:val="left"/>
              <w:rPr>
                <w:rFonts w:eastAsia="Times New Roman"/>
                <w:kern w:val="0"/>
                <w:sz w:val="20"/>
                <w:szCs w:val="20"/>
              </w:rPr>
            </w:pPr>
          </w:p>
        </w:tc>
      </w:tr>
      <w:tr w:rsidR="00763297" w:rsidRPr="00763297" w14:paraId="23109ED5" w14:textId="77777777" w:rsidTr="00763297">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38877537" w14:textId="77777777" w:rsidR="00763297" w:rsidRPr="00763297" w:rsidRDefault="00763297" w:rsidP="00763297">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14:paraId="3FA88E08" w14:textId="77777777" w:rsidR="00763297" w:rsidRPr="00763297" w:rsidRDefault="00763297" w:rsidP="00763297">
            <w:pPr>
              <w:widowControl/>
              <w:jc w:val="left"/>
              <w:rPr>
                <w:rFonts w:ascii="宋体" w:hAnsi="宋体" w:cs="宋体" w:hint="eastAsia"/>
                <w:color w:val="000000"/>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405D949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时效指标</w:t>
            </w:r>
          </w:p>
        </w:tc>
        <w:tc>
          <w:tcPr>
            <w:tcW w:w="1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11A0380"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资金支付及时率</w:t>
            </w:r>
          </w:p>
        </w:tc>
        <w:tc>
          <w:tcPr>
            <w:tcW w:w="956" w:type="dxa"/>
            <w:tcBorders>
              <w:top w:val="nil"/>
              <w:left w:val="nil"/>
              <w:bottom w:val="single" w:sz="4" w:space="0" w:color="auto"/>
              <w:right w:val="single" w:sz="4" w:space="0" w:color="auto"/>
            </w:tcBorders>
            <w:shd w:val="clear" w:color="auto" w:fill="auto"/>
            <w:vAlign w:val="center"/>
            <w:hideMark/>
          </w:tcPr>
          <w:p w14:paraId="3E052A8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14:paraId="673C6B0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13E204E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60E27E8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C1C3FB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2C4CD9C" w14:textId="77777777" w:rsidR="00763297" w:rsidRPr="00763297" w:rsidRDefault="00763297" w:rsidP="00763297">
            <w:pPr>
              <w:widowControl/>
              <w:jc w:val="left"/>
              <w:rPr>
                <w:rFonts w:eastAsia="Times New Roman"/>
                <w:kern w:val="0"/>
                <w:sz w:val="20"/>
                <w:szCs w:val="20"/>
              </w:rPr>
            </w:pPr>
          </w:p>
        </w:tc>
      </w:tr>
      <w:tr w:rsidR="00763297" w:rsidRPr="00763297" w14:paraId="2734A2B8" w14:textId="77777777" w:rsidTr="00763297">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4FAA1DF4" w14:textId="77777777" w:rsidR="00763297" w:rsidRPr="00763297" w:rsidRDefault="00763297" w:rsidP="00763297">
            <w:pPr>
              <w:widowControl/>
              <w:jc w:val="left"/>
              <w:rPr>
                <w:rFonts w:ascii="宋体" w:hAnsi="宋体" w:cs="宋体" w:hint="eastAsia"/>
                <w:color w:val="000000"/>
                <w:kern w:val="0"/>
                <w:sz w:val="20"/>
                <w:szCs w:val="20"/>
              </w:rPr>
            </w:pPr>
          </w:p>
        </w:tc>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4C4C0BE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成本指标</w:t>
            </w:r>
          </w:p>
        </w:tc>
        <w:tc>
          <w:tcPr>
            <w:tcW w:w="1153" w:type="dxa"/>
            <w:tcBorders>
              <w:top w:val="nil"/>
              <w:left w:val="nil"/>
              <w:bottom w:val="single" w:sz="4" w:space="0" w:color="auto"/>
              <w:right w:val="single" w:sz="4" w:space="0" w:color="auto"/>
            </w:tcBorders>
            <w:shd w:val="clear" w:color="auto" w:fill="auto"/>
            <w:vAlign w:val="center"/>
            <w:hideMark/>
          </w:tcPr>
          <w:p w14:paraId="1C719D3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1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DA85FCE"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项目平均收到工程款</w:t>
            </w:r>
          </w:p>
        </w:tc>
        <w:tc>
          <w:tcPr>
            <w:tcW w:w="956" w:type="dxa"/>
            <w:tcBorders>
              <w:top w:val="nil"/>
              <w:left w:val="nil"/>
              <w:bottom w:val="single" w:sz="4" w:space="0" w:color="auto"/>
              <w:right w:val="single" w:sz="4" w:space="0" w:color="auto"/>
            </w:tcBorders>
            <w:shd w:val="clear" w:color="auto" w:fill="auto"/>
            <w:vAlign w:val="center"/>
            <w:hideMark/>
          </w:tcPr>
          <w:p w14:paraId="4F70371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&lt;=70.22万元</w:t>
            </w:r>
          </w:p>
        </w:tc>
        <w:tc>
          <w:tcPr>
            <w:tcW w:w="852" w:type="dxa"/>
            <w:tcBorders>
              <w:top w:val="nil"/>
              <w:left w:val="nil"/>
              <w:bottom w:val="single" w:sz="4" w:space="0" w:color="auto"/>
              <w:right w:val="single" w:sz="4" w:space="0" w:color="auto"/>
            </w:tcBorders>
            <w:shd w:val="clear" w:color="auto" w:fill="auto"/>
            <w:vAlign w:val="center"/>
            <w:hideMark/>
          </w:tcPr>
          <w:p w14:paraId="1EFED56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=70.22万元</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314DE56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1465719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2C4506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04E4EE0" w14:textId="77777777" w:rsidR="00763297" w:rsidRPr="00763297" w:rsidRDefault="00763297" w:rsidP="00763297">
            <w:pPr>
              <w:widowControl/>
              <w:jc w:val="left"/>
              <w:rPr>
                <w:rFonts w:eastAsia="Times New Roman"/>
                <w:kern w:val="0"/>
                <w:sz w:val="20"/>
                <w:szCs w:val="20"/>
              </w:rPr>
            </w:pPr>
          </w:p>
        </w:tc>
      </w:tr>
      <w:tr w:rsidR="00763297" w:rsidRPr="00763297" w14:paraId="1FB073FD" w14:textId="77777777" w:rsidTr="00763297">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2953414A" w14:textId="77777777" w:rsidR="00763297" w:rsidRPr="00763297" w:rsidRDefault="00763297" w:rsidP="00763297">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14:paraId="79FC828E" w14:textId="77777777" w:rsidR="00763297" w:rsidRPr="00763297" w:rsidRDefault="00763297" w:rsidP="00763297">
            <w:pPr>
              <w:widowControl/>
              <w:jc w:val="left"/>
              <w:rPr>
                <w:rFonts w:ascii="宋体" w:hAnsi="宋体" w:cs="宋体" w:hint="eastAsia"/>
                <w:color w:val="000000"/>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6729772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社会成本指标</w:t>
            </w:r>
          </w:p>
        </w:tc>
        <w:tc>
          <w:tcPr>
            <w:tcW w:w="1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CCCC67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16E7B9E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52D281A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70C4646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394D2FA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12A820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6CADDEC" w14:textId="77777777" w:rsidR="00763297" w:rsidRPr="00763297" w:rsidRDefault="00763297" w:rsidP="00763297">
            <w:pPr>
              <w:widowControl/>
              <w:jc w:val="left"/>
              <w:rPr>
                <w:rFonts w:eastAsia="Times New Roman"/>
                <w:kern w:val="0"/>
                <w:sz w:val="20"/>
                <w:szCs w:val="20"/>
              </w:rPr>
            </w:pPr>
          </w:p>
        </w:tc>
      </w:tr>
      <w:tr w:rsidR="00763297" w:rsidRPr="00763297" w14:paraId="1A942E30" w14:textId="77777777" w:rsidTr="00763297">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4F5E6ECD" w14:textId="77777777" w:rsidR="00763297" w:rsidRPr="00763297" w:rsidRDefault="00763297" w:rsidP="00763297">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14:paraId="74CD89A8" w14:textId="77777777" w:rsidR="00763297" w:rsidRPr="00763297" w:rsidRDefault="00763297" w:rsidP="00763297">
            <w:pPr>
              <w:widowControl/>
              <w:jc w:val="left"/>
              <w:rPr>
                <w:rFonts w:ascii="宋体" w:hAnsi="宋体" w:cs="宋体" w:hint="eastAsia"/>
                <w:color w:val="000000"/>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0C26F46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生态环境成本指标</w:t>
            </w:r>
          </w:p>
        </w:tc>
        <w:tc>
          <w:tcPr>
            <w:tcW w:w="1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D7B15B8"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05FD08D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5747ECA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7D4E9B6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4BABDAD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AF734A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8AC06F9" w14:textId="77777777" w:rsidR="00763297" w:rsidRPr="00763297" w:rsidRDefault="00763297" w:rsidP="00763297">
            <w:pPr>
              <w:widowControl/>
              <w:jc w:val="left"/>
              <w:rPr>
                <w:rFonts w:eastAsia="Times New Roman"/>
                <w:kern w:val="0"/>
                <w:sz w:val="20"/>
                <w:szCs w:val="20"/>
              </w:rPr>
            </w:pPr>
          </w:p>
        </w:tc>
      </w:tr>
      <w:tr w:rsidR="00763297" w:rsidRPr="00763297" w14:paraId="7882CFE0" w14:textId="77777777" w:rsidTr="00763297">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41BCB5F6" w14:textId="77777777" w:rsidR="00763297" w:rsidRPr="00763297" w:rsidRDefault="00763297" w:rsidP="00763297">
            <w:pPr>
              <w:widowControl/>
              <w:jc w:val="left"/>
              <w:rPr>
                <w:rFonts w:ascii="宋体" w:hAnsi="宋体" w:cs="宋体" w:hint="eastAsia"/>
                <w:color w:val="000000"/>
                <w:kern w:val="0"/>
                <w:sz w:val="20"/>
                <w:szCs w:val="20"/>
              </w:rPr>
            </w:pPr>
          </w:p>
        </w:tc>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7F9D85F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效益指标</w:t>
            </w:r>
          </w:p>
        </w:tc>
        <w:tc>
          <w:tcPr>
            <w:tcW w:w="1153" w:type="dxa"/>
            <w:tcBorders>
              <w:top w:val="nil"/>
              <w:left w:val="nil"/>
              <w:bottom w:val="single" w:sz="4" w:space="0" w:color="auto"/>
              <w:right w:val="single" w:sz="4" w:space="0" w:color="auto"/>
            </w:tcBorders>
            <w:shd w:val="clear" w:color="auto" w:fill="auto"/>
            <w:vAlign w:val="center"/>
            <w:hideMark/>
          </w:tcPr>
          <w:p w14:paraId="592A432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经济效益指标</w:t>
            </w:r>
          </w:p>
        </w:tc>
        <w:tc>
          <w:tcPr>
            <w:tcW w:w="1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5E2B85"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48B861A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648864A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5F89E14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4793A09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584346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BDBC0DE" w14:textId="77777777" w:rsidR="00763297" w:rsidRPr="00763297" w:rsidRDefault="00763297" w:rsidP="00763297">
            <w:pPr>
              <w:widowControl/>
              <w:jc w:val="left"/>
              <w:rPr>
                <w:rFonts w:eastAsia="Times New Roman"/>
                <w:kern w:val="0"/>
                <w:sz w:val="20"/>
                <w:szCs w:val="20"/>
              </w:rPr>
            </w:pPr>
          </w:p>
        </w:tc>
      </w:tr>
      <w:tr w:rsidR="00763297" w:rsidRPr="00763297" w14:paraId="4946F7EA" w14:textId="77777777" w:rsidTr="00763297">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4D6DAC4D" w14:textId="77777777" w:rsidR="00763297" w:rsidRPr="00763297" w:rsidRDefault="00763297" w:rsidP="00763297">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14:paraId="0377DD6B" w14:textId="77777777" w:rsidR="00763297" w:rsidRPr="00763297" w:rsidRDefault="00763297" w:rsidP="00763297">
            <w:pPr>
              <w:widowControl/>
              <w:jc w:val="left"/>
              <w:rPr>
                <w:rFonts w:ascii="宋体" w:hAnsi="宋体" w:cs="宋体" w:hint="eastAsia"/>
                <w:color w:val="000000"/>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2876046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1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929AAF"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提高市政设施管理能力</w:t>
            </w:r>
          </w:p>
        </w:tc>
        <w:tc>
          <w:tcPr>
            <w:tcW w:w="956" w:type="dxa"/>
            <w:tcBorders>
              <w:top w:val="nil"/>
              <w:left w:val="nil"/>
              <w:bottom w:val="single" w:sz="4" w:space="0" w:color="auto"/>
              <w:right w:val="single" w:sz="4" w:space="0" w:color="auto"/>
            </w:tcBorders>
            <w:shd w:val="clear" w:color="auto" w:fill="auto"/>
            <w:vAlign w:val="center"/>
            <w:hideMark/>
          </w:tcPr>
          <w:p w14:paraId="5D45142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有效提升</w:t>
            </w:r>
          </w:p>
        </w:tc>
        <w:tc>
          <w:tcPr>
            <w:tcW w:w="852" w:type="dxa"/>
            <w:tcBorders>
              <w:top w:val="nil"/>
              <w:left w:val="nil"/>
              <w:bottom w:val="single" w:sz="4" w:space="0" w:color="auto"/>
              <w:right w:val="single" w:sz="4" w:space="0" w:color="auto"/>
            </w:tcBorders>
            <w:shd w:val="clear" w:color="auto" w:fill="auto"/>
            <w:vAlign w:val="center"/>
            <w:hideMark/>
          </w:tcPr>
          <w:p w14:paraId="3E23CBB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达成</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7E4A8B8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0CD8DE9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6E11C0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4FC2C94" w14:textId="77777777" w:rsidR="00763297" w:rsidRPr="00763297" w:rsidRDefault="00763297" w:rsidP="00763297">
            <w:pPr>
              <w:widowControl/>
              <w:jc w:val="left"/>
              <w:rPr>
                <w:rFonts w:eastAsia="Times New Roman"/>
                <w:kern w:val="0"/>
                <w:sz w:val="20"/>
                <w:szCs w:val="20"/>
              </w:rPr>
            </w:pPr>
          </w:p>
        </w:tc>
      </w:tr>
      <w:tr w:rsidR="00763297" w:rsidRPr="00763297" w14:paraId="139F5C6B" w14:textId="77777777" w:rsidTr="00763297">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42A1B728" w14:textId="77777777" w:rsidR="00763297" w:rsidRPr="00763297" w:rsidRDefault="00763297" w:rsidP="00763297">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14:paraId="50FC49A1" w14:textId="77777777" w:rsidR="00763297" w:rsidRPr="00763297" w:rsidRDefault="00763297" w:rsidP="00763297">
            <w:pPr>
              <w:widowControl/>
              <w:jc w:val="left"/>
              <w:rPr>
                <w:rFonts w:ascii="宋体" w:hAnsi="宋体" w:cs="宋体" w:hint="eastAsia"/>
                <w:color w:val="000000"/>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79A185F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生态效益指标</w:t>
            </w:r>
          </w:p>
        </w:tc>
        <w:tc>
          <w:tcPr>
            <w:tcW w:w="1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9E5FAD"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0AC95A2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69951A2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1819580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1F5218A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B885C9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953EC5C" w14:textId="77777777" w:rsidR="00763297" w:rsidRPr="00763297" w:rsidRDefault="00763297" w:rsidP="00763297">
            <w:pPr>
              <w:widowControl/>
              <w:jc w:val="left"/>
              <w:rPr>
                <w:rFonts w:eastAsia="Times New Roman"/>
                <w:kern w:val="0"/>
                <w:sz w:val="20"/>
                <w:szCs w:val="20"/>
              </w:rPr>
            </w:pPr>
          </w:p>
        </w:tc>
      </w:tr>
      <w:tr w:rsidR="00763297" w:rsidRPr="00763297" w14:paraId="6F7328D2" w14:textId="77777777" w:rsidTr="00763297">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63A923ED" w14:textId="77777777" w:rsidR="00763297" w:rsidRPr="00763297" w:rsidRDefault="00763297" w:rsidP="00763297">
            <w:pPr>
              <w:widowControl/>
              <w:jc w:val="left"/>
              <w:rPr>
                <w:rFonts w:ascii="宋体" w:hAnsi="宋体" w:cs="宋体" w:hint="eastAsia"/>
                <w:color w:val="000000"/>
                <w:kern w:val="0"/>
                <w:sz w:val="20"/>
                <w:szCs w:val="20"/>
              </w:rPr>
            </w:pPr>
          </w:p>
        </w:tc>
        <w:tc>
          <w:tcPr>
            <w:tcW w:w="470" w:type="dxa"/>
            <w:tcBorders>
              <w:top w:val="nil"/>
              <w:left w:val="nil"/>
              <w:bottom w:val="single" w:sz="4" w:space="0" w:color="auto"/>
              <w:right w:val="single" w:sz="4" w:space="0" w:color="auto"/>
            </w:tcBorders>
            <w:shd w:val="clear" w:color="auto" w:fill="auto"/>
            <w:vAlign w:val="center"/>
            <w:hideMark/>
          </w:tcPr>
          <w:p w14:paraId="6AD417A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153" w:type="dxa"/>
            <w:tcBorders>
              <w:top w:val="nil"/>
              <w:left w:val="nil"/>
              <w:bottom w:val="single" w:sz="4" w:space="0" w:color="auto"/>
              <w:right w:val="single" w:sz="4" w:space="0" w:color="auto"/>
            </w:tcBorders>
            <w:shd w:val="clear" w:color="auto" w:fill="auto"/>
            <w:vAlign w:val="center"/>
            <w:hideMark/>
          </w:tcPr>
          <w:p w14:paraId="659B883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C51187"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市民满意度</w:t>
            </w:r>
          </w:p>
        </w:tc>
        <w:tc>
          <w:tcPr>
            <w:tcW w:w="956" w:type="dxa"/>
            <w:tcBorders>
              <w:top w:val="nil"/>
              <w:left w:val="nil"/>
              <w:bottom w:val="single" w:sz="4" w:space="0" w:color="auto"/>
              <w:right w:val="single" w:sz="4" w:space="0" w:color="auto"/>
            </w:tcBorders>
            <w:shd w:val="clear" w:color="auto" w:fill="auto"/>
            <w:vAlign w:val="center"/>
            <w:hideMark/>
          </w:tcPr>
          <w:p w14:paraId="153E2B5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&gt;=90%</w:t>
            </w:r>
          </w:p>
        </w:tc>
        <w:tc>
          <w:tcPr>
            <w:tcW w:w="852" w:type="dxa"/>
            <w:tcBorders>
              <w:top w:val="nil"/>
              <w:left w:val="nil"/>
              <w:bottom w:val="single" w:sz="4" w:space="0" w:color="auto"/>
              <w:right w:val="single" w:sz="4" w:space="0" w:color="auto"/>
            </w:tcBorders>
            <w:shd w:val="clear" w:color="auto" w:fill="auto"/>
            <w:vAlign w:val="center"/>
            <w:hideMark/>
          </w:tcPr>
          <w:p w14:paraId="0D1113B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=90%</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632DA03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6868C7F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6CCCC2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49C04064" w14:textId="77777777" w:rsidR="00763297" w:rsidRPr="00763297" w:rsidRDefault="00763297" w:rsidP="00763297">
            <w:pPr>
              <w:widowControl/>
              <w:jc w:val="left"/>
              <w:rPr>
                <w:rFonts w:eastAsia="Times New Roman"/>
                <w:kern w:val="0"/>
                <w:sz w:val="20"/>
                <w:szCs w:val="20"/>
              </w:rPr>
            </w:pPr>
          </w:p>
        </w:tc>
      </w:tr>
      <w:tr w:rsidR="00763297" w:rsidRPr="00763297" w14:paraId="72C993EC" w14:textId="77777777" w:rsidTr="00763297">
        <w:trPr>
          <w:trHeight w:val="288"/>
          <w:jc w:val="center"/>
        </w:trPr>
        <w:tc>
          <w:tcPr>
            <w:tcW w:w="578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FF2011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总分</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7220B27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6B6C24C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100分</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ECC99B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7A323288" w14:textId="77777777" w:rsidR="00763297" w:rsidRPr="00763297" w:rsidRDefault="00763297" w:rsidP="00763297">
            <w:pPr>
              <w:widowControl/>
              <w:jc w:val="left"/>
              <w:rPr>
                <w:rFonts w:eastAsia="Times New Roman"/>
                <w:kern w:val="0"/>
                <w:sz w:val="20"/>
                <w:szCs w:val="20"/>
              </w:rPr>
            </w:pPr>
          </w:p>
        </w:tc>
      </w:tr>
    </w:tbl>
    <w:p w14:paraId="5C4C459B" w14:textId="77777777" w:rsidR="00763297" w:rsidRDefault="00763297">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501"/>
        <w:gridCol w:w="883"/>
        <w:gridCol w:w="1134"/>
        <w:gridCol w:w="82"/>
        <w:gridCol w:w="900"/>
        <w:gridCol w:w="560"/>
        <w:gridCol w:w="895"/>
        <w:gridCol w:w="789"/>
        <w:gridCol w:w="253"/>
        <w:gridCol w:w="408"/>
        <w:gridCol w:w="266"/>
        <w:gridCol w:w="557"/>
        <w:gridCol w:w="401"/>
        <w:gridCol w:w="671"/>
        <w:gridCol w:w="222"/>
      </w:tblGrid>
      <w:tr w:rsidR="00763297" w:rsidRPr="00763297" w14:paraId="6DD8A7FE"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0934C08" w14:textId="77777777" w:rsidR="00763297" w:rsidRPr="00763297" w:rsidRDefault="00763297" w:rsidP="00763297">
            <w:pPr>
              <w:widowControl/>
              <w:jc w:val="center"/>
              <w:rPr>
                <w:rFonts w:ascii="宋体" w:hAnsi="宋体" w:cs="宋体" w:hint="eastAsia"/>
                <w:b/>
                <w:bCs/>
                <w:color w:val="000000"/>
                <w:kern w:val="0"/>
                <w:sz w:val="20"/>
                <w:szCs w:val="20"/>
              </w:rPr>
            </w:pPr>
            <w:r w:rsidRPr="00763297">
              <w:rPr>
                <w:rFonts w:ascii="宋体" w:hAnsi="宋体" w:cs="宋体" w:hint="eastAsia"/>
                <w:b/>
                <w:bCs/>
                <w:color w:val="000000"/>
                <w:kern w:val="0"/>
                <w:sz w:val="20"/>
                <w:szCs w:val="20"/>
              </w:rPr>
              <w:t>项目支出绩效自评表</w:t>
            </w:r>
          </w:p>
        </w:tc>
      </w:tr>
      <w:tr w:rsidR="00763297" w:rsidRPr="00763297" w14:paraId="5C46EAEE" w14:textId="77777777" w:rsidTr="0076329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BB1BA5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(2023年度)</w:t>
            </w:r>
          </w:p>
        </w:tc>
      </w:tr>
      <w:tr w:rsidR="00763297" w:rsidRPr="00763297" w14:paraId="07AFD4C5" w14:textId="77777777" w:rsidTr="00763297">
        <w:trPr>
          <w:gridAfter w:val="1"/>
          <w:wAfter w:w="222" w:type="dxa"/>
          <w:trHeight w:val="288"/>
          <w:jc w:val="center"/>
        </w:trPr>
        <w:tc>
          <w:tcPr>
            <w:tcW w:w="1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AF9D4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项目名称</w:t>
            </w:r>
          </w:p>
        </w:tc>
        <w:tc>
          <w:tcPr>
            <w:tcW w:w="6916" w:type="dxa"/>
            <w:gridSpan w:val="12"/>
            <w:tcBorders>
              <w:top w:val="single" w:sz="4" w:space="0" w:color="auto"/>
              <w:left w:val="nil"/>
              <w:bottom w:val="single" w:sz="4" w:space="0" w:color="auto"/>
              <w:right w:val="single" w:sz="4" w:space="0" w:color="auto"/>
            </w:tcBorders>
            <w:shd w:val="clear" w:color="auto" w:fill="auto"/>
            <w:vAlign w:val="center"/>
            <w:hideMark/>
          </w:tcPr>
          <w:p w14:paraId="173281F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赵岩皓民事赔偿资金</w:t>
            </w:r>
          </w:p>
        </w:tc>
      </w:tr>
      <w:tr w:rsidR="00763297" w:rsidRPr="00763297" w14:paraId="21A127E6" w14:textId="77777777" w:rsidTr="00763297">
        <w:trPr>
          <w:gridAfter w:val="1"/>
          <w:wAfter w:w="222" w:type="dxa"/>
          <w:trHeight w:val="288"/>
          <w:jc w:val="center"/>
        </w:trPr>
        <w:tc>
          <w:tcPr>
            <w:tcW w:w="1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82315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主管部门</w:t>
            </w:r>
          </w:p>
        </w:tc>
        <w:tc>
          <w:tcPr>
            <w:tcW w:w="3571" w:type="dxa"/>
            <w:gridSpan w:val="5"/>
            <w:tcBorders>
              <w:top w:val="single" w:sz="4" w:space="0" w:color="auto"/>
              <w:left w:val="nil"/>
              <w:bottom w:val="single" w:sz="4" w:space="0" w:color="auto"/>
              <w:right w:val="single" w:sz="4" w:space="0" w:color="auto"/>
            </w:tcBorders>
            <w:shd w:val="clear" w:color="auto" w:fill="auto"/>
            <w:vAlign w:val="center"/>
            <w:hideMark/>
          </w:tcPr>
          <w:p w14:paraId="40AC34D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297412B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实施单位</w:t>
            </w:r>
          </w:p>
        </w:tc>
        <w:tc>
          <w:tcPr>
            <w:tcW w:w="2303" w:type="dxa"/>
            <w:gridSpan w:val="5"/>
            <w:tcBorders>
              <w:top w:val="single" w:sz="4" w:space="0" w:color="auto"/>
              <w:left w:val="nil"/>
              <w:bottom w:val="single" w:sz="4" w:space="0" w:color="auto"/>
              <w:right w:val="single" w:sz="4" w:space="0" w:color="auto"/>
            </w:tcBorders>
            <w:shd w:val="clear" w:color="auto" w:fill="auto"/>
            <w:vAlign w:val="center"/>
            <w:hideMark/>
          </w:tcPr>
          <w:p w14:paraId="64FEE4E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昌吉市市政养护管理中心</w:t>
            </w:r>
          </w:p>
        </w:tc>
      </w:tr>
      <w:tr w:rsidR="00763297" w:rsidRPr="00763297" w14:paraId="2489B50C" w14:textId="77777777" w:rsidTr="00763297">
        <w:trPr>
          <w:gridAfter w:val="1"/>
          <w:wAfter w:w="222" w:type="dxa"/>
          <w:trHeight w:val="480"/>
          <w:jc w:val="center"/>
        </w:trPr>
        <w:tc>
          <w:tcPr>
            <w:tcW w:w="13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84673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项目资金</w:t>
            </w:r>
            <w:r w:rsidRPr="00763297">
              <w:rPr>
                <w:rFonts w:ascii="宋体" w:hAnsi="宋体" w:cs="宋体" w:hint="eastAsia"/>
                <w:color w:val="000000"/>
                <w:kern w:val="0"/>
                <w:sz w:val="20"/>
                <w:szCs w:val="20"/>
              </w:rPr>
              <w:br/>
              <w:t>（万元）</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14:paraId="787784F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1C34BA1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年初预算数</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2DD4E85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全年预算数</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5BE22A7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0E8427C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7EF672C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执行率</w:t>
            </w:r>
          </w:p>
        </w:tc>
        <w:tc>
          <w:tcPr>
            <w:tcW w:w="671" w:type="dxa"/>
            <w:tcBorders>
              <w:top w:val="nil"/>
              <w:left w:val="nil"/>
              <w:bottom w:val="single" w:sz="4" w:space="0" w:color="auto"/>
              <w:right w:val="single" w:sz="4" w:space="0" w:color="auto"/>
            </w:tcBorders>
            <w:shd w:val="clear" w:color="auto" w:fill="auto"/>
            <w:vAlign w:val="center"/>
            <w:hideMark/>
          </w:tcPr>
          <w:p w14:paraId="4F9F123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r>
      <w:tr w:rsidR="00763297" w:rsidRPr="00763297" w14:paraId="3E66C160" w14:textId="77777777" w:rsidTr="00763297">
        <w:trPr>
          <w:gridAfter w:val="1"/>
          <w:wAfter w:w="222" w:type="dxa"/>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14:paraId="51F35FA1" w14:textId="77777777" w:rsidR="00763297" w:rsidRPr="00763297" w:rsidRDefault="00763297" w:rsidP="00763297">
            <w:pPr>
              <w:widowControl/>
              <w:jc w:val="left"/>
              <w:rPr>
                <w:rFonts w:ascii="宋体" w:hAnsi="宋体" w:cs="宋体" w:hint="eastAsia"/>
                <w:color w:val="000000"/>
                <w:kern w:val="0"/>
                <w:sz w:val="20"/>
                <w:szCs w:val="20"/>
              </w:rPr>
            </w:pP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14:paraId="00A88E4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5D6673F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5.12</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3E7B731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3.33</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20FC278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3.33</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048559E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0AD605E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100.00%</w:t>
            </w:r>
          </w:p>
        </w:tc>
        <w:tc>
          <w:tcPr>
            <w:tcW w:w="671" w:type="dxa"/>
            <w:tcBorders>
              <w:top w:val="nil"/>
              <w:left w:val="nil"/>
              <w:bottom w:val="single" w:sz="4" w:space="0" w:color="auto"/>
              <w:right w:val="single" w:sz="4" w:space="0" w:color="auto"/>
            </w:tcBorders>
            <w:shd w:val="clear" w:color="auto" w:fill="auto"/>
            <w:vAlign w:val="center"/>
            <w:hideMark/>
          </w:tcPr>
          <w:p w14:paraId="4FAD176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1.26</w:t>
            </w:r>
          </w:p>
        </w:tc>
      </w:tr>
      <w:tr w:rsidR="00763297" w:rsidRPr="00763297" w14:paraId="056900BB" w14:textId="77777777" w:rsidTr="00763297">
        <w:trPr>
          <w:gridAfter w:val="1"/>
          <w:wAfter w:w="222" w:type="dxa"/>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14:paraId="07155140" w14:textId="77777777" w:rsidR="00763297" w:rsidRPr="00763297" w:rsidRDefault="00763297" w:rsidP="00763297">
            <w:pPr>
              <w:widowControl/>
              <w:jc w:val="left"/>
              <w:rPr>
                <w:rFonts w:ascii="宋体" w:hAnsi="宋体" w:cs="宋体" w:hint="eastAsia"/>
                <w:color w:val="000000"/>
                <w:kern w:val="0"/>
                <w:sz w:val="20"/>
                <w:szCs w:val="20"/>
              </w:rPr>
            </w:pP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14:paraId="57DAC1C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7E485AE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5.12</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38D48D4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3.33</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4D3C1D7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3.33</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1643BED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3FFE138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671" w:type="dxa"/>
            <w:tcBorders>
              <w:top w:val="nil"/>
              <w:left w:val="nil"/>
              <w:bottom w:val="single" w:sz="4" w:space="0" w:color="auto"/>
              <w:right w:val="single" w:sz="4" w:space="0" w:color="auto"/>
            </w:tcBorders>
            <w:shd w:val="clear" w:color="auto" w:fill="auto"/>
            <w:vAlign w:val="center"/>
            <w:hideMark/>
          </w:tcPr>
          <w:p w14:paraId="1140FE5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6AF346C9" w14:textId="77777777" w:rsidTr="00763297">
        <w:trPr>
          <w:gridAfter w:val="1"/>
          <w:wAfter w:w="222" w:type="dxa"/>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14:paraId="284DCC38" w14:textId="77777777" w:rsidR="00763297" w:rsidRPr="00763297" w:rsidRDefault="00763297" w:rsidP="00763297">
            <w:pPr>
              <w:widowControl/>
              <w:jc w:val="left"/>
              <w:rPr>
                <w:rFonts w:ascii="宋体" w:hAnsi="宋体" w:cs="宋体" w:hint="eastAsia"/>
                <w:color w:val="000000"/>
                <w:kern w:val="0"/>
                <w:sz w:val="20"/>
                <w:szCs w:val="20"/>
              </w:rPr>
            </w:pP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14:paraId="4BA0425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5E1E77DF" w14:textId="74EE28C3"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51E9858B" w14:textId="64F604A6"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06B5160B" w14:textId="280A3554" w:rsidR="00763297" w:rsidRPr="00763297" w:rsidRDefault="00763297" w:rsidP="0076329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763297">
              <w:rPr>
                <w:rFonts w:ascii="宋体" w:hAnsi="宋体" w:cs="宋体" w:hint="eastAsia"/>
                <w:color w:val="000000"/>
                <w:kern w:val="0"/>
                <w:sz w:val="20"/>
                <w:szCs w:val="20"/>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6C1B50B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6EF4DA4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c>
          <w:tcPr>
            <w:tcW w:w="671" w:type="dxa"/>
            <w:tcBorders>
              <w:top w:val="nil"/>
              <w:left w:val="nil"/>
              <w:bottom w:val="single" w:sz="4" w:space="0" w:color="auto"/>
              <w:right w:val="single" w:sz="4" w:space="0" w:color="auto"/>
            </w:tcBorders>
            <w:shd w:val="clear" w:color="auto" w:fill="auto"/>
            <w:vAlign w:val="center"/>
            <w:hideMark/>
          </w:tcPr>
          <w:p w14:paraId="426655B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w:t>
            </w:r>
          </w:p>
        </w:tc>
      </w:tr>
      <w:tr w:rsidR="00763297" w:rsidRPr="00763297" w14:paraId="39AA1057" w14:textId="77777777" w:rsidTr="00763297">
        <w:trPr>
          <w:gridAfter w:val="1"/>
          <w:wAfter w:w="222" w:type="dxa"/>
          <w:trHeight w:val="288"/>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5CE5E76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年度总体目</w:t>
            </w:r>
            <w:r w:rsidRPr="00763297">
              <w:rPr>
                <w:rFonts w:ascii="宋体" w:hAnsi="宋体" w:cs="宋体" w:hint="eastAsia"/>
                <w:color w:val="000000"/>
                <w:kern w:val="0"/>
                <w:sz w:val="20"/>
                <w:szCs w:val="20"/>
              </w:rPr>
              <w:lastRenderedPageBreak/>
              <w:t>标</w:t>
            </w:r>
          </w:p>
        </w:tc>
        <w:tc>
          <w:tcPr>
            <w:tcW w:w="4454" w:type="dxa"/>
            <w:gridSpan w:val="6"/>
            <w:tcBorders>
              <w:top w:val="single" w:sz="4" w:space="0" w:color="auto"/>
              <w:left w:val="nil"/>
              <w:bottom w:val="single" w:sz="4" w:space="0" w:color="auto"/>
              <w:right w:val="single" w:sz="4" w:space="0" w:color="auto"/>
            </w:tcBorders>
            <w:shd w:val="clear" w:color="auto" w:fill="auto"/>
            <w:vAlign w:val="center"/>
            <w:hideMark/>
          </w:tcPr>
          <w:p w14:paraId="7AEC1AC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预期目标</w:t>
            </w:r>
          </w:p>
        </w:tc>
        <w:tc>
          <w:tcPr>
            <w:tcW w:w="3345" w:type="dxa"/>
            <w:gridSpan w:val="7"/>
            <w:tcBorders>
              <w:top w:val="single" w:sz="4" w:space="0" w:color="auto"/>
              <w:left w:val="nil"/>
              <w:bottom w:val="single" w:sz="4" w:space="0" w:color="auto"/>
              <w:right w:val="single" w:sz="4" w:space="0" w:color="auto"/>
            </w:tcBorders>
            <w:shd w:val="clear" w:color="auto" w:fill="auto"/>
            <w:vAlign w:val="center"/>
            <w:hideMark/>
          </w:tcPr>
          <w:p w14:paraId="4ECD6BB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实际完成情况</w:t>
            </w:r>
          </w:p>
        </w:tc>
      </w:tr>
      <w:tr w:rsidR="00763297" w:rsidRPr="00763297" w14:paraId="6C953552" w14:textId="77777777" w:rsidTr="00763297">
        <w:trPr>
          <w:gridAfter w:val="1"/>
          <w:wAfter w:w="222" w:type="dxa"/>
          <w:trHeight w:val="540"/>
          <w:jc w:val="center"/>
        </w:trPr>
        <w:tc>
          <w:tcPr>
            <w:tcW w:w="501" w:type="dxa"/>
            <w:vMerge/>
            <w:tcBorders>
              <w:top w:val="nil"/>
              <w:left w:val="single" w:sz="4" w:space="0" w:color="auto"/>
              <w:bottom w:val="single" w:sz="4" w:space="0" w:color="auto"/>
              <w:right w:val="single" w:sz="4" w:space="0" w:color="auto"/>
            </w:tcBorders>
            <w:vAlign w:val="center"/>
            <w:hideMark/>
          </w:tcPr>
          <w:p w14:paraId="4C41B0AC" w14:textId="77777777" w:rsidR="00763297" w:rsidRPr="00763297" w:rsidRDefault="00763297" w:rsidP="00763297">
            <w:pPr>
              <w:widowControl/>
              <w:jc w:val="left"/>
              <w:rPr>
                <w:rFonts w:ascii="宋体" w:hAnsi="宋体" w:cs="宋体" w:hint="eastAsia"/>
                <w:color w:val="000000"/>
                <w:kern w:val="0"/>
                <w:sz w:val="20"/>
                <w:szCs w:val="20"/>
              </w:rPr>
            </w:pPr>
          </w:p>
        </w:tc>
        <w:tc>
          <w:tcPr>
            <w:tcW w:w="4454" w:type="dxa"/>
            <w:gridSpan w:val="6"/>
            <w:tcBorders>
              <w:top w:val="single" w:sz="4" w:space="0" w:color="auto"/>
              <w:left w:val="nil"/>
              <w:bottom w:val="single" w:sz="4" w:space="0" w:color="auto"/>
              <w:right w:val="single" w:sz="4" w:space="0" w:color="auto"/>
            </w:tcBorders>
            <w:shd w:val="clear" w:color="auto" w:fill="auto"/>
            <w:hideMark/>
          </w:tcPr>
          <w:p w14:paraId="0F2392E0"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赵岩皓赔偿款5.12万元，行人赵岩皓掉井盖，支付医疗费、后期治疗费、住院伙食补助费、营养费、伤残赔偿金、鉴定费等。</w:t>
            </w:r>
          </w:p>
        </w:tc>
        <w:tc>
          <w:tcPr>
            <w:tcW w:w="3345" w:type="dxa"/>
            <w:gridSpan w:val="7"/>
            <w:tcBorders>
              <w:top w:val="single" w:sz="4" w:space="0" w:color="auto"/>
              <w:left w:val="nil"/>
              <w:bottom w:val="single" w:sz="4" w:space="0" w:color="auto"/>
              <w:right w:val="single" w:sz="4" w:space="0" w:color="auto"/>
            </w:tcBorders>
            <w:shd w:val="clear" w:color="auto" w:fill="auto"/>
            <w:hideMark/>
          </w:tcPr>
          <w:p w14:paraId="62C64D6D"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支付赵岩皓赔偿款3.33万元，用于行人赵岩皓掉井盖，支付医疗费、后期治疗费、住院伙食补助费、营养费、伤残赔偿金、鉴定费等，使赔付对象</w:t>
            </w:r>
            <w:r w:rsidRPr="00763297">
              <w:rPr>
                <w:rFonts w:ascii="宋体" w:hAnsi="宋体" w:cs="宋体" w:hint="eastAsia"/>
                <w:color w:val="000000"/>
                <w:kern w:val="0"/>
                <w:sz w:val="20"/>
                <w:szCs w:val="20"/>
              </w:rPr>
              <w:lastRenderedPageBreak/>
              <w:t>满意度达到90%。</w:t>
            </w:r>
          </w:p>
        </w:tc>
      </w:tr>
      <w:tr w:rsidR="00763297" w:rsidRPr="00763297" w14:paraId="717C7D13" w14:textId="77777777" w:rsidTr="00763297">
        <w:trPr>
          <w:gridAfter w:val="1"/>
          <w:wAfter w:w="222" w:type="dxa"/>
          <w:trHeight w:val="312"/>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332B8C1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lastRenderedPageBreak/>
              <w:t xml:space="preserve">　</w:t>
            </w:r>
          </w:p>
        </w:tc>
        <w:tc>
          <w:tcPr>
            <w:tcW w:w="883" w:type="dxa"/>
            <w:vMerge w:val="restart"/>
            <w:tcBorders>
              <w:top w:val="nil"/>
              <w:left w:val="single" w:sz="4" w:space="0" w:color="auto"/>
              <w:bottom w:val="single" w:sz="4" w:space="0" w:color="auto"/>
              <w:right w:val="single" w:sz="4" w:space="0" w:color="auto"/>
            </w:tcBorders>
            <w:shd w:val="clear" w:color="auto" w:fill="auto"/>
            <w:vAlign w:val="center"/>
            <w:hideMark/>
          </w:tcPr>
          <w:p w14:paraId="28AB222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一级指标</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84A286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二级指标</w:t>
            </w:r>
          </w:p>
        </w:tc>
        <w:tc>
          <w:tcPr>
            <w:tcW w:w="154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FCE96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三级指标</w:t>
            </w:r>
          </w:p>
        </w:tc>
        <w:tc>
          <w:tcPr>
            <w:tcW w:w="895" w:type="dxa"/>
            <w:vMerge w:val="restart"/>
            <w:tcBorders>
              <w:top w:val="nil"/>
              <w:left w:val="single" w:sz="4" w:space="0" w:color="auto"/>
              <w:bottom w:val="single" w:sz="4" w:space="0" w:color="auto"/>
              <w:right w:val="single" w:sz="4" w:space="0" w:color="auto"/>
            </w:tcBorders>
            <w:shd w:val="clear" w:color="auto" w:fill="auto"/>
            <w:vAlign w:val="center"/>
            <w:hideMark/>
          </w:tcPr>
          <w:p w14:paraId="0492390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78A1C47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实际完成值</w:t>
            </w:r>
          </w:p>
        </w:tc>
        <w:tc>
          <w:tcPr>
            <w:tcW w:w="6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FBC32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分值</w:t>
            </w:r>
          </w:p>
        </w:tc>
        <w:tc>
          <w:tcPr>
            <w:tcW w:w="8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7B988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得分</w:t>
            </w:r>
          </w:p>
        </w:tc>
        <w:tc>
          <w:tcPr>
            <w:tcW w:w="10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980EC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偏差原因分析及改进措施</w:t>
            </w:r>
          </w:p>
        </w:tc>
      </w:tr>
      <w:tr w:rsidR="00763297" w:rsidRPr="00763297" w14:paraId="66F60D56" w14:textId="77777777" w:rsidTr="00763297">
        <w:trPr>
          <w:trHeight w:val="288"/>
          <w:jc w:val="center"/>
        </w:trPr>
        <w:tc>
          <w:tcPr>
            <w:tcW w:w="501" w:type="dxa"/>
            <w:vMerge/>
            <w:tcBorders>
              <w:top w:val="nil"/>
              <w:left w:val="single" w:sz="4" w:space="0" w:color="auto"/>
              <w:bottom w:val="single" w:sz="4" w:space="0" w:color="auto"/>
              <w:right w:val="single" w:sz="4" w:space="0" w:color="auto"/>
            </w:tcBorders>
            <w:vAlign w:val="center"/>
            <w:hideMark/>
          </w:tcPr>
          <w:p w14:paraId="4FD74181" w14:textId="77777777" w:rsidR="00763297" w:rsidRPr="00763297" w:rsidRDefault="00763297" w:rsidP="00763297">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0FF8D898"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5899F3D1" w14:textId="77777777" w:rsidR="00763297" w:rsidRPr="00763297" w:rsidRDefault="00763297" w:rsidP="00763297">
            <w:pPr>
              <w:widowControl/>
              <w:jc w:val="left"/>
              <w:rPr>
                <w:rFonts w:ascii="宋体" w:hAnsi="宋体" w:cs="宋体" w:hint="eastAsia"/>
                <w:color w:val="000000"/>
                <w:kern w:val="0"/>
                <w:sz w:val="20"/>
                <w:szCs w:val="20"/>
              </w:rPr>
            </w:pPr>
          </w:p>
        </w:tc>
        <w:tc>
          <w:tcPr>
            <w:tcW w:w="1542" w:type="dxa"/>
            <w:gridSpan w:val="3"/>
            <w:vMerge/>
            <w:tcBorders>
              <w:top w:val="single" w:sz="4" w:space="0" w:color="auto"/>
              <w:left w:val="single" w:sz="4" w:space="0" w:color="auto"/>
              <w:bottom w:val="single" w:sz="4" w:space="0" w:color="auto"/>
              <w:right w:val="single" w:sz="4" w:space="0" w:color="auto"/>
            </w:tcBorders>
            <w:vAlign w:val="center"/>
            <w:hideMark/>
          </w:tcPr>
          <w:p w14:paraId="252B8666" w14:textId="77777777" w:rsidR="00763297" w:rsidRPr="00763297" w:rsidRDefault="00763297" w:rsidP="00763297">
            <w:pPr>
              <w:widowControl/>
              <w:jc w:val="left"/>
              <w:rPr>
                <w:rFonts w:ascii="宋体" w:hAnsi="宋体" w:cs="宋体" w:hint="eastAsia"/>
                <w:color w:val="000000"/>
                <w:kern w:val="0"/>
                <w:sz w:val="20"/>
                <w:szCs w:val="20"/>
              </w:rPr>
            </w:pPr>
          </w:p>
        </w:tc>
        <w:tc>
          <w:tcPr>
            <w:tcW w:w="895" w:type="dxa"/>
            <w:vMerge/>
            <w:tcBorders>
              <w:top w:val="nil"/>
              <w:left w:val="single" w:sz="4" w:space="0" w:color="auto"/>
              <w:bottom w:val="single" w:sz="4" w:space="0" w:color="auto"/>
              <w:right w:val="single" w:sz="4" w:space="0" w:color="auto"/>
            </w:tcBorders>
            <w:vAlign w:val="center"/>
            <w:hideMark/>
          </w:tcPr>
          <w:p w14:paraId="11CFB8FF" w14:textId="77777777" w:rsidR="00763297" w:rsidRPr="00763297" w:rsidRDefault="00763297" w:rsidP="00763297">
            <w:pPr>
              <w:widowControl/>
              <w:jc w:val="left"/>
              <w:rPr>
                <w:rFonts w:ascii="宋体" w:hAnsi="宋体" w:cs="宋体" w:hint="eastAsia"/>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14:paraId="68F8BC1E" w14:textId="77777777" w:rsidR="00763297" w:rsidRPr="00763297" w:rsidRDefault="00763297" w:rsidP="00763297">
            <w:pPr>
              <w:widowControl/>
              <w:jc w:val="left"/>
              <w:rPr>
                <w:rFonts w:ascii="宋体" w:hAnsi="宋体" w:cs="宋体" w:hint="eastAsia"/>
                <w:color w:val="000000"/>
                <w:kern w:val="0"/>
                <w:sz w:val="20"/>
                <w:szCs w:val="20"/>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hideMark/>
          </w:tcPr>
          <w:p w14:paraId="2955AE8E" w14:textId="77777777" w:rsidR="00763297" w:rsidRPr="00763297" w:rsidRDefault="00763297" w:rsidP="00763297">
            <w:pPr>
              <w:widowControl/>
              <w:jc w:val="left"/>
              <w:rPr>
                <w:rFonts w:ascii="宋体" w:hAnsi="宋体" w:cs="宋体" w:hint="eastAsia"/>
                <w:color w:val="000000"/>
                <w:kern w:val="0"/>
                <w:sz w:val="20"/>
                <w:szCs w:val="20"/>
              </w:rPr>
            </w:pPr>
          </w:p>
        </w:tc>
        <w:tc>
          <w:tcPr>
            <w:tcW w:w="823" w:type="dxa"/>
            <w:gridSpan w:val="2"/>
            <w:vMerge/>
            <w:tcBorders>
              <w:top w:val="single" w:sz="4" w:space="0" w:color="auto"/>
              <w:left w:val="single" w:sz="4" w:space="0" w:color="auto"/>
              <w:bottom w:val="single" w:sz="4" w:space="0" w:color="auto"/>
              <w:right w:val="single" w:sz="4" w:space="0" w:color="auto"/>
            </w:tcBorders>
            <w:vAlign w:val="center"/>
            <w:hideMark/>
          </w:tcPr>
          <w:p w14:paraId="57164764" w14:textId="77777777" w:rsidR="00763297" w:rsidRPr="00763297" w:rsidRDefault="00763297" w:rsidP="00763297">
            <w:pPr>
              <w:widowControl/>
              <w:jc w:val="left"/>
              <w:rPr>
                <w:rFonts w:ascii="宋体" w:hAnsi="宋体" w:cs="宋体" w:hint="eastAsia"/>
                <w:color w:val="000000"/>
                <w:kern w:val="0"/>
                <w:sz w:val="20"/>
                <w:szCs w:val="20"/>
              </w:rPr>
            </w:pPr>
          </w:p>
        </w:tc>
        <w:tc>
          <w:tcPr>
            <w:tcW w:w="1072" w:type="dxa"/>
            <w:gridSpan w:val="2"/>
            <w:vMerge/>
            <w:tcBorders>
              <w:top w:val="single" w:sz="4" w:space="0" w:color="auto"/>
              <w:left w:val="single" w:sz="4" w:space="0" w:color="auto"/>
              <w:bottom w:val="single" w:sz="4" w:space="0" w:color="auto"/>
              <w:right w:val="single" w:sz="4" w:space="0" w:color="auto"/>
            </w:tcBorders>
            <w:vAlign w:val="center"/>
            <w:hideMark/>
          </w:tcPr>
          <w:p w14:paraId="0CBD9DF3" w14:textId="77777777" w:rsidR="00763297" w:rsidRPr="00763297" w:rsidRDefault="00763297" w:rsidP="0076329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16125DA" w14:textId="77777777" w:rsidR="00763297" w:rsidRPr="00763297" w:rsidRDefault="00763297" w:rsidP="00763297">
            <w:pPr>
              <w:widowControl/>
              <w:jc w:val="center"/>
              <w:rPr>
                <w:rFonts w:ascii="宋体" w:hAnsi="宋体" w:cs="宋体" w:hint="eastAsia"/>
                <w:color w:val="000000"/>
                <w:kern w:val="0"/>
                <w:sz w:val="20"/>
                <w:szCs w:val="20"/>
              </w:rPr>
            </w:pPr>
          </w:p>
        </w:tc>
      </w:tr>
      <w:tr w:rsidR="00763297" w:rsidRPr="00763297" w14:paraId="076C7411" w14:textId="77777777" w:rsidTr="00763297">
        <w:trPr>
          <w:trHeight w:val="399"/>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086A80B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年度绩效指标完成情况</w:t>
            </w:r>
          </w:p>
        </w:tc>
        <w:tc>
          <w:tcPr>
            <w:tcW w:w="883" w:type="dxa"/>
            <w:vMerge w:val="restart"/>
            <w:tcBorders>
              <w:top w:val="nil"/>
              <w:left w:val="single" w:sz="4" w:space="0" w:color="auto"/>
              <w:bottom w:val="single" w:sz="4" w:space="0" w:color="auto"/>
              <w:right w:val="single" w:sz="4" w:space="0" w:color="auto"/>
            </w:tcBorders>
            <w:shd w:val="clear" w:color="auto" w:fill="auto"/>
            <w:vAlign w:val="center"/>
            <w:hideMark/>
          </w:tcPr>
          <w:p w14:paraId="78D902E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产出指标</w:t>
            </w:r>
          </w:p>
        </w:tc>
        <w:tc>
          <w:tcPr>
            <w:tcW w:w="1134" w:type="dxa"/>
            <w:tcBorders>
              <w:top w:val="nil"/>
              <w:left w:val="nil"/>
              <w:bottom w:val="single" w:sz="4" w:space="0" w:color="auto"/>
              <w:right w:val="single" w:sz="4" w:space="0" w:color="auto"/>
            </w:tcBorders>
            <w:shd w:val="clear" w:color="auto" w:fill="auto"/>
            <w:vAlign w:val="center"/>
            <w:hideMark/>
          </w:tcPr>
          <w:p w14:paraId="385280D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数量指标</w:t>
            </w:r>
          </w:p>
        </w:tc>
        <w:tc>
          <w:tcPr>
            <w:tcW w:w="15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0256EE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完成付款单位数量</w:t>
            </w:r>
          </w:p>
        </w:tc>
        <w:tc>
          <w:tcPr>
            <w:tcW w:w="895" w:type="dxa"/>
            <w:tcBorders>
              <w:top w:val="nil"/>
              <w:left w:val="nil"/>
              <w:bottom w:val="single" w:sz="4" w:space="0" w:color="auto"/>
              <w:right w:val="single" w:sz="4" w:space="0" w:color="auto"/>
            </w:tcBorders>
            <w:shd w:val="clear" w:color="auto" w:fill="auto"/>
            <w:vAlign w:val="center"/>
            <w:hideMark/>
          </w:tcPr>
          <w:p w14:paraId="471B7F1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&gt;=1个</w:t>
            </w:r>
          </w:p>
        </w:tc>
        <w:tc>
          <w:tcPr>
            <w:tcW w:w="789" w:type="dxa"/>
            <w:tcBorders>
              <w:top w:val="nil"/>
              <w:left w:val="nil"/>
              <w:bottom w:val="single" w:sz="4" w:space="0" w:color="auto"/>
              <w:right w:val="single" w:sz="4" w:space="0" w:color="auto"/>
            </w:tcBorders>
            <w:shd w:val="clear" w:color="auto" w:fill="auto"/>
            <w:vAlign w:val="center"/>
            <w:hideMark/>
          </w:tcPr>
          <w:p w14:paraId="04E8390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=1个</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5BE1866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75EF1A9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70DB79D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2EDDA0BE" w14:textId="77777777" w:rsidR="00763297" w:rsidRPr="00763297" w:rsidRDefault="00763297" w:rsidP="00763297">
            <w:pPr>
              <w:widowControl/>
              <w:jc w:val="left"/>
              <w:rPr>
                <w:rFonts w:eastAsia="Times New Roman"/>
                <w:kern w:val="0"/>
                <w:sz w:val="20"/>
                <w:szCs w:val="20"/>
              </w:rPr>
            </w:pPr>
          </w:p>
        </w:tc>
      </w:tr>
      <w:tr w:rsidR="00763297" w:rsidRPr="00763297" w14:paraId="0F6429BB" w14:textId="77777777" w:rsidTr="00763297">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66AD57E3" w14:textId="77777777" w:rsidR="00763297" w:rsidRPr="00763297" w:rsidRDefault="00763297" w:rsidP="00763297">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231183A5"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71F4252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质量指标</w:t>
            </w:r>
          </w:p>
        </w:tc>
        <w:tc>
          <w:tcPr>
            <w:tcW w:w="15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3E427607"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资金支付合规率</w:t>
            </w:r>
          </w:p>
        </w:tc>
        <w:tc>
          <w:tcPr>
            <w:tcW w:w="895" w:type="dxa"/>
            <w:tcBorders>
              <w:top w:val="nil"/>
              <w:left w:val="nil"/>
              <w:bottom w:val="single" w:sz="4" w:space="0" w:color="auto"/>
              <w:right w:val="single" w:sz="4" w:space="0" w:color="auto"/>
            </w:tcBorders>
            <w:shd w:val="clear" w:color="auto" w:fill="auto"/>
            <w:vAlign w:val="center"/>
            <w:hideMark/>
          </w:tcPr>
          <w:p w14:paraId="16B6C62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7CDDB22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6009053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5519267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15</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40E5216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1406B61" w14:textId="77777777" w:rsidR="00763297" w:rsidRPr="00763297" w:rsidRDefault="00763297" w:rsidP="00763297">
            <w:pPr>
              <w:widowControl/>
              <w:jc w:val="left"/>
              <w:rPr>
                <w:rFonts w:eastAsia="Times New Roman"/>
                <w:kern w:val="0"/>
                <w:sz w:val="20"/>
                <w:szCs w:val="20"/>
              </w:rPr>
            </w:pPr>
          </w:p>
        </w:tc>
      </w:tr>
      <w:tr w:rsidR="00763297" w:rsidRPr="00763297" w14:paraId="6C165C46" w14:textId="77777777" w:rsidTr="00763297">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10A194F9" w14:textId="77777777" w:rsidR="00763297" w:rsidRPr="00763297" w:rsidRDefault="00763297" w:rsidP="00763297">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21DCC41D"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2D5C541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时效指标</w:t>
            </w:r>
          </w:p>
        </w:tc>
        <w:tc>
          <w:tcPr>
            <w:tcW w:w="15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12E21A"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资金支付及时性</w:t>
            </w:r>
          </w:p>
        </w:tc>
        <w:tc>
          <w:tcPr>
            <w:tcW w:w="895" w:type="dxa"/>
            <w:tcBorders>
              <w:top w:val="nil"/>
              <w:left w:val="nil"/>
              <w:bottom w:val="single" w:sz="4" w:space="0" w:color="auto"/>
              <w:right w:val="single" w:sz="4" w:space="0" w:color="auto"/>
            </w:tcBorders>
            <w:shd w:val="clear" w:color="auto" w:fill="auto"/>
            <w:vAlign w:val="center"/>
            <w:hideMark/>
          </w:tcPr>
          <w:p w14:paraId="5178E0E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2559CA0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00A73D0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ADD76B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0D1FE1F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B2B6D8C" w14:textId="77777777" w:rsidR="00763297" w:rsidRPr="00763297" w:rsidRDefault="00763297" w:rsidP="00763297">
            <w:pPr>
              <w:widowControl/>
              <w:jc w:val="left"/>
              <w:rPr>
                <w:rFonts w:eastAsia="Times New Roman"/>
                <w:kern w:val="0"/>
                <w:sz w:val="20"/>
                <w:szCs w:val="20"/>
              </w:rPr>
            </w:pPr>
          </w:p>
        </w:tc>
      </w:tr>
      <w:tr w:rsidR="00763297" w:rsidRPr="00763297" w14:paraId="45F7B902" w14:textId="77777777" w:rsidTr="00763297">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30DEEBC5" w14:textId="77777777" w:rsidR="00763297" w:rsidRPr="00763297" w:rsidRDefault="00763297" w:rsidP="00763297">
            <w:pPr>
              <w:widowControl/>
              <w:jc w:val="left"/>
              <w:rPr>
                <w:rFonts w:ascii="宋体" w:hAnsi="宋体" w:cs="宋体" w:hint="eastAsia"/>
                <w:color w:val="000000"/>
                <w:kern w:val="0"/>
                <w:sz w:val="20"/>
                <w:szCs w:val="20"/>
              </w:rPr>
            </w:pPr>
          </w:p>
        </w:tc>
        <w:tc>
          <w:tcPr>
            <w:tcW w:w="883" w:type="dxa"/>
            <w:vMerge w:val="restart"/>
            <w:tcBorders>
              <w:top w:val="nil"/>
              <w:left w:val="single" w:sz="4" w:space="0" w:color="auto"/>
              <w:bottom w:val="single" w:sz="4" w:space="0" w:color="auto"/>
              <w:right w:val="single" w:sz="4" w:space="0" w:color="auto"/>
            </w:tcBorders>
            <w:shd w:val="clear" w:color="auto" w:fill="auto"/>
            <w:vAlign w:val="center"/>
            <w:hideMark/>
          </w:tcPr>
          <w:p w14:paraId="7307A9D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成本指标</w:t>
            </w:r>
          </w:p>
        </w:tc>
        <w:tc>
          <w:tcPr>
            <w:tcW w:w="1134" w:type="dxa"/>
            <w:tcBorders>
              <w:top w:val="nil"/>
              <w:left w:val="nil"/>
              <w:bottom w:val="single" w:sz="4" w:space="0" w:color="auto"/>
              <w:right w:val="single" w:sz="4" w:space="0" w:color="auto"/>
            </w:tcBorders>
            <w:shd w:val="clear" w:color="auto" w:fill="auto"/>
            <w:vAlign w:val="center"/>
            <w:hideMark/>
          </w:tcPr>
          <w:p w14:paraId="080CD0E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经济成本指标</w:t>
            </w:r>
          </w:p>
        </w:tc>
        <w:tc>
          <w:tcPr>
            <w:tcW w:w="15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EB67E7C"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赵岩皓民事赔偿资金</w:t>
            </w:r>
          </w:p>
        </w:tc>
        <w:tc>
          <w:tcPr>
            <w:tcW w:w="895" w:type="dxa"/>
            <w:tcBorders>
              <w:top w:val="nil"/>
              <w:left w:val="nil"/>
              <w:bottom w:val="single" w:sz="4" w:space="0" w:color="auto"/>
              <w:right w:val="single" w:sz="4" w:space="0" w:color="auto"/>
            </w:tcBorders>
            <w:shd w:val="clear" w:color="auto" w:fill="auto"/>
            <w:vAlign w:val="center"/>
            <w:hideMark/>
          </w:tcPr>
          <w:p w14:paraId="6A1F5C1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&lt;=5.12万元</w:t>
            </w:r>
          </w:p>
        </w:tc>
        <w:tc>
          <w:tcPr>
            <w:tcW w:w="789" w:type="dxa"/>
            <w:tcBorders>
              <w:top w:val="nil"/>
              <w:left w:val="nil"/>
              <w:bottom w:val="single" w:sz="4" w:space="0" w:color="auto"/>
              <w:right w:val="single" w:sz="4" w:space="0" w:color="auto"/>
            </w:tcBorders>
            <w:shd w:val="clear" w:color="auto" w:fill="auto"/>
            <w:vAlign w:val="center"/>
            <w:hideMark/>
          </w:tcPr>
          <w:p w14:paraId="501C16A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=3.33万元</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609DBEA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EA849D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2.52</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39266F6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预算执行进度缓慢，根据法院民事裁定书，我中心要于2022年底将赔偿款5.12万元支付完毕，由于财政资金紧缺，2022年未能及时予以拨付。由于赔偿人赵岩皓多次催要，我单位用办公经费先行垫付1.79万元。财政于2023年拨付赔偿款5.12万元，由此造成申请的项目资金未能全额及时予以支</w:t>
            </w:r>
            <w:r w:rsidRPr="00763297">
              <w:rPr>
                <w:rFonts w:ascii="宋体" w:hAnsi="宋体" w:cs="宋体" w:hint="eastAsia"/>
                <w:color w:val="000000"/>
                <w:kern w:val="0"/>
                <w:sz w:val="20"/>
                <w:szCs w:val="20"/>
              </w:rPr>
              <w:lastRenderedPageBreak/>
              <w:t>付。</w:t>
            </w:r>
          </w:p>
        </w:tc>
        <w:tc>
          <w:tcPr>
            <w:tcW w:w="222" w:type="dxa"/>
            <w:vAlign w:val="center"/>
            <w:hideMark/>
          </w:tcPr>
          <w:p w14:paraId="128CFDF7" w14:textId="77777777" w:rsidR="00763297" w:rsidRPr="00763297" w:rsidRDefault="00763297" w:rsidP="00763297">
            <w:pPr>
              <w:widowControl/>
              <w:jc w:val="left"/>
              <w:rPr>
                <w:rFonts w:eastAsia="Times New Roman"/>
                <w:kern w:val="0"/>
                <w:sz w:val="20"/>
                <w:szCs w:val="20"/>
              </w:rPr>
            </w:pPr>
          </w:p>
        </w:tc>
      </w:tr>
      <w:tr w:rsidR="00763297" w:rsidRPr="00763297" w14:paraId="1F57F771" w14:textId="77777777" w:rsidTr="00763297">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4B81581E" w14:textId="77777777" w:rsidR="00763297" w:rsidRPr="00763297" w:rsidRDefault="00763297" w:rsidP="00763297">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3C1E614C"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748777C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社会成本指标</w:t>
            </w:r>
          </w:p>
        </w:tc>
        <w:tc>
          <w:tcPr>
            <w:tcW w:w="15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C09E41C"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95" w:type="dxa"/>
            <w:tcBorders>
              <w:top w:val="nil"/>
              <w:left w:val="nil"/>
              <w:bottom w:val="single" w:sz="4" w:space="0" w:color="auto"/>
              <w:right w:val="single" w:sz="4" w:space="0" w:color="auto"/>
            </w:tcBorders>
            <w:shd w:val="clear" w:color="auto" w:fill="auto"/>
            <w:vAlign w:val="center"/>
            <w:hideMark/>
          </w:tcPr>
          <w:p w14:paraId="7280B44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4E8FF04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0302163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021BBCF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7D2DEA6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6587A1D3" w14:textId="77777777" w:rsidR="00763297" w:rsidRPr="00763297" w:rsidRDefault="00763297" w:rsidP="00763297">
            <w:pPr>
              <w:widowControl/>
              <w:jc w:val="left"/>
              <w:rPr>
                <w:rFonts w:eastAsia="Times New Roman"/>
                <w:kern w:val="0"/>
                <w:sz w:val="20"/>
                <w:szCs w:val="20"/>
              </w:rPr>
            </w:pPr>
          </w:p>
        </w:tc>
      </w:tr>
      <w:tr w:rsidR="00763297" w:rsidRPr="00763297" w14:paraId="632E8ACF" w14:textId="77777777" w:rsidTr="00763297">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0CBC7116" w14:textId="77777777" w:rsidR="00763297" w:rsidRPr="00763297" w:rsidRDefault="00763297" w:rsidP="00763297">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344B13F6"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3F499C5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生态环境成本指标</w:t>
            </w:r>
          </w:p>
        </w:tc>
        <w:tc>
          <w:tcPr>
            <w:tcW w:w="15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FF4C2A"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95" w:type="dxa"/>
            <w:tcBorders>
              <w:top w:val="nil"/>
              <w:left w:val="nil"/>
              <w:bottom w:val="single" w:sz="4" w:space="0" w:color="auto"/>
              <w:right w:val="single" w:sz="4" w:space="0" w:color="auto"/>
            </w:tcBorders>
            <w:shd w:val="clear" w:color="auto" w:fill="auto"/>
            <w:vAlign w:val="center"/>
            <w:hideMark/>
          </w:tcPr>
          <w:p w14:paraId="2E198E3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2571E59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1D80C2B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FBBCF6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1310C79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05C49FAE" w14:textId="77777777" w:rsidR="00763297" w:rsidRPr="00763297" w:rsidRDefault="00763297" w:rsidP="00763297">
            <w:pPr>
              <w:widowControl/>
              <w:jc w:val="left"/>
              <w:rPr>
                <w:rFonts w:eastAsia="Times New Roman"/>
                <w:kern w:val="0"/>
                <w:sz w:val="20"/>
                <w:szCs w:val="20"/>
              </w:rPr>
            </w:pPr>
          </w:p>
        </w:tc>
      </w:tr>
      <w:tr w:rsidR="00763297" w:rsidRPr="00763297" w14:paraId="2E2D4D8C" w14:textId="77777777" w:rsidTr="00763297">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0B9014AC" w14:textId="77777777" w:rsidR="00763297" w:rsidRPr="00763297" w:rsidRDefault="00763297" w:rsidP="00763297">
            <w:pPr>
              <w:widowControl/>
              <w:jc w:val="left"/>
              <w:rPr>
                <w:rFonts w:ascii="宋体" w:hAnsi="宋体" w:cs="宋体" w:hint="eastAsia"/>
                <w:color w:val="000000"/>
                <w:kern w:val="0"/>
                <w:sz w:val="20"/>
                <w:szCs w:val="20"/>
              </w:rPr>
            </w:pPr>
          </w:p>
        </w:tc>
        <w:tc>
          <w:tcPr>
            <w:tcW w:w="883" w:type="dxa"/>
            <w:vMerge w:val="restart"/>
            <w:tcBorders>
              <w:top w:val="nil"/>
              <w:left w:val="single" w:sz="4" w:space="0" w:color="auto"/>
              <w:bottom w:val="single" w:sz="4" w:space="0" w:color="auto"/>
              <w:right w:val="single" w:sz="4" w:space="0" w:color="auto"/>
            </w:tcBorders>
            <w:shd w:val="clear" w:color="auto" w:fill="auto"/>
            <w:vAlign w:val="center"/>
            <w:hideMark/>
          </w:tcPr>
          <w:p w14:paraId="3175CC6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效益指标</w:t>
            </w:r>
          </w:p>
        </w:tc>
        <w:tc>
          <w:tcPr>
            <w:tcW w:w="1134" w:type="dxa"/>
            <w:tcBorders>
              <w:top w:val="nil"/>
              <w:left w:val="nil"/>
              <w:bottom w:val="single" w:sz="4" w:space="0" w:color="auto"/>
              <w:right w:val="single" w:sz="4" w:space="0" w:color="auto"/>
            </w:tcBorders>
            <w:shd w:val="clear" w:color="auto" w:fill="auto"/>
            <w:vAlign w:val="center"/>
            <w:hideMark/>
          </w:tcPr>
          <w:p w14:paraId="0F301F1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经济效益指标</w:t>
            </w:r>
          </w:p>
        </w:tc>
        <w:tc>
          <w:tcPr>
            <w:tcW w:w="15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2525EC"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95" w:type="dxa"/>
            <w:tcBorders>
              <w:top w:val="nil"/>
              <w:left w:val="nil"/>
              <w:bottom w:val="single" w:sz="4" w:space="0" w:color="auto"/>
              <w:right w:val="single" w:sz="4" w:space="0" w:color="auto"/>
            </w:tcBorders>
            <w:shd w:val="clear" w:color="auto" w:fill="auto"/>
            <w:vAlign w:val="center"/>
            <w:hideMark/>
          </w:tcPr>
          <w:p w14:paraId="602C988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29E4BCC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4729EAB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E1D531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36090AB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3EE0B1F" w14:textId="77777777" w:rsidR="00763297" w:rsidRPr="00763297" w:rsidRDefault="00763297" w:rsidP="00763297">
            <w:pPr>
              <w:widowControl/>
              <w:jc w:val="left"/>
              <w:rPr>
                <w:rFonts w:eastAsia="Times New Roman"/>
                <w:kern w:val="0"/>
                <w:sz w:val="20"/>
                <w:szCs w:val="20"/>
              </w:rPr>
            </w:pPr>
          </w:p>
        </w:tc>
      </w:tr>
      <w:tr w:rsidR="00763297" w:rsidRPr="00763297" w14:paraId="2DC48585" w14:textId="77777777" w:rsidTr="00763297">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1B04D0EC" w14:textId="77777777" w:rsidR="00763297" w:rsidRPr="00763297" w:rsidRDefault="00763297" w:rsidP="00763297">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22CFB824"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15D7FEB8"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15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5390D1"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改善提升市政设施维护能力</w:t>
            </w:r>
          </w:p>
        </w:tc>
        <w:tc>
          <w:tcPr>
            <w:tcW w:w="895" w:type="dxa"/>
            <w:tcBorders>
              <w:top w:val="nil"/>
              <w:left w:val="nil"/>
              <w:bottom w:val="single" w:sz="4" w:space="0" w:color="auto"/>
              <w:right w:val="single" w:sz="4" w:space="0" w:color="auto"/>
            </w:tcBorders>
            <w:shd w:val="clear" w:color="auto" w:fill="auto"/>
            <w:vAlign w:val="center"/>
            <w:hideMark/>
          </w:tcPr>
          <w:p w14:paraId="12E76FB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逐步提升</w:t>
            </w:r>
          </w:p>
        </w:tc>
        <w:tc>
          <w:tcPr>
            <w:tcW w:w="789" w:type="dxa"/>
            <w:tcBorders>
              <w:top w:val="nil"/>
              <w:left w:val="nil"/>
              <w:bottom w:val="single" w:sz="4" w:space="0" w:color="auto"/>
              <w:right w:val="single" w:sz="4" w:space="0" w:color="auto"/>
            </w:tcBorders>
            <w:shd w:val="clear" w:color="auto" w:fill="auto"/>
            <w:vAlign w:val="center"/>
            <w:hideMark/>
          </w:tcPr>
          <w:p w14:paraId="53B514B2"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达成</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64E7D55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CF155C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4174C34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7756586" w14:textId="77777777" w:rsidR="00763297" w:rsidRPr="00763297" w:rsidRDefault="00763297" w:rsidP="00763297">
            <w:pPr>
              <w:widowControl/>
              <w:jc w:val="left"/>
              <w:rPr>
                <w:rFonts w:eastAsia="Times New Roman"/>
                <w:kern w:val="0"/>
                <w:sz w:val="20"/>
                <w:szCs w:val="20"/>
              </w:rPr>
            </w:pPr>
          </w:p>
        </w:tc>
      </w:tr>
      <w:tr w:rsidR="00763297" w:rsidRPr="00763297" w14:paraId="7636C7AE" w14:textId="77777777" w:rsidTr="00763297">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67430FDD" w14:textId="77777777" w:rsidR="00763297" w:rsidRPr="00763297" w:rsidRDefault="00763297" w:rsidP="00763297">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12C4753E"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15D28AD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社会效益指标</w:t>
            </w:r>
          </w:p>
        </w:tc>
        <w:tc>
          <w:tcPr>
            <w:tcW w:w="15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25203D"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提高市政设施管理能力</w:t>
            </w:r>
          </w:p>
        </w:tc>
        <w:tc>
          <w:tcPr>
            <w:tcW w:w="895" w:type="dxa"/>
            <w:tcBorders>
              <w:top w:val="nil"/>
              <w:left w:val="nil"/>
              <w:bottom w:val="single" w:sz="4" w:space="0" w:color="auto"/>
              <w:right w:val="single" w:sz="4" w:space="0" w:color="auto"/>
            </w:tcBorders>
            <w:shd w:val="clear" w:color="auto" w:fill="auto"/>
            <w:vAlign w:val="center"/>
            <w:hideMark/>
          </w:tcPr>
          <w:p w14:paraId="30529E9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逐步提升</w:t>
            </w:r>
          </w:p>
        </w:tc>
        <w:tc>
          <w:tcPr>
            <w:tcW w:w="789" w:type="dxa"/>
            <w:tcBorders>
              <w:top w:val="nil"/>
              <w:left w:val="nil"/>
              <w:bottom w:val="single" w:sz="4" w:space="0" w:color="auto"/>
              <w:right w:val="single" w:sz="4" w:space="0" w:color="auto"/>
            </w:tcBorders>
            <w:shd w:val="clear" w:color="auto" w:fill="auto"/>
            <w:vAlign w:val="center"/>
            <w:hideMark/>
          </w:tcPr>
          <w:p w14:paraId="6C9B36A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达成</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198BEA00"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79CD34D"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4662E785"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5B58BC25" w14:textId="77777777" w:rsidR="00763297" w:rsidRPr="00763297" w:rsidRDefault="00763297" w:rsidP="00763297">
            <w:pPr>
              <w:widowControl/>
              <w:jc w:val="left"/>
              <w:rPr>
                <w:rFonts w:eastAsia="Times New Roman"/>
                <w:kern w:val="0"/>
                <w:sz w:val="20"/>
                <w:szCs w:val="20"/>
              </w:rPr>
            </w:pPr>
          </w:p>
        </w:tc>
      </w:tr>
      <w:tr w:rsidR="00763297" w:rsidRPr="00763297" w14:paraId="492462D2" w14:textId="77777777" w:rsidTr="00763297">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2E976229" w14:textId="77777777" w:rsidR="00763297" w:rsidRPr="00763297" w:rsidRDefault="00763297" w:rsidP="00763297">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009D93CB" w14:textId="77777777" w:rsidR="00763297" w:rsidRPr="00763297" w:rsidRDefault="00763297" w:rsidP="00763297">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383B7E81"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生态效益指标</w:t>
            </w:r>
          </w:p>
        </w:tc>
        <w:tc>
          <w:tcPr>
            <w:tcW w:w="15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70F7B3"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95" w:type="dxa"/>
            <w:tcBorders>
              <w:top w:val="nil"/>
              <w:left w:val="nil"/>
              <w:bottom w:val="single" w:sz="4" w:space="0" w:color="auto"/>
              <w:right w:val="single" w:sz="4" w:space="0" w:color="auto"/>
            </w:tcBorders>
            <w:shd w:val="clear" w:color="auto" w:fill="auto"/>
            <w:vAlign w:val="center"/>
            <w:hideMark/>
          </w:tcPr>
          <w:p w14:paraId="51DB755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6B31EA0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74EC747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E3E1783"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1F18BB4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2D67A74" w14:textId="77777777" w:rsidR="00763297" w:rsidRPr="00763297" w:rsidRDefault="00763297" w:rsidP="00763297">
            <w:pPr>
              <w:widowControl/>
              <w:jc w:val="left"/>
              <w:rPr>
                <w:rFonts w:eastAsia="Times New Roman"/>
                <w:kern w:val="0"/>
                <w:sz w:val="20"/>
                <w:szCs w:val="20"/>
              </w:rPr>
            </w:pPr>
          </w:p>
        </w:tc>
      </w:tr>
      <w:tr w:rsidR="00763297" w:rsidRPr="00763297" w14:paraId="35B2BCC6" w14:textId="77777777" w:rsidTr="00763297">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13EFF25A" w14:textId="77777777" w:rsidR="00763297" w:rsidRPr="00763297" w:rsidRDefault="00763297" w:rsidP="00763297">
            <w:pPr>
              <w:widowControl/>
              <w:jc w:val="left"/>
              <w:rPr>
                <w:rFonts w:ascii="宋体" w:hAnsi="宋体" w:cs="宋体" w:hint="eastAsia"/>
                <w:color w:val="000000"/>
                <w:kern w:val="0"/>
                <w:sz w:val="20"/>
                <w:szCs w:val="20"/>
              </w:rPr>
            </w:pPr>
          </w:p>
        </w:tc>
        <w:tc>
          <w:tcPr>
            <w:tcW w:w="883" w:type="dxa"/>
            <w:tcBorders>
              <w:top w:val="nil"/>
              <w:left w:val="nil"/>
              <w:bottom w:val="single" w:sz="4" w:space="0" w:color="auto"/>
              <w:right w:val="single" w:sz="4" w:space="0" w:color="auto"/>
            </w:tcBorders>
            <w:shd w:val="clear" w:color="auto" w:fill="auto"/>
            <w:vAlign w:val="center"/>
            <w:hideMark/>
          </w:tcPr>
          <w:p w14:paraId="773114EC"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134" w:type="dxa"/>
            <w:tcBorders>
              <w:top w:val="nil"/>
              <w:left w:val="nil"/>
              <w:bottom w:val="single" w:sz="4" w:space="0" w:color="auto"/>
              <w:right w:val="single" w:sz="4" w:space="0" w:color="auto"/>
            </w:tcBorders>
            <w:shd w:val="clear" w:color="auto" w:fill="auto"/>
            <w:vAlign w:val="center"/>
            <w:hideMark/>
          </w:tcPr>
          <w:p w14:paraId="30FCA4B6"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满意度指标</w:t>
            </w:r>
          </w:p>
        </w:tc>
        <w:tc>
          <w:tcPr>
            <w:tcW w:w="15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47A112" w14:textId="77777777" w:rsidR="00763297" w:rsidRPr="00763297" w:rsidRDefault="00763297" w:rsidP="00763297">
            <w:pPr>
              <w:widowControl/>
              <w:jc w:val="left"/>
              <w:rPr>
                <w:rFonts w:ascii="宋体" w:hAnsi="宋体" w:cs="宋体" w:hint="eastAsia"/>
                <w:color w:val="000000"/>
                <w:kern w:val="0"/>
                <w:sz w:val="20"/>
                <w:szCs w:val="20"/>
              </w:rPr>
            </w:pPr>
            <w:r w:rsidRPr="00763297">
              <w:rPr>
                <w:rFonts w:ascii="宋体" w:hAnsi="宋体" w:cs="宋体" w:hint="eastAsia"/>
                <w:color w:val="000000"/>
                <w:kern w:val="0"/>
                <w:sz w:val="20"/>
                <w:szCs w:val="20"/>
              </w:rPr>
              <w:t>赔偿对象满意度</w:t>
            </w:r>
          </w:p>
        </w:tc>
        <w:tc>
          <w:tcPr>
            <w:tcW w:w="895" w:type="dxa"/>
            <w:tcBorders>
              <w:top w:val="nil"/>
              <w:left w:val="nil"/>
              <w:bottom w:val="single" w:sz="4" w:space="0" w:color="auto"/>
              <w:right w:val="single" w:sz="4" w:space="0" w:color="auto"/>
            </w:tcBorders>
            <w:shd w:val="clear" w:color="auto" w:fill="auto"/>
            <w:vAlign w:val="center"/>
            <w:hideMark/>
          </w:tcPr>
          <w:p w14:paraId="41FB3044"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&gt;=90%</w:t>
            </w:r>
          </w:p>
        </w:tc>
        <w:tc>
          <w:tcPr>
            <w:tcW w:w="789" w:type="dxa"/>
            <w:tcBorders>
              <w:top w:val="nil"/>
              <w:left w:val="nil"/>
              <w:bottom w:val="single" w:sz="4" w:space="0" w:color="auto"/>
              <w:right w:val="single" w:sz="4" w:space="0" w:color="auto"/>
            </w:tcBorders>
            <w:shd w:val="clear" w:color="auto" w:fill="auto"/>
            <w:vAlign w:val="center"/>
            <w:hideMark/>
          </w:tcPr>
          <w:p w14:paraId="5C777CCA"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=90%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6EFB344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611CBBB"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63C19E7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15E9641F" w14:textId="77777777" w:rsidR="00763297" w:rsidRPr="00763297" w:rsidRDefault="00763297" w:rsidP="00763297">
            <w:pPr>
              <w:widowControl/>
              <w:jc w:val="left"/>
              <w:rPr>
                <w:rFonts w:eastAsia="Times New Roman"/>
                <w:kern w:val="0"/>
                <w:sz w:val="20"/>
                <w:szCs w:val="20"/>
              </w:rPr>
            </w:pPr>
          </w:p>
        </w:tc>
      </w:tr>
      <w:tr w:rsidR="00763297" w:rsidRPr="00763297" w14:paraId="542BF7A0" w14:textId="77777777" w:rsidTr="00763297">
        <w:trPr>
          <w:trHeight w:val="288"/>
          <w:jc w:val="center"/>
        </w:trPr>
        <w:tc>
          <w:tcPr>
            <w:tcW w:w="574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500C4A9"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总分</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29853ADF"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100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77304EAE"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73.78分</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134768F7" w14:textId="77777777" w:rsidR="00763297" w:rsidRPr="00763297" w:rsidRDefault="00763297" w:rsidP="00763297">
            <w:pPr>
              <w:widowControl/>
              <w:jc w:val="center"/>
              <w:rPr>
                <w:rFonts w:ascii="宋体" w:hAnsi="宋体" w:cs="宋体" w:hint="eastAsia"/>
                <w:color w:val="000000"/>
                <w:kern w:val="0"/>
                <w:sz w:val="20"/>
                <w:szCs w:val="20"/>
              </w:rPr>
            </w:pPr>
            <w:r w:rsidRPr="00763297">
              <w:rPr>
                <w:rFonts w:ascii="宋体" w:hAnsi="宋体" w:cs="宋体" w:hint="eastAsia"/>
                <w:color w:val="000000"/>
                <w:kern w:val="0"/>
                <w:sz w:val="20"/>
                <w:szCs w:val="20"/>
              </w:rPr>
              <w:t xml:space="preserve">　</w:t>
            </w:r>
          </w:p>
        </w:tc>
        <w:tc>
          <w:tcPr>
            <w:tcW w:w="222" w:type="dxa"/>
            <w:vAlign w:val="center"/>
            <w:hideMark/>
          </w:tcPr>
          <w:p w14:paraId="35929A08" w14:textId="77777777" w:rsidR="00763297" w:rsidRPr="00763297" w:rsidRDefault="00763297" w:rsidP="00763297">
            <w:pPr>
              <w:widowControl/>
              <w:jc w:val="left"/>
              <w:rPr>
                <w:rFonts w:eastAsia="Times New Roman"/>
                <w:kern w:val="0"/>
                <w:sz w:val="20"/>
                <w:szCs w:val="20"/>
              </w:rPr>
            </w:pPr>
          </w:p>
        </w:tc>
      </w:tr>
    </w:tbl>
    <w:p w14:paraId="142F9206" w14:textId="77777777" w:rsidR="00763297" w:rsidRDefault="00763297">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500"/>
        <w:gridCol w:w="501"/>
        <w:gridCol w:w="1092"/>
        <w:gridCol w:w="506"/>
        <w:gridCol w:w="900"/>
        <w:gridCol w:w="559"/>
        <w:gridCol w:w="895"/>
        <w:gridCol w:w="789"/>
        <w:gridCol w:w="253"/>
        <w:gridCol w:w="408"/>
        <w:gridCol w:w="266"/>
        <w:gridCol w:w="505"/>
        <w:gridCol w:w="370"/>
        <w:gridCol w:w="756"/>
        <w:gridCol w:w="222"/>
      </w:tblGrid>
      <w:tr w:rsidR="003A6AA9" w:rsidRPr="003A6AA9" w14:paraId="0E0CD4AC" w14:textId="77777777" w:rsidTr="003A6AA9">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7DC6B4A" w14:textId="77777777" w:rsidR="003A6AA9" w:rsidRPr="003A6AA9" w:rsidRDefault="003A6AA9" w:rsidP="003A6AA9">
            <w:pPr>
              <w:widowControl/>
              <w:jc w:val="center"/>
              <w:rPr>
                <w:rFonts w:ascii="宋体" w:hAnsi="宋体" w:cs="宋体" w:hint="eastAsia"/>
                <w:b/>
                <w:bCs/>
                <w:color w:val="000000"/>
                <w:kern w:val="0"/>
                <w:sz w:val="20"/>
                <w:szCs w:val="20"/>
              </w:rPr>
            </w:pPr>
            <w:r w:rsidRPr="003A6AA9">
              <w:rPr>
                <w:rFonts w:ascii="宋体" w:hAnsi="宋体" w:cs="宋体" w:hint="eastAsia"/>
                <w:b/>
                <w:bCs/>
                <w:color w:val="000000"/>
                <w:kern w:val="0"/>
                <w:sz w:val="20"/>
                <w:szCs w:val="20"/>
              </w:rPr>
              <w:t>项目支出绩效自评表</w:t>
            </w:r>
          </w:p>
        </w:tc>
      </w:tr>
      <w:tr w:rsidR="003A6AA9" w:rsidRPr="003A6AA9" w14:paraId="596D86E9" w14:textId="77777777" w:rsidTr="003A6AA9">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D477559"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(2023年度)</w:t>
            </w:r>
          </w:p>
        </w:tc>
      </w:tr>
      <w:tr w:rsidR="003A6AA9" w:rsidRPr="003A6AA9" w14:paraId="1ADF5F1A" w14:textId="77777777" w:rsidTr="003A6AA9">
        <w:trPr>
          <w:gridAfter w:val="1"/>
          <w:wAfter w:w="222" w:type="dxa"/>
          <w:trHeight w:val="288"/>
          <w:jc w:val="center"/>
        </w:trPr>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DD7F98"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项目名称</w:t>
            </w:r>
          </w:p>
        </w:tc>
        <w:tc>
          <w:tcPr>
            <w:tcW w:w="7299" w:type="dxa"/>
            <w:gridSpan w:val="12"/>
            <w:tcBorders>
              <w:top w:val="single" w:sz="4" w:space="0" w:color="auto"/>
              <w:left w:val="nil"/>
              <w:bottom w:val="single" w:sz="4" w:space="0" w:color="auto"/>
              <w:right w:val="single" w:sz="4" w:space="0" w:color="auto"/>
            </w:tcBorders>
            <w:shd w:val="clear" w:color="auto" w:fill="auto"/>
            <w:vAlign w:val="center"/>
            <w:hideMark/>
          </w:tcPr>
          <w:p w14:paraId="2174DA17"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中小企业欠款（本市级资金）</w:t>
            </w:r>
          </w:p>
        </w:tc>
      </w:tr>
      <w:tr w:rsidR="003A6AA9" w:rsidRPr="003A6AA9" w14:paraId="79260B1E" w14:textId="77777777" w:rsidTr="003A6AA9">
        <w:trPr>
          <w:gridAfter w:val="1"/>
          <w:wAfter w:w="222" w:type="dxa"/>
          <w:trHeight w:val="288"/>
          <w:jc w:val="center"/>
        </w:trPr>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502B83"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主管部门</w:t>
            </w:r>
          </w:p>
        </w:tc>
        <w:tc>
          <w:tcPr>
            <w:tcW w:w="3952" w:type="dxa"/>
            <w:gridSpan w:val="5"/>
            <w:tcBorders>
              <w:top w:val="single" w:sz="4" w:space="0" w:color="auto"/>
              <w:left w:val="nil"/>
              <w:bottom w:val="single" w:sz="4" w:space="0" w:color="auto"/>
              <w:right w:val="single" w:sz="4" w:space="0" w:color="auto"/>
            </w:tcBorders>
            <w:shd w:val="clear" w:color="auto" w:fill="auto"/>
            <w:vAlign w:val="center"/>
            <w:hideMark/>
          </w:tcPr>
          <w:p w14:paraId="4CA1E382"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昌吉市市政养护管理中心</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79A1BE6D"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实施单位</w:t>
            </w:r>
          </w:p>
        </w:tc>
        <w:tc>
          <w:tcPr>
            <w:tcW w:w="2305" w:type="dxa"/>
            <w:gridSpan w:val="5"/>
            <w:tcBorders>
              <w:top w:val="single" w:sz="4" w:space="0" w:color="auto"/>
              <w:left w:val="nil"/>
              <w:bottom w:val="single" w:sz="4" w:space="0" w:color="auto"/>
              <w:right w:val="single" w:sz="4" w:space="0" w:color="auto"/>
            </w:tcBorders>
            <w:shd w:val="clear" w:color="auto" w:fill="auto"/>
            <w:vAlign w:val="center"/>
            <w:hideMark/>
          </w:tcPr>
          <w:p w14:paraId="4D135162"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昌吉市市政养护管理中心</w:t>
            </w:r>
          </w:p>
        </w:tc>
      </w:tr>
      <w:tr w:rsidR="003A6AA9" w:rsidRPr="003A6AA9" w14:paraId="4B12B521" w14:textId="77777777" w:rsidTr="003A6AA9">
        <w:trPr>
          <w:gridAfter w:val="1"/>
          <w:wAfter w:w="222" w:type="dxa"/>
          <w:trHeight w:val="480"/>
          <w:jc w:val="center"/>
        </w:trPr>
        <w:tc>
          <w:tcPr>
            <w:tcW w:w="10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857B07"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项目资金</w:t>
            </w:r>
            <w:r w:rsidRPr="003A6AA9">
              <w:rPr>
                <w:rFonts w:ascii="宋体" w:hAnsi="宋体" w:cs="宋体" w:hint="eastAsia"/>
                <w:color w:val="000000"/>
                <w:kern w:val="0"/>
                <w:sz w:val="20"/>
                <w:szCs w:val="20"/>
              </w:rPr>
              <w:br/>
              <w:t>（万元）</w:t>
            </w: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72CDA29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55E28B83"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年初预算数</w:t>
            </w:r>
          </w:p>
        </w:tc>
        <w:tc>
          <w:tcPr>
            <w:tcW w:w="1454" w:type="dxa"/>
            <w:gridSpan w:val="2"/>
            <w:tcBorders>
              <w:top w:val="single" w:sz="4" w:space="0" w:color="auto"/>
              <w:left w:val="nil"/>
              <w:bottom w:val="single" w:sz="4" w:space="0" w:color="auto"/>
              <w:right w:val="single" w:sz="4" w:space="0" w:color="auto"/>
            </w:tcBorders>
            <w:shd w:val="clear" w:color="auto" w:fill="auto"/>
            <w:vAlign w:val="center"/>
            <w:hideMark/>
          </w:tcPr>
          <w:p w14:paraId="6F0EFDB9"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全年预算数</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2D2899F2"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09A69695"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分值</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14:paraId="56EB9869"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14:paraId="2742DC85"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得分</w:t>
            </w:r>
          </w:p>
        </w:tc>
      </w:tr>
      <w:tr w:rsidR="003A6AA9" w:rsidRPr="003A6AA9" w14:paraId="071C4E43" w14:textId="77777777" w:rsidTr="003A6AA9">
        <w:trPr>
          <w:gridAfter w:val="1"/>
          <w:wAfter w:w="222" w:type="dxa"/>
          <w:trHeight w:val="441"/>
          <w:jc w:val="center"/>
        </w:trPr>
        <w:tc>
          <w:tcPr>
            <w:tcW w:w="1001" w:type="dxa"/>
            <w:gridSpan w:val="2"/>
            <w:vMerge/>
            <w:tcBorders>
              <w:top w:val="single" w:sz="4" w:space="0" w:color="auto"/>
              <w:left w:val="single" w:sz="4" w:space="0" w:color="auto"/>
              <w:bottom w:val="single" w:sz="4" w:space="0" w:color="auto"/>
              <w:right w:val="single" w:sz="4" w:space="0" w:color="auto"/>
            </w:tcBorders>
            <w:vAlign w:val="center"/>
            <w:hideMark/>
          </w:tcPr>
          <w:p w14:paraId="27BB9286" w14:textId="77777777" w:rsidR="003A6AA9" w:rsidRPr="003A6AA9" w:rsidRDefault="003A6AA9" w:rsidP="003A6AA9">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61F0E8DB"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72221304"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100.00</w:t>
            </w:r>
          </w:p>
        </w:tc>
        <w:tc>
          <w:tcPr>
            <w:tcW w:w="1454" w:type="dxa"/>
            <w:gridSpan w:val="2"/>
            <w:tcBorders>
              <w:top w:val="single" w:sz="4" w:space="0" w:color="auto"/>
              <w:left w:val="nil"/>
              <w:bottom w:val="single" w:sz="4" w:space="0" w:color="auto"/>
              <w:right w:val="single" w:sz="4" w:space="0" w:color="auto"/>
            </w:tcBorders>
            <w:shd w:val="clear" w:color="auto" w:fill="auto"/>
            <w:vAlign w:val="center"/>
            <w:hideMark/>
          </w:tcPr>
          <w:p w14:paraId="20406B27"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100.00</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625B83D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95.00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6BDCE228"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14:paraId="13DD14B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95.00%</w:t>
            </w:r>
          </w:p>
        </w:tc>
        <w:tc>
          <w:tcPr>
            <w:tcW w:w="756" w:type="dxa"/>
            <w:tcBorders>
              <w:top w:val="nil"/>
              <w:left w:val="nil"/>
              <w:bottom w:val="single" w:sz="4" w:space="0" w:color="auto"/>
              <w:right w:val="single" w:sz="4" w:space="0" w:color="auto"/>
            </w:tcBorders>
            <w:shd w:val="clear" w:color="auto" w:fill="auto"/>
            <w:vAlign w:val="center"/>
            <w:hideMark/>
          </w:tcPr>
          <w:p w14:paraId="236F7D08"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10.00</w:t>
            </w:r>
          </w:p>
        </w:tc>
      </w:tr>
      <w:tr w:rsidR="003A6AA9" w:rsidRPr="003A6AA9" w14:paraId="6FF2468A" w14:textId="77777777" w:rsidTr="003A6AA9">
        <w:trPr>
          <w:gridAfter w:val="1"/>
          <w:wAfter w:w="222" w:type="dxa"/>
          <w:trHeight w:val="441"/>
          <w:jc w:val="center"/>
        </w:trPr>
        <w:tc>
          <w:tcPr>
            <w:tcW w:w="1001" w:type="dxa"/>
            <w:gridSpan w:val="2"/>
            <w:vMerge/>
            <w:tcBorders>
              <w:top w:val="single" w:sz="4" w:space="0" w:color="auto"/>
              <w:left w:val="single" w:sz="4" w:space="0" w:color="auto"/>
              <w:bottom w:val="single" w:sz="4" w:space="0" w:color="auto"/>
              <w:right w:val="single" w:sz="4" w:space="0" w:color="auto"/>
            </w:tcBorders>
            <w:vAlign w:val="center"/>
            <w:hideMark/>
          </w:tcPr>
          <w:p w14:paraId="63F31636" w14:textId="77777777" w:rsidR="003A6AA9" w:rsidRPr="003A6AA9" w:rsidRDefault="003A6AA9" w:rsidP="003A6AA9">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7FA80675"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6C0CA578" w14:textId="2D7BBF5B"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100</w:t>
            </w:r>
            <w:r>
              <w:rPr>
                <w:rFonts w:ascii="宋体" w:hAnsi="宋体" w:cs="宋体" w:hint="eastAsia"/>
                <w:color w:val="000000"/>
                <w:kern w:val="0"/>
                <w:sz w:val="20"/>
                <w:szCs w:val="20"/>
              </w:rPr>
              <w:t>.00</w:t>
            </w:r>
          </w:p>
        </w:tc>
        <w:tc>
          <w:tcPr>
            <w:tcW w:w="1454" w:type="dxa"/>
            <w:gridSpan w:val="2"/>
            <w:tcBorders>
              <w:top w:val="single" w:sz="4" w:space="0" w:color="auto"/>
              <w:left w:val="nil"/>
              <w:bottom w:val="single" w:sz="4" w:space="0" w:color="auto"/>
              <w:right w:val="single" w:sz="4" w:space="0" w:color="auto"/>
            </w:tcBorders>
            <w:shd w:val="clear" w:color="auto" w:fill="auto"/>
            <w:vAlign w:val="center"/>
            <w:hideMark/>
          </w:tcPr>
          <w:p w14:paraId="3C34ED3F" w14:textId="240B827D"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100</w:t>
            </w:r>
            <w:r>
              <w:rPr>
                <w:rFonts w:ascii="宋体" w:hAnsi="宋体" w:cs="宋体" w:hint="eastAsia"/>
                <w:color w:val="000000"/>
                <w:kern w:val="0"/>
                <w:sz w:val="20"/>
                <w:szCs w:val="20"/>
              </w:rPr>
              <w:t>.00</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557E5F14" w14:textId="1F6D168B"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95</w:t>
            </w:r>
            <w:r>
              <w:rPr>
                <w:rFonts w:ascii="宋体" w:hAnsi="宋体" w:cs="宋体" w:hint="eastAsia"/>
                <w:color w:val="000000"/>
                <w:kern w:val="0"/>
                <w:sz w:val="20"/>
                <w:szCs w:val="20"/>
              </w:rPr>
              <w:t>.00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6C127042"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14:paraId="1A6986B2"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5D6111BC"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w:t>
            </w:r>
          </w:p>
        </w:tc>
      </w:tr>
      <w:tr w:rsidR="003A6AA9" w:rsidRPr="003A6AA9" w14:paraId="0FEEA0D3" w14:textId="77777777" w:rsidTr="003A6AA9">
        <w:trPr>
          <w:gridAfter w:val="1"/>
          <w:wAfter w:w="222" w:type="dxa"/>
          <w:trHeight w:val="441"/>
          <w:jc w:val="center"/>
        </w:trPr>
        <w:tc>
          <w:tcPr>
            <w:tcW w:w="1001" w:type="dxa"/>
            <w:gridSpan w:val="2"/>
            <w:vMerge/>
            <w:tcBorders>
              <w:top w:val="single" w:sz="4" w:space="0" w:color="auto"/>
              <w:left w:val="single" w:sz="4" w:space="0" w:color="auto"/>
              <w:bottom w:val="single" w:sz="4" w:space="0" w:color="auto"/>
              <w:right w:val="single" w:sz="4" w:space="0" w:color="auto"/>
            </w:tcBorders>
            <w:vAlign w:val="center"/>
            <w:hideMark/>
          </w:tcPr>
          <w:p w14:paraId="3C8915E4" w14:textId="77777777" w:rsidR="003A6AA9" w:rsidRPr="003A6AA9" w:rsidRDefault="003A6AA9" w:rsidP="003A6AA9">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7219AC1C"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5DEC97AB" w14:textId="4B8C9B67" w:rsidR="003A6AA9" w:rsidRPr="003A6AA9" w:rsidRDefault="003A6AA9" w:rsidP="003A6AA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A6AA9">
              <w:rPr>
                <w:rFonts w:ascii="宋体" w:hAnsi="宋体" w:cs="宋体" w:hint="eastAsia"/>
                <w:color w:val="000000"/>
                <w:kern w:val="0"/>
                <w:sz w:val="20"/>
                <w:szCs w:val="20"/>
              </w:rPr>
              <w:t xml:space="preserve">　</w:t>
            </w:r>
          </w:p>
        </w:tc>
        <w:tc>
          <w:tcPr>
            <w:tcW w:w="1454" w:type="dxa"/>
            <w:gridSpan w:val="2"/>
            <w:tcBorders>
              <w:top w:val="single" w:sz="4" w:space="0" w:color="auto"/>
              <w:left w:val="nil"/>
              <w:bottom w:val="single" w:sz="4" w:space="0" w:color="auto"/>
              <w:right w:val="single" w:sz="4" w:space="0" w:color="auto"/>
            </w:tcBorders>
            <w:shd w:val="clear" w:color="auto" w:fill="auto"/>
            <w:vAlign w:val="center"/>
            <w:hideMark/>
          </w:tcPr>
          <w:p w14:paraId="588371BB" w14:textId="64FE61B0"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45AF0161" w14:textId="71A8F5CB" w:rsidR="003A6AA9" w:rsidRPr="003A6AA9" w:rsidRDefault="003A6AA9" w:rsidP="003A6AA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3A6AA9">
              <w:rPr>
                <w:rFonts w:ascii="宋体" w:hAnsi="宋体" w:cs="宋体" w:hint="eastAsia"/>
                <w:color w:val="000000"/>
                <w:kern w:val="0"/>
                <w:sz w:val="20"/>
                <w:szCs w:val="20"/>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65D4B609"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14:paraId="2C586245"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55BEB33A"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w:t>
            </w:r>
          </w:p>
        </w:tc>
      </w:tr>
      <w:tr w:rsidR="003A6AA9" w:rsidRPr="003A6AA9" w14:paraId="3C99690F" w14:textId="77777777" w:rsidTr="003A6AA9">
        <w:trPr>
          <w:gridAfter w:val="1"/>
          <w:wAfter w:w="222" w:type="dxa"/>
          <w:trHeight w:val="288"/>
          <w:jc w:val="center"/>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14:paraId="043F7EA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年度总体目标</w:t>
            </w:r>
          </w:p>
        </w:tc>
        <w:tc>
          <w:tcPr>
            <w:tcW w:w="4453" w:type="dxa"/>
            <w:gridSpan w:val="6"/>
            <w:tcBorders>
              <w:top w:val="single" w:sz="4" w:space="0" w:color="auto"/>
              <w:left w:val="nil"/>
              <w:bottom w:val="single" w:sz="4" w:space="0" w:color="auto"/>
              <w:right w:val="single" w:sz="4" w:space="0" w:color="auto"/>
            </w:tcBorders>
            <w:shd w:val="clear" w:color="auto" w:fill="auto"/>
            <w:vAlign w:val="center"/>
            <w:hideMark/>
          </w:tcPr>
          <w:p w14:paraId="12E99B2A"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预期目标</w:t>
            </w:r>
          </w:p>
        </w:tc>
        <w:tc>
          <w:tcPr>
            <w:tcW w:w="3347" w:type="dxa"/>
            <w:gridSpan w:val="7"/>
            <w:tcBorders>
              <w:top w:val="single" w:sz="4" w:space="0" w:color="auto"/>
              <w:left w:val="nil"/>
              <w:bottom w:val="single" w:sz="4" w:space="0" w:color="auto"/>
              <w:right w:val="single" w:sz="4" w:space="0" w:color="auto"/>
            </w:tcBorders>
            <w:shd w:val="clear" w:color="auto" w:fill="auto"/>
            <w:vAlign w:val="center"/>
            <w:hideMark/>
          </w:tcPr>
          <w:p w14:paraId="26F26856"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实际完成情况</w:t>
            </w:r>
          </w:p>
        </w:tc>
      </w:tr>
      <w:tr w:rsidR="003A6AA9" w:rsidRPr="003A6AA9" w14:paraId="545AC3D6" w14:textId="77777777" w:rsidTr="003A6AA9">
        <w:trPr>
          <w:gridAfter w:val="1"/>
          <w:wAfter w:w="222" w:type="dxa"/>
          <w:trHeight w:val="540"/>
          <w:jc w:val="center"/>
        </w:trPr>
        <w:tc>
          <w:tcPr>
            <w:tcW w:w="500" w:type="dxa"/>
            <w:vMerge/>
            <w:tcBorders>
              <w:top w:val="nil"/>
              <w:left w:val="single" w:sz="4" w:space="0" w:color="auto"/>
              <w:bottom w:val="single" w:sz="4" w:space="0" w:color="auto"/>
              <w:right w:val="single" w:sz="4" w:space="0" w:color="auto"/>
            </w:tcBorders>
            <w:vAlign w:val="center"/>
            <w:hideMark/>
          </w:tcPr>
          <w:p w14:paraId="646038AB" w14:textId="77777777" w:rsidR="003A6AA9" w:rsidRPr="003A6AA9" w:rsidRDefault="003A6AA9" w:rsidP="003A6AA9">
            <w:pPr>
              <w:widowControl/>
              <w:jc w:val="left"/>
              <w:rPr>
                <w:rFonts w:ascii="宋体" w:hAnsi="宋体" w:cs="宋体" w:hint="eastAsia"/>
                <w:color w:val="000000"/>
                <w:kern w:val="0"/>
                <w:sz w:val="20"/>
                <w:szCs w:val="20"/>
              </w:rPr>
            </w:pPr>
          </w:p>
        </w:tc>
        <w:tc>
          <w:tcPr>
            <w:tcW w:w="4453" w:type="dxa"/>
            <w:gridSpan w:val="6"/>
            <w:tcBorders>
              <w:top w:val="single" w:sz="4" w:space="0" w:color="auto"/>
              <w:left w:val="nil"/>
              <w:bottom w:val="single" w:sz="4" w:space="0" w:color="auto"/>
              <w:right w:val="single" w:sz="4" w:space="0" w:color="auto"/>
            </w:tcBorders>
            <w:shd w:val="clear" w:color="auto" w:fill="auto"/>
            <w:hideMark/>
          </w:tcPr>
          <w:p w14:paraId="5A6AD841" w14:textId="77777777" w:rsidR="003A6AA9" w:rsidRPr="003A6AA9" w:rsidRDefault="003A6AA9" w:rsidP="003A6AA9">
            <w:pPr>
              <w:widowControl/>
              <w:jc w:val="left"/>
              <w:rPr>
                <w:rFonts w:ascii="宋体" w:hAnsi="宋体" w:cs="宋体" w:hint="eastAsia"/>
                <w:color w:val="000000"/>
                <w:kern w:val="0"/>
                <w:sz w:val="20"/>
                <w:szCs w:val="20"/>
              </w:rPr>
            </w:pPr>
            <w:r w:rsidRPr="003A6AA9">
              <w:rPr>
                <w:rFonts w:ascii="宋体" w:hAnsi="宋体" w:cs="宋体" w:hint="eastAsia"/>
                <w:color w:val="000000"/>
                <w:kern w:val="0"/>
                <w:sz w:val="20"/>
                <w:szCs w:val="20"/>
              </w:rPr>
              <w:t>本项目拟投入100万元，主要用于：保障市政养护中心2023年中小企业的欠款化解问题，于2023年12月31日前完工，通过本项目增强城市防洪、市政基础设施，路灯监控、路灯量化的城市投入建设，能有效提高市政设施管理能力，促进城市建设的发展，缓解中小企业提供城市建设中的资金投入压力，资金回笼难得问题，保障政企和谐共处，共同发展，使收益群众满意度达到90%以上</w:t>
            </w:r>
          </w:p>
        </w:tc>
        <w:tc>
          <w:tcPr>
            <w:tcW w:w="3347" w:type="dxa"/>
            <w:gridSpan w:val="7"/>
            <w:tcBorders>
              <w:top w:val="single" w:sz="4" w:space="0" w:color="auto"/>
              <w:left w:val="nil"/>
              <w:bottom w:val="single" w:sz="4" w:space="0" w:color="auto"/>
              <w:right w:val="single" w:sz="4" w:space="0" w:color="auto"/>
            </w:tcBorders>
            <w:shd w:val="clear" w:color="auto" w:fill="auto"/>
            <w:hideMark/>
          </w:tcPr>
          <w:p w14:paraId="4FF7112D" w14:textId="77777777" w:rsidR="003A6AA9" w:rsidRPr="003A6AA9" w:rsidRDefault="003A6AA9" w:rsidP="003A6AA9">
            <w:pPr>
              <w:widowControl/>
              <w:jc w:val="left"/>
              <w:rPr>
                <w:rFonts w:ascii="宋体" w:hAnsi="宋体" w:cs="宋体" w:hint="eastAsia"/>
                <w:color w:val="000000"/>
                <w:kern w:val="0"/>
                <w:sz w:val="20"/>
                <w:szCs w:val="20"/>
              </w:rPr>
            </w:pPr>
            <w:r w:rsidRPr="003A6AA9">
              <w:rPr>
                <w:rFonts w:ascii="宋体" w:hAnsi="宋体" w:cs="宋体" w:hint="eastAsia"/>
                <w:color w:val="000000"/>
                <w:kern w:val="0"/>
                <w:sz w:val="20"/>
                <w:szCs w:val="20"/>
              </w:rPr>
              <w:t>截止2023年底，本项目实际支付95万元，支付了30家企业欠款，缓解中小企业提供城市建设中的资金投入压力，资金回笼难得问题。</w:t>
            </w:r>
          </w:p>
        </w:tc>
      </w:tr>
      <w:tr w:rsidR="003A6AA9" w:rsidRPr="003A6AA9" w14:paraId="0A54BC53" w14:textId="77777777" w:rsidTr="003A6AA9">
        <w:trPr>
          <w:gridAfter w:val="1"/>
          <w:wAfter w:w="222" w:type="dxa"/>
          <w:trHeight w:val="312"/>
          <w:jc w:val="center"/>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14:paraId="3917D670"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628A5D87"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一</w:t>
            </w:r>
            <w:r w:rsidRPr="003A6AA9">
              <w:rPr>
                <w:rFonts w:ascii="宋体" w:hAnsi="宋体" w:cs="宋体" w:hint="eastAsia"/>
                <w:color w:val="000000"/>
                <w:kern w:val="0"/>
                <w:sz w:val="20"/>
                <w:szCs w:val="20"/>
              </w:rPr>
              <w:lastRenderedPageBreak/>
              <w:t>级指标</w:t>
            </w:r>
          </w:p>
        </w:tc>
        <w:tc>
          <w:tcPr>
            <w:tcW w:w="1092" w:type="dxa"/>
            <w:vMerge w:val="restart"/>
            <w:tcBorders>
              <w:top w:val="nil"/>
              <w:left w:val="single" w:sz="4" w:space="0" w:color="auto"/>
              <w:bottom w:val="single" w:sz="4" w:space="0" w:color="auto"/>
              <w:right w:val="single" w:sz="4" w:space="0" w:color="auto"/>
            </w:tcBorders>
            <w:shd w:val="clear" w:color="auto" w:fill="auto"/>
            <w:vAlign w:val="center"/>
            <w:hideMark/>
          </w:tcPr>
          <w:p w14:paraId="7132F1E3"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lastRenderedPageBreak/>
              <w:t>二级指标</w:t>
            </w:r>
          </w:p>
        </w:tc>
        <w:tc>
          <w:tcPr>
            <w:tcW w:w="196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76763E"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三级指标</w:t>
            </w:r>
          </w:p>
        </w:tc>
        <w:tc>
          <w:tcPr>
            <w:tcW w:w="895" w:type="dxa"/>
            <w:vMerge w:val="restart"/>
            <w:tcBorders>
              <w:top w:val="nil"/>
              <w:left w:val="single" w:sz="4" w:space="0" w:color="auto"/>
              <w:bottom w:val="single" w:sz="4" w:space="0" w:color="auto"/>
              <w:right w:val="single" w:sz="4" w:space="0" w:color="auto"/>
            </w:tcBorders>
            <w:shd w:val="clear" w:color="auto" w:fill="auto"/>
            <w:vAlign w:val="center"/>
            <w:hideMark/>
          </w:tcPr>
          <w:p w14:paraId="3DA30E34"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年度指</w:t>
            </w:r>
            <w:r w:rsidRPr="003A6AA9">
              <w:rPr>
                <w:rFonts w:ascii="宋体" w:hAnsi="宋体" w:cs="宋体" w:hint="eastAsia"/>
                <w:color w:val="000000"/>
                <w:kern w:val="0"/>
                <w:sz w:val="20"/>
                <w:szCs w:val="20"/>
              </w:rPr>
              <w:lastRenderedPageBreak/>
              <w:t>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3364A706"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lastRenderedPageBreak/>
              <w:t>实际</w:t>
            </w:r>
            <w:r w:rsidRPr="003A6AA9">
              <w:rPr>
                <w:rFonts w:ascii="宋体" w:hAnsi="宋体" w:cs="宋体" w:hint="eastAsia"/>
                <w:color w:val="000000"/>
                <w:kern w:val="0"/>
                <w:sz w:val="20"/>
                <w:szCs w:val="20"/>
              </w:rPr>
              <w:lastRenderedPageBreak/>
              <w:t>完成值</w:t>
            </w:r>
          </w:p>
        </w:tc>
        <w:tc>
          <w:tcPr>
            <w:tcW w:w="6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686B9E"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lastRenderedPageBreak/>
              <w:t>分值</w:t>
            </w:r>
          </w:p>
        </w:tc>
        <w:tc>
          <w:tcPr>
            <w:tcW w:w="7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F56F74"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得分</w:t>
            </w:r>
          </w:p>
        </w:tc>
        <w:tc>
          <w:tcPr>
            <w:tcW w:w="1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193ED"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偏差原因</w:t>
            </w:r>
            <w:r w:rsidRPr="003A6AA9">
              <w:rPr>
                <w:rFonts w:ascii="宋体" w:hAnsi="宋体" w:cs="宋体" w:hint="eastAsia"/>
                <w:color w:val="000000"/>
                <w:kern w:val="0"/>
                <w:sz w:val="20"/>
                <w:szCs w:val="20"/>
              </w:rPr>
              <w:lastRenderedPageBreak/>
              <w:t>分析及改进措施</w:t>
            </w:r>
          </w:p>
        </w:tc>
      </w:tr>
      <w:tr w:rsidR="003A6AA9" w:rsidRPr="003A6AA9" w14:paraId="041B9E28" w14:textId="77777777" w:rsidTr="003A6AA9">
        <w:trPr>
          <w:trHeight w:val="288"/>
          <w:jc w:val="center"/>
        </w:trPr>
        <w:tc>
          <w:tcPr>
            <w:tcW w:w="500" w:type="dxa"/>
            <w:vMerge/>
            <w:tcBorders>
              <w:top w:val="nil"/>
              <w:left w:val="single" w:sz="4" w:space="0" w:color="auto"/>
              <w:bottom w:val="single" w:sz="4" w:space="0" w:color="auto"/>
              <w:right w:val="single" w:sz="4" w:space="0" w:color="auto"/>
            </w:tcBorders>
            <w:vAlign w:val="center"/>
            <w:hideMark/>
          </w:tcPr>
          <w:p w14:paraId="6FC96BBB" w14:textId="77777777" w:rsidR="003A6AA9" w:rsidRPr="003A6AA9" w:rsidRDefault="003A6AA9" w:rsidP="003A6AA9">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1D36CBE3" w14:textId="77777777" w:rsidR="003A6AA9" w:rsidRPr="003A6AA9" w:rsidRDefault="003A6AA9" w:rsidP="003A6AA9">
            <w:pPr>
              <w:widowControl/>
              <w:jc w:val="left"/>
              <w:rPr>
                <w:rFonts w:ascii="宋体" w:hAnsi="宋体" w:cs="宋体" w:hint="eastAsia"/>
                <w:color w:val="000000"/>
                <w:kern w:val="0"/>
                <w:sz w:val="20"/>
                <w:szCs w:val="20"/>
              </w:rPr>
            </w:pPr>
          </w:p>
        </w:tc>
        <w:tc>
          <w:tcPr>
            <w:tcW w:w="1092" w:type="dxa"/>
            <w:vMerge/>
            <w:tcBorders>
              <w:top w:val="nil"/>
              <w:left w:val="single" w:sz="4" w:space="0" w:color="auto"/>
              <w:bottom w:val="single" w:sz="4" w:space="0" w:color="auto"/>
              <w:right w:val="single" w:sz="4" w:space="0" w:color="auto"/>
            </w:tcBorders>
            <w:vAlign w:val="center"/>
            <w:hideMark/>
          </w:tcPr>
          <w:p w14:paraId="5A388D1E" w14:textId="77777777" w:rsidR="003A6AA9" w:rsidRPr="003A6AA9" w:rsidRDefault="003A6AA9" w:rsidP="003A6AA9">
            <w:pPr>
              <w:widowControl/>
              <w:jc w:val="left"/>
              <w:rPr>
                <w:rFonts w:ascii="宋体" w:hAnsi="宋体" w:cs="宋体" w:hint="eastAsia"/>
                <w:color w:val="000000"/>
                <w:kern w:val="0"/>
                <w:sz w:val="20"/>
                <w:szCs w:val="20"/>
              </w:rPr>
            </w:pPr>
          </w:p>
        </w:tc>
        <w:tc>
          <w:tcPr>
            <w:tcW w:w="1965" w:type="dxa"/>
            <w:gridSpan w:val="3"/>
            <w:vMerge/>
            <w:tcBorders>
              <w:top w:val="single" w:sz="4" w:space="0" w:color="auto"/>
              <w:left w:val="single" w:sz="4" w:space="0" w:color="auto"/>
              <w:bottom w:val="single" w:sz="4" w:space="0" w:color="auto"/>
              <w:right w:val="single" w:sz="4" w:space="0" w:color="auto"/>
            </w:tcBorders>
            <w:vAlign w:val="center"/>
            <w:hideMark/>
          </w:tcPr>
          <w:p w14:paraId="468AA6F1" w14:textId="77777777" w:rsidR="003A6AA9" w:rsidRPr="003A6AA9" w:rsidRDefault="003A6AA9" w:rsidP="003A6AA9">
            <w:pPr>
              <w:widowControl/>
              <w:jc w:val="left"/>
              <w:rPr>
                <w:rFonts w:ascii="宋体" w:hAnsi="宋体" w:cs="宋体" w:hint="eastAsia"/>
                <w:color w:val="000000"/>
                <w:kern w:val="0"/>
                <w:sz w:val="20"/>
                <w:szCs w:val="20"/>
              </w:rPr>
            </w:pPr>
          </w:p>
        </w:tc>
        <w:tc>
          <w:tcPr>
            <w:tcW w:w="895" w:type="dxa"/>
            <w:vMerge/>
            <w:tcBorders>
              <w:top w:val="nil"/>
              <w:left w:val="single" w:sz="4" w:space="0" w:color="auto"/>
              <w:bottom w:val="single" w:sz="4" w:space="0" w:color="auto"/>
              <w:right w:val="single" w:sz="4" w:space="0" w:color="auto"/>
            </w:tcBorders>
            <w:vAlign w:val="center"/>
            <w:hideMark/>
          </w:tcPr>
          <w:p w14:paraId="50334CBB" w14:textId="77777777" w:rsidR="003A6AA9" w:rsidRPr="003A6AA9" w:rsidRDefault="003A6AA9" w:rsidP="003A6AA9">
            <w:pPr>
              <w:widowControl/>
              <w:jc w:val="left"/>
              <w:rPr>
                <w:rFonts w:ascii="宋体" w:hAnsi="宋体" w:cs="宋体" w:hint="eastAsia"/>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14:paraId="5B139253" w14:textId="77777777" w:rsidR="003A6AA9" w:rsidRPr="003A6AA9" w:rsidRDefault="003A6AA9" w:rsidP="003A6AA9">
            <w:pPr>
              <w:widowControl/>
              <w:jc w:val="left"/>
              <w:rPr>
                <w:rFonts w:ascii="宋体" w:hAnsi="宋体" w:cs="宋体" w:hint="eastAsia"/>
                <w:color w:val="000000"/>
                <w:kern w:val="0"/>
                <w:sz w:val="20"/>
                <w:szCs w:val="20"/>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hideMark/>
          </w:tcPr>
          <w:p w14:paraId="18E165AD" w14:textId="77777777" w:rsidR="003A6AA9" w:rsidRPr="003A6AA9" w:rsidRDefault="003A6AA9" w:rsidP="003A6AA9">
            <w:pPr>
              <w:widowControl/>
              <w:jc w:val="left"/>
              <w:rPr>
                <w:rFonts w:ascii="宋体" w:hAnsi="宋体" w:cs="宋体" w:hint="eastAsia"/>
                <w:color w:val="000000"/>
                <w:kern w:val="0"/>
                <w:sz w:val="20"/>
                <w:szCs w:val="20"/>
              </w:rPr>
            </w:pPr>
          </w:p>
        </w:tc>
        <w:tc>
          <w:tcPr>
            <w:tcW w:w="771" w:type="dxa"/>
            <w:gridSpan w:val="2"/>
            <w:vMerge/>
            <w:tcBorders>
              <w:top w:val="single" w:sz="4" w:space="0" w:color="auto"/>
              <w:left w:val="single" w:sz="4" w:space="0" w:color="auto"/>
              <w:bottom w:val="single" w:sz="4" w:space="0" w:color="auto"/>
              <w:right w:val="single" w:sz="4" w:space="0" w:color="auto"/>
            </w:tcBorders>
            <w:vAlign w:val="center"/>
            <w:hideMark/>
          </w:tcPr>
          <w:p w14:paraId="1A066A6D" w14:textId="77777777" w:rsidR="003A6AA9" w:rsidRPr="003A6AA9" w:rsidRDefault="003A6AA9" w:rsidP="003A6AA9">
            <w:pPr>
              <w:widowControl/>
              <w:jc w:val="left"/>
              <w:rPr>
                <w:rFonts w:ascii="宋体" w:hAnsi="宋体" w:cs="宋体" w:hint="eastAsia"/>
                <w:color w:val="000000"/>
                <w:kern w:val="0"/>
                <w:sz w:val="20"/>
                <w:szCs w:val="20"/>
              </w:rPr>
            </w:pPr>
          </w:p>
        </w:tc>
        <w:tc>
          <w:tcPr>
            <w:tcW w:w="1126" w:type="dxa"/>
            <w:gridSpan w:val="2"/>
            <w:vMerge/>
            <w:tcBorders>
              <w:top w:val="single" w:sz="4" w:space="0" w:color="auto"/>
              <w:left w:val="single" w:sz="4" w:space="0" w:color="auto"/>
              <w:bottom w:val="single" w:sz="4" w:space="0" w:color="auto"/>
              <w:right w:val="single" w:sz="4" w:space="0" w:color="auto"/>
            </w:tcBorders>
            <w:vAlign w:val="center"/>
            <w:hideMark/>
          </w:tcPr>
          <w:p w14:paraId="032DA381" w14:textId="77777777" w:rsidR="003A6AA9" w:rsidRPr="003A6AA9" w:rsidRDefault="003A6AA9" w:rsidP="003A6AA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08E63F6B" w14:textId="77777777" w:rsidR="003A6AA9" w:rsidRPr="003A6AA9" w:rsidRDefault="003A6AA9" w:rsidP="003A6AA9">
            <w:pPr>
              <w:widowControl/>
              <w:jc w:val="center"/>
              <w:rPr>
                <w:rFonts w:ascii="宋体" w:hAnsi="宋体" w:cs="宋体" w:hint="eastAsia"/>
                <w:color w:val="000000"/>
                <w:kern w:val="0"/>
                <w:sz w:val="20"/>
                <w:szCs w:val="20"/>
              </w:rPr>
            </w:pPr>
          </w:p>
        </w:tc>
      </w:tr>
      <w:tr w:rsidR="003A6AA9" w:rsidRPr="003A6AA9" w14:paraId="0AD60B00" w14:textId="77777777" w:rsidTr="003A6AA9">
        <w:trPr>
          <w:trHeight w:val="399"/>
          <w:jc w:val="center"/>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14:paraId="328F041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年度绩效指标完成情况</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339BDCD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产出指标</w:t>
            </w:r>
          </w:p>
        </w:tc>
        <w:tc>
          <w:tcPr>
            <w:tcW w:w="1092" w:type="dxa"/>
            <w:tcBorders>
              <w:top w:val="nil"/>
              <w:left w:val="nil"/>
              <w:bottom w:val="single" w:sz="4" w:space="0" w:color="auto"/>
              <w:right w:val="single" w:sz="4" w:space="0" w:color="auto"/>
            </w:tcBorders>
            <w:shd w:val="clear" w:color="auto" w:fill="auto"/>
            <w:vAlign w:val="center"/>
            <w:hideMark/>
          </w:tcPr>
          <w:p w14:paraId="7D730C4C"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数量指标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ABBFA9" w14:textId="77777777" w:rsidR="003A6AA9" w:rsidRPr="003A6AA9" w:rsidRDefault="003A6AA9" w:rsidP="003A6AA9">
            <w:pPr>
              <w:widowControl/>
              <w:jc w:val="left"/>
              <w:rPr>
                <w:rFonts w:ascii="宋体" w:hAnsi="宋体" w:cs="宋体" w:hint="eastAsia"/>
                <w:color w:val="000000"/>
                <w:kern w:val="0"/>
                <w:sz w:val="20"/>
                <w:szCs w:val="20"/>
              </w:rPr>
            </w:pPr>
            <w:r w:rsidRPr="003A6AA9">
              <w:rPr>
                <w:rFonts w:ascii="宋体" w:hAnsi="宋体" w:cs="宋体" w:hint="eastAsia"/>
                <w:color w:val="000000"/>
                <w:kern w:val="0"/>
                <w:sz w:val="20"/>
                <w:szCs w:val="20"/>
              </w:rPr>
              <w:t>支付单位数量</w:t>
            </w:r>
          </w:p>
        </w:tc>
        <w:tc>
          <w:tcPr>
            <w:tcW w:w="895" w:type="dxa"/>
            <w:tcBorders>
              <w:top w:val="nil"/>
              <w:left w:val="nil"/>
              <w:bottom w:val="single" w:sz="4" w:space="0" w:color="auto"/>
              <w:right w:val="single" w:sz="4" w:space="0" w:color="auto"/>
            </w:tcBorders>
            <w:shd w:val="clear" w:color="auto" w:fill="auto"/>
            <w:vAlign w:val="center"/>
            <w:hideMark/>
          </w:tcPr>
          <w:p w14:paraId="74E4A09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&lt;=33个</w:t>
            </w:r>
          </w:p>
        </w:tc>
        <w:tc>
          <w:tcPr>
            <w:tcW w:w="789" w:type="dxa"/>
            <w:tcBorders>
              <w:top w:val="nil"/>
              <w:left w:val="nil"/>
              <w:bottom w:val="single" w:sz="4" w:space="0" w:color="auto"/>
              <w:right w:val="single" w:sz="4" w:space="0" w:color="auto"/>
            </w:tcBorders>
            <w:shd w:val="clear" w:color="auto" w:fill="auto"/>
            <w:vAlign w:val="center"/>
            <w:hideMark/>
          </w:tcPr>
          <w:p w14:paraId="01F0C348"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=30个</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0C804427"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2FC338FB"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F6DB11D"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222" w:type="dxa"/>
            <w:vAlign w:val="center"/>
            <w:hideMark/>
          </w:tcPr>
          <w:p w14:paraId="5E30A27A" w14:textId="77777777" w:rsidR="003A6AA9" w:rsidRPr="003A6AA9" w:rsidRDefault="003A6AA9" w:rsidP="003A6AA9">
            <w:pPr>
              <w:widowControl/>
              <w:jc w:val="left"/>
              <w:rPr>
                <w:rFonts w:eastAsia="Times New Roman"/>
                <w:kern w:val="0"/>
                <w:sz w:val="20"/>
                <w:szCs w:val="20"/>
              </w:rPr>
            </w:pPr>
          </w:p>
        </w:tc>
      </w:tr>
      <w:tr w:rsidR="003A6AA9" w:rsidRPr="003A6AA9" w14:paraId="051C2F65" w14:textId="77777777" w:rsidTr="003A6AA9">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5070A8F6" w14:textId="77777777" w:rsidR="003A6AA9" w:rsidRPr="003A6AA9" w:rsidRDefault="003A6AA9" w:rsidP="003A6AA9">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0D0EB46C" w14:textId="77777777" w:rsidR="003A6AA9" w:rsidRPr="003A6AA9" w:rsidRDefault="003A6AA9" w:rsidP="003A6AA9">
            <w:pPr>
              <w:widowControl/>
              <w:jc w:val="left"/>
              <w:rPr>
                <w:rFonts w:ascii="宋体" w:hAnsi="宋体" w:cs="宋体" w:hint="eastAsia"/>
                <w:color w:val="000000"/>
                <w:kern w:val="0"/>
                <w:sz w:val="20"/>
                <w:szCs w:val="20"/>
              </w:rPr>
            </w:pPr>
          </w:p>
        </w:tc>
        <w:tc>
          <w:tcPr>
            <w:tcW w:w="1092" w:type="dxa"/>
            <w:tcBorders>
              <w:top w:val="nil"/>
              <w:left w:val="nil"/>
              <w:bottom w:val="single" w:sz="4" w:space="0" w:color="auto"/>
              <w:right w:val="single" w:sz="4" w:space="0" w:color="auto"/>
            </w:tcBorders>
            <w:shd w:val="clear" w:color="auto" w:fill="auto"/>
            <w:vAlign w:val="center"/>
            <w:hideMark/>
          </w:tcPr>
          <w:p w14:paraId="082C388D"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质量指标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3823E3C" w14:textId="77777777" w:rsidR="003A6AA9" w:rsidRPr="003A6AA9" w:rsidRDefault="003A6AA9" w:rsidP="003A6AA9">
            <w:pPr>
              <w:widowControl/>
              <w:jc w:val="left"/>
              <w:rPr>
                <w:rFonts w:ascii="宋体" w:hAnsi="宋体" w:cs="宋体" w:hint="eastAsia"/>
                <w:color w:val="000000"/>
                <w:kern w:val="0"/>
                <w:sz w:val="20"/>
                <w:szCs w:val="20"/>
              </w:rPr>
            </w:pPr>
            <w:r w:rsidRPr="003A6AA9">
              <w:rPr>
                <w:rFonts w:ascii="宋体" w:hAnsi="宋体" w:cs="宋体" w:hint="eastAsia"/>
                <w:color w:val="000000"/>
                <w:kern w:val="0"/>
                <w:sz w:val="20"/>
                <w:szCs w:val="20"/>
              </w:rPr>
              <w:t>资金使用合规率</w:t>
            </w:r>
          </w:p>
        </w:tc>
        <w:tc>
          <w:tcPr>
            <w:tcW w:w="895" w:type="dxa"/>
            <w:tcBorders>
              <w:top w:val="nil"/>
              <w:left w:val="nil"/>
              <w:bottom w:val="single" w:sz="4" w:space="0" w:color="auto"/>
              <w:right w:val="single" w:sz="4" w:space="0" w:color="auto"/>
            </w:tcBorders>
            <w:shd w:val="clear" w:color="auto" w:fill="auto"/>
            <w:vAlign w:val="center"/>
            <w:hideMark/>
          </w:tcPr>
          <w:p w14:paraId="569A4270"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76F396D4"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79EE428A"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447BAE54"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7DBB2A4"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222" w:type="dxa"/>
            <w:vAlign w:val="center"/>
            <w:hideMark/>
          </w:tcPr>
          <w:p w14:paraId="22612D86" w14:textId="77777777" w:rsidR="003A6AA9" w:rsidRPr="003A6AA9" w:rsidRDefault="003A6AA9" w:rsidP="003A6AA9">
            <w:pPr>
              <w:widowControl/>
              <w:jc w:val="left"/>
              <w:rPr>
                <w:rFonts w:eastAsia="Times New Roman"/>
                <w:kern w:val="0"/>
                <w:sz w:val="20"/>
                <w:szCs w:val="20"/>
              </w:rPr>
            </w:pPr>
          </w:p>
        </w:tc>
      </w:tr>
      <w:tr w:rsidR="003A6AA9" w:rsidRPr="003A6AA9" w14:paraId="0432908B" w14:textId="77777777" w:rsidTr="003A6AA9">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2552F4A2" w14:textId="77777777" w:rsidR="003A6AA9" w:rsidRPr="003A6AA9" w:rsidRDefault="003A6AA9" w:rsidP="003A6AA9">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7A7FB481" w14:textId="77777777" w:rsidR="003A6AA9" w:rsidRPr="003A6AA9" w:rsidRDefault="003A6AA9" w:rsidP="003A6AA9">
            <w:pPr>
              <w:widowControl/>
              <w:jc w:val="left"/>
              <w:rPr>
                <w:rFonts w:ascii="宋体" w:hAnsi="宋体" w:cs="宋体" w:hint="eastAsia"/>
                <w:color w:val="000000"/>
                <w:kern w:val="0"/>
                <w:sz w:val="20"/>
                <w:szCs w:val="20"/>
              </w:rPr>
            </w:pPr>
          </w:p>
        </w:tc>
        <w:tc>
          <w:tcPr>
            <w:tcW w:w="1092" w:type="dxa"/>
            <w:tcBorders>
              <w:top w:val="nil"/>
              <w:left w:val="nil"/>
              <w:bottom w:val="single" w:sz="4" w:space="0" w:color="auto"/>
              <w:right w:val="single" w:sz="4" w:space="0" w:color="auto"/>
            </w:tcBorders>
            <w:shd w:val="clear" w:color="auto" w:fill="auto"/>
            <w:vAlign w:val="center"/>
            <w:hideMark/>
          </w:tcPr>
          <w:p w14:paraId="103CA7E9"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时效指标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02509E" w14:textId="77777777" w:rsidR="003A6AA9" w:rsidRPr="003A6AA9" w:rsidRDefault="003A6AA9" w:rsidP="003A6AA9">
            <w:pPr>
              <w:widowControl/>
              <w:jc w:val="left"/>
              <w:rPr>
                <w:rFonts w:ascii="宋体" w:hAnsi="宋体" w:cs="宋体" w:hint="eastAsia"/>
                <w:color w:val="000000"/>
                <w:kern w:val="0"/>
                <w:sz w:val="20"/>
                <w:szCs w:val="20"/>
              </w:rPr>
            </w:pPr>
            <w:r w:rsidRPr="003A6AA9">
              <w:rPr>
                <w:rFonts w:ascii="宋体" w:hAnsi="宋体" w:cs="宋体" w:hint="eastAsia"/>
                <w:color w:val="000000"/>
                <w:kern w:val="0"/>
                <w:sz w:val="20"/>
                <w:szCs w:val="20"/>
              </w:rPr>
              <w:t>资金拨付及时性（%）</w:t>
            </w:r>
          </w:p>
        </w:tc>
        <w:tc>
          <w:tcPr>
            <w:tcW w:w="895" w:type="dxa"/>
            <w:tcBorders>
              <w:top w:val="nil"/>
              <w:left w:val="nil"/>
              <w:bottom w:val="single" w:sz="4" w:space="0" w:color="auto"/>
              <w:right w:val="single" w:sz="4" w:space="0" w:color="auto"/>
            </w:tcBorders>
            <w:shd w:val="clear" w:color="auto" w:fill="auto"/>
            <w:vAlign w:val="center"/>
            <w:hideMark/>
          </w:tcPr>
          <w:p w14:paraId="2DDB6F0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563E3648"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2BB54C7D"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65441333"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FA189C7"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222" w:type="dxa"/>
            <w:vAlign w:val="center"/>
            <w:hideMark/>
          </w:tcPr>
          <w:p w14:paraId="732F99F7" w14:textId="77777777" w:rsidR="003A6AA9" w:rsidRPr="003A6AA9" w:rsidRDefault="003A6AA9" w:rsidP="003A6AA9">
            <w:pPr>
              <w:widowControl/>
              <w:jc w:val="left"/>
              <w:rPr>
                <w:rFonts w:eastAsia="Times New Roman"/>
                <w:kern w:val="0"/>
                <w:sz w:val="20"/>
                <w:szCs w:val="20"/>
              </w:rPr>
            </w:pPr>
          </w:p>
        </w:tc>
      </w:tr>
      <w:tr w:rsidR="003A6AA9" w:rsidRPr="003A6AA9" w14:paraId="5133398B" w14:textId="77777777" w:rsidTr="003A6AA9">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22DFE90F" w14:textId="77777777" w:rsidR="003A6AA9" w:rsidRPr="003A6AA9" w:rsidRDefault="003A6AA9" w:rsidP="003A6AA9">
            <w:pPr>
              <w:widowControl/>
              <w:jc w:val="left"/>
              <w:rPr>
                <w:rFonts w:ascii="宋体" w:hAnsi="宋体" w:cs="宋体" w:hint="eastAsia"/>
                <w:color w:val="000000"/>
                <w:kern w:val="0"/>
                <w:sz w:val="20"/>
                <w:szCs w:val="20"/>
              </w:rPr>
            </w:pP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02FC9FA6"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成本指标</w:t>
            </w:r>
          </w:p>
        </w:tc>
        <w:tc>
          <w:tcPr>
            <w:tcW w:w="1092" w:type="dxa"/>
            <w:tcBorders>
              <w:top w:val="nil"/>
              <w:left w:val="nil"/>
              <w:bottom w:val="single" w:sz="4" w:space="0" w:color="auto"/>
              <w:right w:val="single" w:sz="4" w:space="0" w:color="auto"/>
            </w:tcBorders>
            <w:shd w:val="clear" w:color="auto" w:fill="auto"/>
            <w:vAlign w:val="center"/>
            <w:hideMark/>
          </w:tcPr>
          <w:p w14:paraId="30854373"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经济成本指标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7969B3" w14:textId="77777777" w:rsidR="003A6AA9" w:rsidRPr="003A6AA9" w:rsidRDefault="003A6AA9" w:rsidP="003A6AA9">
            <w:pPr>
              <w:widowControl/>
              <w:jc w:val="left"/>
              <w:rPr>
                <w:rFonts w:ascii="宋体" w:hAnsi="宋体" w:cs="宋体" w:hint="eastAsia"/>
                <w:color w:val="000000"/>
                <w:kern w:val="0"/>
                <w:sz w:val="20"/>
                <w:szCs w:val="20"/>
              </w:rPr>
            </w:pPr>
            <w:r w:rsidRPr="003A6AA9">
              <w:rPr>
                <w:rFonts w:ascii="宋体" w:hAnsi="宋体" w:cs="宋体" w:hint="eastAsia"/>
                <w:color w:val="000000"/>
                <w:kern w:val="0"/>
                <w:sz w:val="20"/>
                <w:szCs w:val="20"/>
              </w:rPr>
              <w:t>33个单位平均收到工程款</w:t>
            </w:r>
          </w:p>
        </w:tc>
        <w:tc>
          <w:tcPr>
            <w:tcW w:w="895" w:type="dxa"/>
            <w:tcBorders>
              <w:top w:val="nil"/>
              <w:left w:val="nil"/>
              <w:bottom w:val="single" w:sz="4" w:space="0" w:color="auto"/>
              <w:right w:val="single" w:sz="4" w:space="0" w:color="auto"/>
            </w:tcBorders>
            <w:shd w:val="clear" w:color="auto" w:fill="auto"/>
            <w:vAlign w:val="center"/>
            <w:hideMark/>
          </w:tcPr>
          <w:p w14:paraId="63D8B71D"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&lt;=3.03万元</w:t>
            </w:r>
          </w:p>
        </w:tc>
        <w:tc>
          <w:tcPr>
            <w:tcW w:w="789" w:type="dxa"/>
            <w:tcBorders>
              <w:top w:val="nil"/>
              <w:left w:val="nil"/>
              <w:bottom w:val="single" w:sz="4" w:space="0" w:color="auto"/>
              <w:right w:val="single" w:sz="4" w:space="0" w:color="auto"/>
            </w:tcBorders>
            <w:shd w:val="clear" w:color="auto" w:fill="auto"/>
            <w:vAlign w:val="center"/>
            <w:hideMark/>
          </w:tcPr>
          <w:p w14:paraId="0BF5D17E"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=3.17万元</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70728F36"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30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75ECEC8C"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30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D3BA049"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有两家企业已通知付款，一直不来交付款资料，因此未能付款。</w:t>
            </w:r>
          </w:p>
        </w:tc>
        <w:tc>
          <w:tcPr>
            <w:tcW w:w="222" w:type="dxa"/>
            <w:vAlign w:val="center"/>
            <w:hideMark/>
          </w:tcPr>
          <w:p w14:paraId="1380D9E1" w14:textId="77777777" w:rsidR="003A6AA9" w:rsidRPr="003A6AA9" w:rsidRDefault="003A6AA9" w:rsidP="003A6AA9">
            <w:pPr>
              <w:widowControl/>
              <w:jc w:val="left"/>
              <w:rPr>
                <w:rFonts w:eastAsia="Times New Roman"/>
                <w:kern w:val="0"/>
                <w:sz w:val="20"/>
                <w:szCs w:val="20"/>
              </w:rPr>
            </w:pPr>
          </w:p>
        </w:tc>
      </w:tr>
      <w:tr w:rsidR="003A6AA9" w:rsidRPr="003A6AA9" w14:paraId="1CDA3B11" w14:textId="77777777" w:rsidTr="003A6AA9">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35337B2A" w14:textId="77777777" w:rsidR="003A6AA9" w:rsidRPr="003A6AA9" w:rsidRDefault="003A6AA9" w:rsidP="003A6AA9">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1308C2CB" w14:textId="77777777" w:rsidR="003A6AA9" w:rsidRPr="003A6AA9" w:rsidRDefault="003A6AA9" w:rsidP="003A6AA9">
            <w:pPr>
              <w:widowControl/>
              <w:jc w:val="left"/>
              <w:rPr>
                <w:rFonts w:ascii="宋体" w:hAnsi="宋体" w:cs="宋体" w:hint="eastAsia"/>
                <w:color w:val="000000"/>
                <w:kern w:val="0"/>
                <w:sz w:val="20"/>
                <w:szCs w:val="20"/>
              </w:rPr>
            </w:pPr>
          </w:p>
        </w:tc>
        <w:tc>
          <w:tcPr>
            <w:tcW w:w="1092" w:type="dxa"/>
            <w:tcBorders>
              <w:top w:val="nil"/>
              <w:left w:val="nil"/>
              <w:bottom w:val="single" w:sz="4" w:space="0" w:color="auto"/>
              <w:right w:val="single" w:sz="4" w:space="0" w:color="auto"/>
            </w:tcBorders>
            <w:shd w:val="clear" w:color="auto" w:fill="auto"/>
            <w:vAlign w:val="center"/>
            <w:hideMark/>
          </w:tcPr>
          <w:p w14:paraId="522592A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社会成本指标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676FCC3" w14:textId="77777777" w:rsidR="003A6AA9" w:rsidRPr="003A6AA9" w:rsidRDefault="003A6AA9" w:rsidP="003A6AA9">
            <w:pPr>
              <w:widowControl/>
              <w:jc w:val="left"/>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895" w:type="dxa"/>
            <w:tcBorders>
              <w:top w:val="nil"/>
              <w:left w:val="nil"/>
              <w:bottom w:val="single" w:sz="4" w:space="0" w:color="auto"/>
              <w:right w:val="single" w:sz="4" w:space="0" w:color="auto"/>
            </w:tcBorders>
            <w:shd w:val="clear" w:color="auto" w:fill="auto"/>
            <w:vAlign w:val="center"/>
            <w:hideMark/>
          </w:tcPr>
          <w:p w14:paraId="1DCB8940"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245D2FDF"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26024CC3"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4147AB02"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5784138"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222" w:type="dxa"/>
            <w:vAlign w:val="center"/>
            <w:hideMark/>
          </w:tcPr>
          <w:p w14:paraId="216AE4DA" w14:textId="77777777" w:rsidR="003A6AA9" w:rsidRPr="003A6AA9" w:rsidRDefault="003A6AA9" w:rsidP="003A6AA9">
            <w:pPr>
              <w:widowControl/>
              <w:jc w:val="left"/>
              <w:rPr>
                <w:rFonts w:eastAsia="Times New Roman"/>
                <w:kern w:val="0"/>
                <w:sz w:val="20"/>
                <w:szCs w:val="20"/>
              </w:rPr>
            </w:pPr>
          </w:p>
        </w:tc>
      </w:tr>
      <w:tr w:rsidR="003A6AA9" w:rsidRPr="003A6AA9" w14:paraId="0828F0E0" w14:textId="77777777" w:rsidTr="003A6AA9">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7B18B3AB" w14:textId="77777777" w:rsidR="003A6AA9" w:rsidRPr="003A6AA9" w:rsidRDefault="003A6AA9" w:rsidP="003A6AA9">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7DB1A5AC" w14:textId="77777777" w:rsidR="003A6AA9" w:rsidRPr="003A6AA9" w:rsidRDefault="003A6AA9" w:rsidP="003A6AA9">
            <w:pPr>
              <w:widowControl/>
              <w:jc w:val="left"/>
              <w:rPr>
                <w:rFonts w:ascii="宋体" w:hAnsi="宋体" w:cs="宋体" w:hint="eastAsia"/>
                <w:color w:val="000000"/>
                <w:kern w:val="0"/>
                <w:sz w:val="20"/>
                <w:szCs w:val="20"/>
              </w:rPr>
            </w:pPr>
          </w:p>
        </w:tc>
        <w:tc>
          <w:tcPr>
            <w:tcW w:w="1092" w:type="dxa"/>
            <w:tcBorders>
              <w:top w:val="nil"/>
              <w:left w:val="nil"/>
              <w:bottom w:val="single" w:sz="4" w:space="0" w:color="auto"/>
              <w:right w:val="single" w:sz="4" w:space="0" w:color="auto"/>
            </w:tcBorders>
            <w:shd w:val="clear" w:color="auto" w:fill="auto"/>
            <w:vAlign w:val="center"/>
            <w:hideMark/>
          </w:tcPr>
          <w:p w14:paraId="232DAFBF"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生态环境成本指标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BBFA65" w14:textId="77777777" w:rsidR="003A6AA9" w:rsidRPr="003A6AA9" w:rsidRDefault="003A6AA9" w:rsidP="003A6AA9">
            <w:pPr>
              <w:widowControl/>
              <w:jc w:val="left"/>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895" w:type="dxa"/>
            <w:tcBorders>
              <w:top w:val="nil"/>
              <w:left w:val="nil"/>
              <w:bottom w:val="single" w:sz="4" w:space="0" w:color="auto"/>
              <w:right w:val="single" w:sz="4" w:space="0" w:color="auto"/>
            </w:tcBorders>
            <w:shd w:val="clear" w:color="auto" w:fill="auto"/>
            <w:vAlign w:val="center"/>
            <w:hideMark/>
          </w:tcPr>
          <w:p w14:paraId="0881BD87"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7450866F"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50423879"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177D6662"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0CD6AB5"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222" w:type="dxa"/>
            <w:vAlign w:val="center"/>
            <w:hideMark/>
          </w:tcPr>
          <w:p w14:paraId="238388EF" w14:textId="77777777" w:rsidR="003A6AA9" w:rsidRPr="003A6AA9" w:rsidRDefault="003A6AA9" w:rsidP="003A6AA9">
            <w:pPr>
              <w:widowControl/>
              <w:jc w:val="left"/>
              <w:rPr>
                <w:rFonts w:eastAsia="Times New Roman"/>
                <w:kern w:val="0"/>
                <w:sz w:val="20"/>
                <w:szCs w:val="20"/>
              </w:rPr>
            </w:pPr>
          </w:p>
        </w:tc>
      </w:tr>
      <w:tr w:rsidR="003A6AA9" w:rsidRPr="003A6AA9" w14:paraId="447F81D5" w14:textId="77777777" w:rsidTr="003A6AA9">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25AD6FC2" w14:textId="77777777" w:rsidR="003A6AA9" w:rsidRPr="003A6AA9" w:rsidRDefault="003A6AA9" w:rsidP="003A6AA9">
            <w:pPr>
              <w:widowControl/>
              <w:jc w:val="left"/>
              <w:rPr>
                <w:rFonts w:ascii="宋体" w:hAnsi="宋体" w:cs="宋体" w:hint="eastAsia"/>
                <w:color w:val="000000"/>
                <w:kern w:val="0"/>
                <w:sz w:val="20"/>
                <w:szCs w:val="20"/>
              </w:rPr>
            </w:pP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09A529AA"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效益指标</w:t>
            </w:r>
          </w:p>
        </w:tc>
        <w:tc>
          <w:tcPr>
            <w:tcW w:w="1092" w:type="dxa"/>
            <w:tcBorders>
              <w:top w:val="nil"/>
              <w:left w:val="nil"/>
              <w:bottom w:val="single" w:sz="4" w:space="0" w:color="auto"/>
              <w:right w:val="single" w:sz="4" w:space="0" w:color="auto"/>
            </w:tcBorders>
            <w:shd w:val="clear" w:color="auto" w:fill="auto"/>
            <w:vAlign w:val="center"/>
            <w:hideMark/>
          </w:tcPr>
          <w:p w14:paraId="203C1D7A"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经济效益指标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D438612" w14:textId="77777777" w:rsidR="003A6AA9" w:rsidRPr="003A6AA9" w:rsidRDefault="003A6AA9" w:rsidP="003A6AA9">
            <w:pPr>
              <w:widowControl/>
              <w:jc w:val="left"/>
              <w:rPr>
                <w:rFonts w:ascii="宋体" w:hAnsi="宋体" w:cs="宋体" w:hint="eastAsia"/>
                <w:color w:val="000000"/>
                <w:kern w:val="0"/>
                <w:sz w:val="20"/>
                <w:szCs w:val="20"/>
              </w:rPr>
            </w:pPr>
            <w:r w:rsidRPr="003A6AA9">
              <w:rPr>
                <w:rFonts w:ascii="宋体" w:hAnsi="宋体" w:cs="宋体" w:hint="eastAsia"/>
                <w:color w:val="000000"/>
                <w:kern w:val="0"/>
                <w:sz w:val="20"/>
                <w:szCs w:val="20"/>
              </w:rPr>
              <w:t>城市发展的效益</w:t>
            </w:r>
          </w:p>
        </w:tc>
        <w:tc>
          <w:tcPr>
            <w:tcW w:w="895" w:type="dxa"/>
            <w:tcBorders>
              <w:top w:val="nil"/>
              <w:left w:val="nil"/>
              <w:bottom w:val="single" w:sz="4" w:space="0" w:color="auto"/>
              <w:right w:val="single" w:sz="4" w:space="0" w:color="auto"/>
            </w:tcBorders>
            <w:shd w:val="clear" w:color="auto" w:fill="auto"/>
            <w:vAlign w:val="center"/>
            <w:hideMark/>
          </w:tcPr>
          <w:p w14:paraId="627B3595"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逐步提升</w:t>
            </w:r>
          </w:p>
        </w:tc>
        <w:tc>
          <w:tcPr>
            <w:tcW w:w="789" w:type="dxa"/>
            <w:tcBorders>
              <w:top w:val="nil"/>
              <w:left w:val="nil"/>
              <w:bottom w:val="single" w:sz="4" w:space="0" w:color="auto"/>
              <w:right w:val="single" w:sz="4" w:space="0" w:color="auto"/>
            </w:tcBorders>
            <w:shd w:val="clear" w:color="auto" w:fill="auto"/>
            <w:vAlign w:val="center"/>
            <w:hideMark/>
          </w:tcPr>
          <w:p w14:paraId="2BC37530"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达成</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04738709"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5F101A84"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7D62747"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222" w:type="dxa"/>
            <w:vAlign w:val="center"/>
            <w:hideMark/>
          </w:tcPr>
          <w:p w14:paraId="3DAD82CB" w14:textId="77777777" w:rsidR="003A6AA9" w:rsidRPr="003A6AA9" w:rsidRDefault="003A6AA9" w:rsidP="003A6AA9">
            <w:pPr>
              <w:widowControl/>
              <w:jc w:val="left"/>
              <w:rPr>
                <w:rFonts w:eastAsia="Times New Roman"/>
                <w:kern w:val="0"/>
                <w:sz w:val="20"/>
                <w:szCs w:val="20"/>
              </w:rPr>
            </w:pPr>
          </w:p>
        </w:tc>
      </w:tr>
      <w:tr w:rsidR="003A6AA9" w:rsidRPr="003A6AA9" w14:paraId="2EF35750" w14:textId="77777777" w:rsidTr="003A6AA9">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6AA4AB48" w14:textId="77777777" w:rsidR="003A6AA9" w:rsidRPr="003A6AA9" w:rsidRDefault="003A6AA9" w:rsidP="003A6AA9">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4A4BE05E" w14:textId="77777777" w:rsidR="003A6AA9" w:rsidRPr="003A6AA9" w:rsidRDefault="003A6AA9" w:rsidP="003A6AA9">
            <w:pPr>
              <w:widowControl/>
              <w:jc w:val="left"/>
              <w:rPr>
                <w:rFonts w:ascii="宋体" w:hAnsi="宋体" w:cs="宋体" w:hint="eastAsia"/>
                <w:color w:val="000000"/>
                <w:kern w:val="0"/>
                <w:sz w:val="20"/>
                <w:szCs w:val="20"/>
              </w:rPr>
            </w:pPr>
          </w:p>
        </w:tc>
        <w:tc>
          <w:tcPr>
            <w:tcW w:w="1092" w:type="dxa"/>
            <w:tcBorders>
              <w:top w:val="nil"/>
              <w:left w:val="nil"/>
              <w:bottom w:val="single" w:sz="4" w:space="0" w:color="auto"/>
              <w:right w:val="single" w:sz="4" w:space="0" w:color="auto"/>
            </w:tcBorders>
            <w:shd w:val="clear" w:color="auto" w:fill="auto"/>
            <w:vAlign w:val="center"/>
            <w:hideMark/>
          </w:tcPr>
          <w:p w14:paraId="5BEB4F9D"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社会效益指标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5A0F3A" w14:textId="77777777" w:rsidR="003A6AA9" w:rsidRPr="003A6AA9" w:rsidRDefault="003A6AA9" w:rsidP="003A6AA9">
            <w:pPr>
              <w:widowControl/>
              <w:jc w:val="left"/>
              <w:rPr>
                <w:rFonts w:ascii="宋体" w:hAnsi="宋体" w:cs="宋体" w:hint="eastAsia"/>
                <w:color w:val="000000"/>
                <w:kern w:val="0"/>
                <w:sz w:val="20"/>
                <w:szCs w:val="20"/>
              </w:rPr>
            </w:pPr>
            <w:r w:rsidRPr="003A6AA9">
              <w:rPr>
                <w:rFonts w:ascii="宋体" w:hAnsi="宋体" w:cs="宋体" w:hint="eastAsia"/>
                <w:color w:val="000000"/>
                <w:kern w:val="0"/>
                <w:sz w:val="20"/>
                <w:szCs w:val="20"/>
              </w:rPr>
              <w:t>提高市政设施管理能力</w:t>
            </w:r>
          </w:p>
        </w:tc>
        <w:tc>
          <w:tcPr>
            <w:tcW w:w="895" w:type="dxa"/>
            <w:tcBorders>
              <w:top w:val="nil"/>
              <w:left w:val="nil"/>
              <w:bottom w:val="single" w:sz="4" w:space="0" w:color="auto"/>
              <w:right w:val="single" w:sz="4" w:space="0" w:color="auto"/>
            </w:tcBorders>
            <w:shd w:val="clear" w:color="auto" w:fill="auto"/>
            <w:vAlign w:val="center"/>
            <w:hideMark/>
          </w:tcPr>
          <w:p w14:paraId="3307121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逐步提升</w:t>
            </w:r>
          </w:p>
        </w:tc>
        <w:tc>
          <w:tcPr>
            <w:tcW w:w="789" w:type="dxa"/>
            <w:tcBorders>
              <w:top w:val="nil"/>
              <w:left w:val="nil"/>
              <w:bottom w:val="single" w:sz="4" w:space="0" w:color="auto"/>
              <w:right w:val="single" w:sz="4" w:space="0" w:color="auto"/>
            </w:tcBorders>
            <w:shd w:val="clear" w:color="auto" w:fill="auto"/>
            <w:vAlign w:val="center"/>
            <w:hideMark/>
          </w:tcPr>
          <w:p w14:paraId="314CE287"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达成</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6D9B3267"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75E97FB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9D4A742"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222" w:type="dxa"/>
            <w:vAlign w:val="center"/>
            <w:hideMark/>
          </w:tcPr>
          <w:p w14:paraId="0E214F7E" w14:textId="77777777" w:rsidR="003A6AA9" w:rsidRPr="003A6AA9" w:rsidRDefault="003A6AA9" w:rsidP="003A6AA9">
            <w:pPr>
              <w:widowControl/>
              <w:jc w:val="left"/>
              <w:rPr>
                <w:rFonts w:eastAsia="Times New Roman"/>
                <w:kern w:val="0"/>
                <w:sz w:val="20"/>
                <w:szCs w:val="20"/>
              </w:rPr>
            </w:pPr>
          </w:p>
        </w:tc>
      </w:tr>
      <w:tr w:rsidR="003A6AA9" w:rsidRPr="003A6AA9" w14:paraId="48F41D5F" w14:textId="77777777" w:rsidTr="003A6AA9">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486956ED" w14:textId="77777777" w:rsidR="003A6AA9" w:rsidRPr="003A6AA9" w:rsidRDefault="003A6AA9" w:rsidP="003A6AA9">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0C38AB27" w14:textId="77777777" w:rsidR="003A6AA9" w:rsidRPr="003A6AA9" w:rsidRDefault="003A6AA9" w:rsidP="003A6AA9">
            <w:pPr>
              <w:widowControl/>
              <w:jc w:val="left"/>
              <w:rPr>
                <w:rFonts w:ascii="宋体" w:hAnsi="宋体" w:cs="宋体" w:hint="eastAsia"/>
                <w:color w:val="000000"/>
                <w:kern w:val="0"/>
                <w:sz w:val="20"/>
                <w:szCs w:val="20"/>
              </w:rPr>
            </w:pPr>
          </w:p>
        </w:tc>
        <w:tc>
          <w:tcPr>
            <w:tcW w:w="1092" w:type="dxa"/>
            <w:tcBorders>
              <w:top w:val="nil"/>
              <w:left w:val="nil"/>
              <w:bottom w:val="single" w:sz="4" w:space="0" w:color="auto"/>
              <w:right w:val="single" w:sz="4" w:space="0" w:color="auto"/>
            </w:tcBorders>
            <w:shd w:val="clear" w:color="auto" w:fill="auto"/>
            <w:vAlign w:val="center"/>
            <w:hideMark/>
          </w:tcPr>
          <w:p w14:paraId="750A9D9A"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生态效益指标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34D241E" w14:textId="77777777" w:rsidR="003A6AA9" w:rsidRPr="003A6AA9" w:rsidRDefault="003A6AA9" w:rsidP="003A6AA9">
            <w:pPr>
              <w:widowControl/>
              <w:jc w:val="left"/>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895" w:type="dxa"/>
            <w:tcBorders>
              <w:top w:val="nil"/>
              <w:left w:val="nil"/>
              <w:bottom w:val="single" w:sz="4" w:space="0" w:color="auto"/>
              <w:right w:val="single" w:sz="4" w:space="0" w:color="auto"/>
            </w:tcBorders>
            <w:shd w:val="clear" w:color="auto" w:fill="auto"/>
            <w:vAlign w:val="center"/>
            <w:hideMark/>
          </w:tcPr>
          <w:p w14:paraId="316F6073"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18D3F58B"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167FA034"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3931A20A"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022277C"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222" w:type="dxa"/>
            <w:vAlign w:val="center"/>
            <w:hideMark/>
          </w:tcPr>
          <w:p w14:paraId="79518F51" w14:textId="77777777" w:rsidR="003A6AA9" w:rsidRPr="003A6AA9" w:rsidRDefault="003A6AA9" w:rsidP="003A6AA9">
            <w:pPr>
              <w:widowControl/>
              <w:jc w:val="left"/>
              <w:rPr>
                <w:rFonts w:eastAsia="Times New Roman"/>
                <w:kern w:val="0"/>
                <w:sz w:val="20"/>
                <w:szCs w:val="20"/>
              </w:rPr>
            </w:pPr>
          </w:p>
        </w:tc>
      </w:tr>
      <w:tr w:rsidR="003A6AA9" w:rsidRPr="003A6AA9" w14:paraId="5E76AE16" w14:textId="77777777" w:rsidTr="003A6AA9">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5817A498" w14:textId="77777777" w:rsidR="003A6AA9" w:rsidRPr="003A6AA9" w:rsidRDefault="003A6AA9" w:rsidP="003A6AA9">
            <w:pPr>
              <w:widowControl/>
              <w:jc w:val="left"/>
              <w:rPr>
                <w:rFonts w:ascii="宋体" w:hAnsi="宋体" w:cs="宋体" w:hint="eastAsia"/>
                <w:color w:val="000000"/>
                <w:kern w:val="0"/>
                <w:sz w:val="20"/>
                <w:szCs w:val="20"/>
              </w:rPr>
            </w:pPr>
          </w:p>
        </w:tc>
        <w:tc>
          <w:tcPr>
            <w:tcW w:w="501" w:type="dxa"/>
            <w:tcBorders>
              <w:top w:val="nil"/>
              <w:left w:val="nil"/>
              <w:bottom w:val="single" w:sz="4" w:space="0" w:color="auto"/>
              <w:right w:val="single" w:sz="4" w:space="0" w:color="auto"/>
            </w:tcBorders>
            <w:shd w:val="clear" w:color="auto" w:fill="auto"/>
            <w:vAlign w:val="center"/>
            <w:hideMark/>
          </w:tcPr>
          <w:p w14:paraId="1E12485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满意度指标</w:t>
            </w:r>
          </w:p>
        </w:tc>
        <w:tc>
          <w:tcPr>
            <w:tcW w:w="1092" w:type="dxa"/>
            <w:tcBorders>
              <w:top w:val="nil"/>
              <w:left w:val="nil"/>
              <w:bottom w:val="single" w:sz="4" w:space="0" w:color="auto"/>
              <w:right w:val="single" w:sz="4" w:space="0" w:color="auto"/>
            </w:tcBorders>
            <w:shd w:val="clear" w:color="auto" w:fill="auto"/>
            <w:vAlign w:val="center"/>
            <w:hideMark/>
          </w:tcPr>
          <w:p w14:paraId="3E6D10E2"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满意度指标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92D968C" w14:textId="77777777" w:rsidR="003A6AA9" w:rsidRPr="003A6AA9" w:rsidRDefault="003A6AA9" w:rsidP="003A6AA9">
            <w:pPr>
              <w:widowControl/>
              <w:jc w:val="left"/>
              <w:rPr>
                <w:rFonts w:ascii="宋体" w:hAnsi="宋体" w:cs="宋体" w:hint="eastAsia"/>
                <w:color w:val="000000"/>
                <w:kern w:val="0"/>
                <w:sz w:val="20"/>
                <w:szCs w:val="20"/>
              </w:rPr>
            </w:pPr>
            <w:r w:rsidRPr="003A6AA9">
              <w:rPr>
                <w:rFonts w:ascii="宋体" w:hAnsi="宋体" w:cs="宋体" w:hint="eastAsia"/>
                <w:color w:val="000000"/>
                <w:kern w:val="0"/>
                <w:sz w:val="20"/>
                <w:szCs w:val="20"/>
              </w:rPr>
              <w:t>市民满意度（%）</w:t>
            </w:r>
          </w:p>
        </w:tc>
        <w:tc>
          <w:tcPr>
            <w:tcW w:w="895" w:type="dxa"/>
            <w:tcBorders>
              <w:top w:val="nil"/>
              <w:left w:val="nil"/>
              <w:bottom w:val="single" w:sz="4" w:space="0" w:color="auto"/>
              <w:right w:val="single" w:sz="4" w:space="0" w:color="auto"/>
            </w:tcBorders>
            <w:shd w:val="clear" w:color="auto" w:fill="auto"/>
            <w:vAlign w:val="center"/>
            <w:hideMark/>
          </w:tcPr>
          <w:p w14:paraId="64F58101"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&gt;=90%</w:t>
            </w:r>
          </w:p>
        </w:tc>
        <w:tc>
          <w:tcPr>
            <w:tcW w:w="789" w:type="dxa"/>
            <w:tcBorders>
              <w:top w:val="nil"/>
              <w:left w:val="nil"/>
              <w:bottom w:val="single" w:sz="4" w:space="0" w:color="auto"/>
              <w:right w:val="single" w:sz="4" w:space="0" w:color="auto"/>
            </w:tcBorders>
            <w:shd w:val="clear" w:color="auto" w:fill="auto"/>
            <w:vAlign w:val="center"/>
            <w:hideMark/>
          </w:tcPr>
          <w:p w14:paraId="3962DEDA"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=90%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210C22B8"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699CB84B"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C571214"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222" w:type="dxa"/>
            <w:vAlign w:val="center"/>
            <w:hideMark/>
          </w:tcPr>
          <w:p w14:paraId="735D5444" w14:textId="77777777" w:rsidR="003A6AA9" w:rsidRPr="003A6AA9" w:rsidRDefault="003A6AA9" w:rsidP="003A6AA9">
            <w:pPr>
              <w:widowControl/>
              <w:jc w:val="left"/>
              <w:rPr>
                <w:rFonts w:eastAsia="Times New Roman"/>
                <w:kern w:val="0"/>
                <w:sz w:val="20"/>
                <w:szCs w:val="20"/>
              </w:rPr>
            </w:pPr>
          </w:p>
        </w:tc>
      </w:tr>
      <w:tr w:rsidR="003A6AA9" w:rsidRPr="003A6AA9" w14:paraId="62D54EBC" w14:textId="77777777" w:rsidTr="003A6AA9">
        <w:trPr>
          <w:trHeight w:val="288"/>
          <w:jc w:val="center"/>
        </w:trPr>
        <w:tc>
          <w:tcPr>
            <w:tcW w:w="574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A0165BA"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总分</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72A83AFA"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3AEB81AE"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100分</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7DAC999" w14:textId="77777777" w:rsidR="003A6AA9" w:rsidRPr="003A6AA9" w:rsidRDefault="003A6AA9" w:rsidP="003A6AA9">
            <w:pPr>
              <w:widowControl/>
              <w:jc w:val="center"/>
              <w:rPr>
                <w:rFonts w:ascii="宋体" w:hAnsi="宋体" w:cs="宋体" w:hint="eastAsia"/>
                <w:color w:val="000000"/>
                <w:kern w:val="0"/>
                <w:sz w:val="20"/>
                <w:szCs w:val="20"/>
              </w:rPr>
            </w:pPr>
            <w:r w:rsidRPr="003A6AA9">
              <w:rPr>
                <w:rFonts w:ascii="宋体" w:hAnsi="宋体" w:cs="宋体" w:hint="eastAsia"/>
                <w:color w:val="000000"/>
                <w:kern w:val="0"/>
                <w:sz w:val="20"/>
                <w:szCs w:val="20"/>
              </w:rPr>
              <w:t xml:space="preserve">　</w:t>
            </w:r>
          </w:p>
        </w:tc>
        <w:tc>
          <w:tcPr>
            <w:tcW w:w="222" w:type="dxa"/>
            <w:vAlign w:val="center"/>
            <w:hideMark/>
          </w:tcPr>
          <w:p w14:paraId="1F74E72C" w14:textId="77777777" w:rsidR="003A6AA9" w:rsidRPr="003A6AA9" w:rsidRDefault="003A6AA9" w:rsidP="003A6AA9">
            <w:pPr>
              <w:widowControl/>
              <w:jc w:val="left"/>
              <w:rPr>
                <w:rFonts w:eastAsia="Times New Roman"/>
                <w:kern w:val="0"/>
                <w:sz w:val="20"/>
                <w:szCs w:val="20"/>
              </w:rPr>
            </w:pPr>
          </w:p>
        </w:tc>
      </w:tr>
    </w:tbl>
    <w:p w14:paraId="59A57910" w14:textId="77777777" w:rsidR="00763297" w:rsidRDefault="00763297">
      <w:pPr>
        <w:ind w:firstLineChars="200" w:firstLine="643"/>
        <w:jc w:val="left"/>
        <w:rPr>
          <w:rFonts w:ascii="仿宋_GB2312" w:eastAsia="仿宋_GB2312" w:hAnsi="仿宋_GB2312" w:cs="仿宋_GB2312" w:hint="eastAsia"/>
          <w:b/>
          <w:bCs/>
          <w:kern w:val="0"/>
          <w:sz w:val="32"/>
          <w:szCs w:val="32"/>
        </w:rPr>
      </w:pPr>
    </w:p>
    <w:p w14:paraId="327AB5B1" w14:textId="6690DB2F" w:rsidR="002001B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899208B" w14:textId="767BD5C4" w:rsidR="002001B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B01CD3">
        <w:rPr>
          <w:rFonts w:ascii="仿宋_GB2312" w:eastAsia="仿宋_GB2312" w:hAnsi="仿宋_GB2312" w:cs="仿宋_GB2312" w:hint="eastAsia"/>
          <w:kern w:val="0"/>
          <w:sz w:val="32"/>
          <w:szCs w:val="32"/>
        </w:rPr>
        <w:t>。</w:t>
      </w:r>
    </w:p>
    <w:p w14:paraId="3F2FD704" w14:textId="495B283E" w:rsidR="002001BE" w:rsidRDefault="00000000">
      <w:pPr>
        <w:jc w:val="center"/>
        <w:outlineLvl w:val="0"/>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29587FAF" w14:textId="77777777" w:rsidR="002001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3271E23" w14:textId="77777777" w:rsidR="002001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EBBFC15" w14:textId="77777777" w:rsidR="002001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CC28387" w14:textId="77777777" w:rsidR="002001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D3C99F9" w14:textId="77777777" w:rsidR="002001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8EBCDAF" w14:textId="77777777" w:rsidR="002001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93E7F87" w14:textId="77777777" w:rsidR="002001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DAF266D" w14:textId="77777777" w:rsidR="002001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61E8E9" w14:textId="77777777" w:rsidR="002001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E30E6CC" w14:textId="77777777" w:rsidR="002001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512E3C6" w14:textId="77777777" w:rsidR="002001B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0B8D73A" w14:textId="77777777" w:rsidR="002001B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E25C408" w14:textId="77777777" w:rsidR="002001B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DE3953" w14:textId="77777777" w:rsidR="002001B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D4A1DDC" w14:textId="77777777" w:rsidR="002001B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F6872BC" w14:textId="77777777" w:rsidR="002001BE"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65069320" w14:textId="77777777" w:rsidR="002001BE"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48472424" w14:textId="77777777" w:rsidR="002001BE"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6C425A08" w14:textId="77777777" w:rsidR="002001BE"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4884E6C2" w14:textId="77777777" w:rsidR="002001BE"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2D957213" w14:textId="77777777" w:rsidR="002001BE"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59461552" w14:textId="77777777" w:rsidR="002001B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70ACE37F" w14:textId="77777777" w:rsidR="002001BE"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33A070E1" w14:textId="77777777" w:rsidR="002001B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D173763" w14:textId="77777777" w:rsidR="002001BE" w:rsidRDefault="002001BE">
      <w:pPr>
        <w:ind w:firstLineChars="200" w:firstLine="640"/>
        <w:rPr>
          <w:rFonts w:ascii="仿宋_GB2312" w:eastAsia="仿宋_GB2312"/>
          <w:sz w:val="32"/>
          <w:szCs w:val="32"/>
        </w:rPr>
      </w:pPr>
    </w:p>
    <w:p w14:paraId="6EB4AE06" w14:textId="77777777" w:rsidR="002001BE" w:rsidRDefault="002001BE">
      <w:pPr>
        <w:ind w:firstLineChars="200" w:firstLine="640"/>
        <w:outlineLvl w:val="1"/>
        <w:rPr>
          <w:rFonts w:ascii="黑体" w:eastAsia="黑体" w:hAnsi="黑体" w:cs="宋体" w:hint="eastAsia"/>
          <w:bCs/>
          <w:kern w:val="0"/>
          <w:sz w:val="32"/>
          <w:szCs w:val="32"/>
        </w:rPr>
      </w:pPr>
    </w:p>
    <w:sectPr w:rsidR="002001B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8C215" w14:textId="77777777" w:rsidR="00CC121F" w:rsidRDefault="00CC121F">
      <w:r>
        <w:separator/>
      </w:r>
    </w:p>
  </w:endnote>
  <w:endnote w:type="continuationSeparator" w:id="0">
    <w:p w14:paraId="67B9FD4B" w14:textId="77777777" w:rsidR="00CC121F" w:rsidRDefault="00CC1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E9C44" w14:textId="77777777" w:rsidR="002001BE" w:rsidRDefault="00000000">
    <w:pPr>
      <w:pStyle w:val="a4"/>
    </w:pPr>
    <w:r>
      <w:rPr>
        <w:noProof/>
      </w:rPr>
      <mc:AlternateContent>
        <mc:Choice Requires="wps">
          <w:drawing>
            <wp:anchor distT="0" distB="0" distL="114300" distR="114300" simplePos="0" relativeHeight="251659264" behindDoc="0" locked="0" layoutInCell="1" allowOverlap="1" wp14:anchorId="728460E4" wp14:editId="5B86118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5C187A" w14:textId="77777777" w:rsidR="002001B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28460E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15C187A" w14:textId="77777777" w:rsidR="002001B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D5EFF3" w14:textId="77777777" w:rsidR="00CC121F" w:rsidRDefault="00CC121F">
      <w:r>
        <w:separator/>
      </w:r>
    </w:p>
  </w:footnote>
  <w:footnote w:type="continuationSeparator" w:id="0">
    <w:p w14:paraId="404C2B1C" w14:textId="77777777" w:rsidR="00CC121F" w:rsidRDefault="00CC1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8517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001BE"/>
    <w:rsid w:val="00061D51"/>
    <w:rsid w:val="002001BE"/>
    <w:rsid w:val="00213C59"/>
    <w:rsid w:val="003210CE"/>
    <w:rsid w:val="00326245"/>
    <w:rsid w:val="003A6AA9"/>
    <w:rsid w:val="003C2080"/>
    <w:rsid w:val="0049217D"/>
    <w:rsid w:val="005069E1"/>
    <w:rsid w:val="006E53C5"/>
    <w:rsid w:val="00763297"/>
    <w:rsid w:val="00833B24"/>
    <w:rsid w:val="00882F88"/>
    <w:rsid w:val="008B6947"/>
    <w:rsid w:val="009B7624"/>
    <w:rsid w:val="00A2692D"/>
    <w:rsid w:val="00A938F1"/>
    <w:rsid w:val="00B01CD3"/>
    <w:rsid w:val="00B01E4D"/>
    <w:rsid w:val="00B328F8"/>
    <w:rsid w:val="00B70D59"/>
    <w:rsid w:val="00B81362"/>
    <w:rsid w:val="00B94434"/>
    <w:rsid w:val="00C24364"/>
    <w:rsid w:val="00C2461B"/>
    <w:rsid w:val="00C848CC"/>
    <w:rsid w:val="00CC121F"/>
    <w:rsid w:val="00CF048A"/>
    <w:rsid w:val="00E23D53"/>
    <w:rsid w:val="00E324B3"/>
    <w:rsid w:val="00E6480E"/>
    <w:rsid w:val="00ED209F"/>
    <w:rsid w:val="00F52A8D"/>
    <w:rsid w:val="00FA0835"/>
    <w:rsid w:val="00FB4318"/>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007703"/>
  <w15:docId w15:val="{BD9C4ACA-9A12-4A3D-AF96-97CDD517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86927">
      <w:bodyDiv w:val="1"/>
      <w:marLeft w:val="0"/>
      <w:marRight w:val="0"/>
      <w:marTop w:val="0"/>
      <w:marBottom w:val="0"/>
      <w:divBdr>
        <w:top w:val="none" w:sz="0" w:space="0" w:color="auto"/>
        <w:left w:val="none" w:sz="0" w:space="0" w:color="auto"/>
        <w:bottom w:val="none" w:sz="0" w:space="0" w:color="auto"/>
        <w:right w:val="none" w:sz="0" w:space="0" w:color="auto"/>
      </w:divBdr>
    </w:div>
    <w:div w:id="180552264">
      <w:bodyDiv w:val="1"/>
      <w:marLeft w:val="0"/>
      <w:marRight w:val="0"/>
      <w:marTop w:val="0"/>
      <w:marBottom w:val="0"/>
      <w:divBdr>
        <w:top w:val="none" w:sz="0" w:space="0" w:color="auto"/>
        <w:left w:val="none" w:sz="0" w:space="0" w:color="auto"/>
        <w:bottom w:val="none" w:sz="0" w:space="0" w:color="auto"/>
        <w:right w:val="none" w:sz="0" w:space="0" w:color="auto"/>
      </w:divBdr>
    </w:div>
    <w:div w:id="204756436">
      <w:bodyDiv w:val="1"/>
      <w:marLeft w:val="0"/>
      <w:marRight w:val="0"/>
      <w:marTop w:val="0"/>
      <w:marBottom w:val="0"/>
      <w:divBdr>
        <w:top w:val="none" w:sz="0" w:space="0" w:color="auto"/>
        <w:left w:val="none" w:sz="0" w:space="0" w:color="auto"/>
        <w:bottom w:val="none" w:sz="0" w:space="0" w:color="auto"/>
        <w:right w:val="none" w:sz="0" w:space="0" w:color="auto"/>
      </w:divBdr>
    </w:div>
    <w:div w:id="265432830">
      <w:bodyDiv w:val="1"/>
      <w:marLeft w:val="0"/>
      <w:marRight w:val="0"/>
      <w:marTop w:val="0"/>
      <w:marBottom w:val="0"/>
      <w:divBdr>
        <w:top w:val="none" w:sz="0" w:space="0" w:color="auto"/>
        <w:left w:val="none" w:sz="0" w:space="0" w:color="auto"/>
        <w:bottom w:val="none" w:sz="0" w:space="0" w:color="auto"/>
        <w:right w:val="none" w:sz="0" w:space="0" w:color="auto"/>
      </w:divBdr>
    </w:div>
    <w:div w:id="293291521">
      <w:bodyDiv w:val="1"/>
      <w:marLeft w:val="0"/>
      <w:marRight w:val="0"/>
      <w:marTop w:val="0"/>
      <w:marBottom w:val="0"/>
      <w:divBdr>
        <w:top w:val="none" w:sz="0" w:space="0" w:color="auto"/>
        <w:left w:val="none" w:sz="0" w:space="0" w:color="auto"/>
        <w:bottom w:val="none" w:sz="0" w:space="0" w:color="auto"/>
        <w:right w:val="none" w:sz="0" w:space="0" w:color="auto"/>
      </w:divBdr>
    </w:div>
    <w:div w:id="440297546">
      <w:bodyDiv w:val="1"/>
      <w:marLeft w:val="0"/>
      <w:marRight w:val="0"/>
      <w:marTop w:val="0"/>
      <w:marBottom w:val="0"/>
      <w:divBdr>
        <w:top w:val="none" w:sz="0" w:space="0" w:color="auto"/>
        <w:left w:val="none" w:sz="0" w:space="0" w:color="auto"/>
        <w:bottom w:val="none" w:sz="0" w:space="0" w:color="auto"/>
        <w:right w:val="none" w:sz="0" w:space="0" w:color="auto"/>
      </w:divBdr>
    </w:div>
    <w:div w:id="541749201">
      <w:bodyDiv w:val="1"/>
      <w:marLeft w:val="0"/>
      <w:marRight w:val="0"/>
      <w:marTop w:val="0"/>
      <w:marBottom w:val="0"/>
      <w:divBdr>
        <w:top w:val="none" w:sz="0" w:space="0" w:color="auto"/>
        <w:left w:val="none" w:sz="0" w:space="0" w:color="auto"/>
        <w:bottom w:val="none" w:sz="0" w:space="0" w:color="auto"/>
        <w:right w:val="none" w:sz="0" w:space="0" w:color="auto"/>
      </w:divBdr>
    </w:div>
    <w:div w:id="587153894">
      <w:bodyDiv w:val="1"/>
      <w:marLeft w:val="0"/>
      <w:marRight w:val="0"/>
      <w:marTop w:val="0"/>
      <w:marBottom w:val="0"/>
      <w:divBdr>
        <w:top w:val="none" w:sz="0" w:space="0" w:color="auto"/>
        <w:left w:val="none" w:sz="0" w:space="0" w:color="auto"/>
        <w:bottom w:val="none" w:sz="0" w:space="0" w:color="auto"/>
        <w:right w:val="none" w:sz="0" w:space="0" w:color="auto"/>
      </w:divBdr>
    </w:div>
    <w:div w:id="795879819">
      <w:bodyDiv w:val="1"/>
      <w:marLeft w:val="0"/>
      <w:marRight w:val="0"/>
      <w:marTop w:val="0"/>
      <w:marBottom w:val="0"/>
      <w:divBdr>
        <w:top w:val="none" w:sz="0" w:space="0" w:color="auto"/>
        <w:left w:val="none" w:sz="0" w:space="0" w:color="auto"/>
        <w:bottom w:val="none" w:sz="0" w:space="0" w:color="auto"/>
        <w:right w:val="none" w:sz="0" w:space="0" w:color="auto"/>
      </w:divBdr>
    </w:div>
    <w:div w:id="894661427">
      <w:bodyDiv w:val="1"/>
      <w:marLeft w:val="0"/>
      <w:marRight w:val="0"/>
      <w:marTop w:val="0"/>
      <w:marBottom w:val="0"/>
      <w:divBdr>
        <w:top w:val="none" w:sz="0" w:space="0" w:color="auto"/>
        <w:left w:val="none" w:sz="0" w:space="0" w:color="auto"/>
        <w:bottom w:val="none" w:sz="0" w:space="0" w:color="auto"/>
        <w:right w:val="none" w:sz="0" w:space="0" w:color="auto"/>
      </w:divBdr>
    </w:div>
    <w:div w:id="931157825">
      <w:bodyDiv w:val="1"/>
      <w:marLeft w:val="0"/>
      <w:marRight w:val="0"/>
      <w:marTop w:val="0"/>
      <w:marBottom w:val="0"/>
      <w:divBdr>
        <w:top w:val="none" w:sz="0" w:space="0" w:color="auto"/>
        <w:left w:val="none" w:sz="0" w:space="0" w:color="auto"/>
        <w:bottom w:val="none" w:sz="0" w:space="0" w:color="auto"/>
        <w:right w:val="none" w:sz="0" w:space="0" w:color="auto"/>
      </w:divBdr>
    </w:div>
    <w:div w:id="1089037060">
      <w:bodyDiv w:val="1"/>
      <w:marLeft w:val="0"/>
      <w:marRight w:val="0"/>
      <w:marTop w:val="0"/>
      <w:marBottom w:val="0"/>
      <w:divBdr>
        <w:top w:val="none" w:sz="0" w:space="0" w:color="auto"/>
        <w:left w:val="none" w:sz="0" w:space="0" w:color="auto"/>
        <w:bottom w:val="none" w:sz="0" w:space="0" w:color="auto"/>
        <w:right w:val="none" w:sz="0" w:space="0" w:color="auto"/>
      </w:divBdr>
    </w:div>
    <w:div w:id="1186553706">
      <w:bodyDiv w:val="1"/>
      <w:marLeft w:val="0"/>
      <w:marRight w:val="0"/>
      <w:marTop w:val="0"/>
      <w:marBottom w:val="0"/>
      <w:divBdr>
        <w:top w:val="none" w:sz="0" w:space="0" w:color="auto"/>
        <w:left w:val="none" w:sz="0" w:space="0" w:color="auto"/>
        <w:bottom w:val="none" w:sz="0" w:space="0" w:color="auto"/>
        <w:right w:val="none" w:sz="0" w:space="0" w:color="auto"/>
      </w:divBdr>
    </w:div>
    <w:div w:id="1191843157">
      <w:bodyDiv w:val="1"/>
      <w:marLeft w:val="0"/>
      <w:marRight w:val="0"/>
      <w:marTop w:val="0"/>
      <w:marBottom w:val="0"/>
      <w:divBdr>
        <w:top w:val="none" w:sz="0" w:space="0" w:color="auto"/>
        <w:left w:val="none" w:sz="0" w:space="0" w:color="auto"/>
        <w:bottom w:val="none" w:sz="0" w:space="0" w:color="auto"/>
        <w:right w:val="none" w:sz="0" w:space="0" w:color="auto"/>
      </w:divBdr>
    </w:div>
    <w:div w:id="1238393536">
      <w:bodyDiv w:val="1"/>
      <w:marLeft w:val="0"/>
      <w:marRight w:val="0"/>
      <w:marTop w:val="0"/>
      <w:marBottom w:val="0"/>
      <w:divBdr>
        <w:top w:val="none" w:sz="0" w:space="0" w:color="auto"/>
        <w:left w:val="none" w:sz="0" w:space="0" w:color="auto"/>
        <w:bottom w:val="none" w:sz="0" w:space="0" w:color="auto"/>
        <w:right w:val="none" w:sz="0" w:space="0" w:color="auto"/>
      </w:divBdr>
    </w:div>
    <w:div w:id="1384019253">
      <w:bodyDiv w:val="1"/>
      <w:marLeft w:val="0"/>
      <w:marRight w:val="0"/>
      <w:marTop w:val="0"/>
      <w:marBottom w:val="0"/>
      <w:divBdr>
        <w:top w:val="none" w:sz="0" w:space="0" w:color="auto"/>
        <w:left w:val="none" w:sz="0" w:space="0" w:color="auto"/>
        <w:bottom w:val="none" w:sz="0" w:space="0" w:color="auto"/>
        <w:right w:val="none" w:sz="0" w:space="0" w:color="auto"/>
      </w:divBdr>
    </w:div>
    <w:div w:id="1453790883">
      <w:bodyDiv w:val="1"/>
      <w:marLeft w:val="0"/>
      <w:marRight w:val="0"/>
      <w:marTop w:val="0"/>
      <w:marBottom w:val="0"/>
      <w:divBdr>
        <w:top w:val="none" w:sz="0" w:space="0" w:color="auto"/>
        <w:left w:val="none" w:sz="0" w:space="0" w:color="auto"/>
        <w:bottom w:val="none" w:sz="0" w:space="0" w:color="auto"/>
        <w:right w:val="none" w:sz="0" w:space="0" w:color="auto"/>
      </w:divBdr>
    </w:div>
    <w:div w:id="1864854814">
      <w:bodyDiv w:val="1"/>
      <w:marLeft w:val="0"/>
      <w:marRight w:val="0"/>
      <w:marTop w:val="0"/>
      <w:marBottom w:val="0"/>
      <w:divBdr>
        <w:top w:val="none" w:sz="0" w:space="0" w:color="auto"/>
        <w:left w:val="none" w:sz="0" w:space="0" w:color="auto"/>
        <w:bottom w:val="none" w:sz="0" w:space="0" w:color="auto"/>
        <w:right w:val="none" w:sz="0" w:space="0" w:color="auto"/>
      </w:divBdr>
    </w:div>
    <w:div w:id="1922060731">
      <w:bodyDiv w:val="1"/>
      <w:marLeft w:val="0"/>
      <w:marRight w:val="0"/>
      <w:marTop w:val="0"/>
      <w:marBottom w:val="0"/>
      <w:divBdr>
        <w:top w:val="none" w:sz="0" w:space="0" w:color="auto"/>
        <w:left w:val="none" w:sz="0" w:space="0" w:color="auto"/>
        <w:bottom w:val="none" w:sz="0" w:space="0" w:color="auto"/>
        <w:right w:val="none" w:sz="0" w:space="0" w:color="auto"/>
      </w:divBdr>
    </w:div>
    <w:div w:id="1979021446">
      <w:bodyDiv w:val="1"/>
      <w:marLeft w:val="0"/>
      <w:marRight w:val="0"/>
      <w:marTop w:val="0"/>
      <w:marBottom w:val="0"/>
      <w:divBdr>
        <w:top w:val="none" w:sz="0" w:space="0" w:color="auto"/>
        <w:left w:val="none" w:sz="0" w:space="0" w:color="auto"/>
        <w:bottom w:val="none" w:sz="0" w:space="0" w:color="auto"/>
        <w:right w:val="none" w:sz="0" w:space="0" w:color="auto"/>
      </w:divBdr>
    </w:div>
    <w:div w:id="2003467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48</Pages>
  <Words>4229</Words>
  <Characters>24106</Characters>
  <Application>Microsoft Office Word</Application>
  <DocSecurity>0</DocSecurity>
  <Lines>200</Lines>
  <Paragraphs>56</Paragraphs>
  <ScaleCrop>false</ScaleCrop>
  <Company/>
  <LinksUpToDate>false</LinksUpToDate>
  <CharactersWithSpaces>28279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9</cp:revision>
  <dcterms:created xsi:type="dcterms:W3CDTF">2014-10-29T12:08:00Z</dcterms:created>
  <dcterms:modified xsi:type="dcterms:W3CDTF">2024-11-26T07:46:00Z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