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074" w:rsidRDefault="00537074">
      <w:pPr>
        <w:rPr>
          <w:rFonts w:ascii="黑体" w:eastAsia="黑体" w:hAnsi="黑体"/>
          <w:sz w:val="32"/>
          <w:szCs w:val="32"/>
        </w:rPr>
      </w:pPr>
    </w:p>
    <w:p w:rsidR="00537074" w:rsidRDefault="00537074">
      <w:pPr>
        <w:jc w:val="center"/>
        <w:rPr>
          <w:rFonts w:ascii="方正小标宋_GBK" w:eastAsia="方正小标宋_GBK" w:hAnsi="宋体"/>
          <w:sz w:val="44"/>
          <w:szCs w:val="44"/>
        </w:rPr>
      </w:pPr>
    </w:p>
    <w:p w:rsidR="00537074" w:rsidRDefault="00B1531E">
      <w:pPr>
        <w:jc w:val="center"/>
        <w:rPr>
          <w:rFonts w:ascii="方正小标宋_GBK" w:eastAsia="方正小标宋_GBK" w:hAnsi="宋体"/>
          <w:sz w:val="44"/>
          <w:szCs w:val="44"/>
        </w:rPr>
      </w:pPr>
      <w:r>
        <w:rPr>
          <w:rFonts w:ascii="方正小标宋_GBK" w:eastAsia="方正小标宋_GBK" w:hAnsi="宋体" w:hint="eastAsia"/>
          <w:sz w:val="44"/>
          <w:szCs w:val="44"/>
        </w:rPr>
        <w:t>昌吉市阿什里哈萨克民族乡卫生院</w:t>
      </w:r>
    </w:p>
    <w:p w:rsidR="00537074" w:rsidRDefault="00B1531E">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537074" w:rsidRDefault="00B1531E">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37074" w:rsidRDefault="00B1531E">
      <w:pPr>
        <w:rPr>
          <w:rFonts w:ascii="方正小标宋_GBK" w:eastAsia="方正小标宋_GBK" w:hAnsi="宋体"/>
          <w:sz w:val="44"/>
          <w:szCs w:val="44"/>
        </w:rPr>
      </w:pPr>
      <w:r>
        <w:rPr>
          <w:rFonts w:ascii="方正小标宋_GBK" w:eastAsia="方正小标宋_GBK" w:hAnsi="宋体" w:hint="eastAsia"/>
          <w:sz w:val="44"/>
          <w:szCs w:val="44"/>
        </w:rPr>
        <w:br w:type="page"/>
      </w:r>
    </w:p>
    <w:p w:rsidR="00537074" w:rsidRDefault="00B1531E">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37074" w:rsidRDefault="00075A92">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B1531E">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37074">
          <w:rPr>
            <w:rFonts w:ascii="仿宋_GB2312" w:eastAsia="仿宋_GB2312" w:hAnsi="仿宋_GB2312" w:cs="仿宋_GB2312" w:hint="eastAsia"/>
            <w:b/>
            <w:bCs/>
            <w:sz w:val="32"/>
            <w:szCs w:val="32"/>
          </w:rPr>
          <w:t>第一部分 单位概况</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30567" w:history="1">
        <w:r w:rsidR="00537074">
          <w:rPr>
            <w:rFonts w:ascii="仿宋_GB2312" w:eastAsia="仿宋_GB2312" w:hAnsi="仿宋_GB2312" w:cs="仿宋_GB2312" w:hint="eastAsia"/>
            <w:bCs/>
            <w:kern w:val="0"/>
            <w:sz w:val="32"/>
            <w:szCs w:val="32"/>
          </w:rPr>
          <w:t>一、主要职能</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151" w:history="1">
        <w:r w:rsidR="00537074">
          <w:rPr>
            <w:rFonts w:ascii="仿宋_GB2312" w:eastAsia="仿宋_GB2312" w:hAnsi="仿宋_GB2312" w:cs="仿宋_GB2312" w:hint="eastAsia"/>
            <w:bCs/>
            <w:kern w:val="0"/>
            <w:sz w:val="32"/>
            <w:szCs w:val="32"/>
          </w:rPr>
          <w:t>二、机构设置及人员情况</w:t>
        </w:r>
      </w:hyperlink>
    </w:p>
    <w:p w:rsidR="00537074" w:rsidRDefault="00075A92">
      <w:pPr>
        <w:pStyle w:val="1"/>
        <w:tabs>
          <w:tab w:val="right" w:pos="8306"/>
        </w:tabs>
        <w:rPr>
          <w:rFonts w:ascii="仿宋_GB2312" w:eastAsia="仿宋_GB2312" w:hAnsi="仿宋_GB2312" w:cs="仿宋_GB2312"/>
          <w:b/>
          <w:bCs/>
          <w:sz w:val="32"/>
          <w:szCs w:val="32"/>
        </w:rPr>
      </w:pPr>
      <w:hyperlink w:anchor="_Toc29374" w:history="1">
        <w:r w:rsidR="00537074">
          <w:rPr>
            <w:rFonts w:ascii="仿宋_GB2312" w:eastAsia="仿宋_GB2312" w:hAnsi="仿宋_GB2312" w:cs="仿宋_GB2312" w:hint="eastAsia"/>
            <w:b/>
            <w:bCs/>
            <w:sz w:val="32"/>
            <w:szCs w:val="32"/>
          </w:rPr>
          <w:t>第二部分 部门决算情况说明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5314" w:history="1">
        <w:r w:rsidR="00537074">
          <w:rPr>
            <w:rFonts w:ascii="仿宋_GB2312" w:eastAsia="仿宋_GB2312" w:hAnsi="仿宋_GB2312" w:cs="仿宋_GB2312" w:hint="eastAsia"/>
            <w:bCs/>
            <w:kern w:val="0"/>
            <w:sz w:val="32"/>
            <w:szCs w:val="32"/>
          </w:rPr>
          <w:t>一、收入支出决算总体情况说明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12142" w:history="1">
        <w:r w:rsidR="00537074">
          <w:rPr>
            <w:rFonts w:ascii="仿宋_GB2312" w:eastAsia="仿宋_GB2312" w:hAnsi="仿宋_GB2312" w:cs="仿宋_GB2312" w:hint="eastAsia"/>
            <w:bCs/>
            <w:kern w:val="0"/>
            <w:sz w:val="32"/>
            <w:szCs w:val="32"/>
          </w:rPr>
          <w:t>二、收入决算情况说明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13201" w:history="1">
        <w:r w:rsidR="00537074">
          <w:rPr>
            <w:rFonts w:ascii="仿宋_GB2312" w:eastAsia="仿宋_GB2312" w:hAnsi="仿宋_GB2312" w:cs="仿宋_GB2312" w:hint="eastAsia"/>
            <w:bCs/>
            <w:kern w:val="0"/>
            <w:sz w:val="32"/>
            <w:szCs w:val="32"/>
          </w:rPr>
          <w:t>三、支出决算情况说明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6564" w:history="1">
        <w:r w:rsidR="00537074">
          <w:rPr>
            <w:rFonts w:ascii="仿宋_GB2312" w:eastAsia="仿宋_GB2312" w:hAnsi="仿宋_GB2312" w:cs="仿宋_GB2312" w:hint="eastAsia"/>
            <w:bCs/>
            <w:kern w:val="0"/>
            <w:sz w:val="32"/>
            <w:szCs w:val="32"/>
          </w:rPr>
          <w:t>四、财政拨款收入支出决算总体情况说明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0360" w:history="1">
        <w:r w:rsidR="00537074">
          <w:rPr>
            <w:rFonts w:ascii="仿宋_GB2312" w:eastAsia="仿宋_GB2312" w:hAnsi="仿宋_GB2312" w:cs="仿宋_GB2312" w:hint="eastAsia"/>
            <w:bCs/>
            <w:kern w:val="0"/>
            <w:sz w:val="32"/>
            <w:szCs w:val="32"/>
          </w:rPr>
          <w:t>五、一般公共预算财政拨款支出决算情况说明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30870" w:history="1">
        <w:r w:rsidR="00537074">
          <w:rPr>
            <w:rFonts w:ascii="仿宋_GB2312" w:eastAsia="仿宋_GB2312" w:hAnsi="仿宋_GB2312" w:cs="仿宋_GB2312" w:hint="eastAsia"/>
            <w:bCs/>
            <w:kern w:val="0"/>
            <w:sz w:val="32"/>
            <w:szCs w:val="32"/>
          </w:rPr>
          <w:t>六、一般公共预算财政拨款基本支出决算情况说明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1518" w:history="1">
        <w:r w:rsidR="00537074">
          <w:rPr>
            <w:rFonts w:ascii="仿宋_GB2312" w:eastAsia="仿宋_GB2312" w:hAnsi="仿宋_GB2312" w:cs="仿宋_GB2312" w:hint="eastAsia"/>
            <w:bCs/>
            <w:kern w:val="0"/>
            <w:sz w:val="32"/>
            <w:szCs w:val="32"/>
          </w:rPr>
          <w:t>七、财政拨款“三公”经费支出决算情况说明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5810" w:history="1">
        <w:r w:rsidR="00537074">
          <w:rPr>
            <w:rFonts w:ascii="仿宋_GB2312" w:eastAsia="仿宋_GB2312" w:hAnsi="仿宋_GB2312" w:cs="仿宋_GB2312" w:hint="eastAsia"/>
            <w:bCs/>
            <w:kern w:val="0"/>
            <w:sz w:val="32"/>
            <w:szCs w:val="32"/>
          </w:rPr>
          <w:t>八、政府性基金预算财政拨款收入支出决算情况说明</w:t>
        </w:r>
      </w:hyperlink>
    </w:p>
    <w:p w:rsidR="00537074" w:rsidRDefault="00075A92">
      <w:hyperlink w:anchor="_Toc5810" w:history="1">
        <w:r w:rsidR="00537074">
          <w:rPr>
            <w:rFonts w:ascii="仿宋_GB2312" w:eastAsia="仿宋_GB2312" w:hAnsi="仿宋_GB2312" w:cs="仿宋_GB2312" w:hint="eastAsia"/>
            <w:bCs/>
            <w:kern w:val="0"/>
            <w:sz w:val="32"/>
            <w:szCs w:val="32"/>
          </w:rPr>
          <w:t>九、国有资本经营预算财政拨款收入支出决算情况说明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1235" w:history="1">
        <w:r w:rsidR="00537074">
          <w:rPr>
            <w:rFonts w:ascii="仿宋_GB2312" w:eastAsia="仿宋_GB2312" w:hAnsi="仿宋_GB2312" w:cs="仿宋_GB2312" w:hint="eastAsia"/>
            <w:sz w:val="32"/>
            <w:szCs w:val="32"/>
          </w:rPr>
          <w:t>十</w:t>
        </w:r>
        <w:r w:rsidR="00537074">
          <w:rPr>
            <w:rFonts w:ascii="仿宋_GB2312" w:eastAsia="仿宋_GB2312" w:hAnsi="仿宋_GB2312" w:cs="仿宋_GB2312" w:hint="eastAsia"/>
            <w:bCs/>
            <w:kern w:val="0"/>
            <w:sz w:val="32"/>
            <w:szCs w:val="32"/>
          </w:rPr>
          <w:t>、其他重要事项的情况说明</w:t>
        </w:r>
      </w:hyperlink>
    </w:p>
    <w:p w:rsidR="00537074" w:rsidRDefault="00075A92">
      <w:pPr>
        <w:pStyle w:val="3"/>
        <w:tabs>
          <w:tab w:val="right" w:pos="8306"/>
        </w:tabs>
        <w:ind w:leftChars="0" w:left="0"/>
        <w:rPr>
          <w:rFonts w:ascii="仿宋_GB2312" w:eastAsia="仿宋_GB2312" w:hAnsi="仿宋_GB2312" w:cs="仿宋_GB2312"/>
          <w:sz w:val="32"/>
          <w:szCs w:val="32"/>
        </w:rPr>
      </w:pPr>
      <w:hyperlink w:anchor="_Toc14519" w:history="1">
        <w:r w:rsidR="00537074">
          <w:rPr>
            <w:rFonts w:ascii="仿宋_GB2312" w:eastAsia="仿宋_GB2312" w:hAnsi="仿宋_GB2312" w:cs="仿宋_GB2312" w:hint="eastAsia"/>
            <w:sz w:val="32"/>
            <w:szCs w:val="32"/>
          </w:rPr>
          <w:t>（一）机关运行经费支出情况</w:t>
        </w:r>
      </w:hyperlink>
    </w:p>
    <w:p w:rsidR="00537074" w:rsidRDefault="00075A92">
      <w:pPr>
        <w:pStyle w:val="3"/>
        <w:tabs>
          <w:tab w:val="right" w:pos="8306"/>
        </w:tabs>
        <w:ind w:leftChars="0" w:left="0"/>
        <w:rPr>
          <w:rFonts w:ascii="仿宋_GB2312" w:eastAsia="仿宋_GB2312" w:hAnsi="仿宋_GB2312" w:cs="仿宋_GB2312"/>
          <w:sz w:val="32"/>
          <w:szCs w:val="32"/>
        </w:rPr>
      </w:pPr>
      <w:hyperlink w:anchor="_Toc227" w:history="1">
        <w:r w:rsidR="00537074">
          <w:rPr>
            <w:rFonts w:ascii="仿宋_GB2312" w:eastAsia="仿宋_GB2312" w:hAnsi="仿宋_GB2312" w:cs="仿宋_GB2312" w:hint="eastAsia"/>
            <w:sz w:val="32"/>
            <w:szCs w:val="32"/>
          </w:rPr>
          <w:t>（二）政府采购情况</w:t>
        </w:r>
      </w:hyperlink>
    </w:p>
    <w:p w:rsidR="00537074" w:rsidRDefault="00075A92">
      <w:pPr>
        <w:pStyle w:val="3"/>
        <w:tabs>
          <w:tab w:val="right" w:pos="8306"/>
        </w:tabs>
        <w:ind w:leftChars="0" w:left="0"/>
        <w:rPr>
          <w:rFonts w:ascii="仿宋_GB2312" w:eastAsia="仿宋_GB2312" w:hAnsi="仿宋_GB2312" w:cs="仿宋_GB2312"/>
          <w:sz w:val="32"/>
          <w:szCs w:val="32"/>
        </w:rPr>
      </w:pPr>
      <w:hyperlink w:anchor="_Toc8391" w:history="1">
        <w:r w:rsidR="00537074">
          <w:rPr>
            <w:rFonts w:ascii="仿宋_GB2312" w:eastAsia="仿宋_GB2312" w:hAnsi="仿宋_GB2312" w:cs="仿宋_GB2312" w:hint="eastAsia"/>
            <w:sz w:val="32"/>
            <w:szCs w:val="32"/>
          </w:rPr>
          <w:t>（三）国有资产占用情况说明</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11283" w:history="1">
        <w:r w:rsidR="00537074">
          <w:rPr>
            <w:rFonts w:ascii="仿宋_GB2312" w:eastAsia="仿宋_GB2312" w:hAnsi="仿宋_GB2312" w:cs="仿宋_GB2312" w:hint="eastAsia"/>
            <w:bCs/>
            <w:kern w:val="0"/>
            <w:sz w:val="32"/>
            <w:szCs w:val="32"/>
          </w:rPr>
          <w:t>十一、预算绩效的情况说明</w:t>
        </w:r>
      </w:hyperlink>
    </w:p>
    <w:p w:rsidR="00537074" w:rsidRDefault="00B1531E">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537074" w:rsidRDefault="00075A92">
      <w:pPr>
        <w:pStyle w:val="1"/>
        <w:tabs>
          <w:tab w:val="right" w:pos="8306"/>
        </w:tabs>
        <w:rPr>
          <w:rFonts w:ascii="仿宋_GB2312" w:eastAsia="仿宋_GB2312" w:hAnsi="仿宋_GB2312" w:cs="仿宋_GB2312"/>
          <w:b/>
          <w:bCs/>
          <w:sz w:val="32"/>
          <w:szCs w:val="32"/>
        </w:rPr>
      </w:pPr>
      <w:hyperlink w:anchor="_Toc3250" w:history="1">
        <w:r w:rsidR="00537074">
          <w:rPr>
            <w:rFonts w:ascii="仿宋_GB2312" w:eastAsia="仿宋_GB2312" w:hAnsi="仿宋_GB2312" w:cs="仿宋_GB2312" w:hint="eastAsia"/>
            <w:b/>
            <w:bCs/>
            <w:sz w:val="32"/>
            <w:szCs w:val="32"/>
          </w:rPr>
          <w:t>第三部分 专业名词解释</w:t>
        </w:r>
      </w:hyperlink>
    </w:p>
    <w:p w:rsidR="00537074" w:rsidRDefault="00075A92">
      <w:pPr>
        <w:pStyle w:val="1"/>
        <w:tabs>
          <w:tab w:val="right" w:pos="8306"/>
        </w:tabs>
        <w:rPr>
          <w:rFonts w:ascii="仿宋_GB2312" w:eastAsia="仿宋_GB2312" w:hAnsi="仿宋_GB2312" w:cs="仿宋_GB2312"/>
          <w:b/>
          <w:bCs/>
          <w:sz w:val="32"/>
          <w:szCs w:val="32"/>
        </w:rPr>
      </w:pPr>
      <w:hyperlink w:anchor="_Toc22784" w:history="1">
        <w:r w:rsidR="00537074">
          <w:rPr>
            <w:rFonts w:ascii="仿宋_GB2312" w:eastAsia="仿宋_GB2312" w:hAnsi="仿宋_GB2312" w:cs="仿宋_GB2312" w:hint="eastAsia"/>
            <w:b/>
            <w:bCs/>
            <w:sz w:val="32"/>
            <w:szCs w:val="32"/>
          </w:rPr>
          <w:t>第四部分 部门决算报表（见附表）</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183" w:history="1">
        <w:r w:rsidR="00537074">
          <w:rPr>
            <w:rFonts w:ascii="仿宋_GB2312" w:eastAsia="仿宋_GB2312" w:hAnsi="仿宋_GB2312" w:cs="仿宋_GB2312" w:hint="eastAsia"/>
            <w:bCs/>
            <w:kern w:val="0"/>
            <w:sz w:val="32"/>
            <w:szCs w:val="32"/>
          </w:rPr>
          <w:t>一、《收入支出决算总表》</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4532" w:history="1">
        <w:r w:rsidR="00537074">
          <w:rPr>
            <w:rFonts w:ascii="仿宋_GB2312" w:eastAsia="仿宋_GB2312" w:hAnsi="仿宋_GB2312" w:cs="仿宋_GB2312" w:hint="eastAsia"/>
            <w:bCs/>
            <w:kern w:val="0"/>
            <w:sz w:val="32"/>
            <w:szCs w:val="32"/>
          </w:rPr>
          <w:t>二、《收入决算表》</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32434" w:history="1">
        <w:r w:rsidR="00537074">
          <w:rPr>
            <w:rFonts w:ascii="仿宋_GB2312" w:eastAsia="仿宋_GB2312" w:hAnsi="仿宋_GB2312" w:cs="仿宋_GB2312" w:hint="eastAsia"/>
            <w:bCs/>
            <w:kern w:val="0"/>
            <w:sz w:val="32"/>
            <w:szCs w:val="32"/>
          </w:rPr>
          <w:t>三、《支出决算表》</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8786" w:history="1">
        <w:r w:rsidR="00537074">
          <w:rPr>
            <w:rFonts w:ascii="仿宋_GB2312" w:eastAsia="仿宋_GB2312" w:hAnsi="仿宋_GB2312" w:cs="仿宋_GB2312" w:hint="eastAsia"/>
            <w:bCs/>
            <w:kern w:val="0"/>
            <w:sz w:val="32"/>
            <w:szCs w:val="32"/>
          </w:rPr>
          <w:t>四、《财政拨款收入支出决算总表》</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14869" w:history="1">
        <w:r w:rsidR="00537074">
          <w:rPr>
            <w:rFonts w:ascii="仿宋_GB2312" w:eastAsia="仿宋_GB2312" w:hAnsi="仿宋_GB2312" w:cs="仿宋_GB2312" w:hint="eastAsia"/>
            <w:bCs/>
            <w:kern w:val="0"/>
            <w:sz w:val="32"/>
            <w:szCs w:val="32"/>
          </w:rPr>
          <w:t>五、《一般公共预算财政拨款支出决算表》</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8884" w:history="1">
        <w:r w:rsidR="00537074">
          <w:rPr>
            <w:rFonts w:ascii="仿宋_GB2312" w:eastAsia="仿宋_GB2312" w:hAnsi="仿宋_GB2312" w:cs="仿宋_GB2312" w:hint="eastAsia"/>
            <w:bCs/>
            <w:kern w:val="0"/>
            <w:sz w:val="32"/>
            <w:szCs w:val="32"/>
          </w:rPr>
          <w:t>六、《一般公共预算财政拨款基本支出决算表》</w:t>
        </w:r>
      </w:hyperlink>
    </w:p>
    <w:p w:rsidR="00537074" w:rsidRDefault="00075A92">
      <w:pPr>
        <w:pStyle w:val="2"/>
        <w:tabs>
          <w:tab w:val="right" w:pos="8306"/>
        </w:tabs>
        <w:ind w:leftChars="0" w:left="0"/>
        <w:rPr>
          <w:rFonts w:ascii="仿宋_GB2312" w:eastAsia="仿宋_GB2312" w:hAnsi="仿宋_GB2312" w:cs="仿宋_GB2312"/>
          <w:sz w:val="32"/>
          <w:szCs w:val="32"/>
        </w:rPr>
      </w:pPr>
      <w:hyperlink w:anchor="_Toc29106" w:history="1">
        <w:r w:rsidR="00537074">
          <w:rPr>
            <w:rFonts w:ascii="仿宋_GB2312" w:eastAsia="仿宋_GB2312" w:hAnsi="仿宋_GB2312" w:cs="仿宋_GB2312" w:hint="eastAsia"/>
            <w:bCs/>
            <w:kern w:val="0"/>
            <w:sz w:val="32"/>
            <w:szCs w:val="32"/>
          </w:rPr>
          <w:t>七、《财政拨款“三公”经费支出决算表》</w:t>
        </w:r>
      </w:hyperlink>
    </w:p>
    <w:p w:rsidR="00537074" w:rsidRDefault="00075A92">
      <w:pPr>
        <w:pStyle w:val="2"/>
        <w:tabs>
          <w:tab w:val="right" w:pos="8306"/>
        </w:tabs>
        <w:ind w:leftChars="0" w:left="0"/>
        <w:rPr>
          <w:rFonts w:ascii="仿宋_GB2312" w:eastAsia="仿宋_GB2312" w:hAnsi="仿宋_GB2312" w:cs="仿宋_GB2312"/>
          <w:bCs/>
          <w:kern w:val="0"/>
          <w:sz w:val="32"/>
          <w:szCs w:val="32"/>
        </w:rPr>
      </w:pPr>
      <w:hyperlink w:anchor="_Toc7643" w:history="1">
        <w:r w:rsidR="00537074">
          <w:rPr>
            <w:rFonts w:ascii="仿宋_GB2312" w:eastAsia="仿宋_GB2312" w:hAnsi="仿宋_GB2312" w:cs="仿宋_GB2312" w:hint="eastAsia"/>
            <w:bCs/>
            <w:kern w:val="0"/>
            <w:sz w:val="32"/>
            <w:szCs w:val="32"/>
          </w:rPr>
          <w:t>八、《政府性基金预算财政拨款收入支出决算表》</w:t>
        </w:r>
      </w:hyperlink>
    </w:p>
    <w:p w:rsidR="00537074" w:rsidRDefault="00B1531E">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537074" w:rsidRDefault="00075A92">
      <w:r>
        <w:rPr>
          <w:rFonts w:ascii="仿宋_GB2312" w:eastAsia="仿宋_GB2312" w:hAnsi="仿宋_GB2312" w:cs="仿宋_GB2312" w:hint="eastAsia"/>
          <w:sz w:val="32"/>
          <w:szCs w:val="32"/>
        </w:rPr>
        <w:fldChar w:fldCharType="end"/>
      </w:r>
    </w:p>
    <w:p w:rsidR="00537074" w:rsidRDefault="00B1531E">
      <w:pPr>
        <w:rPr>
          <w:rFonts w:ascii="仿宋_GB2312" w:eastAsia="仿宋_GB2312"/>
          <w:sz w:val="32"/>
          <w:szCs w:val="32"/>
        </w:rPr>
      </w:pPr>
      <w:r>
        <w:rPr>
          <w:rFonts w:ascii="仿宋_GB2312" w:eastAsia="仿宋_GB2312" w:hint="eastAsia"/>
          <w:sz w:val="32"/>
          <w:szCs w:val="32"/>
        </w:rPr>
        <w:br w:type="page"/>
      </w:r>
    </w:p>
    <w:p w:rsidR="00537074" w:rsidRDefault="00B1531E">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537074" w:rsidRDefault="00B1531E">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537074" w:rsidRDefault="00B1531E">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昌吉市阿什里哈萨克民族乡卫生院隶属昌吉市卫生</w:t>
      </w:r>
      <w:r>
        <w:rPr>
          <w:rFonts w:ascii="仿宋_GB2312" w:eastAsia="仿宋_GB2312" w:hint="eastAsia"/>
          <w:sz w:val="32"/>
          <w:szCs w:val="32"/>
        </w:rPr>
        <w:t>健康委员会，属全额补助一级事业单位。</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）负责乡镇卫生预防，乡镇卫生诊断，传染病情报告和检测，预防接种、结核病等重大传染病预防，常见传染病防治，健康档案管理、爱国卫生指导等。</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）负责乡镇卫生保健。妇女保健、儿童保健、老年保健等。</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）负责乡镇医疗诊治。一般常见病、多发病的诊治，乡镇现场救助。慢性病筛查和重点慢病病历管理，精神病患者管理，转诊服务等。</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）负责乡镇疾病康复。</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）负责乡镇健康教育、卫生知识普及，个体和群体的健康管理，重点人群与重点健康教育，宣传健康行为和生活方式等。</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）负责乡镇</w:t>
      </w:r>
      <w:r w:rsidR="00B34036">
        <w:rPr>
          <w:rFonts w:ascii="仿宋_GB2312" w:eastAsia="仿宋_GB2312" w:hint="eastAsia"/>
          <w:sz w:val="32"/>
          <w:szCs w:val="32"/>
        </w:rPr>
        <w:t>JHSY</w:t>
      </w:r>
      <w:r>
        <w:rPr>
          <w:rFonts w:ascii="仿宋_GB2312" w:eastAsia="仿宋_GB2312" w:hint="eastAsia"/>
          <w:sz w:val="32"/>
          <w:szCs w:val="32"/>
        </w:rPr>
        <w:t>服务与咨询指导，发放避孕药具等。</w:t>
      </w:r>
    </w:p>
    <w:p w:rsidR="00537074" w:rsidRDefault="00B1531E">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537074" w:rsidRDefault="00B1531E">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昌吉市阿什里哈萨克民族乡卫生院</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27</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rsidR="00537074" w:rsidRDefault="00B1531E">
      <w:pPr>
        <w:ind w:firstLineChars="200" w:firstLine="640"/>
        <w:rPr>
          <w:rFonts w:ascii="仿宋_GB2312" w:eastAsia="仿宋_GB2312" w:hAnsi="宋体" w:cs="宋体"/>
          <w:kern w:val="0"/>
          <w:sz w:val="32"/>
          <w:szCs w:val="32"/>
        </w:rPr>
        <w:sectPr w:rsidR="0053707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int="eastAsia"/>
          <w:sz w:val="32"/>
          <w:szCs w:val="32"/>
        </w:rPr>
        <w:t>行政办</w:t>
      </w:r>
      <w:r>
        <w:rPr>
          <w:rFonts w:ascii="仿宋_GB2312" w:eastAsia="仿宋_GB2312" w:hint="eastAsia"/>
          <w:sz w:val="32"/>
          <w:szCs w:val="32"/>
        </w:rPr>
        <w:lastRenderedPageBreak/>
        <w:t>公室、临床科室、公共卫生科室、检验室、</w:t>
      </w:r>
      <w:r>
        <w:rPr>
          <w:rFonts w:ascii="仿宋_GB2312" w:eastAsia="仿宋_GB2312" w:hint="eastAsia"/>
          <w:sz w:val="32"/>
          <w:szCs w:val="32"/>
        </w:rPr>
        <w:t>B</w:t>
      </w:r>
      <w:r>
        <w:rPr>
          <w:rFonts w:ascii="仿宋_GB2312" w:eastAsia="仿宋_GB2312" w:hint="eastAsia"/>
          <w:sz w:val="32"/>
          <w:szCs w:val="32"/>
        </w:rPr>
        <w:t>超室、心电图室、药房、护理部、放射科</w:t>
      </w:r>
      <w:r>
        <w:rPr>
          <w:rFonts w:ascii="仿宋_GB2312" w:eastAsia="仿宋_GB2312" w:hAnsi="宋体" w:cs="宋体" w:hint="eastAsia"/>
          <w:kern w:val="0"/>
          <w:sz w:val="32"/>
          <w:szCs w:val="32"/>
        </w:rPr>
        <w:t>。</w:t>
      </w:r>
    </w:p>
    <w:p w:rsidR="00537074" w:rsidRDefault="00B1531E">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537074" w:rsidRDefault="00B1531E">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656.75</w:t>
      </w:r>
      <w:r>
        <w:rPr>
          <w:rFonts w:ascii="仿宋_GB2312" w:eastAsia="仿宋_GB2312" w:hint="eastAsia"/>
          <w:sz w:val="32"/>
          <w:szCs w:val="32"/>
        </w:rPr>
        <w:t>万元，其中：本年收入合计</w:t>
      </w:r>
      <w:r>
        <w:rPr>
          <w:rFonts w:ascii="仿宋_GB2312" w:eastAsia="仿宋_GB2312" w:hint="eastAsia"/>
          <w:sz w:val="32"/>
          <w:szCs w:val="32"/>
        </w:rPr>
        <w:t>653.36</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3.40</w:t>
      </w:r>
      <w:r>
        <w:rPr>
          <w:rFonts w:ascii="仿宋_GB2312" w:eastAsia="仿宋_GB2312" w:hint="eastAsia"/>
          <w:sz w:val="32"/>
          <w:szCs w:val="32"/>
        </w:rPr>
        <w:t>万元。</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656.75</w:t>
      </w:r>
      <w:r>
        <w:rPr>
          <w:rFonts w:ascii="仿宋_GB2312" w:eastAsia="仿宋_GB2312" w:hint="eastAsia"/>
          <w:sz w:val="32"/>
          <w:szCs w:val="32"/>
        </w:rPr>
        <w:t>万元，其中：本年支出合计</w:t>
      </w:r>
      <w:r>
        <w:rPr>
          <w:rFonts w:ascii="仿宋_GB2312" w:eastAsia="仿宋_GB2312" w:hint="eastAsia"/>
          <w:sz w:val="32"/>
          <w:szCs w:val="32"/>
        </w:rPr>
        <w:t>647.10</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9.65</w:t>
      </w:r>
      <w:r>
        <w:rPr>
          <w:rFonts w:ascii="仿宋_GB2312" w:eastAsia="仿宋_GB2312" w:hint="eastAsia"/>
          <w:sz w:val="32"/>
          <w:szCs w:val="32"/>
        </w:rPr>
        <w:t>万元。</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184.96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39.20%</w:t>
      </w:r>
      <w:r>
        <w:rPr>
          <w:rFonts w:ascii="仿宋_GB2312" w:eastAsia="仿宋_GB2312" w:hint="eastAsia"/>
          <w:sz w:val="32"/>
          <w:szCs w:val="32"/>
        </w:rPr>
        <w:t>，主要原因是：</w:t>
      </w:r>
      <w:r w:rsidR="00C5611C">
        <w:rPr>
          <w:rFonts w:ascii="仿宋_GB2312" w:eastAsia="仿宋_GB2312" w:hint="eastAsia"/>
          <w:sz w:val="32"/>
          <w:szCs w:val="32"/>
        </w:rPr>
        <w:t>单位本年基本公共卫生服务补助及全民健康体检补助经费增加</w:t>
      </w:r>
      <w:r>
        <w:rPr>
          <w:rFonts w:ascii="仿宋_GB2312" w:eastAsia="仿宋_GB2312" w:hint="eastAsia"/>
          <w:sz w:val="32"/>
          <w:szCs w:val="32"/>
        </w:rPr>
        <w:t>。</w:t>
      </w:r>
    </w:p>
    <w:p w:rsidR="00537074" w:rsidRDefault="00B1531E">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653.36</w:t>
      </w:r>
      <w:r>
        <w:rPr>
          <w:rFonts w:ascii="仿宋_GB2312" w:eastAsia="仿宋_GB2312" w:hint="eastAsia"/>
          <w:sz w:val="32"/>
          <w:szCs w:val="32"/>
        </w:rPr>
        <w:t>万元，其中：财政拨款收入</w:t>
      </w:r>
      <w:r>
        <w:rPr>
          <w:rFonts w:ascii="仿宋_GB2312" w:eastAsia="仿宋_GB2312" w:hint="eastAsia"/>
          <w:sz w:val="32"/>
          <w:szCs w:val="32"/>
          <w:lang w:val="zh-CN"/>
        </w:rPr>
        <w:t>550.17</w:t>
      </w:r>
      <w:r>
        <w:rPr>
          <w:rFonts w:ascii="仿宋_GB2312" w:eastAsia="仿宋_GB2312" w:hint="eastAsia"/>
          <w:sz w:val="32"/>
          <w:szCs w:val="32"/>
        </w:rPr>
        <w:t>万元，占</w:t>
      </w:r>
      <w:r>
        <w:rPr>
          <w:rFonts w:ascii="仿宋_GB2312" w:eastAsia="仿宋_GB2312" w:hint="eastAsia"/>
          <w:sz w:val="32"/>
          <w:szCs w:val="32"/>
          <w:lang w:val="zh-CN"/>
        </w:rPr>
        <w:t>84.21%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96.57</w:t>
      </w:r>
      <w:r>
        <w:rPr>
          <w:rFonts w:ascii="仿宋_GB2312" w:eastAsia="仿宋_GB2312" w:hint="eastAsia"/>
          <w:sz w:val="32"/>
          <w:szCs w:val="32"/>
        </w:rPr>
        <w:t>万元，占</w:t>
      </w:r>
      <w:r>
        <w:rPr>
          <w:rFonts w:ascii="仿宋_GB2312" w:eastAsia="仿宋_GB2312" w:hint="eastAsia"/>
          <w:sz w:val="32"/>
          <w:szCs w:val="32"/>
          <w:lang w:val="zh-CN"/>
        </w:rPr>
        <w:t>14.78%</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w:t>
      </w:r>
      <w:r>
        <w:rPr>
          <w:rFonts w:ascii="仿宋_GB2312" w:eastAsia="仿宋_GB2312" w:hint="eastAsia"/>
          <w:sz w:val="32"/>
          <w:szCs w:val="32"/>
          <w:lang w:val="zh-CN"/>
        </w:rPr>
        <w:t>00%</w:t>
      </w:r>
      <w:r>
        <w:rPr>
          <w:rFonts w:ascii="仿宋_GB2312" w:eastAsia="仿宋_GB2312" w:hint="eastAsia"/>
          <w:sz w:val="32"/>
          <w:szCs w:val="32"/>
        </w:rPr>
        <w:t>；其他收入</w:t>
      </w:r>
      <w:r>
        <w:rPr>
          <w:rFonts w:ascii="仿宋_GB2312" w:eastAsia="仿宋_GB2312" w:hint="eastAsia"/>
          <w:sz w:val="32"/>
          <w:szCs w:val="32"/>
          <w:lang w:val="zh-CN"/>
        </w:rPr>
        <w:t>6.62</w:t>
      </w:r>
      <w:r>
        <w:rPr>
          <w:rFonts w:ascii="仿宋_GB2312" w:eastAsia="仿宋_GB2312" w:hint="eastAsia"/>
          <w:sz w:val="32"/>
          <w:szCs w:val="32"/>
        </w:rPr>
        <w:t>万元，占</w:t>
      </w:r>
      <w:r>
        <w:rPr>
          <w:rFonts w:ascii="仿宋_GB2312" w:eastAsia="仿宋_GB2312" w:hint="eastAsia"/>
          <w:sz w:val="32"/>
          <w:szCs w:val="32"/>
          <w:lang w:val="zh-CN"/>
        </w:rPr>
        <w:t>1.01%</w:t>
      </w:r>
      <w:r>
        <w:rPr>
          <w:rFonts w:ascii="仿宋_GB2312" w:eastAsia="仿宋_GB2312" w:hint="eastAsia"/>
          <w:sz w:val="32"/>
          <w:szCs w:val="32"/>
        </w:rPr>
        <w:t>。</w:t>
      </w:r>
    </w:p>
    <w:p w:rsidR="00537074" w:rsidRDefault="00B1531E">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537074" w:rsidRDefault="00B1531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647.10</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443.49</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68.54%</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203.61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31.46%</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537074" w:rsidRDefault="00B1531E">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550.17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550.17</w:t>
      </w:r>
      <w:r>
        <w:rPr>
          <w:rFonts w:ascii="仿宋_GB2312" w:eastAsia="仿宋_GB2312" w:hint="eastAsia"/>
          <w:sz w:val="32"/>
          <w:szCs w:val="32"/>
        </w:rPr>
        <w:t>万元。财政拨款支出总计</w:t>
      </w:r>
      <w:r>
        <w:rPr>
          <w:rFonts w:ascii="仿宋_GB2312" w:eastAsia="仿宋_GB2312" w:hint="eastAsia"/>
          <w:sz w:val="32"/>
          <w:szCs w:val="32"/>
          <w:lang w:val="zh-CN"/>
        </w:rPr>
        <w:t>550.17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550.17</w:t>
      </w:r>
      <w:r>
        <w:rPr>
          <w:rFonts w:ascii="仿宋_GB2312" w:eastAsia="仿宋_GB2312" w:hint="eastAsia"/>
          <w:sz w:val="32"/>
          <w:szCs w:val="32"/>
        </w:rPr>
        <w:t>万元。</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127.99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30.32%,</w:t>
      </w:r>
      <w:r>
        <w:rPr>
          <w:rFonts w:ascii="仿宋_GB2312" w:eastAsia="仿宋_GB2312" w:hint="eastAsia"/>
          <w:sz w:val="32"/>
          <w:szCs w:val="32"/>
        </w:rPr>
        <w:t>主要原因是：</w:t>
      </w:r>
      <w:r w:rsidR="00C5611C">
        <w:rPr>
          <w:rFonts w:ascii="仿宋_GB2312" w:eastAsia="仿宋_GB2312" w:hint="eastAsia"/>
          <w:sz w:val="32"/>
          <w:szCs w:val="32"/>
        </w:rPr>
        <w:t>单位本年基本公共卫生服务补助及全民健康体检补助经费增加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323.22</w:t>
      </w:r>
      <w:r>
        <w:rPr>
          <w:rFonts w:ascii="仿宋_GB2312" w:eastAsia="仿宋_GB2312" w:hint="eastAsia"/>
          <w:sz w:val="32"/>
          <w:szCs w:val="32"/>
        </w:rPr>
        <w:t>万元，决算数</w:t>
      </w:r>
      <w:r>
        <w:rPr>
          <w:rFonts w:ascii="仿宋_GB2312" w:eastAsia="仿宋_GB2312" w:hint="eastAsia"/>
          <w:sz w:val="32"/>
          <w:szCs w:val="32"/>
          <w:lang w:val="zh-CN"/>
        </w:rPr>
        <w:t>550.17</w:t>
      </w:r>
      <w:r>
        <w:rPr>
          <w:rFonts w:ascii="仿宋_GB2312" w:eastAsia="仿宋_GB2312" w:hint="eastAsia"/>
          <w:sz w:val="32"/>
          <w:szCs w:val="32"/>
        </w:rPr>
        <w:t>万元，预决算差异率</w:t>
      </w:r>
      <w:r>
        <w:rPr>
          <w:rFonts w:ascii="仿宋_GB2312" w:eastAsia="仿宋_GB2312" w:hint="eastAsia"/>
          <w:sz w:val="32"/>
          <w:szCs w:val="32"/>
        </w:rPr>
        <w:t>70.22%</w:t>
      </w:r>
      <w:r>
        <w:rPr>
          <w:rFonts w:ascii="仿宋_GB2312" w:eastAsia="仿宋_GB2312" w:hint="eastAsia"/>
          <w:sz w:val="32"/>
          <w:szCs w:val="32"/>
        </w:rPr>
        <w:t>，主要原因是：年中追加基本公共卫生服务补助及全民健康体检补助经费。</w:t>
      </w:r>
    </w:p>
    <w:p w:rsidR="00537074" w:rsidRDefault="00B1531E">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537074" w:rsidRDefault="00B1531E">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537074" w:rsidRDefault="00B1531E">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550.17</w:t>
      </w:r>
      <w:r>
        <w:rPr>
          <w:rFonts w:ascii="仿宋_GB2312" w:eastAsia="仿宋_GB2312" w:hint="eastAsia"/>
          <w:sz w:val="32"/>
          <w:szCs w:val="32"/>
        </w:rPr>
        <w:t>万元，占本年支出合计的</w:t>
      </w:r>
      <w:r>
        <w:rPr>
          <w:rFonts w:ascii="仿宋_GB2312" w:eastAsia="仿宋_GB2312" w:hint="eastAsia"/>
          <w:sz w:val="32"/>
          <w:szCs w:val="32"/>
          <w:lang w:val="zh-CN"/>
        </w:rPr>
        <w:t>85.02%</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127.99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30.32%,</w:t>
      </w:r>
      <w:r>
        <w:rPr>
          <w:rFonts w:ascii="仿宋_GB2312" w:eastAsia="仿宋_GB2312" w:hint="eastAsia"/>
          <w:sz w:val="32"/>
          <w:szCs w:val="32"/>
        </w:rPr>
        <w:t>主要原因是：</w:t>
      </w:r>
      <w:r w:rsidR="00C5611C">
        <w:rPr>
          <w:rFonts w:ascii="仿宋_GB2312" w:eastAsia="仿宋_GB2312" w:hint="eastAsia"/>
          <w:sz w:val="32"/>
          <w:szCs w:val="32"/>
        </w:rPr>
        <w:t>单位本年</w:t>
      </w:r>
      <w:r>
        <w:rPr>
          <w:rFonts w:ascii="仿宋_GB2312" w:eastAsia="仿宋_GB2312" w:hint="eastAsia"/>
          <w:sz w:val="32"/>
          <w:szCs w:val="32"/>
        </w:rPr>
        <w:t>基本公共卫生服务补助及全民健康体检补助经费增加。与年初预算相比，年初预算数</w:t>
      </w:r>
      <w:r>
        <w:rPr>
          <w:rFonts w:ascii="仿宋_GB2312" w:eastAsia="仿宋_GB2312" w:hint="eastAsia"/>
          <w:sz w:val="32"/>
          <w:szCs w:val="32"/>
          <w:lang w:val="zh-CN"/>
        </w:rPr>
        <w:t>323.22</w:t>
      </w:r>
      <w:r>
        <w:rPr>
          <w:rFonts w:ascii="仿宋_GB2312" w:eastAsia="仿宋_GB2312" w:hint="eastAsia"/>
          <w:sz w:val="32"/>
          <w:szCs w:val="32"/>
        </w:rPr>
        <w:t>万元，决算数</w:t>
      </w:r>
      <w:r>
        <w:rPr>
          <w:rFonts w:ascii="仿宋_GB2312" w:eastAsia="仿宋_GB2312" w:hint="eastAsia"/>
          <w:sz w:val="32"/>
          <w:szCs w:val="32"/>
          <w:lang w:val="zh-CN"/>
        </w:rPr>
        <w:t>550.17</w:t>
      </w:r>
      <w:r>
        <w:rPr>
          <w:rFonts w:ascii="仿宋_GB2312" w:eastAsia="仿宋_GB2312" w:hint="eastAsia"/>
          <w:sz w:val="32"/>
          <w:szCs w:val="32"/>
        </w:rPr>
        <w:t>万元，预决算差异率</w:t>
      </w:r>
      <w:r>
        <w:rPr>
          <w:rFonts w:ascii="仿宋_GB2312" w:eastAsia="仿宋_GB2312" w:hint="eastAsia"/>
          <w:sz w:val="32"/>
          <w:szCs w:val="32"/>
          <w:lang w:val="zh-CN"/>
        </w:rPr>
        <w:t>70.22%</w:t>
      </w:r>
      <w:r>
        <w:rPr>
          <w:rFonts w:ascii="仿宋_GB2312" w:eastAsia="仿宋_GB2312" w:hint="eastAsia"/>
          <w:sz w:val="32"/>
          <w:szCs w:val="32"/>
        </w:rPr>
        <w:t>，主要原因是：年中追加基本公共卫生服务补助及全民健康体检补助经费。</w:t>
      </w:r>
    </w:p>
    <w:p w:rsidR="00537074" w:rsidRDefault="00B1531E">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537074" w:rsidRDefault="00B1531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37.92</w:t>
      </w:r>
      <w:r>
        <w:rPr>
          <w:rFonts w:ascii="仿宋_GB2312" w:eastAsia="仿宋_GB2312"/>
          <w:kern w:val="2"/>
          <w:sz w:val="32"/>
          <w:szCs w:val="32"/>
          <w:lang w:val="zh-CN"/>
        </w:rPr>
        <w:t>万元，占</w:t>
      </w:r>
      <w:r>
        <w:rPr>
          <w:rFonts w:ascii="仿宋_GB2312" w:eastAsia="仿宋_GB2312" w:hint="eastAsia"/>
          <w:kern w:val="2"/>
          <w:sz w:val="32"/>
          <w:szCs w:val="32"/>
          <w:lang w:val="zh-CN"/>
        </w:rPr>
        <w:t>6.89%</w:t>
      </w:r>
      <w:r>
        <w:rPr>
          <w:rFonts w:ascii="仿宋_GB2312" w:eastAsia="仿宋_GB2312"/>
          <w:kern w:val="2"/>
          <w:sz w:val="32"/>
          <w:szCs w:val="32"/>
          <w:lang w:val="zh-CN"/>
        </w:rPr>
        <w:t>；</w:t>
      </w:r>
    </w:p>
    <w:p w:rsidR="00537074" w:rsidRDefault="00B1531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488.87</w:t>
      </w:r>
      <w:r>
        <w:rPr>
          <w:rFonts w:ascii="仿宋_GB2312" w:eastAsia="仿宋_GB2312"/>
          <w:kern w:val="2"/>
          <w:sz w:val="32"/>
          <w:szCs w:val="32"/>
          <w:lang w:val="zh-CN"/>
        </w:rPr>
        <w:t>万元，占</w:t>
      </w:r>
      <w:r>
        <w:rPr>
          <w:rFonts w:ascii="仿宋_GB2312" w:eastAsia="仿宋_GB2312" w:hint="eastAsia"/>
          <w:kern w:val="2"/>
          <w:sz w:val="32"/>
          <w:szCs w:val="32"/>
          <w:lang w:val="zh-CN"/>
        </w:rPr>
        <w:t>88.86%</w:t>
      </w:r>
      <w:r>
        <w:rPr>
          <w:rFonts w:ascii="仿宋_GB2312" w:eastAsia="仿宋_GB2312"/>
          <w:kern w:val="2"/>
          <w:sz w:val="32"/>
          <w:szCs w:val="32"/>
          <w:lang w:val="zh-CN"/>
        </w:rPr>
        <w:t>；</w:t>
      </w:r>
    </w:p>
    <w:p w:rsidR="00537074" w:rsidRDefault="00B1531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23.38</w:t>
      </w:r>
      <w:r>
        <w:rPr>
          <w:rFonts w:ascii="仿宋_GB2312" w:eastAsia="仿宋_GB2312"/>
          <w:kern w:val="2"/>
          <w:sz w:val="32"/>
          <w:szCs w:val="32"/>
          <w:lang w:val="zh-CN"/>
        </w:rPr>
        <w:t>万元，占</w:t>
      </w:r>
      <w:r>
        <w:rPr>
          <w:rFonts w:ascii="仿宋_GB2312" w:eastAsia="仿宋_GB2312" w:hint="eastAsia"/>
          <w:kern w:val="2"/>
          <w:sz w:val="32"/>
          <w:szCs w:val="32"/>
          <w:lang w:val="zh-CN"/>
        </w:rPr>
        <w:t>4.25%</w:t>
      </w:r>
      <w:r>
        <w:rPr>
          <w:rFonts w:ascii="仿宋_GB2312" w:eastAsia="仿宋_GB2312" w:hint="eastAsia"/>
          <w:kern w:val="2"/>
          <w:sz w:val="32"/>
          <w:szCs w:val="32"/>
          <w:lang w:val="zh-CN"/>
        </w:rPr>
        <w:t>。</w:t>
      </w:r>
    </w:p>
    <w:p w:rsidR="00537074" w:rsidRDefault="00B1531E">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与上年对比无差异。</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卫生健康支出（类）公立医院（款）其他公立医院支出（项）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4.80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4.80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年自治区医疗服务与保障能力提升</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卫生健康人才培养培训</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补助资金。</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18.80</w:t>
      </w:r>
      <w:r>
        <w:rPr>
          <w:rFonts w:ascii="仿宋_GB2312" w:eastAsia="仿宋_GB2312" w:hAnsi="仿宋_GB2312" w:cs="仿宋_GB2312" w:hint="eastAsia"/>
          <w:sz w:val="32"/>
          <w:szCs w:val="32"/>
        </w:rPr>
        <w:t>万元，比上年决算增加</w:t>
      </w:r>
      <w:r w:rsidR="003C2413">
        <w:rPr>
          <w:rFonts w:ascii="仿宋_GB2312" w:eastAsia="仿宋_GB2312" w:hAnsi="仿宋_GB2312" w:cs="仿宋_GB2312" w:hint="eastAsia"/>
          <w:sz w:val="32"/>
          <w:szCs w:val="32"/>
        </w:rPr>
        <w:t>3.44</w:t>
      </w:r>
      <w:r>
        <w:rPr>
          <w:rFonts w:ascii="仿宋_GB2312" w:eastAsia="仿宋_GB2312" w:hAnsi="仿宋_GB2312" w:cs="仿宋_GB2312" w:hint="eastAsia"/>
          <w:sz w:val="32"/>
          <w:szCs w:val="32"/>
        </w:rPr>
        <w:t>万元，增长</w:t>
      </w:r>
      <w:r w:rsidR="003C2413" w:rsidRPr="003C2413">
        <w:rPr>
          <w:rFonts w:ascii="仿宋_GB2312" w:eastAsia="仿宋_GB2312" w:hAnsi="仿宋_GB2312" w:cs="仿宋_GB2312"/>
          <w:sz w:val="32"/>
          <w:szCs w:val="32"/>
        </w:rPr>
        <w:t>22.40%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在职人员医疗缴费基数增加</w:t>
      </w:r>
      <w:r w:rsidR="00C5611C">
        <w:rPr>
          <w:rFonts w:ascii="仿宋_GB2312" w:eastAsia="仿宋_GB2312" w:hAnsi="仿宋_GB2312" w:cs="仿宋_GB2312" w:hint="eastAsia"/>
          <w:sz w:val="32"/>
          <w:szCs w:val="32"/>
          <w:lang w:val="zh-CN"/>
        </w:rPr>
        <w:t>，职工医疗缴费增加</w:t>
      </w:r>
      <w:r>
        <w:rPr>
          <w:rFonts w:ascii="仿宋_GB2312" w:eastAsia="仿宋_GB2312" w:hAnsi="仿宋_GB2312" w:cs="仿宋_GB2312" w:hint="eastAsia"/>
          <w:sz w:val="32"/>
          <w:szCs w:val="32"/>
          <w:lang w:val="zh-CN"/>
        </w:rPr>
        <w:t>。</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卫生健康支出（类）基层医疗卫生机构（款）其他基层医疗卫生机构支出（项）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38.17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6.89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22.03%</w:t>
      </w:r>
      <w:r>
        <w:rPr>
          <w:rFonts w:ascii="仿宋_GB2312" w:eastAsia="仿宋_GB2312" w:hAnsi="仿宋_GB2312" w:cs="仿宋_GB2312" w:hint="eastAsia"/>
          <w:sz w:val="32"/>
          <w:szCs w:val="32"/>
        </w:rPr>
        <w:t>，主要原因是：</w:t>
      </w:r>
      <w:r w:rsidR="00C5611C">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乡村医生补助</w:t>
      </w:r>
      <w:r w:rsidR="00C5611C">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资金增加。</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2.87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，下降</w:t>
      </w:r>
      <w:r w:rsidR="003C2413" w:rsidRPr="003C2413">
        <w:rPr>
          <w:rFonts w:ascii="仿宋_GB2312" w:eastAsia="仿宋_GB2312" w:hAnsi="仿宋_GB2312" w:cs="仿宋_GB2312"/>
          <w:sz w:val="32"/>
          <w:szCs w:val="32"/>
        </w:rPr>
        <w:t>59.18%</w:t>
      </w:r>
      <w:r>
        <w:rPr>
          <w:rFonts w:ascii="仿宋_GB2312" w:eastAsia="仿宋_GB2312" w:hAnsi="仿宋_GB2312" w:cs="仿宋_GB2312" w:hint="eastAsia"/>
          <w:sz w:val="32"/>
          <w:szCs w:val="32"/>
        </w:rPr>
        <w:t>，主要原因是：</w:t>
      </w:r>
      <w:r w:rsidR="00C5611C">
        <w:rPr>
          <w:rFonts w:ascii="仿宋_GB2312" w:eastAsia="仿宋_GB2312" w:hAnsi="仿宋_GB2312" w:cs="仿宋_GB2312" w:hint="eastAsia"/>
          <w:sz w:val="32"/>
          <w:szCs w:val="32"/>
        </w:rPr>
        <w:t>单位本年</w:t>
      </w:r>
      <w:r w:rsidR="001479EC">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lang w:val="zh-CN"/>
        </w:rPr>
        <w:t>公务</w:t>
      </w:r>
      <w:r>
        <w:rPr>
          <w:rFonts w:ascii="仿宋_GB2312" w:eastAsia="仿宋_GB2312" w:hAnsi="仿宋_GB2312" w:cs="仿宋_GB2312" w:hint="eastAsia"/>
          <w:sz w:val="32"/>
          <w:szCs w:val="32"/>
          <w:lang w:val="zh-CN"/>
        </w:rPr>
        <w:lastRenderedPageBreak/>
        <w:t>员医疗</w:t>
      </w:r>
      <w:r w:rsidR="001479EC">
        <w:rPr>
          <w:rFonts w:ascii="仿宋_GB2312" w:eastAsia="仿宋_GB2312" w:hAnsi="仿宋_GB2312" w:cs="仿宋_GB2312" w:hint="eastAsia"/>
          <w:sz w:val="32"/>
          <w:szCs w:val="32"/>
          <w:lang w:val="zh-CN"/>
        </w:rPr>
        <w:t>保险补助</w:t>
      </w:r>
      <w:r>
        <w:rPr>
          <w:rFonts w:ascii="仿宋_GB2312" w:eastAsia="仿宋_GB2312" w:hAnsi="仿宋_GB2312" w:cs="仿宋_GB2312" w:hint="eastAsia"/>
          <w:sz w:val="32"/>
          <w:szCs w:val="32"/>
          <w:lang w:val="zh-CN"/>
        </w:rPr>
        <w:t>缴费</w:t>
      </w:r>
      <w:r w:rsidR="00C5611C">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卫生健康支出（类）公共卫生（款）其他公共卫生支出（项）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23.59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0.36</w:t>
      </w:r>
      <w:r>
        <w:rPr>
          <w:rFonts w:ascii="仿宋_GB2312" w:eastAsia="仿宋_GB2312" w:hAnsi="仿宋_GB2312" w:cs="仿宋_GB2312" w:hint="eastAsia"/>
          <w:sz w:val="32"/>
          <w:szCs w:val="32"/>
        </w:rPr>
        <w:t>万元，下降</w:t>
      </w:r>
      <w:r w:rsidR="003C2413">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，主要原因是：</w:t>
      </w:r>
      <w:r w:rsidR="00C5611C">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长聘人员工资</w:t>
      </w:r>
      <w:r w:rsidR="00C5611C">
        <w:rPr>
          <w:rFonts w:ascii="仿宋_GB2312" w:eastAsia="仿宋_GB2312" w:hAnsi="仿宋_GB2312" w:cs="仿宋_GB2312" w:hint="eastAsia"/>
          <w:sz w:val="32"/>
          <w:szCs w:val="32"/>
          <w:lang w:val="zh-CN"/>
        </w:rPr>
        <w:t>福利费用较上年减少</w:t>
      </w:r>
      <w:r>
        <w:rPr>
          <w:rFonts w:ascii="仿宋_GB2312" w:eastAsia="仿宋_GB2312" w:hAnsi="仿宋_GB2312" w:cs="仿宋_GB2312" w:hint="eastAsia"/>
          <w:sz w:val="32"/>
          <w:szCs w:val="32"/>
          <w:lang w:val="zh-CN"/>
        </w:rPr>
        <w:t>。</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卫生健康支出（类）基层医疗卫生机构（款）乡镇卫生院（项）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264.73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16.51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6.65%</w:t>
      </w:r>
      <w:r>
        <w:rPr>
          <w:rFonts w:ascii="仿宋_GB2312" w:eastAsia="仿宋_GB2312" w:hAnsi="仿宋_GB2312" w:cs="仿宋_GB2312" w:hint="eastAsia"/>
          <w:sz w:val="32"/>
          <w:szCs w:val="32"/>
        </w:rPr>
        <w:t>，主要原因是：</w:t>
      </w:r>
      <w:r w:rsidR="00C5611C">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在职人员工资</w:t>
      </w:r>
      <w:r w:rsidR="00C5611C">
        <w:rPr>
          <w:rFonts w:ascii="仿宋_GB2312" w:eastAsia="仿宋_GB2312" w:hAnsi="仿宋_GB2312" w:cs="仿宋_GB2312" w:hint="eastAsia"/>
          <w:sz w:val="32"/>
          <w:szCs w:val="32"/>
          <w:lang w:val="zh-CN"/>
        </w:rPr>
        <w:t>调增，工资、津贴补贴、奖金等相关人员经费</w:t>
      </w:r>
      <w:r>
        <w:rPr>
          <w:rFonts w:ascii="仿宋_GB2312" w:eastAsia="仿宋_GB2312" w:hAnsi="仿宋_GB2312" w:cs="仿宋_GB2312" w:hint="eastAsia"/>
          <w:sz w:val="32"/>
          <w:szCs w:val="32"/>
          <w:lang w:val="zh-CN"/>
        </w:rPr>
        <w:t>增加。</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23.38</w:t>
      </w:r>
      <w:r>
        <w:rPr>
          <w:rFonts w:ascii="仿宋_GB2312" w:eastAsia="仿宋_GB2312" w:hAnsi="仿宋_GB2312" w:cs="仿宋_GB2312" w:hint="eastAsia"/>
          <w:sz w:val="32"/>
          <w:szCs w:val="32"/>
        </w:rPr>
        <w:t>万元，比上年决算增加</w:t>
      </w:r>
      <w:r w:rsidR="003C2413">
        <w:rPr>
          <w:rFonts w:ascii="仿宋_GB2312" w:eastAsia="仿宋_GB2312" w:hAnsi="仿宋_GB2312" w:cs="仿宋_GB2312" w:hint="eastAsia"/>
          <w:sz w:val="32"/>
          <w:szCs w:val="32"/>
        </w:rPr>
        <w:t>3.76</w:t>
      </w:r>
      <w:r>
        <w:rPr>
          <w:rFonts w:ascii="仿宋_GB2312" w:eastAsia="仿宋_GB2312" w:hAnsi="仿宋_GB2312" w:cs="仿宋_GB2312" w:hint="eastAsia"/>
          <w:sz w:val="32"/>
          <w:szCs w:val="32"/>
        </w:rPr>
        <w:t>万元，增长</w:t>
      </w:r>
      <w:r w:rsidR="003C2413">
        <w:rPr>
          <w:rFonts w:ascii="仿宋_GB2312" w:eastAsia="仿宋_GB2312" w:hAnsi="仿宋_GB2312" w:cs="仿宋_GB2312" w:hint="eastAsia"/>
          <w:sz w:val="32"/>
          <w:szCs w:val="32"/>
        </w:rPr>
        <w:t>19.16%</w:t>
      </w:r>
      <w:r>
        <w:rPr>
          <w:rFonts w:ascii="仿宋_GB2312" w:eastAsia="仿宋_GB2312" w:hAnsi="仿宋_GB2312" w:cs="仿宋_GB2312" w:hint="eastAsia"/>
          <w:sz w:val="32"/>
          <w:szCs w:val="32"/>
        </w:rPr>
        <w:t>，主要原因是：</w:t>
      </w:r>
      <w:r w:rsidR="00C5611C">
        <w:rPr>
          <w:rFonts w:ascii="仿宋_GB2312" w:eastAsia="仿宋_GB2312" w:hAnsi="仿宋_GB2312" w:cs="仿宋_GB2312" w:hint="eastAsia"/>
          <w:sz w:val="32"/>
          <w:szCs w:val="32"/>
        </w:rPr>
        <w:t>单位本年</w:t>
      </w:r>
      <w:r w:rsidR="00C5611C">
        <w:rPr>
          <w:rFonts w:ascii="仿宋_GB2312" w:eastAsia="仿宋_GB2312" w:hAnsi="仿宋_GB2312" w:cs="仿宋_GB2312" w:hint="eastAsia"/>
          <w:sz w:val="32"/>
          <w:szCs w:val="32"/>
          <w:lang w:val="zh-CN"/>
        </w:rPr>
        <w:t>在职人员工资调增，人员</w:t>
      </w:r>
      <w:r>
        <w:rPr>
          <w:rFonts w:ascii="仿宋_GB2312" w:eastAsia="仿宋_GB2312" w:hAnsi="仿宋_GB2312" w:cs="仿宋_GB2312" w:hint="eastAsia"/>
          <w:sz w:val="32"/>
          <w:szCs w:val="32"/>
          <w:lang w:val="zh-CN"/>
        </w:rPr>
        <w:t>公积金缴费增加。</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134.20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83.62</w:t>
      </w:r>
      <w:r>
        <w:rPr>
          <w:rFonts w:ascii="仿宋_GB2312" w:eastAsia="仿宋_GB2312" w:hAnsi="仿宋_GB2312" w:cs="仿宋_GB2312" w:hint="eastAsia"/>
          <w:sz w:val="32"/>
          <w:szCs w:val="32"/>
        </w:rPr>
        <w:t>万元，增长</w:t>
      </w:r>
      <w:r w:rsidR="003C2413">
        <w:rPr>
          <w:rFonts w:ascii="仿宋_GB2312" w:eastAsia="仿宋_GB2312" w:hAnsi="仿宋_GB2312" w:cs="仿宋_GB2312" w:hint="eastAsia"/>
          <w:sz w:val="32"/>
          <w:szCs w:val="32"/>
        </w:rPr>
        <w:t>165.32%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年基本公共卫生服务中央财政补助资金增加。</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7.05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比上年决算增加</w:t>
      </w:r>
      <w:r>
        <w:rPr>
          <w:rFonts w:ascii="仿宋_GB2312" w:eastAsia="仿宋_GB2312" w:hAnsi="仿宋_GB2312" w:cs="仿宋_GB2312" w:hint="eastAsia"/>
          <w:sz w:val="32"/>
          <w:szCs w:val="32"/>
        </w:rPr>
        <w:t>7.05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w:t>
      </w:r>
      <w:r w:rsidR="00C5611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职业年金缴费增加。</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卫生健康支出（类）公共卫生（款）重大公共卫生</w:t>
      </w:r>
      <w:r>
        <w:rPr>
          <w:rFonts w:ascii="仿宋_GB2312" w:eastAsia="仿宋_GB2312" w:hAnsi="仿宋_GB2312" w:cs="仿宋_GB2312" w:hint="eastAsia"/>
          <w:sz w:val="32"/>
          <w:szCs w:val="32"/>
        </w:rPr>
        <w:lastRenderedPageBreak/>
        <w:t>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2.49</w:t>
      </w:r>
      <w:r>
        <w:rPr>
          <w:rFonts w:ascii="仿宋_GB2312" w:eastAsia="仿宋_GB2312" w:hAnsi="仿宋_GB2312" w:cs="仿宋_GB2312" w:hint="eastAsia"/>
          <w:sz w:val="32"/>
          <w:szCs w:val="32"/>
        </w:rPr>
        <w:t>万元，比上年决算增加</w:t>
      </w:r>
      <w:r w:rsidR="003C2413">
        <w:rPr>
          <w:rFonts w:ascii="仿宋_GB2312" w:eastAsia="仿宋_GB2312" w:hAnsi="仿宋_GB2312" w:cs="仿宋_GB2312" w:hint="eastAsia"/>
          <w:sz w:val="32"/>
          <w:szCs w:val="32"/>
        </w:rPr>
        <w:t>1.04</w:t>
      </w:r>
      <w:r>
        <w:rPr>
          <w:rFonts w:ascii="仿宋_GB2312" w:eastAsia="仿宋_GB2312" w:hAnsi="仿宋_GB2312" w:cs="仿宋_GB2312" w:hint="eastAsia"/>
          <w:sz w:val="32"/>
          <w:szCs w:val="32"/>
        </w:rPr>
        <w:t>万元，增长</w:t>
      </w:r>
      <w:r w:rsidR="003C2413">
        <w:rPr>
          <w:rFonts w:ascii="仿宋_GB2312" w:eastAsia="仿宋_GB2312" w:hAnsi="仿宋_GB2312" w:cs="仿宋_GB2312" w:hint="eastAsia"/>
          <w:sz w:val="32"/>
          <w:szCs w:val="32"/>
        </w:rPr>
        <w:t>71.72%</w:t>
      </w:r>
      <w:r>
        <w:rPr>
          <w:rFonts w:ascii="仿宋_GB2312" w:eastAsia="仿宋_GB2312" w:hAnsi="仿宋_GB2312" w:cs="仿宋_GB2312" w:hint="eastAsia"/>
          <w:sz w:val="32"/>
          <w:szCs w:val="32"/>
        </w:rPr>
        <w:t>，主要原因是：</w:t>
      </w:r>
      <w:r w:rsidR="00C5611C">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w:t>
      </w:r>
      <w:r w:rsidR="00C5611C">
        <w:rPr>
          <w:rFonts w:ascii="仿宋_GB2312" w:eastAsia="仿宋_GB2312" w:hAnsi="仿宋_GB2312" w:cs="仿宋_GB2312" w:hint="eastAsia"/>
          <w:sz w:val="32"/>
          <w:szCs w:val="32"/>
          <w:lang w:val="zh-CN"/>
        </w:rPr>
        <w:t>中央</w:t>
      </w:r>
      <w:r>
        <w:rPr>
          <w:rFonts w:ascii="仿宋_GB2312" w:eastAsia="仿宋_GB2312" w:hAnsi="仿宋_GB2312" w:cs="仿宋_GB2312" w:hint="eastAsia"/>
          <w:sz w:val="32"/>
          <w:szCs w:val="32"/>
          <w:lang w:val="zh-CN"/>
        </w:rPr>
        <w:t>重大传染病补助</w:t>
      </w:r>
      <w:r w:rsidR="00C5611C">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资金增加。</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30.87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4.99</w:t>
      </w:r>
      <w:r>
        <w:rPr>
          <w:rFonts w:ascii="仿宋_GB2312" w:eastAsia="仿宋_GB2312" w:hAnsi="仿宋_GB2312" w:cs="仿宋_GB2312" w:hint="eastAsia"/>
          <w:sz w:val="32"/>
          <w:szCs w:val="32"/>
        </w:rPr>
        <w:t>万元，增长</w:t>
      </w:r>
      <w:r w:rsidR="003C2413">
        <w:rPr>
          <w:rFonts w:ascii="仿宋_GB2312" w:eastAsia="仿宋_GB2312" w:hAnsi="仿宋_GB2312" w:cs="仿宋_GB2312" w:hint="eastAsia"/>
          <w:sz w:val="32"/>
          <w:szCs w:val="32"/>
        </w:rPr>
        <w:t>19.28%</w:t>
      </w:r>
      <w:r>
        <w:rPr>
          <w:rFonts w:ascii="仿宋_GB2312" w:eastAsia="仿宋_GB2312" w:hAnsi="仿宋_GB2312" w:cs="仿宋_GB2312" w:hint="eastAsia"/>
          <w:sz w:val="32"/>
          <w:szCs w:val="32"/>
        </w:rPr>
        <w:t>，主要原因是：</w:t>
      </w:r>
      <w:r w:rsidR="00C5611C">
        <w:rPr>
          <w:rFonts w:ascii="仿宋_GB2312" w:eastAsia="仿宋_GB2312" w:hAnsi="仿宋_GB2312" w:cs="仿宋_GB2312" w:hint="eastAsia"/>
          <w:sz w:val="32"/>
          <w:szCs w:val="32"/>
        </w:rPr>
        <w:t>单位本年</w:t>
      </w:r>
      <w:r w:rsidR="00C5611C">
        <w:rPr>
          <w:rFonts w:ascii="仿宋_GB2312" w:eastAsia="仿宋_GB2312" w:hAnsi="仿宋_GB2312" w:cs="仿宋_GB2312" w:hint="eastAsia"/>
          <w:sz w:val="32"/>
          <w:szCs w:val="32"/>
          <w:lang w:val="zh-CN"/>
        </w:rPr>
        <w:t>在职人员工资调增</w:t>
      </w:r>
      <w:r>
        <w:rPr>
          <w:rFonts w:ascii="仿宋_GB2312" w:eastAsia="仿宋_GB2312" w:hAnsi="仿宋_GB2312" w:cs="仿宋_GB2312" w:hint="eastAsia"/>
          <w:sz w:val="32"/>
          <w:szCs w:val="32"/>
          <w:lang w:val="zh-CN"/>
        </w:rPr>
        <w:t>，人员养老保险缴费增加。</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0.77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5611C" w:rsidRPr="00C5611C">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537074" w:rsidRDefault="00B1531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5611C">
        <w:rPr>
          <w:rFonts w:ascii="仿宋_GB2312" w:eastAsia="仿宋_GB2312" w:hAnsi="仿宋_GB2312" w:cs="仿宋_GB2312" w:hint="eastAsia"/>
          <w:sz w:val="32"/>
          <w:szCs w:val="32"/>
        </w:rPr>
        <w:t>单位本年</w:t>
      </w:r>
      <w:r w:rsidR="00BF347F">
        <w:rPr>
          <w:rFonts w:ascii="仿宋_GB2312" w:eastAsia="仿宋_GB2312" w:hAnsi="仿宋_GB2312" w:cs="仿宋_GB2312" w:hint="eastAsia"/>
          <w:sz w:val="32"/>
          <w:szCs w:val="32"/>
        </w:rPr>
        <w:t>减少</w:t>
      </w:r>
      <w:r w:rsidR="00BF347F" w:rsidRPr="00BF347F">
        <w:rPr>
          <w:rFonts w:ascii="仿宋_GB2312" w:eastAsia="仿宋_GB2312" w:hAnsi="仿宋_GB2312" w:cs="仿宋_GB2312" w:hint="eastAsia"/>
          <w:sz w:val="32"/>
          <w:szCs w:val="32"/>
          <w:lang w:val="zh-CN"/>
        </w:rPr>
        <w:t>卫生院</w:t>
      </w:r>
      <w:r w:rsidR="00C5611C">
        <w:rPr>
          <w:rFonts w:ascii="仿宋_GB2312" w:eastAsia="仿宋_GB2312" w:hAnsi="仿宋_GB2312" w:cs="仿宋_GB2312" w:hint="eastAsia"/>
          <w:sz w:val="32"/>
          <w:szCs w:val="32"/>
          <w:lang w:val="zh-CN"/>
        </w:rPr>
        <w:t>应急医疗物资材料项目经费</w:t>
      </w:r>
      <w:r>
        <w:rPr>
          <w:rFonts w:ascii="仿宋_GB2312" w:eastAsia="仿宋_GB2312" w:hAnsi="仿宋_GB2312" w:cs="仿宋_GB2312" w:hint="eastAsia"/>
          <w:sz w:val="32"/>
          <w:szCs w:val="32"/>
          <w:lang w:val="zh-CN"/>
        </w:rPr>
        <w:t>。</w:t>
      </w:r>
    </w:p>
    <w:p w:rsidR="00537074" w:rsidRDefault="00B1531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346.92</w:t>
      </w:r>
      <w:r>
        <w:rPr>
          <w:rFonts w:ascii="仿宋_GB2312" w:eastAsia="仿宋_GB2312" w:hint="eastAsia"/>
          <w:sz w:val="32"/>
          <w:szCs w:val="32"/>
        </w:rPr>
        <w:t>万元，其中：人员经费</w:t>
      </w:r>
      <w:r>
        <w:rPr>
          <w:rFonts w:ascii="仿宋_GB2312" w:eastAsia="仿宋_GB2312" w:hint="eastAsia"/>
          <w:sz w:val="32"/>
          <w:szCs w:val="32"/>
        </w:rPr>
        <w:t>330.85</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w:t>
      </w:r>
      <w:r>
        <w:rPr>
          <w:rFonts w:ascii="仿宋_GB2312" w:eastAsia="仿宋_GB2312" w:hint="eastAsia"/>
          <w:sz w:val="32"/>
          <w:szCs w:val="32"/>
        </w:rPr>
        <w:lastRenderedPageBreak/>
        <w:t>缴费、住房公积金、医疗费、退休费、生活补助、奖励金。</w:t>
      </w:r>
    </w:p>
    <w:p w:rsidR="00537074" w:rsidRDefault="00B1531E">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16.06</w:t>
      </w:r>
      <w:r>
        <w:rPr>
          <w:rFonts w:ascii="仿宋_GB2312" w:eastAsia="仿宋_GB2312" w:hint="eastAsia"/>
          <w:sz w:val="32"/>
          <w:szCs w:val="32"/>
        </w:rPr>
        <w:t>万元，包括：办公费、印刷费、咨询费、手续费、水费、电费、邮电费、取暖费、物业管理费、差旅费、公务用车运行维护费、其他交通费用。</w:t>
      </w:r>
    </w:p>
    <w:p w:rsidR="00537074" w:rsidRDefault="00B1531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537074" w:rsidRDefault="00B1531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2.01</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67.50%,</w:t>
      </w:r>
      <w:r>
        <w:rPr>
          <w:rFonts w:ascii="仿宋_GB2312" w:eastAsia="仿宋_GB2312" w:hint="eastAsia"/>
          <w:sz w:val="32"/>
          <w:szCs w:val="32"/>
          <w:lang w:val="zh-CN"/>
        </w:rPr>
        <w:t>主要原因是：车辆维修维护费，燃油费增加。其中：因公出国（境）费支出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主要原因是：本年我单位无此经费；公务用车购置及运行维护费支出</w:t>
      </w:r>
      <w:r>
        <w:rPr>
          <w:rFonts w:ascii="仿宋_GB2312" w:eastAsia="仿宋_GB2312" w:hint="eastAsia"/>
          <w:sz w:val="32"/>
          <w:szCs w:val="32"/>
          <w:lang w:val="zh-CN"/>
        </w:rPr>
        <w:t>2.01</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67.50%,</w:t>
      </w:r>
      <w:r>
        <w:rPr>
          <w:rFonts w:ascii="仿宋_GB2312" w:eastAsia="仿宋_GB2312" w:hint="eastAsia"/>
          <w:sz w:val="32"/>
          <w:szCs w:val="32"/>
          <w:lang w:val="zh-CN"/>
        </w:rPr>
        <w:t>主要原因是：车辆维修维护费，燃油费增加；公务接待费支出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w:t>
      </w:r>
    </w:p>
    <w:p w:rsidR="00537074" w:rsidRDefault="00B1531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537074" w:rsidRDefault="00B1531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w:t>
      </w:r>
      <w:r>
        <w:rPr>
          <w:rFonts w:ascii="仿宋_GB2312" w:eastAsia="仿宋_GB2312" w:hint="eastAsia"/>
          <w:sz w:val="32"/>
          <w:szCs w:val="32"/>
          <w:lang w:val="zh-CN"/>
        </w:rPr>
        <w:t>元，开支内容包括本年我单位无此经费。单位全年安排的因公出国（境）团组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2.01</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2.01</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w:t>
      </w:r>
      <w:r>
        <w:rPr>
          <w:rFonts w:ascii="仿宋_GB2312" w:eastAsia="仿宋_GB2312" w:hint="eastAsia"/>
          <w:sz w:val="32"/>
          <w:szCs w:val="32"/>
          <w:lang w:val="zh-CN"/>
        </w:rPr>
        <w:lastRenderedPageBreak/>
        <w:t>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F347F" w:rsidRPr="00BF347F">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537074" w:rsidRDefault="00B1531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537074" w:rsidRDefault="00B1531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t>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w:t>
      </w:r>
    </w:p>
    <w:p w:rsidR="00537074" w:rsidRDefault="00B1531E">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537074" w:rsidRDefault="00B1531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w:t>
      </w:r>
      <w:r>
        <w:rPr>
          <w:rFonts w:ascii="仿宋_GB2312" w:eastAsia="仿宋_GB2312" w:hint="eastAsia"/>
          <w:sz w:val="32"/>
          <w:szCs w:val="32"/>
        </w:rPr>
        <w:t>支出决算表为空表。</w:t>
      </w:r>
    </w:p>
    <w:p w:rsidR="00537074" w:rsidRDefault="00B1531E">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537074" w:rsidRDefault="00B1531E">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537074" w:rsidRDefault="00B1531E">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昌吉市阿什里哈萨克民族乡卫生院（事业单位）公用经费支出</w:t>
      </w:r>
      <w:r>
        <w:rPr>
          <w:rFonts w:ascii="仿宋_GB2312" w:eastAsia="仿宋_GB2312" w:hAnsi="仿宋_GB2312" w:cs="仿宋_GB2312" w:hint="eastAsia"/>
          <w:sz w:val="32"/>
          <w:szCs w:val="32"/>
        </w:rPr>
        <w:t>16.06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4.89</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23.34%</w:t>
      </w:r>
      <w:r>
        <w:rPr>
          <w:rFonts w:ascii="仿宋_GB2312" w:eastAsia="仿宋_GB2312" w:hAnsi="仿宋_GB2312" w:cs="仿宋_GB2312" w:hint="eastAsia"/>
          <w:sz w:val="32"/>
          <w:szCs w:val="32"/>
          <w:lang w:val="zh-CN"/>
        </w:rPr>
        <w:t>，主要原因是：本年</w:t>
      </w:r>
      <w:r>
        <w:rPr>
          <w:rFonts w:ascii="仿宋_GB2312" w:eastAsia="仿宋_GB2312" w:hint="eastAsia"/>
          <w:sz w:val="32"/>
          <w:szCs w:val="32"/>
        </w:rPr>
        <w:t>办公费、印刷费、取暖费等经费减少</w:t>
      </w:r>
      <w:r>
        <w:rPr>
          <w:rFonts w:ascii="仿宋_GB2312" w:eastAsia="仿宋_GB2312" w:hAnsi="仿宋_GB2312" w:cs="仿宋_GB2312" w:hint="eastAsia"/>
          <w:sz w:val="32"/>
          <w:szCs w:val="32"/>
          <w:lang w:val="zh-CN"/>
        </w:rPr>
        <w:t>。</w:t>
      </w:r>
    </w:p>
    <w:p w:rsidR="00537074" w:rsidRDefault="00B1531E">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537074" w:rsidRDefault="00B1531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15.91</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12.96</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2.96</w:t>
      </w:r>
      <w:r>
        <w:rPr>
          <w:rFonts w:ascii="仿宋_GB2312" w:eastAsia="仿宋_GB2312" w:hAnsi="仿宋_GB2312" w:cs="仿宋_GB2312" w:hint="eastAsia"/>
          <w:sz w:val="32"/>
          <w:szCs w:val="32"/>
          <w:lang w:val="zh-CN"/>
        </w:rPr>
        <w:t>万元。</w:t>
      </w:r>
    </w:p>
    <w:p w:rsidR="00537074" w:rsidRDefault="00B1531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15.91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10.06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63.23%</w:t>
      </w:r>
      <w:r>
        <w:rPr>
          <w:rFonts w:ascii="仿宋_GB2312" w:eastAsia="仿宋_GB2312" w:hAnsi="仿宋_GB2312" w:cs="仿宋_GB2312" w:hint="eastAsia"/>
          <w:sz w:val="32"/>
          <w:szCs w:val="32"/>
        </w:rPr>
        <w:t>。</w:t>
      </w:r>
    </w:p>
    <w:p w:rsidR="00537074" w:rsidRDefault="00B1531E">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537074" w:rsidRDefault="00B1531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755.57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2,032.00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336.95</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9.63</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w:t>
      </w:r>
      <w:r>
        <w:rPr>
          <w:rFonts w:ascii="仿宋_GB2312" w:eastAsia="仿宋_GB2312" w:hAnsi="仿宋_GB2312" w:cs="仿宋_GB2312" w:hint="eastAsia"/>
          <w:sz w:val="32"/>
          <w:szCs w:val="32"/>
        </w:rPr>
        <w:lastRenderedPageBreak/>
        <w:t>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537074" w:rsidRDefault="00B1531E">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537074" w:rsidRDefault="00B1531E">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656.75</w:t>
      </w:r>
      <w:r>
        <w:rPr>
          <w:rFonts w:ascii="仿宋_GB2312" w:eastAsia="仿宋_GB2312" w:hint="eastAsia"/>
          <w:sz w:val="32"/>
          <w:szCs w:val="32"/>
        </w:rPr>
        <w:t>万元，实际执行总额</w:t>
      </w:r>
      <w:r>
        <w:rPr>
          <w:rFonts w:ascii="仿宋_GB2312" w:eastAsia="仿宋_GB2312"/>
          <w:sz w:val="32"/>
          <w:szCs w:val="32"/>
        </w:rPr>
        <w:t>647.10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8</w:t>
      </w:r>
      <w:r>
        <w:rPr>
          <w:rFonts w:ascii="仿宋_GB2312" w:eastAsia="仿宋_GB2312" w:hint="eastAsia"/>
          <w:sz w:val="32"/>
          <w:szCs w:val="32"/>
        </w:rPr>
        <w:t>个，全年预算数</w:t>
      </w:r>
      <w:r>
        <w:rPr>
          <w:rFonts w:ascii="仿宋_GB2312" w:eastAsia="仿宋_GB2312"/>
          <w:sz w:val="32"/>
          <w:szCs w:val="32"/>
        </w:rPr>
        <w:t>156.50</w:t>
      </w:r>
      <w:r>
        <w:rPr>
          <w:rFonts w:ascii="仿宋_GB2312" w:eastAsia="仿宋_GB2312" w:hint="eastAsia"/>
          <w:sz w:val="32"/>
          <w:szCs w:val="32"/>
        </w:rPr>
        <w:t>万元，全年执行数</w:t>
      </w:r>
      <w:r>
        <w:rPr>
          <w:rFonts w:ascii="仿宋_GB2312" w:eastAsia="仿宋_GB2312"/>
          <w:sz w:val="32"/>
          <w:szCs w:val="32"/>
        </w:rPr>
        <w:t>155.51</w:t>
      </w:r>
      <w:r>
        <w:rPr>
          <w:rFonts w:ascii="仿宋_GB2312" w:eastAsia="仿宋_GB2312" w:hint="eastAsia"/>
          <w:sz w:val="32"/>
          <w:szCs w:val="32"/>
        </w:rPr>
        <w:t>万元。预算绩效管理取得的成效：</w:t>
      </w:r>
      <w:r w:rsidR="001479EC" w:rsidRPr="001479EC">
        <w:rPr>
          <w:rFonts w:ascii="仿宋_GB2312" w:eastAsia="仿宋_GB2312" w:hint="eastAsia"/>
          <w:sz w:val="32"/>
          <w:szCs w:val="32"/>
        </w:rPr>
        <w:t>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w:t>
      </w:r>
      <w:r>
        <w:rPr>
          <w:rFonts w:ascii="仿宋_GB2312" w:eastAsia="仿宋_GB2312" w:hint="eastAsia"/>
          <w:sz w:val="32"/>
          <w:szCs w:val="32"/>
        </w:rPr>
        <w:t>。发现的问题及原因：一是项目资金前半年支付进度较慢，后半年支付进度较好，但影响次年预算；二是缺乏绩效相关知识。下一步改进措施：</w:t>
      </w:r>
      <w:r w:rsidR="00C5611C">
        <w:rPr>
          <w:rFonts w:ascii="仿宋_GB2312" w:eastAsia="仿宋_GB2312" w:hint="eastAsia"/>
          <w:sz w:val="32"/>
          <w:szCs w:val="32"/>
        </w:rPr>
        <w:t>一是</w:t>
      </w:r>
      <w:r>
        <w:rPr>
          <w:rFonts w:ascii="仿宋_GB2312" w:eastAsia="仿宋_GB2312" w:hint="eastAsia"/>
          <w:sz w:val="32"/>
          <w:szCs w:val="32"/>
        </w:rPr>
        <w:t>继续加强《预算法》及《预算法实施条例》的宣传、学习贯彻力度；二是</w:t>
      </w:r>
      <w:r>
        <w:rPr>
          <w:rFonts w:ascii="仿宋_GB2312" w:eastAsia="仿宋_GB2312" w:hAnsi="仿宋_GB2312" w:hint="eastAsia"/>
          <w:sz w:val="32"/>
        </w:rPr>
        <w:t>加大预算绩效管理培训力度，贯彻落实相关办法及制度</w:t>
      </w:r>
      <w:r>
        <w:rPr>
          <w:rFonts w:ascii="仿宋_GB2312" w:eastAsia="仿宋_GB2312" w:hint="eastAsia"/>
          <w:sz w:val="32"/>
          <w:szCs w:val="32"/>
        </w:rPr>
        <w:t>。具体项目自评</w:t>
      </w:r>
      <w:r>
        <w:rPr>
          <w:rFonts w:ascii="仿宋_GB2312" w:eastAsia="仿宋_GB2312" w:hint="eastAsia"/>
          <w:sz w:val="32"/>
          <w:szCs w:val="32"/>
        </w:rPr>
        <w:t>情况附绩效自评表及自评报告。</w:t>
      </w:r>
    </w:p>
    <w:p w:rsidR="00537074" w:rsidRDefault="00B1531E">
      <w:pPr>
        <w:jc w:val="center"/>
        <w:rPr>
          <w:rFonts w:ascii="宋体" w:hAnsi="宋体" w:cs="宋体"/>
          <w:b/>
          <w:bCs/>
          <w:kern w:val="0"/>
          <w:sz w:val="28"/>
          <w:szCs w:val="28"/>
        </w:rPr>
      </w:pPr>
      <w:bookmarkStart w:id="30" w:name="_Hlk174962300"/>
      <w:r>
        <w:rPr>
          <w:rFonts w:ascii="宋体" w:hAnsi="宋体" w:cs="宋体" w:hint="eastAsia"/>
          <w:b/>
          <w:bCs/>
          <w:kern w:val="0"/>
          <w:sz w:val="28"/>
          <w:szCs w:val="28"/>
        </w:rPr>
        <w:t>部门（单位）整体支出绩效目标自评表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537074">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昌吉市阿什里卫生院</w:t>
            </w:r>
          </w:p>
        </w:tc>
        <w:tc>
          <w:tcPr>
            <w:tcW w:w="284" w:type="dxa"/>
            <w:tcBorders>
              <w:top w:val="nil"/>
              <w:left w:val="nil"/>
              <w:bottom w:val="nil"/>
              <w:right w:val="nil"/>
            </w:tcBorders>
            <w:shd w:val="clear" w:color="auto" w:fill="auto"/>
            <w:noWrap/>
            <w:vAlign w:val="center"/>
          </w:tcPr>
          <w:p w:rsidR="00537074" w:rsidRDefault="00537074">
            <w:pPr>
              <w:widowControl/>
              <w:jc w:val="left"/>
              <w:rPr>
                <w:rFonts w:ascii="宋体" w:hAnsi="宋体" w:cs="宋体"/>
                <w:b/>
                <w:bCs/>
                <w:kern w:val="0"/>
                <w:sz w:val="18"/>
                <w:szCs w:val="18"/>
              </w:rPr>
            </w:pPr>
          </w:p>
        </w:tc>
      </w:tr>
      <w:tr w:rsidR="0053707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b/>
                <w:bCs/>
                <w:kern w:val="0"/>
                <w:sz w:val="18"/>
                <w:szCs w:val="18"/>
              </w:rPr>
            </w:pPr>
          </w:p>
        </w:tc>
      </w:tr>
      <w:tr w:rsidR="0053707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25.28</w:t>
            </w:r>
          </w:p>
        </w:tc>
        <w:tc>
          <w:tcPr>
            <w:tcW w:w="127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44.33</w:t>
            </w:r>
          </w:p>
        </w:tc>
        <w:tc>
          <w:tcPr>
            <w:tcW w:w="1701"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44.33</w:t>
            </w:r>
          </w:p>
        </w:tc>
        <w:tc>
          <w:tcPr>
            <w:tcW w:w="1134"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b/>
                <w:bCs/>
                <w:kern w:val="0"/>
                <w:sz w:val="18"/>
                <w:szCs w:val="18"/>
              </w:rPr>
            </w:pPr>
          </w:p>
        </w:tc>
      </w:tr>
      <w:tr w:rsidR="0053707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3.70</w:t>
            </w:r>
          </w:p>
        </w:tc>
        <w:tc>
          <w:tcPr>
            <w:tcW w:w="127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117.95</w:t>
            </w:r>
          </w:p>
        </w:tc>
        <w:tc>
          <w:tcPr>
            <w:tcW w:w="1701"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117.95</w:t>
            </w:r>
          </w:p>
        </w:tc>
        <w:tc>
          <w:tcPr>
            <w:tcW w:w="1134"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1.17</w:t>
            </w:r>
          </w:p>
        </w:tc>
        <w:tc>
          <w:tcPr>
            <w:tcW w:w="127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41.33</w:t>
            </w:r>
          </w:p>
        </w:tc>
        <w:tc>
          <w:tcPr>
            <w:tcW w:w="1701"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41.33</w:t>
            </w:r>
          </w:p>
        </w:tc>
        <w:tc>
          <w:tcPr>
            <w:tcW w:w="1134"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293.07</w:t>
            </w:r>
          </w:p>
        </w:tc>
        <w:tc>
          <w:tcPr>
            <w:tcW w:w="127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349.95</w:t>
            </w:r>
          </w:p>
        </w:tc>
        <w:tc>
          <w:tcPr>
            <w:tcW w:w="1701"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340.30</w:t>
            </w:r>
          </w:p>
        </w:tc>
        <w:tc>
          <w:tcPr>
            <w:tcW w:w="1134"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103.19</w:t>
            </w:r>
          </w:p>
        </w:tc>
        <w:tc>
          <w:tcPr>
            <w:tcW w:w="1701"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103.19</w:t>
            </w:r>
          </w:p>
        </w:tc>
        <w:tc>
          <w:tcPr>
            <w:tcW w:w="1134"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323.22</w:t>
            </w:r>
          </w:p>
        </w:tc>
        <w:tc>
          <w:tcPr>
            <w:tcW w:w="127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656.75</w:t>
            </w:r>
          </w:p>
        </w:tc>
        <w:tc>
          <w:tcPr>
            <w:tcW w:w="1701"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647.10</w:t>
            </w:r>
          </w:p>
        </w:tc>
        <w:tc>
          <w:tcPr>
            <w:tcW w:w="1134"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537074" w:rsidRDefault="00537074">
            <w:pPr>
              <w:widowControl/>
              <w:jc w:val="left"/>
              <w:rPr>
                <w:rFonts w:ascii="宋体" w:hAnsi="宋体" w:cs="宋体"/>
                <w:b/>
                <w:bCs/>
                <w:kern w:val="0"/>
                <w:sz w:val="18"/>
                <w:szCs w:val="18"/>
              </w:rPr>
            </w:pPr>
          </w:p>
        </w:tc>
      </w:tr>
      <w:tr w:rsidR="0053707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537074" w:rsidRDefault="00B1531E">
            <w:pPr>
              <w:jc w:val="left"/>
            </w:pPr>
            <w:r>
              <w:rPr>
                <w:rFonts w:ascii="宋体" w:hAnsi="宋体"/>
                <w:sz w:val="18"/>
              </w:rPr>
              <w:t>目标</w:t>
            </w:r>
            <w:r>
              <w:rPr>
                <w:rFonts w:ascii="宋体" w:hAnsi="宋体"/>
                <w:sz w:val="18"/>
              </w:rPr>
              <w:t>1</w:t>
            </w:r>
            <w:r>
              <w:rPr>
                <w:rFonts w:ascii="宋体" w:hAnsi="宋体"/>
                <w:sz w:val="18"/>
              </w:rPr>
              <w:t>；保障昌吉市阿什里哈萨克民族乡卫生院</w:t>
            </w:r>
            <w:r>
              <w:rPr>
                <w:rFonts w:ascii="宋体" w:hAnsi="宋体"/>
                <w:sz w:val="18"/>
              </w:rPr>
              <w:t>21</w:t>
            </w:r>
            <w:r>
              <w:rPr>
                <w:rFonts w:ascii="宋体" w:hAnsi="宋体"/>
                <w:sz w:val="18"/>
              </w:rPr>
              <w:t>人，发放工资福利及运转支出，使业务保障能力有效提升；目标</w:t>
            </w:r>
            <w:r>
              <w:rPr>
                <w:rFonts w:ascii="宋体" w:hAnsi="宋体"/>
                <w:sz w:val="18"/>
              </w:rPr>
              <w:t>2</w:t>
            </w:r>
            <w:r>
              <w:rPr>
                <w:rFonts w:ascii="宋体" w:hAnsi="宋体"/>
                <w:sz w:val="18"/>
              </w:rPr>
              <w:t>：做好基层医疗卫生工作，提高辖区居民的健康水平。</w:t>
            </w:r>
          </w:p>
        </w:tc>
        <w:tc>
          <w:tcPr>
            <w:tcW w:w="4547" w:type="dxa"/>
            <w:gridSpan w:val="4"/>
            <w:tcBorders>
              <w:top w:val="single" w:sz="4" w:space="0" w:color="auto"/>
              <w:left w:val="nil"/>
              <w:bottom w:val="single" w:sz="4" w:space="0" w:color="auto"/>
              <w:right w:val="single" w:sz="4" w:space="0" w:color="auto"/>
            </w:tcBorders>
            <w:shd w:val="clear" w:color="auto" w:fill="auto"/>
          </w:tcPr>
          <w:p w:rsidR="00537074" w:rsidRDefault="00B1531E">
            <w:pPr>
              <w:jc w:val="left"/>
            </w:pPr>
            <w:r>
              <w:rPr>
                <w:rFonts w:ascii="宋体" w:hAnsi="宋体"/>
                <w:sz w:val="18"/>
              </w:rPr>
              <w:t>开展卫生院各项工作。服务于本辖区的居民，做好基层医疗卫生工作，提高居民的健康水平，使职工满意度达到</w:t>
            </w:r>
            <w:r>
              <w:rPr>
                <w:rFonts w:ascii="宋体" w:hAnsi="宋体"/>
                <w:sz w:val="18"/>
              </w:rPr>
              <w:t>95%</w:t>
            </w:r>
            <w:r>
              <w:rPr>
                <w:rFonts w:ascii="宋体" w:hAnsi="宋体"/>
                <w:sz w:val="18"/>
              </w:rPr>
              <w:t>及以上。</w:t>
            </w:r>
          </w:p>
        </w:tc>
        <w:tc>
          <w:tcPr>
            <w:tcW w:w="284" w:type="dxa"/>
            <w:tcBorders>
              <w:top w:val="nil"/>
              <w:left w:val="nil"/>
              <w:bottom w:val="nil"/>
              <w:right w:val="nil"/>
            </w:tcBorders>
            <w:shd w:val="clear" w:color="auto" w:fill="auto"/>
            <w:noWrap/>
            <w:vAlign w:val="center"/>
          </w:tcPr>
          <w:p w:rsidR="00537074" w:rsidRDefault="00537074">
            <w:pPr>
              <w:widowControl/>
              <w:jc w:val="left"/>
              <w:rPr>
                <w:rFonts w:ascii="宋体" w:hAnsi="宋体" w:cs="宋体"/>
                <w:kern w:val="0"/>
                <w:sz w:val="18"/>
                <w:szCs w:val="18"/>
              </w:rPr>
            </w:pPr>
          </w:p>
        </w:tc>
      </w:tr>
      <w:tr w:rsidR="00537074">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537074" w:rsidRDefault="00537074">
            <w:pPr>
              <w:widowControl/>
              <w:jc w:val="left"/>
              <w:rPr>
                <w:rFonts w:ascii="宋体" w:hAnsi="宋体" w:cs="宋体"/>
                <w:b/>
                <w:bCs/>
                <w:kern w:val="0"/>
                <w:sz w:val="18"/>
                <w:szCs w:val="18"/>
              </w:rPr>
            </w:pPr>
          </w:p>
        </w:tc>
      </w:tr>
      <w:tr w:rsidR="00537074">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&gt;=21</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部门编制手册</w:t>
            </w:r>
          </w:p>
        </w:tc>
        <w:tc>
          <w:tcPr>
            <w:tcW w:w="1134"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21</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537074" w:rsidRDefault="00537074">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537074" w:rsidRDefault="00537074">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公用保障用车数量</w:t>
            </w:r>
          </w:p>
        </w:tc>
        <w:tc>
          <w:tcPr>
            <w:tcW w:w="127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w:t>
            </w:r>
            <w:r>
              <w:rPr>
                <w:rFonts w:ascii="宋体" w:hAnsi="宋体"/>
                <w:sz w:val="18"/>
              </w:rPr>
              <w:t>辆</w:t>
            </w:r>
          </w:p>
        </w:tc>
        <w:tc>
          <w:tcPr>
            <w:tcW w:w="1701"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w:t>
            </w:r>
            <w:r>
              <w:rPr>
                <w:rFonts w:ascii="宋体" w:hAnsi="宋体"/>
                <w:sz w:val="18"/>
              </w:rPr>
              <w:t>辆</w:t>
            </w:r>
          </w:p>
        </w:tc>
        <w:tc>
          <w:tcPr>
            <w:tcW w:w="720"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537074" w:rsidRDefault="00537074">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537074" w:rsidRDefault="00537074">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供暖面积</w:t>
            </w:r>
          </w:p>
        </w:tc>
        <w:tc>
          <w:tcPr>
            <w:tcW w:w="127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=2200</w:t>
            </w:r>
            <w:r>
              <w:rPr>
                <w:rFonts w:ascii="宋体" w:hAnsi="宋体"/>
                <w:sz w:val="18"/>
              </w:rPr>
              <w:t>平方米</w:t>
            </w:r>
          </w:p>
        </w:tc>
        <w:tc>
          <w:tcPr>
            <w:tcW w:w="1701"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2200</w:t>
            </w:r>
            <w:r>
              <w:rPr>
                <w:rFonts w:ascii="宋体" w:hAnsi="宋体"/>
                <w:sz w:val="18"/>
              </w:rPr>
              <w:t>平方米</w:t>
            </w:r>
          </w:p>
        </w:tc>
        <w:tc>
          <w:tcPr>
            <w:tcW w:w="720"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537074" w:rsidRDefault="00537074">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r w:rsidR="0053707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537074" w:rsidRDefault="00537074">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年度工作任务按时完成率</w:t>
            </w:r>
          </w:p>
        </w:tc>
        <w:tc>
          <w:tcPr>
            <w:tcW w:w="127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&gt;</w:t>
            </w:r>
            <w:r>
              <w:rPr>
                <w:rFonts w:ascii="宋体" w:hAnsi="宋体"/>
                <w:sz w:val="18"/>
              </w:rPr>
              <w:t>=90%</w:t>
            </w:r>
          </w:p>
        </w:tc>
        <w:tc>
          <w:tcPr>
            <w:tcW w:w="1701"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2023</w:t>
            </w:r>
            <w:r>
              <w:rPr>
                <w:rFonts w:ascii="宋体" w:hAnsi="宋体"/>
                <w:sz w:val="18"/>
              </w:rPr>
              <w:t>年预算公开说明</w:t>
            </w:r>
          </w:p>
        </w:tc>
        <w:tc>
          <w:tcPr>
            <w:tcW w:w="1134"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537074" w:rsidRDefault="00537074">
            <w:pPr>
              <w:widowControl/>
              <w:jc w:val="center"/>
              <w:rPr>
                <w:rFonts w:ascii="宋体" w:hAnsi="宋体" w:cs="宋体"/>
                <w:kern w:val="0"/>
                <w:sz w:val="18"/>
                <w:szCs w:val="18"/>
              </w:rPr>
            </w:pPr>
          </w:p>
        </w:tc>
      </w:tr>
    </w:tbl>
    <w:p w:rsidR="00537074" w:rsidRDefault="00537074">
      <w:pPr>
        <w:jc w:val="center"/>
        <w:rPr>
          <w:rFonts w:ascii="宋体" w:hAnsi="宋体" w:cs="宋体"/>
          <w:b/>
          <w:bCs/>
          <w:kern w:val="0"/>
          <w:sz w:val="28"/>
          <w:szCs w:val="28"/>
        </w:rPr>
      </w:pPr>
    </w:p>
    <w:p w:rsidR="00537074" w:rsidRDefault="00B1531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2022</w:t>
            </w:r>
            <w:r>
              <w:rPr>
                <w:rFonts w:ascii="宋体" w:hAnsi="宋体"/>
                <w:sz w:val="18"/>
              </w:rPr>
              <w:t>年中央财政重大传染病防控经费（第二批）</w:t>
            </w:r>
          </w:p>
        </w:tc>
      </w:tr>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c>
          <w:tcPr>
            <w:tcW w:w="1275" w:type="dxa"/>
            <w:gridSpan w:val="2"/>
            <w:tcBorders>
              <w:top w:val="nil"/>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r>
      <w:tr w:rsidR="0053707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0.68</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0.68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0.68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0.68</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0.68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0.68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37074">
        <w:trPr>
          <w:cantSplit/>
          <w:trHeight w:val="703"/>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2022</w:t>
            </w:r>
            <w:r>
              <w:rPr>
                <w:rFonts w:ascii="宋体" w:hAnsi="宋体"/>
                <w:sz w:val="18"/>
              </w:rPr>
              <w:t>年中央财政重大传染病防控经费（第二批）资金：</w:t>
            </w:r>
            <w:r>
              <w:rPr>
                <w:rFonts w:ascii="宋体" w:hAnsi="宋体"/>
                <w:sz w:val="18"/>
              </w:rPr>
              <w:t>0.68</w:t>
            </w:r>
            <w:r>
              <w:rPr>
                <w:rFonts w:ascii="宋体" w:hAnsi="宋体"/>
                <w:sz w:val="18"/>
              </w:rPr>
              <w:t>万元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4677" w:type="dxa"/>
            <w:gridSpan w:val="7"/>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截止自评日，该项目实际支付</w:t>
            </w:r>
            <w:r>
              <w:rPr>
                <w:rFonts w:ascii="宋体" w:hAnsi="宋体"/>
                <w:sz w:val="18"/>
              </w:rPr>
              <w:t>0.68</w:t>
            </w:r>
            <w:r>
              <w:rPr>
                <w:rFonts w:ascii="宋体" w:hAnsi="宋体"/>
                <w:sz w:val="18"/>
              </w:rPr>
              <w:t>万元，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53707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37074">
        <w:trPr>
          <w:cantSplit/>
          <w:trHeight w:val="345"/>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r>
      <w:tr w:rsidR="0053707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预防接种人数</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&gt;=390</w:t>
            </w:r>
            <w:r>
              <w:rPr>
                <w:rFonts w:ascii="宋体" w:hAnsi="宋体"/>
                <w:sz w:val="18"/>
              </w:rPr>
              <w:t>人次</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=390</w:t>
            </w:r>
            <w:r>
              <w:rPr>
                <w:rFonts w:ascii="宋体" w:hAnsi="宋体"/>
                <w:sz w:val="18"/>
              </w:rPr>
              <w:t>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疫苗接种率</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肺结核患者规律服药率</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支付重大传染病经费</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&lt;=0.68</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=0.68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居民健康水平提高</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&lt;=90%</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bookmarkEnd w:id="30"/>
    </w:tbl>
    <w:p w:rsidR="00537074" w:rsidRDefault="00537074">
      <w:pPr>
        <w:jc w:val="center"/>
        <w:rPr>
          <w:rFonts w:ascii="宋体" w:hAnsi="宋体" w:cs="宋体"/>
          <w:b/>
          <w:bCs/>
          <w:kern w:val="0"/>
          <w:sz w:val="28"/>
          <w:szCs w:val="28"/>
        </w:rPr>
      </w:pPr>
    </w:p>
    <w:p w:rsidR="00537074" w:rsidRDefault="00B1531E">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2022</w:t>
            </w:r>
            <w:r>
              <w:rPr>
                <w:rFonts w:ascii="宋体" w:hAnsi="宋体"/>
                <w:sz w:val="18"/>
              </w:rPr>
              <w:t>年基本公共卫生服务项目州本级配套资金</w:t>
            </w:r>
          </w:p>
        </w:tc>
      </w:tr>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c>
          <w:tcPr>
            <w:tcW w:w="1276" w:type="dxa"/>
            <w:gridSpan w:val="2"/>
            <w:tcBorders>
              <w:top w:val="nil"/>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r>
      <w:tr w:rsidR="0053707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1.17</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1.17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1.17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1.17</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1.17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1.17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37074">
        <w:trPr>
          <w:cantSplit/>
          <w:trHeight w:val="703"/>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本项目</w:t>
            </w:r>
            <w:r>
              <w:rPr>
                <w:rFonts w:ascii="宋体" w:hAnsi="宋体"/>
                <w:sz w:val="18"/>
              </w:rPr>
              <w:t>2023</w:t>
            </w:r>
            <w:r>
              <w:rPr>
                <w:rFonts w:ascii="宋体" w:hAnsi="宋体"/>
                <w:sz w:val="18"/>
              </w:rPr>
              <w:t>年拟投入</w:t>
            </w:r>
            <w:r>
              <w:rPr>
                <w:rFonts w:ascii="宋体" w:hAnsi="宋体"/>
                <w:sz w:val="18"/>
              </w:rPr>
              <w:t>1.17</w:t>
            </w:r>
            <w:r>
              <w:rPr>
                <w:rFonts w:ascii="宋体" w:hAnsi="宋体"/>
                <w:sz w:val="18"/>
              </w:rPr>
              <w:t>万元，主要用于：开展基本公共卫生工作，使用范围我院公卫聘用人员</w:t>
            </w:r>
            <w:r>
              <w:rPr>
                <w:rFonts w:ascii="宋体" w:hAnsi="宋体"/>
                <w:sz w:val="18"/>
              </w:rPr>
              <w:t>4</w:t>
            </w:r>
            <w:r>
              <w:rPr>
                <w:rFonts w:ascii="宋体" w:hAnsi="宋体"/>
                <w:sz w:val="18"/>
              </w:rPr>
              <w:t>人的劳务费，逐步提高职工生活水平，同时开展卫生院基本公共卫生项目的各项工作。服务于本辖区的居民，提高居民的健康水平，本项目计划支付公共卫生服务办公费，通信费，电费。</w:t>
            </w:r>
          </w:p>
        </w:tc>
        <w:tc>
          <w:tcPr>
            <w:tcW w:w="4536" w:type="dxa"/>
            <w:gridSpan w:val="7"/>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本项目</w:t>
            </w:r>
            <w:r>
              <w:rPr>
                <w:rFonts w:ascii="宋体" w:hAnsi="宋体"/>
                <w:sz w:val="18"/>
              </w:rPr>
              <w:t>2023</w:t>
            </w:r>
            <w:r>
              <w:rPr>
                <w:rFonts w:ascii="宋体" w:hAnsi="宋体"/>
                <w:sz w:val="18"/>
              </w:rPr>
              <w:t>年投入</w:t>
            </w:r>
            <w:r>
              <w:rPr>
                <w:rFonts w:ascii="宋体" w:hAnsi="宋体"/>
                <w:sz w:val="18"/>
              </w:rPr>
              <w:t>1.17</w:t>
            </w:r>
            <w:r>
              <w:rPr>
                <w:rFonts w:ascii="宋体" w:hAnsi="宋体"/>
                <w:sz w:val="18"/>
              </w:rPr>
              <w:t>万元，主要用于：开展基本公共卫生工作，使用范围我院公卫聘用人员</w:t>
            </w:r>
            <w:r>
              <w:rPr>
                <w:rFonts w:ascii="宋体" w:hAnsi="宋体"/>
                <w:sz w:val="18"/>
              </w:rPr>
              <w:t>4</w:t>
            </w:r>
            <w:r>
              <w:rPr>
                <w:rFonts w:ascii="宋体" w:hAnsi="宋体"/>
                <w:sz w:val="18"/>
              </w:rPr>
              <w:t>人的劳务费，逐步提高职工生活水平，同时开展卫生院基本公共卫生项目的各项工作。服务于本辖区的居民，提高居民的健康水平，本项目计划支付公共卫生服务办公费，通信费，电费。</w:t>
            </w:r>
          </w:p>
        </w:tc>
      </w:tr>
      <w:tr w:rsidR="0053707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37074">
        <w:trPr>
          <w:cantSplit/>
          <w:trHeight w:val="345"/>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r>
      <w:tr w:rsidR="0053707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全民体检人数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=4847</w:t>
            </w:r>
            <w:r>
              <w:rPr>
                <w:rFonts w:ascii="宋体" w:hAnsi="宋体"/>
                <w:sz w:val="18"/>
              </w:rPr>
              <w:t>人次</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=4847</w:t>
            </w:r>
            <w:r>
              <w:rPr>
                <w:rFonts w:ascii="宋体" w:hAnsi="宋体"/>
                <w:sz w:val="18"/>
              </w:rPr>
              <w:t>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建档人数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=7750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=7750</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健康档案合格率</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&gt;=70%</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=70%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支付公共卫生服务办公费，通信费，电费</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&lt;=1.17</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=1.17</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居民健康水平提高</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目标群体满意度</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bl>
    <w:p w:rsidR="00537074" w:rsidRDefault="00537074">
      <w:pPr>
        <w:jc w:val="center"/>
        <w:rPr>
          <w:rFonts w:ascii="宋体" w:hAnsi="宋体" w:cs="宋体"/>
          <w:b/>
          <w:bCs/>
          <w:kern w:val="0"/>
          <w:sz w:val="28"/>
          <w:szCs w:val="28"/>
        </w:rPr>
      </w:pPr>
    </w:p>
    <w:p w:rsidR="00537074" w:rsidRDefault="00B1531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提前下达</w:t>
            </w:r>
            <w:r>
              <w:rPr>
                <w:rFonts w:ascii="宋体" w:hAnsi="宋体"/>
                <w:sz w:val="18"/>
              </w:rPr>
              <w:t>2023</w:t>
            </w:r>
            <w:r>
              <w:rPr>
                <w:rFonts w:ascii="宋体" w:hAnsi="宋体"/>
                <w:sz w:val="18"/>
              </w:rPr>
              <w:t>年中央财政基本公共卫生服务补助资金的预算</w:t>
            </w:r>
          </w:p>
        </w:tc>
      </w:tr>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c>
          <w:tcPr>
            <w:tcW w:w="1275" w:type="dxa"/>
            <w:gridSpan w:val="2"/>
            <w:tcBorders>
              <w:top w:val="nil"/>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r>
      <w:tr w:rsidR="0053707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86.30</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86.30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85.31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98.85%</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9.71</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86.30</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86.30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85.31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37074">
        <w:trPr>
          <w:cantSplit/>
          <w:trHeight w:val="703"/>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提前下达</w:t>
            </w:r>
            <w:r>
              <w:rPr>
                <w:rFonts w:ascii="宋体" w:hAnsi="宋体"/>
                <w:sz w:val="18"/>
              </w:rPr>
              <w:t>2023</w:t>
            </w:r>
            <w:r>
              <w:rPr>
                <w:rFonts w:ascii="宋体" w:hAnsi="宋体"/>
                <w:sz w:val="18"/>
              </w:rPr>
              <w:t>年中央财政基本公共卫生服务补助资金的预算，本项目预算使用</w:t>
            </w:r>
            <w:r>
              <w:rPr>
                <w:rFonts w:ascii="宋体" w:hAnsi="宋体"/>
                <w:sz w:val="18"/>
              </w:rPr>
              <w:t>86.3</w:t>
            </w:r>
            <w:r>
              <w:rPr>
                <w:rFonts w:ascii="宋体" w:hAnsi="宋体"/>
                <w:sz w:val="18"/>
              </w:rPr>
              <w:t>万元整，用于发放聘用人员劳务费，开展基本公共卫生工作，使用范围我院公卫聘用人员</w:t>
            </w:r>
            <w:r>
              <w:rPr>
                <w:rFonts w:ascii="宋体" w:hAnsi="宋体"/>
                <w:sz w:val="18"/>
              </w:rPr>
              <w:t>4</w:t>
            </w:r>
            <w:r>
              <w:rPr>
                <w:rFonts w:ascii="宋体" w:hAnsi="宋体"/>
                <w:sz w:val="18"/>
              </w:rPr>
              <w:t>人的劳务费，逐步提高职工生活水平，同时开展卫生院基本公共卫生项目的各项工作。服务于本辖区的居民，提高居民的健康水平，使职工及群众满意度达到</w:t>
            </w:r>
            <w:r>
              <w:rPr>
                <w:rFonts w:ascii="宋体" w:hAnsi="宋体"/>
                <w:sz w:val="18"/>
              </w:rPr>
              <w:t>95%</w:t>
            </w:r>
            <w:r>
              <w:rPr>
                <w:rFonts w:ascii="宋体" w:hAnsi="宋体"/>
                <w:sz w:val="18"/>
              </w:rPr>
              <w:t>及以上。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截止自评日，该项目实际支付</w:t>
            </w:r>
            <w:r>
              <w:rPr>
                <w:rFonts w:ascii="宋体" w:hAnsi="宋体"/>
                <w:sz w:val="18"/>
              </w:rPr>
              <w:t>85.31</w:t>
            </w:r>
            <w:r>
              <w:rPr>
                <w:rFonts w:ascii="宋体" w:hAnsi="宋体"/>
                <w:sz w:val="18"/>
              </w:rPr>
              <w:t>万元，用于发放聘用人员劳务费，开展基本公共卫生工作，使用范围我院公卫聘用人员</w:t>
            </w:r>
            <w:r>
              <w:rPr>
                <w:rFonts w:ascii="宋体" w:hAnsi="宋体"/>
                <w:sz w:val="18"/>
              </w:rPr>
              <w:t>4</w:t>
            </w:r>
            <w:r>
              <w:rPr>
                <w:rFonts w:ascii="宋体" w:hAnsi="宋体"/>
                <w:sz w:val="18"/>
              </w:rPr>
              <w:t>人的劳务费，逐步提高职工生活水平，同时开展卫生院基本公共卫生项目的各项工作。服务于本辖区的居民，提高居民的健康水平，使职工及群众满意度达到</w:t>
            </w:r>
            <w:r>
              <w:rPr>
                <w:rFonts w:ascii="宋体" w:hAnsi="宋体"/>
                <w:sz w:val="18"/>
              </w:rPr>
              <w:t>95%</w:t>
            </w:r>
            <w:r>
              <w:rPr>
                <w:rFonts w:ascii="宋体" w:hAnsi="宋体"/>
                <w:sz w:val="18"/>
              </w:rPr>
              <w:t>。</w:t>
            </w:r>
          </w:p>
        </w:tc>
      </w:tr>
      <w:tr w:rsidR="0053707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37074">
        <w:trPr>
          <w:cantSplit/>
          <w:trHeight w:val="345"/>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r>
      <w:tr w:rsidR="0053707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全民体检人数</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&lt;=4847</w:t>
            </w:r>
            <w:r>
              <w:rPr>
                <w:rFonts w:ascii="宋体" w:hAnsi="宋体"/>
                <w:sz w:val="18"/>
              </w:rPr>
              <w:t>人次</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=4847</w:t>
            </w:r>
            <w:r>
              <w:rPr>
                <w:rFonts w:ascii="宋体" w:hAnsi="宋体"/>
                <w:sz w:val="18"/>
              </w:rPr>
              <w:t>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健康档案建档率</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支付公共卫生服务人员福利支出</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&lt;=54.17</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=12.08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阿什里卫生院地理位置特殊，辖区居民居住分散，导致开展工作困难。</w:t>
            </w: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支付公卫科办公费其他医疗费用和专用材料</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&lt;=73.23</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=73.23</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居民健康水平提高</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89.71</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bl>
    <w:p w:rsidR="00537074" w:rsidRDefault="00537074">
      <w:pPr>
        <w:jc w:val="center"/>
        <w:rPr>
          <w:rFonts w:ascii="宋体" w:hAnsi="宋体" w:cs="宋体"/>
          <w:b/>
          <w:bCs/>
          <w:kern w:val="0"/>
          <w:sz w:val="28"/>
          <w:szCs w:val="28"/>
        </w:rPr>
      </w:pPr>
    </w:p>
    <w:p w:rsidR="00537074" w:rsidRDefault="00B1531E">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提前下达</w:t>
            </w:r>
            <w:r>
              <w:rPr>
                <w:rFonts w:ascii="宋体" w:hAnsi="宋体"/>
                <w:sz w:val="18"/>
              </w:rPr>
              <w:t>2023</w:t>
            </w:r>
            <w:r>
              <w:rPr>
                <w:rFonts w:ascii="宋体" w:hAnsi="宋体"/>
                <w:sz w:val="18"/>
              </w:rPr>
              <w:t>年中央重大传染病防控经费（免疫规划）</w:t>
            </w:r>
          </w:p>
        </w:tc>
      </w:tr>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c>
          <w:tcPr>
            <w:tcW w:w="1276" w:type="dxa"/>
            <w:gridSpan w:val="2"/>
            <w:tcBorders>
              <w:top w:val="nil"/>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r>
      <w:tr w:rsidR="0053707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2.70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2.70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2.70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2.70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2.70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37074">
        <w:trPr>
          <w:cantSplit/>
          <w:trHeight w:val="703"/>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本项目计划支付其他医疗费用</w:t>
            </w:r>
            <w:r>
              <w:rPr>
                <w:rFonts w:ascii="宋体" w:hAnsi="宋体"/>
                <w:sz w:val="18"/>
              </w:rPr>
              <w:t>2.7</w:t>
            </w:r>
            <w:r>
              <w:rPr>
                <w:rFonts w:ascii="宋体" w:hAnsi="宋体"/>
                <w:sz w:val="18"/>
              </w:rPr>
              <w:t>万元</w:t>
            </w:r>
          </w:p>
        </w:tc>
        <w:tc>
          <w:tcPr>
            <w:tcW w:w="4536" w:type="dxa"/>
            <w:gridSpan w:val="7"/>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截止自评日，该项目实际支付</w:t>
            </w:r>
            <w:r>
              <w:rPr>
                <w:rFonts w:ascii="宋体" w:hAnsi="宋体"/>
                <w:sz w:val="18"/>
              </w:rPr>
              <w:t>2.7</w:t>
            </w:r>
            <w:r>
              <w:rPr>
                <w:rFonts w:ascii="宋体" w:hAnsi="宋体"/>
                <w:sz w:val="18"/>
              </w:rPr>
              <w:t>万元，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53707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37074">
        <w:trPr>
          <w:cantSplit/>
          <w:trHeight w:val="345"/>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r>
      <w:tr w:rsidR="0053707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预防接种人数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&gt;=360</w:t>
            </w:r>
            <w:r>
              <w:rPr>
                <w:rFonts w:ascii="宋体" w:hAnsi="宋体"/>
                <w:sz w:val="18"/>
              </w:rPr>
              <w:t>人次</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=360</w:t>
            </w:r>
            <w:r>
              <w:rPr>
                <w:rFonts w:ascii="宋体" w:hAnsi="宋体"/>
                <w:sz w:val="18"/>
              </w:rPr>
              <w:t>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结核病患者健康管理人数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&gt;=5</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=5</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疫苗接种率</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支付公共卫生服务计划免疫服务费</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&lt;=2.70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=2.7</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居民健康水平提高</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目标群体满意度</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bl>
    <w:p w:rsidR="00537074" w:rsidRDefault="00537074">
      <w:pPr>
        <w:jc w:val="center"/>
        <w:rPr>
          <w:rFonts w:ascii="宋体" w:hAnsi="宋体" w:cs="宋体"/>
          <w:b/>
          <w:bCs/>
          <w:kern w:val="0"/>
          <w:sz w:val="28"/>
          <w:szCs w:val="28"/>
        </w:rPr>
      </w:pPr>
    </w:p>
    <w:p w:rsidR="00537074" w:rsidRDefault="00B1531E">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提前下达</w:t>
            </w:r>
            <w:r>
              <w:rPr>
                <w:rFonts w:ascii="宋体" w:hAnsi="宋体"/>
                <w:sz w:val="18"/>
              </w:rPr>
              <w:t>2023</w:t>
            </w:r>
            <w:r>
              <w:rPr>
                <w:rFonts w:ascii="宋体" w:hAnsi="宋体"/>
                <w:sz w:val="18"/>
              </w:rPr>
              <w:t>年自治区公共卫生服务（地方公共卫生）补助资金预算（全民健康体检）</w:t>
            </w:r>
          </w:p>
        </w:tc>
      </w:tr>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c>
          <w:tcPr>
            <w:tcW w:w="1276" w:type="dxa"/>
            <w:gridSpan w:val="2"/>
            <w:tcBorders>
              <w:top w:val="nil"/>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r>
      <w:tr w:rsidR="0053707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31.32</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31.32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31.32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31.32</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31.32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31.32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37074">
        <w:trPr>
          <w:cantSplit/>
          <w:trHeight w:val="703"/>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根据昌州财社</w:t>
            </w:r>
            <w:r>
              <w:rPr>
                <w:rFonts w:ascii="宋体" w:hAnsi="宋体"/>
                <w:sz w:val="18"/>
              </w:rPr>
              <w:t>[2022]57</w:t>
            </w:r>
            <w:r>
              <w:rPr>
                <w:rFonts w:ascii="宋体" w:hAnsi="宋体"/>
                <w:sz w:val="18"/>
              </w:rPr>
              <w:t>号提前下达</w:t>
            </w:r>
            <w:r>
              <w:rPr>
                <w:rFonts w:ascii="宋体" w:hAnsi="宋体"/>
                <w:sz w:val="18"/>
              </w:rPr>
              <w:t>2023</w:t>
            </w:r>
            <w:r>
              <w:rPr>
                <w:rFonts w:ascii="宋体" w:hAnsi="宋体"/>
                <w:sz w:val="18"/>
              </w:rPr>
              <w:t>年自治区公共卫生服务（地方公共卫生）补助资金预算（全民健康体检），本项目计划投入</w:t>
            </w:r>
            <w:r>
              <w:rPr>
                <w:rFonts w:ascii="宋体" w:hAnsi="宋体"/>
                <w:sz w:val="18"/>
              </w:rPr>
              <w:t>31.32</w:t>
            </w:r>
            <w:r>
              <w:rPr>
                <w:rFonts w:ascii="宋体" w:hAnsi="宋体"/>
                <w:sz w:val="18"/>
              </w:rPr>
              <w:t>万元，其中：支付全民体检科聘用人员劳务费</w:t>
            </w:r>
            <w:r>
              <w:rPr>
                <w:rFonts w:ascii="宋体" w:hAnsi="宋体"/>
                <w:sz w:val="18"/>
              </w:rPr>
              <w:t>17.27</w:t>
            </w:r>
            <w:r>
              <w:rPr>
                <w:rFonts w:ascii="宋体" w:hAnsi="宋体"/>
                <w:sz w:val="18"/>
              </w:rPr>
              <w:t>万元，全民体检服务专用材料费和其他医疗费</w:t>
            </w:r>
            <w:r>
              <w:rPr>
                <w:rFonts w:ascii="宋体" w:hAnsi="宋体"/>
                <w:sz w:val="18"/>
              </w:rPr>
              <w:t>14.05</w:t>
            </w:r>
            <w:r>
              <w:rPr>
                <w:rFonts w:ascii="宋体" w:hAnsi="宋体"/>
                <w:sz w:val="18"/>
              </w:rPr>
              <w:t>万元。开展公共卫生全民体检工作，逐步提高职工生活水平，同时开展卫生院公共卫生全民体检的各项工作。服务于本辖区的居民，逐步提高居民的健康水平。</w:t>
            </w:r>
          </w:p>
        </w:tc>
        <w:tc>
          <w:tcPr>
            <w:tcW w:w="4536" w:type="dxa"/>
            <w:gridSpan w:val="7"/>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截止自评日，该项目实际支付</w:t>
            </w:r>
            <w:r>
              <w:rPr>
                <w:rFonts w:ascii="宋体" w:hAnsi="宋体"/>
                <w:sz w:val="18"/>
              </w:rPr>
              <w:t>31.32</w:t>
            </w:r>
            <w:r>
              <w:rPr>
                <w:rFonts w:ascii="宋体" w:hAnsi="宋体"/>
                <w:sz w:val="18"/>
              </w:rPr>
              <w:t>万元，其中：支付全民体检科聘用人员劳务费</w:t>
            </w:r>
            <w:r>
              <w:rPr>
                <w:rFonts w:ascii="宋体" w:hAnsi="宋体"/>
                <w:sz w:val="18"/>
              </w:rPr>
              <w:t>17.27</w:t>
            </w:r>
            <w:r>
              <w:rPr>
                <w:rFonts w:ascii="宋体" w:hAnsi="宋体"/>
                <w:sz w:val="18"/>
              </w:rPr>
              <w:t>万元，全民体检服务专用材料费和其他医疗费</w:t>
            </w:r>
            <w:r>
              <w:rPr>
                <w:rFonts w:ascii="宋体" w:hAnsi="宋体"/>
                <w:sz w:val="18"/>
              </w:rPr>
              <w:t>14.05</w:t>
            </w:r>
            <w:r>
              <w:rPr>
                <w:rFonts w:ascii="宋体" w:hAnsi="宋体"/>
                <w:sz w:val="18"/>
              </w:rPr>
              <w:t>万元。开展公共卫生全民体检工作，逐步提高职工生活水平，同时开展卫生院公共卫生全民体检的各项工作。服务于本辖区的居民，逐步提高居民的健康水平。</w:t>
            </w:r>
          </w:p>
        </w:tc>
      </w:tr>
      <w:tr w:rsidR="0053707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37074">
        <w:trPr>
          <w:cantSplit/>
          <w:trHeight w:val="345"/>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r>
      <w:tr w:rsidR="0053707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全民健康体检人数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&gt;=4847</w:t>
            </w:r>
            <w:r>
              <w:rPr>
                <w:rFonts w:ascii="宋体" w:hAnsi="宋体"/>
                <w:sz w:val="18"/>
              </w:rPr>
              <w:t>人次</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=4847</w:t>
            </w:r>
            <w:r>
              <w:rPr>
                <w:rFonts w:ascii="宋体" w:hAnsi="宋体"/>
                <w:sz w:val="18"/>
              </w:rPr>
              <w:t>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全民健康档案建档率</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全民体检资金支付人员工资</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&lt;=1.44</w:t>
            </w:r>
            <w:r>
              <w:rPr>
                <w:rFonts w:ascii="宋体" w:hAnsi="宋体"/>
                <w:sz w:val="18"/>
              </w:rPr>
              <w:t>万元</w:t>
            </w:r>
            <w:r>
              <w:rPr>
                <w:rFonts w:ascii="宋体" w:hAnsi="宋体"/>
                <w:sz w:val="18"/>
              </w:rPr>
              <w:t>/</w:t>
            </w:r>
            <w:r>
              <w:rPr>
                <w:rFonts w:ascii="宋体" w:hAnsi="宋体"/>
                <w:sz w:val="18"/>
              </w:rPr>
              <w:t>月</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=1.44</w:t>
            </w:r>
            <w:r>
              <w:rPr>
                <w:rFonts w:ascii="宋体" w:hAnsi="宋体"/>
                <w:sz w:val="18"/>
              </w:rPr>
              <w:t>万元</w:t>
            </w:r>
            <w:r>
              <w:rPr>
                <w:rFonts w:ascii="宋体" w:hAnsi="宋体"/>
                <w:sz w:val="18"/>
              </w:rPr>
              <w:t>/</w:t>
            </w:r>
            <w:r>
              <w:rPr>
                <w:rFonts w:ascii="宋体" w:hAnsi="宋体"/>
                <w:sz w:val="18"/>
              </w:rPr>
              <w:t>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支付全民体检科办公费和试剂耗材</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&lt;=14.05</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=14.05</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居民健康水平提高</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目标群体满意度</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bl>
    <w:p w:rsidR="00537074" w:rsidRDefault="00537074">
      <w:pPr>
        <w:jc w:val="center"/>
        <w:rPr>
          <w:rFonts w:ascii="宋体" w:hAnsi="宋体" w:cs="宋体"/>
          <w:b/>
          <w:bCs/>
          <w:kern w:val="0"/>
          <w:sz w:val="28"/>
          <w:szCs w:val="28"/>
        </w:rPr>
      </w:pPr>
    </w:p>
    <w:p w:rsidR="00537074" w:rsidRDefault="00B1531E">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提前下达</w:t>
            </w:r>
            <w:r>
              <w:rPr>
                <w:rFonts w:ascii="宋体" w:hAnsi="宋体"/>
                <w:sz w:val="18"/>
              </w:rPr>
              <w:t>2023</w:t>
            </w:r>
            <w:r>
              <w:rPr>
                <w:rFonts w:ascii="宋体" w:hAnsi="宋体"/>
                <w:sz w:val="18"/>
              </w:rPr>
              <w:t>年自治区医疗服务与保障能力提升</w:t>
            </w:r>
            <w:r>
              <w:rPr>
                <w:rFonts w:ascii="宋体" w:hAnsi="宋体"/>
                <w:sz w:val="18"/>
              </w:rPr>
              <w:t>[</w:t>
            </w:r>
            <w:r>
              <w:rPr>
                <w:rFonts w:ascii="宋体" w:hAnsi="宋体"/>
                <w:sz w:val="18"/>
              </w:rPr>
              <w:t>卫生健康人才培养培训</w:t>
            </w:r>
            <w:r>
              <w:rPr>
                <w:rFonts w:ascii="宋体" w:hAnsi="宋体"/>
                <w:sz w:val="18"/>
              </w:rPr>
              <w:t>]</w:t>
            </w:r>
            <w:r>
              <w:rPr>
                <w:rFonts w:ascii="宋体" w:hAnsi="宋体"/>
                <w:sz w:val="18"/>
              </w:rPr>
              <w:t>补助资金预算（乡村医生补助）</w:t>
            </w:r>
          </w:p>
        </w:tc>
      </w:tr>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c>
          <w:tcPr>
            <w:tcW w:w="1276" w:type="dxa"/>
            <w:gridSpan w:val="2"/>
            <w:tcBorders>
              <w:top w:val="nil"/>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r>
      <w:tr w:rsidR="0053707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4.80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4.80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4.80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4.80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4.80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4.80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37074">
        <w:trPr>
          <w:cantSplit/>
          <w:trHeight w:val="703"/>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本项目支付</w:t>
            </w:r>
            <w:r>
              <w:rPr>
                <w:rFonts w:ascii="宋体" w:hAnsi="宋体"/>
                <w:sz w:val="18"/>
              </w:rPr>
              <w:t>1-3</w:t>
            </w:r>
            <w:r>
              <w:rPr>
                <w:rFonts w:ascii="宋体" w:hAnsi="宋体"/>
                <w:sz w:val="18"/>
              </w:rPr>
              <w:t>月份村医补助</w:t>
            </w:r>
            <w:r>
              <w:rPr>
                <w:rFonts w:ascii="宋体" w:hAnsi="宋体"/>
                <w:sz w:val="18"/>
              </w:rPr>
              <w:t>4.8</w:t>
            </w:r>
            <w:r>
              <w:rPr>
                <w:rFonts w:ascii="宋体" w:hAnsi="宋体"/>
                <w:sz w:val="18"/>
              </w:rPr>
              <w:t>万元。本项目支付</w:t>
            </w:r>
            <w:r>
              <w:rPr>
                <w:rFonts w:ascii="宋体" w:hAnsi="宋体"/>
                <w:sz w:val="18"/>
              </w:rPr>
              <w:t>1-3</w:t>
            </w:r>
            <w:r>
              <w:rPr>
                <w:rFonts w:ascii="宋体" w:hAnsi="宋体"/>
                <w:sz w:val="18"/>
              </w:rPr>
              <w:t>月份村医补助</w:t>
            </w:r>
            <w:r>
              <w:rPr>
                <w:rFonts w:ascii="宋体" w:hAnsi="宋体"/>
                <w:sz w:val="18"/>
              </w:rPr>
              <w:t>4.8</w:t>
            </w:r>
            <w:r>
              <w:rPr>
                <w:rFonts w:ascii="宋体" w:hAnsi="宋体"/>
                <w:sz w:val="18"/>
              </w:rPr>
              <w:t>万元。稳定村医队伍，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w:t>
            </w:r>
            <w:r>
              <w:rPr>
                <w:rFonts w:ascii="宋体" w:hAnsi="宋体"/>
                <w:sz w:val="18"/>
              </w:rPr>
              <w:t>康教育、重大疾病</w:t>
            </w:r>
            <w:r>
              <w:rPr>
                <w:rFonts w:ascii="宋体" w:hAnsi="宋体"/>
                <w:sz w:val="18"/>
              </w:rPr>
              <w:t>”</w:t>
            </w:r>
            <w:r>
              <w:rPr>
                <w:rFonts w:ascii="宋体" w:hAnsi="宋体"/>
                <w:sz w:val="18"/>
              </w:rPr>
              <w:t>相结合。</w:t>
            </w:r>
          </w:p>
        </w:tc>
        <w:tc>
          <w:tcPr>
            <w:tcW w:w="4536" w:type="dxa"/>
            <w:gridSpan w:val="7"/>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本项目支付</w:t>
            </w:r>
            <w:r>
              <w:rPr>
                <w:rFonts w:ascii="宋体" w:hAnsi="宋体"/>
                <w:sz w:val="18"/>
              </w:rPr>
              <w:t>1-3</w:t>
            </w:r>
            <w:r>
              <w:rPr>
                <w:rFonts w:ascii="宋体" w:hAnsi="宋体"/>
                <w:sz w:val="18"/>
              </w:rPr>
              <w:t>月份村医补助</w:t>
            </w:r>
            <w:r>
              <w:rPr>
                <w:rFonts w:ascii="宋体" w:hAnsi="宋体"/>
                <w:sz w:val="18"/>
              </w:rPr>
              <w:t>4.8</w:t>
            </w:r>
            <w:r>
              <w:rPr>
                <w:rFonts w:ascii="宋体" w:hAnsi="宋体"/>
                <w:sz w:val="18"/>
              </w:rPr>
              <w:t>万元。稳定村医队伍，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w:t>
            </w:r>
          </w:p>
        </w:tc>
      </w:tr>
      <w:tr w:rsidR="0053707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37074">
        <w:trPr>
          <w:cantSplit/>
          <w:trHeight w:val="345"/>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r>
      <w:tr w:rsidR="0053707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辖区内村医保有量</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=6</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=6</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执业助理医师补助资金</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&lt;=1.8</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=1.8</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乡村医生补助资金</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&lt;=3</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=3</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医疗服务与保障能力提升</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目标群体满意度</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bl>
    <w:p w:rsidR="00537074" w:rsidRDefault="00537074">
      <w:pPr>
        <w:jc w:val="center"/>
        <w:rPr>
          <w:rFonts w:ascii="宋体" w:hAnsi="宋体" w:cs="宋体"/>
          <w:b/>
          <w:bCs/>
          <w:kern w:val="0"/>
          <w:sz w:val="28"/>
          <w:szCs w:val="28"/>
        </w:rPr>
      </w:pPr>
    </w:p>
    <w:p w:rsidR="00537074" w:rsidRDefault="00B1531E">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lastRenderedPageBreak/>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提前下达</w:t>
            </w:r>
            <w:r>
              <w:rPr>
                <w:rFonts w:ascii="宋体" w:hAnsi="宋体"/>
                <w:sz w:val="18"/>
              </w:rPr>
              <w:t>2023</w:t>
            </w:r>
            <w:r>
              <w:rPr>
                <w:rFonts w:ascii="宋体" w:hAnsi="宋体"/>
                <w:sz w:val="18"/>
              </w:rPr>
              <w:t>年自治区基本公共卫生服务补助资金预算</w:t>
            </w:r>
          </w:p>
        </w:tc>
      </w:tr>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c>
          <w:tcPr>
            <w:tcW w:w="1276" w:type="dxa"/>
            <w:gridSpan w:val="2"/>
            <w:tcBorders>
              <w:top w:val="nil"/>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r>
      <w:tr w:rsidR="0053707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10.96</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10.96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10.96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10.96</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10.96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10.96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37074">
        <w:trPr>
          <w:cantSplit/>
          <w:trHeight w:val="703"/>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昌州财社</w:t>
            </w:r>
            <w:r>
              <w:rPr>
                <w:rFonts w:ascii="宋体" w:hAnsi="宋体"/>
                <w:sz w:val="18"/>
              </w:rPr>
              <w:t>[2022]51</w:t>
            </w:r>
            <w:r>
              <w:rPr>
                <w:rFonts w:ascii="宋体" w:hAnsi="宋体"/>
                <w:sz w:val="18"/>
              </w:rPr>
              <w:t>号提前下达</w:t>
            </w:r>
            <w:r>
              <w:rPr>
                <w:rFonts w:ascii="宋体" w:hAnsi="宋体"/>
                <w:sz w:val="18"/>
              </w:rPr>
              <w:t>2023</w:t>
            </w:r>
            <w:r>
              <w:rPr>
                <w:rFonts w:ascii="宋体" w:hAnsi="宋体"/>
                <w:sz w:val="18"/>
              </w:rPr>
              <w:t>年自治区基本公共卫生服务补助资金预算，本项目计划投入</w:t>
            </w:r>
            <w:r>
              <w:rPr>
                <w:rFonts w:ascii="宋体" w:hAnsi="宋体"/>
                <w:sz w:val="18"/>
              </w:rPr>
              <w:t>10.96</w:t>
            </w:r>
            <w:r>
              <w:rPr>
                <w:rFonts w:ascii="宋体" w:hAnsi="宋体"/>
                <w:sz w:val="18"/>
              </w:rPr>
              <w:t>万元，主要用于：支付公共卫生服务宣传品，公共卫生服务耗材，公共卫生服务办公费。逐步提高职工生活水平，同时开展卫生院基本公共卫生项目的各项工作。服务于本辖区的居民，提高居民的健康水平，使职工满意度达到</w:t>
            </w:r>
            <w:r>
              <w:rPr>
                <w:rFonts w:ascii="宋体" w:hAnsi="宋体"/>
                <w:sz w:val="18"/>
              </w:rPr>
              <w:t>95%</w:t>
            </w:r>
            <w:r>
              <w:rPr>
                <w:rFonts w:ascii="宋体" w:hAnsi="宋体"/>
                <w:sz w:val="18"/>
              </w:rPr>
              <w:t>及以上。</w:t>
            </w:r>
          </w:p>
        </w:tc>
        <w:tc>
          <w:tcPr>
            <w:tcW w:w="4536" w:type="dxa"/>
            <w:gridSpan w:val="7"/>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昌州财社</w:t>
            </w:r>
            <w:r>
              <w:rPr>
                <w:rFonts w:ascii="宋体" w:hAnsi="宋体"/>
                <w:sz w:val="18"/>
              </w:rPr>
              <w:t>[2022]51</w:t>
            </w:r>
            <w:r>
              <w:rPr>
                <w:rFonts w:ascii="宋体" w:hAnsi="宋体"/>
                <w:sz w:val="18"/>
              </w:rPr>
              <w:t>号提前下达</w:t>
            </w:r>
            <w:r>
              <w:rPr>
                <w:rFonts w:ascii="宋体" w:hAnsi="宋体"/>
                <w:sz w:val="18"/>
              </w:rPr>
              <w:t>2023</w:t>
            </w:r>
            <w:r>
              <w:rPr>
                <w:rFonts w:ascii="宋体" w:hAnsi="宋体"/>
                <w:sz w:val="18"/>
              </w:rPr>
              <w:t>年自治区基本公共卫生服务补助资金预算，本项目计划投入</w:t>
            </w:r>
            <w:r>
              <w:rPr>
                <w:rFonts w:ascii="宋体" w:hAnsi="宋体"/>
                <w:sz w:val="18"/>
              </w:rPr>
              <w:t>10.96</w:t>
            </w:r>
            <w:r>
              <w:rPr>
                <w:rFonts w:ascii="宋体" w:hAnsi="宋体"/>
                <w:sz w:val="18"/>
              </w:rPr>
              <w:t>万元，主要用于：支付公共卫生服务宣传品，公共卫生服务耗材，公共卫生服务办公费。逐步提高职工生活水平，同时开展卫生院基本公共卫生项目的各项工作。服务于本辖区的居民，提高居民的健康水平，使职工满意度达到</w:t>
            </w:r>
            <w:r>
              <w:rPr>
                <w:rFonts w:ascii="宋体" w:hAnsi="宋体"/>
                <w:sz w:val="18"/>
              </w:rPr>
              <w:t>95%</w:t>
            </w:r>
            <w:r>
              <w:rPr>
                <w:rFonts w:ascii="宋体" w:hAnsi="宋体"/>
                <w:sz w:val="18"/>
              </w:rPr>
              <w:t>及以上。</w:t>
            </w:r>
          </w:p>
        </w:tc>
      </w:tr>
      <w:tr w:rsidR="0053707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37074">
        <w:trPr>
          <w:cantSplit/>
          <w:trHeight w:val="345"/>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r>
      <w:tr w:rsidR="0053707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适龄儿童基础免疫接种人次</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&gt;=360</w:t>
            </w:r>
            <w:r>
              <w:rPr>
                <w:rFonts w:ascii="宋体" w:hAnsi="宋体"/>
                <w:sz w:val="18"/>
              </w:rPr>
              <w:t>人次</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=489</w:t>
            </w:r>
            <w:r>
              <w:rPr>
                <w:rFonts w:ascii="宋体" w:hAnsi="宋体"/>
                <w:sz w:val="18"/>
              </w:rPr>
              <w:t>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接种率</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提前下达</w:t>
            </w:r>
            <w:r>
              <w:rPr>
                <w:rFonts w:ascii="宋体" w:hAnsi="宋体"/>
                <w:sz w:val="18"/>
              </w:rPr>
              <w:t>2023</w:t>
            </w:r>
            <w:r>
              <w:rPr>
                <w:rFonts w:ascii="宋体" w:hAnsi="宋体"/>
                <w:sz w:val="18"/>
              </w:rPr>
              <w:t>年自治区基本公共卫生服务补助资金预算</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&lt;=10.96</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=10.96</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居民健康水平提高</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bl>
    <w:p w:rsidR="00537074" w:rsidRDefault="00537074">
      <w:pPr>
        <w:jc w:val="center"/>
        <w:rPr>
          <w:rFonts w:ascii="宋体" w:hAnsi="宋体" w:cs="宋体"/>
          <w:b/>
          <w:bCs/>
          <w:kern w:val="0"/>
          <w:sz w:val="28"/>
          <w:szCs w:val="28"/>
        </w:rPr>
      </w:pPr>
    </w:p>
    <w:p w:rsidR="00537074" w:rsidRDefault="00B1531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537074" w:rsidRDefault="00B1531E">
      <w:pPr>
        <w:jc w:val="center"/>
        <w:rPr>
          <w:rFonts w:ascii="宋体" w:hAnsi="宋体" w:cs="宋体"/>
          <w:b/>
          <w:bCs/>
          <w:kern w:val="0"/>
          <w:sz w:val="18"/>
          <w:szCs w:val="18"/>
        </w:rPr>
      </w:pPr>
      <w:r>
        <w:rPr>
          <w:rFonts w:ascii="宋体" w:hAnsi="宋体" w:cs="宋体" w:hint="eastAsia"/>
          <w:b/>
          <w:bCs/>
          <w:kern w:val="0"/>
          <w:sz w:val="18"/>
          <w:szCs w:val="18"/>
        </w:rPr>
        <w:lastRenderedPageBreak/>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昌市财发（</w:t>
            </w:r>
            <w:r>
              <w:rPr>
                <w:rFonts w:ascii="宋体" w:hAnsi="宋体"/>
                <w:sz w:val="18"/>
              </w:rPr>
              <w:t>2022</w:t>
            </w:r>
            <w:r>
              <w:rPr>
                <w:rFonts w:ascii="宋体" w:hAnsi="宋体"/>
                <w:sz w:val="18"/>
              </w:rPr>
              <w:t>）</w:t>
            </w:r>
            <w:r>
              <w:rPr>
                <w:rFonts w:ascii="宋体" w:hAnsi="宋体"/>
                <w:sz w:val="18"/>
              </w:rPr>
              <w:t>257</w:t>
            </w:r>
            <w:r>
              <w:rPr>
                <w:rFonts w:ascii="宋体" w:hAnsi="宋体"/>
                <w:sz w:val="18"/>
              </w:rPr>
              <w:t>号</w:t>
            </w:r>
            <w:r>
              <w:rPr>
                <w:rFonts w:ascii="宋体" w:hAnsi="宋体"/>
                <w:sz w:val="18"/>
              </w:rPr>
              <w:t xml:space="preserve"> </w:t>
            </w:r>
            <w:r>
              <w:rPr>
                <w:rFonts w:ascii="宋体" w:hAnsi="宋体"/>
                <w:sz w:val="18"/>
              </w:rPr>
              <w:t>提前下达</w:t>
            </w:r>
            <w:r>
              <w:rPr>
                <w:rFonts w:ascii="宋体" w:hAnsi="宋体"/>
                <w:sz w:val="18"/>
              </w:rPr>
              <w:t>2023</w:t>
            </w:r>
            <w:r>
              <w:rPr>
                <w:rFonts w:ascii="宋体" w:hAnsi="宋体"/>
                <w:sz w:val="18"/>
              </w:rPr>
              <w:t>年中央财政基本药物制度补助资金预算</w:t>
            </w:r>
          </w:p>
        </w:tc>
      </w:tr>
      <w:tr w:rsidR="0053707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c>
          <w:tcPr>
            <w:tcW w:w="1275" w:type="dxa"/>
            <w:gridSpan w:val="2"/>
            <w:tcBorders>
              <w:top w:val="nil"/>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昌吉市阿什里卫生院</w:t>
            </w:r>
          </w:p>
        </w:tc>
      </w:tr>
      <w:tr w:rsidR="0053707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18.57</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18.57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18.57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10.00</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18.57</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18.57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18.57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537074" w:rsidRDefault="00B1531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3707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37074">
        <w:trPr>
          <w:cantSplit/>
          <w:trHeight w:val="703"/>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本项目</w:t>
            </w:r>
            <w:r>
              <w:rPr>
                <w:rFonts w:ascii="宋体" w:hAnsi="宋体"/>
                <w:sz w:val="18"/>
              </w:rPr>
              <w:t>2023</w:t>
            </w:r>
            <w:r>
              <w:rPr>
                <w:rFonts w:ascii="宋体" w:hAnsi="宋体"/>
                <w:sz w:val="18"/>
              </w:rPr>
              <w:t>年预计投入</w:t>
            </w:r>
            <w:r>
              <w:rPr>
                <w:rFonts w:ascii="宋体" w:hAnsi="宋体"/>
                <w:sz w:val="18"/>
              </w:rPr>
              <w:t>18.57</w:t>
            </w:r>
            <w:r>
              <w:rPr>
                <w:rFonts w:ascii="宋体" w:hAnsi="宋体"/>
                <w:sz w:val="18"/>
              </w:rPr>
              <w:t>万元，贯彻执行基本药物制度，人员经费</w:t>
            </w:r>
            <w:r>
              <w:rPr>
                <w:rFonts w:ascii="宋体" w:hAnsi="宋体"/>
                <w:sz w:val="18"/>
              </w:rPr>
              <w:t>5.55</w:t>
            </w:r>
            <w:r>
              <w:rPr>
                <w:rFonts w:ascii="宋体" w:hAnsi="宋体"/>
                <w:sz w:val="18"/>
              </w:rPr>
              <w:t>万元，预拨村卫生室基药补助及其他医疗费和绩效工资</w:t>
            </w:r>
            <w:r>
              <w:rPr>
                <w:rFonts w:ascii="宋体" w:hAnsi="宋体"/>
                <w:sz w:val="18"/>
              </w:rPr>
              <w:t>13.02</w:t>
            </w:r>
            <w:r>
              <w:rPr>
                <w:rFonts w:ascii="宋体" w:hAnsi="宋体"/>
                <w:sz w:val="18"/>
              </w:rPr>
              <w:t>万元，逐步提高职工生活水平，同时开展卫生院基本药物项目的各项工作，服务于本乡的居民，提高居民的健康水平。</w:t>
            </w:r>
          </w:p>
        </w:tc>
        <w:tc>
          <w:tcPr>
            <w:tcW w:w="4677" w:type="dxa"/>
            <w:gridSpan w:val="7"/>
            <w:tcBorders>
              <w:top w:val="single" w:sz="4" w:space="0" w:color="auto"/>
              <w:left w:val="nil"/>
              <w:bottom w:val="single" w:sz="4" w:space="0" w:color="auto"/>
              <w:right w:val="single" w:sz="4" w:space="0" w:color="000000"/>
            </w:tcBorders>
            <w:shd w:val="clear" w:color="auto" w:fill="auto"/>
          </w:tcPr>
          <w:p w:rsidR="00537074" w:rsidRDefault="00B1531E">
            <w:pPr>
              <w:jc w:val="left"/>
            </w:pPr>
            <w:r>
              <w:rPr>
                <w:rFonts w:ascii="宋体" w:hAnsi="宋体"/>
                <w:sz w:val="18"/>
              </w:rPr>
              <w:t>贯彻执行基本药物制度，人员经费</w:t>
            </w:r>
            <w:r>
              <w:rPr>
                <w:rFonts w:ascii="宋体" w:hAnsi="宋体"/>
                <w:sz w:val="18"/>
              </w:rPr>
              <w:t>5.55</w:t>
            </w:r>
            <w:r>
              <w:rPr>
                <w:rFonts w:ascii="宋体" w:hAnsi="宋体"/>
                <w:sz w:val="18"/>
              </w:rPr>
              <w:t>万元，预拨村卫生室基药补助及其他医疗费和绩效工资</w:t>
            </w:r>
            <w:r>
              <w:rPr>
                <w:rFonts w:ascii="宋体" w:hAnsi="宋体"/>
                <w:sz w:val="18"/>
              </w:rPr>
              <w:t>13.02</w:t>
            </w:r>
            <w:r>
              <w:rPr>
                <w:rFonts w:ascii="宋体" w:hAnsi="宋体"/>
                <w:sz w:val="18"/>
              </w:rPr>
              <w:t>万元，逐步提高职工生活水平，同时开展卫生院基本药物项目的各项工作，服务于本乡的居民，提高居民的健康水平。</w:t>
            </w:r>
          </w:p>
        </w:tc>
      </w:tr>
      <w:tr w:rsidR="0053707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37074">
        <w:trPr>
          <w:cantSplit/>
          <w:trHeight w:val="345"/>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r>
      <w:tr w:rsidR="0053707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基本药物配备准类</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&gt;=250</w:t>
            </w:r>
            <w:r>
              <w:rPr>
                <w:rFonts w:ascii="宋体" w:hAnsi="宋体"/>
                <w:sz w:val="18"/>
              </w:rPr>
              <w:t>种</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=225</w:t>
            </w:r>
            <w:r>
              <w:rPr>
                <w:rFonts w:ascii="宋体" w:hAnsi="宋体"/>
                <w:sz w:val="18"/>
              </w:rPr>
              <w:t>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处方质量标准符合率</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支付聘用人员劳务费</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&lt;=5.55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=5.55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37074" w:rsidRDefault="00537074">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预拨村卫生室基药补助及其他医疗费和绩效工资</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&lt;=13.02</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=13.02</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居民健康水平提高</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600"/>
        </w:trPr>
        <w:tc>
          <w:tcPr>
            <w:tcW w:w="598" w:type="dxa"/>
            <w:vMerge/>
            <w:tcBorders>
              <w:top w:val="nil"/>
              <w:left w:val="single" w:sz="4" w:space="0" w:color="auto"/>
              <w:bottom w:val="single" w:sz="4" w:space="0" w:color="auto"/>
              <w:right w:val="single" w:sz="4" w:space="0" w:color="auto"/>
            </w:tcBorders>
            <w:vAlign w:val="center"/>
          </w:tcPr>
          <w:p w:rsidR="00537074" w:rsidRDefault="00537074">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37074" w:rsidRDefault="00B1531E">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37074" w:rsidRDefault="00B1531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r w:rsidR="0053707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B1531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37074" w:rsidRDefault="00537074">
            <w:pPr>
              <w:jc w:val="center"/>
            </w:pPr>
          </w:p>
        </w:tc>
      </w:tr>
    </w:tbl>
    <w:p w:rsidR="00C5611C" w:rsidRDefault="00C5611C">
      <w:pPr>
        <w:ind w:firstLineChars="200" w:firstLine="640"/>
        <w:jc w:val="left"/>
        <w:rPr>
          <w:rFonts w:ascii="黑体" w:eastAsia="黑体" w:hAnsi="黑体" w:cs="宋体"/>
          <w:bCs/>
          <w:kern w:val="0"/>
          <w:sz w:val="32"/>
          <w:szCs w:val="32"/>
        </w:rPr>
      </w:pPr>
    </w:p>
    <w:p w:rsidR="00537074" w:rsidRDefault="00B1531E">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537074" w:rsidRDefault="00B1531E">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本单位无其他需说明事项。</w:t>
      </w:r>
    </w:p>
    <w:p w:rsidR="00537074" w:rsidRDefault="00B1531E">
      <w:pPr>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br w:type="page"/>
      </w:r>
    </w:p>
    <w:p w:rsidR="00537074" w:rsidRDefault="00537074">
      <w:pPr>
        <w:rPr>
          <w:rFonts w:ascii="仿宋_GB2312" w:eastAsia="仿宋_GB2312" w:hAnsi="仿宋_GB2312" w:cs="仿宋_GB2312"/>
          <w:kern w:val="0"/>
          <w:sz w:val="32"/>
          <w:szCs w:val="32"/>
        </w:rPr>
      </w:pPr>
    </w:p>
    <w:p w:rsidR="00537074" w:rsidRDefault="00B1531E">
      <w:pPr>
        <w:jc w:val="center"/>
        <w:outlineLvl w:val="0"/>
        <w:rPr>
          <w:rFonts w:ascii="黑体" w:eastAsia="黑体" w:hAnsi="黑体"/>
          <w:sz w:val="32"/>
          <w:szCs w:val="32"/>
        </w:rPr>
      </w:pPr>
      <w:bookmarkStart w:id="31" w:name="_Toc3250"/>
      <w:bookmarkStart w:id="32" w:name="_Toc24143"/>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w:t>
      </w:r>
      <w:r>
        <w:rPr>
          <w:rFonts w:ascii="仿宋_GB2312" w:eastAsia="仿宋_GB2312" w:hint="eastAsia"/>
          <w:sz w:val="32"/>
          <w:szCs w:val="32"/>
        </w:rPr>
        <w:t>转和结余，也包括事业收入、经营收入、其他收入的结转和结余。</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lastRenderedPageBreak/>
        <w:t>九、基本支出：</w:t>
      </w:r>
      <w:r>
        <w:rPr>
          <w:rFonts w:ascii="仿宋_GB2312" w:eastAsia="仿宋_GB2312" w:hint="eastAsia"/>
          <w:sz w:val="32"/>
          <w:szCs w:val="32"/>
        </w:rPr>
        <w:t>指为保障机构正常运转、完成日常工作任务而发生的人员支出和公用支出。</w:t>
      </w:r>
    </w:p>
    <w:p w:rsidR="00537074" w:rsidRDefault="00B1531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537074" w:rsidRDefault="00B1531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r>
        <w:rPr>
          <w:rFonts w:ascii="仿宋_GB2312" w:eastAsia="仿宋_GB2312" w:hint="eastAsia"/>
          <w:sz w:val="32"/>
          <w:szCs w:val="32"/>
        </w:rPr>
        <w:t>。</w:t>
      </w:r>
    </w:p>
    <w:p w:rsidR="00537074" w:rsidRDefault="00B1531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537074" w:rsidRDefault="00B1531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37074" w:rsidRDefault="00B1531E">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537074" w:rsidRDefault="00B1531E">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537074" w:rsidRDefault="00B1531E">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537074" w:rsidRDefault="00B1531E">
      <w:pPr>
        <w:ind w:firstLineChars="200" w:firstLine="640"/>
        <w:outlineLvl w:val="1"/>
        <w:rPr>
          <w:rFonts w:ascii="黑体" w:eastAsia="仿宋_GB2312" w:hAnsi="黑体" w:cs="宋体"/>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rsidR="00537074" w:rsidRDefault="00B1531E">
      <w:pPr>
        <w:ind w:firstLineChars="200" w:firstLine="640"/>
        <w:outlineLvl w:val="1"/>
        <w:rPr>
          <w:rFonts w:ascii="黑体" w:eastAsia="仿宋_GB2312" w:hAnsi="黑体" w:cs="宋体"/>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rsidR="00537074" w:rsidRDefault="00B1531E">
      <w:pPr>
        <w:ind w:firstLineChars="200" w:firstLine="640"/>
        <w:outlineLvl w:val="1"/>
        <w:rPr>
          <w:rFonts w:ascii="黑体" w:eastAsia="仿宋_GB2312" w:hAnsi="黑体" w:cs="宋体"/>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rsidR="00537074" w:rsidRDefault="00B1531E">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537074" w:rsidRDefault="00B1531E">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537074" w:rsidRDefault="00B1531E">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537074" w:rsidRDefault="00B1531E">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537074" w:rsidRDefault="00B1531E">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537074" w:rsidRDefault="00537074">
      <w:pPr>
        <w:ind w:firstLineChars="200" w:firstLine="640"/>
        <w:rPr>
          <w:rFonts w:ascii="仿宋_GB2312" w:eastAsia="仿宋_GB2312"/>
          <w:sz w:val="32"/>
          <w:szCs w:val="32"/>
        </w:rPr>
      </w:pPr>
    </w:p>
    <w:p w:rsidR="00537074" w:rsidRDefault="00537074">
      <w:pPr>
        <w:ind w:firstLineChars="200" w:firstLine="640"/>
        <w:outlineLvl w:val="1"/>
        <w:rPr>
          <w:rFonts w:ascii="黑体" w:eastAsia="黑体" w:hAnsi="黑体" w:cs="宋体"/>
          <w:bCs/>
          <w:kern w:val="0"/>
          <w:sz w:val="32"/>
          <w:szCs w:val="32"/>
        </w:rPr>
      </w:pPr>
    </w:p>
    <w:sectPr w:rsidR="00537074" w:rsidSect="00075A9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31E" w:rsidRDefault="00B1531E">
      <w:r>
        <w:separator/>
      </w:r>
    </w:p>
  </w:endnote>
  <w:endnote w:type="continuationSeparator" w:id="1">
    <w:p w:rsidR="00B1531E" w:rsidRDefault="00B153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074" w:rsidRDefault="00075A92">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537074" w:rsidRDefault="00075A92">
                <w:pPr>
                  <w:pStyle w:val="a4"/>
                </w:pPr>
                <w:r>
                  <w:rPr>
                    <w:rFonts w:hint="eastAsia"/>
                  </w:rPr>
                  <w:fldChar w:fldCharType="begin"/>
                </w:r>
                <w:r w:rsidR="00B1531E">
                  <w:rPr>
                    <w:rFonts w:hint="eastAsia"/>
                  </w:rPr>
                  <w:instrText xml:space="preserve"> PAGE  \* MERGEFORMAT </w:instrText>
                </w:r>
                <w:r>
                  <w:rPr>
                    <w:rFonts w:hint="eastAsia"/>
                  </w:rPr>
                  <w:fldChar w:fldCharType="separate"/>
                </w:r>
                <w:r w:rsidR="00316ABE">
                  <w:rPr>
                    <w:noProof/>
                  </w:rPr>
                  <w:t>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31E" w:rsidRDefault="00B1531E">
      <w:r>
        <w:separator/>
      </w:r>
    </w:p>
  </w:footnote>
  <w:footnote w:type="continuationSeparator" w:id="1">
    <w:p w:rsidR="00B1531E" w:rsidRDefault="00B153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EE72C6"/>
    <w:rsid w:val="00075A92"/>
    <w:rsid w:val="000C117F"/>
    <w:rsid w:val="00145197"/>
    <w:rsid w:val="001479EC"/>
    <w:rsid w:val="001C6DDC"/>
    <w:rsid w:val="00213C59"/>
    <w:rsid w:val="002C7E31"/>
    <w:rsid w:val="00316ABE"/>
    <w:rsid w:val="003210CE"/>
    <w:rsid w:val="003B3644"/>
    <w:rsid w:val="003B3A62"/>
    <w:rsid w:val="003B7931"/>
    <w:rsid w:val="003C2413"/>
    <w:rsid w:val="0043174B"/>
    <w:rsid w:val="00453A9F"/>
    <w:rsid w:val="00537074"/>
    <w:rsid w:val="005B0618"/>
    <w:rsid w:val="006F6C81"/>
    <w:rsid w:val="0070750A"/>
    <w:rsid w:val="00712C27"/>
    <w:rsid w:val="00764724"/>
    <w:rsid w:val="008F0936"/>
    <w:rsid w:val="00A5234E"/>
    <w:rsid w:val="00B1531E"/>
    <w:rsid w:val="00B34036"/>
    <w:rsid w:val="00B70D59"/>
    <w:rsid w:val="00BF347F"/>
    <w:rsid w:val="00C22466"/>
    <w:rsid w:val="00C27DAE"/>
    <w:rsid w:val="00C5611C"/>
    <w:rsid w:val="00C705E7"/>
    <w:rsid w:val="00D64D97"/>
    <w:rsid w:val="00EB3CDB"/>
    <w:rsid w:val="00EE72C6"/>
    <w:rsid w:val="00F52A8D"/>
    <w:rsid w:val="00FB2F01"/>
    <w:rsid w:val="00FD20AA"/>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5005E2"/>
    <w:rsid w:val="26824AB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BD77DA3"/>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485BCD"/>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9E4B71"/>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5A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075A92"/>
    <w:pPr>
      <w:jc w:val="left"/>
    </w:pPr>
  </w:style>
  <w:style w:type="paragraph" w:styleId="3">
    <w:name w:val="toc 3"/>
    <w:basedOn w:val="a"/>
    <w:next w:val="a"/>
    <w:qFormat/>
    <w:rsid w:val="00075A92"/>
    <w:pPr>
      <w:ind w:leftChars="400" w:left="840"/>
    </w:pPr>
  </w:style>
  <w:style w:type="paragraph" w:styleId="a4">
    <w:name w:val="footer"/>
    <w:basedOn w:val="a"/>
    <w:link w:val="Char"/>
    <w:uiPriority w:val="99"/>
    <w:qFormat/>
    <w:rsid w:val="00075A92"/>
    <w:pPr>
      <w:tabs>
        <w:tab w:val="center" w:pos="4153"/>
        <w:tab w:val="right" w:pos="8306"/>
      </w:tabs>
      <w:snapToGrid w:val="0"/>
      <w:jc w:val="left"/>
    </w:pPr>
    <w:rPr>
      <w:sz w:val="18"/>
    </w:rPr>
  </w:style>
  <w:style w:type="paragraph" w:styleId="a5">
    <w:name w:val="header"/>
    <w:basedOn w:val="a"/>
    <w:link w:val="Char0"/>
    <w:uiPriority w:val="99"/>
    <w:qFormat/>
    <w:rsid w:val="00075A9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075A92"/>
  </w:style>
  <w:style w:type="paragraph" w:styleId="2">
    <w:name w:val="toc 2"/>
    <w:basedOn w:val="a"/>
    <w:next w:val="a"/>
    <w:qFormat/>
    <w:rsid w:val="00075A92"/>
    <w:pPr>
      <w:ind w:leftChars="200" w:left="420"/>
    </w:pPr>
  </w:style>
  <w:style w:type="paragraph" w:styleId="a6">
    <w:name w:val="Normal (Web)"/>
    <w:basedOn w:val="a"/>
    <w:qFormat/>
    <w:rsid w:val="00075A92"/>
    <w:pPr>
      <w:spacing w:before="100" w:beforeAutospacing="1" w:after="100" w:afterAutospacing="1"/>
      <w:jc w:val="left"/>
    </w:pPr>
    <w:rPr>
      <w:kern w:val="0"/>
      <w:sz w:val="24"/>
    </w:rPr>
  </w:style>
  <w:style w:type="character" w:styleId="a7">
    <w:name w:val="Strong"/>
    <w:basedOn w:val="a0"/>
    <w:qFormat/>
    <w:rsid w:val="00075A92"/>
    <w:rPr>
      <w:b/>
    </w:rPr>
  </w:style>
  <w:style w:type="paragraph" w:customStyle="1" w:styleId="WPSOffice3">
    <w:name w:val="WPSOffice手动目录 3"/>
    <w:qFormat/>
    <w:rsid w:val="00075A92"/>
    <w:pPr>
      <w:ind w:leftChars="400" w:left="400"/>
    </w:pPr>
  </w:style>
  <w:style w:type="paragraph" w:customStyle="1" w:styleId="WPSOffice2">
    <w:name w:val="WPSOffice手动目录 2"/>
    <w:qFormat/>
    <w:rsid w:val="00075A92"/>
    <w:pPr>
      <w:ind w:leftChars="200" w:left="200"/>
    </w:pPr>
  </w:style>
  <w:style w:type="paragraph" w:customStyle="1" w:styleId="WPSOffice1">
    <w:name w:val="WPSOffice手动目录 1"/>
    <w:qFormat/>
    <w:rsid w:val="00075A92"/>
  </w:style>
  <w:style w:type="character" w:customStyle="1" w:styleId="Char0">
    <w:name w:val="页眉 Char"/>
    <w:basedOn w:val="a0"/>
    <w:link w:val="a5"/>
    <w:uiPriority w:val="99"/>
    <w:qFormat/>
    <w:rsid w:val="00075A92"/>
    <w:rPr>
      <w:kern w:val="2"/>
      <w:sz w:val="18"/>
      <w:szCs w:val="24"/>
    </w:rPr>
  </w:style>
  <w:style w:type="character" w:customStyle="1" w:styleId="Char">
    <w:name w:val="页脚 Char"/>
    <w:basedOn w:val="a0"/>
    <w:link w:val="a4"/>
    <w:uiPriority w:val="99"/>
    <w:qFormat/>
    <w:rsid w:val="00075A92"/>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2358</Words>
  <Characters>13447</Characters>
  <Application>Microsoft Office Word</Application>
  <DocSecurity>0</DocSecurity>
  <Lines>112</Lines>
  <Paragraphs>31</Paragraphs>
  <ScaleCrop>false</ScaleCrop>
  <Company/>
  <LinksUpToDate>false</LinksUpToDate>
  <CharactersWithSpaces>15774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12</cp:revision>
  <dcterms:created xsi:type="dcterms:W3CDTF">2014-10-29T12:08:00Z</dcterms:created>
  <dcterms:modified xsi:type="dcterms:W3CDTF">2025-02-24T08:17:00Z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