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4F4" w:rsidRDefault="00396957">
      <w:pPr>
        <w:spacing w:line="540" w:lineRule="exact"/>
        <w:ind w:firstLine="560"/>
        <w:rPr>
          <w:rFonts w:ascii="华文中宋" w:eastAsia="华文中宋" w:hAnsi="华文中宋" w:cs="宋体"/>
          <w:b/>
          <w:kern w:val="0"/>
          <w:sz w:val="52"/>
          <w:szCs w:val="52"/>
        </w:rPr>
      </w:pPr>
      <w:r>
        <w:rPr>
          <w:rFonts w:hint="eastAsia"/>
        </w:rPr>
        <w:br/>
      </w:r>
    </w:p>
    <w:p w:rsidR="001874F4" w:rsidRDefault="001874F4">
      <w:pPr>
        <w:ind w:firstLine="1041"/>
        <w:rPr>
          <w:rFonts w:ascii="华文中宋" w:eastAsia="华文中宋" w:hAnsi="华文中宋" w:cs="宋体"/>
          <w:b/>
          <w:kern w:val="0"/>
          <w:sz w:val="52"/>
          <w:szCs w:val="52"/>
        </w:rPr>
      </w:pPr>
    </w:p>
    <w:p w:rsidR="001874F4" w:rsidRDefault="001874F4">
      <w:pPr>
        <w:ind w:firstLineChars="0" w:firstLine="0"/>
        <w:jc w:val="center"/>
        <w:rPr>
          <w:rFonts w:ascii="华文中宋" w:eastAsia="华文中宋" w:hAnsi="华文中宋" w:cs="宋体"/>
          <w:b/>
          <w:kern w:val="0"/>
          <w:sz w:val="52"/>
          <w:szCs w:val="52"/>
        </w:rPr>
      </w:pPr>
    </w:p>
    <w:p w:rsidR="001874F4" w:rsidRDefault="00396957">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昌吉市庙尔沟乡卫生院</w:t>
      </w:r>
    </w:p>
    <w:p w:rsidR="001874F4" w:rsidRDefault="00396957">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部门单位整体支出绩效</w:t>
      </w:r>
    </w:p>
    <w:p w:rsidR="001874F4" w:rsidRDefault="00396957">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rsidR="001874F4" w:rsidRDefault="001874F4">
      <w:pPr>
        <w:ind w:firstLineChars="0" w:firstLine="0"/>
        <w:jc w:val="center"/>
        <w:rPr>
          <w:rFonts w:ascii="华文中宋" w:eastAsia="华文中宋" w:hAnsi="华文中宋" w:cs="宋体"/>
          <w:b/>
          <w:kern w:val="0"/>
          <w:sz w:val="52"/>
          <w:szCs w:val="52"/>
        </w:rPr>
      </w:pPr>
    </w:p>
    <w:p w:rsidR="001874F4" w:rsidRDefault="00396957">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1874F4" w:rsidRDefault="001874F4">
      <w:pPr>
        <w:ind w:firstLine="600"/>
        <w:jc w:val="center"/>
        <w:rPr>
          <w:rFonts w:eastAsia="仿宋_GB2312" w:hAnsi="宋体" w:cs="宋体"/>
          <w:kern w:val="0"/>
          <w:sz w:val="30"/>
          <w:szCs w:val="30"/>
        </w:rPr>
      </w:pPr>
    </w:p>
    <w:p w:rsidR="001874F4" w:rsidRDefault="001874F4">
      <w:pPr>
        <w:spacing w:line="540" w:lineRule="exact"/>
        <w:ind w:firstLine="600"/>
        <w:jc w:val="center"/>
        <w:rPr>
          <w:rFonts w:eastAsia="仿宋_GB2312" w:hAnsi="宋体" w:cs="宋体"/>
          <w:kern w:val="0"/>
          <w:sz w:val="30"/>
          <w:szCs w:val="30"/>
        </w:rPr>
      </w:pPr>
    </w:p>
    <w:p w:rsidR="001874F4" w:rsidRDefault="001874F4">
      <w:pPr>
        <w:spacing w:line="540" w:lineRule="exact"/>
        <w:ind w:firstLine="720"/>
        <w:jc w:val="center"/>
        <w:rPr>
          <w:rFonts w:ascii="方正小标宋_GBK" w:eastAsia="方正小标宋_GBK" w:hAnsi="宋体" w:cs="宋体"/>
          <w:kern w:val="0"/>
          <w:sz w:val="36"/>
          <w:szCs w:val="36"/>
        </w:rPr>
      </w:pPr>
    </w:p>
    <w:p w:rsidR="001874F4" w:rsidRDefault="001874F4">
      <w:pPr>
        <w:spacing w:line="540" w:lineRule="exact"/>
        <w:ind w:firstLine="720"/>
        <w:jc w:val="center"/>
        <w:rPr>
          <w:rFonts w:ascii="方正小标宋_GBK" w:eastAsia="方正小标宋_GBK" w:hAnsi="宋体" w:cs="宋体"/>
          <w:kern w:val="0"/>
          <w:sz w:val="36"/>
          <w:szCs w:val="36"/>
        </w:rPr>
      </w:pPr>
    </w:p>
    <w:p w:rsidR="001874F4" w:rsidRDefault="001874F4">
      <w:pPr>
        <w:spacing w:line="540" w:lineRule="exact"/>
        <w:ind w:firstLine="600"/>
        <w:jc w:val="center"/>
        <w:rPr>
          <w:rFonts w:eastAsia="仿宋_GB2312" w:hAnsi="宋体" w:cs="宋体"/>
          <w:kern w:val="0"/>
          <w:sz w:val="30"/>
          <w:szCs w:val="30"/>
        </w:rPr>
      </w:pPr>
    </w:p>
    <w:p w:rsidR="001874F4" w:rsidRDefault="001874F4">
      <w:pPr>
        <w:spacing w:line="540" w:lineRule="exact"/>
        <w:ind w:firstLine="600"/>
        <w:jc w:val="center"/>
        <w:rPr>
          <w:rFonts w:eastAsia="仿宋_GB2312" w:hAnsi="宋体" w:cs="宋体"/>
          <w:kern w:val="0"/>
          <w:sz w:val="30"/>
          <w:szCs w:val="30"/>
        </w:rPr>
      </w:pPr>
    </w:p>
    <w:p w:rsidR="001874F4" w:rsidRDefault="001874F4">
      <w:pPr>
        <w:spacing w:line="540" w:lineRule="exact"/>
        <w:ind w:firstLine="600"/>
        <w:rPr>
          <w:rFonts w:eastAsia="仿宋_GB2312" w:hAnsi="宋体" w:cs="宋体"/>
          <w:kern w:val="0"/>
          <w:sz w:val="30"/>
          <w:szCs w:val="30"/>
        </w:rPr>
      </w:pPr>
    </w:p>
    <w:p w:rsidR="001874F4" w:rsidRDefault="001874F4">
      <w:pPr>
        <w:spacing w:line="700" w:lineRule="exact"/>
        <w:ind w:firstLine="720"/>
        <w:jc w:val="left"/>
        <w:rPr>
          <w:rFonts w:eastAsia="仿宋_GB2312" w:hAnsi="宋体" w:cs="宋体"/>
          <w:kern w:val="0"/>
          <w:sz w:val="36"/>
          <w:szCs w:val="36"/>
        </w:rPr>
      </w:pPr>
    </w:p>
    <w:p w:rsidR="001874F4" w:rsidRDefault="00396957">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昌吉市庙尔沟乡卫生院</w:t>
      </w:r>
    </w:p>
    <w:p w:rsidR="001874F4" w:rsidRDefault="00396957">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 xml:space="preserve">  </w:t>
      </w:r>
      <w:r>
        <w:rPr>
          <w:rFonts w:ascii="黑体" w:eastAsia="黑体" w:hAnsi="黑体" w:cs="黑体" w:hint="eastAsia"/>
          <w:bCs/>
          <w:sz w:val="36"/>
          <w:szCs w:val="36"/>
        </w:rPr>
        <w:t>2022</w:t>
      </w:r>
      <w:r>
        <w:rPr>
          <w:rFonts w:ascii="黑体" w:eastAsia="黑体" w:hAnsi="黑体" w:cs="黑体" w:hint="eastAsia"/>
          <w:bCs/>
          <w:sz w:val="36"/>
          <w:szCs w:val="36"/>
        </w:rPr>
        <w:t>年</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17</w:t>
      </w:r>
      <w:r>
        <w:rPr>
          <w:rFonts w:ascii="黑体" w:eastAsia="黑体" w:hAnsi="黑体" w:cs="黑体" w:hint="eastAsia"/>
          <w:bCs/>
          <w:sz w:val="36"/>
          <w:szCs w:val="36"/>
        </w:rPr>
        <w:t>日</w:t>
      </w:r>
    </w:p>
    <w:p w:rsidR="001874F4" w:rsidRDefault="001874F4" w:rsidP="000449D7">
      <w:pPr>
        <w:spacing w:line="700" w:lineRule="exact"/>
        <w:ind w:firstLineChars="236" w:firstLine="850"/>
        <w:jc w:val="left"/>
        <w:rPr>
          <w:rFonts w:eastAsia="仿宋_GB2312" w:hAnsi="宋体" w:cs="宋体"/>
          <w:kern w:val="0"/>
          <w:sz w:val="36"/>
          <w:szCs w:val="36"/>
        </w:rPr>
      </w:pPr>
      <w:bookmarkStart w:id="0" w:name="_GoBack"/>
      <w:bookmarkEnd w:id="0"/>
    </w:p>
    <w:p w:rsidR="001874F4" w:rsidRDefault="001874F4">
      <w:pPr>
        <w:ind w:firstLine="560"/>
      </w:pPr>
    </w:p>
    <w:p w:rsidR="001874F4" w:rsidRDefault="00396957">
      <w:pPr>
        <w:ind w:firstLine="560"/>
      </w:pPr>
      <w:r>
        <w:rPr>
          <w:rFonts w:hint="eastAsia"/>
        </w:rPr>
        <w:br w:type="page"/>
      </w:r>
    </w:p>
    <w:p w:rsidR="001874F4" w:rsidRDefault="00396957">
      <w:pPr>
        <w:pStyle w:val="1"/>
        <w:ind w:firstLine="640"/>
        <w:rPr>
          <w:rFonts w:ascii="黑体" w:hAnsi="黑体"/>
          <w:b w:val="0"/>
          <w:sz w:val="32"/>
          <w:szCs w:val="32"/>
        </w:rPr>
      </w:pPr>
      <w:r>
        <w:rPr>
          <w:rFonts w:ascii="黑体" w:hAnsi="黑体" w:hint="eastAsia"/>
          <w:b w:val="0"/>
          <w:sz w:val="32"/>
          <w:szCs w:val="32"/>
        </w:rPr>
        <w:lastRenderedPageBreak/>
        <w:t>一、基本概况</w:t>
      </w:r>
    </w:p>
    <w:p w:rsidR="001874F4" w:rsidRDefault="00396957" w:rsidP="000449D7">
      <w:pPr>
        <w:pStyle w:val="2"/>
        <w:ind w:firstLine="643"/>
        <w:rPr>
          <w:rFonts w:ascii="楷体_GB2312" w:eastAsia="楷体_GB2312"/>
          <w:szCs w:val="32"/>
        </w:rPr>
      </w:pPr>
      <w:r>
        <w:rPr>
          <w:rFonts w:ascii="楷体_GB2312" w:eastAsia="楷体_GB2312" w:hint="eastAsia"/>
          <w:szCs w:val="32"/>
        </w:rPr>
        <w:t>（一）单位基本情况</w:t>
      </w:r>
    </w:p>
    <w:p w:rsidR="001874F4" w:rsidRDefault="00396957" w:rsidP="000449D7">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1874F4" w:rsidRDefault="00396957" w:rsidP="000449D7">
      <w:pPr>
        <w:ind w:firstLine="640"/>
        <w:jc w:val="left"/>
        <w:rPr>
          <w:rFonts w:ascii="仿宋_GB2312" w:eastAsia="仿宋_GB2312" w:hAnsi="宋体"/>
          <w:color w:val="333333"/>
          <w:sz w:val="32"/>
          <w:szCs w:val="32"/>
        </w:rPr>
      </w:pPr>
      <w:r>
        <w:rPr>
          <w:rFonts w:ascii="仿宋_GB2312" w:eastAsia="仿宋_GB2312" w:hAnsi="宋体" w:hint="eastAsia"/>
          <w:color w:val="333333"/>
          <w:sz w:val="32"/>
          <w:szCs w:val="32"/>
        </w:rPr>
        <w:t>昌吉市</w:t>
      </w:r>
      <w:r>
        <w:rPr>
          <w:rFonts w:ascii="仿宋_GB2312" w:eastAsia="仿宋_GB2312" w:hAnsi="宋体" w:hint="eastAsia"/>
          <w:color w:val="333333"/>
          <w:sz w:val="32"/>
          <w:szCs w:val="32"/>
        </w:rPr>
        <w:t>庙尔沟乡</w:t>
      </w:r>
      <w:r>
        <w:rPr>
          <w:rFonts w:ascii="仿宋_GB2312" w:eastAsia="仿宋_GB2312" w:hAnsi="宋体" w:hint="eastAsia"/>
          <w:color w:val="333333"/>
          <w:sz w:val="32"/>
          <w:szCs w:val="32"/>
        </w:rPr>
        <w:t>下设行政村</w:t>
      </w:r>
      <w:r>
        <w:rPr>
          <w:rFonts w:ascii="仿宋_GB2312" w:eastAsia="仿宋_GB2312" w:hAnsi="宋体" w:hint="eastAsia"/>
          <w:color w:val="333333"/>
          <w:sz w:val="32"/>
          <w:szCs w:val="32"/>
        </w:rPr>
        <w:t>4</w:t>
      </w:r>
      <w:r>
        <w:rPr>
          <w:rFonts w:ascii="仿宋_GB2312" w:eastAsia="仿宋_GB2312" w:hAnsi="宋体" w:hint="eastAsia"/>
          <w:color w:val="333333"/>
          <w:sz w:val="32"/>
          <w:szCs w:val="32"/>
        </w:rPr>
        <w:t>个，服务人口</w:t>
      </w:r>
      <w:r>
        <w:rPr>
          <w:rFonts w:ascii="仿宋_GB2312" w:eastAsia="仿宋_GB2312" w:hAnsi="宋体" w:hint="eastAsia"/>
          <w:color w:val="333333"/>
          <w:sz w:val="32"/>
          <w:szCs w:val="32"/>
        </w:rPr>
        <w:t>4280</w:t>
      </w:r>
      <w:r>
        <w:rPr>
          <w:rFonts w:ascii="仿宋_GB2312" w:eastAsia="仿宋_GB2312" w:hAnsi="宋体" w:hint="eastAsia"/>
          <w:color w:val="333333"/>
          <w:sz w:val="32"/>
          <w:szCs w:val="32"/>
        </w:rPr>
        <w:t>人（常住）。</w:t>
      </w:r>
      <w:r>
        <w:rPr>
          <w:rFonts w:ascii="仿宋_GB2312" w:eastAsia="仿宋_GB2312" w:hAnsi="宋体" w:hint="eastAsia"/>
          <w:color w:val="333333"/>
          <w:sz w:val="32"/>
          <w:szCs w:val="32"/>
        </w:rPr>
        <w:t>昌吉市</w:t>
      </w:r>
      <w:r>
        <w:rPr>
          <w:rFonts w:ascii="仿宋_GB2312" w:eastAsia="仿宋_GB2312" w:hAnsi="宋体" w:hint="eastAsia"/>
          <w:color w:val="333333"/>
          <w:sz w:val="32"/>
          <w:szCs w:val="32"/>
        </w:rPr>
        <w:t>庙尔沟乡</w:t>
      </w:r>
      <w:r>
        <w:rPr>
          <w:rFonts w:ascii="仿宋_GB2312" w:eastAsia="仿宋_GB2312" w:hAnsi="宋体" w:hint="eastAsia"/>
          <w:color w:val="333333"/>
          <w:sz w:val="32"/>
          <w:szCs w:val="32"/>
        </w:rPr>
        <w:t>卫生院</w:t>
      </w:r>
      <w:r>
        <w:rPr>
          <w:rFonts w:ascii="仿宋_GB2312" w:eastAsia="仿宋_GB2312" w:hAnsi="宋体" w:hint="eastAsia"/>
          <w:color w:val="333333"/>
          <w:sz w:val="32"/>
          <w:szCs w:val="32"/>
        </w:rPr>
        <w:t>设有全科、内、外、中医、检验、放射能十余个科室，配备全自动生化仪、全血细胞分析仪、</w:t>
      </w:r>
      <w:r>
        <w:rPr>
          <w:rFonts w:ascii="仿宋_GB2312" w:eastAsia="仿宋_GB2312" w:hAnsi="宋体" w:hint="eastAsia"/>
          <w:color w:val="333333"/>
          <w:sz w:val="32"/>
          <w:szCs w:val="32"/>
        </w:rPr>
        <w:t>DR</w:t>
      </w:r>
      <w:r>
        <w:rPr>
          <w:rFonts w:ascii="仿宋_GB2312" w:eastAsia="仿宋_GB2312" w:hAnsi="宋体" w:hint="eastAsia"/>
          <w:color w:val="333333"/>
          <w:sz w:val="32"/>
          <w:szCs w:val="32"/>
        </w:rPr>
        <w:t>等设备，能开展急诊急救、常见病诊治、预防接种、妇幼保健、慢性病病人随访等十四项基本公共卫生服务。</w:t>
      </w:r>
    </w:p>
    <w:p w:rsidR="001874F4" w:rsidRDefault="00396957" w:rsidP="000449D7">
      <w:pPr>
        <w:ind w:firstLine="640"/>
        <w:jc w:val="left"/>
        <w:rPr>
          <w:rFonts w:ascii="仿宋_GB2312" w:eastAsia="仿宋_GB2312"/>
          <w:sz w:val="32"/>
          <w:szCs w:val="32"/>
        </w:rPr>
      </w:pPr>
      <w:r>
        <w:rPr>
          <w:rFonts w:ascii="仿宋_GB2312" w:eastAsia="仿宋_GB2312" w:hAnsi="宋体" w:hint="eastAsia"/>
          <w:color w:val="333333"/>
          <w:sz w:val="32"/>
          <w:szCs w:val="32"/>
        </w:rPr>
        <w:t>昌吉市</w:t>
      </w:r>
      <w:r>
        <w:rPr>
          <w:rFonts w:ascii="仿宋_GB2312" w:eastAsia="仿宋_GB2312" w:hAnsi="宋体" w:hint="eastAsia"/>
          <w:color w:val="333333"/>
          <w:sz w:val="32"/>
          <w:szCs w:val="32"/>
        </w:rPr>
        <w:t>庙尔沟乡</w:t>
      </w:r>
      <w:r>
        <w:rPr>
          <w:rFonts w:ascii="仿宋_GB2312" w:eastAsia="仿宋_GB2312" w:hAnsi="宋体" w:hint="eastAsia"/>
          <w:color w:val="333333"/>
          <w:sz w:val="32"/>
          <w:szCs w:val="32"/>
        </w:rPr>
        <w:t>卫生院现有专业技术人员</w:t>
      </w:r>
      <w:r>
        <w:rPr>
          <w:rFonts w:ascii="仿宋_GB2312" w:eastAsia="仿宋_GB2312" w:hAnsi="宋体" w:hint="eastAsia"/>
          <w:color w:val="333333"/>
          <w:sz w:val="32"/>
          <w:szCs w:val="32"/>
        </w:rPr>
        <w:t>19</w:t>
      </w:r>
      <w:r>
        <w:rPr>
          <w:rFonts w:ascii="仿宋_GB2312" w:eastAsia="仿宋_GB2312" w:hAnsi="宋体" w:hint="eastAsia"/>
          <w:color w:val="333333"/>
          <w:sz w:val="32"/>
          <w:szCs w:val="32"/>
        </w:rPr>
        <w:t>人，村医</w:t>
      </w:r>
      <w:r>
        <w:rPr>
          <w:rFonts w:ascii="仿宋_GB2312" w:eastAsia="仿宋_GB2312" w:hAnsi="宋体" w:hint="eastAsia"/>
          <w:color w:val="333333"/>
          <w:sz w:val="32"/>
          <w:szCs w:val="32"/>
        </w:rPr>
        <w:t>3</w:t>
      </w:r>
      <w:r>
        <w:rPr>
          <w:rFonts w:ascii="仿宋_GB2312" w:eastAsia="仿宋_GB2312" w:hAnsi="宋体" w:hint="eastAsia"/>
          <w:color w:val="333333"/>
          <w:sz w:val="32"/>
          <w:szCs w:val="32"/>
        </w:rPr>
        <w:t>人，其中医生</w:t>
      </w:r>
      <w:r>
        <w:rPr>
          <w:rFonts w:ascii="仿宋_GB2312" w:eastAsia="仿宋_GB2312" w:hAnsi="宋体" w:hint="eastAsia"/>
          <w:color w:val="333333"/>
          <w:sz w:val="32"/>
          <w:szCs w:val="32"/>
        </w:rPr>
        <w:t>10</w:t>
      </w:r>
      <w:r>
        <w:rPr>
          <w:rFonts w:ascii="仿宋_GB2312" w:eastAsia="仿宋_GB2312" w:hAnsi="宋体" w:hint="eastAsia"/>
          <w:color w:val="333333"/>
          <w:sz w:val="32"/>
          <w:szCs w:val="32"/>
        </w:rPr>
        <w:t>人、护士</w:t>
      </w:r>
      <w:r>
        <w:rPr>
          <w:rFonts w:ascii="仿宋_GB2312" w:eastAsia="仿宋_GB2312" w:hAnsi="宋体" w:hint="eastAsia"/>
          <w:color w:val="333333"/>
          <w:sz w:val="32"/>
          <w:szCs w:val="32"/>
        </w:rPr>
        <w:t>3</w:t>
      </w:r>
      <w:r>
        <w:rPr>
          <w:rFonts w:ascii="仿宋_GB2312" w:eastAsia="仿宋_GB2312" w:hAnsi="宋体" w:hint="eastAsia"/>
          <w:color w:val="333333"/>
          <w:sz w:val="32"/>
          <w:szCs w:val="32"/>
        </w:rPr>
        <w:t>人、检验</w:t>
      </w:r>
      <w:r>
        <w:rPr>
          <w:rFonts w:ascii="仿宋_GB2312" w:eastAsia="仿宋_GB2312" w:hAnsi="宋体" w:hint="eastAsia"/>
          <w:color w:val="333333"/>
          <w:sz w:val="32"/>
          <w:szCs w:val="32"/>
        </w:rPr>
        <w:t>1</w:t>
      </w:r>
      <w:r>
        <w:rPr>
          <w:rFonts w:ascii="仿宋_GB2312" w:eastAsia="仿宋_GB2312" w:hAnsi="宋体" w:hint="eastAsia"/>
          <w:color w:val="333333"/>
          <w:sz w:val="32"/>
          <w:szCs w:val="32"/>
        </w:rPr>
        <w:t>人、会计</w:t>
      </w:r>
      <w:r>
        <w:rPr>
          <w:rFonts w:ascii="仿宋_GB2312" w:eastAsia="仿宋_GB2312" w:hAnsi="宋体" w:hint="eastAsia"/>
          <w:color w:val="333333"/>
          <w:sz w:val="32"/>
          <w:szCs w:val="32"/>
        </w:rPr>
        <w:t>1</w:t>
      </w:r>
      <w:r>
        <w:rPr>
          <w:rFonts w:ascii="仿宋_GB2312" w:eastAsia="仿宋_GB2312" w:hAnsi="宋体" w:hint="eastAsia"/>
          <w:color w:val="333333"/>
          <w:sz w:val="32"/>
          <w:szCs w:val="32"/>
        </w:rPr>
        <w:t>人、放射</w:t>
      </w:r>
      <w:r>
        <w:rPr>
          <w:rFonts w:ascii="仿宋_GB2312" w:eastAsia="仿宋_GB2312" w:hAnsi="宋体" w:hint="eastAsia"/>
          <w:color w:val="333333"/>
          <w:sz w:val="32"/>
          <w:szCs w:val="32"/>
        </w:rPr>
        <w:t>2</w:t>
      </w:r>
      <w:r>
        <w:rPr>
          <w:rFonts w:ascii="仿宋_GB2312" w:eastAsia="仿宋_GB2312" w:hAnsi="宋体" w:hint="eastAsia"/>
          <w:color w:val="333333"/>
          <w:sz w:val="32"/>
          <w:szCs w:val="32"/>
        </w:rPr>
        <w:t>人、药剂</w:t>
      </w:r>
      <w:r>
        <w:rPr>
          <w:rFonts w:ascii="仿宋_GB2312" w:eastAsia="仿宋_GB2312" w:hAnsi="宋体" w:hint="eastAsia"/>
          <w:color w:val="333333"/>
          <w:sz w:val="32"/>
          <w:szCs w:val="32"/>
        </w:rPr>
        <w:t>2</w:t>
      </w:r>
      <w:r>
        <w:rPr>
          <w:rFonts w:ascii="仿宋_GB2312" w:eastAsia="仿宋_GB2312" w:hAnsi="宋体" w:hint="eastAsia"/>
          <w:color w:val="333333"/>
          <w:sz w:val="32"/>
          <w:szCs w:val="32"/>
        </w:rPr>
        <w:t>人；持有执业医师资格证和全科医师资格证</w:t>
      </w:r>
      <w:r>
        <w:rPr>
          <w:rFonts w:ascii="仿宋_GB2312" w:eastAsia="仿宋_GB2312" w:hAnsi="宋体" w:hint="eastAsia"/>
          <w:color w:val="333333"/>
          <w:sz w:val="32"/>
          <w:szCs w:val="32"/>
        </w:rPr>
        <w:t>1</w:t>
      </w:r>
      <w:r>
        <w:rPr>
          <w:rFonts w:ascii="仿宋_GB2312" w:eastAsia="仿宋_GB2312" w:hAnsi="宋体" w:hint="eastAsia"/>
          <w:color w:val="333333"/>
          <w:sz w:val="32"/>
          <w:szCs w:val="32"/>
        </w:rPr>
        <w:t>人，国家助理医师</w:t>
      </w:r>
      <w:r>
        <w:rPr>
          <w:rFonts w:ascii="仿宋_GB2312" w:eastAsia="仿宋_GB2312" w:hAnsi="宋体" w:hint="eastAsia"/>
          <w:color w:val="333333"/>
          <w:sz w:val="32"/>
          <w:szCs w:val="32"/>
        </w:rPr>
        <w:t>1</w:t>
      </w:r>
      <w:r>
        <w:rPr>
          <w:rFonts w:ascii="仿宋_GB2312" w:eastAsia="仿宋_GB2312" w:hAnsi="宋体" w:hint="eastAsia"/>
          <w:color w:val="333333"/>
          <w:sz w:val="32"/>
          <w:szCs w:val="32"/>
        </w:rPr>
        <w:t>人、哈医执业助理资格证</w:t>
      </w:r>
      <w:r>
        <w:rPr>
          <w:rFonts w:ascii="仿宋_GB2312" w:eastAsia="仿宋_GB2312" w:hAnsi="宋体" w:hint="eastAsia"/>
          <w:color w:val="333333"/>
          <w:sz w:val="32"/>
          <w:szCs w:val="32"/>
        </w:rPr>
        <w:t>3</w:t>
      </w:r>
      <w:r>
        <w:rPr>
          <w:rFonts w:ascii="仿宋_GB2312" w:eastAsia="仿宋_GB2312" w:hAnsi="宋体" w:hint="eastAsia"/>
          <w:color w:val="333333"/>
          <w:sz w:val="32"/>
          <w:szCs w:val="32"/>
        </w:rPr>
        <w:t>人，乡镇级执业助理医师资格证</w:t>
      </w:r>
      <w:r>
        <w:rPr>
          <w:rFonts w:ascii="仿宋_GB2312" w:eastAsia="仿宋_GB2312" w:hAnsi="宋体" w:hint="eastAsia"/>
          <w:color w:val="333333"/>
          <w:sz w:val="32"/>
          <w:szCs w:val="32"/>
        </w:rPr>
        <w:t>2</w:t>
      </w:r>
      <w:r>
        <w:rPr>
          <w:rFonts w:ascii="仿宋_GB2312" w:eastAsia="仿宋_GB2312" w:hAnsi="宋体" w:hint="eastAsia"/>
          <w:color w:val="333333"/>
          <w:sz w:val="32"/>
          <w:szCs w:val="32"/>
        </w:rPr>
        <w:t>人。</w:t>
      </w:r>
    </w:p>
    <w:p w:rsidR="001874F4" w:rsidRDefault="00396957" w:rsidP="000449D7">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1874F4" w:rsidRDefault="00396957" w:rsidP="000449D7">
      <w:pPr>
        <w:ind w:firstLine="640"/>
        <w:jc w:val="left"/>
        <w:rPr>
          <w:rFonts w:ascii="仿宋_GB2312" w:eastAsia="仿宋_GB2312"/>
          <w:sz w:val="32"/>
          <w:szCs w:val="32"/>
        </w:rPr>
      </w:pPr>
      <w:r>
        <w:rPr>
          <w:rFonts w:ascii="仿宋_GB2312" w:eastAsia="仿宋_GB2312" w:hAnsi="宋体" w:hint="eastAsia"/>
          <w:color w:val="333333"/>
          <w:sz w:val="32"/>
          <w:szCs w:val="32"/>
        </w:rPr>
        <w:t>负责本乡镇的基本医疗服务；负责对本乡镇辖区内村级卫生组织和乡村医生的业务指导和培训；负责承办政府卫生行政部门委托的相关业务或事项</w:t>
      </w:r>
      <w:r>
        <w:rPr>
          <w:rFonts w:ascii="仿宋_GB2312" w:eastAsia="仿宋_GB2312" w:hAnsi="宋体" w:hint="eastAsia"/>
          <w:color w:val="333333"/>
          <w:sz w:val="32"/>
          <w:szCs w:val="32"/>
        </w:rPr>
        <w:t>;</w:t>
      </w:r>
      <w:r>
        <w:rPr>
          <w:rFonts w:ascii="仿宋_GB2312" w:eastAsia="仿宋_GB2312" w:hAnsi="宋体" w:hint="eastAsia"/>
          <w:color w:val="333333"/>
          <w:sz w:val="32"/>
          <w:szCs w:val="32"/>
        </w:rPr>
        <w:t>负责上级卫生行政部门下达的其他工作；贯彻执行党的卫生工作方针政策和国家卫生法律、法规，以公共卫生服务为主，综合提供预防、保健和基本医疗等服</w:t>
      </w:r>
      <w:r>
        <w:rPr>
          <w:rFonts w:ascii="仿宋_GB2312" w:eastAsia="仿宋_GB2312" w:hAnsi="宋体" w:hint="eastAsia"/>
          <w:color w:val="333333"/>
          <w:sz w:val="32"/>
          <w:szCs w:val="32"/>
        </w:rPr>
        <w:t>务。受上级卫生行政部门委托承担辖区内预防保舰基本医疗、健康教育、康复和计划生育技术等工作；加强农村疾病预防控制，做好传染病、地方病防治和疫情等农村突发性公共卫生事件报告工作，重点控制严重危害农民身</w:t>
      </w:r>
      <w:r>
        <w:rPr>
          <w:rFonts w:ascii="仿宋_GB2312" w:eastAsia="仿宋_GB2312" w:hAnsi="宋体" w:hint="eastAsia"/>
          <w:color w:val="333333"/>
          <w:sz w:val="32"/>
          <w:szCs w:val="32"/>
        </w:rPr>
        <w:lastRenderedPageBreak/>
        <w:t>体健康的传染病、地方病、职业病和寄生虫病等重大疾病；认真执行儿童计划免疫。积极开展慢性非传染性疾病的防治工作；做好农村孕产妇和儿童保健工作，提高住院分娩率，改善儿童营养状况；积极做好城乡居民医疗的服务、计划生育技术指导、康复等工作；开展爱国卫生运动，普及疾病预防和卫生保健知识，指导群众改善居住、饮食、饮水和环境卫生</w:t>
      </w:r>
      <w:r>
        <w:rPr>
          <w:rFonts w:ascii="仿宋_GB2312" w:eastAsia="仿宋_GB2312" w:hAnsi="宋体" w:hint="eastAsia"/>
          <w:color w:val="333333"/>
          <w:sz w:val="32"/>
          <w:szCs w:val="32"/>
        </w:rPr>
        <w:t>条件，引导和帮助农民建立良好的卫生习惯。</w:t>
      </w:r>
    </w:p>
    <w:p w:rsidR="001874F4" w:rsidRDefault="00396957" w:rsidP="000449D7">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1874F4" w:rsidRDefault="00396957" w:rsidP="000449D7">
      <w:pPr>
        <w:snapToGrid w:val="0"/>
        <w:spacing w:line="540" w:lineRule="exact"/>
        <w:ind w:firstLine="640"/>
        <w:rPr>
          <w:rFonts w:ascii="仿宋_GB2312" w:eastAsia="仿宋_GB2312"/>
          <w:sz w:val="32"/>
          <w:szCs w:val="32"/>
        </w:rPr>
      </w:pPr>
      <w:r>
        <w:rPr>
          <w:rFonts w:cs="仿宋" w:hint="eastAsia"/>
          <w:sz w:val="32"/>
          <w:szCs w:val="32"/>
        </w:rPr>
        <w:t>（</w:t>
      </w:r>
      <w:r>
        <w:rPr>
          <w:rFonts w:cs="仿宋" w:hint="eastAsia"/>
          <w:sz w:val="32"/>
          <w:szCs w:val="32"/>
        </w:rPr>
        <w:t>1</w:t>
      </w:r>
      <w:r>
        <w:rPr>
          <w:rFonts w:cs="仿宋" w:hint="eastAsia"/>
          <w:sz w:val="32"/>
          <w:szCs w:val="32"/>
        </w:rPr>
        <w:t>）</w:t>
      </w:r>
      <w:r>
        <w:rPr>
          <w:rFonts w:cs="仿宋" w:hint="eastAsia"/>
          <w:sz w:val="32"/>
          <w:szCs w:val="32"/>
        </w:rPr>
        <w:t>卫生院负责本乡镇的基本医疗服务</w:t>
      </w:r>
      <w:r>
        <w:rPr>
          <w:rFonts w:ascii="仿宋_GB2312" w:eastAsia="仿宋_GB2312" w:hint="eastAsia"/>
          <w:sz w:val="32"/>
          <w:szCs w:val="32"/>
        </w:rPr>
        <w:t>;</w:t>
      </w:r>
    </w:p>
    <w:p w:rsidR="001874F4" w:rsidRDefault="00396957">
      <w:pPr>
        <w:snapToGrid w:val="0"/>
        <w:spacing w:line="540" w:lineRule="exact"/>
        <w:ind w:firstLineChars="0" w:firstLine="0"/>
        <w:rPr>
          <w:rStyle w:val="a9"/>
          <w:rFonts w:ascii="仿宋_GB2312" w:eastAsia="仿宋_GB2312"/>
          <w:b w:val="0"/>
          <w:spacing w:val="-4"/>
          <w:sz w:val="32"/>
          <w:szCs w:val="32"/>
        </w:rPr>
      </w:pPr>
      <w:r>
        <w:rPr>
          <w:rFonts w:ascii="仿宋_GB2312" w:eastAsia="仿宋_GB2312" w:hint="eastAsia"/>
          <w:sz w:val="32"/>
          <w:szCs w:val="32"/>
        </w:rPr>
        <w:t xml:space="preserve">    </w:t>
      </w: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公共卫生服务为主，综合提供预防、</w:t>
      </w:r>
      <w:r>
        <w:rPr>
          <w:rStyle w:val="a9"/>
          <w:rFonts w:ascii="仿宋_GB2312" w:eastAsia="仿宋_GB2312" w:hint="eastAsia"/>
          <w:b w:val="0"/>
          <w:spacing w:val="-4"/>
          <w:sz w:val="32"/>
          <w:szCs w:val="32"/>
        </w:rPr>
        <w:t>保健等服务。</w:t>
      </w:r>
    </w:p>
    <w:p w:rsidR="001874F4" w:rsidRDefault="00396957" w:rsidP="000449D7">
      <w:pPr>
        <w:spacing w:line="540" w:lineRule="exact"/>
        <w:ind w:firstLine="624"/>
        <w:jc w:val="left"/>
        <w:rPr>
          <w:rFonts w:ascii="仿宋_GB2312" w:eastAsia="仿宋_GB2312" w:hAnsi="宋体"/>
          <w:sz w:val="32"/>
          <w:szCs w:val="32"/>
        </w:rPr>
      </w:pPr>
      <w:r>
        <w:rPr>
          <w:rStyle w:val="a9"/>
          <w:rFonts w:ascii="仿宋_GB2312" w:eastAsia="仿宋_GB2312" w:hint="eastAsia"/>
          <w:b w:val="0"/>
          <w:spacing w:val="-4"/>
          <w:sz w:val="32"/>
          <w:szCs w:val="32"/>
        </w:rPr>
        <w:t>（</w:t>
      </w:r>
      <w:r>
        <w:rPr>
          <w:rStyle w:val="a9"/>
          <w:rFonts w:ascii="仿宋_GB2312" w:eastAsia="仿宋_GB2312" w:hint="eastAsia"/>
          <w:b w:val="0"/>
          <w:spacing w:val="-4"/>
          <w:sz w:val="32"/>
          <w:szCs w:val="32"/>
        </w:rPr>
        <w:t>3</w:t>
      </w:r>
      <w:r>
        <w:rPr>
          <w:rStyle w:val="a9"/>
          <w:rFonts w:ascii="仿宋_GB2312" w:eastAsia="仿宋_GB2312" w:hint="eastAsia"/>
          <w:b w:val="0"/>
          <w:spacing w:val="-4"/>
          <w:sz w:val="32"/>
          <w:szCs w:val="32"/>
        </w:rPr>
        <w:t>）</w:t>
      </w:r>
      <w:r>
        <w:rPr>
          <w:rStyle w:val="a9"/>
          <w:rFonts w:ascii="仿宋_GB2312" w:eastAsia="仿宋_GB2312" w:hint="eastAsia"/>
          <w:b w:val="0"/>
          <w:spacing w:val="-4"/>
          <w:sz w:val="32"/>
          <w:szCs w:val="32"/>
        </w:rPr>
        <w:t>开展本辖区全民体检工作。</w:t>
      </w:r>
    </w:p>
    <w:p w:rsidR="001874F4" w:rsidRDefault="00396957" w:rsidP="000449D7">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1874F4" w:rsidRDefault="00396957" w:rsidP="000449D7">
      <w:pPr>
        <w:ind w:firstLine="624"/>
        <w:rPr>
          <w:rFonts w:ascii="仿宋_GB2312" w:eastAsia="仿宋_GB2312"/>
          <w:b/>
          <w:bCs/>
          <w:sz w:val="32"/>
          <w:szCs w:val="32"/>
        </w:rPr>
      </w:pPr>
      <w:r>
        <w:rPr>
          <w:rFonts w:ascii="仿宋_GB2312" w:eastAsia="仿宋_GB2312" w:hAnsi="楷体" w:hint="eastAsia"/>
          <w:bCs/>
          <w:spacing w:val="-4"/>
          <w:sz w:val="32"/>
          <w:szCs w:val="32"/>
        </w:rPr>
        <w:t>我单位决策机制根据行政事业单位内部控制体系建设相关要求，逐步完善《</w:t>
      </w:r>
      <w:r>
        <w:rPr>
          <w:rFonts w:ascii="仿宋_GB2312" w:eastAsia="仿宋_GB2312" w:hAnsi="楷体" w:hint="eastAsia"/>
          <w:bCs/>
          <w:spacing w:val="-4"/>
          <w:sz w:val="32"/>
          <w:szCs w:val="32"/>
        </w:rPr>
        <w:t>昌吉市庙尔沟乡卫生院</w:t>
      </w:r>
      <w:r>
        <w:rPr>
          <w:rFonts w:ascii="仿宋_GB2312" w:eastAsia="仿宋_GB2312" w:hAnsi="楷体" w:hint="eastAsia"/>
          <w:bCs/>
          <w:spacing w:val="-4"/>
          <w:sz w:val="32"/>
          <w:szCs w:val="32"/>
        </w:rPr>
        <w:t>议事规则》、《三重一大会议制度》，认真贯彻落实中央八项规定，进一步规范</w:t>
      </w:r>
      <w:r>
        <w:rPr>
          <w:rFonts w:ascii="仿宋_GB2312" w:eastAsia="仿宋_GB2312" w:hAnsi="楷体" w:hint="eastAsia"/>
          <w:bCs/>
          <w:spacing w:val="-4"/>
          <w:sz w:val="32"/>
          <w:szCs w:val="32"/>
        </w:rPr>
        <w:t>卫生院</w:t>
      </w:r>
      <w:r>
        <w:rPr>
          <w:rFonts w:ascii="仿宋_GB2312" w:eastAsia="仿宋_GB2312" w:hAnsi="楷体" w:hint="eastAsia"/>
          <w:bCs/>
          <w:spacing w:val="-4"/>
          <w:sz w:val="32"/>
          <w:szCs w:val="32"/>
        </w:rPr>
        <w:t>作风，加强</w:t>
      </w:r>
      <w:r>
        <w:rPr>
          <w:rFonts w:ascii="仿宋_GB2312" w:eastAsia="仿宋_GB2312" w:hAnsi="楷体" w:hint="eastAsia"/>
          <w:bCs/>
          <w:spacing w:val="-4"/>
          <w:sz w:val="32"/>
          <w:szCs w:val="32"/>
        </w:rPr>
        <w:t>卫生院</w:t>
      </w:r>
      <w:r>
        <w:rPr>
          <w:rFonts w:ascii="仿宋_GB2312" w:eastAsia="仿宋_GB2312" w:hAnsi="楷体" w:hint="eastAsia"/>
          <w:bCs/>
          <w:spacing w:val="-4"/>
          <w:sz w:val="32"/>
          <w:szCs w:val="32"/>
        </w:rPr>
        <w:t>财务管理，进一步完善了《公务接待制度》、《公车管理制度》，对单位运行、内部控制、差旅、</w:t>
      </w:r>
      <w:r>
        <w:rPr>
          <w:rFonts w:ascii="仿宋_GB2312" w:eastAsia="仿宋_GB2312" w:hAnsi="宋体" w:hint="eastAsia"/>
          <w:sz w:val="32"/>
          <w:szCs w:val="32"/>
        </w:rPr>
        <w:t>培训等按政策新规定进行了修订和细化。</w:t>
      </w:r>
    </w:p>
    <w:p w:rsidR="001874F4" w:rsidRDefault="00396957" w:rsidP="000449D7">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1874F4" w:rsidRDefault="00396957" w:rsidP="000449D7">
      <w:pPr>
        <w:widowControl/>
        <w:ind w:firstLine="643"/>
        <w:jc w:val="left"/>
        <w:rPr>
          <w:rFonts w:ascii="仿宋_GB2312" w:eastAsia="仿宋_GB2312" w:hAnsi="楷体"/>
          <w:bCs/>
          <w:spacing w:val="-4"/>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hAnsi="楷体" w:hint="eastAsia"/>
          <w:bCs/>
          <w:spacing w:val="-4"/>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1874F4" w:rsidRDefault="00396957" w:rsidP="000449D7">
      <w:pPr>
        <w:widowControl/>
        <w:ind w:firstLine="643"/>
        <w:jc w:val="left"/>
        <w:rPr>
          <w:rFonts w:ascii="仿宋_GB2312" w:eastAsia="仿宋_GB2312" w:hAnsi="楷体"/>
          <w:bCs/>
          <w:spacing w:val="-4"/>
          <w:sz w:val="32"/>
          <w:szCs w:val="32"/>
        </w:rPr>
      </w:pPr>
      <w:r>
        <w:rPr>
          <w:rFonts w:ascii="仿宋_GB2312" w:eastAsia="仿宋_GB2312" w:cs="仿宋" w:hint="eastAsia"/>
          <w:b/>
          <w:sz w:val="32"/>
          <w:szCs w:val="32"/>
        </w:rPr>
        <w:lastRenderedPageBreak/>
        <w:t>2.</w:t>
      </w:r>
      <w:r>
        <w:rPr>
          <w:rFonts w:ascii="仿宋_GB2312" w:eastAsia="仿宋_GB2312" w:hint="eastAsia"/>
          <w:b/>
          <w:sz w:val="32"/>
          <w:szCs w:val="32"/>
        </w:rPr>
        <w:t>重点支出保障情况。</w:t>
      </w:r>
      <w:r>
        <w:rPr>
          <w:rFonts w:ascii="仿宋_GB2312" w:eastAsia="仿宋_GB2312" w:hAnsi="楷体" w:hint="eastAsia"/>
          <w:bCs/>
          <w:spacing w:val="-4"/>
          <w:sz w:val="32"/>
          <w:szCs w:val="32"/>
        </w:rPr>
        <w:t>本年度本单位预算安排的重点项目</w:t>
      </w:r>
      <w:r>
        <w:rPr>
          <w:rFonts w:ascii="仿宋_GB2312" w:eastAsia="仿宋_GB2312" w:hAnsi="楷体" w:hint="eastAsia"/>
          <w:bCs/>
          <w:spacing w:val="-4"/>
          <w:sz w:val="32"/>
          <w:szCs w:val="32"/>
        </w:rPr>
        <w:t>0</w:t>
      </w:r>
      <w:r>
        <w:rPr>
          <w:rFonts w:ascii="仿宋_GB2312" w:eastAsia="仿宋_GB2312" w:hAnsi="楷体" w:hint="eastAsia"/>
          <w:bCs/>
          <w:spacing w:val="-4"/>
          <w:sz w:val="32"/>
          <w:szCs w:val="32"/>
        </w:rPr>
        <w:t>个，预算安排的重点项目支出金额为</w:t>
      </w:r>
      <w:r>
        <w:rPr>
          <w:rFonts w:ascii="仿宋_GB2312" w:eastAsia="仿宋_GB2312" w:hAnsi="楷体" w:hint="eastAsia"/>
          <w:bCs/>
          <w:spacing w:val="-4"/>
          <w:sz w:val="32"/>
          <w:szCs w:val="32"/>
        </w:rPr>
        <w:t>0</w:t>
      </w:r>
      <w:r>
        <w:rPr>
          <w:rFonts w:ascii="仿宋_GB2312" w:eastAsia="仿宋_GB2312" w:hAnsi="楷体" w:hint="eastAsia"/>
          <w:bCs/>
          <w:spacing w:val="-4"/>
          <w:sz w:val="32"/>
          <w:szCs w:val="32"/>
        </w:rPr>
        <w:t>万元，部门项目总支出金额为</w:t>
      </w:r>
      <w:r>
        <w:rPr>
          <w:rFonts w:ascii="仿宋_GB2312" w:eastAsia="仿宋_GB2312" w:hint="eastAsia"/>
          <w:color w:val="333333"/>
          <w:sz w:val="32"/>
          <w:szCs w:val="32"/>
        </w:rPr>
        <w:t>121.58</w:t>
      </w:r>
      <w:r>
        <w:rPr>
          <w:rFonts w:ascii="仿宋_GB2312" w:eastAsia="仿宋_GB2312" w:hAnsi="楷体" w:hint="eastAsia"/>
          <w:bCs/>
          <w:spacing w:val="-4"/>
          <w:sz w:val="32"/>
          <w:szCs w:val="32"/>
        </w:rPr>
        <w:t>万元，则重点项目支出占项目总支出的比率为</w:t>
      </w:r>
      <w:r>
        <w:rPr>
          <w:rFonts w:ascii="仿宋_GB2312" w:eastAsia="仿宋_GB2312" w:hAnsi="楷体" w:hint="eastAsia"/>
          <w:bCs/>
          <w:spacing w:val="-4"/>
          <w:sz w:val="32"/>
          <w:szCs w:val="32"/>
        </w:rPr>
        <w:t>100</w:t>
      </w:r>
      <w:r>
        <w:rPr>
          <w:rFonts w:ascii="仿宋_GB2312" w:eastAsia="仿宋_GB2312" w:hAnsi="楷体" w:hint="eastAsia"/>
          <w:bCs/>
          <w:spacing w:val="-4"/>
          <w:sz w:val="32"/>
          <w:szCs w:val="32"/>
        </w:rPr>
        <w:t>%</w:t>
      </w:r>
      <w:r>
        <w:rPr>
          <w:rFonts w:ascii="仿宋_GB2312" w:eastAsia="仿宋_GB2312" w:hAnsi="楷体" w:hint="eastAsia"/>
          <w:bCs/>
          <w:spacing w:val="-4"/>
          <w:sz w:val="32"/>
          <w:szCs w:val="32"/>
        </w:rPr>
        <w:t>。</w:t>
      </w:r>
    </w:p>
    <w:p w:rsidR="001874F4" w:rsidRDefault="00396957" w:rsidP="000449D7">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1874F4" w:rsidRDefault="00396957" w:rsidP="000449D7">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1874F4" w:rsidRDefault="00396957">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Ansi="宋体" w:hint="eastAsia"/>
          <w:color w:val="333333"/>
          <w:sz w:val="32"/>
          <w:szCs w:val="32"/>
        </w:rPr>
        <w:t>昌吉市庙尔沟乡卫生院</w:t>
      </w:r>
      <w:r>
        <w:rPr>
          <w:rFonts w:ascii="仿宋_GB2312" w:eastAsia="仿宋_GB2312" w:hint="eastAsia"/>
          <w:bCs/>
          <w:sz w:val="32"/>
          <w:szCs w:val="32"/>
        </w:rPr>
        <w:t>部门单位整体支出年初预算金额为</w:t>
      </w:r>
      <w:r>
        <w:rPr>
          <w:rFonts w:ascii="仿宋_GB2312" w:eastAsia="仿宋_GB2312" w:hAnsi="宋体" w:hint="eastAsia"/>
          <w:color w:val="333333"/>
          <w:sz w:val="32"/>
          <w:szCs w:val="32"/>
        </w:rPr>
        <w:t>206.99</w:t>
      </w:r>
      <w:r>
        <w:rPr>
          <w:rFonts w:ascii="仿宋_GB2312" w:eastAsia="仿宋_GB2312" w:hint="eastAsia"/>
          <w:sz w:val="32"/>
          <w:szCs w:val="32"/>
        </w:rPr>
        <w:t>万元，支出金额为</w:t>
      </w:r>
      <w:r>
        <w:rPr>
          <w:rFonts w:ascii="仿宋_GB2312" w:eastAsia="仿宋_GB2312" w:hint="eastAsia"/>
          <w:color w:val="333333"/>
          <w:sz w:val="32"/>
          <w:szCs w:val="32"/>
        </w:rPr>
        <w:t>416.43</w:t>
      </w:r>
      <w:r>
        <w:rPr>
          <w:rFonts w:ascii="仿宋_GB2312" w:eastAsia="仿宋_GB2312" w:hint="eastAsia"/>
          <w:sz w:val="32"/>
          <w:szCs w:val="32"/>
        </w:rPr>
        <w:t>万元，执行率为</w:t>
      </w:r>
      <w:r>
        <w:rPr>
          <w:rFonts w:ascii="仿宋_GB2312" w:eastAsia="仿宋_GB2312" w:hint="eastAsia"/>
          <w:color w:val="333333"/>
          <w:sz w:val="32"/>
          <w:szCs w:val="32"/>
        </w:rPr>
        <w:t>201.18</w:t>
      </w:r>
      <w:r>
        <w:rPr>
          <w:rFonts w:ascii="仿宋_GB2312" w:eastAsia="仿宋_GB2312" w:hAnsi="宋体" w:hint="eastAsia"/>
          <w:color w:val="333333"/>
          <w:sz w:val="32"/>
          <w:szCs w:val="32"/>
        </w:rPr>
        <w:t>%</w:t>
      </w:r>
      <w:r>
        <w:rPr>
          <w:rFonts w:ascii="仿宋_GB2312" w:eastAsia="仿宋_GB2312" w:hAnsi="宋体" w:hint="eastAsia"/>
          <w:color w:val="333333"/>
          <w:sz w:val="32"/>
          <w:szCs w:val="32"/>
        </w:rPr>
        <w:t>，其中：政府采购年初预算金额为</w:t>
      </w:r>
      <w:r>
        <w:rPr>
          <w:rFonts w:ascii="仿宋_GB2312" w:eastAsia="仿宋_GB2312" w:hAnsi="宋体" w:hint="eastAsia"/>
          <w:color w:val="333333"/>
          <w:sz w:val="32"/>
          <w:szCs w:val="32"/>
        </w:rPr>
        <w:t>0</w:t>
      </w:r>
      <w:r>
        <w:rPr>
          <w:rFonts w:ascii="仿宋_GB2312" w:eastAsia="仿宋_GB2312" w:hAnsi="宋体" w:hint="eastAsia"/>
          <w:color w:val="333333"/>
          <w:sz w:val="32"/>
          <w:szCs w:val="32"/>
        </w:rPr>
        <w:t>万元，支出金额为</w:t>
      </w:r>
      <w:r>
        <w:rPr>
          <w:rFonts w:ascii="仿宋_GB2312" w:eastAsia="仿宋_GB2312" w:hAnsi="宋体" w:hint="eastAsia"/>
          <w:color w:val="333333"/>
          <w:sz w:val="32"/>
          <w:szCs w:val="32"/>
        </w:rPr>
        <w:t>0</w:t>
      </w:r>
      <w:r>
        <w:rPr>
          <w:rFonts w:ascii="仿宋_GB2312" w:eastAsia="仿宋_GB2312" w:hAnsi="宋体" w:hint="eastAsia"/>
          <w:color w:val="333333"/>
          <w:sz w:val="32"/>
          <w:szCs w:val="32"/>
        </w:rPr>
        <w:t>万</w:t>
      </w:r>
      <w:r>
        <w:rPr>
          <w:rFonts w:ascii="仿宋_GB2312" w:eastAsia="仿宋_GB2312" w:hint="eastAsia"/>
          <w:sz w:val="32"/>
          <w:szCs w:val="32"/>
        </w:rPr>
        <w:t>元，执行率为</w:t>
      </w:r>
      <w:r>
        <w:rPr>
          <w:rFonts w:ascii="仿宋_GB2312" w:eastAsia="仿宋_GB2312" w:hint="eastAsia"/>
          <w:sz w:val="32"/>
          <w:szCs w:val="32"/>
        </w:rPr>
        <w:t>0</w:t>
      </w:r>
      <w:r>
        <w:rPr>
          <w:rFonts w:ascii="仿宋_GB2312" w:eastAsia="仿宋_GB2312" w:hint="eastAsia"/>
          <w:sz w:val="32"/>
          <w:szCs w:val="32"/>
        </w:rPr>
        <w:t>%</w:t>
      </w:r>
      <w:r>
        <w:rPr>
          <w:rFonts w:ascii="仿宋_GB2312" w:eastAsia="仿宋_GB2312" w:hint="eastAsia"/>
          <w:sz w:val="32"/>
          <w:szCs w:val="32"/>
        </w:rPr>
        <w:t>。年中调整预算金</w:t>
      </w:r>
      <w:r>
        <w:rPr>
          <w:rFonts w:ascii="仿宋_GB2312" w:eastAsia="仿宋_GB2312" w:hint="eastAsia"/>
          <w:sz w:val="32"/>
          <w:szCs w:val="32"/>
        </w:rPr>
        <w:t>额为</w:t>
      </w:r>
      <w:r>
        <w:rPr>
          <w:rFonts w:ascii="仿宋_GB2312" w:eastAsia="仿宋_GB2312" w:hint="eastAsia"/>
          <w:sz w:val="32"/>
          <w:szCs w:val="32"/>
        </w:rPr>
        <w:t>209.44</w:t>
      </w:r>
      <w:r>
        <w:rPr>
          <w:rFonts w:ascii="仿宋_GB2312" w:eastAsia="仿宋_GB2312" w:hint="eastAsia"/>
          <w:sz w:val="32"/>
          <w:szCs w:val="32"/>
        </w:rPr>
        <w:t>万元，预算调整率为</w:t>
      </w:r>
      <w:r>
        <w:rPr>
          <w:rFonts w:ascii="仿宋_GB2312" w:eastAsia="仿宋_GB2312" w:hint="eastAsia"/>
          <w:sz w:val="32"/>
          <w:szCs w:val="32"/>
        </w:rPr>
        <w:t>98.83</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color w:val="333333"/>
          <w:sz w:val="32"/>
          <w:szCs w:val="32"/>
        </w:rPr>
        <w:t>416.63</w:t>
      </w:r>
      <w:r>
        <w:rPr>
          <w:rFonts w:ascii="仿宋_GB2312" w:eastAsia="仿宋_GB2312" w:hint="eastAsia"/>
          <w:sz w:val="32"/>
          <w:szCs w:val="32"/>
        </w:rPr>
        <w:t>万元，支出总额为</w:t>
      </w:r>
      <w:r>
        <w:rPr>
          <w:rFonts w:ascii="仿宋_GB2312" w:eastAsia="仿宋_GB2312" w:hint="eastAsia"/>
          <w:color w:val="333333"/>
          <w:sz w:val="32"/>
          <w:szCs w:val="32"/>
        </w:rPr>
        <w:t>416.63</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w:t>
      </w:r>
    </w:p>
    <w:p w:rsidR="001874F4" w:rsidRDefault="00396957" w:rsidP="000449D7">
      <w:pPr>
        <w:pStyle w:val="3"/>
        <w:ind w:firstLine="643"/>
        <w:rPr>
          <w:sz w:val="32"/>
        </w:rPr>
      </w:pPr>
      <w:r>
        <w:rPr>
          <w:rFonts w:hint="eastAsia"/>
          <w:sz w:val="32"/>
        </w:rPr>
        <w:t>2.</w:t>
      </w:r>
      <w:r>
        <w:rPr>
          <w:rFonts w:hint="eastAsia"/>
          <w:sz w:val="32"/>
        </w:rPr>
        <w:t>部门单位整体支出自评使用方法、主要内容、涉及范围</w:t>
      </w:r>
    </w:p>
    <w:p w:rsidR="001874F4" w:rsidRDefault="00396957" w:rsidP="000449D7">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1874F4" w:rsidRDefault="00396957">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1874F4" w:rsidRDefault="00396957" w:rsidP="000449D7">
      <w:pPr>
        <w:pStyle w:val="3"/>
        <w:ind w:firstLine="643"/>
        <w:rPr>
          <w:sz w:val="32"/>
        </w:rPr>
      </w:pPr>
      <w:r>
        <w:rPr>
          <w:rFonts w:hint="eastAsia"/>
          <w:sz w:val="32"/>
        </w:rPr>
        <w:lastRenderedPageBreak/>
        <w:t>（</w:t>
      </w:r>
      <w:r>
        <w:rPr>
          <w:rFonts w:hint="eastAsia"/>
          <w:sz w:val="32"/>
        </w:rPr>
        <w:t>2</w:t>
      </w:r>
      <w:r>
        <w:rPr>
          <w:rFonts w:hint="eastAsia"/>
          <w:sz w:val="32"/>
        </w:rPr>
        <w:t>）评价的主要内容和涉及范围</w:t>
      </w:r>
    </w:p>
    <w:p w:rsidR="001874F4" w:rsidRDefault="00396957">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w:t>
      </w:r>
      <w:r>
        <w:rPr>
          <w:rFonts w:ascii="仿宋_GB2312" w:eastAsia="仿宋_GB2312"/>
          <w:sz w:val="32"/>
          <w:szCs w:val="32"/>
        </w:rPr>
        <w:t>1</w:t>
      </w:r>
      <w:r>
        <w:rPr>
          <w:rFonts w:ascii="仿宋_GB2312" w:eastAsia="仿宋_GB2312" w:hint="eastAsia"/>
          <w:sz w:val="32"/>
          <w:szCs w:val="32"/>
        </w:rPr>
        <w:t>年度我单位部门整体支出开展绩效自评。本次自评主要内容和涉及范围：一是</w:t>
      </w:r>
      <w:r>
        <w:rPr>
          <w:rFonts w:ascii="仿宋_GB2312" w:eastAsia="仿宋_GB2312" w:hint="eastAsia"/>
          <w:sz w:val="32"/>
          <w:szCs w:val="32"/>
        </w:rPr>
        <w:t>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1874F4" w:rsidRDefault="00396957">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1874F4" w:rsidRDefault="00396957">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1874F4" w:rsidRDefault="00396957">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w:t>
      </w:r>
      <w:r>
        <w:rPr>
          <w:rFonts w:ascii="仿宋_GB2312" w:eastAsia="仿宋_GB2312" w:hint="eastAsia"/>
          <w:sz w:val="32"/>
          <w:szCs w:val="32"/>
        </w:rPr>
        <w:t>《</w:t>
      </w:r>
      <w:r>
        <w:rPr>
          <w:rFonts w:ascii="仿宋_GB2312" w:eastAsia="仿宋_GB2312" w:hint="eastAsia"/>
          <w:sz w:val="32"/>
          <w:szCs w:val="32"/>
        </w:rPr>
        <w:t>昌吉市庙尔沟乡卫生院预算</w:t>
      </w:r>
      <w:r>
        <w:rPr>
          <w:rFonts w:ascii="仿宋_GB2312" w:eastAsia="仿宋_GB2312"/>
          <w:sz w:val="32"/>
          <w:szCs w:val="32"/>
        </w:rPr>
        <w:t>资金</w:t>
      </w:r>
      <w:r>
        <w:rPr>
          <w:rFonts w:ascii="仿宋_GB2312" w:eastAsia="仿宋_GB2312" w:hint="eastAsia"/>
          <w:sz w:val="32"/>
          <w:szCs w:val="32"/>
        </w:rPr>
        <w:t>管理办法</w:t>
      </w:r>
      <w:r>
        <w:rPr>
          <w:rFonts w:ascii="仿宋_GB2312" w:eastAsia="仿宋_GB2312" w:hint="eastAsia"/>
          <w:sz w:val="32"/>
          <w:szCs w:val="32"/>
        </w:rPr>
        <w:t>》、《</w:t>
      </w:r>
      <w:r>
        <w:rPr>
          <w:rFonts w:ascii="仿宋_GB2312" w:eastAsia="仿宋_GB2312" w:hint="eastAsia"/>
          <w:sz w:val="32"/>
          <w:szCs w:val="32"/>
        </w:rPr>
        <w:t>昌吉市庙尔沟</w:t>
      </w:r>
      <w:r>
        <w:rPr>
          <w:rFonts w:ascii="仿宋_GB2312" w:eastAsia="仿宋_GB2312" w:hint="eastAsia"/>
          <w:sz w:val="32"/>
          <w:szCs w:val="32"/>
        </w:rPr>
        <w:t>乡卫生院</w:t>
      </w:r>
      <w:r>
        <w:rPr>
          <w:rFonts w:ascii="仿宋_GB2312" w:eastAsia="仿宋_GB2312"/>
          <w:sz w:val="32"/>
          <w:szCs w:val="32"/>
        </w:rPr>
        <w:t>基本公共卫生服务专项资金</w:t>
      </w:r>
      <w:r>
        <w:rPr>
          <w:rFonts w:ascii="仿宋_GB2312" w:eastAsia="仿宋_GB2312" w:hint="eastAsia"/>
          <w:sz w:val="32"/>
          <w:szCs w:val="32"/>
        </w:rPr>
        <w:lastRenderedPageBreak/>
        <w:t>管理办法</w:t>
      </w:r>
      <w:r>
        <w:rPr>
          <w:rFonts w:ascii="仿宋_GB2312" w:eastAsia="仿宋_GB2312" w:hint="eastAsia"/>
          <w:sz w:val="32"/>
          <w:szCs w:val="32"/>
        </w:rPr>
        <w:t>》</w:t>
      </w:r>
      <w:r>
        <w:rPr>
          <w:rFonts w:ascii="仿宋_GB2312" w:eastAsia="仿宋_GB2312" w:hint="eastAsia"/>
          <w:sz w:val="32"/>
          <w:szCs w:val="32"/>
        </w:rPr>
        <w:t>和</w:t>
      </w:r>
      <w:r>
        <w:rPr>
          <w:rFonts w:ascii="仿宋_GB2312" w:eastAsia="仿宋_GB2312" w:hint="eastAsia"/>
          <w:sz w:val="32"/>
          <w:szCs w:val="32"/>
        </w:rPr>
        <w:t>《</w:t>
      </w:r>
      <w:r>
        <w:rPr>
          <w:rFonts w:ascii="仿宋_GB2312" w:eastAsia="仿宋_GB2312" w:hint="eastAsia"/>
          <w:sz w:val="32"/>
          <w:szCs w:val="32"/>
        </w:rPr>
        <w:t>昌吉市庙尔沟乡卫生院</w:t>
      </w:r>
      <w:r>
        <w:rPr>
          <w:rFonts w:ascii="仿宋_GB2312" w:eastAsia="仿宋_GB2312"/>
          <w:sz w:val="32"/>
          <w:szCs w:val="32"/>
        </w:rPr>
        <w:t>基本</w:t>
      </w:r>
      <w:r>
        <w:rPr>
          <w:rFonts w:ascii="仿宋_GB2312" w:eastAsia="仿宋_GB2312" w:hint="eastAsia"/>
          <w:sz w:val="32"/>
          <w:szCs w:val="32"/>
        </w:rPr>
        <w:t>药物</w:t>
      </w:r>
      <w:r>
        <w:rPr>
          <w:rFonts w:ascii="仿宋_GB2312" w:eastAsia="仿宋_GB2312"/>
          <w:sz w:val="32"/>
          <w:szCs w:val="32"/>
        </w:rPr>
        <w:t>专项资金</w:t>
      </w:r>
      <w:r>
        <w:rPr>
          <w:rFonts w:ascii="仿宋_GB2312" w:eastAsia="仿宋_GB2312" w:hint="eastAsia"/>
          <w:sz w:val="32"/>
          <w:szCs w:val="32"/>
        </w:rPr>
        <w:t>管理办法</w:t>
      </w:r>
      <w:r>
        <w:rPr>
          <w:rFonts w:ascii="仿宋_GB2312" w:eastAsia="仿宋_GB2312" w:hint="eastAsia"/>
          <w:sz w:val="32"/>
          <w:szCs w:val="32"/>
        </w:rPr>
        <w:t>》</w:t>
      </w:r>
      <w:r>
        <w:rPr>
          <w:rFonts w:ascii="仿宋_GB2312" w:eastAsia="仿宋_GB2312" w:hint="eastAsia"/>
          <w:sz w:val="32"/>
          <w:szCs w:val="32"/>
        </w:rPr>
        <w:t>管理办法，并严格按照此管理办法管理使用预算资金，严格按照政府信息公开有关规定及财政部门要求公开相关预决算信息。</w:t>
      </w:r>
    </w:p>
    <w:p w:rsidR="001874F4" w:rsidRDefault="00396957">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1874F4" w:rsidRDefault="00396957" w:rsidP="000449D7">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1874F4" w:rsidRDefault="00396957">
      <w:pPr>
        <w:ind w:firstLine="640"/>
        <w:rPr>
          <w:rFonts w:ascii="仿宋_GB2312" w:eastAsia="仿宋_GB2312"/>
          <w:sz w:val="32"/>
          <w:szCs w:val="32"/>
        </w:rPr>
      </w:pPr>
      <w:r>
        <w:rPr>
          <w:rFonts w:ascii="仿宋_GB2312" w:eastAsia="仿宋_GB2312" w:hint="eastAsia"/>
          <w:sz w:val="32"/>
          <w:szCs w:val="32"/>
        </w:rPr>
        <w:t>20</w:t>
      </w:r>
      <w:r>
        <w:rPr>
          <w:rFonts w:ascii="仿宋_GB2312" w:eastAsia="仿宋_GB2312" w:hint="eastAsia"/>
          <w:sz w:val="32"/>
          <w:szCs w:val="32"/>
        </w:rPr>
        <w:t>22</w:t>
      </w:r>
      <w:r>
        <w:rPr>
          <w:rFonts w:ascii="仿宋_GB2312" w:eastAsia="仿宋_GB2312" w:hint="eastAsia"/>
          <w:sz w:val="32"/>
          <w:szCs w:val="32"/>
        </w:rPr>
        <w:t>年，</w:t>
      </w:r>
      <w:r>
        <w:rPr>
          <w:rFonts w:ascii="仿宋_GB2312" w:eastAsia="仿宋_GB2312" w:hint="eastAsia"/>
          <w:sz w:val="32"/>
          <w:szCs w:val="32"/>
        </w:rPr>
        <w:t>昌吉市庙尔沟乡卫生院</w:t>
      </w:r>
      <w:r>
        <w:rPr>
          <w:rFonts w:ascii="仿宋_GB2312" w:eastAsia="仿宋_GB2312" w:hint="eastAsia"/>
          <w:sz w:val="32"/>
          <w:szCs w:val="32"/>
        </w:rPr>
        <w:t>基本支出年初预算金额为</w:t>
      </w:r>
      <w:r>
        <w:rPr>
          <w:rFonts w:ascii="仿宋_GB2312" w:eastAsia="仿宋_GB2312" w:hAnsi="宋体" w:hint="eastAsia"/>
          <w:color w:val="333333"/>
          <w:sz w:val="32"/>
          <w:szCs w:val="32"/>
        </w:rPr>
        <w:t>206.99</w:t>
      </w:r>
      <w:r>
        <w:rPr>
          <w:rFonts w:ascii="仿宋_GB2312" w:eastAsia="仿宋_GB2312" w:hint="eastAsia"/>
          <w:sz w:val="32"/>
          <w:szCs w:val="32"/>
        </w:rPr>
        <w:t>万元，支出金额为</w:t>
      </w:r>
      <w:r>
        <w:rPr>
          <w:rFonts w:ascii="仿宋_GB2312" w:eastAsia="仿宋_GB2312" w:hint="eastAsia"/>
          <w:sz w:val="32"/>
          <w:szCs w:val="32"/>
        </w:rPr>
        <w:t>416.43</w:t>
      </w:r>
      <w:r>
        <w:rPr>
          <w:rFonts w:ascii="仿宋_GB2312" w:eastAsia="仿宋_GB2312" w:hAnsi="宋体" w:hint="eastAsia"/>
          <w:color w:val="333333"/>
          <w:sz w:val="32"/>
          <w:szCs w:val="32"/>
        </w:rPr>
        <w:t>万元，执行率为</w:t>
      </w:r>
      <w:r>
        <w:rPr>
          <w:rFonts w:ascii="仿宋_GB2312" w:eastAsia="仿宋_GB2312" w:hAnsi="宋体" w:hint="eastAsia"/>
          <w:color w:val="333333"/>
          <w:sz w:val="32"/>
          <w:szCs w:val="32"/>
        </w:rPr>
        <w:t>201.18</w:t>
      </w:r>
      <w:r>
        <w:rPr>
          <w:rFonts w:ascii="仿宋_GB2312" w:eastAsia="仿宋_GB2312" w:hAnsi="宋体" w:hint="eastAsia"/>
          <w:color w:val="333333"/>
          <w:sz w:val="32"/>
          <w:szCs w:val="32"/>
        </w:rPr>
        <w:t>%</w:t>
      </w:r>
      <w:r>
        <w:rPr>
          <w:rFonts w:ascii="仿宋_GB2312" w:eastAsia="仿宋_GB2312" w:hAnsi="宋体" w:hint="eastAsia"/>
          <w:color w:val="333333"/>
          <w:sz w:val="32"/>
          <w:szCs w:val="32"/>
        </w:rPr>
        <w:t>，</w:t>
      </w:r>
      <w:r>
        <w:rPr>
          <w:rFonts w:ascii="仿宋_GB2312" w:eastAsia="仿宋_GB2312" w:hint="eastAsia"/>
          <w:sz w:val="32"/>
          <w:szCs w:val="32"/>
        </w:rPr>
        <w:t>年中调整预算金额</w:t>
      </w:r>
      <w:r>
        <w:rPr>
          <w:rFonts w:ascii="仿宋_GB2312" w:eastAsia="仿宋_GB2312" w:hint="eastAsia"/>
          <w:sz w:val="32"/>
          <w:szCs w:val="32"/>
        </w:rPr>
        <w:t>209.44</w:t>
      </w:r>
      <w:r>
        <w:rPr>
          <w:rFonts w:ascii="仿宋_GB2312" w:eastAsia="仿宋_GB2312" w:hint="eastAsia"/>
          <w:sz w:val="32"/>
          <w:szCs w:val="32"/>
        </w:rPr>
        <w:t>万元。综上，我单位基本支出预算总额为</w:t>
      </w:r>
      <w:r>
        <w:rPr>
          <w:rFonts w:ascii="仿宋_GB2312" w:eastAsia="仿宋_GB2312" w:hint="eastAsia"/>
          <w:color w:val="333333"/>
          <w:sz w:val="32"/>
          <w:szCs w:val="32"/>
        </w:rPr>
        <w:t>416.43</w:t>
      </w:r>
      <w:r>
        <w:rPr>
          <w:rFonts w:ascii="仿宋_GB2312" w:eastAsia="仿宋_GB2312" w:hint="eastAsia"/>
          <w:sz w:val="32"/>
          <w:szCs w:val="32"/>
        </w:rPr>
        <w:t>万元，支出总额为</w:t>
      </w:r>
      <w:r>
        <w:rPr>
          <w:rFonts w:ascii="仿宋_GB2312" w:eastAsia="仿宋_GB2312" w:hint="eastAsia"/>
          <w:color w:val="333333"/>
          <w:sz w:val="32"/>
          <w:szCs w:val="32"/>
        </w:rPr>
        <w:t>416.43</w:t>
      </w:r>
      <w:r>
        <w:rPr>
          <w:rFonts w:ascii="仿宋_GB2312" w:eastAsia="仿宋_GB2312" w:hint="eastAsia"/>
          <w:sz w:val="32"/>
          <w:szCs w:val="32"/>
        </w:rPr>
        <w:t>万元，预算总执行率为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color w:val="333333"/>
          <w:sz w:val="32"/>
          <w:szCs w:val="32"/>
        </w:rPr>
        <w:t>252.01</w:t>
      </w:r>
      <w:r>
        <w:rPr>
          <w:rFonts w:ascii="仿宋_GB2312" w:eastAsia="仿宋_GB2312" w:hint="eastAsia"/>
          <w:sz w:val="32"/>
          <w:szCs w:val="32"/>
        </w:rPr>
        <w:t>万元，公用经费</w:t>
      </w:r>
      <w:r>
        <w:rPr>
          <w:rFonts w:ascii="仿宋_GB2312" w:eastAsia="仿宋_GB2312" w:hint="eastAsia"/>
          <w:color w:val="333333"/>
          <w:sz w:val="32"/>
          <w:szCs w:val="32"/>
        </w:rPr>
        <w:t>42.82</w:t>
      </w:r>
      <w:r>
        <w:rPr>
          <w:rFonts w:ascii="仿宋_GB2312" w:eastAsia="仿宋_GB2312" w:hint="eastAsia"/>
          <w:sz w:val="32"/>
          <w:szCs w:val="32"/>
        </w:rPr>
        <w:t>万元。</w:t>
      </w:r>
    </w:p>
    <w:p w:rsidR="001874F4" w:rsidRDefault="00396957" w:rsidP="000449D7">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1874F4" w:rsidRDefault="00396957">
      <w:pPr>
        <w:ind w:firstLine="640"/>
        <w:jc w:val="left"/>
        <w:rPr>
          <w:rFonts w:ascii="仿宋_GB2312" w:eastAsia="仿宋_GB2312" w:cs="宋体"/>
          <w:color w:val="FF0000"/>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年“三公”经费预算数为</w:t>
      </w:r>
      <w:r>
        <w:rPr>
          <w:rFonts w:ascii="仿宋_GB2312" w:eastAsia="仿宋_GB2312" w:cs="宋体" w:hint="eastAsia"/>
          <w:sz w:val="32"/>
          <w:szCs w:val="32"/>
        </w:rPr>
        <w:t>1.6</w:t>
      </w:r>
      <w:r>
        <w:rPr>
          <w:rFonts w:ascii="仿宋_GB2312" w:eastAsia="仿宋_GB2312" w:cs="宋体" w:hint="eastAsia"/>
          <w:sz w:val="32"/>
          <w:szCs w:val="32"/>
        </w:rPr>
        <w:t>万元，其中：因公出国（境）费</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1.6</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w:t>
      </w:r>
    </w:p>
    <w:p w:rsidR="001874F4" w:rsidRDefault="00396957" w:rsidP="000449D7">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年，全年“三公”经费决算支出</w:t>
      </w:r>
      <w:r>
        <w:rPr>
          <w:rFonts w:ascii="仿宋_GB2312" w:eastAsia="仿宋_GB2312" w:cs="宋体" w:hint="eastAsia"/>
          <w:sz w:val="32"/>
          <w:szCs w:val="32"/>
        </w:rPr>
        <w:t>2.40</w:t>
      </w:r>
      <w:r>
        <w:rPr>
          <w:rFonts w:ascii="仿宋_GB2312" w:eastAsia="仿宋_GB2312" w:cs="宋体" w:hint="eastAsia"/>
          <w:sz w:val="32"/>
          <w:szCs w:val="32"/>
        </w:rPr>
        <w:t>万元，其中：因公出国（境）费用</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2.40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万元。较上年“三公”经费决算支出</w:t>
      </w:r>
      <w:r>
        <w:rPr>
          <w:rFonts w:ascii="仿宋_GB2312" w:eastAsia="仿宋_GB2312" w:cs="宋体" w:hint="eastAsia"/>
          <w:sz w:val="32"/>
          <w:szCs w:val="32"/>
        </w:rPr>
        <w:t>1.6</w:t>
      </w:r>
      <w:r>
        <w:rPr>
          <w:rFonts w:ascii="仿宋_GB2312" w:eastAsia="仿宋_GB2312" w:cs="宋体" w:hint="eastAsia"/>
          <w:sz w:val="32"/>
          <w:szCs w:val="32"/>
        </w:rPr>
        <w:t>万元，</w:t>
      </w:r>
      <w:r>
        <w:rPr>
          <w:rFonts w:ascii="仿宋_GB2312" w:eastAsia="仿宋_GB2312" w:cs="宋体" w:hint="eastAsia"/>
          <w:sz w:val="32"/>
          <w:szCs w:val="32"/>
        </w:rPr>
        <w:t>减少</w:t>
      </w:r>
      <w:r>
        <w:rPr>
          <w:rFonts w:ascii="仿宋_GB2312" w:eastAsia="仿宋_GB2312" w:cs="宋体" w:hint="eastAsia"/>
          <w:sz w:val="32"/>
          <w:szCs w:val="32"/>
        </w:rPr>
        <w:t>0.00</w:t>
      </w:r>
      <w:r>
        <w:rPr>
          <w:rFonts w:ascii="仿宋_GB2312" w:eastAsia="仿宋_GB2312" w:cs="宋体" w:hint="eastAsia"/>
          <w:sz w:val="32"/>
          <w:szCs w:val="32"/>
        </w:rPr>
        <w:t>万元，</w:t>
      </w:r>
      <w:r>
        <w:rPr>
          <w:rFonts w:ascii="仿宋_GB2312" w:eastAsia="仿宋_GB2312" w:cs="宋体" w:hint="eastAsia"/>
          <w:sz w:val="32"/>
          <w:szCs w:val="32"/>
        </w:rPr>
        <w:t>下降</w:t>
      </w:r>
      <w:r>
        <w:rPr>
          <w:rFonts w:ascii="仿宋_GB2312" w:eastAsia="仿宋_GB2312" w:cs="宋体" w:hint="eastAsia"/>
          <w:sz w:val="32"/>
          <w:szCs w:val="32"/>
        </w:rPr>
        <w:t>0.0</w:t>
      </w:r>
      <w:r>
        <w:rPr>
          <w:rFonts w:ascii="仿宋_GB2312" w:eastAsia="仿宋_GB2312" w:cs="宋体" w:hint="eastAsia"/>
          <w:sz w:val="32"/>
          <w:szCs w:val="32"/>
        </w:rPr>
        <w:t>%</w:t>
      </w:r>
      <w:r>
        <w:rPr>
          <w:rFonts w:ascii="仿宋_GB2312" w:eastAsia="仿宋_GB2312" w:cs="宋体" w:hint="eastAsia"/>
          <w:sz w:val="32"/>
          <w:szCs w:val="32"/>
        </w:rPr>
        <w:t>。</w:t>
      </w:r>
    </w:p>
    <w:p w:rsidR="001874F4" w:rsidRDefault="00396957" w:rsidP="000449D7">
      <w:pPr>
        <w:pStyle w:val="2"/>
        <w:ind w:firstLine="643"/>
        <w:rPr>
          <w:rFonts w:ascii="楷体_GB2312" w:eastAsia="楷体_GB2312"/>
          <w:szCs w:val="32"/>
        </w:rPr>
      </w:pPr>
      <w:r>
        <w:rPr>
          <w:rFonts w:ascii="楷体_GB2312" w:eastAsia="楷体_GB2312" w:hint="eastAsia"/>
          <w:szCs w:val="32"/>
        </w:rPr>
        <w:lastRenderedPageBreak/>
        <w:t>（三）项目支出</w:t>
      </w:r>
      <w:r>
        <w:rPr>
          <w:rFonts w:ascii="楷体_GB2312" w:eastAsia="楷体_GB2312" w:hAnsi="Cambria" w:hint="eastAsia"/>
          <w:szCs w:val="32"/>
        </w:rPr>
        <w:t>预算安排及支出情况</w:t>
      </w:r>
    </w:p>
    <w:p w:rsidR="001874F4" w:rsidRDefault="00396957" w:rsidP="000449D7">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1874F4" w:rsidRDefault="00396957">
      <w:pPr>
        <w:pStyle w:val="3"/>
        <w:ind w:firstLine="640"/>
        <w:rPr>
          <w:b w:val="0"/>
          <w:bCs w:val="0"/>
          <w:sz w:val="32"/>
        </w:rPr>
      </w:pPr>
      <w:r>
        <w:rPr>
          <w:rFonts w:hint="eastAsia"/>
          <w:b w:val="0"/>
          <w:bCs w:val="0"/>
          <w:sz w:val="32"/>
        </w:rPr>
        <w:t>202</w:t>
      </w:r>
      <w:r>
        <w:rPr>
          <w:rFonts w:hint="eastAsia"/>
          <w:b w:val="0"/>
          <w:bCs w:val="0"/>
          <w:sz w:val="32"/>
        </w:rPr>
        <w:t>2</w:t>
      </w:r>
      <w:r>
        <w:rPr>
          <w:rFonts w:hint="eastAsia"/>
          <w:b w:val="0"/>
          <w:bCs w:val="0"/>
          <w:sz w:val="32"/>
        </w:rPr>
        <w:t>年，</w:t>
      </w:r>
      <w:r>
        <w:rPr>
          <w:rFonts w:hint="eastAsia"/>
          <w:b w:val="0"/>
          <w:bCs w:val="0"/>
          <w:sz w:val="32"/>
        </w:rPr>
        <w:t>昌吉市庙尔沟乡卫生院</w:t>
      </w:r>
      <w:r>
        <w:rPr>
          <w:rFonts w:hint="eastAsia"/>
          <w:b w:val="0"/>
          <w:bCs w:val="0"/>
          <w:sz w:val="32"/>
        </w:rPr>
        <w:t>项目支出年初预算金额为</w:t>
      </w:r>
      <w:r>
        <w:rPr>
          <w:rFonts w:hint="eastAsia"/>
          <w:b w:val="0"/>
          <w:bCs w:val="0"/>
          <w:sz w:val="32"/>
        </w:rPr>
        <w:t>0.00</w:t>
      </w:r>
      <w:r>
        <w:rPr>
          <w:rFonts w:hint="eastAsia"/>
          <w:b w:val="0"/>
          <w:bCs w:val="0"/>
          <w:sz w:val="32"/>
        </w:rPr>
        <w:t>万元，支出金额为</w:t>
      </w:r>
      <w:r>
        <w:rPr>
          <w:rFonts w:hint="eastAsia"/>
          <w:color w:val="333333"/>
          <w:sz w:val="32"/>
        </w:rPr>
        <w:t>121.58</w:t>
      </w:r>
      <w:r>
        <w:rPr>
          <w:rFonts w:hint="eastAsia"/>
          <w:b w:val="0"/>
          <w:bCs w:val="0"/>
          <w:sz w:val="32"/>
        </w:rPr>
        <w:t>万元，执行率为</w:t>
      </w:r>
      <w:r>
        <w:rPr>
          <w:rFonts w:hint="eastAsia"/>
          <w:b w:val="0"/>
          <w:bCs w:val="0"/>
          <w:sz w:val="32"/>
        </w:rPr>
        <w:t>100.0</w:t>
      </w:r>
      <w:r>
        <w:rPr>
          <w:rFonts w:hint="eastAsia"/>
          <w:b w:val="0"/>
          <w:bCs w:val="0"/>
          <w:sz w:val="32"/>
        </w:rPr>
        <w:t>%</w:t>
      </w:r>
      <w:r>
        <w:rPr>
          <w:rFonts w:hint="eastAsia"/>
          <w:b w:val="0"/>
          <w:bCs w:val="0"/>
          <w:sz w:val="32"/>
        </w:rPr>
        <w:t>，年中调整预算金额为</w:t>
      </w:r>
      <w:r>
        <w:rPr>
          <w:rFonts w:hint="eastAsia"/>
          <w:color w:val="333333"/>
          <w:sz w:val="32"/>
        </w:rPr>
        <w:t>121.58</w:t>
      </w:r>
      <w:r>
        <w:rPr>
          <w:rFonts w:hint="eastAsia"/>
          <w:b w:val="0"/>
          <w:bCs w:val="0"/>
          <w:sz w:val="32"/>
        </w:rPr>
        <w:t>万元。综上，我单位项目支出预算总额为</w:t>
      </w:r>
      <w:r>
        <w:rPr>
          <w:rFonts w:hint="eastAsia"/>
          <w:color w:val="333333"/>
          <w:sz w:val="32"/>
        </w:rPr>
        <w:t>121.58</w:t>
      </w:r>
      <w:r>
        <w:rPr>
          <w:rFonts w:hint="eastAsia"/>
          <w:b w:val="0"/>
          <w:bCs w:val="0"/>
          <w:sz w:val="32"/>
        </w:rPr>
        <w:t>万元，支出</w:t>
      </w:r>
      <w:r>
        <w:rPr>
          <w:rFonts w:hint="eastAsia"/>
          <w:b w:val="0"/>
          <w:bCs w:val="0"/>
          <w:sz w:val="32"/>
        </w:rPr>
        <w:t>总额为</w:t>
      </w:r>
      <w:r>
        <w:rPr>
          <w:rFonts w:hint="eastAsia"/>
          <w:color w:val="333333"/>
          <w:sz w:val="32"/>
        </w:rPr>
        <w:t>121.58</w:t>
      </w:r>
      <w:r>
        <w:rPr>
          <w:rFonts w:hint="eastAsia"/>
          <w:b w:val="0"/>
          <w:bCs w:val="0"/>
          <w:sz w:val="32"/>
        </w:rPr>
        <w:t>万元</w:t>
      </w:r>
      <w:r>
        <w:rPr>
          <w:rFonts w:hint="eastAsia"/>
          <w:b w:val="0"/>
          <w:bCs w:val="0"/>
          <w:sz w:val="32"/>
        </w:rPr>
        <w:t>（其中</w:t>
      </w:r>
      <w:r>
        <w:rPr>
          <w:rFonts w:hint="eastAsia"/>
          <w:b w:val="0"/>
          <w:bCs w:val="0"/>
          <w:sz w:val="32"/>
        </w:rPr>
        <w:t>上年结余资金</w:t>
      </w:r>
      <w:r>
        <w:rPr>
          <w:rFonts w:hint="eastAsia"/>
          <w:b w:val="0"/>
          <w:bCs w:val="0"/>
          <w:sz w:val="32"/>
        </w:rPr>
        <w:t>0</w:t>
      </w:r>
      <w:r>
        <w:rPr>
          <w:rFonts w:hint="eastAsia"/>
          <w:b w:val="0"/>
          <w:bCs w:val="0"/>
          <w:sz w:val="32"/>
        </w:rPr>
        <w:t>万元</w:t>
      </w:r>
      <w:r>
        <w:rPr>
          <w:rFonts w:hint="eastAsia"/>
          <w:b w:val="0"/>
          <w:bCs w:val="0"/>
          <w:sz w:val="32"/>
        </w:rPr>
        <w:t>）</w:t>
      </w:r>
      <w:r>
        <w:rPr>
          <w:rFonts w:hint="eastAsia"/>
          <w:b w:val="0"/>
          <w:bCs w:val="0"/>
          <w:sz w:val="32"/>
        </w:rPr>
        <w:t>，预算总执行率为</w:t>
      </w:r>
      <w:r>
        <w:rPr>
          <w:rFonts w:hint="eastAsia"/>
          <w:b w:val="0"/>
          <w:bCs w:val="0"/>
          <w:sz w:val="32"/>
        </w:rPr>
        <w:t>100</w:t>
      </w:r>
      <w:r>
        <w:rPr>
          <w:rFonts w:hint="eastAsia"/>
          <w:b w:val="0"/>
          <w:bCs w:val="0"/>
          <w:sz w:val="32"/>
        </w:rPr>
        <w:t>%</w:t>
      </w:r>
      <w:r>
        <w:rPr>
          <w:rFonts w:hint="eastAsia"/>
          <w:b w:val="0"/>
          <w:bCs w:val="0"/>
          <w:sz w:val="32"/>
        </w:rPr>
        <w:t>。</w:t>
      </w:r>
    </w:p>
    <w:p w:rsidR="001874F4" w:rsidRDefault="00396957">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eastAsia="仿宋_GB2312" w:hint="eastAsia"/>
          <w:sz w:val="32"/>
        </w:rPr>
        <w:t>昌吉市庙尔沟乡卫生院</w:t>
      </w:r>
      <w:r>
        <w:rPr>
          <w:rFonts w:ascii="仿宋_GB2312" w:eastAsia="仿宋_GB2312" w:hint="eastAsia"/>
          <w:sz w:val="32"/>
          <w:szCs w:val="32"/>
        </w:rPr>
        <w:t>共</w:t>
      </w:r>
      <w:r>
        <w:rPr>
          <w:rFonts w:ascii="仿宋_GB2312" w:eastAsia="仿宋_GB2312" w:hAnsi="仿宋_GB2312" w:hint="eastAsia"/>
          <w:sz w:val="32"/>
          <w:szCs w:val="32"/>
        </w:rPr>
        <w:t>有</w:t>
      </w:r>
      <w:r>
        <w:rPr>
          <w:rFonts w:ascii="仿宋_GB2312" w:eastAsia="仿宋_GB2312" w:hAnsi="仿宋_GB2312" w:hint="eastAsia"/>
          <w:sz w:val="32"/>
          <w:szCs w:val="32"/>
        </w:rPr>
        <w:t>14</w:t>
      </w:r>
      <w:r>
        <w:rPr>
          <w:rFonts w:ascii="仿宋_GB2312" w:eastAsia="仿宋_GB2312" w:hAnsi="仿宋_GB2312" w:hint="eastAsia"/>
          <w:sz w:val="32"/>
          <w:szCs w:val="32"/>
        </w:rPr>
        <w:t>个中央、自治区、地区、县本级财力安排项目，已完成项目数量</w:t>
      </w:r>
      <w:r>
        <w:rPr>
          <w:rFonts w:ascii="仿宋_GB2312" w:eastAsia="仿宋_GB2312" w:hAnsi="仿宋_GB2312" w:hint="eastAsia"/>
          <w:sz w:val="32"/>
          <w:szCs w:val="32"/>
        </w:rPr>
        <w:t>12</w:t>
      </w:r>
      <w:r>
        <w:rPr>
          <w:rFonts w:ascii="仿宋_GB2312" w:eastAsia="仿宋_GB2312" w:hAnsi="仿宋_GB2312" w:hint="eastAsia"/>
          <w:sz w:val="32"/>
          <w:szCs w:val="32"/>
        </w:rPr>
        <w:t>个、未完成项目数量</w:t>
      </w:r>
      <w:r>
        <w:rPr>
          <w:rFonts w:ascii="仿宋_GB2312" w:eastAsia="仿宋_GB2312" w:hAnsi="仿宋_GB2312" w:hint="eastAsia"/>
          <w:sz w:val="32"/>
          <w:szCs w:val="32"/>
        </w:rPr>
        <w:t>5</w:t>
      </w:r>
      <w:r>
        <w:rPr>
          <w:rFonts w:ascii="仿宋_GB2312" w:eastAsia="仿宋_GB2312" w:hAnsi="仿宋_GB2312" w:hint="eastAsia"/>
          <w:sz w:val="32"/>
          <w:szCs w:val="32"/>
        </w:rPr>
        <w:t>个。</w:t>
      </w:r>
      <w:r>
        <w:rPr>
          <w:rFonts w:ascii="仿宋_GB2312" w:eastAsia="仿宋_GB2312" w:hAnsi="仿宋_GB2312" w:hint="eastAsia"/>
          <w:sz w:val="32"/>
          <w:szCs w:val="32"/>
        </w:rPr>
        <w:t>2022</w:t>
      </w:r>
      <w:r>
        <w:rPr>
          <w:rFonts w:ascii="仿宋_GB2312" w:eastAsia="仿宋_GB2312" w:hAnsi="仿宋_GB2312" w:hint="eastAsia"/>
          <w:sz w:val="32"/>
          <w:szCs w:val="32"/>
        </w:rPr>
        <w:t>年度中央、自治区、</w:t>
      </w:r>
      <w:r>
        <w:rPr>
          <w:rFonts w:ascii="仿宋_GB2312" w:eastAsia="仿宋_GB2312" w:hint="eastAsia"/>
          <w:sz w:val="32"/>
          <w:szCs w:val="32"/>
        </w:rPr>
        <w:t>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1874F4" w:rsidRDefault="00396957">
      <w:pPr>
        <w:ind w:firstLine="420"/>
        <w:jc w:val="right"/>
        <w:rPr>
          <w:sz w:val="21"/>
          <w:szCs w:val="21"/>
        </w:rPr>
      </w:pPr>
      <w:r>
        <w:rPr>
          <w:rFonts w:hint="eastAsia"/>
          <w:sz w:val="21"/>
          <w:szCs w:val="21"/>
        </w:rPr>
        <w:t>单位：万元</w:t>
      </w:r>
    </w:p>
    <w:tbl>
      <w:tblPr>
        <w:tblW w:w="8522" w:type="dxa"/>
        <w:tblLayout w:type="fixed"/>
        <w:tblLook w:val="04A0"/>
      </w:tblPr>
      <w:tblGrid>
        <w:gridCol w:w="4061"/>
        <w:gridCol w:w="1009"/>
        <w:gridCol w:w="1029"/>
        <w:gridCol w:w="966"/>
        <w:gridCol w:w="669"/>
        <w:gridCol w:w="788"/>
      </w:tblGrid>
      <w:tr w:rsidR="001874F4">
        <w:trPr>
          <w:trHeight w:val="397"/>
          <w:tblHeader/>
        </w:trPr>
        <w:tc>
          <w:tcPr>
            <w:tcW w:w="4061" w:type="dxa"/>
            <w:tcBorders>
              <w:top w:val="single" w:sz="8" w:space="0" w:color="auto"/>
              <w:left w:val="single" w:sz="8" w:space="0" w:color="auto"/>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009" w:type="dxa"/>
            <w:tcBorders>
              <w:top w:val="single" w:sz="8" w:space="0" w:color="auto"/>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029" w:type="dxa"/>
            <w:tcBorders>
              <w:top w:val="single" w:sz="8" w:space="0" w:color="auto"/>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966" w:type="dxa"/>
            <w:tcBorders>
              <w:top w:val="single" w:sz="8" w:space="0" w:color="auto"/>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69" w:type="dxa"/>
            <w:tcBorders>
              <w:top w:val="single" w:sz="8" w:space="0" w:color="auto"/>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1874F4">
        <w:trPr>
          <w:trHeight w:val="397"/>
        </w:trPr>
        <w:tc>
          <w:tcPr>
            <w:tcW w:w="4061" w:type="dxa"/>
            <w:tcBorders>
              <w:top w:val="nil"/>
              <w:left w:val="single" w:sz="8" w:space="0" w:color="auto"/>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年乡村医生补助市级配套经费</w:t>
            </w:r>
          </w:p>
        </w:tc>
        <w:tc>
          <w:tcPr>
            <w:tcW w:w="100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12.65</w:t>
            </w:r>
          </w:p>
        </w:tc>
        <w:tc>
          <w:tcPr>
            <w:tcW w:w="102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12.65</w:t>
            </w:r>
          </w:p>
        </w:tc>
        <w:tc>
          <w:tcPr>
            <w:tcW w:w="966" w:type="dxa"/>
            <w:tcBorders>
              <w:top w:val="nil"/>
              <w:left w:val="nil"/>
              <w:bottom w:val="single" w:sz="8" w:space="0" w:color="auto"/>
              <w:right w:val="single" w:sz="8" w:space="0" w:color="auto"/>
            </w:tcBorders>
            <w:shd w:val="clear" w:color="auto" w:fill="auto"/>
            <w:vAlign w:val="center"/>
          </w:tcPr>
          <w:p w:rsidR="001874F4" w:rsidRDefault="00396957">
            <w:pPr>
              <w:widowControl/>
              <w:spacing w:line="240" w:lineRule="auto"/>
              <w:ind w:firstLineChars="0" w:firstLine="0"/>
              <w:jc w:val="right"/>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100%</w:t>
            </w:r>
          </w:p>
        </w:tc>
        <w:tc>
          <w:tcPr>
            <w:tcW w:w="66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1874F4">
        <w:trPr>
          <w:trHeight w:val="397"/>
        </w:trPr>
        <w:tc>
          <w:tcPr>
            <w:tcW w:w="4061" w:type="dxa"/>
            <w:tcBorders>
              <w:top w:val="nil"/>
              <w:left w:val="single" w:sz="8" w:space="0" w:color="auto"/>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综合楼及周转宿舍建设项目工程款</w:t>
            </w:r>
          </w:p>
        </w:tc>
        <w:tc>
          <w:tcPr>
            <w:tcW w:w="100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20</w:t>
            </w:r>
          </w:p>
        </w:tc>
        <w:tc>
          <w:tcPr>
            <w:tcW w:w="102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20</w:t>
            </w:r>
          </w:p>
        </w:tc>
        <w:tc>
          <w:tcPr>
            <w:tcW w:w="966" w:type="dxa"/>
            <w:tcBorders>
              <w:top w:val="nil"/>
              <w:left w:val="nil"/>
              <w:bottom w:val="single" w:sz="8" w:space="0" w:color="auto"/>
              <w:right w:val="single" w:sz="8" w:space="0" w:color="auto"/>
            </w:tcBorders>
            <w:shd w:val="clear" w:color="auto" w:fill="auto"/>
            <w:vAlign w:val="center"/>
          </w:tcPr>
          <w:p w:rsidR="001874F4" w:rsidRDefault="00396957">
            <w:pPr>
              <w:widowControl/>
              <w:spacing w:line="240" w:lineRule="auto"/>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100%</w:t>
            </w:r>
          </w:p>
        </w:tc>
        <w:tc>
          <w:tcPr>
            <w:tcW w:w="66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1874F4">
        <w:trPr>
          <w:trHeight w:val="397"/>
        </w:trPr>
        <w:tc>
          <w:tcPr>
            <w:tcW w:w="4061" w:type="dxa"/>
            <w:tcBorders>
              <w:top w:val="nil"/>
              <w:left w:val="single" w:sz="8" w:space="0" w:color="auto"/>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年基本公共卫生服务项目州本级补助资金</w:t>
            </w:r>
          </w:p>
        </w:tc>
        <w:tc>
          <w:tcPr>
            <w:tcW w:w="100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0.68</w:t>
            </w:r>
          </w:p>
        </w:tc>
        <w:tc>
          <w:tcPr>
            <w:tcW w:w="102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0</w:t>
            </w:r>
          </w:p>
        </w:tc>
        <w:tc>
          <w:tcPr>
            <w:tcW w:w="966" w:type="dxa"/>
            <w:tcBorders>
              <w:top w:val="nil"/>
              <w:left w:val="nil"/>
              <w:bottom w:val="single" w:sz="8" w:space="0" w:color="auto"/>
              <w:right w:val="single" w:sz="8" w:space="0" w:color="auto"/>
            </w:tcBorders>
            <w:shd w:val="clear" w:color="auto" w:fill="auto"/>
            <w:vAlign w:val="center"/>
          </w:tcPr>
          <w:p w:rsidR="001874F4" w:rsidRDefault="00396957">
            <w:pPr>
              <w:widowControl/>
              <w:spacing w:line="240" w:lineRule="auto"/>
              <w:ind w:firstLineChars="0" w:firstLine="0"/>
              <w:jc w:val="right"/>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0%</w:t>
            </w:r>
          </w:p>
        </w:tc>
        <w:tc>
          <w:tcPr>
            <w:tcW w:w="66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1874F4">
        <w:trPr>
          <w:trHeight w:val="397"/>
        </w:trPr>
        <w:tc>
          <w:tcPr>
            <w:tcW w:w="4061" w:type="dxa"/>
            <w:tcBorders>
              <w:top w:val="nil"/>
              <w:left w:val="single" w:sz="8" w:space="0" w:color="auto"/>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w:t>
            </w:r>
            <w:r>
              <w:rPr>
                <w:rFonts w:ascii="仿宋_GB2312" w:eastAsia="仿宋_GB2312" w:hAnsi="宋体" w:cs="宋体" w:hint="eastAsia"/>
                <w:kern w:val="0"/>
                <w:sz w:val="21"/>
                <w:szCs w:val="21"/>
              </w:rPr>
              <w:t>1</w:t>
            </w:r>
            <w:r>
              <w:rPr>
                <w:rFonts w:ascii="仿宋_GB2312" w:eastAsia="仿宋_GB2312" w:hAnsi="宋体" w:cs="宋体" w:hint="eastAsia"/>
                <w:kern w:val="0"/>
                <w:sz w:val="21"/>
                <w:szCs w:val="21"/>
              </w:rPr>
              <w:t>月核酸采样抽调医务人员报酬</w:t>
            </w:r>
          </w:p>
        </w:tc>
        <w:tc>
          <w:tcPr>
            <w:tcW w:w="100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0.04</w:t>
            </w:r>
          </w:p>
        </w:tc>
        <w:tc>
          <w:tcPr>
            <w:tcW w:w="102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0.04</w:t>
            </w:r>
          </w:p>
        </w:tc>
        <w:tc>
          <w:tcPr>
            <w:tcW w:w="966" w:type="dxa"/>
            <w:tcBorders>
              <w:top w:val="nil"/>
              <w:left w:val="nil"/>
              <w:bottom w:val="single" w:sz="8" w:space="0" w:color="auto"/>
              <w:right w:val="single" w:sz="8" w:space="0" w:color="auto"/>
            </w:tcBorders>
            <w:shd w:val="clear" w:color="auto" w:fill="auto"/>
            <w:vAlign w:val="center"/>
          </w:tcPr>
          <w:p w:rsidR="001874F4" w:rsidRDefault="00396957">
            <w:pPr>
              <w:widowControl/>
              <w:spacing w:line="240" w:lineRule="auto"/>
              <w:ind w:firstLineChars="0" w:firstLine="0"/>
              <w:jc w:val="right"/>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100%</w:t>
            </w:r>
          </w:p>
        </w:tc>
        <w:tc>
          <w:tcPr>
            <w:tcW w:w="66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1874F4">
        <w:trPr>
          <w:trHeight w:val="759"/>
        </w:trPr>
        <w:tc>
          <w:tcPr>
            <w:tcW w:w="4061" w:type="dxa"/>
            <w:tcBorders>
              <w:top w:val="nil"/>
              <w:left w:val="single" w:sz="8" w:space="0" w:color="auto"/>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年自治区公共卫生服务（地方公共卫生）补助资金（全民健康体检资金</w:t>
            </w:r>
            <w:r>
              <w:rPr>
                <w:rFonts w:ascii="仿宋_GB2312" w:eastAsia="仿宋_GB2312" w:hAnsi="宋体" w:cs="宋体" w:hint="eastAsia"/>
                <w:kern w:val="0"/>
                <w:sz w:val="21"/>
                <w:szCs w:val="21"/>
              </w:rPr>
              <w:t>)</w:t>
            </w:r>
          </w:p>
        </w:tc>
        <w:tc>
          <w:tcPr>
            <w:tcW w:w="100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22.53</w:t>
            </w:r>
          </w:p>
        </w:tc>
        <w:tc>
          <w:tcPr>
            <w:tcW w:w="102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22.53</w:t>
            </w:r>
          </w:p>
        </w:tc>
        <w:tc>
          <w:tcPr>
            <w:tcW w:w="966" w:type="dxa"/>
            <w:tcBorders>
              <w:top w:val="nil"/>
              <w:left w:val="nil"/>
              <w:bottom w:val="single" w:sz="8" w:space="0" w:color="auto"/>
              <w:right w:val="single" w:sz="8" w:space="0" w:color="auto"/>
            </w:tcBorders>
            <w:shd w:val="clear" w:color="auto" w:fill="auto"/>
            <w:vAlign w:val="center"/>
          </w:tcPr>
          <w:p w:rsidR="001874F4" w:rsidRDefault="00396957">
            <w:pPr>
              <w:widowControl/>
              <w:spacing w:line="240" w:lineRule="auto"/>
              <w:ind w:firstLineChars="0" w:firstLine="0"/>
              <w:jc w:val="right"/>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100%</w:t>
            </w:r>
          </w:p>
        </w:tc>
        <w:tc>
          <w:tcPr>
            <w:tcW w:w="66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1874F4">
        <w:trPr>
          <w:trHeight w:val="397"/>
        </w:trPr>
        <w:tc>
          <w:tcPr>
            <w:tcW w:w="4061" w:type="dxa"/>
            <w:tcBorders>
              <w:top w:val="nil"/>
              <w:left w:val="single" w:sz="8" w:space="0" w:color="auto"/>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年基本公共卫生服务配套资金</w:t>
            </w:r>
          </w:p>
        </w:tc>
        <w:tc>
          <w:tcPr>
            <w:tcW w:w="100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3.39</w:t>
            </w:r>
          </w:p>
        </w:tc>
        <w:tc>
          <w:tcPr>
            <w:tcW w:w="102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0.89</w:t>
            </w:r>
          </w:p>
        </w:tc>
        <w:tc>
          <w:tcPr>
            <w:tcW w:w="966" w:type="dxa"/>
            <w:tcBorders>
              <w:top w:val="nil"/>
              <w:left w:val="nil"/>
              <w:bottom w:val="single" w:sz="8" w:space="0" w:color="auto"/>
              <w:right w:val="single" w:sz="8" w:space="0" w:color="auto"/>
            </w:tcBorders>
            <w:shd w:val="clear" w:color="auto" w:fill="auto"/>
            <w:vAlign w:val="center"/>
          </w:tcPr>
          <w:p w:rsidR="001874F4" w:rsidRDefault="00396957">
            <w:pPr>
              <w:widowControl/>
              <w:spacing w:line="240" w:lineRule="auto"/>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26.25%</w:t>
            </w:r>
          </w:p>
        </w:tc>
        <w:tc>
          <w:tcPr>
            <w:tcW w:w="66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1874F4">
        <w:trPr>
          <w:trHeight w:val="397"/>
        </w:trPr>
        <w:tc>
          <w:tcPr>
            <w:tcW w:w="4061" w:type="dxa"/>
            <w:tcBorders>
              <w:top w:val="nil"/>
              <w:left w:val="single" w:sz="8" w:space="0" w:color="auto"/>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年中央基本公共卫生服务补助资金</w:t>
            </w:r>
          </w:p>
        </w:tc>
        <w:tc>
          <w:tcPr>
            <w:tcW w:w="100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20.42</w:t>
            </w:r>
          </w:p>
        </w:tc>
        <w:tc>
          <w:tcPr>
            <w:tcW w:w="102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20.42</w:t>
            </w:r>
          </w:p>
        </w:tc>
        <w:tc>
          <w:tcPr>
            <w:tcW w:w="966" w:type="dxa"/>
            <w:tcBorders>
              <w:top w:val="nil"/>
              <w:left w:val="nil"/>
              <w:bottom w:val="single" w:sz="8" w:space="0" w:color="auto"/>
              <w:right w:val="single" w:sz="8" w:space="0" w:color="auto"/>
            </w:tcBorders>
            <w:shd w:val="clear" w:color="auto" w:fill="auto"/>
            <w:vAlign w:val="center"/>
          </w:tcPr>
          <w:p w:rsidR="001874F4" w:rsidRDefault="00396957">
            <w:pPr>
              <w:widowControl/>
              <w:spacing w:line="240" w:lineRule="auto"/>
              <w:ind w:firstLineChars="0" w:firstLine="0"/>
              <w:jc w:val="right"/>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lang/>
              </w:rPr>
              <w:t>100%</w:t>
            </w:r>
          </w:p>
        </w:tc>
        <w:tc>
          <w:tcPr>
            <w:tcW w:w="66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1874F4">
        <w:trPr>
          <w:trHeight w:val="635"/>
        </w:trPr>
        <w:tc>
          <w:tcPr>
            <w:tcW w:w="4061" w:type="dxa"/>
            <w:tcBorders>
              <w:top w:val="nil"/>
              <w:left w:val="single" w:sz="8" w:space="0" w:color="auto"/>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年中央基本药物制度补助资金（第一批）</w:t>
            </w:r>
          </w:p>
        </w:tc>
        <w:tc>
          <w:tcPr>
            <w:tcW w:w="100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3.73</w:t>
            </w:r>
          </w:p>
        </w:tc>
        <w:tc>
          <w:tcPr>
            <w:tcW w:w="102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3.73</w:t>
            </w:r>
          </w:p>
        </w:tc>
        <w:tc>
          <w:tcPr>
            <w:tcW w:w="966" w:type="dxa"/>
            <w:tcBorders>
              <w:top w:val="nil"/>
              <w:left w:val="nil"/>
              <w:bottom w:val="single" w:sz="8" w:space="0" w:color="auto"/>
              <w:right w:val="single" w:sz="8" w:space="0" w:color="auto"/>
            </w:tcBorders>
            <w:shd w:val="clear" w:color="auto" w:fill="auto"/>
            <w:vAlign w:val="center"/>
          </w:tcPr>
          <w:p w:rsidR="001874F4" w:rsidRDefault="00396957">
            <w:pPr>
              <w:widowControl/>
              <w:spacing w:line="240" w:lineRule="auto"/>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 xml:space="preserve"> 100%</w:t>
            </w:r>
          </w:p>
        </w:tc>
        <w:tc>
          <w:tcPr>
            <w:tcW w:w="66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1874F4">
        <w:trPr>
          <w:trHeight w:val="890"/>
        </w:trPr>
        <w:tc>
          <w:tcPr>
            <w:tcW w:w="4061" w:type="dxa"/>
            <w:tcBorders>
              <w:top w:val="nil"/>
              <w:left w:val="single" w:sz="8" w:space="0" w:color="auto"/>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lastRenderedPageBreak/>
              <w:t>2022</w:t>
            </w:r>
            <w:r>
              <w:rPr>
                <w:rFonts w:ascii="仿宋_GB2312" w:eastAsia="仿宋_GB2312" w:hAnsi="宋体" w:cs="宋体" w:hint="eastAsia"/>
                <w:kern w:val="0"/>
                <w:sz w:val="21"/>
                <w:szCs w:val="21"/>
              </w:rPr>
              <w:t>年中央基本公共卫生服务补助资金（第二批）</w:t>
            </w:r>
          </w:p>
        </w:tc>
        <w:tc>
          <w:tcPr>
            <w:tcW w:w="100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27.39</w:t>
            </w:r>
          </w:p>
        </w:tc>
        <w:tc>
          <w:tcPr>
            <w:tcW w:w="102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27.39</w:t>
            </w:r>
          </w:p>
        </w:tc>
        <w:tc>
          <w:tcPr>
            <w:tcW w:w="966" w:type="dxa"/>
            <w:tcBorders>
              <w:top w:val="nil"/>
              <w:left w:val="nil"/>
              <w:bottom w:val="single" w:sz="8" w:space="0" w:color="auto"/>
              <w:right w:val="single" w:sz="8" w:space="0" w:color="auto"/>
            </w:tcBorders>
            <w:shd w:val="clear" w:color="auto" w:fill="auto"/>
            <w:vAlign w:val="center"/>
          </w:tcPr>
          <w:p w:rsidR="001874F4" w:rsidRDefault="00396957">
            <w:pPr>
              <w:widowControl/>
              <w:spacing w:line="240" w:lineRule="auto"/>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100%</w:t>
            </w:r>
          </w:p>
        </w:tc>
        <w:tc>
          <w:tcPr>
            <w:tcW w:w="66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1874F4">
        <w:trPr>
          <w:trHeight w:val="397"/>
        </w:trPr>
        <w:tc>
          <w:tcPr>
            <w:tcW w:w="4061" w:type="dxa"/>
            <w:tcBorders>
              <w:top w:val="nil"/>
              <w:left w:val="single" w:sz="8" w:space="0" w:color="auto"/>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年自治区基本公共卫生服务补助资金预算</w:t>
            </w:r>
          </w:p>
        </w:tc>
        <w:tc>
          <w:tcPr>
            <w:tcW w:w="100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3.65</w:t>
            </w:r>
          </w:p>
        </w:tc>
        <w:tc>
          <w:tcPr>
            <w:tcW w:w="102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1.24</w:t>
            </w:r>
          </w:p>
        </w:tc>
        <w:tc>
          <w:tcPr>
            <w:tcW w:w="966" w:type="dxa"/>
            <w:tcBorders>
              <w:top w:val="nil"/>
              <w:left w:val="nil"/>
              <w:bottom w:val="single" w:sz="8" w:space="0" w:color="auto"/>
              <w:right w:val="single" w:sz="8" w:space="0" w:color="auto"/>
            </w:tcBorders>
            <w:shd w:val="clear" w:color="auto" w:fill="auto"/>
            <w:vAlign w:val="center"/>
          </w:tcPr>
          <w:p w:rsidR="001874F4" w:rsidRDefault="00396957">
            <w:pPr>
              <w:widowControl/>
              <w:spacing w:line="240" w:lineRule="auto"/>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33.97%</w:t>
            </w:r>
          </w:p>
        </w:tc>
        <w:tc>
          <w:tcPr>
            <w:tcW w:w="66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1874F4">
        <w:trPr>
          <w:trHeight w:val="397"/>
        </w:trPr>
        <w:tc>
          <w:tcPr>
            <w:tcW w:w="4061" w:type="dxa"/>
            <w:tcBorders>
              <w:top w:val="nil"/>
              <w:left w:val="single" w:sz="8" w:space="0" w:color="auto"/>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年自治区基本公共卫生服务补助资金（第二批）</w:t>
            </w:r>
          </w:p>
        </w:tc>
        <w:tc>
          <w:tcPr>
            <w:tcW w:w="100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2.14</w:t>
            </w:r>
          </w:p>
        </w:tc>
        <w:tc>
          <w:tcPr>
            <w:tcW w:w="102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0</w:t>
            </w:r>
          </w:p>
        </w:tc>
        <w:tc>
          <w:tcPr>
            <w:tcW w:w="966" w:type="dxa"/>
            <w:tcBorders>
              <w:top w:val="nil"/>
              <w:left w:val="nil"/>
              <w:bottom w:val="single" w:sz="8" w:space="0" w:color="auto"/>
              <w:right w:val="single" w:sz="8" w:space="0" w:color="auto"/>
            </w:tcBorders>
            <w:shd w:val="clear" w:color="auto" w:fill="auto"/>
            <w:vAlign w:val="center"/>
          </w:tcPr>
          <w:p w:rsidR="001874F4" w:rsidRDefault="00396957">
            <w:pPr>
              <w:widowControl/>
              <w:spacing w:line="240" w:lineRule="auto"/>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0</w:t>
            </w:r>
          </w:p>
        </w:tc>
        <w:tc>
          <w:tcPr>
            <w:tcW w:w="66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1874F4">
        <w:trPr>
          <w:trHeight w:val="397"/>
        </w:trPr>
        <w:tc>
          <w:tcPr>
            <w:tcW w:w="4061" w:type="dxa"/>
            <w:tcBorders>
              <w:top w:val="nil"/>
              <w:left w:val="single" w:sz="8" w:space="0" w:color="auto"/>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年中央基本药物制度补助资金预算</w:t>
            </w:r>
          </w:p>
        </w:tc>
        <w:tc>
          <w:tcPr>
            <w:tcW w:w="100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0.59</w:t>
            </w:r>
          </w:p>
        </w:tc>
        <w:tc>
          <w:tcPr>
            <w:tcW w:w="102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0.59</w:t>
            </w:r>
          </w:p>
        </w:tc>
        <w:tc>
          <w:tcPr>
            <w:tcW w:w="966" w:type="dxa"/>
            <w:tcBorders>
              <w:top w:val="nil"/>
              <w:left w:val="nil"/>
              <w:bottom w:val="single" w:sz="8" w:space="0" w:color="auto"/>
              <w:right w:val="single" w:sz="8" w:space="0" w:color="auto"/>
            </w:tcBorders>
            <w:shd w:val="clear" w:color="auto" w:fill="auto"/>
            <w:vAlign w:val="center"/>
          </w:tcPr>
          <w:p w:rsidR="001874F4" w:rsidRDefault="00396957">
            <w:pPr>
              <w:widowControl/>
              <w:spacing w:line="240" w:lineRule="auto"/>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100%</w:t>
            </w:r>
          </w:p>
        </w:tc>
        <w:tc>
          <w:tcPr>
            <w:tcW w:w="66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1874F4">
        <w:trPr>
          <w:trHeight w:val="397"/>
        </w:trPr>
        <w:tc>
          <w:tcPr>
            <w:tcW w:w="4061" w:type="dxa"/>
            <w:tcBorders>
              <w:top w:val="nil"/>
              <w:left w:val="single" w:sz="8" w:space="0" w:color="auto"/>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rPr>
                <w:rFonts w:ascii="仿宋_GB2312" w:eastAsia="仿宋_GB2312" w:hAnsi="宋体" w:cs="宋体"/>
                <w:kern w:val="0"/>
                <w:sz w:val="21"/>
                <w:szCs w:val="21"/>
              </w:rPr>
            </w:pPr>
            <w:r>
              <w:rPr>
                <w:rFonts w:ascii="Tahoma" w:eastAsia="Tahoma" w:hAnsi="Tahoma" w:cs="Tahoma"/>
                <w:color w:val="333333"/>
                <w:sz w:val="18"/>
                <w:szCs w:val="18"/>
                <w:shd w:val="clear" w:color="auto" w:fill="FFFAAC"/>
              </w:rPr>
              <w:t>202</w:t>
            </w:r>
            <w:r>
              <w:rPr>
                <w:rFonts w:ascii="Tahoma" w:eastAsia="宋体" w:hAnsi="Tahoma" w:cs="Tahoma" w:hint="eastAsia"/>
                <w:color w:val="333333"/>
                <w:sz w:val="18"/>
                <w:szCs w:val="18"/>
                <w:shd w:val="clear" w:color="auto" w:fill="FFFAAC"/>
              </w:rPr>
              <w:t>2</w:t>
            </w:r>
            <w:r>
              <w:rPr>
                <w:rFonts w:ascii="Tahoma" w:eastAsia="Tahoma" w:hAnsi="Tahoma" w:cs="Tahoma"/>
                <w:color w:val="333333"/>
                <w:sz w:val="18"/>
                <w:szCs w:val="18"/>
                <w:shd w:val="clear" w:color="auto" w:fill="FFFAAC"/>
              </w:rPr>
              <w:t>年中央重大传染病防控经费</w:t>
            </w:r>
          </w:p>
        </w:tc>
        <w:tc>
          <w:tcPr>
            <w:tcW w:w="100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1.9</w:t>
            </w:r>
          </w:p>
        </w:tc>
        <w:tc>
          <w:tcPr>
            <w:tcW w:w="102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1.9</w:t>
            </w:r>
          </w:p>
        </w:tc>
        <w:tc>
          <w:tcPr>
            <w:tcW w:w="966" w:type="dxa"/>
            <w:tcBorders>
              <w:top w:val="nil"/>
              <w:left w:val="nil"/>
              <w:bottom w:val="single" w:sz="8" w:space="0" w:color="auto"/>
              <w:right w:val="single" w:sz="8" w:space="0" w:color="auto"/>
            </w:tcBorders>
            <w:shd w:val="clear" w:color="auto" w:fill="auto"/>
            <w:vAlign w:val="center"/>
          </w:tcPr>
          <w:p w:rsidR="001874F4" w:rsidRDefault="00396957">
            <w:pPr>
              <w:widowControl/>
              <w:spacing w:line="240" w:lineRule="auto"/>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100%</w:t>
            </w:r>
          </w:p>
        </w:tc>
        <w:tc>
          <w:tcPr>
            <w:tcW w:w="66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1874F4">
        <w:trPr>
          <w:trHeight w:val="397"/>
        </w:trPr>
        <w:tc>
          <w:tcPr>
            <w:tcW w:w="4061" w:type="dxa"/>
            <w:tcBorders>
              <w:top w:val="nil"/>
              <w:left w:val="single" w:sz="8" w:space="0" w:color="auto"/>
              <w:bottom w:val="single" w:sz="8" w:space="0" w:color="auto"/>
              <w:right w:val="single" w:sz="8" w:space="0" w:color="auto"/>
            </w:tcBorders>
            <w:shd w:val="clear" w:color="auto" w:fill="auto"/>
            <w:vAlign w:val="center"/>
          </w:tcPr>
          <w:tbl>
            <w:tblPr>
              <w:tblW w:w="0" w:type="auto"/>
              <w:tblCellSpacing w:w="0" w:type="dxa"/>
              <w:tblLayout w:type="fixed"/>
              <w:tblCellMar>
                <w:left w:w="0" w:type="dxa"/>
                <w:right w:w="0" w:type="dxa"/>
              </w:tblCellMar>
              <w:tblLook w:val="04A0"/>
            </w:tblPr>
            <w:tblGrid>
              <w:gridCol w:w="4320"/>
              <w:gridCol w:w="4320"/>
            </w:tblGrid>
            <w:tr w:rsidR="001874F4">
              <w:trPr>
                <w:trHeight w:val="465"/>
                <w:tblCellSpacing w:w="0" w:type="dxa"/>
              </w:trPr>
              <w:tc>
                <w:tcPr>
                  <w:tcW w:w="4320" w:type="dxa"/>
                  <w:tcBorders>
                    <w:top w:val="dotted" w:sz="2" w:space="0" w:color="AAAAAA"/>
                    <w:left w:val="dotted" w:sz="2" w:space="0" w:color="AAAAAA"/>
                    <w:bottom w:val="dotted" w:sz="6" w:space="0" w:color="AAAAAA"/>
                    <w:right w:val="dotted" w:sz="6" w:space="0" w:color="AAAAAA"/>
                  </w:tcBorders>
                  <w:shd w:val="clear" w:color="auto" w:fill="E6F7F4"/>
                  <w:vAlign w:val="center"/>
                </w:tcPr>
                <w:p w:rsidR="001874F4" w:rsidRDefault="00396957" w:rsidP="000449D7">
                  <w:pPr>
                    <w:widowControl/>
                    <w:spacing w:line="435" w:lineRule="atLeast"/>
                    <w:ind w:firstLine="360"/>
                    <w:jc w:val="center"/>
                    <w:rPr>
                      <w:rFonts w:ascii="Tahoma" w:eastAsia="Tahoma" w:hAnsi="Tahoma" w:cs="Tahoma"/>
                      <w:color w:val="333333"/>
                      <w:sz w:val="18"/>
                      <w:szCs w:val="18"/>
                    </w:rPr>
                  </w:pPr>
                  <w:r>
                    <w:rPr>
                      <w:rFonts w:ascii="Tahoma" w:eastAsia="Tahoma" w:hAnsi="Tahoma" w:cs="Tahoma"/>
                      <w:color w:val="333333"/>
                      <w:kern w:val="0"/>
                      <w:sz w:val="18"/>
                      <w:szCs w:val="18"/>
                      <w:lang/>
                    </w:rPr>
                    <w:t>202</w:t>
                  </w:r>
                  <w:r>
                    <w:rPr>
                      <w:rFonts w:ascii="Tahoma" w:eastAsia="Tahoma" w:hAnsi="Tahoma" w:cs="Tahoma" w:hint="eastAsia"/>
                      <w:color w:val="333333"/>
                      <w:kern w:val="0"/>
                      <w:sz w:val="18"/>
                      <w:szCs w:val="18"/>
                      <w:lang/>
                    </w:rPr>
                    <w:t>2</w:t>
                  </w:r>
                  <w:r>
                    <w:rPr>
                      <w:rFonts w:ascii="Tahoma" w:eastAsia="Tahoma" w:hAnsi="Tahoma" w:cs="Tahoma"/>
                      <w:color w:val="333333"/>
                      <w:kern w:val="0"/>
                      <w:sz w:val="18"/>
                      <w:szCs w:val="18"/>
                      <w:lang/>
                    </w:rPr>
                    <w:t>年中央医疗服务与保障能力提升（医疗卫生机构能力建设）补助资金（第二批）（中央直达资金）</w:t>
                  </w:r>
                </w:p>
              </w:tc>
              <w:tc>
                <w:tcPr>
                  <w:tcW w:w="4320" w:type="dxa"/>
                  <w:tcBorders>
                    <w:top w:val="dotted" w:sz="2" w:space="0" w:color="AAAAAA"/>
                    <w:left w:val="dotted" w:sz="2" w:space="0" w:color="AAAAAA"/>
                    <w:bottom w:val="dotted" w:sz="6" w:space="0" w:color="AAAAAA"/>
                    <w:right w:val="dotted" w:sz="6" w:space="0" w:color="AAAAAA"/>
                  </w:tcBorders>
                  <w:shd w:val="clear" w:color="auto" w:fill="E6F7F4"/>
                  <w:vAlign w:val="center"/>
                </w:tcPr>
                <w:p w:rsidR="001874F4" w:rsidRDefault="001874F4" w:rsidP="000449D7">
                  <w:pPr>
                    <w:ind w:firstLine="360"/>
                    <w:jc w:val="left"/>
                    <w:rPr>
                      <w:rFonts w:ascii="微软雅黑" w:eastAsia="微软雅黑" w:hAnsi="微软雅黑" w:cs="微软雅黑"/>
                      <w:color w:val="333333"/>
                      <w:sz w:val="18"/>
                      <w:szCs w:val="18"/>
                    </w:rPr>
                  </w:pPr>
                </w:p>
              </w:tc>
            </w:tr>
          </w:tbl>
          <w:p w:rsidR="001874F4" w:rsidRDefault="001874F4" w:rsidP="000449D7">
            <w:pPr>
              <w:widowControl/>
              <w:ind w:firstLine="560"/>
              <w:jc w:val="left"/>
            </w:pPr>
          </w:p>
          <w:p w:rsidR="001874F4" w:rsidRDefault="001874F4">
            <w:pPr>
              <w:widowControl/>
              <w:adjustRightInd w:val="0"/>
              <w:snapToGrid w:val="0"/>
              <w:spacing w:line="240" w:lineRule="auto"/>
              <w:ind w:firstLineChars="0" w:firstLine="0"/>
              <w:rPr>
                <w:rFonts w:ascii="Tahoma" w:eastAsia="Tahoma" w:hAnsi="Tahoma" w:cs="Tahoma"/>
                <w:color w:val="333333"/>
                <w:sz w:val="18"/>
                <w:szCs w:val="18"/>
                <w:shd w:val="clear" w:color="auto" w:fill="FFFAAC"/>
              </w:rPr>
            </w:pPr>
          </w:p>
        </w:tc>
        <w:tc>
          <w:tcPr>
            <w:tcW w:w="100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10</w:t>
            </w:r>
          </w:p>
        </w:tc>
        <w:tc>
          <w:tcPr>
            <w:tcW w:w="1029" w:type="dxa"/>
            <w:tcBorders>
              <w:top w:val="nil"/>
              <w:left w:val="nil"/>
              <w:bottom w:val="single" w:sz="8" w:space="0" w:color="auto"/>
              <w:right w:val="single" w:sz="8" w:space="0" w:color="auto"/>
            </w:tcBorders>
            <w:shd w:val="clear" w:color="auto" w:fill="auto"/>
            <w:vAlign w:val="center"/>
          </w:tcPr>
          <w:p w:rsidR="001874F4" w:rsidRDefault="00396957">
            <w:pPr>
              <w:widowControl/>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9.05</w:t>
            </w:r>
          </w:p>
        </w:tc>
        <w:tc>
          <w:tcPr>
            <w:tcW w:w="966" w:type="dxa"/>
            <w:tcBorders>
              <w:top w:val="nil"/>
              <w:left w:val="nil"/>
              <w:bottom w:val="single" w:sz="8" w:space="0" w:color="auto"/>
              <w:right w:val="single" w:sz="8" w:space="0" w:color="auto"/>
            </w:tcBorders>
            <w:shd w:val="clear" w:color="auto" w:fill="auto"/>
            <w:vAlign w:val="center"/>
          </w:tcPr>
          <w:p w:rsidR="001874F4" w:rsidRDefault="00396957">
            <w:pPr>
              <w:widowControl/>
              <w:spacing w:line="240" w:lineRule="auto"/>
              <w:ind w:firstLineChars="0" w:firstLine="0"/>
              <w:jc w:val="right"/>
              <w:textAlignment w:val="center"/>
              <w:rPr>
                <w:rFonts w:ascii="宋体" w:eastAsia="宋体" w:hAnsi="宋体" w:cs="宋体"/>
                <w:color w:val="000000"/>
                <w:kern w:val="0"/>
                <w:sz w:val="22"/>
                <w:szCs w:val="22"/>
                <w:lang/>
              </w:rPr>
            </w:pPr>
            <w:r>
              <w:rPr>
                <w:rFonts w:ascii="宋体" w:eastAsia="宋体" w:hAnsi="宋体" w:cs="宋体" w:hint="eastAsia"/>
                <w:color w:val="000000"/>
                <w:kern w:val="0"/>
                <w:sz w:val="22"/>
                <w:szCs w:val="22"/>
                <w:lang/>
              </w:rPr>
              <w:t>91%</w:t>
            </w:r>
          </w:p>
        </w:tc>
        <w:tc>
          <w:tcPr>
            <w:tcW w:w="66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1874F4">
        <w:trPr>
          <w:trHeight w:val="397"/>
        </w:trPr>
        <w:tc>
          <w:tcPr>
            <w:tcW w:w="4061" w:type="dxa"/>
            <w:tcBorders>
              <w:top w:val="nil"/>
              <w:left w:val="single" w:sz="8" w:space="0" w:color="auto"/>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00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129.11</w:t>
            </w:r>
          </w:p>
        </w:tc>
        <w:tc>
          <w:tcPr>
            <w:tcW w:w="102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120.62</w:t>
            </w:r>
          </w:p>
        </w:tc>
        <w:tc>
          <w:tcPr>
            <w:tcW w:w="966" w:type="dxa"/>
            <w:tcBorders>
              <w:top w:val="nil"/>
              <w:left w:val="nil"/>
              <w:bottom w:val="single" w:sz="8" w:space="0" w:color="auto"/>
              <w:right w:val="single" w:sz="8" w:space="0" w:color="auto"/>
            </w:tcBorders>
            <w:shd w:val="clear" w:color="auto" w:fill="auto"/>
            <w:vAlign w:val="center"/>
          </w:tcPr>
          <w:p w:rsidR="001874F4" w:rsidRDefault="001874F4">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69"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c>
          <w:tcPr>
            <w:tcW w:w="788" w:type="dxa"/>
            <w:tcBorders>
              <w:top w:val="nil"/>
              <w:left w:val="nil"/>
              <w:bottom w:val="single" w:sz="8" w:space="0" w:color="auto"/>
              <w:right w:val="single" w:sz="8" w:space="0" w:color="auto"/>
            </w:tcBorders>
            <w:shd w:val="clear" w:color="auto" w:fill="auto"/>
            <w:vAlign w:val="center"/>
          </w:tcPr>
          <w:p w:rsidR="001874F4" w:rsidRDefault="00396957">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r>
    </w:tbl>
    <w:p w:rsidR="001874F4" w:rsidRDefault="00396957" w:rsidP="000449D7">
      <w:pPr>
        <w:numPr>
          <w:ilvl w:val="0"/>
          <w:numId w:val="3"/>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1874F4" w:rsidRDefault="00396957">
      <w:pPr>
        <w:pStyle w:val="a7"/>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年，预算安排专项资金</w:t>
      </w:r>
      <w:r>
        <w:rPr>
          <w:rFonts w:ascii="仿宋_GB2312" w:eastAsia="仿宋_GB2312" w:cs="仿宋" w:hint="eastAsia"/>
          <w:sz w:val="32"/>
          <w:szCs w:val="32"/>
        </w:rPr>
        <w:t>0.00</w:t>
      </w:r>
      <w:r>
        <w:rPr>
          <w:rFonts w:ascii="仿宋_GB2312" w:eastAsia="仿宋_GB2312" w:cs="仿宋" w:hint="eastAsia"/>
          <w:sz w:val="32"/>
          <w:szCs w:val="32"/>
        </w:rPr>
        <w:t>万元，</w:t>
      </w:r>
      <w:r>
        <w:rPr>
          <w:rFonts w:ascii="仿宋_GB2312" w:eastAsia="仿宋_GB2312" w:cs="仿宋" w:hint="eastAsia"/>
          <w:sz w:val="32"/>
          <w:szCs w:val="32"/>
        </w:rPr>
        <w:t>年中调整</w:t>
      </w:r>
      <w:r>
        <w:rPr>
          <w:rFonts w:ascii="仿宋_GB2312" w:eastAsia="仿宋_GB2312" w:cs="仿宋" w:hint="eastAsia"/>
          <w:sz w:val="32"/>
          <w:szCs w:val="32"/>
        </w:rPr>
        <w:t>129.11</w:t>
      </w:r>
      <w:r>
        <w:rPr>
          <w:rFonts w:ascii="仿宋_GB2312" w:eastAsia="仿宋_GB2312" w:cs="仿宋" w:hint="eastAsia"/>
          <w:sz w:val="32"/>
          <w:szCs w:val="32"/>
        </w:rPr>
        <w:t>万元，全年</w:t>
      </w:r>
      <w:r>
        <w:rPr>
          <w:rFonts w:ascii="仿宋_GB2312" w:eastAsia="仿宋_GB2312" w:cs="仿宋" w:hint="eastAsia"/>
          <w:sz w:val="32"/>
          <w:szCs w:val="32"/>
        </w:rPr>
        <w:t>实际使用</w:t>
      </w:r>
      <w:r>
        <w:rPr>
          <w:rFonts w:ascii="仿宋_GB2312" w:eastAsia="仿宋_GB2312" w:hAnsi="宋体" w:cs="宋体" w:hint="eastAsia"/>
          <w:kern w:val="0"/>
          <w:sz w:val="28"/>
          <w:szCs w:val="28"/>
        </w:rPr>
        <w:t>120.62</w:t>
      </w:r>
      <w:r>
        <w:rPr>
          <w:rFonts w:ascii="仿宋_GB2312" w:eastAsia="仿宋_GB2312" w:cs="仿宋" w:hint="eastAsia"/>
          <w:sz w:val="32"/>
          <w:szCs w:val="32"/>
        </w:rPr>
        <w:t>万元</w:t>
      </w:r>
      <w:r>
        <w:rPr>
          <w:rFonts w:ascii="仿宋_GB2312" w:eastAsia="仿宋_GB2312" w:cs="仿宋" w:hint="eastAsia"/>
          <w:sz w:val="32"/>
          <w:szCs w:val="32"/>
        </w:rPr>
        <w:t>,</w:t>
      </w:r>
      <w:r>
        <w:rPr>
          <w:rFonts w:ascii="仿宋_GB2312" w:eastAsia="仿宋_GB2312" w:cs="仿宋" w:hint="eastAsia"/>
          <w:sz w:val="32"/>
          <w:szCs w:val="32"/>
        </w:rPr>
        <w:t>结转</w:t>
      </w:r>
      <w:r>
        <w:rPr>
          <w:rFonts w:ascii="仿宋_GB2312" w:eastAsia="仿宋_GB2312" w:cs="仿宋" w:hint="eastAsia"/>
          <w:sz w:val="32"/>
          <w:szCs w:val="32"/>
        </w:rPr>
        <w:t>结余</w:t>
      </w:r>
      <w:r>
        <w:rPr>
          <w:rFonts w:ascii="仿宋_GB2312" w:eastAsia="仿宋_GB2312" w:cs="仿宋" w:hint="eastAsia"/>
          <w:sz w:val="32"/>
          <w:szCs w:val="32"/>
        </w:rPr>
        <w:t>8.49</w:t>
      </w:r>
      <w:r>
        <w:rPr>
          <w:rFonts w:ascii="仿宋_GB2312" w:eastAsia="仿宋_GB2312" w:cs="仿宋" w:hint="eastAsia"/>
          <w:sz w:val="32"/>
          <w:szCs w:val="32"/>
        </w:rPr>
        <w:t>万元。</w:t>
      </w:r>
    </w:p>
    <w:p w:rsidR="001874F4" w:rsidRDefault="00396957">
      <w:pPr>
        <w:pStyle w:val="1"/>
        <w:ind w:firstLine="640"/>
        <w:rPr>
          <w:rFonts w:ascii="黑体" w:hAnsi="黑体"/>
          <w:b w:val="0"/>
          <w:sz w:val="32"/>
          <w:szCs w:val="32"/>
        </w:rPr>
      </w:pPr>
      <w:r>
        <w:rPr>
          <w:rFonts w:ascii="黑体" w:hAnsi="黑体" w:hint="eastAsia"/>
          <w:b w:val="0"/>
          <w:sz w:val="32"/>
          <w:szCs w:val="32"/>
        </w:rPr>
        <w:t>三、部门单位专项组织实施情况</w:t>
      </w:r>
    </w:p>
    <w:p w:rsidR="001874F4" w:rsidRDefault="00396957" w:rsidP="000449D7">
      <w:pPr>
        <w:pStyle w:val="2"/>
        <w:ind w:firstLine="643"/>
        <w:rPr>
          <w:rFonts w:ascii="楷体_GB2312" w:eastAsia="楷体_GB2312"/>
          <w:szCs w:val="32"/>
        </w:rPr>
      </w:pPr>
      <w:r>
        <w:rPr>
          <w:rFonts w:ascii="楷体_GB2312" w:eastAsia="楷体_GB2312" w:hint="eastAsia"/>
          <w:szCs w:val="32"/>
        </w:rPr>
        <w:t>（一）专项组织情况分析</w:t>
      </w:r>
    </w:p>
    <w:p w:rsidR="001874F4" w:rsidRDefault="00396957" w:rsidP="000449D7">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1874F4" w:rsidRDefault="00396957">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1874F4" w:rsidRDefault="00396957" w:rsidP="000449D7">
      <w:pPr>
        <w:ind w:firstLine="643"/>
        <w:rPr>
          <w:rFonts w:ascii="仿宋_GB2312" w:eastAsia="仿宋_GB2312"/>
          <w:b/>
          <w:bCs/>
          <w:sz w:val="32"/>
          <w:szCs w:val="32"/>
        </w:rPr>
      </w:pPr>
      <w:r>
        <w:rPr>
          <w:rFonts w:ascii="仿宋_GB2312" w:eastAsia="仿宋_GB2312" w:hint="eastAsia"/>
          <w:b/>
          <w:bCs/>
          <w:sz w:val="32"/>
          <w:szCs w:val="32"/>
        </w:rPr>
        <w:lastRenderedPageBreak/>
        <w:t>2.</w:t>
      </w:r>
      <w:r>
        <w:rPr>
          <w:rFonts w:ascii="仿宋_GB2312" w:eastAsia="仿宋_GB2312" w:hint="eastAsia"/>
          <w:b/>
          <w:bCs/>
          <w:sz w:val="32"/>
          <w:szCs w:val="32"/>
        </w:rPr>
        <w:t>组织实施</w:t>
      </w:r>
    </w:p>
    <w:p w:rsidR="001874F4" w:rsidRDefault="00396957">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1874F4" w:rsidRDefault="00396957">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1874F4" w:rsidRDefault="00396957">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1874F4" w:rsidRDefault="00396957" w:rsidP="000449D7">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rsidR="001874F4" w:rsidRDefault="00396957" w:rsidP="000449D7">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项目资金情况分析</w:t>
      </w:r>
    </w:p>
    <w:p w:rsidR="001874F4" w:rsidRDefault="00396957">
      <w:pPr>
        <w:ind w:firstLine="640"/>
        <w:rPr>
          <w:rFonts w:ascii="仿宋_GB2312" w:eastAsia="仿宋_GB2312"/>
          <w:sz w:val="32"/>
          <w:szCs w:val="32"/>
          <w:lang w:val="zh-TW"/>
        </w:rPr>
      </w:pP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w:t>
      </w:r>
      <w:r>
        <w:rPr>
          <w:rFonts w:ascii="仿宋_GB2312" w:eastAsia="仿宋_GB2312" w:cs="仿宋" w:hint="eastAsia"/>
          <w:sz w:val="32"/>
          <w:szCs w:val="32"/>
        </w:rPr>
        <w:t>全年</w:t>
      </w:r>
      <w:r>
        <w:rPr>
          <w:rFonts w:ascii="仿宋_GB2312" w:eastAsia="仿宋_GB2312" w:cs="仿宋" w:hint="eastAsia"/>
          <w:sz w:val="32"/>
          <w:szCs w:val="32"/>
        </w:rPr>
        <w:t>预算安排专项资金</w:t>
      </w:r>
      <w:r>
        <w:rPr>
          <w:rFonts w:ascii="仿宋_GB2312" w:eastAsia="仿宋_GB2312" w:cs="仿宋" w:hint="eastAsia"/>
          <w:sz w:val="32"/>
          <w:szCs w:val="32"/>
        </w:rPr>
        <w:t>129.11</w:t>
      </w:r>
      <w:r>
        <w:rPr>
          <w:rFonts w:ascii="仿宋_GB2312" w:eastAsia="仿宋_GB2312" w:cs="仿宋" w:hint="eastAsia"/>
          <w:sz w:val="32"/>
          <w:szCs w:val="32"/>
        </w:rPr>
        <w:t>万元，实际使用</w:t>
      </w:r>
      <w:r>
        <w:rPr>
          <w:rFonts w:ascii="仿宋_GB2312" w:eastAsia="仿宋_GB2312" w:hAnsi="宋体" w:cs="宋体" w:hint="eastAsia"/>
          <w:kern w:val="0"/>
          <w:szCs w:val="28"/>
        </w:rPr>
        <w:t>120.49</w:t>
      </w:r>
      <w:r>
        <w:rPr>
          <w:rFonts w:ascii="仿宋_GB2312" w:eastAsia="仿宋_GB2312" w:cs="仿宋" w:hint="eastAsia"/>
          <w:sz w:val="32"/>
          <w:szCs w:val="32"/>
        </w:rPr>
        <w:t>万元</w:t>
      </w:r>
      <w:r>
        <w:rPr>
          <w:rFonts w:ascii="仿宋_GB2312" w:eastAsia="仿宋_GB2312" w:hint="eastAsia"/>
          <w:sz w:val="32"/>
          <w:szCs w:val="32"/>
        </w:rPr>
        <w:t>，预算执行</w:t>
      </w:r>
      <w:r>
        <w:rPr>
          <w:rFonts w:ascii="仿宋_GB2312" w:eastAsia="仿宋_GB2312" w:hint="eastAsia"/>
          <w:sz w:val="32"/>
          <w:szCs w:val="32"/>
          <w:lang w:val="zh-TW"/>
        </w:rPr>
        <w:t>率为</w:t>
      </w:r>
      <w:r>
        <w:rPr>
          <w:rFonts w:ascii="仿宋_GB2312" w:eastAsia="仿宋_GB2312" w:hint="eastAsia"/>
          <w:sz w:val="32"/>
          <w:szCs w:val="32"/>
        </w:rPr>
        <w:t>93.32</w:t>
      </w:r>
      <w:r>
        <w:rPr>
          <w:rFonts w:ascii="仿宋_GB2312" w:eastAsia="仿宋_GB2312" w:hint="eastAsia"/>
          <w:sz w:val="32"/>
          <w:szCs w:val="32"/>
          <w:lang w:val="zh-TW"/>
        </w:rPr>
        <w:t>%</w:t>
      </w:r>
      <w:r>
        <w:rPr>
          <w:rFonts w:ascii="仿宋_GB2312" w:eastAsia="仿宋_GB2312" w:hint="eastAsia"/>
          <w:sz w:val="32"/>
          <w:szCs w:val="32"/>
          <w:lang w:val="zh-TW"/>
        </w:rPr>
        <w:t>。我单位专项资金严格按照昌吉市财政局及相关专项资金管理办法要求实行专款</w:t>
      </w:r>
      <w:r>
        <w:rPr>
          <w:rFonts w:ascii="仿宋_GB2312" w:eastAsia="仿宋_GB2312" w:hint="eastAsia"/>
          <w:sz w:val="32"/>
          <w:szCs w:val="32"/>
          <w:lang w:val="zh-TW"/>
        </w:rPr>
        <w:lastRenderedPageBreak/>
        <w:t>专用，在本年度各级</w:t>
      </w:r>
      <w:r>
        <w:rPr>
          <w:rFonts w:ascii="仿宋_GB2312" w:eastAsia="仿宋_GB2312" w:hint="eastAsia"/>
          <w:sz w:val="32"/>
          <w:szCs w:val="32"/>
          <w:lang w:val="zh-TW"/>
        </w:rPr>
        <w:t>审计和财政监督检查中未发现资金使用合规性问题。</w:t>
      </w:r>
    </w:p>
    <w:p w:rsidR="001874F4" w:rsidRDefault="00396957" w:rsidP="000449D7">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项目实施情况分析</w:t>
      </w:r>
    </w:p>
    <w:p w:rsidR="001874F4" w:rsidRDefault="00396957">
      <w:pPr>
        <w:ind w:firstLine="640"/>
        <w:rPr>
          <w:rFonts w:ascii="仿宋_GB2312" w:eastAsia="仿宋_GB2312" w:hAnsi="宋体"/>
          <w:color w:val="333333"/>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）组织情况：</w:t>
      </w:r>
      <w:r>
        <w:rPr>
          <w:rFonts w:ascii="仿宋_GB2312" w:eastAsia="仿宋_GB2312" w:hAnsi="宋体" w:hint="eastAsia"/>
          <w:color w:val="333333"/>
          <w:sz w:val="32"/>
          <w:szCs w:val="32"/>
        </w:rPr>
        <w:t>昌吉市庙尔沟乡卫生院</w:t>
      </w:r>
      <w:r>
        <w:rPr>
          <w:rFonts w:ascii="仿宋_GB2312" w:eastAsia="仿宋_GB2312" w:hAnsi="宋体" w:hint="eastAsia"/>
          <w:color w:val="333333"/>
          <w:sz w:val="32"/>
          <w:szCs w:val="32"/>
        </w:rPr>
        <w:t>建立</w:t>
      </w:r>
      <w:r>
        <w:rPr>
          <w:rFonts w:ascii="仿宋_GB2312" w:eastAsia="仿宋_GB2312" w:hAnsi="宋体" w:hint="eastAsia"/>
          <w:color w:val="333333"/>
          <w:sz w:val="32"/>
          <w:szCs w:val="32"/>
        </w:rPr>
        <w:t>基本公共卫生服务项目和基本药物</w:t>
      </w:r>
      <w:r>
        <w:rPr>
          <w:rFonts w:ascii="仿宋_GB2312" w:eastAsia="仿宋_GB2312" w:hAnsi="宋体" w:hint="eastAsia"/>
          <w:color w:val="333333"/>
          <w:sz w:val="32"/>
          <w:szCs w:val="32"/>
        </w:rPr>
        <w:t>专项项目领导小组，保证项目的实施。</w:t>
      </w:r>
    </w:p>
    <w:p w:rsidR="001874F4" w:rsidRDefault="00396957">
      <w:pPr>
        <w:ind w:firstLine="640"/>
        <w:rPr>
          <w:rFonts w:ascii="仿宋_GB2312" w:eastAsia="仿宋_GB2312" w:hAnsi="宋体"/>
          <w:color w:val="333333"/>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）管理情况：</w:t>
      </w:r>
      <w:r>
        <w:rPr>
          <w:rFonts w:ascii="仿宋_GB2312" w:eastAsia="仿宋_GB2312" w:hAnsi="宋体" w:hint="eastAsia"/>
          <w:color w:val="333333"/>
          <w:sz w:val="32"/>
          <w:szCs w:val="32"/>
        </w:rPr>
        <w:t>昌吉市庙尔沟乡卫生院</w:t>
      </w:r>
      <w:r>
        <w:rPr>
          <w:rFonts w:ascii="仿宋_GB2312" w:eastAsia="仿宋_GB2312" w:hAnsi="宋体" w:hint="eastAsia"/>
          <w:color w:val="333333"/>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rsidR="001874F4" w:rsidRDefault="00396957">
      <w:pPr>
        <w:ind w:firstLine="640"/>
        <w:rPr>
          <w:rFonts w:ascii="仿宋_GB2312" w:eastAsia="仿宋_GB2312" w:hAnsi="宋体"/>
          <w:color w:val="333333"/>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）监管情况：</w:t>
      </w:r>
      <w:r>
        <w:rPr>
          <w:rFonts w:ascii="仿宋_GB2312" w:eastAsia="仿宋_GB2312" w:hAnsi="宋体" w:hint="eastAsia"/>
          <w:color w:val="333333"/>
          <w:sz w:val="32"/>
          <w:szCs w:val="32"/>
        </w:rPr>
        <w:t>昌吉市庙尔沟乡卫生院</w:t>
      </w:r>
      <w:r>
        <w:rPr>
          <w:rFonts w:ascii="仿宋_GB2312" w:eastAsia="仿宋_GB2312" w:hAnsi="宋体" w:hint="eastAsia"/>
          <w:color w:val="333333"/>
          <w:sz w:val="32"/>
          <w:szCs w:val="32"/>
        </w:rPr>
        <w:t>随时对专项项目进行监督检查，监督</w:t>
      </w:r>
      <w:r>
        <w:rPr>
          <w:rFonts w:ascii="仿宋_GB2312" w:eastAsia="仿宋_GB2312" w:hAnsi="宋体" w:hint="eastAsia"/>
          <w:color w:val="333333"/>
          <w:sz w:val="32"/>
          <w:szCs w:val="32"/>
        </w:rPr>
        <w:t>项目实施</w:t>
      </w:r>
      <w:r>
        <w:rPr>
          <w:rFonts w:ascii="仿宋_GB2312" w:eastAsia="仿宋_GB2312" w:hAnsi="宋体" w:hint="eastAsia"/>
          <w:color w:val="333333"/>
          <w:sz w:val="32"/>
          <w:szCs w:val="32"/>
        </w:rPr>
        <w:t>进度是否按照项目计划时间如期进行，检查项目实施内容是否与项目计划内容一致，同时对专项项目资金进行定期或不定期督查，确保项目资金专款专用。</w:t>
      </w:r>
    </w:p>
    <w:p w:rsidR="001874F4" w:rsidRDefault="00396957" w:rsidP="000449D7">
      <w:pPr>
        <w:ind w:firstLine="643"/>
        <w:rPr>
          <w:rFonts w:ascii="仿宋_GB2312" w:eastAsia="仿宋_GB2312"/>
          <w:b/>
          <w:bCs/>
          <w:sz w:val="32"/>
          <w:szCs w:val="32"/>
        </w:rPr>
      </w:pPr>
      <w:r>
        <w:rPr>
          <w:rFonts w:ascii="仿宋_GB2312" w:eastAsia="仿宋_GB2312" w:hint="eastAsia"/>
          <w:b/>
          <w:bCs/>
          <w:sz w:val="32"/>
          <w:szCs w:val="32"/>
        </w:rPr>
        <w:t>3.</w:t>
      </w:r>
      <w:r>
        <w:rPr>
          <w:rFonts w:ascii="仿宋_GB2312" w:eastAsia="仿宋_GB2312" w:hint="eastAsia"/>
          <w:b/>
          <w:bCs/>
          <w:sz w:val="32"/>
          <w:szCs w:val="32"/>
        </w:rPr>
        <w:t>项目绩效情况分析</w:t>
      </w:r>
    </w:p>
    <w:p w:rsidR="001874F4" w:rsidRDefault="00396957">
      <w:pPr>
        <w:ind w:firstLine="640"/>
        <w:rPr>
          <w:rFonts w:ascii="仿宋_GB2312" w:eastAsia="仿宋_GB2312"/>
          <w:sz w:val="32"/>
          <w:szCs w:val="32"/>
        </w:rPr>
      </w:pPr>
      <w:r>
        <w:rPr>
          <w:rFonts w:ascii="仿宋_GB2312" w:eastAsia="仿宋_GB2312" w:hint="eastAsia"/>
          <w:sz w:val="32"/>
          <w:szCs w:val="32"/>
        </w:rPr>
        <w:t>本单位所涉及专项项目均已纳入绩效管理，</w:t>
      </w:r>
      <w:r>
        <w:rPr>
          <w:rFonts w:ascii="仿宋_GB2312" w:eastAsia="仿宋_GB2312" w:hint="eastAsia"/>
          <w:sz w:val="32"/>
          <w:szCs w:val="32"/>
        </w:rPr>
        <w:t>11</w:t>
      </w:r>
      <w:r>
        <w:rPr>
          <w:rFonts w:ascii="仿宋_GB2312" w:eastAsia="仿宋_GB2312" w:hint="eastAsia"/>
          <w:sz w:val="32"/>
          <w:szCs w:val="32"/>
        </w:rPr>
        <w:t>个专项项目实际绩效情况如下：</w:t>
      </w:r>
    </w:p>
    <w:p w:rsidR="001874F4" w:rsidRDefault="0039695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）成本控制：</w:t>
      </w:r>
      <w:r>
        <w:rPr>
          <w:rFonts w:ascii="仿宋_GB2312" w:eastAsia="仿宋_GB2312" w:hAnsi="宋体" w:hint="eastAsia"/>
          <w:color w:val="333333"/>
          <w:sz w:val="32"/>
          <w:szCs w:val="32"/>
        </w:rPr>
        <w:t>昌吉市庙尔沟乡卫生院</w:t>
      </w:r>
      <w:r>
        <w:rPr>
          <w:rFonts w:ascii="仿宋_GB2312" w:eastAsia="仿宋_GB2312" w:hint="eastAsia"/>
          <w:sz w:val="32"/>
          <w:szCs w:val="32"/>
        </w:rPr>
        <w:t>在其职能范围内，明确项目职责分工和成本控制要求，对各种影响成本的因素和条件采取了一系列预防和调节措施，科学地组织实施</w:t>
      </w:r>
      <w:r>
        <w:rPr>
          <w:rFonts w:ascii="仿宋_GB2312" w:eastAsia="仿宋_GB2312" w:hint="eastAsia"/>
          <w:sz w:val="32"/>
          <w:szCs w:val="32"/>
        </w:rPr>
        <w:lastRenderedPageBreak/>
        <w:t>成本控制。</w:t>
      </w:r>
    </w:p>
    <w:p w:rsidR="001874F4" w:rsidRDefault="0039695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）成本节约：</w:t>
      </w:r>
      <w:r>
        <w:rPr>
          <w:rFonts w:ascii="仿宋_GB2312" w:eastAsia="仿宋_GB2312" w:hAnsi="宋体" w:hint="eastAsia"/>
          <w:color w:val="333333"/>
          <w:sz w:val="32"/>
          <w:szCs w:val="32"/>
        </w:rPr>
        <w:t>昌吉市庙尔沟乡卫生院</w:t>
      </w:r>
      <w:r>
        <w:rPr>
          <w:rFonts w:ascii="仿宋_GB2312" w:eastAsia="仿宋_GB2312" w:hint="eastAsia"/>
          <w:sz w:val="32"/>
          <w:szCs w:val="32"/>
        </w:rPr>
        <w:t>在进行</w:t>
      </w:r>
      <w:r>
        <w:rPr>
          <w:rFonts w:ascii="仿宋_GB2312" w:eastAsia="仿宋_GB2312" w:hint="eastAsia"/>
          <w:sz w:val="32"/>
          <w:szCs w:val="32"/>
        </w:rPr>
        <w:t>基本公共卫生服务项目和基本药物</w:t>
      </w:r>
      <w:r>
        <w:rPr>
          <w:rFonts w:ascii="仿宋_GB2312" w:eastAsia="仿宋_GB2312" w:hint="eastAsia"/>
          <w:sz w:val="32"/>
          <w:szCs w:val="32"/>
        </w:rPr>
        <w:t>项</w:t>
      </w:r>
      <w:r>
        <w:rPr>
          <w:rFonts w:ascii="仿宋_GB2312" w:eastAsia="仿宋_GB2312" w:hint="eastAsia"/>
          <w:sz w:val="32"/>
          <w:szCs w:val="32"/>
        </w:rPr>
        <w:t>目</w:t>
      </w:r>
      <w:r>
        <w:rPr>
          <w:rFonts w:ascii="仿宋_GB2312" w:eastAsia="仿宋_GB2312" w:hint="eastAsia"/>
          <w:sz w:val="32"/>
          <w:szCs w:val="32"/>
        </w:rPr>
        <w:t>过程中，无相关成本节约情况。</w:t>
      </w:r>
    </w:p>
    <w:p w:rsidR="001874F4" w:rsidRDefault="00396957" w:rsidP="000449D7">
      <w:pPr>
        <w:ind w:firstLine="643"/>
        <w:rPr>
          <w:rFonts w:ascii="仿宋_GB2312" w:eastAsia="仿宋_GB2312"/>
          <w:b/>
          <w:bCs/>
          <w:sz w:val="32"/>
          <w:szCs w:val="32"/>
        </w:rPr>
      </w:pPr>
      <w:r>
        <w:rPr>
          <w:rFonts w:ascii="仿宋_GB2312" w:eastAsia="仿宋_GB2312" w:hint="eastAsia"/>
          <w:b/>
          <w:bCs/>
          <w:sz w:val="32"/>
          <w:szCs w:val="32"/>
        </w:rPr>
        <w:t>4.</w:t>
      </w:r>
      <w:r>
        <w:rPr>
          <w:rFonts w:ascii="仿宋_GB2312" w:eastAsia="仿宋_GB2312" w:hint="eastAsia"/>
          <w:b/>
          <w:bCs/>
          <w:sz w:val="32"/>
          <w:szCs w:val="32"/>
        </w:rPr>
        <w:t>项目效率性分析（实施进度、完成质量）</w:t>
      </w:r>
    </w:p>
    <w:p w:rsidR="001874F4" w:rsidRDefault="00396957" w:rsidP="000449D7">
      <w:pPr>
        <w:pStyle w:val="3"/>
        <w:ind w:firstLine="640"/>
        <w:rPr>
          <w:rFonts w:hAnsi="仿宋"/>
          <w:b w:val="0"/>
          <w:bCs w:val="0"/>
          <w:sz w:val="32"/>
        </w:rPr>
      </w:pPr>
      <w:r>
        <w:rPr>
          <w:rFonts w:hAnsi="仿宋" w:hint="eastAsia"/>
          <w:b w:val="0"/>
          <w:bCs w:val="0"/>
          <w:sz w:val="32"/>
        </w:rPr>
        <w:t>202</w:t>
      </w:r>
      <w:r>
        <w:rPr>
          <w:rFonts w:hAnsi="仿宋" w:hint="eastAsia"/>
          <w:b w:val="0"/>
          <w:bCs w:val="0"/>
          <w:sz w:val="32"/>
        </w:rPr>
        <w:t>2</w:t>
      </w:r>
      <w:r>
        <w:rPr>
          <w:rFonts w:hAnsi="仿宋" w:hint="eastAsia"/>
          <w:b w:val="0"/>
          <w:bCs w:val="0"/>
          <w:sz w:val="32"/>
        </w:rPr>
        <w:t>年中央基本公共卫生服务补助资金项目已完成，实施进度为</w:t>
      </w:r>
      <w:r>
        <w:rPr>
          <w:rFonts w:hAnsi="仿宋" w:hint="eastAsia"/>
          <w:b w:val="0"/>
          <w:bCs w:val="0"/>
          <w:sz w:val="32"/>
        </w:rPr>
        <w:t>100%</w:t>
      </w:r>
      <w:r>
        <w:rPr>
          <w:rFonts w:hAnsi="仿宋" w:hint="eastAsia"/>
          <w:b w:val="0"/>
          <w:bCs w:val="0"/>
          <w:sz w:val="32"/>
        </w:rPr>
        <w:t>，达到预期完成质量要求；</w:t>
      </w:r>
    </w:p>
    <w:p w:rsidR="001874F4" w:rsidRDefault="00396957">
      <w:pPr>
        <w:pStyle w:val="3"/>
        <w:ind w:firstLine="640"/>
        <w:rPr>
          <w:rFonts w:hAnsi="仿宋"/>
          <w:b w:val="0"/>
          <w:bCs w:val="0"/>
          <w:sz w:val="32"/>
        </w:rPr>
      </w:pPr>
      <w:r>
        <w:rPr>
          <w:rFonts w:hAnsi="仿宋" w:hint="eastAsia"/>
          <w:b w:val="0"/>
          <w:bCs w:val="0"/>
          <w:sz w:val="32"/>
        </w:rPr>
        <w:t>202</w:t>
      </w:r>
      <w:r>
        <w:rPr>
          <w:rFonts w:hAnsi="仿宋" w:hint="eastAsia"/>
          <w:b w:val="0"/>
          <w:bCs w:val="0"/>
          <w:sz w:val="32"/>
        </w:rPr>
        <w:t>2</w:t>
      </w:r>
      <w:r>
        <w:rPr>
          <w:rFonts w:hAnsi="仿宋" w:hint="eastAsia"/>
          <w:b w:val="0"/>
          <w:bCs w:val="0"/>
          <w:sz w:val="32"/>
        </w:rPr>
        <w:t>年中央基本公共卫生服务补助资金（第二批）项目已完成，实施进度为</w:t>
      </w:r>
      <w:r>
        <w:rPr>
          <w:rFonts w:hAnsi="仿宋" w:hint="eastAsia"/>
          <w:b w:val="0"/>
          <w:bCs w:val="0"/>
          <w:sz w:val="32"/>
        </w:rPr>
        <w:t>100%</w:t>
      </w:r>
      <w:r>
        <w:rPr>
          <w:rFonts w:hAnsi="仿宋" w:hint="eastAsia"/>
          <w:b w:val="0"/>
          <w:bCs w:val="0"/>
          <w:sz w:val="32"/>
        </w:rPr>
        <w:t>，达到预期完成质量要求；</w:t>
      </w:r>
    </w:p>
    <w:p w:rsidR="001874F4" w:rsidRDefault="00396957" w:rsidP="000449D7">
      <w:pPr>
        <w:pStyle w:val="3"/>
        <w:ind w:firstLine="640"/>
        <w:rPr>
          <w:rFonts w:hAnsi="仿宋"/>
          <w:b w:val="0"/>
          <w:bCs w:val="0"/>
          <w:sz w:val="32"/>
        </w:rPr>
      </w:pPr>
      <w:r>
        <w:rPr>
          <w:rFonts w:hAnsi="仿宋" w:hint="eastAsia"/>
          <w:b w:val="0"/>
          <w:bCs w:val="0"/>
          <w:sz w:val="32"/>
        </w:rPr>
        <w:t>202</w:t>
      </w:r>
      <w:r>
        <w:rPr>
          <w:rFonts w:hAnsi="仿宋" w:hint="eastAsia"/>
          <w:b w:val="0"/>
          <w:bCs w:val="0"/>
          <w:sz w:val="32"/>
        </w:rPr>
        <w:t>2</w:t>
      </w:r>
      <w:r>
        <w:rPr>
          <w:rFonts w:hAnsi="仿宋" w:hint="eastAsia"/>
          <w:b w:val="0"/>
          <w:bCs w:val="0"/>
          <w:sz w:val="32"/>
        </w:rPr>
        <w:t>年中央基本药物制度补助资金预算项目已完成，实施进度为</w:t>
      </w:r>
      <w:r>
        <w:rPr>
          <w:rFonts w:hAnsi="仿宋" w:hint="eastAsia"/>
          <w:b w:val="0"/>
          <w:bCs w:val="0"/>
          <w:sz w:val="32"/>
        </w:rPr>
        <w:t>100%</w:t>
      </w:r>
      <w:r>
        <w:rPr>
          <w:rFonts w:hAnsi="仿宋" w:hint="eastAsia"/>
          <w:b w:val="0"/>
          <w:bCs w:val="0"/>
          <w:sz w:val="32"/>
        </w:rPr>
        <w:t>，达到预期完成质量要求；</w:t>
      </w:r>
    </w:p>
    <w:p w:rsidR="001874F4" w:rsidRDefault="00396957">
      <w:pPr>
        <w:pStyle w:val="3"/>
        <w:ind w:firstLine="640"/>
        <w:rPr>
          <w:rFonts w:hAnsi="仿宋"/>
          <w:b w:val="0"/>
          <w:bCs w:val="0"/>
          <w:sz w:val="32"/>
        </w:rPr>
      </w:pPr>
      <w:r>
        <w:rPr>
          <w:rFonts w:hAnsi="仿宋" w:hint="eastAsia"/>
          <w:b w:val="0"/>
          <w:bCs w:val="0"/>
          <w:sz w:val="32"/>
        </w:rPr>
        <w:t>202</w:t>
      </w:r>
      <w:r>
        <w:rPr>
          <w:rFonts w:hAnsi="仿宋" w:hint="eastAsia"/>
          <w:b w:val="0"/>
          <w:bCs w:val="0"/>
          <w:sz w:val="32"/>
        </w:rPr>
        <w:t>2</w:t>
      </w:r>
      <w:r>
        <w:rPr>
          <w:rFonts w:hAnsi="仿宋" w:hint="eastAsia"/>
          <w:b w:val="0"/>
          <w:bCs w:val="0"/>
          <w:sz w:val="32"/>
        </w:rPr>
        <w:t>年中央基本药物制度补助资金（第二批）项目已完成，实施进度为</w:t>
      </w:r>
      <w:r>
        <w:rPr>
          <w:rFonts w:hAnsi="仿宋" w:hint="eastAsia"/>
          <w:b w:val="0"/>
          <w:bCs w:val="0"/>
          <w:sz w:val="32"/>
        </w:rPr>
        <w:t>100%</w:t>
      </w:r>
      <w:r>
        <w:rPr>
          <w:rFonts w:hAnsi="仿宋" w:hint="eastAsia"/>
          <w:b w:val="0"/>
          <w:bCs w:val="0"/>
          <w:sz w:val="32"/>
        </w:rPr>
        <w:t>，达到预期完成质量要求；</w:t>
      </w:r>
    </w:p>
    <w:p w:rsidR="001874F4" w:rsidRDefault="00396957">
      <w:pPr>
        <w:pStyle w:val="3"/>
        <w:ind w:firstLine="640"/>
        <w:rPr>
          <w:rFonts w:hAnsi="仿宋"/>
          <w:b w:val="0"/>
          <w:bCs w:val="0"/>
          <w:sz w:val="32"/>
        </w:rPr>
      </w:pPr>
      <w:r>
        <w:rPr>
          <w:rFonts w:hAnsi="仿宋" w:hint="eastAsia"/>
          <w:b w:val="0"/>
          <w:bCs w:val="0"/>
          <w:sz w:val="32"/>
        </w:rPr>
        <w:t>202</w:t>
      </w:r>
      <w:r>
        <w:rPr>
          <w:rFonts w:hAnsi="仿宋" w:hint="eastAsia"/>
          <w:b w:val="0"/>
          <w:bCs w:val="0"/>
          <w:sz w:val="32"/>
        </w:rPr>
        <w:t>2</w:t>
      </w:r>
      <w:r>
        <w:rPr>
          <w:rFonts w:hAnsi="仿宋" w:hint="eastAsia"/>
          <w:b w:val="0"/>
          <w:bCs w:val="0"/>
          <w:sz w:val="32"/>
        </w:rPr>
        <w:t>年自治区基本公共卫生服务补助资金预算项目完成进度为</w:t>
      </w:r>
      <w:r>
        <w:rPr>
          <w:rFonts w:hAnsi="仿宋" w:hint="eastAsia"/>
          <w:b w:val="0"/>
          <w:bCs w:val="0"/>
          <w:sz w:val="32"/>
        </w:rPr>
        <w:t>0</w:t>
      </w:r>
      <w:r>
        <w:rPr>
          <w:rFonts w:hAnsi="仿宋" w:hint="eastAsia"/>
          <w:b w:val="0"/>
          <w:bCs w:val="0"/>
          <w:sz w:val="32"/>
        </w:rPr>
        <w:t>%</w:t>
      </w:r>
      <w:r>
        <w:rPr>
          <w:rFonts w:hAnsi="仿宋" w:hint="eastAsia"/>
          <w:b w:val="0"/>
          <w:bCs w:val="0"/>
          <w:sz w:val="32"/>
        </w:rPr>
        <w:t>，已支出</w:t>
      </w:r>
      <w:r>
        <w:rPr>
          <w:rFonts w:hAnsi="仿宋" w:hint="eastAsia"/>
          <w:b w:val="0"/>
          <w:bCs w:val="0"/>
          <w:sz w:val="32"/>
        </w:rPr>
        <w:t>0</w:t>
      </w:r>
      <w:r>
        <w:rPr>
          <w:rFonts w:hAnsi="仿宋" w:hint="eastAsia"/>
          <w:b w:val="0"/>
          <w:bCs w:val="0"/>
          <w:sz w:val="32"/>
        </w:rPr>
        <w:t>万元，预算执行率为</w:t>
      </w:r>
      <w:r>
        <w:rPr>
          <w:rFonts w:hAnsi="仿宋" w:hint="eastAsia"/>
          <w:b w:val="0"/>
          <w:bCs w:val="0"/>
          <w:sz w:val="32"/>
        </w:rPr>
        <w:t>0</w:t>
      </w:r>
      <w:r>
        <w:rPr>
          <w:rFonts w:hAnsi="仿宋" w:hint="eastAsia"/>
          <w:b w:val="0"/>
          <w:bCs w:val="0"/>
          <w:sz w:val="32"/>
        </w:rPr>
        <w:t>%</w:t>
      </w:r>
      <w:r>
        <w:rPr>
          <w:rFonts w:hAnsi="仿宋" w:hint="eastAsia"/>
          <w:b w:val="0"/>
          <w:bCs w:val="0"/>
          <w:sz w:val="32"/>
        </w:rPr>
        <w:t>，原因为项目资金到位较晚，且上年结余资金较多，资金支付进度缓慢；</w:t>
      </w:r>
    </w:p>
    <w:p w:rsidR="001874F4" w:rsidRDefault="00396957">
      <w:pPr>
        <w:pStyle w:val="3"/>
        <w:ind w:firstLine="640"/>
        <w:jc w:val="left"/>
        <w:rPr>
          <w:rFonts w:hAnsi="仿宋"/>
          <w:b w:val="0"/>
          <w:bCs w:val="0"/>
          <w:sz w:val="32"/>
        </w:rPr>
      </w:pPr>
      <w:r>
        <w:rPr>
          <w:rFonts w:hAnsi="仿宋" w:hint="eastAsia"/>
          <w:b w:val="0"/>
          <w:bCs w:val="0"/>
          <w:sz w:val="32"/>
        </w:rPr>
        <w:t>202</w:t>
      </w:r>
      <w:r>
        <w:rPr>
          <w:rFonts w:hAnsi="仿宋" w:hint="eastAsia"/>
          <w:b w:val="0"/>
          <w:bCs w:val="0"/>
          <w:sz w:val="32"/>
        </w:rPr>
        <w:t>2</w:t>
      </w:r>
      <w:r>
        <w:rPr>
          <w:rFonts w:hAnsi="仿宋" w:hint="eastAsia"/>
          <w:b w:val="0"/>
          <w:bCs w:val="0"/>
          <w:sz w:val="32"/>
        </w:rPr>
        <w:t>年自治区基本公共卫生服务补助资金（第二批）项目完成进度为</w:t>
      </w:r>
      <w:r>
        <w:rPr>
          <w:rFonts w:hAnsi="仿宋" w:hint="eastAsia"/>
          <w:b w:val="0"/>
          <w:bCs w:val="0"/>
          <w:sz w:val="32"/>
        </w:rPr>
        <w:t>29.43</w:t>
      </w:r>
      <w:r>
        <w:rPr>
          <w:rFonts w:hAnsi="仿宋" w:hint="eastAsia"/>
          <w:b w:val="0"/>
          <w:bCs w:val="0"/>
          <w:sz w:val="32"/>
        </w:rPr>
        <w:t>%</w:t>
      </w:r>
      <w:r>
        <w:rPr>
          <w:rFonts w:hAnsi="仿宋" w:hint="eastAsia"/>
          <w:b w:val="0"/>
          <w:bCs w:val="0"/>
          <w:sz w:val="32"/>
        </w:rPr>
        <w:t>，已支出</w:t>
      </w:r>
      <w:r>
        <w:rPr>
          <w:rFonts w:hAnsi="仿宋" w:hint="eastAsia"/>
          <w:b w:val="0"/>
          <w:bCs w:val="0"/>
          <w:sz w:val="32"/>
        </w:rPr>
        <w:t>1.24</w:t>
      </w:r>
      <w:r>
        <w:rPr>
          <w:rFonts w:hAnsi="仿宋" w:hint="eastAsia"/>
          <w:b w:val="0"/>
          <w:bCs w:val="0"/>
          <w:sz w:val="32"/>
        </w:rPr>
        <w:t>万元，预算执行率</w:t>
      </w:r>
      <w:r>
        <w:rPr>
          <w:rFonts w:hAnsi="仿宋" w:hint="eastAsia"/>
          <w:b w:val="0"/>
          <w:bCs w:val="0"/>
          <w:sz w:val="32"/>
        </w:rPr>
        <w:t>33.97</w:t>
      </w:r>
      <w:r>
        <w:rPr>
          <w:rFonts w:hAnsi="仿宋" w:hint="eastAsia"/>
          <w:b w:val="0"/>
          <w:bCs w:val="0"/>
          <w:sz w:val="32"/>
        </w:rPr>
        <w:t>%</w:t>
      </w:r>
      <w:r>
        <w:rPr>
          <w:rFonts w:hAnsi="仿宋" w:hint="eastAsia"/>
          <w:b w:val="0"/>
          <w:bCs w:val="0"/>
          <w:sz w:val="32"/>
        </w:rPr>
        <w:t>，原因为项目资金到位较晚，</w:t>
      </w:r>
      <w:r>
        <w:rPr>
          <w:rFonts w:hAnsi="仿宋" w:hint="eastAsia"/>
          <w:b w:val="0"/>
          <w:bCs w:val="0"/>
          <w:sz w:val="32"/>
        </w:rPr>
        <w:t>已转入本年度资金</w:t>
      </w:r>
    </w:p>
    <w:p w:rsidR="001874F4" w:rsidRDefault="00396957">
      <w:pPr>
        <w:pStyle w:val="3"/>
        <w:ind w:firstLine="640"/>
        <w:rPr>
          <w:rFonts w:hAnsi="仿宋"/>
          <w:b w:val="0"/>
          <w:bCs w:val="0"/>
          <w:sz w:val="32"/>
        </w:rPr>
      </w:pPr>
      <w:r>
        <w:rPr>
          <w:rFonts w:hAnsi="仿宋" w:hint="eastAsia"/>
          <w:b w:val="0"/>
          <w:bCs w:val="0"/>
          <w:sz w:val="32"/>
        </w:rPr>
        <w:t>202</w:t>
      </w:r>
      <w:r>
        <w:rPr>
          <w:rFonts w:hAnsi="仿宋" w:hint="eastAsia"/>
          <w:b w:val="0"/>
          <w:bCs w:val="0"/>
          <w:sz w:val="32"/>
        </w:rPr>
        <w:t>2</w:t>
      </w:r>
      <w:r>
        <w:rPr>
          <w:rFonts w:hAnsi="仿宋" w:hint="eastAsia"/>
          <w:b w:val="0"/>
          <w:bCs w:val="0"/>
          <w:sz w:val="32"/>
        </w:rPr>
        <w:t>年自治区基本公共卫生服</w:t>
      </w:r>
      <w:r>
        <w:rPr>
          <w:rFonts w:hAnsi="仿宋" w:hint="eastAsia"/>
          <w:b w:val="0"/>
          <w:bCs w:val="0"/>
          <w:sz w:val="32"/>
        </w:rPr>
        <w:t>项目州本级补助资金</w:t>
      </w:r>
      <w:r>
        <w:rPr>
          <w:rFonts w:hAnsi="仿宋" w:hint="eastAsia"/>
          <w:b w:val="0"/>
          <w:bCs w:val="0"/>
          <w:sz w:val="32"/>
        </w:rPr>
        <w:t>项目</w:t>
      </w:r>
      <w:r>
        <w:rPr>
          <w:rFonts w:hAnsi="仿宋" w:hint="eastAsia"/>
          <w:b w:val="0"/>
          <w:bCs w:val="0"/>
          <w:sz w:val="32"/>
        </w:rPr>
        <w:t>未完成，已转入本年度。</w:t>
      </w:r>
    </w:p>
    <w:p w:rsidR="001874F4" w:rsidRDefault="00396957" w:rsidP="000449D7">
      <w:pPr>
        <w:ind w:firstLine="643"/>
        <w:rPr>
          <w:rFonts w:ascii="仿宋_GB2312" w:eastAsia="仿宋_GB2312"/>
          <w:b/>
          <w:bCs/>
          <w:sz w:val="32"/>
          <w:szCs w:val="32"/>
        </w:rPr>
      </w:pPr>
      <w:r>
        <w:rPr>
          <w:rFonts w:ascii="仿宋_GB2312" w:eastAsia="仿宋_GB2312" w:hint="eastAsia"/>
          <w:b/>
          <w:bCs/>
          <w:sz w:val="32"/>
          <w:szCs w:val="32"/>
        </w:rPr>
        <w:t>5.</w:t>
      </w:r>
      <w:r>
        <w:rPr>
          <w:rFonts w:ascii="仿宋_GB2312" w:eastAsia="仿宋_GB2312" w:hint="eastAsia"/>
          <w:b/>
          <w:bCs/>
          <w:sz w:val="32"/>
          <w:szCs w:val="32"/>
        </w:rPr>
        <w:t>项目效益性分析</w:t>
      </w:r>
      <w:r>
        <w:rPr>
          <w:rFonts w:ascii="仿宋_GB2312" w:eastAsia="仿宋_GB2312" w:hint="eastAsia"/>
          <w:b/>
          <w:bCs/>
          <w:sz w:val="32"/>
          <w:szCs w:val="32"/>
        </w:rPr>
        <w:t>、</w:t>
      </w:r>
    </w:p>
    <w:p w:rsidR="001874F4" w:rsidRDefault="00396957">
      <w:pPr>
        <w:ind w:firstLine="640"/>
        <w:jc w:val="left"/>
        <w:rPr>
          <w:rFonts w:ascii="仿宋_GB2312" w:eastAsia="仿宋_GB2312" w:hAnsi="宋体"/>
          <w:color w:val="333333"/>
          <w:sz w:val="32"/>
          <w:szCs w:val="32"/>
        </w:rPr>
      </w:pPr>
      <w:r>
        <w:rPr>
          <w:rFonts w:ascii="仿宋_GB2312" w:eastAsia="仿宋_GB2312" w:hAnsi="宋体" w:cs="宋体" w:hint="eastAsia"/>
          <w:color w:val="333333"/>
          <w:kern w:val="0"/>
          <w:sz w:val="32"/>
          <w:szCs w:val="32"/>
        </w:rPr>
        <w:t>202</w:t>
      </w:r>
      <w:r>
        <w:rPr>
          <w:rFonts w:ascii="仿宋_GB2312" w:eastAsia="仿宋_GB2312" w:hAnsi="宋体" w:cs="宋体" w:hint="eastAsia"/>
          <w:color w:val="333333"/>
          <w:kern w:val="0"/>
          <w:sz w:val="32"/>
          <w:szCs w:val="32"/>
        </w:rPr>
        <w:t>2</w:t>
      </w:r>
      <w:r>
        <w:rPr>
          <w:rFonts w:ascii="仿宋_GB2312" w:eastAsia="仿宋_GB2312" w:hAnsi="宋体" w:cs="宋体" w:hint="eastAsia"/>
          <w:color w:val="333333"/>
          <w:kern w:val="0"/>
          <w:sz w:val="32"/>
          <w:szCs w:val="32"/>
        </w:rPr>
        <w:t>年，我单位积极开展了</w:t>
      </w:r>
      <w:r>
        <w:rPr>
          <w:rFonts w:ascii="仿宋_GB2312" w:eastAsia="仿宋_GB2312" w:hAnsi="宋体" w:cs="宋体" w:hint="eastAsia"/>
          <w:color w:val="333333"/>
          <w:kern w:val="0"/>
          <w:sz w:val="32"/>
          <w:szCs w:val="32"/>
        </w:rPr>
        <w:t>基本公共卫生服务项目和基</w:t>
      </w:r>
      <w:r>
        <w:rPr>
          <w:rFonts w:ascii="仿宋_GB2312" w:eastAsia="仿宋_GB2312" w:hAnsi="宋体" w:cs="宋体" w:hint="eastAsia"/>
          <w:color w:val="333333"/>
          <w:kern w:val="0"/>
          <w:sz w:val="32"/>
          <w:szCs w:val="32"/>
        </w:rPr>
        <w:lastRenderedPageBreak/>
        <w:t>本药物</w:t>
      </w:r>
      <w:r>
        <w:rPr>
          <w:rFonts w:ascii="仿宋_GB2312" w:eastAsia="仿宋_GB2312" w:hAnsi="宋体" w:cs="宋体" w:hint="eastAsia"/>
          <w:color w:val="333333"/>
          <w:kern w:val="0"/>
          <w:sz w:val="32"/>
          <w:szCs w:val="32"/>
        </w:rPr>
        <w:t>项目，完善配套建设，继续深化医疗体制改革；严格落实区州市有关疫情防控各项工作措施，进一步细化新冠肺炎疫情防控常态化六项预警机制</w:t>
      </w:r>
      <w:r>
        <w:rPr>
          <w:rFonts w:ascii="仿宋_GB2312" w:eastAsia="仿宋_GB2312" w:hAnsi="宋体" w:cs="宋体" w:hint="eastAsia"/>
          <w:color w:val="333333"/>
          <w:kern w:val="0"/>
          <w:sz w:val="32"/>
          <w:szCs w:val="32"/>
        </w:rPr>
        <w:t>，</w:t>
      </w:r>
      <w:r>
        <w:rPr>
          <w:rFonts w:ascii="仿宋_GB2312" w:eastAsia="仿宋_GB2312" w:hAnsi="宋体" w:hint="eastAsia"/>
          <w:color w:val="333333"/>
          <w:sz w:val="32"/>
          <w:szCs w:val="32"/>
        </w:rPr>
        <w:t>引导和帮助</w:t>
      </w:r>
      <w:r>
        <w:rPr>
          <w:rFonts w:ascii="仿宋_GB2312" w:eastAsia="仿宋_GB2312" w:hAnsi="宋体" w:hint="eastAsia"/>
          <w:color w:val="333333"/>
          <w:sz w:val="32"/>
          <w:szCs w:val="32"/>
        </w:rPr>
        <w:t>辖区</w:t>
      </w:r>
      <w:r>
        <w:rPr>
          <w:rFonts w:ascii="仿宋_GB2312" w:eastAsia="仿宋_GB2312" w:hAnsi="宋体" w:hint="eastAsia"/>
          <w:color w:val="333333"/>
          <w:sz w:val="32"/>
          <w:szCs w:val="32"/>
        </w:rPr>
        <w:t>农民建立</w:t>
      </w:r>
      <w:r>
        <w:rPr>
          <w:rFonts w:ascii="仿宋_GB2312" w:eastAsia="仿宋_GB2312" w:hAnsi="宋体" w:hint="eastAsia"/>
          <w:color w:val="333333"/>
          <w:sz w:val="32"/>
          <w:szCs w:val="32"/>
        </w:rPr>
        <w:t>了</w:t>
      </w:r>
      <w:r>
        <w:rPr>
          <w:rFonts w:ascii="仿宋_GB2312" w:eastAsia="仿宋_GB2312" w:hAnsi="宋体" w:hint="eastAsia"/>
          <w:color w:val="333333"/>
          <w:sz w:val="32"/>
          <w:szCs w:val="32"/>
        </w:rPr>
        <w:t>良好的卫生习惯。</w:t>
      </w:r>
    </w:p>
    <w:p w:rsidR="001874F4" w:rsidRDefault="00396957">
      <w:pPr>
        <w:pStyle w:val="1"/>
        <w:ind w:firstLine="640"/>
        <w:rPr>
          <w:rFonts w:ascii="黑体" w:hAnsi="黑体"/>
          <w:b w:val="0"/>
          <w:sz w:val="32"/>
          <w:szCs w:val="32"/>
        </w:rPr>
      </w:pPr>
      <w:r>
        <w:rPr>
          <w:rFonts w:ascii="黑体" w:hAnsi="黑体" w:hint="eastAsia"/>
          <w:b w:val="0"/>
          <w:sz w:val="32"/>
          <w:szCs w:val="32"/>
        </w:rPr>
        <w:t>四、资产管理情况</w:t>
      </w:r>
    </w:p>
    <w:p w:rsidR="001874F4" w:rsidRDefault="00396957" w:rsidP="000449D7">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rsidR="001874F4" w:rsidRDefault="00396957">
      <w:pPr>
        <w:ind w:firstLine="640"/>
        <w:rPr>
          <w:rFonts w:ascii="仿宋_GB2312" w:eastAsia="仿宋_GB2312"/>
          <w:color w:val="FF0000"/>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895.27</w:t>
      </w:r>
      <w:r>
        <w:rPr>
          <w:rFonts w:ascii="仿宋_GB2312" w:eastAsia="仿宋_GB2312" w:hint="eastAsia"/>
          <w:sz w:val="32"/>
          <w:szCs w:val="32"/>
        </w:rPr>
        <w:t>万元，其中：</w:t>
      </w:r>
    </w:p>
    <w:p w:rsidR="001874F4" w:rsidRDefault="00396957">
      <w:pPr>
        <w:ind w:firstLine="640"/>
        <w:rPr>
          <w:rFonts w:ascii="仿宋_GB2312" w:eastAsia="仿宋_GB2312"/>
          <w:color w:val="FF0000"/>
          <w:sz w:val="32"/>
          <w:szCs w:val="32"/>
        </w:rPr>
      </w:pPr>
      <w:r>
        <w:rPr>
          <w:rFonts w:ascii="仿宋_GB2312" w:eastAsia="仿宋_GB2312" w:hint="eastAsia"/>
          <w:sz w:val="32"/>
          <w:szCs w:val="32"/>
        </w:rPr>
        <w:t>202</w:t>
      </w:r>
      <w:r>
        <w:rPr>
          <w:rFonts w:ascii="仿宋_GB2312" w:eastAsia="仿宋_GB2312"/>
          <w:sz w:val="32"/>
          <w:szCs w:val="32"/>
        </w:rPr>
        <w:t>1</w:t>
      </w:r>
      <w:r>
        <w:rPr>
          <w:rFonts w:ascii="仿宋_GB2312" w:eastAsia="仿宋_GB2312" w:hint="eastAsia"/>
          <w:sz w:val="32"/>
          <w:szCs w:val="32"/>
        </w:rPr>
        <w:t>年初，流动资产总额为</w:t>
      </w:r>
      <w:r>
        <w:rPr>
          <w:rFonts w:ascii="仿宋_GB2312" w:eastAsia="仿宋_GB2312" w:hint="eastAsia"/>
          <w:sz w:val="32"/>
          <w:szCs w:val="32"/>
        </w:rPr>
        <w:t>54.98</w:t>
      </w:r>
      <w:r>
        <w:rPr>
          <w:rFonts w:ascii="仿宋_GB2312" w:eastAsia="仿宋_GB2312" w:hint="eastAsia"/>
          <w:sz w:val="32"/>
          <w:szCs w:val="32"/>
        </w:rPr>
        <w:t>万元，年末总额为</w:t>
      </w:r>
      <w:r>
        <w:rPr>
          <w:rFonts w:ascii="仿宋_GB2312" w:eastAsia="仿宋_GB2312" w:hint="eastAsia"/>
          <w:sz w:val="32"/>
          <w:szCs w:val="32"/>
        </w:rPr>
        <w:t>91.90</w:t>
      </w:r>
      <w:r>
        <w:rPr>
          <w:rFonts w:ascii="仿宋_GB2312" w:eastAsia="仿宋_GB2312" w:hint="eastAsia"/>
          <w:sz w:val="32"/>
          <w:szCs w:val="32"/>
        </w:rPr>
        <w:t>万元，较年初流动资产</w:t>
      </w:r>
      <w:r>
        <w:rPr>
          <w:rFonts w:ascii="仿宋_GB2312" w:eastAsia="仿宋_GB2312" w:hint="eastAsia"/>
          <w:sz w:val="32"/>
          <w:szCs w:val="32"/>
        </w:rPr>
        <w:t>增加</w:t>
      </w:r>
      <w:r>
        <w:rPr>
          <w:rFonts w:ascii="仿宋_GB2312" w:eastAsia="仿宋_GB2312" w:hint="eastAsia"/>
          <w:sz w:val="32"/>
          <w:szCs w:val="32"/>
        </w:rPr>
        <w:t>36.92</w:t>
      </w:r>
      <w:r>
        <w:rPr>
          <w:rFonts w:ascii="仿宋_GB2312" w:eastAsia="仿宋_GB2312" w:hint="eastAsia"/>
          <w:sz w:val="32"/>
          <w:szCs w:val="32"/>
        </w:rPr>
        <w:t>万元，</w:t>
      </w:r>
      <w:r>
        <w:rPr>
          <w:rFonts w:ascii="仿宋_GB2312" w:eastAsia="仿宋_GB2312" w:hint="eastAsia"/>
          <w:sz w:val="32"/>
          <w:szCs w:val="32"/>
        </w:rPr>
        <w:t>下降</w:t>
      </w:r>
      <w:r>
        <w:rPr>
          <w:rFonts w:ascii="仿宋_GB2312" w:eastAsia="仿宋_GB2312" w:hint="eastAsia"/>
          <w:sz w:val="32"/>
          <w:szCs w:val="32"/>
        </w:rPr>
        <w:t>67.15</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本年年末无财政结余资金，财政应返还额度减少为</w:t>
      </w:r>
      <w:r>
        <w:rPr>
          <w:rFonts w:ascii="仿宋_GB2312" w:eastAsia="仿宋_GB2312" w:hint="eastAsia"/>
          <w:sz w:val="32"/>
          <w:szCs w:val="32"/>
        </w:rPr>
        <w:t>0</w:t>
      </w:r>
      <w:r>
        <w:rPr>
          <w:rFonts w:ascii="仿宋_GB2312" w:eastAsia="仿宋_GB2312" w:hint="eastAsia"/>
          <w:color w:val="000000" w:themeColor="text1"/>
          <w:sz w:val="32"/>
          <w:szCs w:val="32"/>
        </w:rPr>
        <w:t>。</w:t>
      </w:r>
    </w:p>
    <w:p w:rsidR="001874F4" w:rsidRDefault="00396957">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年初，固定资产总额为</w:t>
      </w:r>
      <w:r>
        <w:rPr>
          <w:rFonts w:ascii="仿宋_GB2312" w:eastAsia="仿宋_GB2312" w:hint="eastAsia"/>
          <w:sz w:val="32"/>
          <w:szCs w:val="32"/>
        </w:rPr>
        <w:t>327.71</w:t>
      </w:r>
      <w:r>
        <w:rPr>
          <w:rFonts w:ascii="仿宋_GB2312" w:eastAsia="仿宋_GB2312" w:hint="eastAsia"/>
          <w:sz w:val="32"/>
          <w:szCs w:val="32"/>
        </w:rPr>
        <w:t>万元，年末总额为</w:t>
      </w:r>
      <w:r>
        <w:rPr>
          <w:rFonts w:ascii="仿宋_GB2312" w:eastAsia="仿宋_GB2312" w:hint="eastAsia"/>
          <w:sz w:val="32"/>
          <w:szCs w:val="32"/>
        </w:rPr>
        <w:t>339.57</w:t>
      </w:r>
      <w:r>
        <w:rPr>
          <w:rFonts w:ascii="仿宋_GB2312" w:eastAsia="仿宋_GB2312" w:hint="eastAsia"/>
          <w:sz w:val="32"/>
          <w:szCs w:val="32"/>
        </w:rPr>
        <w:t>万元，较年初固定资产</w:t>
      </w:r>
      <w:r>
        <w:rPr>
          <w:rFonts w:ascii="仿宋_GB2312" w:eastAsia="仿宋_GB2312" w:hint="eastAsia"/>
          <w:sz w:val="32"/>
          <w:szCs w:val="32"/>
        </w:rPr>
        <w:t>增加</w:t>
      </w:r>
      <w:r>
        <w:rPr>
          <w:rFonts w:ascii="仿宋_GB2312" w:eastAsia="仿宋_GB2312" w:hint="eastAsia"/>
          <w:sz w:val="32"/>
          <w:szCs w:val="32"/>
        </w:rPr>
        <w:t>11.86</w:t>
      </w:r>
      <w:r>
        <w:rPr>
          <w:rFonts w:ascii="仿宋_GB2312" w:eastAsia="仿宋_GB2312" w:hint="eastAsia"/>
          <w:sz w:val="32"/>
          <w:szCs w:val="32"/>
        </w:rPr>
        <w:t>万元，</w:t>
      </w:r>
      <w:r>
        <w:rPr>
          <w:rFonts w:ascii="仿宋_GB2312" w:eastAsia="仿宋_GB2312" w:hint="eastAsia"/>
          <w:sz w:val="32"/>
          <w:szCs w:val="32"/>
        </w:rPr>
        <w:t>增加</w:t>
      </w:r>
      <w:r>
        <w:rPr>
          <w:rFonts w:ascii="仿宋_GB2312" w:eastAsia="仿宋_GB2312" w:hint="eastAsia"/>
          <w:sz w:val="32"/>
          <w:szCs w:val="32"/>
        </w:rPr>
        <w:t>3.6%,</w:t>
      </w:r>
      <w:r>
        <w:rPr>
          <w:rFonts w:ascii="仿宋_GB2312" w:eastAsia="仿宋_GB2312" w:hint="eastAsia"/>
          <w:sz w:val="32"/>
          <w:szCs w:val="32"/>
        </w:rPr>
        <w:t>主要变动原因是：</w:t>
      </w:r>
      <w:r>
        <w:rPr>
          <w:rFonts w:ascii="仿宋_GB2312" w:eastAsia="仿宋_GB2312" w:hint="eastAsia"/>
          <w:sz w:val="32"/>
          <w:szCs w:val="32"/>
        </w:rPr>
        <w:t>本年处置一辆救护车，资产减少较多</w:t>
      </w:r>
      <w:r>
        <w:rPr>
          <w:rFonts w:ascii="仿宋_GB2312" w:eastAsia="仿宋_GB2312" w:hint="eastAsia"/>
          <w:sz w:val="32"/>
          <w:szCs w:val="32"/>
        </w:rPr>
        <w:t>。</w:t>
      </w:r>
    </w:p>
    <w:p w:rsidR="001874F4" w:rsidRDefault="00396957" w:rsidP="000449D7">
      <w:pPr>
        <w:pStyle w:val="2"/>
        <w:numPr>
          <w:ilvl w:val="0"/>
          <w:numId w:val="6"/>
        </w:numPr>
        <w:ind w:firstLine="643"/>
        <w:rPr>
          <w:rFonts w:ascii="楷体_GB2312" w:eastAsia="楷体_GB2312"/>
          <w:szCs w:val="32"/>
        </w:rPr>
      </w:pPr>
      <w:r>
        <w:rPr>
          <w:rFonts w:ascii="楷体_GB2312" w:eastAsia="楷体_GB2312" w:hint="eastAsia"/>
          <w:szCs w:val="32"/>
        </w:rPr>
        <w:t>资产管理规范性分析</w:t>
      </w:r>
    </w:p>
    <w:p w:rsidR="001874F4" w:rsidRDefault="00396957" w:rsidP="000449D7">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1874F4" w:rsidRDefault="00396957" w:rsidP="000449D7">
      <w:pPr>
        <w:ind w:firstLineChars="213" w:firstLine="682"/>
        <w:jc w:val="left"/>
        <w:rPr>
          <w:rFonts w:ascii="仿宋_GB2312" w:eastAsia="仿宋_GB2312"/>
          <w:color w:val="000000" w:themeColor="text1"/>
          <w:sz w:val="32"/>
          <w:szCs w:val="32"/>
        </w:rPr>
      </w:pPr>
      <w:r>
        <w:rPr>
          <w:rFonts w:ascii="仿宋_GB2312" w:eastAsia="仿宋_GB2312" w:hint="eastAsia"/>
          <w:color w:val="000000" w:themeColor="text1"/>
          <w:sz w:val="32"/>
          <w:szCs w:val="32"/>
        </w:rPr>
        <w:t>事业单位国有资产管理是公共财政管理的重要组成部分，是推进预算管理改革、完善公共财政体制的迫切需要，是建立完善事业单位国有资产管理体制的现实需要。</w:t>
      </w:r>
      <w:r>
        <w:rPr>
          <w:rFonts w:ascii="仿宋_GB2312" w:eastAsia="仿宋_GB2312" w:hint="eastAsia"/>
          <w:color w:val="000000" w:themeColor="text1"/>
          <w:sz w:val="32"/>
          <w:szCs w:val="32"/>
        </w:rPr>
        <w:t>昌吉市庙尔沟乡卫生院</w:t>
      </w:r>
      <w:r>
        <w:rPr>
          <w:rFonts w:ascii="仿宋_GB2312" w:eastAsia="仿宋_GB2312" w:hint="eastAsia"/>
          <w:color w:val="000000" w:themeColor="text1"/>
          <w:sz w:val="32"/>
          <w:szCs w:val="32"/>
        </w:rPr>
        <w:t>高度重视</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切实把此项工作抓紧抓好。</w:t>
      </w:r>
      <w:r>
        <w:rPr>
          <w:rFonts w:ascii="仿宋_GB2312" w:eastAsia="仿宋_GB2312" w:hint="eastAsia"/>
          <w:color w:val="000000" w:themeColor="text1"/>
          <w:sz w:val="32"/>
          <w:szCs w:val="32"/>
        </w:rPr>
        <w:t>我院</w:t>
      </w:r>
      <w:r>
        <w:rPr>
          <w:rFonts w:ascii="仿宋_GB2312" w:eastAsia="仿宋_GB2312" w:hint="eastAsia"/>
          <w:color w:val="000000" w:themeColor="text1"/>
          <w:sz w:val="32"/>
          <w:szCs w:val="32"/>
        </w:rPr>
        <w:t>建立健全资产管理制度，合理配备并节约、有效使用资产，提高资产使用效率，保障资产的安全和完整。管理和使用坚</w:t>
      </w:r>
      <w:r>
        <w:rPr>
          <w:rFonts w:ascii="仿宋_GB2312" w:eastAsia="仿宋_GB2312" w:hint="eastAsia"/>
          <w:color w:val="000000" w:themeColor="text1"/>
          <w:sz w:val="32"/>
          <w:szCs w:val="32"/>
        </w:rPr>
        <w:lastRenderedPageBreak/>
        <w:t>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1874F4" w:rsidRDefault="00396957" w:rsidP="000449D7">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1874F4" w:rsidRDefault="00396957" w:rsidP="000449D7">
      <w:pPr>
        <w:ind w:firstLineChars="213" w:firstLine="682"/>
        <w:jc w:val="left"/>
        <w:rPr>
          <w:rFonts w:ascii="仿宋_GB2312" w:eastAsia="仿宋_GB2312"/>
          <w:color w:val="000000" w:themeColor="text1"/>
          <w:sz w:val="32"/>
          <w:szCs w:val="32"/>
        </w:rPr>
      </w:pPr>
      <w:r>
        <w:rPr>
          <w:rFonts w:ascii="仿宋_GB2312" w:eastAsia="仿宋_GB2312" w:hint="eastAsia"/>
          <w:color w:val="000000" w:themeColor="text1"/>
          <w:sz w:val="32"/>
          <w:szCs w:val="32"/>
        </w:rPr>
        <w:t>资产管理由财务部门进行价值核算并设置专人进行资产实物卡片管理及使用状况监督；办公设</w:t>
      </w:r>
      <w:r>
        <w:rPr>
          <w:rFonts w:ascii="仿宋_GB2312" w:eastAsia="仿宋_GB2312" w:hint="eastAsia"/>
          <w:color w:val="000000" w:themeColor="text1"/>
          <w:sz w:val="32"/>
          <w:szCs w:val="32"/>
        </w:rPr>
        <w:t>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1874F4" w:rsidRDefault="00396957" w:rsidP="000449D7">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1874F4" w:rsidRDefault="00396957">
      <w:pPr>
        <w:ind w:firstLine="640"/>
        <w:jc w:val="left"/>
        <w:rPr>
          <w:rFonts w:ascii="仿宋_GB2312" w:eastAsia="仿宋_GB2312" w:cs="仿宋"/>
          <w:color w:val="FF0000"/>
          <w:kern w:val="1"/>
          <w:sz w:val="32"/>
          <w:szCs w:val="32"/>
        </w:rPr>
      </w:pPr>
      <w:r>
        <w:rPr>
          <w:rFonts w:ascii="仿宋_GB2312" w:eastAsia="仿宋_GB2312" w:hint="eastAsia"/>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1874F4" w:rsidRDefault="00396957" w:rsidP="000449D7">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1874F4" w:rsidRDefault="00396957">
      <w:pPr>
        <w:pStyle w:val="a7"/>
        <w:widowControl/>
        <w:spacing w:before="40" w:beforeAutospacing="0" w:after="0" w:afterAutospacing="0"/>
        <w:ind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流动资产严格按照我单位内控体系要求进行管理，无备用金，单位货币资金管理由办公室每月与国库支付中心进行对账。</w:t>
      </w:r>
    </w:p>
    <w:p w:rsidR="001874F4" w:rsidRDefault="00396957" w:rsidP="000449D7">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1874F4" w:rsidRDefault="00396957">
      <w:pPr>
        <w:pStyle w:val="a7"/>
        <w:widowControl/>
        <w:spacing w:before="40" w:beforeAutospacing="0" w:after="0" w:afterAutospacing="0"/>
        <w:ind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本单位的资产管理严格按照《行政单位国有资产管理暂行办法》（财政部令第</w:t>
      </w:r>
      <w:r>
        <w:rPr>
          <w:rFonts w:ascii="仿宋_GB2312" w:eastAsia="仿宋_GB2312" w:hint="eastAsia"/>
          <w:color w:val="000000" w:themeColor="text1"/>
          <w:sz w:val="32"/>
          <w:szCs w:val="32"/>
        </w:rPr>
        <w:t>35</w:t>
      </w:r>
      <w:r>
        <w:rPr>
          <w:rFonts w:ascii="仿宋_GB2312" w:eastAsia="仿宋_GB2312" w:hint="eastAsia"/>
          <w:color w:val="000000" w:themeColor="text1"/>
          <w:sz w:val="32"/>
          <w:szCs w:val="32"/>
        </w:rPr>
        <w:t>号）《财政部关于修改〈事业单位国有资产暂行办法〉的决定》（财政部令第</w:t>
      </w:r>
      <w:r>
        <w:rPr>
          <w:rFonts w:ascii="仿宋_GB2312" w:eastAsia="仿宋_GB2312" w:hint="eastAsia"/>
          <w:color w:val="000000" w:themeColor="text1"/>
          <w:sz w:val="32"/>
          <w:szCs w:val="32"/>
        </w:rPr>
        <w:t>100</w:t>
      </w:r>
      <w:r>
        <w:rPr>
          <w:rFonts w:ascii="仿宋_GB2312" w:eastAsia="仿宋_GB2312" w:hint="eastAsia"/>
          <w:color w:val="000000" w:themeColor="text1"/>
          <w:sz w:val="32"/>
          <w:szCs w:val="32"/>
        </w:rPr>
        <w:t>号）的相关要求执行</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符合财政部门要求。每年年末定时对我单位的固定资产进行盘点，对盘点过程中发现的盈亏，进行原因查找，并上报单位党组会研究决策，再上报财政行政事业单位资产管理科进行申报再行处理。</w:t>
      </w:r>
    </w:p>
    <w:p w:rsidR="001874F4" w:rsidRDefault="00396957">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rsidR="001874F4" w:rsidRDefault="00396957">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202</w:t>
      </w:r>
      <w:r>
        <w:rPr>
          <w:rFonts w:ascii="仿宋_GB2312" w:eastAsia="仿宋_GB2312" w:hint="eastAsia"/>
          <w:bCs/>
          <w:spacing w:val="-4"/>
          <w:sz w:val="32"/>
          <w:szCs w:val="32"/>
        </w:rPr>
        <w:t>2</w:t>
      </w:r>
      <w:r>
        <w:rPr>
          <w:rFonts w:ascii="仿宋_GB2312" w:eastAsia="仿宋_GB2312" w:hint="eastAsia"/>
          <w:bCs/>
          <w:spacing w:val="-4"/>
          <w:sz w:val="32"/>
          <w:szCs w:val="32"/>
        </w:rPr>
        <w:t>年度，</w:t>
      </w:r>
      <w:r>
        <w:rPr>
          <w:rFonts w:ascii="仿宋_GB2312" w:eastAsia="仿宋_GB2312" w:hAnsi="宋体" w:hint="eastAsia"/>
          <w:color w:val="333333"/>
          <w:sz w:val="32"/>
          <w:szCs w:val="32"/>
        </w:rPr>
        <w:t>昌吉市庙尔沟乡卫生院</w:t>
      </w:r>
      <w:r>
        <w:rPr>
          <w:rFonts w:ascii="仿宋_GB2312" w:eastAsia="仿宋_GB2312" w:hint="eastAsia"/>
          <w:bCs/>
          <w:spacing w:val="-4"/>
          <w:sz w:val="32"/>
          <w:szCs w:val="32"/>
        </w:rPr>
        <w:t>部门单位整体支出绩效目标共设置一级指标</w:t>
      </w:r>
      <w:r>
        <w:rPr>
          <w:rFonts w:ascii="仿宋_GB2312" w:eastAsia="仿宋_GB2312" w:hint="eastAsia"/>
          <w:bCs/>
          <w:spacing w:val="-4"/>
          <w:sz w:val="32"/>
          <w:szCs w:val="32"/>
        </w:rPr>
        <w:t>3</w:t>
      </w:r>
      <w:r>
        <w:rPr>
          <w:rFonts w:ascii="仿宋_GB2312" w:eastAsia="仿宋_GB2312" w:hint="eastAsia"/>
          <w:bCs/>
          <w:spacing w:val="-4"/>
          <w:sz w:val="32"/>
          <w:szCs w:val="32"/>
        </w:rPr>
        <w:t>个，二级指标</w:t>
      </w:r>
      <w:r>
        <w:rPr>
          <w:rFonts w:ascii="仿宋_GB2312" w:eastAsia="仿宋_GB2312" w:hint="eastAsia"/>
          <w:bCs/>
          <w:spacing w:val="-4"/>
          <w:sz w:val="32"/>
          <w:szCs w:val="32"/>
        </w:rPr>
        <w:t>7</w:t>
      </w:r>
      <w:r>
        <w:rPr>
          <w:rFonts w:ascii="仿宋_GB2312" w:eastAsia="仿宋_GB2312" w:hint="eastAsia"/>
          <w:bCs/>
          <w:spacing w:val="-4"/>
          <w:sz w:val="32"/>
          <w:szCs w:val="32"/>
        </w:rPr>
        <w:t>个，三级指标</w:t>
      </w:r>
      <w:r>
        <w:rPr>
          <w:rFonts w:ascii="仿宋_GB2312" w:eastAsia="仿宋_GB2312" w:hint="eastAsia"/>
          <w:bCs/>
          <w:spacing w:val="-4"/>
          <w:sz w:val="32"/>
          <w:szCs w:val="32"/>
        </w:rPr>
        <w:t>15</w:t>
      </w:r>
      <w:r>
        <w:rPr>
          <w:rFonts w:ascii="仿宋_GB2312" w:eastAsia="仿宋_GB2312" w:hint="eastAsia"/>
          <w:bCs/>
          <w:spacing w:val="-4"/>
          <w:sz w:val="32"/>
          <w:szCs w:val="32"/>
        </w:rPr>
        <w:t>个，其中：已完成三级指标</w:t>
      </w:r>
      <w:r>
        <w:rPr>
          <w:rFonts w:ascii="仿宋_GB2312" w:eastAsia="仿宋_GB2312" w:hint="eastAsia"/>
          <w:bCs/>
          <w:spacing w:val="-4"/>
          <w:sz w:val="32"/>
          <w:szCs w:val="32"/>
        </w:rPr>
        <w:t>13</w:t>
      </w:r>
      <w:r>
        <w:rPr>
          <w:rFonts w:ascii="仿宋_GB2312" w:eastAsia="仿宋_GB2312" w:hint="eastAsia"/>
          <w:bCs/>
          <w:spacing w:val="-4"/>
          <w:sz w:val="32"/>
          <w:szCs w:val="32"/>
        </w:rPr>
        <w:t>个，指标完成率为</w:t>
      </w:r>
      <w:r>
        <w:rPr>
          <w:rFonts w:ascii="仿宋_GB2312" w:eastAsia="仿宋_GB2312" w:hint="eastAsia"/>
          <w:bCs/>
          <w:spacing w:val="-4"/>
          <w:sz w:val="32"/>
          <w:szCs w:val="32"/>
        </w:rPr>
        <w:t>86.7</w:t>
      </w:r>
      <w:r>
        <w:rPr>
          <w:rFonts w:ascii="仿宋_GB2312" w:eastAsia="仿宋_GB2312" w:hint="eastAsia"/>
          <w:bCs/>
          <w:spacing w:val="-4"/>
          <w:sz w:val="32"/>
          <w:szCs w:val="32"/>
        </w:rPr>
        <w:t>%</w:t>
      </w:r>
      <w:r>
        <w:rPr>
          <w:rFonts w:ascii="仿宋_GB2312" w:eastAsia="仿宋_GB2312" w:hint="eastAsia"/>
          <w:bCs/>
          <w:spacing w:val="-4"/>
          <w:sz w:val="32"/>
          <w:szCs w:val="32"/>
        </w:rPr>
        <w:t>。</w:t>
      </w:r>
    </w:p>
    <w:p w:rsidR="001874F4" w:rsidRDefault="00396957" w:rsidP="000449D7">
      <w:pPr>
        <w:pStyle w:val="3"/>
        <w:ind w:firstLine="643"/>
        <w:rPr>
          <w:sz w:val="32"/>
        </w:rPr>
      </w:pPr>
      <w:r>
        <w:rPr>
          <w:rFonts w:hint="eastAsia"/>
          <w:sz w:val="32"/>
        </w:rPr>
        <w:t>1.</w:t>
      </w:r>
      <w:r>
        <w:rPr>
          <w:rFonts w:hint="eastAsia"/>
          <w:sz w:val="32"/>
        </w:rPr>
        <w:t>产出指标完成情况分析</w:t>
      </w:r>
    </w:p>
    <w:p w:rsidR="001874F4" w:rsidRDefault="0039695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1874F4" w:rsidRDefault="00396957" w:rsidP="000449D7">
      <w:pPr>
        <w:ind w:firstLine="624"/>
        <w:rPr>
          <w:rFonts w:ascii="仿宋_GB2312" w:eastAsia="仿宋_GB2312"/>
          <w:bCs/>
          <w:spacing w:val="-4"/>
          <w:sz w:val="32"/>
          <w:szCs w:val="32"/>
        </w:rPr>
      </w:pPr>
      <w:r>
        <w:rPr>
          <w:rFonts w:ascii="仿宋_GB2312" w:eastAsia="仿宋_GB2312" w:hint="eastAsia"/>
          <w:bCs/>
          <w:spacing w:val="-4"/>
          <w:sz w:val="32"/>
          <w:szCs w:val="32"/>
        </w:rPr>
        <w:t>“保障办公人员数量”指标：预期指标值为“</w:t>
      </w:r>
      <w:r>
        <w:rPr>
          <w:rFonts w:ascii="仿宋_GB2312" w:eastAsia="仿宋_GB2312" w:hint="eastAsia"/>
          <w:bCs/>
          <w:spacing w:val="-4"/>
          <w:sz w:val="32"/>
          <w:szCs w:val="32"/>
        </w:rPr>
        <w:t>=17.00</w:t>
      </w:r>
      <w:r>
        <w:rPr>
          <w:rFonts w:ascii="仿宋_GB2312" w:eastAsia="仿宋_GB2312" w:hint="eastAsia"/>
          <w:bCs/>
          <w:spacing w:val="-4"/>
          <w:sz w:val="32"/>
          <w:szCs w:val="32"/>
        </w:rPr>
        <w:t>人”，实</w:t>
      </w:r>
      <w:r>
        <w:rPr>
          <w:rFonts w:ascii="仿宋_GB2312" w:eastAsia="仿宋_GB2312" w:hint="eastAsia"/>
          <w:bCs/>
          <w:spacing w:val="-4"/>
          <w:sz w:val="32"/>
          <w:szCs w:val="32"/>
        </w:rPr>
        <w:t>际完成指标值为“</w:t>
      </w:r>
      <w:r>
        <w:rPr>
          <w:rFonts w:ascii="仿宋_GB2312" w:eastAsia="仿宋_GB2312" w:hint="eastAsia"/>
          <w:bCs/>
          <w:spacing w:val="-4"/>
          <w:sz w:val="32"/>
          <w:szCs w:val="32"/>
        </w:rPr>
        <w:t>19</w:t>
      </w:r>
      <w:r>
        <w:rPr>
          <w:rFonts w:ascii="仿宋_GB2312" w:eastAsia="仿宋_GB2312" w:hint="eastAsia"/>
          <w:bCs/>
          <w:spacing w:val="-4"/>
          <w:sz w:val="32"/>
          <w:szCs w:val="32"/>
        </w:rPr>
        <w:t>人”，指标完成率为</w:t>
      </w:r>
      <w:r>
        <w:rPr>
          <w:rFonts w:ascii="仿宋_GB2312" w:eastAsia="仿宋_GB2312" w:hint="eastAsia"/>
          <w:bCs/>
          <w:spacing w:val="-4"/>
          <w:sz w:val="32"/>
          <w:szCs w:val="32"/>
        </w:rPr>
        <w:t>100%;</w:t>
      </w:r>
    </w:p>
    <w:p w:rsidR="001874F4" w:rsidRDefault="00396957" w:rsidP="000449D7">
      <w:pPr>
        <w:ind w:firstLine="624"/>
        <w:rPr>
          <w:rFonts w:ascii="仿宋_GB2312" w:eastAsia="仿宋_GB2312"/>
          <w:bCs/>
          <w:spacing w:val="-4"/>
          <w:sz w:val="32"/>
          <w:szCs w:val="32"/>
        </w:rPr>
      </w:pPr>
      <w:r>
        <w:rPr>
          <w:rFonts w:ascii="仿宋_GB2312" w:eastAsia="仿宋_GB2312" w:hint="eastAsia"/>
          <w:bCs/>
          <w:spacing w:val="-4"/>
          <w:sz w:val="32"/>
          <w:szCs w:val="32"/>
        </w:rPr>
        <w:t>“</w:t>
      </w:r>
      <w:r>
        <w:rPr>
          <w:rFonts w:ascii="宋体" w:eastAsia="宋体" w:hAnsi="宋体" w:cs="宋体" w:hint="eastAsia"/>
          <w:color w:val="000000"/>
          <w:spacing w:val="30"/>
          <w:sz w:val="32"/>
          <w:szCs w:val="32"/>
          <w:shd w:val="clear" w:color="auto" w:fill="FFFEEE"/>
        </w:rPr>
        <w:t>公务保障用车数量</w:t>
      </w:r>
      <w:r>
        <w:rPr>
          <w:rFonts w:ascii="仿宋_GB2312" w:eastAsia="仿宋_GB2312" w:hint="eastAsia"/>
          <w:bCs/>
          <w:spacing w:val="-4"/>
          <w:sz w:val="32"/>
          <w:szCs w:val="32"/>
        </w:rPr>
        <w:t>”指</w:t>
      </w:r>
      <w:r>
        <w:rPr>
          <w:rFonts w:ascii="仿宋_GB2312" w:eastAsia="仿宋_GB2312" w:hint="eastAsia"/>
          <w:bCs/>
          <w:spacing w:val="-4"/>
          <w:sz w:val="32"/>
          <w:szCs w:val="32"/>
        </w:rPr>
        <w:t>标：预期指标值为“</w:t>
      </w:r>
      <w:r>
        <w:rPr>
          <w:rFonts w:ascii="仿宋_GB2312" w:eastAsia="仿宋_GB2312" w:hint="eastAsia"/>
          <w:bCs/>
          <w:spacing w:val="-4"/>
          <w:sz w:val="32"/>
          <w:szCs w:val="32"/>
        </w:rPr>
        <w:t>=1.00</w:t>
      </w:r>
      <w:r>
        <w:rPr>
          <w:rFonts w:ascii="仿宋_GB2312" w:eastAsia="仿宋_GB2312" w:hint="eastAsia"/>
          <w:bCs/>
          <w:spacing w:val="-4"/>
          <w:sz w:val="32"/>
          <w:szCs w:val="32"/>
        </w:rPr>
        <w:t>辆”，实际完成指标值为“</w:t>
      </w:r>
      <w:r>
        <w:rPr>
          <w:rFonts w:ascii="仿宋_GB2312" w:eastAsia="仿宋_GB2312" w:hint="eastAsia"/>
          <w:bCs/>
          <w:spacing w:val="-4"/>
          <w:sz w:val="32"/>
          <w:szCs w:val="32"/>
        </w:rPr>
        <w:t>1</w:t>
      </w:r>
      <w:r>
        <w:rPr>
          <w:rFonts w:ascii="仿宋_GB2312" w:eastAsia="仿宋_GB2312" w:hint="eastAsia"/>
          <w:bCs/>
          <w:spacing w:val="-4"/>
          <w:sz w:val="32"/>
          <w:szCs w:val="32"/>
        </w:rPr>
        <w:t>人</w:t>
      </w:r>
      <w:r>
        <w:rPr>
          <w:rFonts w:ascii="仿宋_GB2312" w:eastAsia="仿宋_GB2312" w:hint="eastAsia"/>
          <w:bCs/>
          <w:spacing w:val="-4"/>
          <w:sz w:val="32"/>
          <w:szCs w:val="32"/>
        </w:rPr>
        <w:t>”，指</w:t>
      </w:r>
      <w:r>
        <w:rPr>
          <w:rFonts w:ascii="仿宋_GB2312" w:eastAsia="仿宋_GB2312" w:hint="eastAsia"/>
          <w:bCs/>
          <w:spacing w:val="-4"/>
          <w:sz w:val="32"/>
          <w:szCs w:val="32"/>
        </w:rPr>
        <w:t>标完成率为</w:t>
      </w:r>
      <w:r>
        <w:rPr>
          <w:rFonts w:ascii="仿宋_GB2312" w:eastAsia="仿宋_GB2312" w:hint="eastAsia"/>
          <w:bCs/>
          <w:spacing w:val="-4"/>
          <w:sz w:val="32"/>
          <w:szCs w:val="32"/>
        </w:rPr>
        <w:t>100.0%;</w:t>
      </w:r>
    </w:p>
    <w:p w:rsidR="001874F4" w:rsidRDefault="00396957" w:rsidP="000449D7">
      <w:pPr>
        <w:ind w:firstLine="624"/>
        <w:rPr>
          <w:rFonts w:ascii="仿宋_GB2312" w:eastAsia="仿宋_GB2312"/>
          <w:bCs/>
          <w:spacing w:val="-4"/>
          <w:sz w:val="32"/>
          <w:szCs w:val="32"/>
        </w:rPr>
      </w:pPr>
      <w:r>
        <w:rPr>
          <w:rFonts w:ascii="仿宋_GB2312" w:eastAsia="仿宋_GB2312" w:hint="eastAsia"/>
          <w:bCs/>
          <w:spacing w:val="-4"/>
          <w:sz w:val="32"/>
          <w:szCs w:val="32"/>
        </w:rPr>
        <w:t>“房屋建筑物供暖面积”指标：预期指标值为“</w:t>
      </w:r>
      <w:r>
        <w:rPr>
          <w:rFonts w:ascii="仿宋_GB2312" w:eastAsia="仿宋_GB2312" w:hint="eastAsia"/>
          <w:bCs/>
          <w:spacing w:val="-4"/>
          <w:sz w:val="32"/>
          <w:szCs w:val="32"/>
        </w:rPr>
        <w:t>&gt;</w:t>
      </w:r>
      <w:r>
        <w:rPr>
          <w:rFonts w:ascii="仿宋_GB2312" w:eastAsia="仿宋_GB2312" w:hint="eastAsia"/>
          <w:bCs/>
          <w:spacing w:val="-4"/>
          <w:sz w:val="32"/>
          <w:szCs w:val="32"/>
        </w:rPr>
        <w:t>=2156</w:t>
      </w:r>
      <w:r>
        <w:rPr>
          <w:rFonts w:ascii="仿宋_GB2312" w:eastAsia="仿宋_GB2312" w:hint="eastAsia"/>
          <w:bCs/>
          <w:spacing w:val="-4"/>
          <w:sz w:val="32"/>
          <w:szCs w:val="32"/>
        </w:rPr>
        <w:t>种”，实际完成指标值为“</w:t>
      </w:r>
      <w:r>
        <w:rPr>
          <w:rFonts w:ascii="仿宋_GB2312" w:eastAsia="仿宋_GB2312" w:hint="eastAsia"/>
          <w:bCs/>
          <w:spacing w:val="-4"/>
          <w:sz w:val="32"/>
          <w:szCs w:val="32"/>
        </w:rPr>
        <w:t>2156</w:t>
      </w:r>
      <w:r>
        <w:rPr>
          <w:rFonts w:ascii="仿宋_GB2312" w:eastAsia="仿宋_GB2312" w:hint="eastAsia"/>
          <w:bCs/>
          <w:spacing w:val="-4"/>
          <w:sz w:val="32"/>
          <w:szCs w:val="32"/>
        </w:rPr>
        <w:t>平方”，指标完成率为</w:t>
      </w:r>
      <w:r>
        <w:rPr>
          <w:rFonts w:ascii="仿宋_GB2312" w:eastAsia="仿宋_GB2312" w:hint="eastAsia"/>
          <w:bCs/>
          <w:spacing w:val="-4"/>
          <w:sz w:val="32"/>
          <w:szCs w:val="32"/>
        </w:rPr>
        <w:t>100.0%;</w:t>
      </w:r>
    </w:p>
    <w:p w:rsidR="001874F4" w:rsidRDefault="00396957" w:rsidP="000449D7">
      <w:pPr>
        <w:ind w:firstLine="624"/>
        <w:rPr>
          <w:rFonts w:ascii="仿宋_GB2312" w:eastAsia="仿宋_GB2312"/>
          <w:bCs/>
          <w:spacing w:val="-4"/>
          <w:sz w:val="32"/>
          <w:szCs w:val="32"/>
        </w:rPr>
      </w:pPr>
      <w:r>
        <w:rPr>
          <w:rFonts w:ascii="仿宋_GB2312" w:eastAsia="仿宋_GB2312" w:hint="eastAsia"/>
          <w:bCs/>
          <w:spacing w:val="-4"/>
          <w:sz w:val="32"/>
          <w:szCs w:val="32"/>
        </w:rPr>
        <w:lastRenderedPageBreak/>
        <w:t>“基本药物种类配备”指标：预期指标值为“</w:t>
      </w:r>
      <w:r>
        <w:rPr>
          <w:rFonts w:ascii="仿宋_GB2312" w:eastAsia="仿宋_GB2312" w:hint="eastAsia"/>
          <w:bCs/>
          <w:spacing w:val="-4"/>
          <w:sz w:val="32"/>
          <w:szCs w:val="32"/>
        </w:rPr>
        <w:t>&gt;=&gt;=200.00</w:t>
      </w:r>
      <w:r>
        <w:rPr>
          <w:rFonts w:ascii="仿宋_GB2312" w:eastAsia="仿宋_GB2312" w:hint="eastAsia"/>
          <w:bCs/>
          <w:spacing w:val="-4"/>
          <w:sz w:val="32"/>
          <w:szCs w:val="32"/>
        </w:rPr>
        <w:t>种人”，实际完成指标值为“</w:t>
      </w:r>
      <w:r>
        <w:rPr>
          <w:rFonts w:ascii="仿宋_GB2312" w:eastAsia="仿宋_GB2312" w:hint="eastAsia"/>
          <w:bCs/>
          <w:spacing w:val="-4"/>
          <w:sz w:val="32"/>
          <w:szCs w:val="32"/>
        </w:rPr>
        <w:t>205</w:t>
      </w:r>
      <w:r>
        <w:rPr>
          <w:rFonts w:ascii="仿宋_GB2312" w:eastAsia="仿宋_GB2312" w:hint="eastAsia"/>
          <w:bCs/>
          <w:spacing w:val="-4"/>
          <w:sz w:val="32"/>
          <w:szCs w:val="32"/>
        </w:rPr>
        <w:t>种”，指标完成率为</w:t>
      </w:r>
      <w:r>
        <w:rPr>
          <w:rFonts w:ascii="仿宋_GB2312" w:eastAsia="仿宋_GB2312" w:hint="eastAsia"/>
          <w:bCs/>
          <w:spacing w:val="-4"/>
          <w:sz w:val="32"/>
          <w:szCs w:val="32"/>
        </w:rPr>
        <w:t>100.0%;</w:t>
      </w:r>
    </w:p>
    <w:p w:rsidR="001874F4" w:rsidRDefault="00396957">
      <w:pPr>
        <w:numPr>
          <w:ilvl w:val="0"/>
          <w:numId w:val="8"/>
        </w:numPr>
        <w:ind w:firstLine="640"/>
        <w:rPr>
          <w:rFonts w:ascii="仿宋_GB2312" w:eastAsia="仿宋_GB2312"/>
          <w:sz w:val="32"/>
          <w:szCs w:val="32"/>
        </w:rPr>
      </w:pPr>
      <w:r>
        <w:rPr>
          <w:rFonts w:ascii="仿宋_GB2312" w:eastAsia="仿宋_GB2312" w:hint="eastAsia"/>
          <w:sz w:val="32"/>
          <w:szCs w:val="32"/>
        </w:rPr>
        <w:t>质量指标</w:t>
      </w:r>
    </w:p>
    <w:p w:rsidR="001874F4" w:rsidRDefault="00396957" w:rsidP="000449D7">
      <w:pPr>
        <w:ind w:firstLine="624"/>
        <w:rPr>
          <w:rFonts w:ascii="仿宋_GB2312" w:eastAsia="仿宋_GB2312"/>
          <w:sz w:val="32"/>
          <w:szCs w:val="32"/>
        </w:rPr>
      </w:pPr>
      <w:r>
        <w:rPr>
          <w:rFonts w:ascii="仿宋_GB2312" w:eastAsia="仿宋_GB2312" w:hint="eastAsia"/>
          <w:bCs/>
          <w:spacing w:val="-4"/>
          <w:sz w:val="32"/>
          <w:szCs w:val="32"/>
        </w:rPr>
        <w:t>“资金使用合规性”指标：预期指标值为“</w:t>
      </w:r>
      <w:r>
        <w:rPr>
          <w:rFonts w:ascii="仿宋_GB2312" w:eastAsia="仿宋_GB2312" w:hint="eastAsia"/>
          <w:bCs/>
          <w:spacing w:val="-4"/>
          <w:sz w:val="32"/>
          <w:szCs w:val="32"/>
        </w:rPr>
        <w:t>&gt;=100.0%</w:t>
      </w:r>
      <w:r>
        <w:rPr>
          <w:rFonts w:ascii="仿宋_GB2312" w:eastAsia="仿宋_GB2312" w:hint="eastAsia"/>
          <w:bCs/>
          <w:spacing w:val="-4"/>
          <w:sz w:val="32"/>
          <w:szCs w:val="32"/>
        </w:rPr>
        <w:t>”，实际完成指标值为“</w:t>
      </w:r>
      <w:r>
        <w:rPr>
          <w:rFonts w:ascii="仿宋_GB2312" w:eastAsia="仿宋_GB2312" w:hint="eastAsia"/>
          <w:bCs/>
          <w:spacing w:val="-4"/>
          <w:sz w:val="32"/>
          <w:szCs w:val="32"/>
        </w:rPr>
        <w:t>100.0%</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1874F4" w:rsidRDefault="00396957" w:rsidP="000449D7">
      <w:pPr>
        <w:ind w:firstLine="624"/>
        <w:rPr>
          <w:rFonts w:ascii="仿宋_GB2312" w:eastAsia="仿宋_GB2312"/>
          <w:bCs/>
          <w:spacing w:val="-4"/>
          <w:sz w:val="32"/>
          <w:szCs w:val="32"/>
        </w:rPr>
      </w:pPr>
      <w:r>
        <w:rPr>
          <w:rFonts w:ascii="仿宋_GB2312" w:eastAsia="仿宋_GB2312" w:hint="eastAsia"/>
          <w:bCs/>
          <w:spacing w:val="-4"/>
          <w:sz w:val="32"/>
          <w:szCs w:val="32"/>
        </w:rPr>
        <w:t>“预期零差销售基本药物比例”指标：预期指标值为“</w:t>
      </w:r>
      <w:r>
        <w:rPr>
          <w:rFonts w:ascii="仿宋_GB2312" w:eastAsia="仿宋_GB2312" w:hint="eastAsia"/>
          <w:bCs/>
          <w:spacing w:val="-4"/>
          <w:sz w:val="32"/>
          <w:szCs w:val="32"/>
        </w:rPr>
        <w:t>&gt;=</w:t>
      </w:r>
      <w:r>
        <w:rPr>
          <w:rFonts w:ascii="仿宋_GB2312" w:eastAsia="仿宋_GB2312" w:hint="eastAsia"/>
          <w:bCs/>
          <w:spacing w:val="-4"/>
          <w:sz w:val="32"/>
          <w:szCs w:val="32"/>
        </w:rPr>
        <w:t>100</w:t>
      </w:r>
      <w:r>
        <w:rPr>
          <w:rFonts w:ascii="仿宋_GB2312" w:eastAsia="仿宋_GB2312" w:hint="eastAsia"/>
          <w:bCs/>
          <w:spacing w:val="-4"/>
          <w:sz w:val="32"/>
          <w:szCs w:val="32"/>
        </w:rPr>
        <w:t>%</w:t>
      </w:r>
      <w:r>
        <w:rPr>
          <w:rFonts w:ascii="仿宋_GB2312" w:eastAsia="仿宋_GB2312" w:hint="eastAsia"/>
          <w:bCs/>
          <w:spacing w:val="-4"/>
          <w:sz w:val="32"/>
          <w:szCs w:val="32"/>
        </w:rPr>
        <w:t>”，实际完成指标值为“</w:t>
      </w:r>
      <w:r>
        <w:rPr>
          <w:rFonts w:ascii="仿宋_GB2312" w:eastAsia="仿宋_GB2312" w:hint="eastAsia"/>
          <w:bCs/>
          <w:spacing w:val="-4"/>
          <w:sz w:val="32"/>
          <w:szCs w:val="32"/>
        </w:rPr>
        <w:t>100</w:t>
      </w:r>
      <w:r>
        <w:rPr>
          <w:rFonts w:ascii="仿宋_GB2312" w:eastAsia="仿宋_GB2312" w:hint="eastAsia"/>
          <w:bCs/>
          <w:spacing w:val="-4"/>
          <w:sz w:val="32"/>
          <w:szCs w:val="32"/>
        </w:rPr>
        <w:t>%</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100.0%;</w:t>
      </w:r>
    </w:p>
    <w:p w:rsidR="001874F4" w:rsidRDefault="00396957" w:rsidP="000449D7">
      <w:pPr>
        <w:pStyle w:val="2"/>
        <w:ind w:firstLine="624"/>
        <w:rPr>
          <w:rFonts w:ascii="仿宋_GB2312" w:eastAsia="仿宋_GB2312" w:hAnsi="仿宋"/>
          <w:b w:val="0"/>
          <w:bCs/>
          <w:spacing w:val="-4"/>
          <w:szCs w:val="32"/>
        </w:rPr>
      </w:pPr>
      <w:r>
        <w:rPr>
          <w:rFonts w:ascii="仿宋_GB2312" w:eastAsia="仿宋_GB2312" w:hAnsi="仿宋" w:hint="eastAsia"/>
          <w:b w:val="0"/>
          <w:bCs/>
          <w:spacing w:val="-4"/>
          <w:szCs w:val="32"/>
        </w:rPr>
        <w:t>“门诊抗菌药物</w:t>
      </w:r>
      <w:r>
        <w:rPr>
          <w:rFonts w:ascii="仿宋_GB2312" w:eastAsia="仿宋_GB2312" w:hAnsi="仿宋" w:hint="eastAsia"/>
          <w:b w:val="0"/>
          <w:bCs/>
          <w:spacing w:val="-4"/>
          <w:szCs w:val="32"/>
        </w:rPr>
        <w:t>2</w:t>
      </w:r>
      <w:r>
        <w:rPr>
          <w:rFonts w:ascii="仿宋_GB2312" w:eastAsia="仿宋_GB2312" w:hAnsi="仿宋" w:hint="eastAsia"/>
          <w:b w:val="0"/>
          <w:bCs/>
          <w:spacing w:val="-4"/>
          <w:szCs w:val="32"/>
        </w:rPr>
        <w:t>联及以上联用处方比例”指标：预期指标值为“</w:t>
      </w:r>
      <w:r>
        <w:rPr>
          <w:rFonts w:ascii="仿宋_GB2312" w:eastAsia="仿宋_GB2312" w:hAnsi="仿宋" w:hint="eastAsia"/>
          <w:b w:val="0"/>
          <w:bCs/>
          <w:spacing w:val="-4"/>
          <w:szCs w:val="32"/>
        </w:rPr>
        <w:t>&lt;=15.00%</w:t>
      </w:r>
      <w:r>
        <w:rPr>
          <w:rFonts w:ascii="仿宋_GB2312" w:eastAsia="仿宋_GB2312" w:hAnsi="仿宋" w:hint="eastAsia"/>
          <w:b w:val="0"/>
          <w:bCs/>
          <w:spacing w:val="-4"/>
          <w:szCs w:val="32"/>
        </w:rPr>
        <w:t>”，实际完成指标值为“</w:t>
      </w:r>
      <w:r>
        <w:rPr>
          <w:rFonts w:ascii="仿宋_GB2312" w:eastAsia="仿宋_GB2312" w:hAnsi="仿宋" w:hint="eastAsia"/>
          <w:b w:val="0"/>
          <w:bCs/>
          <w:spacing w:val="-4"/>
          <w:szCs w:val="32"/>
        </w:rPr>
        <w:t>15.0%</w:t>
      </w:r>
      <w:r>
        <w:rPr>
          <w:rFonts w:ascii="仿宋_GB2312" w:eastAsia="仿宋_GB2312" w:hAnsi="仿宋" w:hint="eastAsia"/>
          <w:b w:val="0"/>
          <w:bCs/>
          <w:spacing w:val="-4"/>
          <w:szCs w:val="32"/>
        </w:rPr>
        <w:t>”，指标完成率为</w:t>
      </w:r>
      <w:r>
        <w:rPr>
          <w:rFonts w:ascii="仿宋_GB2312" w:eastAsia="仿宋_GB2312" w:hAnsi="仿宋" w:hint="eastAsia"/>
          <w:b w:val="0"/>
          <w:bCs/>
          <w:spacing w:val="-4"/>
          <w:szCs w:val="32"/>
        </w:rPr>
        <w:t>100.0%;</w:t>
      </w:r>
    </w:p>
    <w:p w:rsidR="001874F4" w:rsidRDefault="00396957" w:rsidP="000449D7">
      <w:pPr>
        <w:ind w:firstLine="624"/>
        <w:rPr>
          <w:rFonts w:ascii="仿宋_GB2312" w:eastAsia="仿宋_GB2312"/>
          <w:bCs/>
          <w:spacing w:val="-4"/>
          <w:sz w:val="32"/>
          <w:szCs w:val="32"/>
        </w:rPr>
      </w:pPr>
      <w:r>
        <w:rPr>
          <w:rFonts w:ascii="仿宋_GB2312" w:eastAsia="仿宋_GB2312" w:hint="eastAsia"/>
          <w:bCs/>
          <w:spacing w:val="-4"/>
          <w:sz w:val="32"/>
          <w:szCs w:val="32"/>
        </w:rPr>
        <w:t>“处方质量标准符合率”指标：预期指标值为“</w:t>
      </w:r>
      <w:r>
        <w:rPr>
          <w:rFonts w:ascii="仿宋_GB2312" w:eastAsia="仿宋_GB2312" w:hint="eastAsia"/>
          <w:bCs/>
          <w:spacing w:val="-4"/>
          <w:sz w:val="32"/>
          <w:szCs w:val="32"/>
        </w:rPr>
        <w:t>&lt;=</w:t>
      </w:r>
      <w:r>
        <w:rPr>
          <w:rFonts w:ascii="仿宋_GB2312" w:eastAsia="仿宋_GB2312" w:hint="eastAsia"/>
          <w:bCs/>
          <w:spacing w:val="-4"/>
          <w:sz w:val="32"/>
          <w:szCs w:val="32"/>
        </w:rPr>
        <w:t>90%</w:t>
      </w:r>
      <w:r>
        <w:rPr>
          <w:rFonts w:ascii="仿宋_GB2312" w:eastAsia="仿宋_GB2312" w:hint="eastAsia"/>
          <w:bCs/>
          <w:spacing w:val="-4"/>
          <w:sz w:val="32"/>
          <w:szCs w:val="32"/>
        </w:rPr>
        <w:t>”，实际完成指标值为“</w:t>
      </w:r>
      <w:r>
        <w:rPr>
          <w:rFonts w:ascii="仿宋_GB2312" w:eastAsia="仿宋_GB2312" w:hint="eastAsia"/>
          <w:bCs/>
          <w:spacing w:val="-4"/>
          <w:sz w:val="32"/>
          <w:szCs w:val="32"/>
        </w:rPr>
        <w:t>95</w:t>
      </w:r>
      <w:r>
        <w:rPr>
          <w:rFonts w:ascii="仿宋_GB2312" w:eastAsia="仿宋_GB2312" w:hint="eastAsia"/>
          <w:bCs/>
          <w:spacing w:val="-4"/>
          <w:sz w:val="32"/>
          <w:szCs w:val="32"/>
        </w:rPr>
        <w:t>%</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100.0%;</w:t>
      </w:r>
    </w:p>
    <w:p w:rsidR="001874F4" w:rsidRDefault="00396957">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rsidR="001874F4" w:rsidRDefault="00396957" w:rsidP="000449D7">
      <w:pPr>
        <w:ind w:firstLine="624"/>
        <w:rPr>
          <w:rFonts w:ascii="仿宋_GB2312" w:eastAsia="仿宋_GB2312"/>
          <w:bCs/>
          <w:spacing w:val="-4"/>
          <w:sz w:val="32"/>
          <w:szCs w:val="32"/>
        </w:rPr>
      </w:pPr>
      <w:r>
        <w:rPr>
          <w:rFonts w:ascii="仿宋_GB2312" w:eastAsia="仿宋_GB2312" w:hint="eastAsia"/>
          <w:bCs/>
          <w:spacing w:val="-4"/>
          <w:sz w:val="32"/>
          <w:szCs w:val="32"/>
        </w:rPr>
        <w:t>“整体支出结束时间”指标：预期指标值为“</w:t>
      </w:r>
      <w:r>
        <w:rPr>
          <w:rFonts w:ascii="仿宋_GB2312" w:eastAsia="仿宋_GB2312" w:hint="eastAsia"/>
          <w:bCs/>
          <w:spacing w:val="-4"/>
          <w:sz w:val="32"/>
          <w:szCs w:val="32"/>
        </w:rPr>
        <w:t>202</w:t>
      </w:r>
      <w:r>
        <w:rPr>
          <w:rFonts w:ascii="仿宋_GB2312" w:eastAsia="仿宋_GB2312" w:hint="eastAsia"/>
          <w:bCs/>
          <w:spacing w:val="-4"/>
          <w:sz w:val="32"/>
          <w:szCs w:val="32"/>
        </w:rPr>
        <w:t>2</w:t>
      </w:r>
      <w:r>
        <w:rPr>
          <w:rFonts w:ascii="仿宋_GB2312" w:eastAsia="仿宋_GB2312" w:hint="eastAsia"/>
          <w:bCs/>
          <w:spacing w:val="-4"/>
          <w:sz w:val="32"/>
          <w:szCs w:val="32"/>
        </w:rPr>
        <w:t>年</w:t>
      </w:r>
      <w:r>
        <w:rPr>
          <w:rFonts w:ascii="仿宋_GB2312" w:eastAsia="仿宋_GB2312" w:hint="eastAsia"/>
          <w:bCs/>
          <w:spacing w:val="-4"/>
          <w:sz w:val="32"/>
          <w:szCs w:val="32"/>
        </w:rPr>
        <w:t>12</w:t>
      </w:r>
      <w:r>
        <w:rPr>
          <w:rFonts w:ascii="仿宋_GB2312" w:eastAsia="仿宋_GB2312" w:hint="eastAsia"/>
          <w:bCs/>
          <w:spacing w:val="-4"/>
          <w:sz w:val="32"/>
          <w:szCs w:val="32"/>
        </w:rPr>
        <w:t>月</w:t>
      </w:r>
      <w:r>
        <w:rPr>
          <w:rFonts w:ascii="仿宋_GB2312" w:eastAsia="仿宋_GB2312" w:hint="eastAsia"/>
          <w:bCs/>
          <w:spacing w:val="-4"/>
          <w:sz w:val="32"/>
          <w:szCs w:val="32"/>
        </w:rPr>
        <w:t>31</w:t>
      </w:r>
      <w:r>
        <w:rPr>
          <w:rFonts w:ascii="仿宋_GB2312" w:eastAsia="仿宋_GB2312" w:hint="eastAsia"/>
          <w:bCs/>
          <w:spacing w:val="-4"/>
          <w:sz w:val="32"/>
          <w:szCs w:val="32"/>
        </w:rPr>
        <w:t>日”，实际完成指标值为“</w:t>
      </w:r>
      <w:r>
        <w:rPr>
          <w:rFonts w:ascii="仿宋_GB2312" w:eastAsia="仿宋_GB2312" w:hint="eastAsia"/>
          <w:bCs/>
          <w:spacing w:val="-4"/>
          <w:sz w:val="32"/>
          <w:szCs w:val="32"/>
        </w:rPr>
        <w:t>202</w:t>
      </w:r>
      <w:r>
        <w:rPr>
          <w:rFonts w:ascii="仿宋_GB2312" w:eastAsia="仿宋_GB2312" w:hint="eastAsia"/>
          <w:bCs/>
          <w:spacing w:val="-4"/>
          <w:sz w:val="32"/>
          <w:szCs w:val="32"/>
        </w:rPr>
        <w:t>2</w:t>
      </w:r>
      <w:r>
        <w:rPr>
          <w:rFonts w:ascii="仿宋_GB2312" w:eastAsia="仿宋_GB2312" w:hint="eastAsia"/>
          <w:bCs/>
          <w:spacing w:val="-4"/>
          <w:sz w:val="32"/>
          <w:szCs w:val="32"/>
        </w:rPr>
        <w:t>年</w:t>
      </w:r>
      <w:r>
        <w:rPr>
          <w:rFonts w:ascii="仿宋_GB2312" w:eastAsia="仿宋_GB2312" w:hint="eastAsia"/>
          <w:bCs/>
          <w:spacing w:val="-4"/>
          <w:sz w:val="32"/>
          <w:szCs w:val="32"/>
        </w:rPr>
        <w:t>12</w:t>
      </w:r>
      <w:r>
        <w:rPr>
          <w:rFonts w:ascii="仿宋_GB2312" w:eastAsia="仿宋_GB2312" w:hint="eastAsia"/>
          <w:bCs/>
          <w:spacing w:val="-4"/>
          <w:sz w:val="32"/>
          <w:szCs w:val="32"/>
        </w:rPr>
        <w:t>月</w:t>
      </w:r>
      <w:r>
        <w:rPr>
          <w:rFonts w:ascii="仿宋_GB2312" w:eastAsia="仿宋_GB2312" w:hint="eastAsia"/>
          <w:bCs/>
          <w:spacing w:val="-4"/>
          <w:sz w:val="32"/>
          <w:szCs w:val="32"/>
        </w:rPr>
        <w:t>31</w:t>
      </w:r>
      <w:r>
        <w:rPr>
          <w:rFonts w:ascii="仿宋_GB2312" w:eastAsia="仿宋_GB2312" w:hint="eastAsia"/>
          <w:bCs/>
          <w:spacing w:val="-4"/>
          <w:sz w:val="32"/>
          <w:szCs w:val="32"/>
        </w:rPr>
        <w:t>日”，指标完成率为</w:t>
      </w:r>
      <w:r>
        <w:rPr>
          <w:rFonts w:ascii="仿宋_GB2312" w:eastAsia="仿宋_GB2312" w:hint="eastAsia"/>
          <w:bCs/>
          <w:spacing w:val="-4"/>
          <w:sz w:val="32"/>
          <w:szCs w:val="32"/>
        </w:rPr>
        <w:t>100.0%;</w:t>
      </w:r>
    </w:p>
    <w:p w:rsidR="001874F4" w:rsidRDefault="00396957">
      <w:pPr>
        <w:numPr>
          <w:ilvl w:val="0"/>
          <w:numId w:val="8"/>
        </w:numPr>
        <w:ind w:firstLine="640"/>
        <w:rPr>
          <w:rFonts w:ascii="仿宋_GB2312" w:eastAsia="仿宋_GB2312"/>
          <w:sz w:val="32"/>
          <w:szCs w:val="32"/>
        </w:rPr>
      </w:pPr>
      <w:r>
        <w:rPr>
          <w:rFonts w:ascii="仿宋_GB2312" w:eastAsia="仿宋_GB2312" w:hint="eastAsia"/>
          <w:sz w:val="32"/>
          <w:szCs w:val="32"/>
        </w:rPr>
        <w:t>成本指标</w:t>
      </w:r>
    </w:p>
    <w:p w:rsidR="001874F4" w:rsidRDefault="00396957" w:rsidP="000449D7">
      <w:pPr>
        <w:ind w:firstLine="624"/>
        <w:rPr>
          <w:rFonts w:ascii="仿宋_GB2312" w:eastAsia="仿宋_GB2312"/>
          <w:bCs/>
          <w:spacing w:val="-4"/>
          <w:sz w:val="32"/>
          <w:szCs w:val="32"/>
        </w:rPr>
      </w:pPr>
      <w:r>
        <w:rPr>
          <w:rFonts w:ascii="仿宋_GB2312" w:eastAsia="仿宋_GB2312" w:hint="eastAsia"/>
          <w:bCs/>
          <w:spacing w:val="-4"/>
          <w:sz w:val="32"/>
          <w:szCs w:val="32"/>
        </w:rPr>
        <w:t>“公用经费”指标：预期指标值为“</w:t>
      </w:r>
      <w:r>
        <w:rPr>
          <w:rFonts w:ascii="仿宋_GB2312" w:eastAsia="仿宋_GB2312" w:hint="eastAsia"/>
          <w:bCs/>
          <w:spacing w:val="-4"/>
          <w:sz w:val="32"/>
          <w:szCs w:val="32"/>
        </w:rPr>
        <w:t>=&lt;=20.08</w:t>
      </w:r>
      <w:r>
        <w:rPr>
          <w:rFonts w:ascii="仿宋_GB2312" w:eastAsia="仿宋_GB2312" w:hint="eastAsia"/>
          <w:bCs/>
          <w:spacing w:val="-4"/>
          <w:sz w:val="32"/>
          <w:szCs w:val="32"/>
        </w:rPr>
        <w:t>万元”，实际完成指标值为“</w:t>
      </w:r>
      <w:r>
        <w:rPr>
          <w:rFonts w:ascii="仿宋_GB2312" w:eastAsia="仿宋_GB2312" w:hint="eastAsia"/>
          <w:bCs/>
          <w:spacing w:val="-4"/>
          <w:sz w:val="32"/>
          <w:szCs w:val="32"/>
        </w:rPr>
        <w:t>42.82</w:t>
      </w:r>
      <w:r>
        <w:rPr>
          <w:rFonts w:ascii="仿宋_GB2312" w:eastAsia="仿宋_GB2312" w:hint="eastAsia"/>
          <w:bCs/>
          <w:spacing w:val="-4"/>
          <w:sz w:val="32"/>
          <w:szCs w:val="32"/>
        </w:rPr>
        <w:t>万元”，指标完成率为</w:t>
      </w:r>
      <w:r>
        <w:rPr>
          <w:rFonts w:ascii="仿宋_GB2312" w:eastAsia="仿宋_GB2312" w:hint="eastAsia"/>
          <w:bCs/>
          <w:spacing w:val="-4"/>
          <w:sz w:val="32"/>
          <w:szCs w:val="32"/>
        </w:rPr>
        <w:t>100</w:t>
      </w:r>
      <w:r>
        <w:rPr>
          <w:rFonts w:ascii="仿宋_GB2312" w:eastAsia="仿宋_GB2312" w:hint="eastAsia"/>
          <w:bCs/>
          <w:spacing w:val="-4"/>
          <w:sz w:val="32"/>
          <w:szCs w:val="32"/>
        </w:rPr>
        <w:t>%;</w:t>
      </w:r>
    </w:p>
    <w:p w:rsidR="001874F4" w:rsidRDefault="00396957" w:rsidP="000449D7">
      <w:pPr>
        <w:ind w:firstLine="624"/>
        <w:rPr>
          <w:rFonts w:ascii="仿宋_GB2312" w:eastAsia="仿宋_GB2312"/>
          <w:bCs/>
          <w:spacing w:val="-4"/>
          <w:sz w:val="32"/>
          <w:szCs w:val="32"/>
        </w:rPr>
      </w:pPr>
      <w:r>
        <w:rPr>
          <w:rFonts w:ascii="仿宋_GB2312" w:eastAsia="仿宋_GB2312" w:hint="eastAsia"/>
          <w:bCs/>
          <w:spacing w:val="-4"/>
          <w:sz w:val="32"/>
          <w:szCs w:val="32"/>
        </w:rPr>
        <w:t>“人员经费”指标：预期指标值为“</w:t>
      </w:r>
      <w:r>
        <w:rPr>
          <w:rFonts w:ascii="仿宋_GB2312" w:eastAsia="仿宋_GB2312" w:hint="eastAsia"/>
          <w:bCs/>
          <w:spacing w:val="-4"/>
          <w:sz w:val="32"/>
          <w:szCs w:val="32"/>
        </w:rPr>
        <w:t>=&lt;=&lt;=186.92</w:t>
      </w:r>
      <w:r>
        <w:rPr>
          <w:rFonts w:ascii="仿宋_GB2312" w:eastAsia="仿宋_GB2312" w:hint="eastAsia"/>
          <w:bCs/>
          <w:spacing w:val="-4"/>
          <w:sz w:val="32"/>
          <w:szCs w:val="32"/>
        </w:rPr>
        <w:t>万元”，实际完成指标值为“</w:t>
      </w:r>
      <w:r>
        <w:rPr>
          <w:rFonts w:ascii="仿宋_GB2312" w:eastAsia="仿宋_GB2312" w:hint="eastAsia"/>
          <w:bCs/>
          <w:spacing w:val="-4"/>
          <w:sz w:val="32"/>
          <w:szCs w:val="32"/>
        </w:rPr>
        <w:t>252.01</w:t>
      </w:r>
      <w:r>
        <w:rPr>
          <w:rFonts w:ascii="仿宋_GB2312" w:eastAsia="仿宋_GB2312" w:hint="eastAsia"/>
          <w:bCs/>
          <w:spacing w:val="-4"/>
          <w:sz w:val="32"/>
          <w:szCs w:val="32"/>
        </w:rPr>
        <w:t>万元</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w:t>
      </w:r>
      <w:r>
        <w:rPr>
          <w:rFonts w:ascii="仿宋_GB2312" w:eastAsia="仿宋_GB2312" w:hint="eastAsia"/>
          <w:bCs/>
          <w:spacing w:val="-4"/>
          <w:sz w:val="32"/>
          <w:szCs w:val="32"/>
        </w:rPr>
        <w:t>%;</w:t>
      </w:r>
    </w:p>
    <w:p w:rsidR="001874F4" w:rsidRDefault="001874F4" w:rsidP="000449D7">
      <w:pPr>
        <w:pStyle w:val="HTMLAddress1"/>
        <w:ind w:firstLine="560"/>
      </w:pPr>
    </w:p>
    <w:p w:rsidR="001874F4" w:rsidRDefault="00396957" w:rsidP="000449D7">
      <w:pPr>
        <w:pStyle w:val="3"/>
        <w:ind w:firstLine="643"/>
        <w:rPr>
          <w:sz w:val="32"/>
        </w:rPr>
      </w:pPr>
      <w:r>
        <w:rPr>
          <w:rFonts w:hint="eastAsia"/>
          <w:sz w:val="32"/>
        </w:rPr>
        <w:lastRenderedPageBreak/>
        <w:t>2.</w:t>
      </w:r>
      <w:r>
        <w:rPr>
          <w:rFonts w:hint="eastAsia"/>
          <w:sz w:val="32"/>
        </w:rPr>
        <w:t>效益指标完成情况分析</w:t>
      </w:r>
    </w:p>
    <w:p w:rsidR="001874F4" w:rsidRDefault="0039695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1874F4" w:rsidRDefault="00396957" w:rsidP="000449D7">
      <w:pPr>
        <w:ind w:firstLine="624"/>
        <w:rPr>
          <w:rFonts w:ascii="仿宋_GB2312" w:eastAsia="仿宋_GB2312"/>
          <w:bCs/>
          <w:spacing w:val="-4"/>
          <w:sz w:val="32"/>
          <w:szCs w:val="32"/>
        </w:rPr>
      </w:pPr>
      <w:r>
        <w:rPr>
          <w:rFonts w:ascii="仿宋_GB2312" w:eastAsia="仿宋_GB2312" w:hint="eastAsia"/>
          <w:bCs/>
          <w:spacing w:val="-4"/>
          <w:sz w:val="32"/>
          <w:szCs w:val="32"/>
        </w:rPr>
        <w:t>无此项指标。</w:t>
      </w:r>
    </w:p>
    <w:p w:rsidR="001874F4" w:rsidRDefault="00396957">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1874F4" w:rsidRDefault="00396957" w:rsidP="000449D7">
      <w:pPr>
        <w:ind w:firstLine="624"/>
        <w:rPr>
          <w:rFonts w:ascii="仿宋_GB2312" w:eastAsia="仿宋_GB2312"/>
          <w:bCs/>
          <w:spacing w:val="-4"/>
          <w:sz w:val="32"/>
          <w:szCs w:val="32"/>
        </w:rPr>
      </w:pPr>
      <w:r>
        <w:rPr>
          <w:rFonts w:ascii="仿宋_GB2312" w:eastAsia="仿宋_GB2312" w:hint="eastAsia"/>
          <w:bCs/>
          <w:spacing w:val="-4"/>
          <w:sz w:val="32"/>
          <w:szCs w:val="32"/>
        </w:rPr>
        <w:t>“公共卫生均等化水平”指标：预期指标值为“逐步提高”，实际完成指标值为“逐步提高”，指标完成率为</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1874F4" w:rsidRDefault="00396957" w:rsidP="000449D7">
      <w:pPr>
        <w:ind w:firstLine="624"/>
        <w:rPr>
          <w:rFonts w:ascii="仿宋_GB2312" w:eastAsia="仿宋_GB2312"/>
          <w:sz w:val="32"/>
          <w:szCs w:val="32"/>
        </w:rPr>
      </w:pPr>
      <w:r>
        <w:rPr>
          <w:rFonts w:ascii="仿宋_GB2312" w:eastAsia="仿宋_GB2312" w:hint="eastAsia"/>
          <w:bCs/>
          <w:spacing w:val="-4"/>
          <w:sz w:val="32"/>
          <w:szCs w:val="32"/>
        </w:rPr>
        <w:t>“</w:t>
      </w: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1874F4" w:rsidRDefault="00396957" w:rsidP="000449D7">
      <w:pPr>
        <w:ind w:firstLine="624"/>
        <w:rPr>
          <w:rFonts w:ascii="仿宋_GB2312" w:eastAsia="仿宋_GB2312"/>
          <w:sz w:val="32"/>
          <w:szCs w:val="32"/>
        </w:rPr>
      </w:pPr>
      <w:r>
        <w:rPr>
          <w:rFonts w:ascii="仿宋_GB2312" w:eastAsia="仿宋_GB2312" w:hint="eastAsia"/>
          <w:bCs/>
          <w:spacing w:val="-4"/>
          <w:sz w:val="32"/>
          <w:szCs w:val="32"/>
        </w:rPr>
        <w:t>无此项指标。</w:t>
      </w:r>
    </w:p>
    <w:p w:rsidR="001874F4" w:rsidRDefault="00396957">
      <w:pPr>
        <w:numPr>
          <w:ilvl w:val="0"/>
          <w:numId w:val="9"/>
        </w:numPr>
        <w:ind w:firstLine="640"/>
        <w:rPr>
          <w:rFonts w:ascii="仿宋_GB2312" w:eastAsia="仿宋_GB2312"/>
          <w:sz w:val="32"/>
          <w:szCs w:val="32"/>
        </w:rPr>
      </w:pPr>
      <w:r>
        <w:rPr>
          <w:rFonts w:ascii="仿宋_GB2312" w:eastAsia="仿宋_GB2312" w:hint="eastAsia"/>
          <w:sz w:val="32"/>
          <w:szCs w:val="32"/>
        </w:rPr>
        <w:t>可持续影响</w:t>
      </w:r>
    </w:p>
    <w:p w:rsidR="001874F4" w:rsidRDefault="00396957" w:rsidP="000449D7">
      <w:pPr>
        <w:ind w:firstLine="624"/>
        <w:rPr>
          <w:rFonts w:ascii="仿宋_GB2312" w:eastAsia="仿宋_GB2312"/>
          <w:bCs/>
          <w:spacing w:val="-4"/>
          <w:sz w:val="32"/>
          <w:szCs w:val="32"/>
        </w:rPr>
      </w:pPr>
      <w:r>
        <w:rPr>
          <w:rFonts w:ascii="仿宋_GB2312" w:eastAsia="仿宋_GB2312" w:hint="eastAsia"/>
          <w:bCs/>
          <w:spacing w:val="-4"/>
          <w:sz w:val="32"/>
          <w:szCs w:val="32"/>
        </w:rPr>
        <w:t>“辖区居民健康水平提高”指标：预期指标值为“逐步提高”，实际完成指标值为“逐步提高”，指标完成率为</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1874F4" w:rsidRDefault="00396957" w:rsidP="000449D7">
      <w:pPr>
        <w:pStyle w:val="3"/>
        <w:ind w:firstLine="643"/>
        <w:rPr>
          <w:sz w:val="32"/>
        </w:rPr>
      </w:pPr>
      <w:r>
        <w:rPr>
          <w:rFonts w:hint="eastAsia"/>
          <w:sz w:val="32"/>
        </w:rPr>
        <w:t>3.</w:t>
      </w:r>
      <w:r>
        <w:rPr>
          <w:rFonts w:hint="eastAsia"/>
          <w:sz w:val="32"/>
        </w:rPr>
        <w:t>满意度指标完成情况分析</w:t>
      </w:r>
    </w:p>
    <w:p w:rsidR="001874F4" w:rsidRDefault="00396957" w:rsidP="000449D7">
      <w:pPr>
        <w:ind w:firstLine="624"/>
        <w:rPr>
          <w:rFonts w:ascii="仿宋_GB2312" w:eastAsia="仿宋_GB2312"/>
          <w:bCs/>
          <w:spacing w:val="-4"/>
          <w:sz w:val="32"/>
          <w:szCs w:val="32"/>
        </w:rPr>
      </w:pPr>
      <w:r>
        <w:rPr>
          <w:rFonts w:ascii="仿宋_GB2312" w:eastAsia="仿宋_GB2312" w:hint="eastAsia"/>
          <w:bCs/>
          <w:spacing w:val="-4"/>
          <w:sz w:val="32"/>
          <w:szCs w:val="32"/>
        </w:rPr>
        <w:t>“</w:t>
      </w:r>
      <w:r>
        <w:rPr>
          <w:rFonts w:ascii="仿宋_GB2312" w:eastAsia="仿宋_GB2312" w:hint="eastAsia"/>
          <w:bCs/>
          <w:spacing w:val="-4"/>
          <w:sz w:val="32"/>
          <w:szCs w:val="32"/>
        </w:rPr>
        <w:t>服务</w:t>
      </w:r>
      <w:r>
        <w:rPr>
          <w:rFonts w:ascii="仿宋_GB2312" w:eastAsia="仿宋_GB2312" w:hint="eastAsia"/>
          <w:bCs/>
          <w:spacing w:val="-4"/>
          <w:sz w:val="32"/>
          <w:szCs w:val="32"/>
        </w:rPr>
        <w:t>对象满意度”指标：预期指标值为“</w:t>
      </w:r>
      <w:r>
        <w:rPr>
          <w:rFonts w:ascii="仿宋_GB2312" w:eastAsia="仿宋_GB2312" w:hint="eastAsia"/>
          <w:bCs/>
          <w:spacing w:val="-4"/>
          <w:sz w:val="32"/>
          <w:szCs w:val="32"/>
        </w:rPr>
        <w:t>&gt;=9</w:t>
      </w:r>
      <w:r>
        <w:rPr>
          <w:rFonts w:ascii="仿宋_GB2312" w:eastAsia="仿宋_GB2312" w:hint="eastAsia"/>
          <w:bCs/>
          <w:spacing w:val="-4"/>
          <w:sz w:val="32"/>
          <w:szCs w:val="32"/>
        </w:rPr>
        <w:t>0</w:t>
      </w:r>
      <w:r>
        <w:rPr>
          <w:rFonts w:ascii="仿宋_GB2312" w:eastAsia="仿宋_GB2312" w:hint="eastAsia"/>
          <w:bCs/>
          <w:spacing w:val="-4"/>
          <w:sz w:val="32"/>
          <w:szCs w:val="32"/>
        </w:rPr>
        <w:t>.0%</w:t>
      </w:r>
      <w:r>
        <w:rPr>
          <w:rFonts w:ascii="仿宋_GB2312" w:eastAsia="仿宋_GB2312" w:hint="eastAsia"/>
          <w:bCs/>
          <w:spacing w:val="-4"/>
          <w:sz w:val="32"/>
          <w:szCs w:val="32"/>
        </w:rPr>
        <w:t>”，实际完成指标值为“</w:t>
      </w:r>
      <w:r>
        <w:rPr>
          <w:rFonts w:ascii="仿宋_GB2312" w:eastAsia="仿宋_GB2312" w:hint="eastAsia"/>
          <w:bCs/>
          <w:spacing w:val="-4"/>
          <w:sz w:val="32"/>
          <w:szCs w:val="32"/>
        </w:rPr>
        <w:t>9</w:t>
      </w:r>
      <w:r>
        <w:rPr>
          <w:rFonts w:ascii="仿宋_GB2312" w:eastAsia="仿宋_GB2312" w:hint="eastAsia"/>
          <w:bCs/>
          <w:spacing w:val="-4"/>
          <w:sz w:val="32"/>
          <w:szCs w:val="32"/>
        </w:rPr>
        <w:t>4</w:t>
      </w:r>
      <w:r>
        <w:rPr>
          <w:rFonts w:ascii="仿宋_GB2312" w:eastAsia="仿宋_GB2312" w:hint="eastAsia"/>
          <w:bCs/>
          <w:spacing w:val="-4"/>
          <w:sz w:val="32"/>
          <w:szCs w:val="32"/>
        </w:rPr>
        <w:t>.0%</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100.0%;</w:t>
      </w:r>
    </w:p>
    <w:p w:rsidR="001874F4" w:rsidRDefault="00396957" w:rsidP="000449D7">
      <w:pPr>
        <w:ind w:firstLine="624"/>
        <w:rPr>
          <w:rFonts w:ascii="仿宋_GB2312" w:eastAsia="仿宋_GB2312"/>
          <w:bCs/>
          <w:spacing w:val="-4"/>
          <w:sz w:val="32"/>
          <w:szCs w:val="32"/>
        </w:rPr>
      </w:pPr>
      <w:r>
        <w:rPr>
          <w:rFonts w:ascii="仿宋_GB2312" w:eastAsia="仿宋_GB2312" w:hint="eastAsia"/>
          <w:bCs/>
          <w:spacing w:val="-4"/>
          <w:sz w:val="32"/>
          <w:szCs w:val="32"/>
        </w:rPr>
        <w:t>“职工满意度”指标：预期指标值为“</w:t>
      </w:r>
      <w:r>
        <w:rPr>
          <w:rFonts w:ascii="仿宋_GB2312" w:eastAsia="仿宋_GB2312" w:hint="eastAsia"/>
          <w:bCs/>
          <w:spacing w:val="-4"/>
          <w:sz w:val="32"/>
          <w:szCs w:val="32"/>
        </w:rPr>
        <w:t>&gt;=90.00%</w:t>
      </w:r>
      <w:r>
        <w:rPr>
          <w:rFonts w:ascii="仿宋_GB2312" w:eastAsia="仿宋_GB2312" w:hint="eastAsia"/>
          <w:bCs/>
          <w:spacing w:val="-4"/>
          <w:sz w:val="32"/>
          <w:szCs w:val="32"/>
        </w:rPr>
        <w:t>”，实际完成指标值为“</w:t>
      </w:r>
      <w:r>
        <w:rPr>
          <w:rFonts w:ascii="仿宋_GB2312" w:eastAsia="仿宋_GB2312" w:hint="eastAsia"/>
          <w:bCs/>
          <w:spacing w:val="-4"/>
          <w:sz w:val="32"/>
          <w:szCs w:val="32"/>
        </w:rPr>
        <w:t>9</w:t>
      </w:r>
      <w:r>
        <w:rPr>
          <w:rFonts w:ascii="仿宋_GB2312" w:eastAsia="仿宋_GB2312" w:hint="eastAsia"/>
          <w:bCs/>
          <w:spacing w:val="-4"/>
          <w:sz w:val="32"/>
          <w:szCs w:val="32"/>
        </w:rPr>
        <w:t>2</w:t>
      </w:r>
      <w:r>
        <w:rPr>
          <w:rFonts w:ascii="仿宋_GB2312" w:eastAsia="仿宋_GB2312" w:hint="eastAsia"/>
          <w:bCs/>
          <w:spacing w:val="-4"/>
          <w:sz w:val="32"/>
          <w:szCs w:val="32"/>
        </w:rPr>
        <w:t>.0%</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100.0%;</w:t>
      </w:r>
    </w:p>
    <w:p w:rsidR="001874F4" w:rsidRDefault="001874F4" w:rsidP="000449D7">
      <w:pPr>
        <w:pStyle w:val="HTMLAddress1"/>
        <w:ind w:firstLine="560"/>
      </w:pPr>
    </w:p>
    <w:p w:rsidR="001874F4" w:rsidRDefault="00396957">
      <w:pPr>
        <w:pStyle w:val="1"/>
        <w:ind w:firstLine="640"/>
        <w:rPr>
          <w:rFonts w:ascii="黑体" w:hAnsi="黑体"/>
          <w:b w:val="0"/>
          <w:sz w:val="32"/>
          <w:szCs w:val="32"/>
        </w:rPr>
      </w:pPr>
      <w:r>
        <w:rPr>
          <w:rFonts w:ascii="黑体" w:hAnsi="黑体" w:hint="eastAsia"/>
          <w:b w:val="0"/>
          <w:sz w:val="32"/>
          <w:szCs w:val="32"/>
        </w:rPr>
        <w:t>六、存在的主要问题</w:t>
      </w:r>
    </w:p>
    <w:p w:rsidR="001874F4" w:rsidRDefault="00396957" w:rsidP="000449D7">
      <w:pPr>
        <w:ind w:firstLine="624"/>
        <w:rPr>
          <w:rFonts w:cs="仿宋"/>
          <w:sz w:val="32"/>
          <w:szCs w:val="32"/>
        </w:rPr>
      </w:pPr>
      <w:r>
        <w:rPr>
          <w:rFonts w:ascii="仿宋_GB2312" w:eastAsia="仿宋_GB2312" w:hint="eastAsia"/>
          <w:bCs/>
          <w:spacing w:val="-4"/>
          <w:sz w:val="32"/>
          <w:szCs w:val="32"/>
        </w:rPr>
        <w:t>1.</w:t>
      </w:r>
      <w:r>
        <w:rPr>
          <w:rFonts w:ascii="仿宋_GB2312" w:eastAsia="仿宋_GB2312" w:hint="eastAsia"/>
          <w:bCs/>
          <w:spacing w:val="-4"/>
          <w:sz w:val="32"/>
          <w:szCs w:val="32"/>
        </w:rPr>
        <w:t>我院年均门急诊人次数目标未完成，未完成原因</w:t>
      </w:r>
      <w:r>
        <w:rPr>
          <w:rFonts w:ascii="仿宋_GB2312" w:eastAsia="仿宋_GB2312" w:hint="eastAsia"/>
          <w:bCs/>
          <w:spacing w:val="-4"/>
          <w:sz w:val="32"/>
          <w:szCs w:val="32"/>
        </w:rPr>
        <w:t>主要是受疫情影响，</w:t>
      </w:r>
      <w:r>
        <w:rPr>
          <w:rFonts w:cs="仿宋" w:hint="eastAsia"/>
          <w:sz w:val="32"/>
          <w:szCs w:val="32"/>
        </w:rPr>
        <w:t>门诊病种较为单一，以感冒、咳嗽、慢性胃炎、高血压、糖尿病、冠心病、脑梗死较为多见，救治复杂病患的能力还是不足，外科基本没有开展</w:t>
      </w:r>
      <w:r>
        <w:rPr>
          <w:rFonts w:cs="仿宋" w:hint="eastAsia"/>
          <w:sz w:val="32"/>
          <w:szCs w:val="32"/>
        </w:rPr>
        <w:t>。</w:t>
      </w:r>
    </w:p>
    <w:p w:rsidR="001874F4" w:rsidRDefault="00396957">
      <w:pPr>
        <w:pStyle w:val="1"/>
        <w:ind w:firstLine="640"/>
        <w:rPr>
          <w:rFonts w:ascii="黑体" w:hAnsi="黑体"/>
          <w:b w:val="0"/>
          <w:sz w:val="32"/>
          <w:szCs w:val="32"/>
        </w:rPr>
      </w:pPr>
      <w:r>
        <w:rPr>
          <w:rFonts w:ascii="黑体" w:hAnsi="黑体" w:hint="eastAsia"/>
          <w:b w:val="0"/>
          <w:sz w:val="32"/>
          <w:szCs w:val="32"/>
        </w:rPr>
        <w:lastRenderedPageBreak/>
        <w:t>七、改进措施和建议</w:t>
      </w:r>
    </w:p>
    <w:p w:rsidR="001874F4" w:rsidRDefault="00396957">
      <w:pPr>
        <w:ind w:firstLine="640"/>
        <w:rPr>
          <w:rFonts w:ascii="仿宋_GB2312" w:eastAsia="仿宋_GB2312"/>
          <w:sz w:val="32"/>
          <w:szCs w:val="32"/>
        </w:rPr>
      </w:pPr>
      <w:r>
        <w:rPr>
          <w:rFonts w:ascii="仿宋_GB2312" w:eastAsia="仿宋_GB2312" w:hint="eastAsia"/>
          <w:sz w:val="32"/>
          <w:szCs w:val="32"/>
        </w:rPr>
        <w:t>绩效管理过程缺乏系统性管理体系，主要表现在资金科室绩效考核联动性不强。</w:t>
      </w:r>
    </w:p>
    <w:p w:rsidR="001874F4" w:rsidRDefault="00396957">
      <w:pPr>
        <w:ind w:firstLine="640"/>
        <w:rPr>
          <w:rFonts w:ascii="仿宋_GB2312" w:eastAsia="仿宋_GB2312"/>
          <w:sz w:val="32"/>
          <w:szCs w:val="32"/>
        </w:rPr>
      </w:pPr>
      <w:r>
        <w:rPr>
          <w:rFonts w:ascii="仿宋_GB2312" w:eastAsia="仿宋_GB2312" w:hint="eastAsia"/>
          <w:sz w:val="32"/>
          <w:szCs w:val="32"/>
        </w:rPr>
        <w:t>建议财政部门加大业务知识培训力度，组织预算单位学习《预算法》、《政府会计制度》等相关法律法规，学习现代财政预算管理体系，提高单位导对全面预算管理的重视程度，增强财务人员的预算意识，树立预算绩效管理支出理念。</w:t>
      </w:r>
    </w:p>
    <w:p w:rsidR="001874F4" w:rsidRDefault="00396957">
      <w:pPr>
        <w:pStyle w:val="1"/>
        <w:ind w:firstLine="640"/>
        <w:rPr>
          <w:rFonts w:ascii="黑体" w:hAnsi="黑体"/>
          <w:b w:val="0"/>
          <w:sz w:val="32"/>
          <w:szCs w:val="32"/>
        </w:rPr>
      </w:pPr>
      <w:r>
        <w:rPr>
          <w:rFonts w:ascii="黑体" w:hAnsi="黑体" w:hint="eastAsia"/>
          <w:b w:val="0"/>
          <w:sz w:val="32"/>
          <w:szCs w:val="32"/>
        </w:rPr>
        <w:t>八、附表</w:t>
      </w:r>
    </w:p>
    <w:p w:rsidR="001874F4" w:rsidRDefault="00396957">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5000" w:type="pct"/>
        <w:tblLook w:val="04A0"/>
      </w:tblPr>
      <w:tblGrid>
        <w:gridCol w:w="561"/>
        <w:gridCol w:w="793"/>
        <w:gridCol w:w="944"/>
        <w:gridCol w:w="1250"/>
        <w:gridCol w:w="876"/>
        <w:gridCol w:w="876"/>
        <w:gridCol w:w="603"/>
        <w:gridCol w:w="1096"/>
        <w:gridCol w:w="876"/>
        <w:gridCol w:w="647"/>
      </w:tblGrid>
      <w:tr w:rsidR="001874F4">
        <w:trPr>
          <w:trHeight w:val="800"/>
        </w:trPr>
        <w:tc>
          <w:tcPr>
            <w:tcW w:w="5000" w:type="pct"/>
            <w:gridSpan w:val="10"/>
            <w:tcBorders>
              <w:top w:val="nil"/>
              <w:left w:val="nil"/>
              <w:bottom w:val="nil"/>
              <w:right w:val="nil"/>
            </w:tcBorders>
            <w:shd w:val="clear" w:color="auto" w:fill="auto"/>
            <w:vAlign w:val="center"/>
          </w:tcPr>
          <w:p w:rsidR="001874F4" w:rsidRDefault="00396957" w:rsidP="000449D7">
            <w:pPr>
              <w:widowControl/>
              <w:ind w:firstLine="800"/>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color w:val="000000"/>
                <w:kern w:val="0"/>
                <w:sz w:val="40"/>
                <w:szCs w:val="40"/>
                <w:lang/>
              </w:rPr>
              <w:t>部门整体支出绩效目标自评表</w:t>
            </w:r>
          </w:p>
        </w:tc>
      </w:tr>
      <w:tr w:rsidR="001874F4">
        <w:trPr>
          <w:trHeight w:val="680"/>
        </w:trPr>
        <w:tc>
          <w:tcPr>
            <w:tcW w:w="5000" w:type="pct"/>
            <w:gridSpan w:val="10"/>
            <w:tcBorders>
              <w:top w:val="nil"/>
              <w:left w:val="nil"/>
              <w:bottom w:val="single" w:sz="4" w:space="0" w:color="000000"/>
              <w:right w:val="nil"/>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w:t>
            </w:r>
          </w:p>
        </w:tc>
      </w:tr>
      <w:tr w:rsidR="001874F4">
        <w:trPr>
          <w:trHeight w:val="540"/>
        </w:trPr>
        <w:tc>
          <w:tcPr>
            <w:tcW w:w="156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部门（单位）名称</w:t>
            </w:r>
          </w:p>
        </w:tc>
        <w:tc>
          <w:tcPr>
            <w:tcW w:w="3439"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昌吉市庙尔沟乡卫生院</w:t>
            </w:r>
          </w:p>
        </w:tc>
      </w:tr>
      <w:tr w:rsidR="001874F4">
        <w:trPr>
          <w:trHeight w:val="56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年度主要任务</w:t>
            </w:r>
          </w:p>
        </w:tc>
        <w:tc>
          <w:tcPr>
            <w:tcW w:w="1159"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任务名称</w:t>
            </w:r>
          </w:p>
        </w:tc>
        <w:tc>
          <w:tcPr>
            <w:tcW w:w="80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主要内容</w:t>
            </w:r>
          </w:p>
        </w:tc>
        <w:tc>
          <w:tcPr>
            <w:tcW w:w="1316" w:type="pct"/>
            <w:gridSpan w:val="3"/>
            <w:tcBorders>
              <w:top w:val="single" w:sz="4" w:space="0" w:color="000000"/>
              <w:left w:val="nil"/>
              <w:bottom w:val="nil"/>
              <w:right w:val="nil"/>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预算金额（万元）</w:t>
            </w:r>
          </w:p>
        </w:tc>
        <w:tc>
          <w:tcPr>
            <w:tcW w:w="1318"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实际执行（万元）</w:t>
            </w:r>
          </w:p>
        </w:tc>
      </w:tr>
      <w:tr w:rsidR="001874F4">
        <w:trPr>
          <w:trHeight w:val="8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1159"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80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r>
      <w:tr w:rsidR="001874F4">
        <w:trPr>
          <w:trHeight w:val="96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1159" w:type="pct"/>
            <w:gridSpan w:val="2"/>
            <w:tcBorders>
              <w:top w:val="single" w:sz="4" w:space="0" w:color="000000"/>
              <w:left w:val="single" w:sz="4" w:space="0" w:color="000000"/>
              <w:bottom w:val="single" w:sz="4" w:space="0" w:color="000000"/>
              <w:right w:val="nil"/>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人员经费</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工资福利，津贴补助，对个人和家庭</w:t>
            </w:r>
            <w:r>
              <w:rPr>
                <w:rFonts w:ascii="宋体" w:eastAsia="宋体" w:hAnsi="宋体" w:cs="宋体" w:hint="eastAsia"/>
                <w:color w:val="000000"/>
                <w:kern w:val="0"/>
                <w:sz w:val="22"/>
                <w:szCs w:val="22"/>
                <w:lang/>
              </w:rPr>
              <w:lastRenderedPageBreak/>
              <w:t>补助，人员经费</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107.16</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107.16</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107.16</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107.16</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1874F4">
        <w:trPr>
          <w:trHeight w:val="96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1159" w:type="pct"/>
            <w:gridSpan w:val="2"/>
            <w:tcBorders>
              <w:top w:val="single" w:sz="4" w:space="0" w:color="000000"/>
              <w:left w:val="single" w:sz="4" w:space="0" w:color="000000"/>
              <w:bottom w:val="single" w:sz="4" w:space="0" w:color="000000"/>
              <w:right w:val="nil"/>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保障单位日常运转经费</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保障单位各项工作运行正常开展，为庙尔沟乡居民提供优质高效的医疗服务</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20.08</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20.08</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20.08</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20.08</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1874F4">
        <w:trPr>
          <w:trHeight w:val="14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1159" w:type="pct"/>
            <w:gridSpan w:val="2"/>
            <w:tcBorders>
              <w:top w:val="single" w:sz="4" w:space="0" w:color="000000"/>
              <w:left w:val="single" w:sz="4" w:space="0" w:color="000000"/>
              <w:bottom w:val="single" w:sz="4" w:space="0" w:color="000000"/>
              <w:right w:val="nil"/>
            </w:tcBorders>
            <w:shd w:val="clear" w:color="auto" w:fill="auto"/>
            <w:vAlign w:val="center"/>
          </w:tcPr>
          <w:p w:rsidR="001874F4" w:rsidRDefault="000449D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做好疫情防控</w:t>
            </w:r>
            <w:r w:rsidR="00396957">
              <w:rPr>
                <w:rFonts w:ascii="宋体" w:eastAsia="宋体" w:hAnsi="宋体" w:cs="宋体" w:hint="eastAsia"/>
                <w:color w:val="000000"/>
                <w:kern w:val="0"/>
                <w:sz w:val="22"/>
                <w:szCs w:val="22"/>
                <w:lang/>
              </w:rPr>
              <w:t>工作</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切实做好疫情防控工作，提高新冠病毒的防治水平和应对能力，及时有效地采取防控措施，保障广大群众的身体</w:t>
            </w:r>
            <w:r>
              <w:rPr>
                <w:rFonts w:ascii="宋体" w:eastAsia="宋体" w:hAnsi="宋体" w:cs="宋体" w:hint="eastAsia"/>
                <w:color w:val="000000"/>
                <w:kern w:val="0"/>
                <w:sz w:val="22"/>
                <w:szCs w:val="22"/>
                <w:lang/>
              </w:rPr>
              <w:lastRenderedPageBreak/>
              <w:t>健康及生命安全</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50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50</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50</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1874F4">
        <w:trPr>
          <w:trHeight w:val="70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1159" w:type="pct"/>
            <w:gridSpan w:val="2"/>
            <w:tcBorders>
              <w:top w:val="single" w:sz="4" w:space="0" w:color="000000"/>
              <w:left w:val="single" w:sz="4" w:space="0" w:color="000000"/>
              <w:bottom w:val="single" w:sz="4" w:space="0" w:color="000000"/>
              <w:right w:val="nil"/>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做好档案管理工作</w:t>
            </w:r>
          </w:p>
        </w:tc>
        <w:tc>
          <w:tcPr>
            <w:tcW w:w="80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对病人做好健康档案的登记及管理工作</w:t>
            </w:r>
          </w:p>
        </w:tc>
        <w:tc>
          <w:tcPr>
            <w:tcW w:w="451"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29.76</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29.76</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29.76</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29.76</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1874F4">
        <w:trPr>
          <w:trHeight w:val="54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196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　计</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207.0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207.0</w:t>
            </w:r>
          </w:p>
        </w:tc>
        <w:tc>
          <w:tcPr>
            <w:tcW w:w="424"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207.0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207.0</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r>
      <w:tr w:rsidR="001874F4">
        <w:trPr>
          <w:trHeight w:val="465"/>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年度总体目标</w:t>
            </w:r>
          </w:p>
        </w:tc>
        <w:tc>
          <w:tcPr>
            <w:tcW w:w="241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预期目标</w:t>
            </w:r>
          </w:p>
        </w:tc>
        <w:tc>
          <w:tcPr>
            <w:tcW w:w="2183" w:type="pct"/>
            <w:gridSpan w:val="5"/>
            <w:tcBorders>
              <w:top w:val="single" w:sz="4" w:space="0" w:color="000000"/>
              <w:left w:val="nil"/>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实际完成目标</w:t>
            </w:r>
          </w:p>
        </w:tc>
      </w:tr>
      <w:tr w:rsidR="001874F4">
        <w:trPr>
          <w:trHeight w:val="330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2416"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昌吉市庙尔沟乡卫生院</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年预算计划支出</w:t>
            </w:r>
            <w:r>
              <w:rPr>
                <w:rFonts w:ascii="宋体" w:eastAsia="宋体" w:hAnsi="宋体" w:cs="宋体" w:hint="eastAsia"/>
                <w:color w:val="000000"/>
                <w:kern w:val="0"/>
                <w:sz w:val="22"/>
                <w:szCs w:val="22"/>
                <w:lang/>
              </w:rPr>
              <w:t>207</w:t>
            </w:r>
            <w:r>
              <w:rPr>
                <w:rFonts w:ascii="宋体" w:eastAsia="宋体" w:hAnsi="宋体" w:cs="宋体" w:hint="eastAsia"/>
                <w:color w:val="000000"/>
                <w:kern w:val="0"/>
                <w:sz w:val="22"/>
                <w:szCs w:val="22"/>
                <w:lang/>
              </w:rPr>
              <w:t>万元，其中人员支出</w:t>
            </w:r>
            <w:r>
              <w:rPr>
                <w:rFonts w:ascii="宋体" w:eastAsia="宋体" w:hAnsi="宋体" w:cs="宋体" w:hint="eastAsia"/>
                <w:color w:val="000000"/>
                <w:kern w:val="0"/>
                <w:sz w:val="22"/>
                <w:szCs w:val="22"/>
                <w:lang/>
              </w:rPr>
              <w:t>186.92</w:t>
            </w:r>
            <w:r>
              <w:rPr>
                <w:rFonts w:ascii="宋体" w:eastAsia="宋体" w:hAnsi="宋体" w:cs="宋体" w:hint="eastAsia"/>
                <w:color w:val="000000"/>
                <w:kern w:val="0"/>
                <w:sz w:val="22"/>
                <w:szCs w:val="22"/>
                <w:lang/>
              </w:rPr>
              <w:t>万元，日常工作经费</w:t>
            </w:r>
            <w:r>
              <w:rPr>
                <w:rFonts w:ascii="宋体" w:eastAsia="宋体" w:hAnsi="宋体" w:cs="宋体" w:hint="eastAsia"/>
                <w:color w:val="000000"/>
                <w:kern w:val="0"/>
                <w:sz w:val="22"/>
                <w:szCs w:val="22"/>
                <w:lang/>
              </w:rPr>
              <w:t>20.08</w:t>
            </w:r>
            <w:r>
              <w:rPr>
                <w:rFonts w:ascii="宋体" w:eastAsia="宋体" w:hAnsi="宋体" w:cs="宋体" w:hint="eastAsia"/>
                <w:color w:val="000000"/>
                <w:kern w:val="0"/>
                <w:sz w:val="22"/>
                <w:szCs w:val="22"/>
                <w:lang/>
              </w:rPr>
              <w:t>万元，计划工作为保障办公人员数量</w:t>
            </w:r>
            <w:r>
              <w:rPr>
                <w:rFonts w:ascii="宋体" w:eastAsia="宋体" w:hAnsi="宋体" w:cs="宋体" w:hint="eastAsia"/>
                <w:color w:val="000000"/>
                <w:kern w:val="0"/>
                <w:sz w:val="22"/>
                <w:szCs w:val="22"/>
                <w:lang/>
              </w:rPr>
              <w:t>17</w:t>
            </w:r>
            <w:r>
              <w:rPr>
                <w:rFonts w:ascii="宋体" w:eastAsia="宋体" w:hAnsi="宋体" w:cs="宋体" w:hint="eastAsia"/>
                <w:color w:val="000000"/>
                <w:kern w:val="0"/>
                <w:sz w:val="22"/>
                <w:szCs w:val="22"/>
                <w:lang/>
              </w:rPr>
              <w:t>人，公务保障用车数量</w:t>
            </w:r>
            <w:r>
              <w:rPr>
                <w:rFonts w:ascii="宋体" w:eastAsia="宋体" w:hAnsi="宋体" w:cs="宋体" w:hint="eastAsia"/>
                <w:color w:val="000000"/>
                <w:kern w:val="0"/>
                <w:sz w:val="22"/>
                <w:szCs w:val="22"/>
                <w:lang/>
              </w:rPr>
              <w:t>1</w:t>
            </w:r>
            <w:r>
              <w:rPr>
                <w:rFonts w:ascii="宋体" w:eastAsia="宋体" w:hAnsi="宋体" w:cs="宋体" w:hint="eastAsia"/>
                <w:color w:val="000000"/>
                <w:kern w:val="0"/>
                <w:sz w:val="22"/>
                <w:szCs w:val="22"/>
                <w:lang/>
              </w:rPr>
              <w:t>辆，基本药物种类配备</w:t>
            </w:r>
            <w:r>
              <w:rPr>
                <w:rFonts w:ascii="宋体" w:eastAsia="宋体" w:hAnsi="宋体" w:cs="宋体" w:hint="eastAsia"/>
                <w:color w:val="000000"/>
                <w:kern w:val="0"/>
                <w:sz w:val="22"/>
                <w:szCs w:val="22"/>
                <w:lang/>
              </w:rPr>
              <w:t>200</w:t>
            </w:r>
            <w:r>
              <w:rPr>
                <w:rFonts w:ascii="宋体" w:eastAsia="宋体" w:hAnsi="宋体" w:cs="宋体" w:hint="eastAsia"/>
                <w:color w:val="000000"/>
                <w:kern w:val="0"/>
                <w:sz w:val="22"/>
                <w:szCs w:val="22"/>
                <w:lang/>
              </w:rPr>
              <w:t>种以上，房屋建筑物供暖面积达到</w:t>
            </w:r>
            <w:r>
              <w:rPr>
                <w:rFonts w:ascii="宋体" w:eastAsia="宋体" w:hAnsi="宋体" w:cs="宋体" w:hint="eastAsia"/>
                <w:color w:val="000000"/>
                <w:kern w:val="0"/>
                <w:sz w:val="22"/>
                <w:szCs w:val="22"/>
                <w:lang/>
              </w:rPr>
              <w:t>2156</w:t>
            </w:r>
            <w:r>
              <w:rPr>
                <w:rFonts w:ascii="宋体" w:eastAsia="宋体" w:hAnsi="宋体" w:cs="宋体" w:hint="eastAsia"/>
                <w:color w:val="000000"/>
                <w:kern w:val="0"/>
                <w:sz w:val="22"/>
                <w:szCs w:val="22"/>
                <w:lang/>
              </w:rPr>
              <w:t>平方米。通过本单位的运行发挥本单位的职能：</w:t>
            </w: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br/>
            </w:r>
            <w:r>
              <w:rPr>
                <w:rFonts w:ascii="宋体" w:eastAsia="宋体" w:hAnsi="宋体" w:cs="宋体" w:hint="eastAsia"/>
                <w:color w:val="000000"/>
                <w:kern w:val="0"/>
                <w:sz w:val="22"/>
                <w:szCs w:val="22"/>
                <w:lang/>
              </w:rPr>
              <w:t>1</w:t>
            </w:r>
            <w:r>
              <w:rPr>
                <w:rFonts w:ascii="宋体" w:eastAsia="宋体" w:hAnsi="宋体" w:cs="宋体" w:hint="eastAsia"/>
                <w:color w:val="000000"/>
                <w:kern w:val="0"/>
                <w:sz w:val="22"/>
                <w:szCs w:val="22"/>
                <w:lang/>
              </w:rPr>
              <w:t>、做好基层医疗卫生工作；</w:t>
            </w: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br/>
              <w:t>2</w:t>
            </w:r>
            <w:r>
              <w:rPr>
                <w:rFonts w:ascii="宋体" w:eastAsia="宋体" w:hAnsi="宋体" w:cs="宋体" w:hint="eastAsia"/>
                <w:color w:val="000000"/>
                <w:kern w:val="0"/>
                <w:sz w:val="22"/>
                <w:szCs w:val="22"/>
                <w:lang/>
              </w:rPr>
              <w:t>、做好公共卫生及全民健康体检工作；</w:t>
            </w: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br/>
              <w:t>3</w:t>
            </w:r>
            <w:r>
              <w:rPr>
                <w:rFonts w:ascii="宋体" w:eastAsia="宋体" w:hAnsi="宋体" w:cs="宋体" w:hint="eastAsia"/>
                <w:color w:val="000000"/>
                <w:kern w:val="0"/>
                <w:sz w:val="22"/>
                <w:szCs w:val="22"/>
                <w:lang/>
              </w:rPr>
              <w:t>、保障各项工作的开展；</w:t>
            </w:r>
            <w:r>
              <w:rPr>
                <w:rFonts w:ascii="宋体" w:eastAsia="宋体" w:hAnsi="宋体" w:cs="宋体" w:hint="eastAsia"/>
                <w:color w:val="000000"/>
                <w:kern w:val="0"/>
                <w:sz w:val="22"/>
                <w:szCs w:val="22"/>
                <w:lang/>
              </w:rPr>
              <w:t xml:space="preserve"> </w:t>
            </w:r>
            <w:r>
              <w:rPr>
                <w:rFonts w:ascii="宋体" w:eastAsia="宋体" w:hAnsi="宋体" w:cs="宋体" w:hint="eastAsia"/>
                <w:color w:val="000000"/>
                <w:kern w:val="0"/>
                <w:sz w:val="22"/>
                <w:szCs w:val="22"/>
                <w:lang/>
              </w:rPr>
              <w:br/>
              <w:t>4</w:t>
            </w:r>
            <w:r>
              <w:rPr>
                <w:rFonts w:ascii="宋体" w:eastAsia="宋体" w:hAnsi="宋体" w:cs="宋体" w:hint="eastAsia"/>
                <w:color w:val="000000"/>
                <w:kern w:val="0"/>
                <w:sz w:val="22"/>
                <w:szCs w:val="22"/>
                <w:lang/>
              </w:rPr>
              <w:t>、提高辖区居民的健康水平和满意度。</w:t>
            </w:r>
          </w:p>
        </w:tc>
        <w:tc>
          <w:tcPr>
            <w:tcW w:w="2183" w:type="pct"/>
            <w:gridSpan w:val="5"/>
            <w:tcBorders>
              <w:top w:val="single" w:sz="4" w:space="0" w:color="000000"/>
              <w:left w:val="nil"/>
              <w:bottom w:val="single" w:sz="4" w:space="0" w:color="000000"/>
              <w:right w:val="single" w:sz="4" w:space="0" w:color="000000"/>
            </w:tcBorders>
            <w:shd w:val="clear" w:color="auto" w:fill="auto"/>
            <w:vAlign w:val="center"/>
          </w:tcPr>
          <w:p w:rsidR="001874F4" w:rsidRDefault="00396957" w:rsidP="000449D7">
            <w:pPr>
              <w:widowControl/>
              <w:ind w:firstLine="44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年以来，我院在昌吉市卫健委党组正确领导下，在医共体单位帮扶指导下，全院团结一致，圆满完成了我院年初制定的各项工作任务。卫生院现有专业技术人员</w:t>
            </w:r>
            <w:r>
              <w:rPr>
                <w:rFonts w:ascii="宋体" w:eastAsia="宋体" w:hAnsi="宋体" w:cs="宋体" w:hint="eastAsia"/>
                <w:color w:val="000000"/>
                <w:kern w:val="0"/>
                <w:sz w:val="22"/>
                <w:szCs w:val="22"/>
                <w:lang/>
              </w:rPr>
              <w:t>20</w:t>
            </w:r>
            <w:r>
              <w:rPr>
                <w:rFonts w:ascii="宋体" w:eastAsia="宋体" w:hAnsi="宋体" w:cs="宋体" w:hint="eastAsia"/>
                <w:color w:val="000000"/>
                <w:kern w:val="0"/>
                <w:sz w:val="22"/>
                <w:szCs w:val="22"/>
                <w:lang/>
              </w:rPr>
              <w:t>人，其中医生</w:t>
            </w:r>
            <w:r>
              <w:rPr>
                <w:rFonts w:ascii="宋体" w:eastAsia="宋体" w:hAnsi="宋体" w:cs="宋体" w:hint="eastAsia"/>
                <w:color w:val="000000"/>
                <w:kern w:val="0"/>
                <w:sz w:val="22"/>
                <w:szCs w:val="22"/>
                <w:lang/>
              </w:rPr>
              <w:t>10</w:t>
            </w:r>
            <w:r>
              <w:rPr>
                <w:rFonts w:ascii="宋体" w:eastAsia="宋体" w:hAnsi="宋体" w:cs="宋体" w:hint="eastAsia"/>
                <w:color w:val="000000"/>
                <w:kern w:val="0"/>
                <w:sz w:val="22"/>
                <w:szCs w:val="22"/>
                <w:lang/>
              </w:rPr>
              <w:t>人、护士</w:t>
            </w:r>
            <w:r>
              <w:rPr>
                <w:rFonts w:ascii="宋体" w:eastAsia="宋体" w:hAnsi="宋体" w:cs="宋体" w:hint="eastAsia"/>
                <w:color w:val="000000"/>
                <w:kern w:val="0"/>
                <w:sz w:val="22"/>
                <w:szCs w:val="22"/>
                <w:lang/>
              </w:rPr>
              <w:t>3</w:t>
            </w:r>
            <w:r>
              <w:rPr>
                <w:rFonts w:ascii="宋体" w:eastAsia="宋体" w:hAnsi="宋体" w:cs="宋体" w:hint="eastAsia"/>
                <w:color w:val="000000"/>
                <w:kern w:val="0"/>
                <w:sz w:val="22"/>
                <w:szCs w:val="22"/>
                <w:lang/>
              </w:rPr>
              <w:t>人、检验</w:t>
            </w:r>
            <w:r>
              <w:rPr>
                <w:rFonts w:ascii="宋体" w:eastAsia="宋体" w:hAnsi="宋体" w:cs="宋体" w:hint="eastAsia"/>
                <w:color w:val="000000"/>
                <w:kern w:val="0"/>
                <w:sz w:val="22"/>
                <w:szCs w:val="22"/>
                <w:lang/>
              </w:rPr>
              <w:t>1</w:t>
            </w:r>
            <w:r>
              <w:rPr>
                <w:rFonts w:ascii="宋体" w:eastAsia="宋体" w:hAnsi="宋体" w:cs="宋体" w:hint="eastAsia"/>
                <w:color w:val="000000"/>
                <w:kern w:val="0"/>
                <w:sz w:val="22"/>
                <w:szCs w:val="22"/>
                <w:lang/>
              </w:rPr>
              <w:t>人、会计</w:t>
            </w:r>
            <w:r>
              <w:rPr>
                <w:rFonts w:ascii="宋体" w:eastAsia="宋体" w:hAnsi="宋体" w:cs="宋体" w:hint="eastAsia"/>
                <w:color w:val="000000"/>
                <w:kern w:val="0"/>
                <w:sz w:val="22"/>
                <w:szCs w:val="22"/>
                <w:lang/>
              </w:rPr>
              <w:t>1</w:t>
            </w:r>
            <w:r>
              <w:rPr>
                <w:rFonts w:ascii="宋体" w:eastAsia="宋体" w:hAnsi="宋体" w:cs="宋体" w:hint="eastAsia"/>
                <w:color w:val="000000"/>
                <w:kern w:val="0"/>
                <w:sz w:val="22"/>
                <w:szCs w:val="22"/>
                <w:lang/>
              </w:rPr>
              <w:t>人、放射</w:t>
            </w:r>
            <w:r>
              <w:rPr>
                <w:rFonts w:ascii="宋体" w:eastAsia="宋体" w:hAnsi="宋体" w:cs="宋体" w:hint="eastAsia"/>
                <w:color w:val="000000"/>
                <w:kern w:val="0"/>
                <w:sz w:val="22"/>
                <w:szCs w:val="22"/>
                <w:lang/>
              </w:rPr>
              <w:t>2</w:t>
            </w:r>
            <w:r>
              <w:rPr>
                <w:rFonts w:ascii="宋体" w:eastAsia="宋体" w:hAnsi="宋体" w:cs="宋体" w:hint="eastAsia"/>
                <w:color w:val="000000"/>
                <w:kern w:val="0"/>
                <w:sz w:val="22"/>
                <w:szCs w:val="22"/>
                <w:lang/>
              </w:rPr>
              <w:t>人、药剂</w:t>
            </w:r>
            <w:r>
              <w:rPr>
                <w:rFonts w:ascii="宋体" w:eastAsia="宋体" w:hAnsi="宋体" w:cs="宋体" w:hint="eastAsia"/>
                <w:color w:val="000000"/>
                <w:kern w:val="0"/>
                <w:sz w:val="22"/>
                <w:szCs w:val="22"/>
                <w:lang/>
              </w:rPr>
              <w:t>2</w:t>
            </w:r>
            <w:r>
              <w:rPr>
                <w:rFonts w:ascii="宋体" w:eastAsia="宋体" w:hAnsi="宋体" w:cs="宋体" w:hint="eastAsia"/>
                <w:color w:val="000000"/>
                <w:kern w:val="0"/>
                <w:sz w:val="22"/>
                <w:szCs w:val="22"/>
                <w:lang/>
              </w:rPr>
              <w:t>人。全年门诊人次</w:t>
            </w:r>
            <w:r>
              <w:rPr>
                <w:rFonts w:ascii="宋体" w:eastAsia="宋体" w:hAnsi="宋体" w:cs="宋体" w:hint="eastAsia"/>
                <w:color w:val="000000"/>
                <w:kern w:val="0"/>
                <w:sz w:val="22"/>
                <w:szCs w:val="22"/>
                <w:lang/>
              </w:rPr>
              <w:t>1885</w:t>
            </w:r>
            <w:r>
              <w:rPr>
                <w:rFonts w:ascii="宋体" w:eastAsia="宋体" w:hAnsi="宋体" w:cs="宋体" w:hint="eastAsia"/>
                <w:color w:val="000000"/>
                <w:kern w:val="0"/>
                <w:sz w:val="22"/>
                <w:szCs w:val="22"/>
                <w:lang/>
              </w:rPr>
              <w:t>人次，人均费用</w:t>
            </w:r>
            <w:r>
              <w:rPr>
                <w:rFonts w:ascii="宋体" w:eastAsia="宋体" w:hAnsi="宋体" w:cs="宋体" w:hint="eastAsia"/>
                <w:color w:val="000000"/>
                <w:kern w:val="0"/>
                <w:sz w:val="22"/>
                <w:szCs w:val="22"/>
                <w:lang/>
              </w:rPr>
              <w:t>66.78</w:t>
            </w:r>
            <w:r>
              <w:rPr>
                <w:rFonts w:ascii="宋体" w:eastAsia="宋体" w:hAnsi="宋体" w:cs="宋体" w:hint="eastAsia"/>
                <w:color w:val="000000"/>
                <w:kern w:val="0"/>
                <w:sz w:val="22"/>
                <w:szCs w:val="22"/>
                <w:lang/>
              </w:rPr>
              <w:t>元；住院人次</w:t>
            </w:r>
            <w:r>
              <w:rPr>
                <w:rFonts w:ascii="宋体" w:eastAsia="宋体" w:hAnsi="宋体" w:cs="宋体" w:hint="eastAsia"/>
                <w:color w:val="000000"/>
                <w:kern w:val="0"/>
                <w:sz w:val="22"/>
                <w:szCs w:val="22"/>
                <w:lang/>
              </w:rPr>
              <w:t>3</w:t>
            </w:r>
            <w:r>
              <w:rPr>
                <w:rFonts w:ascii="宋体" w:eastAsia="宋体" w:hAnsi="宋体" w:cs="宋体" w:hint="eastAsia"/>
                <w:color w:val="000000"/>
                <w:kern w:val="0"/>
                <w:sz w:val="22"/>
                <w:szCs w:val="22"/>
                <w:lang/>
              </w:rPr>
              <w:t>人次，人均费用</w:t>
            </w:r>
            <w:r>
              <w:rPr>
                <w:rFonts w:ascii="宋体" w:eastAsia="宋体" w:hAnsi="宋体" w:cs="宋体" w:hint="eastAsia"/>
                <w:color w:val="000000"/>
                <w:kern w:val="0"/>
                <w:sz w:val="22"/>
                <w:szCs w:val="22"/>
                <w:lang/>
              </w:rPr>
              <w:t>623.92</w:t>
            </w:r>
            <w:r>
              <w:rPr>
                <w:rFonts w:ascii="宋体" w:eastAsia="宋体" w:hAnsi="宋体" w:cs="宋体" w:hint="eastAsia"/>
                <w:color w:val="000000"/>
                <w:kern w:val="0"/>
                <w:sz w:val="22"/>
                <w:szCs w:val="22"/>
                <w:lang/>
              </w:rPr>
              <w:t>，住院收入</w:t>
            </w:r>
            <w:r>
              <w:rPr>
                <w:rFonts w:ascii="宋体" w:eastAsia="宋体" w:hAnsi="宋体" w:cs="宋体" w:hint="eastAsia"/>
                <w:color w:val="000000"/>
                <w:kern w:val="0"/>
                <w:sz w:val="22"/>
                <w:szCs w:val="22"/>
                <w:lang/>
              </w:rPr>
              <w:t>0.187</w:t>
            </w:r>
            <w:r>
              <w:rPr>
                <w:rFonts w:ascii="宋体" w:eastAsia="宋体" w:hAnsi="宋体" w:cs="宋体" w:hint="eastAsia"/>
                <w:color w:val="000000"/>
                <w:kern w:val="0"/>
                <w:sz w:val="22"/>
                <w:szCs w:val="22"/>
                <w:lang/>
              </w:rPr>
              <w:t>万元；门诊收入</w:t>
            </w:r>
            <w:r>
              <w:rPr>
                <w:rFonts w:ascii="宋体" w:eastAsia="宋体" w:hAnsi="宋体" w:cs="宋体" w:hint="eastAsia"/>
                <w:color w:val="000000"/>
                <w:kern w:val="0"/>
                <w:sz w:val="22"/>
                <w:szCs w:val="22"/>
                <w:lang/>
              </w:rPr>
              <w:t>11.57</w:t>
            </w:r>
            <w:r>
              <w:rPr>
                <w:rFonts w:ascii="宋体" w:eastAsia="宋体" w:hAnsi="宋体" w:cs="宋体" w:hint="eastAsia"/>
                <w:color w:val="000000"/>
                <w:kern w:val="0"/>
                <w:sz w:val="22"/>
                <w:szCs w:val="22"/>
                <w:lang/>
              </w:rPr>
              <w:t>万元，其中药品收入</w:t>
            </w:r>
            <w:r>
              <w:rPr>
                <w:rFonts w:ascii="宋体" w:eastAsia="宋体" w:hAnsi="宋体" w:cs="宋体" w:hint="eastAsia"/>
                <w:color w:val="000000"/>
                <w:kern w:val="0"/>
                <w:sz w:val="22"/>
                <w:szCs w:val="22"/>
                <w:lang/>
              </w:rPr>
              <w:t>9.53</w:t>
            </w:r>
            <w:r>
              <w:rPr>
                <w:rFonts w:ascii="宋体" w:eastAsia="宋体" w:hAnsi="宋体" w:cs="宋体" w:hint="eastAsia"/>
                <w:color w:val="000000"/>
                <w:kern w:val="0"/>
                <w:sz w:val="22"/>
                <w:szCs w:val="22"/>
                <w:lang/>
              </w:rPr>
              <w:t>万元</w:t>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医疗收入</w:t>
            </w:r>
            <w:r>
              <w:rPr>
                <w:rFonts w:ascii="宋体" w:eastAsia="宋体" w:hAnsi="宋体" w:cs="宋体" w:hint="eastAsia"/>
                <w:color w:val="000000"/>
                <w:kern w:val="0"/>
                <w:sz w:val="22"/>
                <w:szCs w:val="22"/>
                <w:lang/>
              </w:rPr>
              <w:t xml:space="preserve"> 2.01</w:t>
            </w:r>
            <w:r>
              <w:rPr>
                <w:rFonts w:ascii="宋体" w:eastAsia="宋体" w:hAnsi="宋体" w:cs="宋体" w:hint="eastAsia"/>
                <w:color w:val="000000"/>
                <w:kern w:val="0"/>
                <w:sz w:val="22"/>
                <w:szCs w:val="22"/>
                <w:lang/>
              </w:rPr>
              <w:t>万元。执行药品网上集中采购，基本药品零差率销售，配备基本药物</w:t>
            </w:r>
            <w:r>
              <w:rPr>
                <w:rFonts w:ascii="宋体" w:eastAsia="宋体" w:hAnsi="宋体" w:cs="宋体" w:hint="eastAsia"/>
                <w:color w:val="000000"/>
                <w:kern w:val="0"/>
                <w:sz w:val="22"/>
                <w:szCs w:val="22"/>
                <w:lang/>
              </w:rPr>
              <w:lastRenderedPageBreak/>
              <w:t>232</w:t>
            </w:r>
            <w:r>
              <w:rPr>
                <w:rFonts w:ascii="宋体" w:eastAsia="宋体" w:hAnsi="宋体" w:cs="宋体" w:hint="eastAsia"/>
                <w:color w:val="000000"/>
                <w:kern w:val="0"/>
                <w:sz w:val="22"/>
                <w:szCs w:val="22"/>
                <w:lang/>
              </w:rPr>
              <w:t>种，其中西药</w:t>
            </w:r>
            <w:r>
              <w:rPr>
                <w:rFonts w:ascii="宋体" w:eastAsia="宋体" w:hAnsi="宋体" w:cs="宋体" w:hint="eastAsia"/>
                <w:color w:val="000000"/>
                <w:kern w:val="0"/>
                <w:sz w:val="22"/>
                <w:szCs w:val="22"/>
                <w:lang/>
              </w:rPr>
              <w:t>112</w:t>
            </w:r>
            <w:r>
              <w:rPr>
                <w:rFonts w:ascii="宋体" w:eastAsia="宋体" w:hAnsi="宋体" w:cs="宋体" w:hint="eastAsia"/>
                <w:color w:val="000000"/>
                <w:kern w:val="0"/>
                <w:sz w:val="22"/>
                <w:szCs w:val="22"/>
                <w:lang/>
              </w:rPr>
              <w:t>种，中成药</w:t>
            </w:r>
            <w:r>
              <w:rPr>
                <w:rFonts w:ascii="宋体" w:eastAsia="宋体" w:hAnsi="宋体" w:cs="宋体" w:hint="eastAsia"/>
                <w:color w:val="000000"/>
                <w:kern w:val="0"/>
                <w:sz w:val="22"/>
                <w:szCs w:val="22"/>
                <w:lang/>
              </w:rPr>
              <w:t>120</w:t>
            </w:r>
            <w:r>
              <w:rPr>
                <w:rFonts w:ascii="宋体" w:eastAsia="宋体" w:hAnsi="宋体" w:cs="宋体" w:hint="eastAsia"/>
                <w:color w:val="000000"/>
                <w:kern w:val="0"/>
                <w:sz w:val="22"/>
                <w:szCs w:val="22"/>
                <w:lang/>
              </w:rPr>
              <w:t>种，慢性病药品</w:t>
            </w:r>
            <w:r>
              <w:rPr>
                <w:rFonts w:ascii="宋体" w:eastAsia="宋体" w:hAnsi="宋体" w:cs="宋体" w:hint="eastAsia"/>
                <w:color w:val="000000"/>
                <w:kern w:val="0"/>
                <w:sz w:val="22"/>
                <w:szCs w:val="22"/>
                <w:lang/>
              </w:rPr>
              <w:t>52</w:t>
            </w:r>
            <w:r>
              <w:rPr>
                <w:rFonts w:ascii="宋体" w:eastAsia="宋体" w:hAnsi="宋体" w:cs="宋体" w:hint="eastAsia"/>
                <w:color w:val="000000"/>
                <w:kern w:val="0"/>
                <w:sz w:val="22"/>
                <w:szCs w:val="22"/>
                <w:lang/>
              </w:rPr>
              <w:t>种，国家带量采购药品</w:t>
            </w:r>
            <w:r>
              <w:rPr>
                <w:rFonts w:ascii="宋体" w:eastAsia="宋体" w:hAnsi="宋体" w:cs="宋体" w:hint="eastAsia"/>
                <w:color w:val="000000"/>
                <w:kern w:val="0"/>
                <w:sz w:val="22"/>
                <w:szCs w:val="22"/>
                <w:lang/>
              </w:rPr>
              <w:t>36</w:t>
            </w:r>
            <w:r>
              <w:rPr>
                <w:rFonts w:ascii="宋体" w:eastAsia="宋体" w:hAnsi="宋体" w:cs="宋体" w:hint="eastAsia"/>
                <w:color w:val="000000"/>
                <w:kern w:val="0"/>
                <w:sz w:val="22"/>
                <w:szCs w:val="22"/>
                <w:lang/>
              </w:rPr>
              <w:t>种，草药</w:t>
            </w:r>
            <w:r>
              <w:rPr>
                <w:rFonts w:ascii="宋体" w:eastAsia="宋体" w:hAnsi="宋体" w:cs="宋体" w:hint="eastAsia"/>
                <w:color w:val="000000"/>
                <w:kern w:val="0"/>
                <w:sz w:val="22"/>
                <w:szCs w:val="22"/>
                <w:lang/>
              </w:rPr>
              <w:t>202</w:t>
            </w:r>
            <w:r>
              <w:rPr>
                <w:rFonts w:ascii="宋体" w:eastAsia="宋体" w:hAnsi="宋体" w:cs="宋体" w:hint="eastAsia"/>
                <w:color w:val="000000"/>
                <w:kern w:val="0"/>
                <w:sz w:val="22"/>
                <w:szCs w:val="22"/>
                <w:lang/>
              </w:rPr>
              <w:t>种。开展主题教育宣传活动</w:t>
            </w:r>
            <w:r>
              <w:rPr>
                <w:rFonts w:ascii="宋体" w:eastAsia="宋体" w:hAnsi="宋体" w:cs="宋体" w:hint="eastAsia"/>
                <w:color w:val="000000"/>
                <w:kern w:val="0"/>
                <w:sz w:val="22"/>
                <w:szCs w:val="22"/>
                <w:lang/>
              </w:rPr>
              <w:t>9</w:t>
            </w:r>
            <w:r>
              <w:rPr>
                <w:rFonts w:ascii="宋体" w:eastAsia="宋体" w:hAnsi="宋体" w:cs="宋体" w:hint="eastAsia"/>
                <w:color w:val="000000"/>
                <w:kern w:val="0"/>
                <w:sz w:val="22"/>
                <w:szCs w:val="22"/>
                <w:lang/>
              </w:rPr>
              <w:t>次，其中参加人数</w:t>
            </w:r>
            <w:r>
              <w:rPr>
                <w:rFonts w:ascii="宋体" w:eastAsia="宋体" w:hAnsi="宋体" w:cs="宋体" w:hint="eastAsia"/>
                <w:color w:val="000000"/>
                <w:kern w:val="0"/>
                <w:sz w:val="22"/>
                <w:szCs w:val="22"/>
                <w:lang/>
              </w:rPr>
              <w:t>268</w:t>
            </w:r>
            <w:r>
              <w:rPr>
                <w:rFonts w:ascii="宋体" w:eastAsia="宋体" w:hAnsi="宋体" w:cs="宋体" w:hint="eastAsia"/>
                <w:color w:val="000000"/>
                <w:kern w:val="0"/>
                <w:sz w:val="22"/>
                <w:szCs w:val="22"/>
                <w:lang/>
              </w:rPr>
              <w:t>人次，个体化宣教</w:t>
            </w:r>
            <w:r>
              <w:rPr>
                <w:rFonts w:ascii="宋体" w:eastAsia="宋体" w:hAnsi="宋体" w:cs="宋体" w:hint="eastAsia"/>
                <w:color w:val="000000"/>
                <w:kern w:val="0"/>
                <w:sz w:val="22"/>
                <w:szCs w:val="22"/>
                <w:lang/>
              </w:rPr>
              <w:t>207</w:t>
            </w:r>
            <w:r>
              <w:rPr>
                <w:rFonts w:ascii="宋体" w:eastAsia="宋体" w:hAnsi="宋体" w:cs="宋体" w:hint="eastAsia"/>
                <w:color w:val="000000"/>
                <w:kern w:val="0"/>
                <w:sz w:val="22"/>
                <w:szCs w:val="22"/>
                <w:lang/>
              </w:rPr>
              <w:t>人次，健康讲座</w:t>
            </w:r>
            <w:r>
              <w:rPr>
                <w:rFonts w:ascii="宋体" w:eastAsia="宋体" w:hAnsi="宋体" w:cs="宋体" w:hint="eastAsia"/>
                <w:color w:val="000000"/>
                <w:kern w:val="0"/>
                <w:sz w:val="22"/>
                <w:szCs w:val="22"/>
                <w:lang/>
              </w:rPr>
              <w:t>16</w:t>
            </w:r>
            <w:r>
              <w:rPr>
                <w:rFonts w:ascii="宋体" w:eastAsia="宋体" w:hAnsi="宋体" w:cs="宋体" w:hint="eastAsia"/>
                <w:color w:val="000000"/>
                <w:kern w:val="0"/>
                <w:sz w:val="22"/>
                <w:szCs w:val="22"/>
                <w:lang/>
              </w:rPr>
              <w:t>次，其中参加人数</w:t>
            </w:r>
            <w:r>
              <w:rPr>
                <w:rFonts w:ascii="宋体" w:eastAsia="宋体" w:hAnsi="宋体" w:cs="宋体" w:hint="eastAsia"/>
                <w:color w:val="000000"/>
                <w:kern w:val="0"/>
                <w:sz w:val="22"/>
                <w:szCs w:val="22"/>
                <w:lang/>
              </w:rPr>
              <w:t>517</w:t>
            </w:r>
            <w:r>
              <w:rPr>
                <w:rFonts w:ascii="宋体" w:eastAsia="宋体" w:hAnsi="宋体" w:cs="宋体" w:hint="eastAsia"/>
                <w:color w:val="000000"/>
                <w:kern w:val="0"/>
                <w:sz w:val="22"/>
                <w:szCs w:val="22"/>
                <w:lang/>
              </w:rPr>
              <w:t>人，播放音像资料</w:t>
            </w:r>
            <w:r>
              <w:rPr>
                <w:rFonts w:ascii="宋体" w:eastAsia="宋体" w:hAnsi="宋体" w:cs="宋体" w:hint="eastAsia"/>
                <w:color w:val="000000"/>
                <w:kern w:val="0"/>
                <w:sz w:val="22"/>
                <w:szCs w:val="22"/>
                <w:lang/>
              </w:rPr>
              <w:t>990</w:t>
            </w:r>
            <w:r>
              <w:rPr>
                <w:rFonts w:ascii="宋体" w:eastAsia="宋体" w:hAnsi="宋体" w:cs="宋体" w:hint="eastAsia"/>
                <w:color w:val="000000"/>
                <w:kern w:val="0"/>
                <w:sz w:val="22"/>
                <w:szCs w:val="22"/>
                <w:lang/>
              </w:rPr>
              <w:t>次，开展村级讲座</w:t>
            </w:r>
            <w:r>
              <w:rPr>
                <w:rFonts w:ascii="宋体" w:eastAsia="宋体" w:hAnsi="宋体" w:cs="宋体" w:hint="eastAsia"/>
                <w:color w:val="000000"/>
                <w:kern w:val="0"/>
                <w:sz w:val="22"/>
                <w:szCs w:val="22"/>
                <w:lang/>
              </w:rPr>
              <w:t>3</w:t>
            </w:r>
            <w:r>
              <w:rPr>
                <w:rFonts w:ascii="宋体" w:eastAsia="宋体" w:hAnsi="宋体" w:cs="宋体" w:hint="eastAsia"/>
                <w:color w:val="000000"/>
                <w:kern w:val="0"/>
                <w:sz w:val="22"/>
                <w:szCs w:val="22"/>
                <w:lang/>
              </w:rPr>
              <w:t>次。健康教育宣传调查问卷</w:t>
            </w:r>
            <w:r>
              <w:rPr>
                <w:rFonts w:ascii="宋体" w:eastAsia="宋体" w:hAnsi="宋体" w:cs="宋体" w:hint="eastAsia"/>
                <w:color w:val="000000"/>
                <w:kern w:val="0"/>
                <w:sz w:val="22"/>
                <w:szCs w:val="22"/>
                <w:lang/>
              </w:rPr>
              <w:t>64</w:t>
            </w:r>
            <w:r>
              <w:rPr>
                <w:rFonts w:ascii="宋体" w:eastAsia="宋体" w:hAnsi="宋体" w:cs="宋体" w:hint="eastAsia"/>
                <w:color w:val="000000"/>
                <w:kern w:val="0"/>
                <w:sz w:val="22"/>
                <w:szCs w:val="22"/>
                <w:lang/>
              </w:rPr>
              <w:t>分，发放各类宣传资料约</w:t>
            </w:r>
            <w:r>
              <w:rPr>
                <w:rFonts w:ascii="宋体" w:eastAsia="宋体" w:hAnsi="宋体" w:cs="宋体" w:hint="eastAsia"/>
                <w:color w:val="000000"/>
                <w:kern w:val="0"/>
                <w:sz w:val="22"/>
                <w:szCs w:val="22"/>
                <w:lang/>
              </w:rPr>
              <w:t>545</w:t>
            </w:r>
            <w:r>
              <w:rPr>
                <w:rFonts w:ascii="宋体" w:eastAsia="宋体" w:hAnsi="宋体" w:cs="宋体" w:hint="eastAsia"/>
                <w:color w:val="000000"/>
                <w:kern w:val="0"/>
                <w:sz w:val="22"/>
                <w:szCs w:val="22"/>
                <w:lang/>
              </w:rPr>
              <w:t>余份。通过对居民进行健康指导和干预，很大程度上改变了居民的不良卫生习惯，增强了群众的健康意识。</w:t>
            </w:r>
          </w:p>
        </w:tc>
      </w:tr>
      <w:tr w:rsidR="001874F4">
        <w:trPr>
          <w:trHeight w:val="780"/>
        </w:trPr>
        <w:tc>
          <w:tcPr>
            <w:tcW w:w="40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年度绩效指标完成情况</w:t>
            </w:r>
          </w:p>
        </w:tc>
        <w:tc>
          <w:tcPr>
            <w:tcW w:w="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一级指标</w:t>
            </w: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二级指标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三级指标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绩效目标值</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实际完成值</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指标分值</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得分</w:t>
            </w:r>
          </w:p>
        </w:tc>
      </w:tr>
      <w:tr w:rsidR="001874F4">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项目完成</w:t>
            </w: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数量指标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保障办公人员数量</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=17.00</w:t>
            </w:r>
            <w:r>
              <w:rPr>
                <w:rFonts w:ascii="宋体" w:eastAsia="宋体" w:hAnsi="宋体" w:cs="宋体" w:hint="eastAsia"/>
                <w:color w:val="000000"/>
                <w:kern w:val="0"/>
                <w:sz w:val="22"/>
                <w:szCs w:val="22"/>
                <w:lang/>
              </w:rPr>
              <w:t>人</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=19</w:t>
            </w:r>
            <w:r>
              <w:rPr>
                <w:rFonts w:ascii="宋体" w:eastAsia="宋体" w:hAnsi="宋体" w:cs="宋体" w:hint="eastAsia"/>
                <w:color w:val="000000"/>
                <w:kern w:val="0"/>
                <w:sz w:val="22"/>
                <w:szCs w:val="22"/>
                <w:lang/>
              </w:rPr>
              <w:t>人</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r>
      <w:tr w:rsidR="001874F4">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公务保障用车数量</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w:t>
            </w:r>
            <w:r>
              <w:rPr>
                <w:rFonts w:ascii="宋体" w:eastAsia="宋体" w:hAnsi="宋体" w:cs="宋体" w:hint="eastAsia"/>
                <w:color w:val="000000"/>
                <w:kern w:val="0"/>
                <w:sz w:val="22"/>
                <w:szCs w:val="22"/>
                <w:lang/>
              </w:rPr>
              <w:t>辆</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w:t>
            </w:r>
            <w:r>
              <w:rPr>
                <w:rFonts w:ascii="宋体" w:eastAsia="宋体" w:hAnsi="宋体" w:cs="宋体" w:hint="eastAsia"/>
                <w:color w:val="000000"/>
                <w:kern w:val="0"/>
                <w:sz w:val="22"/>
                <w:szCs w:val="22"/>
                <w:lang/>
              </w:rPr>
              <w:t>辆</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1874F4">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房屋建筑物供暖面积</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&gt;=2156.00</w:t>
            </w:r>
            <w:r>
              <w:rPr>
                <w:rFonts w:ascii="宋体" w:eastAsia="宋体" w:hAnsi="宋体" w:cs="宋体" w:hint="eastAsia"/>
                <w:color w:val="000000"/>
                <w:kern w:val="0"/>
                <w:sz w:val="22"/>
                <w:szCs w:val="22"/>
                <w:lang/>
              </w:rPr>
              <w:t>平方米</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&gt;=2156</w:t>
            </w:r>
            <w:r>
              <w:rPr>
                <w:rFonts w:ascii="宋体" w:eastAsia="宋体" w:hAnsi="宋体" w:cs="宋体" w:hint="eastAsia"/>
                <w:color w:val="000000"/>
                <w:kern w:val="0"/>
                <w:sz w:val="22"/>
                <w:szCs w:val="22"/>
                <w:lang/>
              </w:rPr>
              <w:t>平方米</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w:t>
            </w:r>
          </w:p>
        </w:tc>
      </w:tr>
      <w:tr w:rsidR="001874F4">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基本药物种类配备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&gt;=200.00</w:t>
            </w:r>
            <w:r>
              <w:rPr>
                <w:rFonts w:ascii="宋体" w:eastAsia="宋体" w:hAnsi="宋体" w:cs="宋体" w:hint="eastAsia"/>
                <w:color w:val="000000"/>
                <w:kern w:val="0"/>
                <w:sz w:val="22"/>
                <w:szCs w:val="22"/>
                <w:lang/>
              </w:rPr>
              <w:t>种</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&gt;=205</w:t>
            </w:r>
            <w:r>
              <w:rPr>
                <w:rFonts w:ascii="宋体" w:eastAsia="宋体" w:hAnsi="宋体" w:cs="宋体" w:hint="eastAsia"/>
                <w:color w:val="000000"/>
                <w:kern w:val="0"/>
                <w:sz w:val="22"/>
                <w:szCs w:val="22"/>
                <w:lang/>
              </w:rPr>
              <w:t>种</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w:t>
            </w:r>
          </w:p>
        </w:tc>
      </w:tr>
      <w:tr w:rsidR="001874F4">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质量指标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资金使用合规性</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r>
      <w:tr w:rsidR="001874F4">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预期零差销售基本药物比例</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w:t>
            </w:r>
          </w:p>
        </w:tc>
      </w:tr>
      <w:tr w:rsidR="001874F4">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处方质量标准符合率</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7</w:t>
            </w:r>
          </w:p>
        </w:tc>
      </w:tr>
      <w:tr w:rsidR="001874F4">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时效指标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整体支出结束时间</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r>
              <w:rPr>
                <w:rFonts w:ascii="宋体" w:eastAsia="宋体" w:hAnsi="宋体" w:cs="宋体" w:hint="eastAsia"/>
                <w:color w:val="000000"/>
                <w:kern w:val="0"/>
                <w:sz w:val="22"/>
                <w:szCs w:val="22"/>
                <w:lang/>
              </w:rPr>
              <w:t>12</w:t>
            </w:r>
            <w:r>
              <w:rPr>
                <w:rFonts w:ascii="宋体" w:eastAsia="宋体" w:hAnsi="宋体" w:cs="宋体" w:hint="eastAsia"/>
                <w:color w:val="000000"/>
                <w:kern w:val="0"/>
                <w:sz w:val="22"/>
                <w:szCs w:val="22"/>
                <w:lang/>
              </w:rPr>
              <w:t>月</w:t>
            </w:r>
            <w:r>
              <w:rPr>
                <w:rFonts w:ascii="宋体" w:eastAsia="宋体" w:hAnsi="宋体" w:cs="宋体" w:hint="eastAsia"/>
                <w:color w:val="000000"/>
                <w:kern w:val="0"/>
                <w:sz w:val="22"/>
                <w:szCs w:val="22"/>
                <w:lang/>
              </w:rPr>
              <w:t>31</w:t>
            </w:r>
            <w:r>
              <w:rPr>
                <w:rFonts w:ascii="宋体" w:eastAsia="宋体" w:hAnsi="宋体" w:cs="宋体" w:hint="eastAsia"/>
                <w:color w:val="000000"/>
                <w:kern w:val="0"/>
                <w:sz w:val="22"/>
                <w:szCs w:val="22"/>
                <w:lang/>
              </w:rPr>
              <w:t>日</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w:t>
            </w:r>
            <w:r>
              <w:rPr>
                <w:rFonts w:ascii="宋体" w:eastAsia="宋体" w:hAnsi="宋体" w:cs="宋体" w:hint="eastAsia"/>
                <w:color w:val="000000"/>
                <w:kern w:val="0"/>
                <w:sz w:val="22"/>
                <w:szCs w:val="22"/>
                <w:lang/>
              </w:rPr>
              <w:t>12</w:t>
            </w:r>
            <w:r>
              <w:rPr>
                <w:rFonts w:ascii="宋体" w:eastAsia="宋体" w:hAnsi="宋体" w:cs="宋体" w:hint="eastAsia"/>
                <w:color w:val="000000"/>
                <w:kern w:val="0"/>
                <w:sz w:val="22"/>
                <w:szCs w:val="22"/>
                <w:lang/>
              </w:rPr>
              <w:t>月</w:t>
            </w:r>
            <w:r>
              <w:rPr>
                <w:rFonts w:ascii="宋体" w:eastAsia="宋体" w:hAnsi="宋体" w:cs="宋体" w:hint="eastAsia"/>
                <w:color w:val="000000"/>
                <w:kern w:val="0"/>
                <w:sz w:val="22"/>
                <w:szCs w:val="22"/>
                <w:lang/>
              </w:rPr>
              <w:t>31</w:t>
            </w:r>
            <w:r>
              <w:rPr>
                <w:rFonts w:ascii="宋体" w:eastAsia="宋体" w:hAnsi="宋体" w:cs="宋体" w:hint="eastAsia"/>
                <w:color w:val="000000"/>
                <w:kern w:val="0"/>
                <w:sz w:val="22"/>
                <w:szCs w:val="22"/>
                <w:lang/>
              </w:rPr>
              <w:t>日</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1874F4">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成本指标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公用经费</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&lt;=20.08</w:t>
            </w:r>
            <w:r>
              <w:rPr>
                <w:rFonts w:ascii="宋体" w:eastAsia="宋体" w:hAnsi="宋体" w:cs="宋体" w:hint="eastAsia"/>
                <w:color w:val="000000"/>
                <w:kern w:val="0"/>
                <w:sz w:val="22"/>
                <w:szCs w:val="22"/>
                <w:lang/>
              </w:rPr>
              <w:t>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&lt;=42.82</w:t>
            </w:r>
            <w:r>
              <w:rPr>
                <w:rFonts w:ascii="宋体" w:eastAsia="宋体" w:hAnsi="宋体" w:cs="宋体" w:hint="eastAsia"/>
                <w:color w:val="000000"/>
                <w:kern w:val="0"/>
                <w:sz w:val="22"/>
                <w:szCs w:val="22"/>
                <w:lang/>
              </w:rPr>
              <w:t>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w:t>
            </w:r>
          </w:p>
        </w:tc>
      </w:tr>
      <w:tr w:rsidR="001874F4">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人员经费</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&lt;=186.92</w:t>
            </w:r>
            <w:r>
              <w:rPr>
                <w:rFonts w:ascii="宋体" w:eastAsia="宋体" w:hAnsi="宋体" w:cs="宋体" w:hint="eastAsia"/>
                <w:color w:val="000000"/>
                <w:kern w:val="0"/>
                <w:sz w:val="22"/>
                <w:szCs w:val="22"/>
                <w:lang/>
              </w:rPr>
              <w:t>万元</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&lt;=252.01</w:t>
            </w:r>
            <w:r>
              <w:rPr>
                <w:rFonts w:ascii="宋体" w:eastAsia="宋体" w:hAnsi="宋体" w:cs="宋体" w:hint="eastAsia"/>
                <w:color w:val="000000"/>
                <w:kern w:val="0"/>
                <w:sz w:val="22"/>
                <w:szCs w:val="22"/>
                <w:lang/>
              </w:rPr>
              <w:t>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w:t>
            </w:r>
          </w:p>
        </w:tc>
      </w:tr>
      <w:tr w:rsidR="001874F4">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项目效益</w:t>
            </w: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经济效益指标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1874F4">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社会效益指标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公共卫生均等化水平</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逐步提高</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逐步提高</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1874F4">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生态效益指标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1874F4">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6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可持续影响指标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辖区居民健康水平提高</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逐步提高</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逐步提高</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8</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1874F4">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5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6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服务对象满意度</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&gt;=94%</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1874F4">
        <w:trPr>
          <w:trHeight w:val="880"/>
        </w:trPr>
        <w:tc>
          <w:tcPr>
            <w:tcW w:w="40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5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6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1874F4" w:rsidP="000449D7">
            <w:pPr>
              <w:ind w:firstLine="440"/>
              <w:jc w:val="center"/>
              <w:rPr>
                <w:rFonts w:ascii="宋体" w:eastAsia="宋体" w:hAnsi="宋体" w:cs="宋体"/>
                <w:color w:val="000000"/>
                <w:sz w:val="22"/>
                <w:szCs w:val="22"/>
              </w:rPr>
            </w:pPr>
          </w:p>
        </w:tc>
        <w:tc>
          <w:tcPr>
            <w:tcW w:w="125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职工满意度</w:t>
            </w:r>
          </w:p>
        </w:tc>
        <w:tc>
          <w:tcPr>
            <w:tcW w:w="86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&gt;=90.00%</w:t>
            </w:r>
          </w:p>
        </w:tc>
        <w:tc>
          <w:tcPr>
            <w:tcW w:w="43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&gt;=92%</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w:t>
            </w:r>
          </w:p>
        </w:tc>
        <w:tc>
          <w:tcPr>
            <w:tcW w:w="448" w:type="pct"/>
            <w:tcBorders>
              <w:top w:val="single" w:sz="4" w:space="0" w:color="000000"/>
              <w:left w:val="single" w:sz="4" w:space="0" w:color="000000"/>
              <w:bottom w:val="single" w:sz="4" w:space="0" w:color="000000"/>
              <w:right w:val="single" w:sz="4" w:space="0" w:color="000000"/>
            </w:tcBorders>
            <w:shd w:val="clear" w:color="auto" w:fill="auto"/>
            <w:vAlign w:val="center"/>
          </w:tcPr>
          <w:p w:rsidR="001874F4" w:rsidRDefault="00396957" w:rsidP="000449D7">
            <w:pPr>
              <w:widowControl/>
              <w:ind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w:t>
            </w:r>
          </w:p>
        </w:tc>
      </w:tr>
    </w:tbl>
    <w:p w:rsidR="001874F4" w:rsidRDefault="001874F4">
      <w:pPr>
        <w:pStyle w:val="2"/>
        <w:ind w:firstLineChars="0" w:firstLine="0"/>
      </w:pPr>
    </w:p>
    <w:sectPr w:rsidR="001874F4" w:rsidSect="001874F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6957" w:rsidRDefault="00396957">
      <w:pPr>
        <w:spacing w:line="240" w:lineRule="auto"/>
        <w:ind w:firstLine="560"/>
      </w:pPr>
      <w:r>
        <w:separator/>
      </w:r>
    </w:p>
  </w:endnote>
  <w:endnote w:type="continuationSeparator" w:id="1">
    <w:p w:rsidR="00396957" w:rsidRDefault="00396957">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方正小标宋简体">
    <w:altName w:val="微软雅黑"/>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4F4" w:rsidRDefault="001874F4">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1874F4" w:rsidRDefault="001874F4">
        <w:pPr>
          <w:pStyle w:val="a5"/>
          <w:ind w:firstLine="360"/>
          <w:jc w:val="right"/>
        </w:pPr>
        <w:r>
          <w:rPr>
            <w:lang w:val="zh-CN"/>
          </w:rPr>
          <w:fldChar w:fldCharType="begin"/>
        </w:r>
        <w:r w:rsidR="00396957">
          <w:rPr>
            <w:lang w:val="zh-CN"/>
          </w:rPr>
          <w:instrText xml:space="preserve"> PAGE   \* MERGEFORMAT </w:instrText>
        </w:r>
        <w:r>
          <w:rPr>
            <w:lang w:val="zh-CN"/>
          </w:rPr>
          <w:fldChar w:fldCharType="separate"/>
        </w:r>
        <w:r w:rsidR="000449D7">
          <w:rPr>
            <w:noProof/>
            <w:lang w:val="zh-CN"/>
          </w:rPr>
          <w:t>19</w:t>
        </w:r>
        <w:r>
          <w:rPr>
            <w:lang w:val="zh-CN"/>
          </w:rPr>
          <w:fldChar w:fldCharType="end"/>
        </w:r>
      </w:p>
    </w:sdtContent>
  </w:sdt>
  <w:p w:rsidR="001874F4" w:rsidRDefault="001874F4">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4F4" w:rsidRDefault="001874F4">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6957" w:rsidRDefault="00396957">
      <w:pPr>
        <w:spacing w:line="240" w:lineRule="auto"/>
        <w:ind w:firstLine="560"/>
      </w:pPr>
      <w:r>
        <w:separator/>
      </w:r>
    </w:p>
  </w:footnote>
  <w:footnote w:type="continuationSeparator" w:id="1">
    <w:p w:rsidR="00396957" w:rsidRDefault="00396957">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4F4" w:rsidRDefault="001874F4">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4F4" w:rsidRDefault="001874F4">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74F4" w:rsidRDefault="001874F4">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8">
    <w:nsid w:val="622EB967"/>
    <w:multiLevelType w:val="singleLevel"/>
    <w:tmpl w:val="622EB967"/>
    <w:lvl w:ilvl="0">
      <w:start w:val="4"/>
      <w:numFmt w:val="decimal"/>
      <w:suff w:val="nothing"/>
      <w:lvlText w:val="（%1）"/>
      <w:lvlJc w:val="left"/>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compat>
  <w:docVars>
    <w:docVar w:name="commondata" w:val="eyJoZGlkIjoiNzE0MzRiZDA1MjFiNzY1MmNjMTdmN2JmODIyMDA2NjgifQ=="/>
  </w:docVars>
  <w:rsids>
    <w:rsidRoot w:val="005736CA"/>
    <w:rsid w:val="00012408"/>
    <w:rsid w:val="000127F0"/>
    <w:rsid w:val="00012F5F"/>
    <w:rsid w:val="000449D7"/>
    <w:rsid w:val="001874F4"/>
    <w:rsid w:val="00201A4A"/>
    <w:rsid w:val="002153DD"/>
    <w:rsid w:val="002640E4"/>
    <w:rsid w:val="00266868"/>
    <w:rsid w:val="00396957"/>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2AB7"/>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A66735"/>
    <w:rsid w:val="02C15BF6"/>
    <w:rsid w:val="02F474A0"/>
    <w:rsid w:val="03354A65"/>
    <w:rsid w:val="036208AE"/>
    <w:rsid w:val="03673532"/>
    <w:rsid w:val="0379691F"/>
    <w:rsid w:val="03BE7262"/>
    <w:rsid w:val="04313FCA"/>
    <w:rsid w:val="046072C6"/>
    <w:rsid w:val="046200E4"/>
    <w:rsid w:val="048C34B8"/>
    <w:rsid w:val="04993586"/>
    <w:rsid w:val="049D20FD"/>
    <w:rsid w:val="04A15406"/>
    <w:rsid w:val="04AF5693"/>
    <w:rsid w:val="04B50EB1"/>
    <w:rsid w:val="04C42719"/>
    <w:rsid w:val="04DF6C0B"/>
    <w:rsid w:val="050D0377"/>
    <w:rsid w:val="05560765"/>
    <w:rsid w:val="058D51FF"/>
    <w:rsid w:val="06222B2B"/>
    <w:rsid w:val="06401D70"/>
    <w:rsid w:val="06586D46"/>
    <w:rsid w:val="065A4860"/>
    <w:rsid w:val="06662B98"/>
    <w:rsid w:val="067565EE"/>
    <w:rsid w:val="067716E0"/>
    <w:rsid w:val="06C060E1"/>
    <w:rsid w:val="06DD649D"/>
    <w:rsid w:val="06DE0B3E"/>
    <w:rsid w:val="06F301EC"/>
    <w:rsid w:val="06F61BCB"/>
    <w:rsid w:val="07012CA8"/>
    <w:rsid w:val="07014925"/>
    <w:rsid w:val="072D5374"/>
    <w:rsid w:val="073C28DF"/>
    <w:rsid w:val="073D47DD"/>
    <w:rsid w:val="07C178A3"/>
    <w:rsid w:val="07CA63EE"/>
    <w:rsid w:val="07D07530"/>
    <w:rsid w:val="07E04497"/>
    <w:rsid w:val="08170519"/>
    <w:rsid w:val="08436556"/>
    <w:rsid w:val="0856616F"/>
    <w:rsid w:val="08622524"/>
    <w:rsid w:val="086A7EAD"/>
    <w:rsid w:val="08881A41"/>
    <w:rsid w:val="08E604A1"/>
    <w:rsid w:val="08EF03CC"/>
    <w:rsid w:val="092D6339"/>
    <w:rsid w:val="097A0CA3"/>
    <w:rsid w:val="09DA2AA5"/>
    <w:rsid w:val="0A570F00"/>
    <w:rsid w:val="0AD23979"/>
    <w:rsid w:val="0AE14729"/>
    <w:rsid w:val="0AEE6ECB"/>
    <w:rsid w:val="0B4635B9"/>
    <w:rsid w:val="0B5F3960"/>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790C48"/>
    <w:rsid w:val="0E9E33B0"/>
    <w:rsid w:val="0EF905AA"/>
    <w:rsid w:val="0F140AC0"/>
    <w:rsid w:val="0F14215B"/>
    <w:rsid w:val="0F3C74C6"/>
    <w:rsid w:val="0FE06440"/>
    <w:rsid w:val="0FF94348"/>
    <w:rsid w:val="1049193F"/>
    <w:rsid w:val="10566744"/>
    <w:rsid w:val="10625CF9"/>
    <w:rsid w:val="10950DBA"/>
    <w:rsid w:val="10B52A92"/>
    <w:rsid w:val="10D17073"/>
    <w:rsid w:val="10D40475"/>
    <w:rsid w:val="113051CE"/>
    <w:rsid w:val="114E5553"/>
    <w:rsid w:val="11873FDF"/>
    <w:rsid w:val="1193547A"/>
    <w:rsid w:val="1199679A"/>
    <w:rsid w:val="11AD5571"/>
    <w:rsid w:val="11B513B1"/>
    <w:rsid w:val="11C51460"/>
    <w:rsid w:val="12160F32"/>
    <w:rsid w:val="12785A0D"/>
    <w:rsid w:val="129C5FBF"/>
    <w:rsid w:val="12BB733D"/>
    <w:rsid w:val="132A631E"/>
    <w:rsid w:val="13332723"/>
    <w:rsid w:val="13336BAF"/>
    <w:rsid w:val="134D7FF4"/>
    <w:rsid w:val="13A27094"/>
    <w:rsid w:val="13B42D72"/>
    <w:rsid w:val="13CA75D7"/>
    <w:rsid w:val="13D06674"/>
    <w:rsid w:val="13D44D7F"/>
    <w:rsid w:val="13D512A5"/>
    <w:rsid w:val="14120FE1"/>
    <w:rsid w:val="142C48EB"/>
    <w:rsid w:val="143E5526"/>
    <w:rsid w:val="14703A03"/>
    <w:rsid w:val="1493153C"/>
    <w:rsid w:val="14B33F8F"/>
    <w:rsid w:val="14E37CA6"/>
    <w:rsid w:val="14F81E1D"/>
    <w:rsid w:val="15343BE6"/>
    <w:rsid w:val="15357338"/>
    <w:rsid w:val="153612FD"/>
    <w:rsid w:val="154136C6"/>
    <w:rsid w:val="15530DDD"/>
    <w:rsid w:val="1560223C"/>
    <w:rsid w:val="156F1B1C"/>
    <w:rsid w:val="16050D98"/>
    <w:rsid w:val="164D645C"/>
    <w:rsid w:val="167B52F3"/>
    <w:rsid w:val="16811A70"/>
    <w:rsid w:val="16D97F04"/>
    <w:rsid w:val="16DC79A8"/>
    <w:rsid w:val="16EB001A"/>
    <w:rsid w:val="16F4505A"/>
    <w:rsid w:val="17136C0E"/>
    <w:rsid w:val="17383D5F"/>
    <w:rsid w:val="173C0BA0"/>
    <w:rsid w:val="177D3D5F"/>
    <w:rsid w:val="17822E75"/>
    <w:rsid w:val="17C573FD"/>
    <w:rsid w:val="18142FD5"/>
    <w:rsid w:val="18647115"/>
    <w:rsid w:val="187B711C"/>
    <w:rsid w:val="188D38D0"/>
    <w:rsid w:val="18B44DAA"/>
    <w:rsid w:val="18C44CD5"/>
    <w:rsid w:val="191D76ED"/>
    <w:rsid w:val="193D3C42"/>
    <w:rsid w:val="19406B43"/>
    <w:rsid w:val="195864BB"/>
    <w:rsid w:val="19B05D52"/>
    <w:rsid w:val="19BC3D6B"/>
    <w:rsid w:val="19FC0A98"/>
    <w:rsid w:val="1A0D43A0"/>
    <w:rsid w:val="1A50150C"/>
    <w:rsid w:val="1AE12836"/>
    <w:rsid w:val="1AE925F4"/>
    <w:rsid w:val="1B234950"/>
    <w:rsid w:val="1B2706B9"/>
    <w:rsid w:val="1B421E7E"/>
    <w:rsid w:val="1B64461F"/>
    <w:rsid w:val="1B6B7B31"/>
    <w:rsid w:val="1B9C3AE1"/>
    <w:rsid w:val="1C0E12CD"/>
    <w:rsid w:val="1C314449"/>
    <w:rsid w:val="1C3C0819"/>
    <w:rsid w:val="1C5A6A79"/>
    <w:rsid w:val="1C603202"/>
    <w:rsid w:val="1C9A0200"/>
    <w:rsid w:val="1CCE5055"/>
    <w:rsid w:val="1CD529D6"/>
    <w:rsid w:val="1D5904A5"/>
    <w:rsid w:val="1DEB6607"/>
    <w:rsid w:val="1DED007E"/>
    <w:rsid w:val="1DFB6F14"/>
    <w:rsid w:val="1E403142"/>
    <w:rsid w:val="1E47773B"/>
    <w:rsid w:val="1E4B6E86"/>
    <w:rsid w:val="1E570356"/>
    <w:rsid w:val="1F0539AE"/>
    <w:rsid w:val="1F740BCB"/>
    <w:rsid w:val="1F7D50C8"/>
    <w:rsid w:val="1F893367"/>
    <w:rsid w:val="1FCB3375"/>
    <w:rsid w:val="1FE173B4"/>
    <w:rsid w:val="1FE72E58"/>
    <w:rsid w:val="200667A3"/>
    <w:rsid w:val="20173A7C"/>
    <w:rsid w:val="203B1607"/>
    <w:rsid w:val="20783813"/>
    <w:rsid w:val="20A91472"/>
    <w:rsid w:val="20F25F2A"/>
    <w:rsid w:val="20F27184"/>
    <w:rsid w:val="21221225"/>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72594"/>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220902"/>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8E215A0"/>
    <w:rsid w:val="29350CD3"/>
    <w:rsid w:val="29763EBB"/>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CA52702"/>
    <w:rsid w:val="2D07338F"/>
    <w:rsid w:val="2DA51213"/>
    <w:rsid w:val="2DB93477"/>
    <w:rsid w:val="2DF65048"/>
    <w:rsid w:val="2E165B2D"/>
    <w:rsid w:val="2E731311"/>
    <w:rsid w:val="2E9C69DA"/>
    <w:rsid w:val="2EE84ED3"/>
    <w:rsid w:val="2F047E61"/>
    <w:rsid w:val="2F062134"/>
    <w:rsid w:val="2F115A52"/>
    <w:rsid w:val="2F21289E"/>
    <w:rsid w:val="2F6668E0"/>
    <w:rsid w:val="2F8507EF"/>
    <w:rsid w:val="2F912F13"/>
    <w:rsid w:val="300761B5"/>
    <w:rsid w:val="30315A18"/>
    <w:rsid w:val="30763CDA"/>
    <w:rsid w:val="308C4C8C"/>
    <w:rsid w:val="30A14448"/>
    <w:rsid w:val="30CD0051"/>
    <w:rsid w:val="31121DE6"/>
    <w:rsid w:val="31793EC1"/>
    <w:rsid w:val="31F242FB"/>
    <w:rsid w:val="31F82192"/>
    <w:rsid w:val="32025E0E"/>
    <w:rsid w:val="32031EA3"/>
    <w:rsid w:val="321052FF"/>
    <w:rsid w:val="321C166B"/>
    <w:rsid w:val="32805979"/>
    <w:rsid w:val="32E66065"/>
    <w:rsid w:val="331160AA"/>
    <w:rsid w:val="33436432"/>
    <w:rsid w:val="335D23DB"/>
    <w:rsid w:val="33952FEB"/>
    <w:rsid w:val="33A34B5F"/>
    <w:rsid w:val="33A764C0"/>
    <w:rsid w:val="33AE0918"/>
    <w:rsid w:val="33CB3B03"/>
    <w:rsid w:val="34054358"/>
    <w:rsid w:val="340C3D9A"/>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872887"/>
    <w:rsid w:val="37905AF3"/>
    <w:rsid w:val="37A34800"/>
    <w:rsid w:val="37E02280"/>
    <w:rsid w:val="38026202"/>
    <w:rsid w:val="383B1C65"/>
    <w:rsid w:val="38764896"/>
    <w:rsid w:val="38804D57"/>
    <w:rsid w:val="388D632D"/>
    <w:rsid w:val="38962C73"/>
    <w:rsid w:val="38C05FA5"/>
    <w:rsid w:val="38CD3EED"/>
    <w:rsid w:val="38DF1F43"/>
    <w:rsid w:val="390339EB"/>
    <w:rsid w:val="39D66640"/>
    <w:rsid w:val="3A3453FF"/>
    <w:rsid w:val="3A4A561C"/>
    <w:rsid w:val="3A5C0A17"/>
    <w:rsid w:val="3A8248E0"/>
    <w:rsid w:val="3AF76DD0"/>
    <w:rsid w:val="3AF916DE"/>
    <w:rsid w:val="3B1D07BC"/>
    <w:rsid w:val="3B447872"/>
    <w:rsid w:val="3B474B41"/>
    <w:rsid w:val="3B8D4322"/>
    <w:rsid w:val="3B8F7E6B"/>
    <w:rsid w:val="3B9508B7"/>
    <w:rsid w:val="3BCE13F3"/>
    <w:rsid w:val="3BD2350C"/>
    <w:rsid w:val="3C071D01"/>
    <w:rsid w:val="3C463454"/>
    <w:rsid w:val="3CAB5742"/>
    <w:rsid w:val="3CDF1FAA"/>
    <w:rsid w:val="3CFC0EF8"/>
    <w:rsid w:val="3D1026F3"/>
    <w:rsid w:val="3D3D4D3F"/>
    <w:rsid w:val="3D65451B"/>
    <w:rsid w:val="3D801355"/>
    <w:rsid w:val="3DB561A7"/>
    <w:rsid w:val="3E5049D6"/>
    <w:rsid w:val="3E6F122B"/>
    <w:rsid w:val="3E747214"/>
    <w:rsid w:val="3E7865FD"/>
    <w:rsid w:val="3E7F0D7D"/>
    <w:rsid w:val="3E810EE1"/>
    <w:rsid w:val="3E880E32"/>
    <w:rsid w:val="3EC65777"/>
    <w:rsid w:val="3EDF0E31"/>
    <w:rsid w:val="3F005B2D"/>
    <w:rsid w:val="3F24659E"/>
    <w:rsid w:val="3F2E2C76"/>
    <w:rsid w:val="3F3B5C85"/>
    <w:rsid w:val="3F3E0088"/>
    <w:rsid w:val="3F6E51CB"/>
    <w:rsid w:val="40006CAB"/>
    <w:rsid w:val="40085D42"/>
    <w:rsid w:val="402E562B"/>
    <w:rsid w:val="4046343E"/>
    <w:rsid w:val="40463EAA"/>
    <w:rsid w:val="405007A0"/>
    <w:rsid w:val="4061544C"/>
    <w:rsid w:val="40632F94"/>
    <w:rsid w:val="40710710"/>
    <w:rsid w:val="40F61FC7"/>
    <w:rsid w:val="40FA4ADB"/>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953938"/>
    <w:rsid w:val="44FD5F6B"/>
    <w:rsid w:val="450C3B52"/>
    <w:rsid w:val="450F1ADE"/>
    <w:rsid w:val="45103FCB"/>
    <w:rsid w:val="4512666F"/>
    <w:rsid w:val="45852FD0"/>
    <w:rsid w:val="458E7F08"/>
    <w:rsid w:val="45B242B5"/>
    <w:rsid w:val="45E33D03"/>
    <w:rsid w:val="461E412B"/>
    <w:rsid w:val="46751144"/>
    <w:rsid w:val="46D17A2C"/>
    <w:rsid w:val="470109B9"/>
    <w:rsid w:val="47067546"/>
    <w:rsid w:val="47133AE2"/>
    <w:rsid w:val="474801E9"/>
    <w:rsid w:val="477232C8"/>
    <w:rsid w:val="478C46CC"/>
    <w:rsid w:val="47AF67A7"/>
    <w:rsid w:val="47B339B4"/>
    <w:rsid w:val="47CB1091"/>
    <w:rsid w:val="48035F02"/>
    <w:rsid w:val="4860434A"/>
    <w:rsid w:val="48D908C8"/>
    <w:rsid w:val="490010A1"/>
    <w:rsid w:val="493537CF"/>
    <w:rsid w:val="49385415"/>
    <w:rsid w:val="493F2E3C"/>
    <w:rsid w:val="49460D45"/>
    <w:rsid w:val="4A74195A"/>
    <w:rsid w:val="4A7A3D76"/>
    <w:rsid w:val="4A8B6AB4"/>
    <w:rsid w:val="4A9F3033"/>
    <w:rsid w:val="4AAE190E"/>
    <w:rsid w:val="4AE70AB8"/>
    <w:rsid w:val="4B6422B6"/>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26A13"/>
    <w:rsid w:val="4E3E44C6"/>
    <w:rsid w:val="4E9D6C5F"/>
    <w:rsid w:val="4ED065C7"/>
    <w:rsid w:val="4ED60D0E"/>
    <w:rsid w:val="4F5E0911"/>
    <w:rsid w:val="4F6C7D95"/>
    <w:rsid w:val="4F7B7863"/>
    <w:rsid w:val="4FA831D2"/>
    <w:rsid w:val="4FBC77EB"/>
    <w:rsid w:val="4FBD4AFA"/>
    <w:rsid w:val="501E6ED7"/>
    <w:rsid w:val="50206576"/>
    <w:rsid w:val="50303A7C"/>
    <w:rsid w:val="50453781"/>
    <w:rsid w:val="50A26FF3"/>
    <w:rsid w:val="51525315"/>
    <w:rsid w:val="515C17D5"/>
    <w:rsid w:val="519223A8"/>
    <w:rsid w:val="51B45CF8"/>
    <w:rsid w:val="51CB5559"/>
    <w:rsid w:val="520F3713"/>
    <w:rsid w:val="52B15B08"/>
    <w:rsid w:val="52CF7054"/>
    <w:rsid w:val="52EA6EF6"/>
    <w:rsid w:val="52FD6971"/>
    <w:rsid w:val="53223E56"/>
    <w:rsid w:val="53275AB8"/>
    <w:rsid w:val="537D5DC6"/>
    <w:rsid w:val="5388089F"/>
    <w:rsid w:val="53B05A8D"/>
    <w:rsid w:val="53D745FA"/>
    <w:rsid w:val="53DF7707"/>
    <w:rsid w:val="53E40714"/>
    <w:rsid w:val="53FD29C3"/>
    <w:rsid w:val="541F5ED8"/>
    <w:rsid w:val="54467244"/>
    <w:rsid w:val="54511C79"/>
    <w:rsid w:val="54520573"/>
    <w:rsid w:val="547358E5"/>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0D735E"/>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6360E6"/>
    <w:rsid w:val="5B767297"/>
    <w:rsid w:val="5B887615"/>
    <w:rsid w:val="5BBC41DB"/>
    <w:rsid w:val="5BFF2AD9"/>
    <w:rsid w:val="5C016066"/>
    <w:rsid w:val="5C044AD5"/>
    <w:rsid w:val="5C0A47B4"/>
    <w:rsid w:val="5C1138CE"/>
    <w:rsid w:val="5C1459ED"/>
    <w:rsid w:val="5C41460B"/>
    <w:rsid w:val="5C57182F"/>
    <w:rsid w:val="5C73505B"/>
    <w:rsid w:val="5C890F37"/>
    <w:rsid w:val="5CBE1F4B"/>
    <w:rsid w:val="5CE65356"/>
    <w:rsid w:val="5CF72BB2"/>
    <w:rsid w:val="5D27565F"/>
    <w:rsid w:val="5D6A538C"/>
    <w:rsid w:val="5D8627AD"/>
    <w:rsid w:val="5DAA0B93"/>
    <w:rsid w:val="5DAB010A"/>
    <w:rsid w:val="5DCE0E18"/>
    <w:rsid w:val="5E2A4BFC"/>
    <w:rsid w:val="5EAC236D"/>
    <w:rsid w:val="5EDB0D8B"/>
    <w:rsid w:val="5F3732A8"/>
    <w:rsid w:val="5FC364A3"/>
    <w:rsid w:val="5FCC33D8"/>
    <w:rsid w:val="5FEA2932"/>
    <w:rsid w:val="60033350"/>
    <w:rsid w:val="602266C7"/>
    <w:rsid w:val="602B33D0"/>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25B42"/>
    <w:rsid w:val="63277530"/>
    <w:rsid w:val="632F41B5"/>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081A95"/>
    <w:rsid w:val="671073D1"/>
    <w:rsid w:val="67320AA5"/>
    <w:rsid w:val="678E06CE"/>
    <w:rsid w:val="679A602D"/>
    <w:rsid w:val="67E028BC"/>
    <w:rsid w:val="68537B47"/>
    <w:rsid w:val="68620DC9"/>
    <w:rsid w:val="689928A3"/>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15200"/>
    <w:rsid w:val="6B725E67"/>
    <w:rsid w:val="6B737395"/>
    <w:rsid w:val="6B765BF6"/>
    <w:rsid w:val="6BD55D0B"/>
    <w:rsid w:val="6BD83CC4"/>
    <w:rsid w:val="6BD9385B"/>
    <w:rsid w:val="6BDC47ED"/>
    <w:rsid w:val="6BF1112B"/>
    <w:rsid w:val="6BF76F4D"/>
    <w:rsid w:val="6C0A4626"/>
    <w:rsid w:val="6C1B3303"/>
    <w:rsid w:val="6C1B55BA"/>
    <w:rsid w:val="6C3E28BF"/>
    <w:rsid w:val="6C3F33CD"/>
    <w:rsid w:val="6C7A7040"/>
    <w:rsid w:val="6C8132A9"/>
    <w:rsid w:val="6C9E6020"/>
    <w:rsid w:val="6CAA4D6A"/>
    <w:rsid w:val="6CC70826"/>
    <w:rsid w:val="6CD77821"/>
    <w:rsid w:val="6CE1330F"/>
    <w:rsid w:val="6D0A6DBB"/>
    <w:rsid w:val="6D40311C"/>
    <w:rsid w:val="6DB167DD"/>
    <w:rsid w:val="6DB43590"/>
    <w:rsid w:val="6DB84EBA"/>
    <w:rsid w:val="6DFB75D3"/>
    <w:rsid w:val="6E2D7393"/>
    <w:rsid w:val="6E3747CA"/>
    <w:rsid w:val="6E6E6F1D"/>
    <w:rsid w:val="6E985F27"/>
    <w:rsid w:val="6EA63453"/>
    <w:rsid w:val="6F1C4DB2"/>
    <w:rsid w:val="6F1E006C"/>
    <w:rsid w:val="6F293DA9"/>
    <w:rsid w:val="6F3C65DA"/>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3F5869"/>
    <w:rsid w:val="734779C2"/>
    <w:rsid w:val="7372294D"/>
    <w:rsid w:val="73B04CC9"/>
    <w:rsid w:val="73BF73C1"/>
    <w:rsid w:val="73C23920"/>
    <w:rsid w:val="73F201AA"/>
    <w:rsid w:val="73F56F27"/>
    <w:rsid w:val="745E33A9"/>
    <w:rsid w:val="74616410"/>
    <w:rsid w:val="74802249"/>
    <w:rsid w:val="74EB4810"/>
    <w:rsid w:val="75155729"/>
    <w:rsid w:val="75266207"/>
    <w:rsid w:val="753D7312"/>
    <w:rsid w:val="75763149"/>
    <w:rsid w:val="75F5233E"/>
    <w:rsid w:val="76367DD1"/>
    <w:rsid w:val="765D19FC"/>
    <w:rsid w:val="769B14BB"/>
    <w:rsid w:val="76A11828"/>
    <w:rsid w:val="76AA596C"/>
    <w:rsid w:val="76CF0956"/>
    <w:rsid w:val="76DF2EC8"/>
    <w:rsid w:val="76EB0D54"/>
    <w:rsid w:val="77045F8B"/>
    <w:rsid w:val="771C6744"/>
    <w:rsid w:val="7771110B"/>
    <w:rsid w:val="77782D28"/>
    <w:rsid w:val="77C20123"/>
    <w:rsid w:val="77F538F8"/>
    <w:rsid w:val="78320EC2"/>
    <w:rsid w:val="788A3DEB"/>
    <w:rsid w:val="78D6469A"/>
    <w:rsid w:val="78D82626"/>
    <w:rsid w:val="790D3655"/>
    <w:rsid w:val="79111AC7"/>
    <w:rsid w:val="794E098B"/>
    <w:rsid w:val="799E36F7"/>
    <w:rsid w:val="79E24222"/>
    <w:rsid w:val="79F3334C"/>
    <w:rsid w:val="7A150EF7"/>
    <w:rsid w:val="7A230D50"/>
    <w:rsid w:val="7A2E1812"/>
    <w:rsid w:val="7A3902E6"/>
    <w:rsid w:val="7A7029D6"/>
    <w:rsid w:val="7A751437"/>
    <w:rsid w:val="7AB2209C"/>
    <w:rsid w:val="7ACB6E73"/>
    <w:rsid w:val="7ADE2C3C"/>
    <w:rsid w:val="7B033D7C"/>
    <w:rsid w:val="7B233171"/>
    <w:rsid w:val="7B3943CF"/>
    <w:rsid w:val="7B634CE1"/>
    <w:rsid w:val="7B8F3F36"/>
    <w:rsid w:val="7B9C2512"/>
    <w:rsid w:val="7BAC4AE8"/>
    <w:rsid w:val="7BFB110F"/>
    <w:rsid w:val="7C0443D6"/>
    <w:rsid w:val="7C09409A"/>
    <w:rsid w:val="7C287D7E"/>
    <w:rsid w:val="7C3825FA"/>
    <w:rsid w:val="7D020DA0"/>
    <w:rsid w:val="7D4B33BB"/>
    <w:rsid w:val="7D7C4CEA"/>
    <w:rsid w:val="7D866779"/>
    <w:rsid w:val="7D9F3F02"/>
    <w:rsid w:val="7E4646E8"/>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semiHidden="0"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HTMLAddress1"/>
    <w:qFormat/>
    <w:rsid w:val="001874F4"/>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1874F4"/>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1874F4"/>
    <w:pPr>
      <w:keepNext/>
      <w:keepLines/>
      <w:outlineLvl w:val="1"/>
    </w:pPr>
    <w:rPr>
      <w:rFonts w:ascii="Arial" w:eastAsia="楷体" w:hAnsi="Arial"/>
      <w:b/>
      <w:sz w:val="32"/>
    </w:rPr>
  </w:style>
  <w:style w:type="paragraph" w:styleId="3">
    <w:name w:val="heading 3"/>
    <w:basedOn w:val="a"/>
    <w:next w:val="a"/>
    <w:qFormat/>
    <w:rsid w:val="001874F4"/>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TMLAddress1">
    <w:name w:val="HTML Address1"/>
    <w:basedOn w:val="a"/>
    <w:qFormat/>
    <w:rsid w:val="001874F4"/>
    <w:rPr>
      <w:rFonts w:ascii="Calibri" w:hAnsi="Calibri" w:cs="黑体"/>
      <w:i/>
    </w:rPr>
  </w:style>
  <w:style w:type="paragraph" w:styleId="a3">
    <w:name w:val="annotation text"/>
    <w:basedOn w:val="a"/>
    <w:qFormat/>
    <w:rsid w:val="001874F4"/>
    <w:pPr>
      <w:jc w:val="left"/>
    </w:pPr>
  </w:style>
  <w:style w:type="paragraph" w:styleId="a4">
    <w:name w:val="Body Text"/>
    <w:basedOn w:val="a"/>
    <w:uiPriority w:val="99"/>
    <w:qFormat/>
    <w:rsid w:val="001874F4"/>
    <w:pPr>
      <w:spacing w:after="120"/>
    </w:pPr>
    <w:rPr>
      <w:rFonts w:ascii="Times New Roman" w:eastAsia="宋体" w:hAnsi="Times New Roman"/>
    </w:rPr>
  </w:style>
  <w:style w:type="paragraph" w:styleId="a5">
    <w:name w:val="footer"/>
    <w:basedOn w:val="a"/>
    <w:link w:val="Char"/>
    <w:uiPriority w:val="99"/>
    <w:qFormat/>
    <w:rsid w:val="001874F4"/>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1874F4"/>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1874F4"/>
    <w:pPr>
      <w:spacing w:before="100" w:beforeAutospacing="1" w:after="100" w:afterAutospacing="1"/>
      <w:jc w:val="left"/>
    </w:pPr>
    <w:rPr>
      <w:sz w:val="24"/>
    </w:rPr>
  </w:style>
  <w:style w:type="paragraph" w:styleId="a8">
    <w:name w:val="Body Text First Indent"/>
    <w:basedOn w:val="a4"/>
    <w:qFormat/>
    <w:rsid w:val="001874F4"/>
    <w:rPr>
      <w:sz w:val="21"/>
      <w:szCs w:val="22"/>
    </w:rPr>
  </w:style>
  <w:style w:type="character" w:styleId="a9">
    <w:name w:val="Strong"/>
    <w:basedOn w:val="a0"/>
    <w:qFormat/>
    <w:rsid w:val="001874F4"/>
    <w:rPr>
      <w:b/>
      <w:bCs/>
    </w:rPr>
  </w:style>
  <w:style w:type="paragraph" w:customStyle="1" w:styleId="Heading2">
    <w:name w:val="Heading2"/>
    <w:basedOn w:val="a"/>
    <w:next w:val="a"/>
    <w:qFormat/>
    <w:rsid w:val="001874F4"/>
    <w:pPr>
      <w:keepNext/>
      <w:keepLines/>
      <w:spacing w:before="260" w:after="260" w:line="413" w:lineRule="auto"/>
    </w:pPr>
    <w:rPr>
      <w:rFonts w:ascii="Arial" w:eastAsia="黑体" w:hAnsi="Arial"/>
      <w:b/>
      <w:sz w:val="32"/>
      <w:szCs w:val="22"/>
    </w:rPr>
  </w:style>
  <w:style w:type="paragraph" w:customStyle="1" w:styleId="Aa">
    <w:name w:val="正文A"/>
    <w:basedOn w:val="a"/>
    <w:uiPriority w:val="4"/>
    <w:qFormat/>
    <w:rsid w:val="001874F4"/>
    <w:pPr>
      <w:widowControl/>
      <w:spacing w:line="580" w:lineRule="exact"/>
      <w:ind w:firstLine="640"/>
      <w:jc w:val="left"/>
    </w:pPr>
    <w:rPr>
      <w:rFonts w:ascii="仿宋_GB2312" w:eastAsia="仿宋_GB2312" w:hAnsi="仿宋_GB2312" w:cs="宋体"/>
      <w:sz w:val="32"/>
      <w:szCs w:val="32"/>
    </w:rPr>
  </w:style>
  <w:style w:type="paragraph" w:customStyle="1" w:styleId="10">
    <w:name w:val="列出段落1"/>
    <w:basedOn w:val="a"/>
    <w:uiPriority w:val="99"/>
    <w:unhideWhenUsed/>
    <w:qFormat/>
    <w:rsid w:val="001874F4"/>
    <w:pPr>
      <w:ind w:firstLine="420"/>
    </w:pPr>
  </w:style>
  <w:style w:type="paragraph" w:customStyle="1" w:styleId="11">
    <w:name w:val="样式1"/>
    <w:basedOn w:val="a"/>
    <w:link w:val="1Char"/>
    <w:qFormat/>
    <w:rsid w:val="001874F4"/>
    <w:pPr>
      <w:ind w:firstLine="560"/>
    </w:pPr>
  </w:style>
  <w:style w:type="paragraph" w:customStyle="1" w:styleId="20">
    <w:name w:val="样式2"/>
    <w:basedOn w:val="a6"/>
    <w:link w:val="2Char"/>
    <w:qFormat/>
    <w:rsid w:val="001874F4"/>
    <w:pPr>
      <w:pBdr>
        <w:bottom w:val="none" w:sz="0" w:space="0" w:color="auto"/>
      </w:pBdr>
      <w:ind w:firstLine="360"/>
    </w:pPr>
  </w:style>
  <w:style w:type="character" w:customStyle="1" w:styleId="1Char">
    <w:name w:val="样式1 Char"/>
    <w:basedOn w:val="a0"/>
    <w:link w:val="11"/>
    <w:qFormat/>
    <w:rsid w:val="001874F4"/>
    <w:rPr>
      <w:rFonts w:ascii="仿宋" w:eastAsia="仿宋" w:hAnsi="仿宋"/>
      <w:kern w:val="2"/>
      <w:sz w:val="28"/>
      <w:szCs w:val="24"/>
    </w:rPr>
  </w:style>
  <w:style w:type="character" w:customStyle="1" w:styleId="Char0">
    <w:name w:val="页眉 Char"/>
    <w:basedOn w:val="a0"/>
    <w:link w:val="a6"/>
    <w:uiPriority w:val="99"/>
    <w:qFormat/>
    <w:rsid w:val="001874F4"/>
    <w:rPr>
      <w:rFonts w:ascii="仿宋" w:eastAsia="仿宋" w:hAnsi="仿宋"/>
      <w:kern w:val="2"/>
      <w:sz w:val="18"/>
      <w:szCs w:val="18"/>
    </w:rPr>
  </w:style>
  <w:style w:type="character" w:customStyle="1" w:styleId="2Char">
    <w:name w:val="样式2 Char"/>
    <w:basedOn w:val="Char0"/>
    <w:link w:val="20"/>
    <w:qFormat/>
    <w:rsid w:val="001874F4"/>
    <w:rPr>
      <w:rFonts w:ascii="仿宋" w:eastAsia="仿宋" w:hAnsi="仿宋"/>
      <w:kern w:val="2"/>
      <w:sz w:val="18"/>
      <w:szCs w:val="18"/>
    </w:rPr>
  </w:style>
  <w:style w:type="character" w:customStyle="1" w:styleId="Char">
    <w:name w:val="页脚 Char"/>
    <w:basedOn w:val="a0"/>
    <w:link w:val="a5"/>
    <w:uiPriority w:val="99"/>
    <w:qFormat/>
    <w:rsid w:val="001874F4"/>
    <w:rPr>
      <w:rFonts w:eastAsia="仿宋"/>
      <w:kern w:val="2"/>
      <w:sz w:val="18"/>
      <w:szCs w:val="24"/>
    </w:rPr>
  </w:style>
  <w:style w:type="paragraph" w:styleId="ab">
    <w:name w:val="Balloon Text"/>
    <w:basedOn w:val="a"/>
    <w:link w:val="Char1"/>
    <w:semiHidden/>
    <w:unhideWhenUsed/>
    <w:rsid w:val="000449D7"/>
    <w:pPr>
      <w:spacing w:line="240" w:lineRule="auto"/>
    </w:pPr>
    <w:rPr>
      <w:sz w:val="18"/>
      <w:szCs w:val="18"/>
    </w:rPr>
  </w:style>
  <w:style w:type="character" w:customStyle="1" w:styleId="Char1">
    <w:name w:val="批注框文本 Char"/>
    <w:basedOn w:val="a0"/>
    <w:link w:val="ab"/>
    <w:semiHidden/>
    <w:rsid w:val="000449D7"/>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1438</Words>
  <Characters>8202</Characters>
  <Application>Microsoft Office Word</Application>
  <DocSecurity>0</DocSecurity>
  <Lines>68</Lines>
  <Paragraphs>19</Paragraphs>
  <ScaleCrop>false</ScaleCrop>
  <Company>china</Company>
  <LinksUpToDate>false</LinksUpToDate>
  <CharactersWithSpaces>9621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24</cp:revision>
  <dcterms:created xsi:type="dcterms:W3CDTF">2014-10-29T12:08:00Z</dcterms:created>
  <dcterms:modified xsi:type="dcterms:W3CDTF">2024-03-21T11:02:00Z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3BE881256BED4865A1C1D3AAE8C7C493</vt:lpwstr>
  </property>
</Properties>
</file>