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752F28"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w:t>
      </w:r>
      <w:r w:rsidR="00CD4CB7">
        <w:rPr>
          <w:rFonts w:ascii="方正小标宋_GBK" w:eastAsia="方正小标宋_GBK" w:hAnsi="华文中宋" w:cs="宋体" w:hint="eastAsia"/>
          <w:color w:val="000000" w:themeColor="text1"/>
          <w:kern w:val="0"/>
          <w:sz w:val="48"/>
          <w:szCs w:val="48"/>
        </w:rPr>
        <w:t>第四小学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752F28">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752F28">
        <w:rPr>
          <w:rFonts w:ascii="黑体" w:eastAsia="黑体" w:hAnsi="黑体" w:cs="黑体" w:hint="eastAsia"/>
          <w:bCs/>
          <w:color w:val="000000" w:themeColor="text1"/>
          <w:sz w:val="36"/>
          <w:szCs w:val="36"/>
        </w:rPr>
        <w:t>昌吉市</w:t>
      </w:r>
      <w:r w:rsidR="00CD4CB7">
        <w:rPr>
          <w:rFonts w:ascii="黑体" w:eastAsia="黑体" w:hAnsi="黑体" w:cs="黑体" w:hint="eastAsia"/>
          <w:bCs/>
          <w:color w:val="000000" w:themeColor="text1"/>
          <w:sz w:val="36"/>
          <w:szCs w:val="36"/>
        </w:rPr>
        <w:t>第四小学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355DE8">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752F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752F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764CE4">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764C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752F28" w:rsidP="00CF5551">
      <w:pPr>
        <w:pStyle w:val="3"/>
        <w:ind w:firstLine="640"/>
        <w:rPr>
          <w:rFonts w:hAnsi="仿宋"/>
          <w:b w:val="0"/>
          <w:bCs w:val="0"/>
          <w:color w:val="000000" w:themeColor="text1"/>
          <w:sz w:val="32"/>
        </w:rPr>
      </w:pPr>
      <w:r>
        <w:rPr>
          <w:rFonts w:hAnsi="仿宋" w:hint="eastAsia"/>
          <w:b w:val="0"/>
          <w:bCs w:val="0"/>
          <w:color w:val="000000" w:themeColor="text1"/>
          <w:sz w:val="32"/>
        </w:rPr>
        <w:t>昌吉市</w:t>
      </w:r>
      <w:r w:rsidR="00CD4CB7">
        <w:rPr>
          <w:rFonts w:hAnsi="仿宋" w:hint="eastAsia"/>
          <w:b w:val="0"/>
          <w:bCs w:val="0"/>
          <w:color w:val="000000" w:themeColor="text1"/>
          <w:sz w:val="32"/>
        </w:rPr>
        <w:t>第四小学</w:t>
      </w:r>
      <w:r w:rsidR="00E9202E" w:rsidRPr="00766E26">
        <w:rPr>
          <w:rFonts w:hAnsi="仿宋" w:hint="eastAsia"/>
          <w:b w:val="0"/>
          <w:bCs w:val="0"/>
          <w:color w:val="000000" w:themeColor="text1"/>
          <w:sz w:val="32"/>
        </w:rPr>
        <w:t>编制数</w:t>
      </w:r>
      <w:r w:rsidR="00CD4CB7">
        <w:rPr>
          <w:rFonts w:hAnsi="仿宋"/>
          <w:b w:val="0"/>
          <w:bCs w:val="0"/>
          <w:color w:val="000000" w:themeColor="text1"/>
          <w:sz w:val="32"/>
        </w:rPr>
        <w:t>66</w:t>
      </w:r>
      <w:r w:rsidR="00CF5551" w:rsidRPr="00CF5551">
        <w:rPr>
          <w:rFonts w:hAnsi="仿宋" w:hint="eastAsia"/>
          <w:b w:val="0"/>
          <w:bCs w:val="0"/>
          <w:color w:val="000000" w:themeColor="text1"/>
          <w:sz w:val="32"/>
        </w:rPr>
        <w:t>，实有人数</w:t>
      </w:r>
      <w:r w:rsidR="00CD4CB7">
        <w:rPr>
          <w:rFonts w:hAnsi="仿宋"/>
          <w:b w:val="0"/>
          <w:bCs w:val="0"/>
          <w:color w:val="000000" w:themeColor="text1"/>
          <w:sz w:val="32"/>
        </w:rPr>
        <w:t>7</w:t>
      </w:r>
      <w:r w:rsidR="008431BF">
        <w:rPr>
          <w:rFonts w:hAnsi="仿宋"/>
          <w:b w:val="0"/>
          <w:bCs w:val="0"/>
          <w:color w:val="000000" w:themeColor="text1"/>
          <w:sz w:val="32"/>
        </w:rPr>
        <w:t>3</w:t>
      </w:r>
      <w:r w:rsidR="00CF5551" w:rsidRPr="00CF5551">
        <w:rPr>
          <w:rFonts w:hAnsi="仿宋" w:hint="eastAsia"/>
          <w:b w:val="0"/>
          <w:bCs w:val="0"/>
          <w:color w:val="000000" w:themeColor="text1"/>
          <w:sz w:val="32"/>
        </w:rPr>
        <w:t>人，下设5个处室，分别是：行政办公室、德育处，教务处、后勤保障处，工会。现有学生人数</w:t>
      </w:r>
      <w:r w:rsidR="00CD4CB7">
        <w:rPr>
          <w:rFonts w:hAnsi="仿宋"/>
          <w:b w:val="0"/>
          <w:bCs w:val="0"/>
          <w:color w:val="000000" w:themeColor="text1"/>
          <w:sz w:val="32"/>
        </w:rPr>
        <w:t>1380</w:t>
      </w:r>
      <w:r w:rsidR="00CF5551" w:rsidRPr="00CF5551">
        <w:rPr>
          <w:rFonts w:hAnsi="仿宋" w:hint="eastAsia"/>
          <w:b w:val="0"/>
          <w:bCs w:val="0"/>
          <w:color w:val="000000" w:themeColor="text1"/>
          <w:sz w:val="32"/>
        </w:rPr>
        <w:t>人（截至</w:t>
      </w:r>
      <w:r>
        <w:rPr>
          <w:rFonts w:hAnsi="仿宋" w:hint="eastAsia"/>
          <w:b w:val="0"/>
          <w:bCs w:val="0"/>
          <w:color w:val="000000" w:themeColor="text1"/>
          <w:sz w:val="32"/>
        </w:rPr>
        <w:t>2022年</w:t>
      </w:r>
      <w:r w:rsidR="00CF5551" w:rsidRPr="00CF5551">
        <w:rPr>
          <w:rFonts w:hAnsi="仿宋" w:hint="eastAsia"/>
          <w:b w:val="0"/>
          <w:bCs w:val="0"/>
          <w:color w:val="000000" w:themeColor="text1"/>
          <w:sz w:val="32"/>
        </w:rPr>
        <w:t>12月31日）。</w:t>
      </w:r>
    </w:p>
    <w:p w:rsidR="00C5695F" w:rsidRPr="00766E26" w:rsidRDefault="00A95478" w:rsidP="00764CE4">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DE64D1" w:rsidP="0050041C">
      <w:pPr>
        <w:pStyle w:val="3"/>
        <w:ind w:firstLine="640"/>
        <w:rPr>
          <w:rFonts w:hAnsi="仿宋"/>
          <w:b w:val="0"/>
          <w:bCs w:val="0"/>
          <w:color w:val="000000" w:themeColor="text1"/>
          <w:sz w:val="32"/>
        </w:rPr>
      </w:pPr>
      <w:r w:rsidRPr="00766E26">
        <w:rPr>
          <w:rFonts w:hAnsi="仿宋"/>
          <w:b w:val="0"/>
          <w:bCs w:val="0"/>
          <w:color w:val="000000" w:themeColor="text1"/>
          <w:sz w:val="32"/>
        </w:rPr>
        <w:t xml:space="preserve"> </w:t>
      </w:r>
      <w:r w:rsidR="00E9202E"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764CE4">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3F4BF6" w:rsidRPr="00766E26">
        <w:rPr>
          <w:rFonts w:ascii="仿宋_GB2312" w:eastAsia="仿宋_GB2312" w:hint="eastAsia"/>
          <w:color w:val="000000" w:themeColor="text1"/>
          <w:sz w:val="32"/>
          <w:szCs w:val="32"/>
        </w:rPr>
        <w:t>（1）</w:t>
      </w:r>
      <w:r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D522FB"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764CE4">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春季学期开学的通知》（新教传〔2021〕24号）、《关于做好自治区小学、初中、高中和中职学校2020年春季学期开学的通知》（新教传〔2021〕26号）以及州教育局《关于做好自治州各级各类学校疫情防控和</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春季学期开学工作的通知》（昌州教办传〔2020〕2号）文件精神，《昌吉市中小学</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764CE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764CE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CD4CB7" w:rsidRPr="00CD4CB7">
        <w:rPr>
          <w:rFonts w:hAnsi="仿宋"/>
          <w:b w:val="0"/>
          <w:bCs w:val="0"/>
          <w:color w:val="000000" w:themeColor="text1"/>
          <w:sz w:val="32"/>
        </w:rPr>
        <w:t>949.61</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个，预算安排的重点项目支出金额为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万元，部门项目总支出金额为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万元，则重点项目支出占项目总支出的比率为</w:t>
      </w:r>
      <w:r w:rsidR="00171BA6" w:rsidRPr="00766E26">
        <w:rPr>
          <w:rFonts w:hAnsi="仿宋"/>
          <w:b w:val="0"/>
          <w:bCs w:val="0"/>
          <w:color w:val="000000" w:themeColor="text1"/>
          <w:sz w:val="32"/>
        </w:rPr>
        <w:t>0</w:t>
      </w:r>
      <w:r w:rsidR="00ED011B" w:rsidRPr="00766E26">
        <w:rPr>
          <w:rFonts w:hAnsi="仿宋"/>
          <w:b w:val="0"/>
          <w:bCs w:val="0"/>
          <w:color w:val="000000" w:themeColor="text1"/>
          <w:sz w:val="32"/>
        </w:rPr>
        <w:t>.0</w:t>
      </w:r>
      <w:r w:rsidR="00171BA6" w:rsidRPr="00766E26">
        <w:rPr>
          <w:rFonts w:hAnsi="仿宋" w:hint="eastAsia"/>
          <w:b w:val="0"/>
          <w:bCs w:val="0"/>
          <w:color w:val="000000" w:themeColor="text1"/>
          <w:sz w:val="32"/>
        </w:rPr>
        <w:t>%。</w:t>
      </w:r>
    </w:p>
    <w:p w:rsidR="00171BA6" w:rsidRPr="00766E26" w:rsidRDefault="003F4BF6" w:rsidP="00764CE4">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764CE4">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万元，部门项目总支出金额为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万元，则重点项目支出占项目总支出的比率为。</w:t>
      </w:r>
    </w:p>
    <w:p w:rsidR="00C5695F" w:rsidRPr="00766E26" w:rsidRDefault="00A4000D" w:rsidP="00764CE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764CE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w:t>
      </w:r>
      <w:r w:rsidR="00CD4CB7">
        <w:rPr>
          <w:rFonts w:ascii="仿宋_GB2312" w:eastAsia="仿宋_GB2312" w:hint="eastAsia"/>
          <w:bCs/>
          <w:color w:val="000000" w:themeColor="text1"/>
          <w:sz w:val="32"/>
          <w:szCs w:val="32"/>
        </w:rPr>
        <w:t>第四小学</w:t>
      </w:r>
      <w:r w:rsidR="00A95478" w:rsidRPr="00766E26">
        <w:rPr>
          <w:rFonts w:ascii="仿宋_GB2312" w:eastAsia="仿宋_GB2312" w:hint="eastAsia"/>
          <w:bCs/>
          <w:color w:val="000000" w:themeColor="text1"/>
          <w:sz w:val="32"/>
          <w:szCs w:val="32"/>
        </w:rPr>
        <w:t>部门单位整体支出年初预算金额为</w:t>
      </w:r>
      <w:r w:rsidR="00CD4CB7">
        <w:rPr>
          <w:rFonts w:ascii="仿宋_GB2312" w:eastAsia="仿宋_GB2312"/>
          <w:color w:val="000000" w:themeColor="text1"/>
          <w:sz w:val="32"/>
          <w:szCs w:val="32"/>
        </w:rPr>
        <w:t>949.61</w:t>
      </w:r>
      <w:r w:rsidR="00A95478" w:rsidRPr="00766E26">
        <w:rPr>
          <w:rFonts w:ascii="仿宋_GB2312" w:eastAsia="仿宋_GB2312" w:hint="eastAsia"/>
          <w:color w:val="000000" w:themeColor="text1"/>
          <w:sz w:val="32"/>
          <w:szCs w:val="32"/>
        </w:rPr>
        <w:t>万元，支出金额为</w:t>
      </w:r>
      <w:r w:rsidR="00772F80">
        <w:rPr>
          <w:rFonts w:ascii="仿宋_GB2312" w:eastAsia="仿宋_GB2312"/>
          <w:color w:val="000000" w:themeColor="text1"/>
          <w:sz w:val="32"/>
          <w:szCs w:val="32"/>
        </w:rPr>
        <w:t>1212.26</w:t>
      </w:r>
      <w:r w:rsidR="00A95478" w:rsidRPr="00766E26">
        <w:rPr>
          <w:rFonts w:ascii="仿宋_GB2312" w:eastAsia="仿宋_GB2312" w:hint="eastAsia"/>
          <w:color w:val="000000" w:themeColor="text1"/>
          <w:sz w:val="32"/>
          <w:szCs w:val="32"/>
        </w:rPr>
        <w:t>万元，执行率为</w:t>
      </w:r>
      <w:r w:rsidR="00CD4CB7">
        <w:rPr>
          <w:rFonts w:ascii="仿宋_GB2312" w:eastAsia="仿宋_GB2312"/>
          <w:color w:val="000000" w:themeColor="text1"/>
          <w:sz w:val="32"/>
          <w:szCs w:val="32"/>
        </w:rPr>
        <w:t>127</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sidR="00CD4CB7">
        <w:rPr>
          <w:rFonts w:ascii="仿宋_GB2312" w:eastAsia="仿宋_GB2312"/>
          <w:color w:val="000000" w:themeColor="text1"/>
          <w:sz w:val="32"/>
          <w:szCs w:val="32"/>
        </w:rPr>
        <w:t>62.92</w:t>
      </w:r>
      <w:r w:rsidR="00A95478" w:rsidRPr="00766E26">
        <w:rPr>
          <w:rFonts w:ascii="仿宋_GB2312" w:eastAsia="仿宋_GB2312" w:hint="eastAsia"/>
          <w:color w:val="000000" w:themeColor="text1"/>
          <w:sz w:val="32"/>
          <w:szCs w:val="32"/>
        </w:rPr>
        <w:t>万元，支出金额为</w:t>
      </w:r>
      <w:r w:rsidR="00CD4CB7">
        <w:rPr>
          <w:rFonts w:ascii="仿宋_GB2312" w:eastAsia="仿宋_GB2312"/>
          <w:color w:val="000000" w:themeColor="text1"/>
          <w:sz w:val="32"/>
          <w:szCs w:val="32"/>
        </w:rPr>
        <w:t>145.28</w:t>
      </w:r>
      <w:r w:rsidR="00A95478" w:rsidRPr="00766E26">
        <w:rPr>
          <w:rFonts w:ascii="仿宋_GB2312" w:eastAsia="仿宋_GB2312" w:hint="eastAsia"/>
          <w:color w:val="000000" w:themeColor="text1"/>
          <w:sz w:val="32"/>
          <w:szCs w:val="32"/>
        </w:rPr>
        <w:t>万元，执行率为</w:t>
      </w:r>
      <w:r w:rsidR="00CD4CB7">
        <w:rPr>
          <w:rFonts w:ascii="仿宋_GB2312" w:eastAsia="仿宋_GB2312"/>
          <w:color w:val="000000" w:themeColor="text1"/>
          <w:sz w:val="32"/>
          <w:szCs w:val="32"/>
        </w:rPr>
        <w:t>230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w:t>
      </w:r>
      <w:r w:rsidR="00D3352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金额为</w:t>
      </w:r>
      <w:r w:rsidR="00CD4CB7">
        <w:rPr>
          <w:rFonts w:ascii="仿宋_GB2312" w:eastAsia="仿宋_GB2312"/>
          <w:color w:val="000000" w:themeColor="text1"/>
          <w:sz w:val="32"/>
          <w:szCs w:val="32"/>
        </w:rPr>
        <w:t>262.78</w:t>
      </w:r>
      <w:r w:rsidR="00A95478" w:rsidRPr="00766E26">
        <w:rPr>
          <w:rFonts w:ascii="仿宋_GB2312" w:eastAsia="仿宋_GB2312" w:hint="eastAsia"/>
          <w:color w:val="000000" w:themeColor="text1"/>
          <w:sz w:val="32"/>
          <w:szCs w:val="32"/>
        </w:rPr>
        <w:t>万元，预算调整率为</w:t>
      </w:r>
      <w:r w:rsidR="00CD4CB7">
        <w:rPr>
          <w:rFonts w:ascii="仿宋_GB2312" w:eastAsia="仿宋_GB2312"/>
          <w:color w:val="000000" w:themeColor="text1"/>
          <w:sz w:val="32"/>
          <w:szCs w:val="32"/>
        </w:rPr>
        <w:t>27</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772F80">
        <w:rPr>
          <w:rFonts w:ascii="仿宋_GB2312" w:eastAsia="仿宋_GB2312"/>
          <w:color w:val="000000" w:themeColor="text1"/>
          <w:sz w:val="32"/>
          <w:szCs w:val="32"/>
        </w:rPr>
        <w:t>1212.39</w:t>
      </w:r>
      <w:r w:rsidR="00A95478" w:rsidRPr="00766E26">
        <w:rPr>
          <w:rFonts w:ascii="仿宋_GB2312" w:eastAsia="仿宋_GB2312" w:hint="eastAsia"/>
          <w:color w:val="000000" w:themeColor="text1"/>
          <w:sz w:val="32"/>
          <w:szCs w:val="32"/>
        </w:rPr>
        <w:t>万元，支出总额为</w:t>
      </w:r>
      <w:r w:rsidR="00772F80">
        <w:rPr>
          <w:rFonts w:ascii="仿宋_GB2312" w:eastAsia="仿宋_GB2312"/>
          <w:color w:val="000000" w:themeColor="text1"/>
          <w:sz w:val="32"/>
          <w:szCs w:val="32"/>
        </w:rPr>
        <w:t>1212.26</w:t>
      </w:r>
      <w:r w:rsidR="00A95478" w:rsidRPr="00766E26">
        <w:rPr>
          <w:rFonts w:ascii="仿宋_GB2312" w:eastAsia="仿宋_GB2312" w:hint="eastAsia"/>
          <w:color w:val="000000" w:themeColor="text1"/>
          <w:sz w:val="32"/>
          <w:szCs w:val="32"/>
        </w:rPr>
        <w:t>万元，预算总执行率为</w:t>
      </w:r>
      <w:r w:rsidR="00772F80">
        <w:rPr>
          <w:rFonts w:ascii="仿宋_GB2312" w:eastAsia="仿宋_GB2312"/>
          <w:color w:val="000000" w:themeColor="text1"/>
          <w:sz w:val="32"/>
          <w:szCs w:val="32"/>
        </w:rPr>
        <w:t>99.9</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rsidR="00C5695F" w:rsidRPr="00766E26" w:rsidRDefault="00A95478" w:rsidP="00764CE4">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764C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764CE4">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764C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AB2389" w:rsidP="00AB238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昌吉市第四小学</w:t>
      </w:r>
      <w:r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949.61</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1212.26</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lastRenderedPageBreak/>
        <w:t>127</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62.92</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145.28</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230</w:t>
      </w:r>
      <w:r w:rsidRPr="00766E26">
        <w:rPr>
          <w:rFonts w:ascii="仿宋_GB2312" w:eastAsia="仿宋_GB2312" w:hint="eastAsia"/>
          <w:color w:val="000000" w:themeColor="text1"/>
          <w:sz w:val="32"/>
          <w:szCs w:val="32"/>
        </w:rPr>
        <w:t>%。年中调整预算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金额为</w:t>
      </w:r>
      <w:r>
        <w:rPr>
          <w:rFonts w:ascii="仿宋_GB2312" w:eastAsia="仿宋_GB2312"/>
          <w:color w:val="000000" w:themeColor="text1"/>
          <w:sz w:val="32"/>
          <w:szCs w:val="32"/>
        </w:rPr>
        <w:t>262.78</w:t>
      </w:r>
      <w:r w:rsidRPr="00766E26">
        <w:rPr>
          <w:rFonts w:ascii="仿宋_GB2312" w:eastAsia="仿宋_GB2312" w:hint="eastAsia"/>
          <w:color w:val="000000" w:themeColor="text1"/>
          <w:sz w:val="32"/>
          <w:szCs w:val="32"/>
        </w:rPr>
        <w:t>万元，预算调整率为</w:t>
      </w:r>
      <w:r>
        <w:rPr>
          <w:rFonts w:ascii="仿宋_GB2312" w:eastAsia="仿宋_GB2312"/>
          <w:color w:val="000000" w:themeColor="text1"/>
          <w:sz w:val="32"/>
          <w:szCs w:val="32"/>
        </w:rPr>
        <w:t>27</w:t>
      </w:r>
      <w:r w:rsidRPr="00766E26">
        <w:rPr>
          <w:rFonts w:ascii="仿宋_GB2312" w:eastAsia="仿宋_GB2312" w:hint="eastAsia"/>
          <w:color w:val="000000" w:themeColor="text1"/>
          <w:sz w:val="32"/>
          <w:szCs w:val="32"/>
        </w:rPr>
        <w:t>%。综上，我单位部门单位整体预算总额为</w:t>
      </w:r>
      <w:r>
        <w:rPr>
          <w:rFonts w:ascii="仿宋_GB2312" w:eastAsia="仿宋_GB2312"/>
          <w:color w:val="000000" w:themeColor="text1"/>
          <w:sz w:val="32"/>
          <w:szCs w:val="32"/>
        </w:rPr>
        <w:t>1212.39</w:t>
      </w:r>
      <w:r w:rsidRPr="00766E26">
        <w:rPr>
          <w:rFonts w:ascii="仿宋_GB2312" w:eastAsia="仿宋_GB2312" w:hint="eastAsia"/>
          <w:color w:val="000000" w:themeColor="text1"/>
          <w:sz w:val="32"/>
          <w:szCs w:val="32"/>
        </w:rPr>
        <w:t>万元，支出总额为</w:t>
      </w:r>
      <w:r>
        <w:rPr>
          <w:rFonts w:ascii="仿宋_GB2312" w:eastAsia="仿宋_GB2312"/>
          <w:color w:val="000000" w:themeColor="text1"/>
          <w:sz w:val="32"/>
          <w:szCs w:val="32"/>
        </w:rPr>
        <w:t>1212.26</w:t>
      </w:r>
      <w:r w:rsidRPr="00766E26">
        <w:rPr>
          <w:rFonts w:ascii="仿宋_GB2312" w:eastAsia="仿宋_GB2312" w:hint="eastAsia"/>
          <w:color w:val="000000" w:themeColor="text1"/>
          <w:sz w:val="32"/>
          <w:szCs w:val="32"/>
        </w:rPr>
        <w:t>万元，预算总执行率为</w:t>
      </w:r>
      <w:r>
        <w:rPr>
          <w:rFonts w:ascii="仿宋_GB2312" w:eastAsia="仿宋_GB2312"/>
          <w:color w:val="000000" w:themeColor="text1"/>
          <w:sz w:val="32"/>
          <w:szCs w:val="32"/>
        </w:rPr>
        <w:t>99.9</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00CD4CB7">
        <w:rPr>
          <w:rFonts w:ascii="仿宋_GB2312" w:eastAsia="仿宋_GB2312"/>
          <w:color w:val="000000" w:themeColor="text1"/>
          <w:sz w:val="32"/>
          <w:szCs w:val="32"/>
        </w:rPr>
        <w:t>1066.97</w:t>
      </w:r>
      <w:r w:rsidR="00A95478" w:rsidRPr="00766E26">
        <w:rPr>
          <w:rFonts w:ascii="仿宋_GB2312" w:eastAsia="仿宋_GB2312" w:hint="eastAsia"/>
          <w:color w:val="000000" w:themeColor="text1"/>
          <w:sz w:val="32"/>
          <w:szCs w:val="32"/>
        </w:rPr>
        <w:t>万元，公用经费</w:t>
      </w:r>
      <w:r w:rsidR="00CD4CB7">
        <w:rPr>
          <w:rFonts w:ascii="仿宋_GB2312" w:eastAsia="仿宋_GB2312"/>
          <w:color w:val="000000" w:themeColor="text1"/>
          <w:sz w:val="32"/>
          <w:szCs w:val="32"/>
        </w:rPr>
        <w:t>145.28</w:t>
      </w:r>
      <w:r w:rsidR="00A95478" w:rsidRPr="00766E26">
        <w:rPr>
          <w:rFonts w:ascii="仿宋_GB2312" w:eastAsia="仿宋_GB2312" w:hint="eastAsia"/>
          <w:color w:val="000000" w:themeColor="text1"/>
          <w:sz w:val="32"/>
          <w:szCs w:val="32"/>
        </w:rPr>
        <w:t>万元。</w:t>
      </w:r>
    </w:p>
    <w:p w:rsidR="00C5695F" w:rsidRPr="00766E26" w:rsidRDefault="00A95478" w:rsidP="00764C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764CE4">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764C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752F28" w:rsidP="00E76F6F">
      <w:pPr>
        <w:pStyle w:val="3"/>
        <w:ind w:firstLine="640"/>
        <w:rPr>
          <w:b w:val="0"/>
          <w:bCs w:val="0"/>
          <w:color w:val="000000" w:themeColor="text1"/>
          <w:sz w:val="32"/>
        </w:rPr>
      </w:pPr>
      <w:r>
        <w:rPr>
          <w:rFonts w:hint="eastAsia"/>
          <w:b w:val="0"/>
          <w:bCs w:val="0"/>
          <w:color w:val="000000" w:themeColor="text1"/>
          <w:sz w:val="32"/>
        </w:rPr>
        <w:t>2022年</w:t>
      </w:r>
      <w:r w:rsidR="00A95478" w:rsidRPr="00766E26">
        <w:rPr>
          <w:rFonts w:hint="eastAsia"/>
          <w:b w:val="0"/>
          <w:bCs w:val="0"/>
          <w:color w:val="000000" w:themeColor="text1"/>
          <w:sz w:val="32"/>
        </w:rPr>
        <w:t>，</w:t>
      </w:r>
      <w:r>
        <w:rPr>
          <w:rFonts w:hint="eastAsia"/>
          <w:b w:val="0"/>
          <w:bCs w:val="0"/>
          <w:color w:val="000000" w:themeColor="text1"/>
          <w:sz w:val="32"/>
        </w:rPr>
        <w:t>昌吉市</w:t>
      </w:r>
      <w:r w:rsidR="00CD4CB7">
        <w:rPr>
          <w:rFonts w:hint="eastAsia"/>
          <w:b w:val="0"/>
          <w:bCs w:val="0"/>
          <w:color w:val="000000" w:themeColor="text1"/>
          <w:sz w:val="32"/>
        </w:rPr>
        <w:t>第四小学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DF5AEF">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DF5AEF">
        <w:rPr>
          <w:b w:val="0"/>
          <w:bCs w:val="0"/>
          <w:color w:val="000000" w:themeColor="text1"/>
          <w:sz w:val="32"/>
        </w:rPr>
        <w:t>0.00</w:t>
      </w:r>
      <w:r w:rsidR="00A95478" w:rsidRPr="00766E26">
        <w:rPr>
          <w:rFonts w:hint="eastAsia"/>
          <w:b w:val="0"/>
          <w:bCs w:val="0"/>
          <w:color w:val="000000" w:themeColor="text1"/>
          <w:sz w:val="32"/>
        </w:rPr>
        <w:t>万元，支出总额为</w:t>
      </w:r>
      <w:r w:rsidR="00DF5AEF">
        <w:rPr>
          <w:b w:val="0"/>
          <w:bCs w:val="0"/>
          <w:color w:val="000000" w:themeColor="text1"/>
          <w:sz w:val="32"/>
        </w:rPr>
        <w:t>0.00</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昌吉市</w:t>
      </w:r>
      <w:r w:rsidR="00CD4CB7">
        <w:rPr>
          <w:rFonts w:ascii="仿宋_GB2312" w:eastAsia="仿宋_GB2312" w:hint="eastAsia"/>
          <w:color w:val="000000" w:themeColor="text1"/>
          <w:sz w:val="32"/>
          <w:szCs w:val="32"/>
        </w:rPr>
        <w:t>第四小学</w:t>
      </w:r>
      <w:r w:rsidR="00A95478" w:rsidRPr="00766E26">
        <w:rPr>
          <w:rFonts w:ascii="仿宋_GB2312" w:eastAsia="仿宋_GB2312" w:hint="eastAsia"/>
          <w:color w:val="000000" w:themeColor="text1"/>
          <w:sz w:val="32"/>
          <w:szCs w:val="32"/>
        </w:rPr>
        <w:t>共有</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267128" w:rsidP="00764CE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752F28"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DF5AEF">
        <w:rPr>
          <w:rFonts w:ascii="仿宋_GB2312" w:eastAsia="仿宋_GB2312" w:cs="仿宋"/>
          <w:color w:val="000000" w:themeColor="text1"/>
          <w:sz w:val="32"/>
          <w:szCs w:val="32"/>
        </w:rPr>
        <w:t>0.0</w:t>
      </w:r>
      <w:r w:rsidR="005C0DAF">
        <w:rPr>
          <w:rFonts w:ascii="仿宋_GB2312" w:eastAsia="仿宋_GB2312" w:cs="仿宋"/>
          <w:color w:val="000000" w:themeColor="text1"/>
          <w:sz w:val="32"/>
          <w:szCs w:val="32"/>
        </w:rPr>
        <w:t>0</w:t>
      </w:r>
      <w:r w:rsidR="00A95478" w:rsidRPr="00766E26">
        <w:rPr>
          <w:rFonts w:ascii="仿宋_GB2312" w:eastAsia="仿宋_GB2312" w:cs="仿宋" w:hint="eastAsia"/>
          <w:color w:val="000000" w:themeColor="text1"/>
          <w:sz w:val="32"/>
          <w:szCs w:val="32"/>
        </w:rPr>
        <w:t>万元，实际使用</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5747D9">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5747D9">
        <w:rPr>
          <w:rFonts w:ascii="仿宋_GB2312" w:eastAsia="仿宋_GB2312" w:cs="仿宋" w:hint="eastAsia"/>
          <w:color w:val="000000" w:themeColor="text1"/>
          <w:sz w:val="32"/>
          <w:szCs w:val="32"/>
        </w:rPr>
        <w:t>结转项目无，结转原因无。</w:t>
      </w:r>
    </w:p>
    <w:p w:rsidR="00C5695F"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1B1A51" w:rsidRPr="001B1A51" w:rsidRDefault="001B1A51" w:rsidP="001B1A51">
      <w:pPr>
        <w:pStyle w:val="a7"/>
        <w:widowControl/>
        <w:spacing w:before="40" w:beforeAutospacing="0" w:after="0" w:afterAutospacing="0"/>
        <w:ind w:firstLine="640"/>
        <w:jc w:val="both"/>
        <w:rPr>
          <w:rFonts w:ascii="仿宋_GB2312" w:eastAsia="仿宋_GB2312" w:cs="仿宋"/>
          <w:color w:val="000000" w:themeColor="text1"/>
          <w:sz w:val="32"/>
          <w:szCs w:val="32"/>
        </w:rPr>
      </w:pPr>
      <w:r w:rsidRPr="001B1A51">
        <w:rPr>
          <w:rFonts w:ascii="仿宋_GB2312" w:eastAsia="仿宋_GB2312" w:cs="仿宋" w:hint="eastAsia"/>
          <w:color w:val="000000" w:themeColor="text1"/>
          <w:sz w:val="32"/>
          <w:szCs w:val="32"/>
        </w:rPr>
        <w:t>2</w:t>
      </w:r>
      <w:r w:rsidRPr="001B1A51">
        <w:rPr>
          <w:rFonts w:ascii="仿宋_GB2312" w:eastAsia="仿宋_GB2312" w:cs="仿宋"/>
          <w:color w:val="000000" w:themeColor="text1"/>
          <w:sz w:val="32"/>
          <w:szCs w:val="32"/>
        </w:rPr>
        <w:t>022</w:t>
      </w:r>
      <w:r w:rsidRPr="001B1A51">
        <w:rPr>
          <w:rFonts w:ascii="仿宋_GB2312" w:eastAsia="仿宋_GB2312" w:cs="仿宋" w:hint="eastAsia"/>
          <w:color w:val="000000" w:themeColor="text1"/>
          <w:sz w:val="32"/>
          <w:szCs w:val="32"/>
        </w:rPr>
        <w:t>年度，我单位未安排专项资金。</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764CE4">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lastRenderedPageBreak/>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B376A1">
        <w:rPr>
          <w:rFonts w:ascii="仿宋_GB2312" w:eastAsia="仿宋_GB2312"/>
          <w:color w:val="000000" w:themeColor="text1"/>
          <w:sz w:val="32"/>
          <w:szCs w:val="32"/>
        </w:rPr>
        <w:t>1099.78</w:t>
      </w:r>
      <w:r w:rsidRPr="00766E26">
        <w:rPr>
          <w:rFonts w:ascii="仿宋_GB2312" w:eastAsia="仿宋_GB2312" w:hint="eastAsia"/>
          <w:color w:val="000000" w:themeColor="text1"/>
          <w:sz w:val="32"/>
          <w:szCs w:val="32"/>
        </w:rPr>
        <w:t>万元，较年初资产总额</w:t>
      </w:r>
      <w:r w:rsidR="00C9329B">
        <w:rPr>
          <w:rFonts w:ascii="仿宋_GB2312" w:eastAsia="仿宋_GB2312" w:hint="eastAsia"/>
          <w:color w:val="000000" w:themeColor="text1"/>
          <w:sz w:val="32"/>
          <w:szCs w:val="32"/>
        </w:rPr>
        <w:t>减少</w:t>
      </w:r>
      <w:r w:rsidR="00B376A1">
        <w:rPr>
          <w:rFonts w:ascii="仿宋_GB2312" w:eastAsia="仿宋_GB2312"/>
          <w:color w:val="000000" w:themeColor="text1"/>
          <w:sz w:val="32"/>
          <w:szCs w:val="32"/>
        </w:rPr>
        <w:t>121.91</w:t>
      </w:r>
      <w:r w:rsidRPr="00766E26">
        <w:rPr>
          <w:rFonts w:ascii="仿宋_GB2312" w:eastAsia="仿宋_GB2312" w:hint="eastAsia"/>
          <w:color w:val="000000" w:themeColor="text1"/>
          <w:sz w:val="32"/>
          <w:szCs w:val="32"/>
        </w:rPr>
        <w:t>万元，</w:t>
      </w:r>
      <w:r w:rsidR="00616642">
        <w:rPr>
          <w:rFonts w:ascii="仿宋_GB2312" w:eastAsia="仿宋_GB2312" w:hint="eastAsia"/>
          <w:color w:val="000000" w:themeColor="text1"/>
          <w:sz w:val="32"/>
          <w:szCs w:val="32"/>
        </w:rPr>
        <w:t>减少</w:t>
      </w:r>
      <w:r w:rsidR="005C0DAF">
        <w:rPr>
          <w:rFonts w:ascii="仿宋_GB2312" w:eastAsia="仿宋_GB2312"/>
          <w:color w:val="000000" w:themeColor="text1"/>
          <w:sz w:val="32"/>
          <w:szCs w:val="32"/>
        </w:rPr>
        <w:t>0.</w:t>
      </w:r>
      <w:r w:rsidR="008431BF">
        <w:rPr>
          <w:rFonts w:ascii="仿宋_GB2312" w:eastAsia="仿宋_GB2312"/>
          <w:color w:val="000000" w:themeColor="text1"/>
          <w:sz w:val="32"/>
          <w:szCs w:val="32"/>
        </w:rPr>
        <w:t>1</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初流动资产总额为</w:t>
      </w:r>
      <w:r w:rsidR="00B376A1">
        <w:rPr>
          <w:rFonts w:ascii="仿宋_GB2312" w:eastAsia="仿宋_GB2312"/>
          <w:color w:val="000000" w:themeColor="text1"/>
          <w:sz w:val="32"/>
          <w:szCs w:val="32"/>
        </w:rPr>
        <w:t>32.07</w:t>
      </w:r>
      <w:r w:rsidR="00AB380B" w:rsidRPr="00AB380B">
        <w:rPr>
          <w:rFonts w:ascii="仿宋_GB2312" w:eastAsia="仿宋_GB2312" w:hint="eastAsia"/>
          <w:color w:val="000000" w:themeColor="text1"/>
          <w:sz w:val="32"/>
          <w:szCs w:val="32"/>
        </w:rPr>
        <w:t>万元，年末总额为</w:t>
      </w:r>
      <w:r w:rsidR="00B376A1">
        <w:rPr>
          <w:rFonts w:ascii="仿宋_GB2312" w:eastAsia="仿宋_GB2312"/>
          <w:color w:val="000000" w:themeColor="text1"/>
          <w:sz w:val="32"/>
          <w:szCs w:val="32"/>
        </w:rPr>
        <w:t>19.81</w:t>
      </w:r>
      <w:r w:rsidR="00AB380B" w:rsidRPr="00AB380B">
        <w:rPr>
          <w:rFonts w:ascii="仿宋_GB2312" w:eastAsia="仿宋_GB2312" w:hint="eastAsia"/>
          <w:color w:val="000000" w:themeColor="text1"/>
          <w:sz w:val="32"/>
          <w:szCs w:val="32"/>
        </w:rPr>
        <w:t>万元，较年初流动资产</w:t>
      </w:r>
      <w:r w:rsidR="00B376A1">
        <w:rPr>
          <w:rFonts w:ascii="仿宋_GB2312" w:eastAsia="仿宋_GB2312" w:hint="eastAsia"/>
          <w:color w:val="000000" w:themeColor="text1"/>
          <w:sz w:val="32"/>
          <w:szCs w:val="32"/>
        </w:rPr>
        <w:t>减少</w:t>
      </w:r>
      <w:r w:rsidR="00B376A1">
        <w:rPr>
          <w:rFonts w:ascii="仿宋_GB2312" w:eastAsia="仿宋_GB2312"/>
          <w:color w:val="000000" w:themeColor="text1"/>
          <w:sz w:val="32"/>
          <w:szCs w:val="32"/>
        </w:rPr>
        <w:t>12.26</w:t>
      </w:r>
      <w:r w:rsidR="00AB380B" w:rsidRPr="00AB380B">
        <w:rPr>
          <w:rFonts w:ascii="仿宋_GB2312" w:eastAsia="仿宋_GB2312" w:hint="eastAsia"/>
          <w:color w:val="000000" w:themeColor="text1"/>
          <w:sz w:val="32"/>
          <w:szCs w:val="32"/>
        </w:rPr>
        <w:t>万元，</w:t>
      </w:r>
      <w:r w:rsidR="00B376A1">
        <w:rPr>
          <w:rFonts w:ascii="仿宋_GB2312" w:eastAsia="仿宋_GB2312" w:hint="eastAsia"/>
          <w:color w:val="000000" w:themeColor="text1"/>
          <w:sz w:val="32"/>
          <w:szCs w:val="32"/>
        </w:rPr>
        <w:t>下降</w:t>
      </w:r>
      <w:r w:rsidR="00B376A1">
        <w:rPr>
          <w:rFonts w:ascii="仿宋_GB2312" w:eastAsia="仿宋_GB2312"/>
          <w:color w:val="000000" w:themeColor="text1"/>
          <w:sz w:val="32"/>
          <w:szCs w:val="32"/>
        </w:rPr>
        <w:t>38.0</w:t>
      </w:r>
      <w:r w:rsidR="00AB380B" w:rsidRPr="00AB380B">
        <w:rPr>
          <w:rFonts w:ascii="仿宋_GB2312" w:eastAsia="仿宋_GB2312" w:hint="eastAsia"/>
          <w:color w:val="000000" w:themeColor="text1"/>
          <w:sz w:val="32"/>
          <w:szCs w:val="32"/>
        </w:rPr>
        <w:t>%，主要变动原因是：货币资金</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，财政应返还额度</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初固定资产总额为</w:t>
      </w:r>
      <w:r w:rsidR="00B376A1">
        <w:rPr>
          <w:rFonts w:ascii="仿宋_GB2312" w:eastAsia="仿宋_GB2312"/>
          <w:color w:val="000000" w:themeColor="text1"/>
          <w:sz w:val="32"/>
          <w:szCs w:val="32"/>
        </w:rPr>
        <w:t>1221.69</w:t>
      </w:r>
      <w:r w:rsidR="00AB380B" w:rsidRPr="00AB380B">
        <w:rPr>
          <w:rFonts w:ascii="仿宋_GB2312" w:eastAsia="仿宋_GB2312" w:hint="eastAsia"/>
          <w:color w:val="000000" w:themeColor="text1"/>
          <w:sz w:val="32"/>
          <w:szCs w:val="32"/>
        </w:rPr>
        <w:t>万元，年末总额为</w:t>
      </w:r>
      <w:r w:rsidR="00B376A1">
        <w:rPr>
          <w:rFonts w:ascii="仿宋_GB2312" w:eastAsia="仿宋_GB2312"/>
          <w:color w:val="000000" w:themeColor="text1"/>
          <w:sz w:val="32"/>
          <w:szCs w:val="32"/>
        </w:rPr>
        <w:t>1099.78</w:t>
      </w:r>
      <w:r w:rsidR="00AB380B" w:rsidRPr="00AB380B">
        <w:rPr>
          <w:rFonts w:ascii="仿宋_GB2312" w:eastAsia="仿宋_GB2312" w:hint="eastAsia"/>
          <w:color w:val="000000" w:themeColor="text1"/>
          <w:sz w:val="32"/>
          <w:szCs w:val="32"/>
        </w:rPr>
        <w:t>万元，较年初固定资产</w:t>
      </w:r>
      <w:r w:rsidR="00C9329B">
        <w:rPr>
          <w:rFonts w:ascii="仿宋_GB2312" w:eastAsia="仿宋_GB2312" w:hint="eastAsia"/>
          <w:color w:val="000000" w:themeColor="text1"/>
          <w:sz w:val="32"/>
          <w:szCs w:val="32"/>
        </w:rPr>
        <w:t>减少</w:t>
      </w:r>
      <w:r w:rsidR="00B376A1">
        <w:rPr>
          <w:rFonts w:ascii="仿宋_GB2312" w:eastAsia="仿宋_GB2312"/>
          <w:color w:val="000000" w:themeColor="text1"/>
          <w:sz w:val="32"/>
          <w:szCs w:val="32"/>
        </w:rPr>
        <w:t>121.91</w:t>
      </w:r>
      <w:r w:rsidR="00AB380B" w:rsidRPr="00AB380B">
        <w:rPr>
          <w:rFonts w:ascii="仿宋_GB2312" w:eastAsia="仿宋_GB2312" w:hint="eastAsia"/>
          <w:color w:val="000000" w:themeColor="text1"/>
          <w:sz w:val="32"/>
          <w:szCs w:val="32"/>
        </w:rPr>
        <w:t>万元，</w:t>
      </w:r>
      <w:r w:rsidR="00616642">
        <w:rPr>
          <w:rFonts w:ascii="仿宋_GB2312" w:eastAsia="仿宋_GB2312" w:hint="eastAsia"/>
          <w:color w:val="000000" w:themeColor="text1"/>
          <w:sz w:val="32"/>
          <w:szCs w:val="32"/>
        </w:rPr>
        <w:t>减少</w:t>
      </w:r>
      <w:r w:rsidR="005C0DAF">
        <w:rPr>
          <w:rFonts w:ascii="仿宋_GB2312" w:eastAsia="仿宋_GB2312" w:hint="eastAsia"/>
          <w:color w:val="000000" w:themeColor="text1"/>
          <w:sz w:val="32"/>
          <w:szCs w:val="32"/>
        </w:rPr>
        <w:t>0</w:t>
      </w:r>
      <w:r w:rsidR="005C0DAF">
        <w:rPr>
          <w:rFonts w:ascii="仿宋_GB2312" w:eastAsia="仿宋_GB2312"/>
          <w:color w:val="000000" w:themeColor="text1"/>
          <w:sz w:val="32"/>
          <w:szCs w:val="32"/>
        </w:rPr>
        <w:t>.</w:t>
      </w:r>
      <w:r w:rsidR="008431BF">
        <w:rPr>
          <w:rFonts w:ascii="仿宋_GB2312" w:eastAsia="仿宋_GB2312"/>
          <w:color w:val="000000" w:themeColor="text1"/>
          <w:sz w:val="32"/>
          <w:szCs w:val="32"/>
        </w:rPr>
        <w:t>1</w:t>
      </w:r>
      <w:r w:rsidR="00AB380B" w:rsidRPr="00AB380B">
        <w:rPr>
          <w:rFonts w:ascii="仿宋_GB2312" w:eastAsia="仿宋_GB2312" w:hint="eastAsia"/>
          <w:color w:val="000000" w:themeColor="text1"/>
          <w:sz w:val="32"/>
          <w:szCs w:val="32"/>
        </w:rPr>
        <w:t>%，主要变动原因是：固定资产折旧</w:t>
      </w:r>
      <w:r w:rsidR="00096115">
        <w:rPr>
          <w:rFonts w:ascii="仿宋_GB2312" w:eastAsia="仿宋_GB2312" w:hint="eastAsia"/>
          <w:color w:val="000000" w:themeColor="text1"/>
          <w:sz w:val="32"/>
          <w:szCs w:val="32"/>
        </w:rPr>
        <w:t>及购买新教学设备设施</w:t>
      </w:r>
      <w:r w:rsidR="00AB380B" w:rsidRPr="00AB380B">
        <w:rPr>
          <w:rFonts w:ascii="仿宋_GB2312" w:eastAsia="仿宋_GB2312" w:hint="eastAsia"/>
          <w:color w:val="000000" w:themeColor="text1"/>
          <w:sz w:val="32"/>
          <w:szCs w:val="32"/>
        </w:rPr>
        <w:t>。</w:t>
      </w:r>
    </w:p>
    <w:p w:rsidR="00C5695F" w:rsidRPr="00766E26" w:rsidRDefault="00A95478" w:rsidP="00764CE4">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764CE4">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764CE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w:t>
      </w:r>
      <w:r w:rsidRPr="00766E26">
        <w:rPr>
          <w:rFonts w:ascii="仿宋_GB2312" w:eastAsia="仿宋_GB2312" w:hint="eastAsia"/>
          <w:color w:val="000000" w:themeColor="text1"/>
          <w:sz w:val="32"/>
          <w:szCs w:val="32"/>
        </w:rPr>
        <w:lastRenderedPageBreak/>
        <w:t>等对所购资产的品种、规格、数量、质量、技术要求及其他资料进行验收。未通过验收的不合格资产，不得接收，务必按照合同等有关规定办理退换货或其他弥补措施。</w:t>
      </w:r>
    </w:p>
    <w:p w:rsidR="00C5695F" w:rsidRPr="00766E26" w:rsidRDefault="00A95478" w:rsidP="00764CE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764CE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764CE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752F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23BC9">
        <w:rPr>
          <w:rFonts w:ascii="仿宋_GB2312" w:eastAsia="仿宋_GB2312"/>
          <w:bCs/>
          <w:color w:val="000000" w:themeColor="text1"/>
          <w:spacing w:val="-4"/>
          <w:sz w:val="32"/>
          <w:szCs w:val="32"/>
        </w:rPr>
        <w:t>1</w:t>
      </w:r>
      <w:r w:rsidR="00FE235E">
        <w:rPr>
          <w:rFonts w:ascii="仿宋_GB2312" w:eastAsia="仿宋_GB2312"/>
          <w:bCs/>
          <w:color w:val="000000" w:themeColor="text1"/>
          <w:spacing w:val="-4"/>
          <w:sz w:val="32"/>
          <w:szCs w:val="32"/>
        </w:rPr>
        <w:t>6</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lastRenderedPageBreak/>
        <w:t>1</w:t>
      </w:r>
      <w:r w:rsidR="00FE235E">
        <w:rPr>
          <w:rFonts w:ascii="仿宋_GB2312" w:eastAsia="仿宋_GB2312"/>
          <w:bCs/>
          <w:color w:val="000000" w:themeColor="text1"/>
          <w:spacing w:val="-4"/>
          <w:sz w:val="32"/>
          <w:szCs w:val="32"/>
        </w:rPr>
        <w:t>6</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764CE4">
      <w:pPr>
        <w:pStyle w:val="3"/>
        <w:ind w:firstLine="643"/>
        <w:rPr>
          <w:color w:val="000000" w:themeColor="text1"/>
          <w:sz w:val="32"/>
        </w:rPr>
      </w:pPr>
      <w:r w:rsidRPr="00766E26">
        <w:rPr>
          <w:rFonts w:hint="eastAsia"/>
          <w:color w:val="000000" w:themeColor="text1"/>
          <w:sz w:val="32"/>
        </w:rPr>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B376A1">
        <w:rPr>
          <w:rFonts w:ascii="仿宋_GB2312" w:eastAsia="仿宋_GB2312"/>
          <w:color w:val="000000" w:themeColor="text1"/>
          <w:sz w:val="32"/>
          <w:szCs w:val="32"/>
        </w:rPr>
        <w:t>1380</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B376A1">
        <w:rPr>
          <w:rFonts w:ascii="仿宋_GB2312" w:eastAsia="仿宋_GB2312"/>
          <w:color w:val="000000" w:themeColor="text1"/>
          <w:sz w:val="32"/>
          <w:szCs w:val="32"/>
        </w:rPr>
        <w:t>1380</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213D1B">
        <w:rPr>
          <w:rFonts w:ascii="仿宋_GB2312" w:eastAsia="仿宋_GB2312" w:hint="eastAsia"/>
          <w:color w:val="000000" w:themeColor="text1"/>
          <w:sz w:val="32"/>
          <w:szCs w:val="32"/>
        </w:rPr>
        <w:t>=</w:t>
      </w:r>
      <w:r w:rsidR="00B376A1">
        <w:rPr>
          <w:rFonts w:ascii="仿宋_GB2312" w:eastAsia="仿宋_GB2312"/>
          <w:color w:val="000000" w:themeColor="text1"/>
          <w:sz w:val="32"/>
          <w:szCs w:val="32"/>
        </w:rPr>
        <w:t>73</w:t>
      </w:r>
      <w:r w:rsidR="00B376A1">
        <w:rPr>
          <w:rFonts w:ascii="仿宋_GB2312" w:eastAsia="仿宋_GB2312" w:hint="eastAsia"/>
          <w:color w:val="000000" w:themeColor="text1"/>
          <w:sz w:val="32"/>
          <w:szCs w:val="32"/>
        </w:rPr>
        <w:t>人</w:t>
      </w:r>
      <w:r w:rsidRPr="00766E26">
        <w:rPr>
          <w:rFonts w:ascii="仿宋_GB2312" w:eastAsia="仿宋_GB2312" w:hint="eastAsia"/>
          <w:color w:val="000000" w:themeColor="text1"/>
          <w:sz w:val="32"/>
          <w:szCs w:val="32"/>
        </w:rPr>
        <w:t>”，实际完成指标值为“</w:t>
      </w:r>
      <w:r w:rsidR="00B376A1">
        <w:rPr>
          <w:rFonts w:ascii="仿宋_GB2312" w:eastAsia="仿宋_GB2312"/>
          <w:color w:val="000000" w:themeColor="text1"/>
          <w:sz w:val="32"/>
          <w:szCs w:val="32"/>
        </w:rPr>
        <w:t>73</w:t>
      </w:r>
      <w:r w:rsidR="00B376A1">
        <w:rPr>
          <w:rFonts w:ascii="仿宋_GB2312" w:eastAsia="仿宋_GB2312" w:hint="eastAsia"/>
          <w:color w:val="000000" w:themeColor="text1"/>
          <w:sz w:val="32"/>
          <w:szCs w:val="32"/>
        </w:rPr>
        <w:t>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00909" w:rsidRDefault="00500909" w:rsidP="0050090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B376A1">
        <w:rPr>
          <w:rFonts w:ascii="仿宋_GB2312" w:eastAsia="仿宋_GB2312" w:hint="eastAsia"/>
          <w:color w:val="000000" w:themeColor="text1"/>
          <w:sz w:val="32"/>
          <w:szCs w:val="32"/>
        </w:rPr>
        <w:t>=</w:t>
      </w:r>
      <w:r w:rsidR="00B376A1" w:rsidRPr="00B376A1">
        <w:rPr>
          <w:rFonts w:ascii="仿宋_GB2312" w:eastAsia="仿宋_GB2312"/>
          <w:color w:val="000000" w:themeColor="text1"/>
          <w:sz w:val="32"/>
          <w:szCs w:val="32"/>
        </w:rPr>
        <w:t>9790.00平方米</w:t>
      </w:r>
      <w:r w:rsidRPr="00766E26">
        <w:rPr>
          <w:rFonts w:ascii="仿宋_GB2312" w:eastAsia="仿宋_GB2312" w:hint="eastAsia"/>
          <w:color w:val="000000" w:themeColor="text1"/>
          <w:sz w:val="32"/>
          <w:szCs w:val="32"/>
        </w:rPr>
        <w:t>”，实际完成指标值为“</w:t>
      </w:r>
      <w:r w:rsidR="00B376A1" w:rsidRPr="00B376A1">
        <w:rPr>
          <w:rFonts w:ascii="仿宋_GB2312" w:eastAsia="仿宋_GB2312"/>
          <w:color w:val="000000" w:themeColor="text1"/>
          <w:sz w:val="32"/>
          <w:szCs w:val="32"/>
        </w:rPr>
        <w:t>9790.00平方米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FE235E" w:rsidRPr="00FE235E" w:rsidRDefault="00FE235E" w:rsidP="00FE23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组织教师技能比赛考核次数</w:t>
      </w:r>
      <w:r w:rsidRPr="00766E26">
        <w:rPr>
          <w:rFonts w:ascii="仿宋_GB2312" w:eastAsia="仿宋_GB2312" w:hint="eastAsia"/>
          <w:color w:val="000000" w:themeColor="text1"/>
          <w:sz w:val="32"/>
          <w:szCs w:val="32"/>
        </w:rPr>
        <w:t>”指标：预期指标值为“</w:t>
      </w:r>
      <w:r w:rsidRPr="00DF7C51">
        <w:rPr>
          <w:rFonts w:ascii="仿宋_GB2312" w:eastAsia="仿宋_GB2312"/>
          <w:color w:val="000000" w:themeColor="text1"/>
          <w:sz w:val="32"/>
          <w:szCs w:val="32"/>
        </w:rPr>
        <w:t>=</w:t>
      </w:r>
      <w:r w:rsidR="00B376A1">
        <w:rPr>
          <w:rFonts w:ascii="仿宋_GB2312" w:eastAsia="仿宋_GB2312"/>
          <w:color w:val="000000" w:themeColor="text1"/>
          <w:sz w:val="32"/>
          <w:szCs w:val="32"/>
        </w:rPr>
        <w:t>4</w:t>
      </w:r>
      <w:r w:rsidRPr="00DF7C51">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”，实际完成指标值为“</w:t>
      </w:r>
      <w:r w:rsidR="00B376A1">
        <w:rPr>
          <w:rFonts w:ascii="仿宋_GB2312" w:eastAsia="仿宋_GB2312"/>
          <w:color w:val="000000" w:themeColor="text1"/>
          <w:sz w:val="32"/>
          <w:szCs w:val="32"/>
        </w:rPr>
        <w:t>4</w:t>
      </w:r>
      <w:r w:rsidRPr="00DF7C51">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027C10" w:rsidRPr="00027C10" w:rsidRDefault="00027C10" w:rsidP="00027C1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骨干教师培训</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sidR="00B376A1">
        <w:rPr>
          <w:rFonts w:ascii="仿宋_GB2312" w:eastAsia="仿宋_GB2312"/>
          <w:color w:val="000000" w:themeColor="text1"/>
          <w:sz w:val="32"/>
          <w:szCs w:val="32"/>
        </w:rPr>
        <w:t>4</w:t>
      </w:r>
      <w:r w:rsidRPr="00723BC9">
        <w:rPr>
          <w:rFonts w:ascii="仿宋_GB2312" w:eastAsia="仿宋_GB2312"/>
          <w:color w:val="000000" w:themeColor="text1"/>
          <w:sz w:val="32"/>
          <w:szCs w:val="32"/>
        </w:rPr>
        <w:t>人</w:t>
      </w:r>
      <w:r w:rsidR="00B376A1">
        <w:rPr>
          <w:rFonts w:ascii="仿宋_GB2312" w:eastAsia="仿宋_GB2312" w:hint="eastAsia"/>
          <w:color w:val="000000" w:themeColor="text1"/>
          <w:sz w:val="32"/>
          <w:szCs w:val="32"/>
        </w:rPr>
        <w:t>次</w:t>
      </w:r>
      <w:r w:rsidRPr="00766E26">
        <w:rPr>
          <w:rFonts w:ascii="仿宋_GB2312" w:eastAsia="仿宋_GB2312" w:hint="eastAsia"/>
          <w:color w:val="000000" w:themeColor="text1"/>
          <w:sz w:val="32"/>
          <w:szCs w:val="32"/>
        </w:rPr>
        <w:t>”，实际完成指标值为“</w:t>
      </w:r>
      <w:r w:rsidR="00B376A1">
        <w:rPr>
          <w:rFonts w:ascii="仿宋_GB2312" w:eastAsia="仿宋_GB2312"/>
          <w:color w:val="000000" w:themeColor="text1"/>
          <w:sz w:val="32"/>
          <w:szCs w:val="32"/>
        </w:rPr>
        <w:t>4</w:t>
      </w:r>
      <w:r w:rsidR="00B376A1">
        <w:rPr>
          <w:rFonts w:ascii="仿宋_GB2312" w:eastAsia="仿宋_GB2312" w:hint="eastAsia"/>
          <w:color w:val="000000" w:themeColor="text1"/>
          <w:sz w:val="32"/>
          <w:szCs w:val="32"/>
        </w:rPr>
        <w:t>人次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P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学生体检安排次数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00B376A1">
        <w:rPr>
          <w:rFonts w:ascii="仿宋_GB2312" w:eastAsia="仿宋_GB2312"/>
          <w:color w:val="000000" w:themeColor="text1"/>
          <w:sz w:val="32"/>
          <w:szCs w:val="32"/>
        </w:rPr>
        <w:t>1</w:t>
      </w:r>
      <w:r w:rsidRPr="001B4989">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”，实际完成指标值为“</w:t>
      </w:r>
      <w:r w:rsidR="00B376A1">
        <w:rPr>
          <w:rFonts w:ascii="仿宋_GB2312" w:eastAsia="仿宋_GB2312"/>
          <w:color w:val="000000" w:themeColor="text1"/>
          <w:sz w:val="32"/>
          <w:szCs w:val="32"/>
        </w:rPr>
        <w:t>1</w:t>
      </w:r>
      <w:r w:rsidRPr="001B4989">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教师考核合格率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7D575E" w:rsidP="00B376A1">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完成教学任务时限</w:t>
      </w:r>
      <w:r w:rsidRPr="00766E26">
        <w:rPr>
          <w:rFonts w:ascii="仿宋_GB2312" w:eastAsia="仿宋_GB2312" w:hint="eastAsia"/>
          <w:color w:val="000000" w:themeColor="text1"/>
          <w:sz w:val="32"/>
          <w:szCs w:val="32"/>
        </w:rPr>
        <w:t>”指标：预期指标值为“</w:t>
      </w:r>
      <w:r w:rsidR="00B376A1" w:rsidRPr="00B376A1">
        <w:rPr>
          <w:rFonts w:ascii="仿宋_GB2312" w:eastAsia="仿宋_GB2312"/>
          <w:color w:val="000000" w:themeColor="text1"/>
          <w:sz w:val="32"/>
          <w:szCs w:val="32"/>
        </w:rPr>
        <w:t>2022年12月31日</w:t>
      </w:r>
      <w:r w:rsidRPr="00766E26">
        <w:rPr>
          <w:rFonts w:ascii="仿宋_GB2312" w:eastAsia="仿宋_GB2312" w:hint="eastAsia"/>
          <w:color w:val="000000" w:themeColor="text1"/>
          <w:sz w:val="32"/>
          <w:szCs w:val="32"/>
        </w:rPr>
        <w:t>”，实际完成指标值为“</w:t>
      </w:r>
      <w:r w:rsidR="00B376A1" w:rsidRPr="00B376A1">
        <w:rPr>
          <w:rFonts w:ascii="仿宋_GB2312" w:eastAsia="仿宋_GB2312"/>
          <w:color w:val="000000" w:themeColor="text1"/>
          <w:sz w:val="32"/>
          <w:szCs w:val="32"/>
        </w:rPr>
        <w:t>2022年12月31日</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1149C" w:rsidRPr="0051149C" w:rsidRDefault="0051149C" w:rsidP="0051149C">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w:t>
      </w:r>
      <w:r w:rsidR="00B376A1" w:rsidRPr="00B376A1">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FE235E" w:rsidRPr="00FE235E">
        <w:rPr>
          <w:rFonts w:ascii="仿宋_GB2312" w:eastAsia="仿宋_GB2312" w:hint="eastAsia"/>
          <w:color w:val="000000" w:themeColor="text1"/>
          <w:sz w:val="32"/>
          <w:szCs w:val="32"/>
        </w:rPr>
        <w:t>保障教师人员经费支出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B376A1" w:rsidRPr="00B376A1">
        <w:rPr>
          <w:rFonts w:ascii="仿宋_GB2312" w:eastAsia="仿宋_GB2312"/>
          <w:color w:val="000000" w:themeColor="text1"/>
          <w:sz w:val="32"/>
          <w:szCs w:val="32"/>
        </w:rPr>
        <w:t>886.69万元</w:t>
      </w:r>
      <w:r w:rsidRPr="00766E26">
        <w:rPr>
          <w:rFonts w:ascii="仿宋_GB2312" w:eastAsia="仿宋_GB2312" w:hint="eastAsia"/>
          <w:color w:val="000000" w:themeColor="text1"/>
          <w:sz w:val="32"/>
          <w:szCs w:val="32"/>
        </w:rPr>
        <w:t>”，实际完成指标值为“</w:t>
      </w:r>
      <w:r w:rsidR="00B376A1" w:rsidRPr="00B376A1">
        <w:rPr>
          <w:rFonts w:ascii="仿宋_GB2312" w:eastAsia="仿宋_GB2312"/>
          <w:color w:val="000000" w:themeColor="text1"/>
          <w:sz w:val="32"/>
          <w:szCs w:val="32"/>
        </w:rPr>
        <w:t>886.69万元</w:t>
      </w:r>
      <w:r w:rsidRPr="00766E26">
        <w:rPr>
          <w:rFonts w:ascii="仿宋_GB2312" w:eastAsia="仿宋_GB2312" w:hint="eastAsia"/>
          <w:color w:val="000000" w:themeColor="text1"/>
          <w:sz w:val="32"/>
          <w:szCs w:val="32"/>
        </w:rPr>
        <w:t>”，指标完成率为</w:t>
      </w:r>
      <w:r w:rsidR="0051149C">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保障学校办公经费支出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500909" w:rsidRPr="00500909">
        <w:t xml:space="preserve"> </w:t>
      </w:r>
      <w:r w:rsidR="00B376A1" w:rsidRPr="00B376A1">
        <w:rPr>
          <w:rFonts w:ascii="仿宋_GB2312" w:eastAsia="仿宋_GB2312"/>
          <w:color w:val="000000" w:themeColor="text1"/>
          <w:sz w:val="32"/>
          <w:szCs w:val="32"/>
        </w:rPr>
        <w:t>62.92万元</w:t>
      </w:r>
      <w:r w:rsidRPr="00766E26">
        <w:rPr>
          <w:rFonts w:ascii="仿宋_GB2312" w:eastAsia="仿宋_GB2312" w:hint="eastAsia"/>
          <w:color w:val="000000" w:themeColor="text1"/>
          <w:sz w:val="32"/>
          <w:szCs w:val="32"/>
        </w:rPr>
        <w:t>”，实际完成指标值为“</w:t>
      </w:r>
      <w:r w:rsidR="00B376A1" w:rsidRPr="00B376A1">
        <w:rPr>
          <w:rFonts w:ascii="仿宋_GB2312" w:eastAsia="仿宋_GB2312"/>
          <w:color w:val="000000" w:themeColor="text1"/>
          <w:sz w:val="32"/>
          <w:szCs w:val="32"/>
        </w:rPr>
        <w:t>62.92万元</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A95478" w:rsidP="00764CE4">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保障学校正常运转、完成教育教学活动</w:t>
      </w:r>
      <w:r w:rsidRPr="00766E26">
        <w:rPr>
          <w:rFonts w:ascii="仿宋_GB2312" w:eastAsia="仿宋_GB2312" w:hint="eastAsia"/>
          <w:color w:val="000000" w:themeColor="text1"/>
          <w:sz w:val="32"/>
          <w:szCs w:val="32"/>
        </w:rPr>
        <w:t>”指标：预期指标值为“</w:t>
      </w:r>
      <w:r w:rsidR="00B376A1" w:rsidRPr="00B376A1">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500909">
        <w:rPr>
          <w:rFonts w:ascii="仿宋_GB2312" w:eastAsia="仿宋_GB2312" w:hint="eastAsia"/>
          <w:color w:val="000000" w:themeColor="text1"/>
          <w:sz w:val="32"/>
          <w:szCs w:val="32"/>
        </w:rPr>
        <w:t>保障</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B376A1" w:rsidRPr="00B376A1" w:rsidRDefault="00B376A1" w:rsidP="00B376A1">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B376A1">
        <w:rPr>
          <w:rFonts w:ascii="仿宋_GB2312" w:eastAsia="仿宋_GB2312" w:hint="eastAsia"/>
          <w:color w:val="000000" w:themeColor="text1"/>
          <w:sz w:val="32"/>
          <w:szCs w:val="32"/>
        </w:rPr>
        <w:t>为初等学校培养优秀学生率</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”，实际完成指标值为“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Pr>
          <w:rFonts w:ascii="仿宋_GB2312" w:eastAsia="仿宋_GB2312" w:hint="eastAsia"/>
          <w:color w:val="000000" w:themeColor="text1"/>
          <w:sz w:val="32"/>
          <w:szCs w:val="32"/>
        </w:rPr>
        <w:t>持续</w:t>
      </w:r>
      <w:r w:rsidR="004712FA" w:rsidRPr="004712FA">
        <w:rPr>
          <w:rFonts w:ascii="仿宋_GB2312" w:eastAsia="仿宋_GB2312" w:hint="eastAsia"/>
          <w:color w:val="000000" w:themeColor="text1"/>
          <w:sz w:val="32"/>
          <w:szCs w:val="32"/>
        </w:rPr>
        <w:t>提升教育教学</w:t>
      </w:r>
      <w:r w:rsidR="00B376A1">
        <w:rPr>
          <w:rFonts w:ascii="仿宋_GB2312" w:eastAsia="仿宋_GB2312" w:hint="eastAsia"/>
          <w:color w:val="000000" w:themeColor="text1"/>
          <w:sz w:val="32"/>
          <w:szCs w:val="32"/>
        </w:rPr>
        <w:t>质量</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w:t>
      </w:r>
      <w:r w:rsidR="004712FA">
        <w:rPr>
          <w:rFonts w:ascii="仿宋_GB2312" w:eastAsia="仿宋_GB2312" w:hint="eastAsia"/>
          <w:color w:val="000000" w:themeColor="text1"/>
          <w:sz w:val="32"/>
          <w:szCs w:val="32"/>
        </w:rPr>
        <w:t>升</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w:t>
      </w:r>
      <w:r w:rsidR="00F71D43">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lastRenderedPageBreak/>
        <w:t>100.0%</w:t>
      </w:r>
      <w:r w:rsidRPr="00766E26">
        <w:rPr>
          <w:rFonts w:ascii="仿宋_GB2312" w:eastAsia="仿宋_GB2312" w:hint="eastAsia"/>
          <w:color w:val="000000" w:themeColor="text1"/>
          <w:sz w:val="32"/>
          <w:szCs w:val="32"/>
        </w:rPr>
        <w:t>;</w:t>
      </w:r>
    </w:p>
    <w:p w:rsidR="00C5695F" w:rsidRPr="00766E26" w:rsidRDefault="00A95478" w:rsidP="00764CE4">
      <w:pPr>
        <w:pStyle w:val="3"/>
        <w:ind w:firstLine="643"/>
        <w:rPr>
          <w:color w:val="000000" w:themeColor="text1"/>
          <w:sz w:val="32"/>
        </w:rPr>
      </w:pPr>
      <w:r w:rsidRPr="00766E26">
        <w:rPr>
          <w:rFonts w:hint="eastAsia"/>
          <w:color w:val="000000" w:themeColor="text1"/>
          <w:sz w:val="32"/>
        </w:rPr>
        <w:t>3.满意度指标完成情况分析</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B376A1" w:rsidRPr="00B376A1">
        <w:rPr>
          <w:rFonts w:ascii="仿宋_GB2312" w:eastAsia="仿宋_GB2312" w:hint="eastAsia"/>
          <w:color w:val="000000" w:themeColor="text1"/>
          <w:sz w:val="32"/>
          <w:szCs w:val="32"/>
        </w:rPr>
        <w:t>学生家长满意度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color w:val="000000" w:themeColor="text1"/>
          <w:sz w:val="32"/>
          <w:szCs w:val="32"/>
        </w:rPr>
        <w:t>&gt;=9</w:t>
      </w:r>
      <w:r w:rsidR="00B376A1">
        <w:rPr>
          <w:rFonts w:ascii="仿宋_GB2312" w:eastAsia="仿宋_GB2312"/>
          <w:color w:val="000000" w:themeColor="text1"/>
          <w:sz w:val="32"/>
          <w:szCs w:val="32"/>
        </w:rPr>
        <w:t>5</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sidR="00B376A1">
        <w:rPr>
          <w:rFonts w:ascii="仿宋_GB2312" w:eastAsia="仿宋_GB2312"/>
          <w:color w:val="000000" w:themeColor="text1"/>
          <w:sz w:val="32"/>
          <w:szCs w:val="32"/>
        </w:rPr>
        <w:t>95</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B376A1" w:rsidRPr="00B376A1" w:rsidRDefault="00B376A1" w:rsidP="00B376A1">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B376A1">
        <w:rPr>
          <w:rFonts w:ascii="仿宋_GB2312" w:eastAsia="仿宋_GB2312" w:hint="eastAsia"/>
          <w:color w:val="000000" w:themeColor="text1"/>
          <w:sz w:val="32"/>
          <w:szCs w:val="32"/>
        </w:rPr>
        <w:t>教师满意度</w:t>
      </w:r>
      <w:r w:rsidRPr="00766E26">
        <w:rPr>
          <w:rFonts w:ascii="仿宋_GB2312" w:eastAsia="仿宋_GB2312" w:hint="eastAsia"/>
          <w:color w:val="000000" w:themeColor="text1"/>
          <w:sz w:val="32"/>
          <w:szCs w:val="32"/>
        </w:rPr>
        <w:t>”指标：预期指标值为“</w:t>
      </w:r>
      <w:r w:rsidRPr="00766E26">
        <w:rPr>
          <w:rFonts w:ascii="仿宋_GB2312" w:eastAsia="仿宋_GB2312"/>
          <w:color w:val="000000" w:themeColor="text1"/>
          <w:sz w:val="32"/>
          <w:szCs w:val="32"/>
        </w:rPr>
        <w:t>&gt;=9</w:t>
      </w:r>
      <w:r>
        <w:rPr>
          <w:rFonts w:ascii="仿宋_GB2312" w:eastAsia="仿宋_GB2312"/>
          <w:color w:val="000000" w:themeColor="text1"/>
          <w:sz w:val="32"/>
          <w:szCs w:val="32"/>
        </w:rPr>
        <w:t>5</w:t>
      </w:r>
      <w:r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95</w:t>
      </w:r>
      <w:r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500"/>
        <w:gridCol w:w="591"/>
        <w:gridCol w:w="647"/>
        <w:gridCol w:w="1142"/>
        <w:gridCol w:w="960"/>
        <w:gridCol w:w="996"/>
        <w:gridCol w:w="677"/>
        <w:gridCol w:w="1336"/>
        <w:gridCol w:w="996"/>
        <w:gridCol w:w="677"/>
      </w:tblGrid>
      <w:tr w:rsidR="00B376A1" w:rsidRPr="00B376A1" w:rsidTr="00B376A1">
        <w:trPr>
          <w:trHeight w:val="801"/>
        </w:trPr>
        <w:tc>
          <w:tcPr>
            <w:tcW w:w="0" w:type="auto"/>
            <w:gridSpan w:val="10"/>
            <w:tcBorders>
              <w:top w:val="nil"/>
              <w:left w:val="nil"/>
              <w:bottom w:val="nil"/>
              <w:right w:val="nil"/>
            </w:tcBorders>
            <w:shd w:val="clear" w:color="auto" w:fill="auto"/>
            <w:vAlign w:val="center"/>
            <w:hideMark/>
          </w:tcPr>
          <w:p w:rsidR="00B376A1" w:rsidRPr="00B376A1" w:rsidRDefault="00B376A1" w:rsidP="00B376A1">
            <w:pPr>
              <w:widowControl/>
              <w:spacing w:line="240" w:lineRule="auto"/>
              <w:ind w:firstLineChars="0" w:firstLine="0"/>
              <w:jc w:val="center"/>
              <w:rPr>
                <w:rFonts w:ascii="方正小标宋简体" w:eastAsia="方正小标宋简体" w:hAnsi="宋体" w:cs="宋体"/>
                <w:kern w:val="0"/>
                <w:sz w:val="40"/>
                <w:szCs w:val="40"/>
              </w:rPr>
            </w:pPr>
            <w:r w:rsidRPr="00B376A1">
              <w:rPr>
                <w:rFonts w:ascii="方正小标宋简体" w:eastAsia="方正小标宋简体" w:hAnsi="宋体" w:cs="宋体" w:hint="eastAsia"/>
                <w:kern w:val="0"/>
                <w:sz w:val="40"/>
                <w:szCs w:val="40"/>
              </w:rPr>
              <w:t>部门整体支出绩效目标自评表</w:t>
            </w:r>
          </w:p>
        </w:tc>
      </w:tr>
      <w:tr w:rsidR="00B376A1" w:rsidRPr="00B376A1" w:rsidTr="00B376A1">
        <w:trPr>
          <w:trHeight w:val="681"/>
        </w:trPr>
        <w:tc>
          <w:tcPr>
            <w:tcW w:w="0" w:type="auto"/>
            <w:gridSpan w:val="10"/>
            <w:tcBorders>
              <w:top w:val="nil"/>
              <w:left w:val="nil"/>
              <w:bottom w:val="single" w:sz="4" w:space="0" w:color="auto"/>
              <w:right w:val="nil"/>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（2022年度）</w:t>
            </w:r>
          </w:p>
        </w:tc>
      </w:tr>
      <w:tr w:rsidR="00B376A1" w:rsidRPr="00B376A1" w:rsidTr="00B376A1">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昌吉市第四小学</w:t>
            </w:r>
          </w:p>
        </w:tc>
      </w:tr>
      <w:tr w:rsidR="00B376A1" w:rsidRPr="00B376A1" w:rsidTr="00B376A1">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年度主</w:t>
            </w:r>
            <w:r w:rsidRPr="00B376A1">
              <w:rPr>
                <w:rFonts w:ascii="宋体" w:eastAsia="宋体" w:hAnsi="宋体" w:cs="宋体" w:hint="eastAsia"/>
                <w:kern w:val="0"/>
                <w:sz w:val="22"/>
                <w:szCs w:val="22"/>
              </w:rPr>
              <w:lastRenderedPageBreak/>
              <w:t>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lastRenderedPageBreak/>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实际执行（万元）</w:t>
            </w:r>
          </w:p>
        </w:tc>
      </w:tr>
      <w:tr w:rsidR="00B376A1" w:rsidRPr="00B376A1" w:rsidTr="00B376A1">
        <w:trPr>
          <w:trHeight w:val="840"/>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color w:val="000000"/>
                <w:kern w:val="0"/>
                <w:sz w:val="22"/>
                <w:szCs w:val="22"/>
              </w:rPr>
            </w:pPr>
            <w:r w:rsidRPr="00B376A1">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color w:val="000000"/>
                <w:kern w:val="0"/>
                <w:sz w:val="22"/>
                <w:szCs w:val="22"/>
              </w:rPr>
            </w:pPr>
            <w:r w:rsidRPr="00B376A1">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其他资金</w:t>
            </w:r>
          </w:p>
        </w:tc>
      </w:tr>
      <w:tr w:rsidR="00B376A1" w:rsidRPr="00B376A1" w:rsidTr="00B376A1">
        <w:trPr>
          <w:trHeight w:val="69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保障学校各项人员经费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保障学校各项人员工资、社保等经费。</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color w:val="000000"/>
                <w:kern w:val="0"/>
                <w:sz w:val="22"/>
                <w:szCs w:val="22"/>
              </w:rPr>
            </w:pPr>
            <w:r w:rsidRPr="00B376A1">
              <w:rPr>
                <w:rFonts w:ascii="宋体" w:eastAsia="宋体" w:hAnsi="宋体" w:cs="宋体" w:hint="eastAsia"/>
                <w:color w:val="000000"/>
                <w:kern w:val="0"/>
                <w:sz w:val="22"/>
                <w:szCs w:val="22"/>
              </w:rPr>
              <w:t>886.69</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color w:val="000000"/>
                <w:kern w:val="0"/>
                <w:sz w:val="22"/>
                <w:szCs w:val="22"/>
              </w:rPr>
            </w:pPr>
            <w:r w:rsidRPr="00B376A1">
              <w:rPr>
                <w:rFonts w:ascii="宋体" w:eastAsia="宋体" w:hAnsi="宋体" w:cs="宋体" w:hint="eastAsia"/>
                <w:color w:val="000000"/>
                <w:kern w:val="0"/>
                <w:sz w:val="22"/>
                <w:szCs w:val="22"/>
              </w:rPr>
              <w:t>886.69</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color w:val="000000"/>
                <w:kern w:val="0"/>
                <w:sz w:val="22"/>
                <w:szCs w:val="22"/>
              </w:rPr>
            </w:pPr>
            <w:r w:rsidRPr="00B376A1">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886.69</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886.69</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0</w:t>
            </w:r>
          </w:p>
        </w:tc>
      </w:tr>
      <w:tr w:rsidR="00B376A1" w:rsidRPr="00B376A1" w:rsidTr="00B376A1">
        <w:trPr>
          <w:trHeight w:val="69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保障学校办公经费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加强教学管理，努力提升教学质量。</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color w:val="000000"/>
                <w:kern w:val="0"/>
                <w:sz w:val="22"/>
                <w:szCs w:val="22"/>
              </w:rPr>
            </w:pPr>
            <w:r w:rsidRPr="00B376A1">
              <w:rPr>
                <w:rFonts w:ascii="宋体" w:eastAsia="宋体" w:hAnsi="宋体" w:cs="宋体" w:hint="eastAsia"/>
                <w:color w:val="000000"/>
                <w:kern w:val="0"/>
                <w:sz w:val="22"/>
                <w:szCs w:val="22"/>
              </w:rPr>
              <w:t>62.92</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color w:val="000000"/>
                <w:kern w:val="0"/>
                <w:sz w:val="22"/>
                <w:szCs w:val="22"/>
              </w:rPr>
            </w:pPr>
            <w:r w:rsidRPr="00B376A1">
              <w:rPr>
                <w:rFonts w:ascii="宋体" w:eastAsia="宋体" w:hAnsi="宋体" w:cs="宋体" w:hint="eastAsia"/>
                <w:color w:val="000000"/>
                <w:kern w:val="0"/>
                <w:sz w:val="22"/>
                <w:szCs w:val="22"/>
              </w:rPr>
              <w:t>62.92</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color w:val="000000"/>
                <w:kern w:val="0"/>
                <w:sz w:val="22"/>
                <w:szCs w:val="22"/>
              </w:rPr>
            </w:pPr>
            <w:r w:rsidRPr="00B376A1">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62.92</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62.92</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0</w:t>
            </w:r>
          </w:p>
        </w:tc>
      </w:tr>
      <w:tr w:rsidR="00B376A1" w:rsidRPr="00B376A1" w:rsidTr="00B376A1">
        <w:trPr>
          <w:trHeight w:val="540"/>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949.61</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949.61</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949.61</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949.61</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0.0</w:t>
            </w:r>
          </w:p>
        </w:tc>
      </w:tr>
      <w:tr w:rsidR="00B376A1" w:rsidRPr="00B376A1" w:rsidTr="00B376A1">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实际完成目标</w:t>
            </w:r>
          </w:p>
        </w:tc>
      </w:tr>
      <w:tr w:rsidR="00B376A1" w:rsidRPr="00B376A1" w:rsidTr="00B376A1">
        <w:trPr>
          <w:trHeight w:val="1740"/>
        </w:trPr>
        <w:tc>
          <w:tcPr>
            <w:tcW w:w="0" w:type="auto"/>
            <w:vMerge/>
            <w:tcBorders>
              <w:top w:val="nil"/>
              <w:left w:val="single" w:sz="4" w:space="0" w:color="auto"/>
              <w:bottom w:val="single" w:sz="4" w:space="0" w:color="000000"/>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r w:rsidRPr="00B376A1">
              <w:rPr>
                <w:rFonts w:ascii="宋体" w:eastAsia="宋体" w:hAnsi="宋体" w:cs="宋体" w:hint="eastAsia"/>
                <w:kern w:val="0"/>
                <w:sz w:val="22"/>
                <w:szCs w:val="22"/>
              </w:rPr>
              <w:t xml:space="preserve">以党建为引导 ，结合小学实际，落实立德树人的根本任务。确保教育教学的中心地位不动摇，全面实施素质教育。加强教师队伍建设，努力办好有担当的教育。本部门2022年预算949.61万元，其中保障学校各项人员经费为886.69万元，保障学校办公经费62.92万元，保障学生人数1380人，保障办公人员数量73人，实施小学义务教育，促进基础教育发展及相关社会服务，学生家长满意度及教师满意度达到95%以上。                                                                           </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r w:rsidRPr="00B376A1">
              <w:rPr>
                <w:rFonts w:ascii="宋体" w:eastAsia="宋体" w:hAnsi="宋体" w:cs="宋体" w:hint="eastAsia"/>
                <w:kern w:val="0"/>
                <w:sz w:val="22"/>
                <w:szCs w:val="22"/>
              </w:rPr>
              <w:t xml:space="preserve">2022年昌吉市第四小学，保障学校办公经费62.92万元，保障学生人数1380人，保障办公人员数量73人，组织教师技能比赛考核4次，骨干教师培训4次，学生体检1次，教师考核合格率100%，促进基础教育发展及相关社会服务，学生家长满意度及教师满意度达到95%以上。  </w:t>
            </w:r>
          </w:p>
        </w:tc>
      </w:tr>
      <w:tr w:rsidR="00B376A1" w:rsidRPr="00B376A1" w:rsidTr="00B376A1">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年度绩效指标完成</w:t>
            </w:r>
            <w:r w:rsidRPr="00B376A1">
              <w:rPr>
                <w:rFonts w:ascii="宋体" w:eastAsia="宋体" w:hAnsi="宋体" w:cs="宋体" w:hint="eastAsia"/>
                <w:kern w:val="0"/>
                <w:sz w:val="22"/>
                <w:szCs w:val="22"/>
              </w:rPr>
              <w:lastRenderedPageBreak/>
              <w:t>情况</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lastRenderedPageBreak/>
              <w:t>一级指标</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得分</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=1380.00人</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=1380人</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=73.00人</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=73人</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=9790.00平方米</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=9790平方米</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组织教师技能比赛考核次数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&gt;=4.00次</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&gt;=4次</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骨干教师培训</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&gt;=4.00人次</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&gt;=4人次</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6</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学生体检安排次数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&gt;=1.00次</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&gt;=1次</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教师考核合格率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完成教学任务时限</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2022年12月31日</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2022年12月31日</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保障教师人员经费支出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&lt;=886.69万元</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&lt;=886.69万元</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保障学校办公经费支出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&lt;=62.92万元</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&lt;=62.92万元</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保障学校正常运转、完成教育教学活动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有效保障</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为初等学校培养优秀学生率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持续提高教育教学质量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持续提高</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15</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满意度指标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学生家长满意度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&gt;=100%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r>
      <w:tr w:rsidR="00B376A1" w:rsidRPr="00B376A1" w:rsidTr="00B376A1">
        <w:trPr>
          <w:trHeight w:val="879"/>
        </w:trPr>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B376A1" w:rsidRPr="00B376A1" w:rsidRDefault="00B376A1" w:rsidP="00B376A1">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教师满意度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&gt;=100%</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B376A1" w:rsidRPr="00B376A1" w:rsidRDefault="00B376A1" w:rsidP="00B376A1">
            <w:pPr>
              <w:widowControl/>
              <w:spacing w:line="240" w:lineRule="auto"/>
              <w:ind w:firstLineChars="0" w:firstLine="0"/>
              <w:jc w:val="center"/>
              <w:rPr>
                <w:rFonts w:ascii="宋体" w:eastAsia="宋体" w:hAnsi="宋体" w:cs="宋体"/>
                <w:kern w:val="0"/>
                <w:sz w:val="22"/>
                <w:szCs w:val="22"/>
              </w:rPr>
            </w:pPr>
            <w:r w:rsidRPr="00B376A1">
              <w:rPr>
                <w:rFonts w:ascii="宋体" w:eastAsia="宋体" w:hAnsi="宋体" w:cs="宋体" w:hint="eastAsia"/>
                <w:kern w:val="0"/>
                <w:sz w:val="22"/>
                <w:szCs w:val="22"/>
              </w:rPr>
              <w:t>5</w:t>
            </w:r>
          </w:p>
        </w:tc>
      </w:tr>
    </w:tbl>
    <w:p w:rsidR="00E04CF6" w:rsidRPr="00E04CF6" w:rsidRDefault="00E04CF6" w:rsidP="00787D7A">
      <w:pPr>
        <w:pStyle w:val="3"/>
        <w:ind w:firstLineChars="71"/>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B6C" w:rsidRDefault="00987B6C" w:rsidP="00E65EF1">
      <w:pPr>
        <w:spacing w:line="240" w:lineRule="auto"/>
        <w:ind w:firstLine="560"/>
      </w:pPr>
      <w:r>
        <w:separator/>
      </w:r>
    </w:p>
  </w:endnote>
  <w:endnote w:type="continuationSeparator" w:id="1">
    <w:p w:rsidR="00987B6C" w:rsidRDefault="00987B6C"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B6C" w:rsidRDefault="00987B6C" w:rsidP="00E65EF1">
      <w:pPr>
        <w:spacing w:line="240" w:lineRule="auto"/>
        <w:ind w:firstLine="560"/>
      </w:pPr>
      <w:r>
        <w:separator/>
      </w:r>
    </w:p>
  </w:footnote>
  <w:footnote w:type="continuationSeparator" w:id="1">
    <w:p w:rsidR="00987B6C" w:rsidRDefault="00987B6C"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27C10"/>
    <w:rsid w:val="000318A3"/>
    <w:rsid w:val="00067E64"/>
    <w:rsid w:val="0007278D"/>
    <w:rsid w:val="0008605C"/>
    <w:rsid w:val="00092B7D"/>
    <w:rsid w:val="00096115"/>
    <w:rsid w:val="000A47EC"/>
    <w:rsid w:val="000B246C"/>
    <w:rsid w:val="000B6ECB"/>
    <w:rsid w:val="000E039F"/>
    <w:rsid w:val="000E6C82"/>
    <w:rsid w:val="000E6FAF"/>
    <w:rsid w:val="000E7E50"/>
    <w:rsid w:val="0013670F"/>
    <w:rsid w:val="001562AB"/>
    <w:rsid w:val="00171BA6"/>
    <w:rsid w:val="001736E0"/>
    <w:rsid w:val="001922E0"/>
    <w:rsid w:val="001B1A51"/>
    <w:rsid w:val="001B4989"/>
    <w:rsid w:val="001B697A"/>
    <w:rsid w:val="00201A4A"/>
    <w:rsid w:val="00213C29"/>
    <w:rsid w:val="00213D1B"/>
    <w:rsid w:val="002153DD"/>
    <w:rsid w:val="00244A11"/>
    <w:rsid w:val="0025380D"/>
    <w:rsid w:val="002640E4"/>
    <w:rsid w:val="00266868"/>
    <w:rsid w:val="00267128"/>
    <w:rsid w:val="003215E5"/>
    <w:rsid w:val="00336A24"/>
    <w:rsid w:val="00355DE8"/>
    <w:rsid w:val="00372D96"/>
    <w:rsid w:val="003A0471"/>
    <w:rsid w:val="003B184C"/>
    <w:rsid w:val="003F473D"/>
    <w:rsid w:val="003F4BF6"/>
    <w:rsid w:val="003F5776"/>
    <w:rsid w:val="00454FA0"/>
    <w:rsid w:val="00455E2F"/>
    <w:rsid w:val="004712FA"/>
    <w:rsid w:val="004751A0"/>
    <w:rsid w:val="00485980"/>
    <w:rsid w:val="0049261B"/>
    <w:rsid w:val="004D4927"/>
    <w:rsid w:val="004E4CA7"/>
    <w:rsid w:val="0050041C"/>
    <w:rsid w:val="00500909"/>
    <w:rsid w:val="00504B17"/>
    <w:rsid w:val="0051149C"/>
    <w:rsid w:val="00515041"/>
    <w:rsid w:val="00536BDF"/>
    <w:rsid w:val="005736CA"/>
    <w:rsid w:val="005747D9"/>
    <w:rsid w:val="00585195"/>
    <w:rsid w:val="005A124E"/>
    <w:rsid w:val="005A294D"/>
    <w:rsid w:val="005A7299"/>
    <w:rsid w:val="005C0DAF"/>
    <w:rsid w:val="005D32B8"/>
    <w:rsid w:val="005D3F17"/>
    <w:rsid w:val="005E5D6E"/>
    <w:rsid w:val="005F7A89"/>
    <w:rsid w:val="005F7A93"/>
    <w:rsid w:val="00601640"/>
    <w:rsid w:val="00616642"/>
    <w:rsid w:val="00617C63"/>
    <w:rsid w:val="00631371"/>
    <w:rsid w:val="00631F8F"/>
    <w:rsid w:val="00662DF7"/>
    <w:rsid w:val="00696B9D"/>
    <w:rsid w:val="006A27D6"/>
    <w:rsid w:val="006B598F"/>
    <w:rsid w:val="006F49EF"/>
    <w:rsid w:val="00720EB6"/>
    <w:rsid w:val="00722410"/>
    <w:rsid w:val="00723BC9"/>
    <w:rsid w:val="0073421E"/>
    <w:rsid w:val="00740049"/>
    <w:rsid w:val="00742A9A"/>
    <w:rsid w:val="00751F8E"/>
    <w:rsid w:val="00752F28"/>
    <w:rsid w:val="00764CE4"/>
    <w:rsid w:val="00766E26"/>
    <w:rsid w:val="00772F80"/>
    <w:rsid w:val="0077571A"/>
    <w:rsid w:val="00787D7A"/>
    <w:rsid w:val="007903C5"/>
    <w:rsid w:val="007A1B0F"/>
    <w:rsid w:val="007B6305"/>
    <w:rsid w:val="007D575E"/>
    <w:rsid w:val="007F4535"/>
    <w:rsid w:val="0084155E"/>
    <w:rsid w:val="008431BF"/>
    <w:rsid w:val="00853C58"/>
    <w:rsid w:val="008749A8"/>
    <w:rsid w:val="008A06D5"/>
    <w:rsid w:val="008A09A7"/>
    <w:rsid w:val="008A1C5E"/>
    <w:rsid w:val="008D5E7B"/>
    <w:rsid w:val="008D6E7F"/>
    <w:rsid w:val="008F6FFC"/>
    <w:rsid w:val="0090615A"/>
    <w:rsid w:val="00931A42"/>
    <w:rsid w:val="00942448"/>
    <w:rsid w:val="009443DA"/>
    <w:rsid w:val="00952F7D"/>
    <w:rsid w:val="00956819"/>
    <w:rsid w:val="00961F8B"/>
    <w:rsid w:val="0096328D"/>
    <w:rsid w:val="00980AEF"/>
    <w:rsid w:val="00983FD4"/>
    <w:rsid w:val="00987B6C"/>
    <w:rsid w:val="009D6347"/>
    <w:rsid w:val="009E2559"/>
    <w:rsid w:val="009E68A2"/>
    <w:rsid w:val="009F1045"/>
    <w:rsid w:val="00A14FBC"/>
    <w:rsid w:val="00A3469A"/>
    <w:rsid w:val="00A4000D"/>
    <w:rsid w:val="00A6108C"/>
    <w:rsid w:val="00A7110C"/>
    <w:rsid w:val="00A720BD"/>
    <w:rsid w:val="00A85EC6"/>
    <w:rsid w:val="00A87301"/>
    <w:rsid w:val="00A95478"/>
    <w:rsid w:val="00AB2389"/>
    <w:rsid w:val="00AB380B"/>
    <w:rsid w:val="00AD6228"/>
    <w:rsid w:val="00AD7587"/>
    <w:rsid w:val="00AE0359"/>
    <w:rsid w:val="00AF1C64"/>
    <w:rsid w:val="00B00384"/>
    <w:rsid w:val="00B137A2"/>
    <w:rsid w:val="00B15DBD"/>
    <w:rsid w:val="00B376A1"/>
    <w:rsid w:val="00B40102"/>
    <w:rsid w:val="00B50E51"/>
    <w:rsid w:val="00B60152"/>
    <w:rsid w:val="00B84A7A"/>
    <w:rsid w:val="00B86879"/>
    <w:rsid w:val="00BA3D7D"/>
    <w:rsid w:val="00BA569D"/>
    <w:rsid w:val="00BA5D11"/>
    <w:rsid w:val="00BC7E1D"/>
    <w:rsid w:val="00BE35FA"/>
    <w:rsid w:val="00C02FF2"/>
    <w:rsid w:val="00C069F3"/>
    <w:rsid w:val="00C11C70"/>
    <w:rsid w:val="00C5695F"/>
    <w:rsid w:val="00C73D01"/>
    <w:rsid w:val="00C76065"/>
    <w:rsid w:val="00C9329B"/>
    <w:rsid w:val="00CA0283"/>
    <w:rsid w:val="00CA1447"/>
    <w:rsid w:val="00CC6327"/>
    <w:rsid w:val="00CD147B"/>
    <w:rsid w:val="00CD4CB7"/>
    <w:rsid w:val="00CF5551"/>
    <w:rsid w:val="00D0330E"/>
    <w:rsid w:val="00D23582"/>
    <w:rsid w:val="00D2747D"/>
    <w:rsid w:val="00D33523"/>
    <w:rsid w:val="00D34758"/>
    <w:rsid w:val="00D41200"/>
    <w:rsid w:val="00D522FB"/>
    <w:rsid w:val="00D81057"/>
    <w:rsid w:val="00D816FD"/>
    <w:rsid w:val="00D8792A"/>
    <w:rsid w:val="00DA5BC3"/>
    <w:rsid w:val="00DB02E7"/>
    <w:rsid w:val="00DB3723"/>
    <w:rsid w:val="00DC7874"/>
    <w:rsid w:val="00DE5C7F"/>
    <w:rsid w:val="00DE64D1"/>
    <w:rsid w:val="00DF5AEF"/>
    <w:rsid w:val="00DF7C51"/>
    <w:rsid w:val="00E04B09"/>
    <w:rsid w:val="00E04CF6"/>
    <w:rsid w:val="00E122EB"/>
    <w:rsid w:val="00E65EF1"/>
    <w:rsid w:val="00E76F6F"/>
    <w:rsid w:val="00E9202E"/>
    <w:rsid w:val="00EA0F2D"/>
    <w:rsid w:val="00EB62E6"/>
    <w:rsid w:val="00ED011B"/>
    <w:rsid w:val="00EF0D4A"/>
    <w:rsid w:val="00EF3EF1"/>
    <w:rsid w:val="00F32B6F"/>
    <w:rsid w:val="00F62F25"/>
    <w:rsid w:val="00F71D43"/>
    <w:rsid w:val="00F87CC2"/>
    <w:rsid w:val="00FE235E"/>
    <w:rsid w:val="00FE2461"/>
    <w:rsid w:val="00FF501C"/>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30443247">
      <w:bodyDiv w:val="1"/>
      <w:marLeft w:val="0"/>
      <w:marRight w:val="0"/>
      <w:marTop w:val="0"/>
      <w:marBottom w:val="0"/>
      <w:divBdr>
        <w:top w:val="none" w:sz="0" w:space="0" w:color="auto"/>
        <w:left w:val="none" w:sz="0" w:space="0" w:color="auto"/>
        <w:bottom w:val="none" w:sz="0" w:space="0" w:color="auto"/>
        <w:right w:val="none" w:sz="0" w:space="0" w:color="auto"/>
      </w:divBdr>
    </w:div>
    <w:div w:id="481502191">
      <w:bodyDiv w:val="1"/>
      <w:marLeft w:val="0"/>
      <w:marRight w:val="0"/>
      <w:marTop w:val="0"/>
      <w:marBottom w:val="0"/>
      <w:divBdr>
        <w:top w:val="none" w:sz="0" w:space="0" w:color="auto"/>
        <w:left w:val="none" w:sz="0" w:space="0" w:color="auto"/>
        <w:bottom w:val="none" w:sz="0" w:space="0" w:color="auto"/>
        <w:right w:val="none" w:sz="0" w:space="0" w:color="auto"/>
      </w:divBdr>
    </w:div>
    <w:div w:id="493227374">
      <w:bodyDiv w:val="1"/>
      <w:marLeft w:val="0"/>
      <w:marRight w:val="0"/>
      <w:marTop w:val="0"/>
      <w:marBottom w:val="0"/>
      <w:divBdr>
        <w:top w:val="none" w:sz="0" w:space="0" w:color="auto"/>
        <w:left w:val="none" w:sz="0" w:space="0" w:color="auto"/>
        <w:bottom w:val="none" w:sz="0" w:space="0" w:color="auto"/>
        <w:right w:val="none" w:sz="0" w:space="0" w:color="auto"/>
      </w:divBdr>
    </w:div>
    <w:div w:id="946037146">
      <w:bodyDiv w:val="1"/>
      <w:marLeft w:val="0"/>
      <w:marRight w:val="0"/>
      <w:marTop w:val="0"/>
      <w:marBottom w:val="0"/>
      <w:divBdr>
        <w:top w:val="none" w:sz="0" w:space="0" w:color="auto"/>
        <w:left w:val="none" w:sz="0" w:space="0" w:color="auto"/>
        <w:bottom w:val="none" w:sz="0" w:space="0" w:color="auto"/>
        <w:right w:val="none" w:sz="0" w:space="0" w:color="auto"/>
      </w:divBdr>
    </w:div>
    <w:div w:id="988248214">
      <w:bodyDiv w:val="1"/>
      <w:marLeft w:val="0"/>
      <w:marRight w:val="0"/>
      <w:marTop w:val="0"/>
      <w:marBottom w:val="0"/>
      <w:divBdr>
        <w:top w:val="none" w:sz="0" w:space="0" w:color="auto"/>
        <w:left w:val="none" w:sz="0" w:space="0" w:color="auto"/>
        <w:bottom w:val="none" w:sz="0" w:space="0" w:color="auto"/>
        <w:right w:val="none" w:sz="0" w:space="0" w:color="auto"/>
      </w:divBdr>
    </w:div>
    <w:div w:id="1303272095">
      <w:bodyDiv w:val="1"/>
      <w:marLeft w:val="0"/>
      <w:marRight w:val="0"/>
      <w:marTop w:val="0"/>
      <w:marBottom w:val="0"/>
      <w:divBdr>
        <w:top w:val="none" w:sz="0" w:space="0" w:color="auto"/>
        <w:left w:val="none" w:sz="0" w:space="0" w:color="auto"/>
        <w:bottom w:val="none" w:sz="0" w:space="0" w:color="auto"/>
        <w:right w:val="none" w:sz="0" w:space="0" w:color="auto"/>
      </w:divBdr>
    </w:div>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 w:id="1979214595">
      <w:bodyDiv w:val="1"/>
      <w:marLeft w:val="0"/>
      <w:marRight w:val="0"/>
      <w:marTop w:val="0"/>
      <w:marBottom w:val="0"/>
      <w:divBdr>
        <w:top w:val="none" w:sz="0" w:space="0" w:color="auto"/>
        <w:left w:val="none" w:sz="0" w:space="0" w:color="auto"/>
        <w:bottom w:val="none" w:sz="0" w:space="0" w:color="auto"/>
        <w:right w:val="none" w:sz="0" w:space="0" w:color="auto"/>
      </w:divBdr>
    </w:div>
    <w:div w:id="2093239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509</TotalTime>
  <Pages>1</Pages>
  <Words>1216</Words>
  <Characters>6932</Characters>
  <Application>Microsoft Office Word</Application>
  <DocSecurity>0</DocSecurity>
  <Lines>57</Lines>
  <Paragraphs>16</Paragraphs>
  <ScaleCrop>false</ScaleCrop>
  <Company>china</Company>
  <LinksUpToDate>false</LinksUpToDate>
  <CharactersWithSpaces>8132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54</cp:revision>
  <dcterms:created xsi:type="dcterms:W3CDTF">2022-03-09T05:25:00Z</dcterms:created>
  <dcterms:modified xsi:type="dcterms:W3CDTF">2024-07-04T10:10:00Z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