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F40" w:rsidRDefault="00F3780B">
      <w:pPr>
        <w:spacing w:line="540" w:lineRule="exact"/>
        <w:ind w:firstLine="560"/>
        <w:rPr>
          <w:rFonts w:ascii="华文中宋" w:eastAsia="华文中宋" w:hAnsi="华文中宋" w:cs="宋体"/>
          <w:b/>
          <w:kern w:val="0"/>
          <w:sz w:val="52"/>
          <w:szCs w:val="52"/>
        </w:rPr>
      </w:pPr>
      <w:r>
        <w:rPr>
          <w:rFonts w:hint="eastAsia"/>
        </w:rPr>
        <w:br/>
      </w:r>
    </w:p>
    <w:p w:rsidR="00920F40" w:rsidRDefault="00920F40">
      <w:pPr>
        <w:ind w:firstLine="1041"/>
        <w:rPr>
          <w:rFonts w:ascii="华文中宋" w:eastAsia="华文中宋" w:hAnsi="华文中宋" w:cs="宋体"/>
          <w:b/>
          <w:kern w:val="0"/>
          <w:sz w:val="52"/>
          <w:szCs w:val="52"/>
        </w:rPr>
      </w:pPr>
    </w:p>
    <w:p w:rsidR="00920F40" w:rsidRDefault="00F3780B">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昌吉市庙尔沟镇中心学校</w:t>
      </w:r>
      <w:r>
        <w:rPr>
          <w:rFonts w:ascii="方正小标宋_GBK" w:eastAsia="方正小标宋_GBK" w:hAnsi="华文中宋" w:cs="宋体" w:hint="eastAsia"/>
          <w:kern w:val="0"/>
          <w:sz w:val="48"/>
          <w:szCs w:val="48"/>
        </w:rPr>
        <w:t>整体支出绩效自评报告</w:t>
      </w:r>
    </w:p>
    <w:p w:rsidR="00920F40" w:rsidRDefault="00920F40">
      <w:pPr>
        <w:ind w:firstLineChars="0" w:firstLine="0"/>
        <w:jc w:val="center"/>
        <w:rPr>
          <w:rFonts w:ascii="华文中宋" w:eastAsia="华文中宋" w:hAnsi="华文中宋" w:cs="宋体"/>
          <w:b/>
          <w:kern w:val="0"/>
          <w:sz w:val="52"/>
          <w:szCs w:val="52"/>
        </w:rPr>
      </w:pPr>
    </w:p>
    <w:p w:rsidR="00920F40" w:rsidRDefault="00F3780B">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920F40" w:rsidRDefault="00920F40">
      <w:pPr>
        <w:ind w:firstLine="600"/>
        <w:jc w:val="center"/>
        <w:rPr>
          <w:rFonts w:eastAsia="仿宋_GB2312" w:hAnsi="宋体" w:cs="宋体"/>
          <w:kern w:val="0"/>
          <w:sz w:val="30"/>
          <w:szCs w:val="30"/>
        </w:rPr>
      </w:pPr>
    </w:p>
    <w:p w:rsidR="00920F40" w:rsidRDefault="00920F40">
      <w:pPr>
        <w:spacing w:line="540" w:lineRule="exact"/>
        <w:ind w:firstLine="600"/>
        <w:jc w:val="center"/>
        <w:rPr>
          <w:rFonts w:eastAsia="仿宋_GB2312" w:hAnsi="宋体" w:cs="宋体"/>
          <w:kern w:val="0"/>
          <w:sz w:val="30"/>
          <w:szCs w:val="30"/>
        </w:rPr>
      </w:pPr>
    </w:p>
    <w:p w:rsidR="00920F40" w:rsidRDefault="00920F40">
      <w:pPr>
        <w:spacing w:line="540" w:lineRule="exact"/>
        <w:ind w:firstLine="720"/>
        <w:jc w:val="center"/>
        <w:rPr>
          <w:rFonts w:ascii="方正小标宋_GBK" w:eastAsia="方正小标宋_GBK" w:hAnsi="宋体" w:cs="宋体"/>
          <w:kern w:val="0"/>
          <w:sz w:val="36"/>
          <w:szCs w:val="36"/>
        </w:rPr>
      </w:pPr>
    </w:p>
    <w:p w:rsidR="00920F40" w:rsidRDefault="00920F40">
      <w:pPr>
        <w:spacing w:line="540" w:lineRule="exact"/>
        <w:ind w:firstLine="720"/>
        <w:jc w:val="center"/>
        <w:rPr>
          <w:rFonts w:ascii="方正小标宋_GBK" w:eastAsia="方正小标宋_GBK" w:hAnsi="宋体" w:cs="宋体"/>
          <w:kern w:val="0"/>
          <w:sz w:val="36"/>
          <w:szCs w:val="36"/>
        </w:rPr>
      </w:pPr>
    </w:p>
    <w:p w:rsidR="00920F40" w:rsidRDefault="00920F40">
      <w:pPr>
        <w:spacing w:line="540" w:lineRule="exact"/>
        <w:ind w:firstLine="600"/>
        <w:jc w:val="center"/>
        <w:rPr>
          <w:rFonts w:eastAsia="仿宋_GB2312" w:hAnsi="宋体" w:cs="宋体"/>
          <w:kern w:val="0"/>
          <w:sz w:val="30"/>
          <w:szCs w:val="30"/>
        </w:rPr>
      </w:pPr>
    </w:p>
    <w:p w:rsidR="00920F40" w:rsidRDefault="00920F40">
      <w:pPr>
        <w:spacing w:line="540" w:lineRule="exact"/>
        <w:ind w:firstLine="600"/>
        <w:jc w:val="center"/>
        <w:rPr>
          <w:rFonts w:eastAsia="仿宋_GB2312" w:hAnsi="宋体" w:cs="宋体"/>
          <w:kern w:val="0"/>
          <w:sz w:val="30"/>
          <w:szCs w:val="30"/>
        </w:rPr>
      </w:pPr>
    </w:p>
    <w:p w:rsidR="00920F40" w:rsidRDefault="00920F40">
      <w:pPr>
        <w:spacing w:line="540" w:lineRule="exact"/>
        <w:ind w:firstLine="600"/>
        <w:rPr>
          <w:rFonts w:eastAsia="仿宋_GB2312" w:hAnsi="宋体" w:cs="宋体"/>
          <w:kern w:val="0"/>
          <w:sz w:val="30"/>
          <w:szCs w:val="30"/>
        </w:rPr>
      </w:pPr>
    </w:p>
    <w:p w:rsidR="00920F40" w:rsidRDefault="00920F40">
      <w:pPr>
        <w:spacing w:line="700" w:lineRule="exact"/>
        <w:ind w:firstLine="720"/>
        <w:jc w:val="left"/>
        <w:rPr>
          <w:rFonts w:eastAsia="仿宋_GB2312" w:hAnsi="宋体" w:cs="宋体"/>
          <w:kern w:val="0"/>
          <w:sz w:val="36"/>
          <w:szCs w:val="36"/>
        </w:rPr>
      </w:pPr>
    </w:p>
    <w:p w:rsidR="00920F40" w:rsidRDefault="00F3780B">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庙尔沟镇中心学校</w:t>
      </w:r>
    </w:p>
    <w:p w:rsidR="00920F40" w:rsidRDefault="00F3780B">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 xml:space="preserve"> </w:t>
      </w:r>
      <w:r>
        <w:rPr>
          <w:rFonts w:ascii="黑体" w:eastAsia="黑体" w:hAnsi="黑体" w:cs="黑体" w:hint="eastAsia"/>
          <w:bCs/>
          <w:sz w:val="36"/>
          <w:szCs w:val="36"/>
        </w:rPr>
        <w:t>2023</w:t>
      </w:r>
      <w:r>
        <w:rPr>
          <w:rFonts w:ascii="黑体" w:eastAsia="黑体" w:hAnsi="黑体" w:cs="黑体" w:hint="eastAsia"/>
          <w:bCs/>
          <w:sz w:val="36"/>
          <w:szCs w:val="36"/>
        </w:rPr>
        <w:t xml:space="preserve"> </w:t>
      </w:r>
      <w:r>
        <w:rPr>
          <w:rFonts w:ascii="黑体" w:eastAsia="黑体" w:hAnsi="黑体" w:cs="黑体" w:hint="eastAsia"/>
          <w:bCs/>
          <w:sz w:val="36"/>
          <w:szCs w:val="36"/>
        </w:rPr>
        <w:t>年</w:t>
      </w:r>
      <w:r>
        <w:rPr>
          <w:rFonts w:ascii="黑体" w:eastAsia="黑体" w:hAnsi="黑体" w:cs="黑体" w:hint="eastAsia"/>
          <w:bCs/>
          <w:sz w:val="36"/>
          <w:szCs w:val="36"/>
        </w:rPr>
        <w:t xml:space="preserve"> </w:t>
      </w:r>
      <w:r>
        <w:rPr>
          <w:rFonts w:ascii="黑体" w:eastAsia="黑体" w:hAnsi="黑体" w:cs="黑体" w:hint="eastAsia"/>
          <w:bCs/>
          <w:sz w:val="36"/>
          <w:szCs w:val="36"/>
        </w:rPr>
        <w:t>2</w:t>
      </w:r>
      <w:r>
        <w:rPr>
          <w:rFonts w:ascii="黑体" w:eastAsia="黑体" w:hAnsi="黑体" w:cs="黑体" w:hint="eastAsia"/>
          <w:bCs/>
          <w:sz w:val="36"/>
          <w:szCs w:val="36"/>
        </w:rPr>
        <w:t xml:space="preserve"> </w:t>
      </w:r>
      <w:r>
        <w:rPr>
          <w:rFonts w:ascii="黑体" w:eastAsia="黑体" w:hAnsi="黑体" w:cs="黑体" w:hint="eastAsia"/>
          <w:bCs/>
          <w:sz w:val="36"/>
          <w:szCs w:val="36"/>
        </w:rPr>
        <w:t>月</w:t>
      </w:r>
      <w:r>
        <w:rPr>
          <w:rFonts w:ascii="黑体" w:eastAsia="黑体" w:hAnsi="黑体" w:cs="黑体" w:hint="eastAsia"/>
          <w:bCs/>
          <w:sz w:val="36"/>
          <w:szCs w:val="36"/>
        </w:rPr>
        <w:t xml:space="preserve"> </w:t>
      </w:r>
      <w:r>
        <w:rPr>
          <w:rFonts w:ascii="黑体" w:eastAsia="黑体" w:hAnsi="黑体" w:cs="黑体" w:hint="eastAsia"/>
          <w:bCs/>
          <w:sz w:val="36"/>
          <w:szCs w:val="36"/>
        </w:rPr>
        <w:t>17</w:t>
      </w:r>
      <w:r>
        <w:rPr>
          <w:rFonts w:ascii="黑体" w:eastAsia="黑体" w:hAnsi="黑体" w:cs="黑体" w:hint="eastAsia"/>
          <w:bCs/>
          <w:sz w:val="36"/>
          <w:szCs w:val="36"/>
        </w:rPr>
        <w:t xml:space="preserve"> </w:t>
      </w:r>
      <w:r>
        <w:rPr>
          <w:rFonts w:ascii="黑体" w:eastAsia="黑体" w:hAnsi="黑体" w:cs="黑体" w:hint="eastAsia"/>
          <w:bCs/>
          <w:sz w:val="36"/>
          <w:szCs w:val="36"/>
        </w:rPr>
        <w:t>日</w:t>
      </w:r>
    </w:p>
    <w:p w:rsidR="00920F40" w:rsidRDefault="00920F40" w:rsidP="00F7014F">
      <w:pPr>
        <w:spacing w:line="700" w:lineRule="exact"/>
        <w:ind w:firstLineChars="236" w:firstLine="850"/>
        <w:jc w:val="left"/>
        <w:rPr>
          <w:rFonts w:eastAsia="仿宋_GB2312" w:hAnsi="宋体" w:cs="宋体"/>
          <w:kern w:val="0"/>
          <w:sz w:val="36"/>
          <w:szCs w:val="36"/>
        </w:rPr>
      </w:pPr>
    </w:p>
    <w:p w:rsidR="00920F40" w:rsidRDefault="00920F40">
      <w:pPr>
        <w:ind w:firstLine="560"/>
      </w:pPr>
    </w:p>
    <w:p w:rsidR="00920F40" w:rsidRDefault="00F3780B">
      <w:pPr>
        <w:ind w:firstLine="560"/>
      </w:pPr>
      <w:r>
        <w:rPr>
          <w:rFonts w:hint="eastAsia"/>
        </w:rPr>
        <w:br w:type="page"/>
      </w:r>
    </w:p>
    <w:p w:rsidR="00920F40" w:rsidRDefault="00F3780B">
      <w:pPr>
        <w:pStyle w:val="1"/>
        <w:ind w:firstLine="640"/>
        <w:rPr>
          <w:rFonts w:ascii="黑体" w:hAnsi="黑体"/>
          <w:b w:val="0"/>
          <w:sz w:val="32"/>
          <w:szCs w:val="32"/>
        </w:rPr>
      </w:pPr>
      <w:r>
        <w:rPr>
          <w:rFonts w:ascii="黑体" w:hAnsi="黑体" w:hint="eastAsia"/>
          <w:b w:val="0"/>
          <w:sz w:val="32"/>
          <w:szCs w:val="32"/>
        </w:rPr>
        <w:lastRenderedPageBreak/>
        <w:t>一、基本概况</w:t>
      </w:r>
    </w:p>
    <w:p w:rsidR="00920F40" w:rsidRDefault="00F3780B" w:rsidP="00F7014F">
      <w:pPr>
        <w:pStyle w:val="2"/>
        <w:ind w:firstLine="643"/>
        <w:rPr>
          <w:rFonts w:ascii="楷体_GB2312" w:eastAsia="楷体_GB2312"/>
          <w:szCs w:val="32"/>
        </w:rPr>
      </w:pPr>
      <w:r>
        <w:rPr>
          <w:rFonts w:ascii="楷体_GB2312" w:eastAsia="楷体_GB2312" w:hint="eastAsia"/>
          <w:szCs w:val="32"/>
        </w:rPr>
        <w:t>（一）单位基本情况</w:t>
      </w:r>
    </w:p>
    <w:p w:rsidR="00920F40" w:rsidRDefault="00F3780B">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920F40" w:rsidRDefault="00F3780B">
      <w:pPr>
        <w:ind w:firstLine="640"/>
        <w:rPr>
          <w:rFonts w:ascii="仿宋_GB2312" w:eastAsia="仿宋_GB2312"/>
          <w:b/>
          <w:bCs/>
          <w:sz w:val="32"/>
          <w:szCs w:val="32"/>
        </w:rPr>
      </w:pPr>
      <w:r>
        <w:rPr>
          <w:rFonts w:eastAsia="仿宋_GB2312" w:hAnsi="宋体" w:cs="宋体" w:hint="eastAsia"/>
          <w:kern w:val="0"/>
          <w:sz w:val="32"/>
          <w:szCs w:val="32"/>
        </w:rPr>
        <w:t>昌吉市庙尔沟学校编制数，实有人数</w:t>
      </w:r>
      <w:r>
        <w:rPr>
          <w:rFonts w:eastAsia="仿宋_GB2312" w:hAnsi="宋体" w:cs="宋体" w:hint="eastAsia"/>
          <w:kern w:val="0"/>
          <w:sz w:val="32"/>
          <w:szCs w:val="32"/>
        </w:rPr>
        <w:t>43</w:t>
      </w:r>
      <w:r>
        <w:rPr>
          <w:rFonts w:eastAsia="仿宋_GB2312" w:hAnsi="宋体" w:cs="宋体" w:hint="eastAsia"/>
          <w:kern w:val="0"/>
          <w:sz w:val="32"/>
          <w:szCs w:val="32"/>
        </w:rPr>
        <w:t>人，下设</w:t>
      </w:r>
      <w:r>
        <w:rPr>
          <w:rFonts w:eastAsia="仿宋_GB2312" w:hAnsi="宋体" w:cs="宋体" w:hint="eastAsia"/>
          <w:kern w:val="0"/>
          <w:sz w:val="32"/>
          <w:szCs w:val="32"/>
        </w:rPr>
        <w:t>3</w:t>
      </w:r>
      <w:r>
        <w:rPr>
          <w:rFonts w:eastAsia="仿宋_GB2312" w:hAnsi="宋体" w:cs="宋体" w:hint="eastAsia"/>
          <w:kern w:val="0"/>
          <w:sz w:val="32"/>
          <w:szCs w:val="32"/>
        </w:rPr>
        <w:t>个处室，我校无下属预算单位，下设</w:t>
      </w:r>
      <w:r>
        <w:rPr>
          <w:rFonts w:eastAsia="仿宋_GB2312" w:hAnsi="宋体" w:cs="宋体" w:hint="eastAsia"/>
          <w:kern w:val="0"/>
          <w:sz w:val="32"/>
          <w:szCs w:val="32"/>
        </w:rPr>
        <w:t>3</w:t>
      </w:r>
      <w:r>
        <w:rPr>
          <w:rFonts w:eastAsia="仿宋_GB2312" w:hAnsi="宋体" w:cs="宋体" w:hint="eastAsia"/>
          <w:kern w:val="0"/>
          <w:sz w:val="32"/>
          <w:szCs w:val="32"/>
        </w:rPr>
        <w:t>个处室，分别是：德育处、总务处、教务处。学生人数</w:t>
      </w:r>
      <w:r>
        <w:rPr>
          <w:rFonts w:eastAsia="仿宋_GB2312" w:hAnsi="宋体" w:cs="宋体" w:hint="eastAsia"/>
          <w:kern w:val="0"/>
          <w:sz w:val="32"/>
          <w:szCs w:val="32"/>
        </w:rPr>
        <w:t>365</w:t>
      </w:r>
      <w:r>
        <w:rPr>
          <w:rFonts w:eastAsia="仿宋_GB2312" w:hAnsi="宋体" w:cs="宋体" w:hint="eastAsia"/>
          <w:kern w:val="0"/>
          <w:sz w:val="32"/>
          <w:szCs w:val="32"/>
        </w:rPr>
        <w:t>人</w:t>
      </w:r>
      <w:r>
        <w:rPr>
          <w:rFonts w:eastAsia="仿宋_GB2312" w:hAnsi="宋体" w:cs="宋体" w:hint="eastAsia"/>
          <w:kern w:val="0"/>
          <w:sz w:val="32"/>
          <w:szCs w:val="32"/>
        </w:rPr>
        <w:t>。</w:t>
      </w:r>
    </w:p>
    <w:p w:rsidR="00920F40" w:rsidRDefault="00F3780B" w:rsidP="00F7014F">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920F40" w:rsidRDefault="00F3780B">
      <w:pPr>
        <w:ind w:firstLine="640"/>
        <w:rPr>
          <w:szCs w:val="22"/>
        </w:rPr>
      </w:pPr>
      <w:r>
        <w:rPr>
          <w:rFonts w:eastAsia="仿宋_GB2312" w:hAnsi="宋体" w:cs="宋体" w:hint="eastAsia"/>
          <w:kern w:val="0"/>
          <w:sz w:val="32"/>
          <w:szCs w:val="32"/>
        </w:rPr>
        <w:t>（</w:t>
      </w:r>
      <w:r>
        <w:rPr>
          <w:rFonts w:eastAsia="仿宋_GB2312" w:hAnsi="宋体" w:cs="宋体" w:hint="eastAsia"/>
          <w:kern w:val="0"/>
          <w:sz w:val="32"/>
          <w:szCs w:val="32"/>
        </w:rPr>
        <w:t>1</w:t>
      </w:r>
      <w:r>
        <w:rPr>
          <w:rFonts w:eastAsia="仿宋_GB2312" w:hAnsi="宋体" w:cs="宋体" w:hint="eastAsia"/>
          <w:kern w:val="0"/>
          <w:sz w:val="32"/>
          <w:szCs w:val="32"/>
        </w:rPr>
        <w:t>）</w:t>
      </w:r>
      <w:r>
        <w:rPr>
          <w:rFonts w:eastAsia="仿宋_GB2312" w:hAnsi="宋体" w:cs="宋体"/>
          <w:kern w:val="0"/>
          <w:sz w:val="32"/>
          <w:szCs w:val="32"/>
        </w:rPr>
        <w:t>坚持社会主义办学方向，全面贯彻党的教育方针，全面提高教育教学质量，对学生进行德育、智育、体育、美育和劳动教育，培养德智体全面发展的社会主义建设者和接班人，贯彻执行国家教育政策、法规</w:t>
      </w:r>
      <w:r>
        <w:rPr>
          <w:rFonts w:eastAsia="仿宋_GB2312" w:hAnsi="宋体" w:cs="宋体"/>
          <w:kern w:val="0"/>
          <w:sz w:val="32"/>
          <w:szCs w:val="32"/>
        </w:rPr>
        <w:t>;</w:t>
      </w:r>
      <w:r>
        <w:rPr>
          <w:rFonts w:eastAsia="仿宋_GB2312" w:hAnsi="宋体" w:cs="宋体"/>
          <w:kern w:val="0"/>
          <w:sz w:val="32"/>
          <w:szCs w:val="32"/>
        </w:rPr>
        <w:br/>
      </w:r>
      <w:r>
        <w:rPr>
          <w:rFonts w:eastAsia="仿宋_GB2312" w:hAnsi="宋体" w:cs="宋体" w:hint="eastAsia"/>
          <w:kern w:val="0"/>
          <w:sz w:val="32"/>
          <w:szCs w:val="32"/>
        </w:rPr>
        <w:t>（</w:t>
      </w:r>
      <w:r>
        <w:rPr>
          <w:rFonts w:eastAsia="仿宋_GB2312" w:hAnsi="宋体" w:cs="宋体" w:hint="eastAsia"/>
          <w:kern w:val="0"/>
          <w:sz w:val="32"/>
          <w:szCs w:val="32"/>
        </w:rPr>
        <w:t>2</w:t>
      </w:r>
      <w:r>
        <w:rPr>
          <w:rFonts w:eastAsia="仿宋_GB2312" w:hAnsi="宋体" w:cs="宋体" w:hint="eastAsia"/>
          <w:kern w:val="0"/>
          <w:sz w:val="32"/>
          <w:szCs w:val="32"/>
        </w:rPr>
        <w:t>）</w:t>
      </w:r>
      <w:r>
        <w:rPr>
          <w:rFonts w:eastAsia="仿宋_GB2312" w:hAnsi="宋体" w:cs="宋体"/>
          <w:kern w:val="0"/>
          <w:sz w:val="32"/>
          <w:szCs w:val="32"/>
        </w:rPr>
        <w:t>负责组织实施普通小学教育，依法治教，巩固提高普及九年义务教育工作成果</w:t>
      </w:r>
      <w:r>
        <w:rPr>
          <w:rFonts w:eastAsia="仿宋_GB2312" w:hAnsi="宋体" w:cs="宋体"/>
          <w:kern w:val="0"/>
          <w:sz w:val="32"/>
          <w:szCs w:val="32"/>
        </w:rPr>
        <w:t>;</w:t>
      </w:r>
      <w:r>
        <w:rPr>
          <w:rFonts w:eastAsia="仿宋_GB2312" w:hAnsi="宋体" w:cs="宋体"/>
          <w:kern w:val="0"/>
          <w:sz w:val="32"/>
          <w:szCs w:val="32"/>
        </w:rPr>
        <w:br/>
      </w:r>
      <w:r>
        <w:rPr>
          <w:rFonts w:eastAsia="仿宋_GB2312" w:hAnsi="宋体" w:cs="宋体" w:hint="eastAsia"/>
          <w:kern w:val="0"/>
          <w:sz w:val="32"/>
          <w:szCs w:val="32"/>
        </w:rPr>
        <w:t>（</w:t>
      </w:r>
      <w:r>
        <w:rPr>
          <w:rFonts w:eastAsia="仿宋_GB2312" w:hAnsi="宋体" w:cs="宋体" w:hint="eastAsia"/>
          <w:kern w:val="0"/>
          <w:sz w:val="32"/>
          <w:szCs w:val="32"/>
        </w:rPr>
        <w:t>3</w:t>
      </w:r>
      <w:r>
        <w:rPr>
          <w:rFonts w:eastAsia="仿宋_GB2312" w:hAnsi="宋体" w:cs="宋体" w:hint="eastAsia"/>
          <w:kern w:val="0"/>
          <w:sz w:val="32"/>
          <w:szCs w:val="32"/>
        </w:rPr>
        <w:t>）</w:t>
      </w:r>
      <w:r w:rsidR="00F7014F">
        <w:rPr>
          <w:rFonts w:eastAsia="仿宋_GB2312" w:hAnsi="宋体" w:cs="宋体"/>
          <w:kern w:val="0"/>
          <w:sz w:val="32"/>
          <w:szCs w:val="32"/>
        </w:rPr>
        <w:t>负责</w:t>
      </w:r>
      <w:r>
        <w:rPr>
          <w:rFonts w:eastAsia="仿宋_GB2312" w:hAnsi="宋体" w:cs="宋体"/>
          <w:kern w:val="0"/>
          <w:sz w:val="32"/>
          <w:szCs w:val="32"/>
        </w:rPr>
        <w:t>制定和实施本校教育发展规划教育教学计划</w:t>
      </w:r>
      <w:r>
        <w:rPr>
          <w:rFonts w:eastAsia="仿宋_GB2312" w:hAnsi="宋体" w:cs="宋体"/>
          <w:kern w:val="0"/>
          <w:sz w:val="32"/>
          <w:szCs w:val="32"/>
        </w:rPr>
        <w:t>;</w:t>
      </w:r>
      <w:r>
        <w:rPr>
          <w:rFonts w:eastAsia="仿宋_GB2312" w:hAnsi="宋体" w:cs="宋体"/>
          <w:kern w:val="0"/>
          <w:sz w:val="32"/>
          <w:szCs w:val="32"/>
        </w:rPr>
        <w:t>加强学校教师、干部队伍建设</w:t>
      </w:r>
      <w:r>
        <w:rPr>
          <w:rFonts w:eastAsia="仿宋_GB2312" w:hAnsi="宋体" w:cs="宋体"/>
          <w:kern w:val="0"/>
          <w:sz w:val="32"/>
          <w:szCs w:val="32"/>
        </w:rPr>
        <w:t>;</w:t>
      </w:r>
      <w:r>
        <w:rPr>
          <w:rFonts w:eastAsia="仿宋_GB2312" w:hAnsi="宋体" w:cs="宋体"/>
          <w:kern w:val="0"/>
          <w:sz w:val="32"/>
          <w:szCs w:val="32"/>
        </w:rPr>
        <w:br/>
      </w:r>
      <w:r>
        <w:rPr>
          <w:rFonts w:eastAsia="仿宋_GB2312" w:hAnsi="宋体" w:cs="宋体" w:hint="eastAsia"/>
          <w:kern w:val="0"/>
          <w:sz w:val="32"/>
          <w:szCs w:val="32"/>
        </w:rPr>
        <w:t>（</w:t>
      </w:r>
      <w:r>
        <w:rPr>
          <w:rFonts w:eastAsia="仿宋_GB2312" w:hAnsi="宋体" w:cs="宋体" w:hint="eastAsia"/>
          <w:kern w:val="0"/>
          <w:sz w:val="32"/>
          <w:szCs w:val="32"/>
        </w:rPr>
        <w:t>4</w:t>
      </w:r>
      <w:r>
        <w:rPr>
          <w:rFonts w:eastAsia="仿宋_GB2312" w:hAnsi="宋体" w:cs="宋体" w:hint="eastAsia"/>
          <w:kern w:val="0"/>
          <w:sz w:val="32"/>
          <w:szCs w:val="32"/>
        </w:rPr>
        <w:t>）</w:t>
      </w:r>
      <w:r>
        <w:rPr>
          <w:rFonts w:eastAsia="仿宋_GB2312" w:hAnsi="宋体" w:cs="宋体"/>
          <w:kern w:val="0"/>
          <w:sz w:val="32"/>
          <w:szCs w:val="32"/>
        </w:rPr>
        <w:t>筹措并管好、用好教育经费，改善办学条件</w:t>
      </w:r>
      <w:r>
        <w:rPr>
          <w:rFonts w:eastAsia="仿宋_GB2312" w:hAnsi="宋体" w:cs="宋体"/>
          <w:kern w:val="0"/>
          <w:sz w:val="32"/>
          <w:szCs w:val="32"/>
        </w:rPr>
        <w:t>;</w:t>
      </w:r>
      <w:r>
        <w:rPr>
          <w:rFonts w:eastAsia="仿宋_GB2312" w:hAnsi="宋体" w:cs="宋体"/>
          <w:kern w:val="0"/>
          <w:sz w:val="32"/>
          <w:szCs w:val="32"/>
        </w:rPr>
        <w:t>密切学校与家庭、社会的联系</w:t>
      </w:r>
      <w:r>
        <w:rPr>
          <w:rFonts w:eastAsia="仿宋_GB2312" w:hAnsi="宋体" w:cs="宋体"/>
          <w:kern w:val="0"/>
          <w:sz w:val="32"/>
          <w:szCs w:val="32"/>
        </w:rPr>
        <w:t>;</w:t>
      </w:r>
      <w:r>
        <w:rPr>
          <w:rFonts w:eastAsia="仿宋_GB2312" w:hAnsi="宋体" w:cs="宋体"/>
          <w:kern w:val="0"/>
          <w:sz w:val="32"/>
          <w:szCs w:val="32"/>
        </w:rPr>
        <w:t>树立良好的校风、教风、学风，使学校成为建设社会主义精神文明的重要阵地</w:t>
      </w:r>
      <w:r>
        <w:rPr>
          <w:rFonts w:eastAsia="仿宋_GB2312" w:hAnsi="宋体" w:cs="宋体"/>
          <w:kern w:val="0"/>
          <w:sz w:val="32"/>
          <w:szCs w:val="32"/>
        </w:rPr>
        <w:t>;</w:t>
      </w:r>
      <w:r>
        <w:rPr>
          <w:rFonts w:eastAsia="仿宋_GB2312" w:hAnsi="宋体" w:cs="宋体"/>
          <w:kern w:val="0"/>
          <w:sz w:val="32"/>
          <w:szCs w:val="32"/>
        </w:rPr>
        <w:br/>
      </w:r>
      <w:r>
        <w:rPr>
          <w:rFonts w:eastAsia="仿宋_GB2312" w:hAnsi="宋体" w:cs="宋体" w:hint="eastAsia"/>
          <w:kern w:val="0"/>
          <w:sz w:val="32"/>
          <w:szCs w:val="32"/>
        </w:rPr>
        <w:t>（</w:t>
      </w:r>
      <w:r>
        <w:rPr>
          <w:rFonts w:eastAsia="仿宋_GB2312" w:hAnsi="宋体" w:cs="宋体" w:hint="eastAsia"/>
          <w:kern w:val="0"/>
          <w:sz w:val="32"/>
          <w:szCs w:val="32"/>
        </w:rPr>
        <w:t>5</w:t>
      </w:r>
      <w:r>
        <w:rPr>
          <w:rFonts w:eastAsia="仿宋_GB2312" w:hAnsi="宋体" w:cs="宋体" w:hint="eastAsia"/>
          <w:kern w:val="0"/>
          <w:sz w:val="32"/>
          <w:szCs w:val="32"/>
        </w:rPr>
        <w:t>）</w:t>
      </w:r>
      <w:r>
        <w:rPr>
          <w:rFonts w:eastAsia="仿宋_GB2312" w:hAnsi="宋体" w:cs="宋体"/>
          <w:kern w:val="0"/>
          <w:sz w:val="32"/>
          <w:szCs w:val="32"/>
        </w:rPr>
        <w:t>负责办理市教育局和</w:t>
      </w:r>
      <w:r>
        <w:rPr>
          <w:rFonts w:eastAsia="仿宋_GB2312" w:hAnsi="宋体" w:cs="宋体"/>
          <w:kern w:val="0"/>
          <w:sz w:val="32"/>
          <w:szCs w:val="32"/>
        </w:rPr>
        <w:t>辖区镇党委、政府交办的其他工作。</w:t>
      </w:r>
    </w:p>
    <w:p w:rsidR="00920F40" w:rsidRDefault="00F3780B" w:rsidP="00F7014F">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920F40" w:rsidRDefault="00F3780B">
      <w:pPr>
        <w:ind w:firstLine="640"/>
        <w:rPr>
          <w:rFonts w:cs="宋体"/>
          <w:kern w:val="0"/>
          <w:sz w:val="32"/>
          <w:szCs w:val="32"/>
        </w:rPr>
      </w:pPr>
      <w:r>
        <w:rPr>
          <w:rFonts w:eastAsia="仿宋_GB2312" w:hAnsi="宋体" w:cs="宋体" w:hint="eastAsia"/>
          <w:kern w:val="0"/>
          <w:sz w:val="32"/>
          <w:szCs w:val="32"/>
        </w:rPr>
        <w:t>（</w:t>
      </w:r>
      <w:r>
        <w:rPr>
          <w:rFonts w:eastAsia="仿宋_GB2312" w:hAnsi="宋体" w:cs="宋体" w:hint="eastAsia"/>
          <w:kern w:val="0"/>
          <w:sz w:val="32"/>
          <w:szCs w:val="32"/>
        </w:rPr>
        <w:t>1</w:t>
      </w:r>
      <w:r>
        <w:rPr>
          <w:rFonts w:eastAsia="仿宋_GB2312" w:hAnsi="宋体" w:cs="宋体" w:hint="eastAsia"/>
          <w:kern w:val="0"/>
          <w:sz w:val="32"/>
          <w:szCs w:val="32"/>
        </w:rPr>
        <w:t>）</w:t>
      </w:r>
      <w:r>
        <w:rPr>
          <w:rFonts w:cs="宋体" w:hint="eastAsia"/>
          <w:kern w:val="0"/>
          <w:sz w:val="32"/>
          <w:szCs w:val="32"/>
        </w:rPr>
        <w:t>牢牢抓好两支队伍建设</w:t>
      </w:r>
      <w:r>
        <w:rPr>
          <w:rFonts w:cs="宋体" w:hint="eastAsia"/>
          <w:kern w:val="0"/>
          <w:sz w:val="32"/>
          <w:szCs w:val="32"/>
        </w:rPr>
        <w:t>,</w:t>
      </w:r>
      <w:r>
        <w:rPr>
          <w:rFonts w:cs="宋体" w:hint="eastAsia"/>
          <w:kern w:val="0"/>
          <w:sz w:val="32"/>
          <w:szCs w:val="32"/>
        </w:rPr>
        <w:t>提高教师素质，提升每位教师的教育水平。</w:t>
      </w:r>
    </w:p>
    <w:p w:rsidR="00920F40" w:rsidRDefault="00F3780B">
      <w:pPr>
        <w:ind w:firstLine="640"/>
        <w:rPr>
          <w:rFonts w:cs="宋体"/>
          <w:kern w:val="0"/>
          <w:sz w:val="32"/>
          <w:szCs w:val="32"/>
        </w:rPr>
      </w:pPr>
      <w:r>
        <w:rPr>
          <w:rFonts w:eastAsia="仿宋_GB2312" w:hAnsi="宋体" w:cs="宋体" w:hint="eastAsia"/>
          <w:kern w:val="0"/>
          <w:sz w:val="32"/>
          <w:szCs w:val="32"/>
        </w:rPr>
        <w:lastRenderedPageBreak/>
        <w:t>（</w:t>
      </w:r>
      <w:r>
        <w:rPr>
          <w:rFonts w:eastAsia="仿宋_GB2312" w:hAnsi="宋体" w:cs="宋体" w:hint="eastAsia"/>
          <w:kern w:val="0"/>
          <w:sz w:val="32"/>
          <w:szCs w:val="32"/>
        </w:rPr>
        <w:t>2</w:t>
      </w:r>
      <w:r>
        <w:rPr>
          <w:rFonts w:eastAsia="仿宋_GB2312" w:hAnsi="宋体" w:cs="宋体" w:hint="eastAsia"/>
          <w:kern w:val="0"/>
          <w:sz w:val="32"/>
          <w:szCs w:val="32"/>
        </w:rPr>
        <w:t>）</w:t>
      </w:r>
      <w:r>
        <w:rPr>
          <w:rFonts w:cs="宋体" w:hint="eastAsia"/>
          <w:kern w:val="0"/>
          <w:sz w:val="32"/>
          <w:szCs w:val="32"/>
        </w:rPr>
        <w:t>加强和改进德育工作，让全体师生健康快乐成长。</w:t>
      </w:r>
    </w:p>
    <w:p w:rsidR="00920F40" w:rsidRDefault="00F3780B">
      <w:pPr>
        <w:ind w:firstLine="640"/>
        <w:rPr>
          <w:rFonts w:cs="宋体"/>
          <w:kern w:val="0"/>
          <w:sz w:val="32"/>
          <w:szCs w:val="32"/>
        </w:rPr>
      </w:pPr>
      <w:r>
        <w:rPr>
          <w:rFonts w:eastAsia="仿宋_GB2312" w:hAnsi="宋体" w:cs="宋体" w:hint="eastAsia"/>
          <w:kern w:val="0"/>
          <w:sz w:val="32"/>
          <w:szCs w:val="32"/>
        </w:rPr>
        <w:t>（</w:t>
      </w:r>
      <w:r>
        <w:rPr>
          <w:rFonts w:eastAsia="仿宋_GB2312" w:hAnsi="宋体" w:cs="宋体" w:hint="eastAsia"/>
          <w:kern w:val="0"/>
          <w:sz w:val="32"/>
          <w:szCs w:val="32"/>
        </w:rPr>
        <w:t>3</w:t>
      </w:r>
      <w:r>
        <w:rPr>
          <w:rFonts w:eastAsia="仿宋_GB2312" w:hAnsi="宋体" w:cs="宋体" w:hint="eastAsia"/>
          <w:kern w:val="0"/>
          <w:sz w:val="32"/>
          <w:szCs w:val="32"/>
        </w:rPr>
        <w:t>）</w:t>
      </w:r>
      <w:r>
        <w:rPr>
          <w:rFonts w:cs="宋体" w:hint="eastAsia"/>
          <w:kern w:val="0"/>
          <w:sz w:val="32"/>
          <w:szCs w:val="32"/>
        </w:rPr>
        <w:t>不断探索教育内涵，提高教育教学质量，打造书香校园。</w:t>
      </w:r>
    </w:p>
    <w:p w:rsidR="00920F40" w:rsidRDefault="00F3780B">
      <w:pPr>
        <w:ind w:firstLine="640"/>
        <w:rPr>
          <w:rFonts w:cs="宋体"/>
          <w:kern w:val="0"/>
          <w:sz w:val="32"/>
          <w:szCs w:val="32"/>
        </w:rPr>
      </w:pPr>
      <w:r>
        <w:rPr>
          <w:rFonts w:eastAsia="仿宋_GB2312" w:hAnsi="宋体" w:cs="宋体" w:hint="eastAsia"/>
          <w:kern w:val="0"/>
          <w:sz w:val="32"/>
          <w:szCs w:val="32"/>
        </w:rPr>
        <w:t>（</w:t>
      </w:r>
      <w:r>
        <w:rPr>
          <w:rFonts w:eastAsia="仿宋_GB2312" w:hAnsi="宋体" w:cs="宋体" w:hint="eastAsia"/>
          <w:kern w:val="0"/>
          <w:sz w:val="32"/>
          <w:szCs w:val="32"/>
        </w:rPr>
        <w:t>4</w:t>
      </w:r>
      <w:r>
        <w:rPr>
          <w:rFonts w:eastAsia="仿宋_GB2312" w:hAnsi="宋体" w:cs="宋体" w:hint="eastAsia"/>
          <w:kern w:val="0"/>
          <w:sz w:val="32"/>
          <w:szCs w:val="32"/>
        </w:rPr>
        <w:t>）</w:t>
      </w:r>
      <w:r>
        <w:rPr>
          <w:rFonts w:cs="宋体" w:hint="eastAsia"/>
          <w:kern w:val="0"/>
          <w:sz w:val="32"/>
          <w:szCs w:val="32"/>
        </w:rPr>
        <w:t>落实体育与健康工程，让每个学生健康成长。</w:t>
      </w:r>
    </w:p>
    <w:p w:rsidR="00920F40" w:rsidRDefault="00F3780B">
      <w:pPr>
        <w:ind w:firstLine="640"/>
        <w:rPr>
          <w:rFonts w:cs="宋体"/>
          <w:kern w:val="0"/>
          <w:sz w:val="32"/>
          <w:szCs w:val="32"/>
        </w:rPr>
      </w:pPr>
      <w:r>
        <w:rPr>
          <w:rFonts w:eastAsia="仿宋_GB2312" w:hAnsi="宋体" w:cs="宋体" w:hint="eastAsia"/>
          <w:kern w:val="0"/>
          <w:sz w:val="32"/>
          <w:szCs w:val="32"/>
        </w:rPr>
        <w:t>（</w:t>
      </w:r>
      <w:r>
        <w:rPr>
          <w:rFonts w:eastAsia="仿宋_GB2312" w:hAnsi="宋体" w:cs="宋体" w:hint="eastAsia"/>
          <w:kern w:val="0"/>
          <w:sz w:val="32"/>
          <w:szCs w:val="32"/>
        </w:rPr>
        <w:t>5</w:t>
      </w:r>
      <w:r>
        <w:rPr>
          <w:rFonts w:eastAsia="仿宋_GB2312" w:hAnsi="宋体" w:cs="宋体" w:hint="eastAsia"/>
          <w:kern w:val="0"/>
          <w:sz w:val="32"/>
          <w:szCs w:val="32"/>
        </w:rPr>
        <w:t>）</w:t>
      </w:r>
      <w:r>
        <w:rPr>
          <w:rFonts w:cs="宋体" w:hint="eastAsia"/>
          <w:kern w:val="0"/>
          <w:sz w:val="32"/>
          <w:szCs w:val="32"/>
        </w:rPr>
        <w:t>创新家校共建机制，做好家校联系工作。</w:t>
      </w:r>
    </w:p>
    <w:p w:rsidR="00920F40" w:rsidRDefault="00F3780B">
      <w:pPr>
        <w:ind w:firstLine="640"/>
        <w:rPr>
          <w:rFonts w:cs="宋体"/>
          <w:kern w:val="0"/>
          <w:sz w:val="32"/>
          <w:szCs w:val="32"/>
        </w:rPr>
      </w:pPr>
      <w:r>
        <w:rPr>
          <w:rFonts w:eastAsia="仿宋_GB2312" w:hAnsi="宋体" w:cs="宋体" w:hint="eastAsia"/>
          <w:kern w:val="0"/>
          <w:sz w:val="32"/>
          <w:szCs w:val="32"/>
        </w:rPr>
        <w:t>（</w:t>
      </w:r>
      <w:r>
        <w:rPr>
          <w:rFonts w:eastAsia="仿宋_GB2312" w:hAnsi="宋体" w:cs="宋体" w:hint="eastAsia"/>
          <w:kern w:val="0"/>
          <w:sz w:val="32"/>
          <w:szCs w:val="32"/>
        </w:rPr>
        <w:t>6</w:t>
      </w:r>
      <w:r>
        <w:rPr>
          <w:rFonts w:eastAsia="仿宋_GB2312" w:hAnsi="宋体" w:cs="宋体" w:hint="eastAsia"/>
          <w:kern w:val="0"/>
          <w:sz w:val="32"/>
          <w:szCs w:val="32"/>
        </w:rPr>
        <w:t>）</w:t>
      </w:r>
      <w:r>
        <w:rPr>
          <w:rFonts w:cs="宋体" w:hint="eastAsia"/>
          <w:kern w:val="0"/>
          <w:sz w:val="32"/>
          <w:szCs w:val="32"/>
        </w:rPr>
        <w:t>加强工会、教代会及党建工作，让教师享受教育幸福。</w:t>
      </w:r>
    </w:p>
    <w:p w:rsidR="00920F40" w:rsidRDefault="00F3780B">
      <w:pPr>
        <w:ind w:firstLine="640"/>
        <w:rPr>
          <w:rFonts w:cs="宋体"/>
          <w:kern w:val="0"/>
          <w:sz w:val="32"/>
          <w:szCs w:val="32"/>
        </w:rPr>
      </w:pPr>
      <w:r>
        <w:rPr>
          <w:rFonts w:eastAsia="仿宋_GB2312" w:hAnsi="宋体" w:cs="宋体" w:hint="eastAsia"/>
          <w:kern w:val="0"/>
          <w:sz w:val="32"/>
          <w:szCs w:val="32"/>
        </w:rPr>
        <w:t>（</w:t>
      </w:r>
      <w:r>
        <w:rPr>
          <w:rFonts w:eastAsia="仿宋_GB2312" w:hAnsi="宋体" w:cs="宋体" w:hint="eastAsia"/>
          <w:kern w:val="0"/>
          <w:sz w:val="32"/>
          <w:szCs w:val="32"/>
        </w:rPr>
        <w:t>7</w:t>
      </w:r>
      <w:r>
        <w:rPr>
          <w:rFonts w:eastAsia="仿宋_GB2312" w:hAnsi="宋体" w:cs="宋体" w:hint="eastAsia"/>
          <w:kern w:val="0"/>
          <w:sz w:val="32"/>
          <w:szCs w:val="32"/>
        </w:rPr>
        <w:t>）</w:t>
      </w:r>
      <w:r>
        <w:rPr>
          <w:rFonts w:cs="宋体" w:hint="eastAsia"/>
          <w:kern w:val="0"/>
          <w:sz w:val="32"/>
          <w:szCs w:val="32"/>
        </w:rPr>
        <w:t>进一步提高学校推普工作，积极广泛开展语言文字宣传活动和竞赛活动，努力提高教师与学生的语言文字规范意识和应用能力</w:t>
      </w:r>
      <w:r>
        <w:rPr>
          <w:rFonts w:cs="宋体" w:hint="eastAsia"/>
          <w:kern w:val="0"/>
          <w:sz w:val="32"/>
          <w:szCs w:val="32"/>
        </w:rPr>
        <w:t>。</w:t>
      </w:r>
    </w:p>
    <w:p w:rsidR="00920F40" w:rsidRDefault="00F3780B">
      <w:pPr>
        <w:ind w:firstLine="640"/>
        <w:rPr>
          <w:rFonts w:cs="宋体"/>
          <w:kern w:val="0"/>
          <w:szCs w:val="28"/>
        </w:rPr>
      </w:pPr>
      <w:r>
        <w:rPr>
          <w:rFonts w:eastAsia="仿宋_GB2312" w:hAnsi="宋体" w:cs="宋体" w:hint="eastAsia"/>
          <w:kern w:val="0"/>
          <w:sz w:val="32"/>
          <w:szCs w:val="32"/>
        </w:rPr>
        <w:t>（</w:t>
      </w:r>
      <w:r>
        <w:rPr>
          <w:rFonts w:eastAsia="仿宋_GB2312" w:hAnsi="宋体" w:cs="宋体" w:hint="eastAsia"/>
          <w:kern w:val="0"/>
          <w:sz w:val="32"/>
          <w:szCs w:val="32"/>
        </w:rPr>
        <w:t>8</w:t>
      </w:r>
      <w:r>
        <w:rPr>
          <w:rFonts w:eastAsia="仿宋_GB2312" w:hAnsi="宋体" w:cs="宋体" w:hint="eastAsia"/>
          <w:kern w:val="0"/>
          <w:sz w:val="32"/>
          <w:szCs w:val="32"/>
        </w:rPr>
        <w:t>）</w:t>
      </w:r>
      <w:r>
        <w:rPr>
          <w:rFonts w:cs="宋体" w:hint="eastAsia"/>
          <w:kern w:val="0"/>
          <w:sz w:val="32"/>
          <w:szCs w:val="32"/>
        </w:rPr>
        <w:t>认真做好其他工作，实现学校和谐发展。</w:t>
      </w:r>
    </w:p>
    <w:p w:rsidR="00920F40" w:rsidRDefault="00F3780B" w:rsidP="00F7014F">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920F40" w:rsidRDefault="00F3780B">
      <w:pPr>
        <w:widowControl/>
        <w:ind w:firstLine="640"/>
        <w:jc w:val="left"/>
        <w:rPr>
          <w:rFonts w:cs="宋体"/>
          <w:kern w:val="0"/>
          <w:sz w:val="32"/>
          <w:szCs w:val="32"/>
        </w:rPr>
      </w:pPr>
      <w:r>
        <w:rPr>
          <w:rFonts w:cs="宋体" w:hint="eastAsia"/>
          <w:kern w:val="0"/>
          <w:sz w:val="32"/>
          <w:szCs w:val="32"/>
        </w:rPr>
        <w:t>我校严格执行相关规定据实编制预算，人员经费按编制内实有人数标准进行编制，足额编制人员经费预算。公用经费本着“勤俭节约、保障运转”的原则，根据公用经费定额标准足额编制。在年度预算执行中，全年无超标准、超范围发放津贴补贴等现象，全年支出基本保障了学校的正常运转。</w:t>
      </w:r>
    </w:p>
    <w:p w:rsidR="00920F40" w:rsidRDefault="00F3780B" w:rsidP="00F7014F">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920F40" w:rsidRDefault="00F3780B" w:rsidP="00F7014F">
      <w:pPr>
        <w:widowControl/>
        <w:ind w:firstLine="643"/>
        <w:jc w:val="left"/>
        <w:rPr>
          <w:rFonts w:ascii="仿宋_GB2312" w:eastAsia="仿宋_GB2312" w:cs="仿宋"/>
          <w:color w:val="FF0000"/>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w:t>
      </w:r>
      <w:r>
        <w:rPr>
          <w:rFonts w:ascii="仿宋_GB2312" w:eastAsia="仿宋_GB2312" w:cs="仿宋" w:hint="eastAsia"/>
          <w:sz w:val="32"/>
          <w:szCs w:val="32"/>
        </w:rPr>
        <w:t>算和绩效目标执行。</w:t>
      </w:r>
    </w:p>
    <w:p w:rsidR="00920F40" w:rsidRDefault="00F3780B" w:rsidP="00F7014F">
      <w:pPr>
        <w:pStyle w:val="2"/>
        <w:numPr>
          <w:ilvl w:val="0"/>
          <w:numId w:val="2"/>
        </w:numPr>
        <w:ind w:firstLine="643"/>
        <w:rPr>
          <w:rFonts w:ascii="楷体_GB2312" w:eastAsia="楷体_GB2312"/>
          <w:szCs w:val="32"/>
        </w:rPr>
      </w:pPr>
      <w:r>
        <w:rPr>
          <w:rFonts w:ascii="楷体_GB2312" w:eastAsia="楷体_GB2312" w:hint="eastAsia"/>
          <w:szCs w:val="32"/>
        </w:rPr>
        <w:lastRenderedPageBreak/>
        <w:t>部门单位整体支出规模、使用方法和主要内容、涉及范围</w:t>
      </w:r>
    </w:p>
    <w:p w:rsidR="00920F40" w:rsidRDefault="00F3780B" w:rsidP="00F7014F">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920F40" w:rsidRDefault="00F3780B">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年度，</w:t>
      </w:r>
      <w:r>
        <w:rPr>
          <w:rFonts w:ascii="仿宋_GB2312" w:eastAsia="仿宋_GB2312" w:hint="eastAsia"/>
          <w:sz w:val="32"/>
          <w:szCs w:val="32"/>
        </w:rPr>
        <w:t>昌吉市庙尔沟镇中心学校</w:t>
      </w:r>
      <w:r>
        <w:rPr>
          <w:rFonts w:ascii="仿宋_GB2312" w:eastAsia="仿宋_GB2312" w:hint="eastAsia"/>
          <w:bCs/>
          <w:sz w:val="32"/>
          <w:szCs w:val="32"/>
        </w:rPr>
        <w:t>整体支出年初预算金额</w:t>
      </w:r>
      <w:r>
        <w:rPr>
          <w:rFonts w:ascii="仿宋_GB2312" w:eastAsia="仿宋_GB2312" w:hint="eastAsia"/>
          <w:bCs/>
          <w:sz w:val="32"/>
          <w:szCs w:val="32"/>
        </w:rPr>
        <w:t>为</w:t>
      </w:r>
      <w:r>
        <w:rPr>
          <w:rFonts w:ascii="仿宋_GB2312" w:eastAsia="仿宋_GB2312" w:hint="eastAsia"/>
          <w:sz w:val="32"/>
          <w:szCs w:val="32"/>
        </w:rPr>
        <w:t>707.07</w:t>
      </w:r>
      <w:r>
        <w:rPr>
          <w:rFonts w:ascii="仿宋_GB2312" w:eastAsia="仿宋_GB2312" w:hint="eastAsia"/>
          <w:sz w:val="32"/>
          <w:szCs w:val="32"/>
        </w:rPr>
        <w:t>万元，支出金额为</w:t>
      </w:r>
      <w:r>
        <w:rPr>
          <w:rFonts w:ascii="仿宋_GB2312" w:eastAsia="仿宋_GB2312" w:hint="eastAsia"/>
          <w:sz w:val="32"/>
          <w:szCs w:val="32"/>
        </w:rPr>
        <w:t>909.20</w:t>
      </w:r>
      <w:r>
        <w:rPr>
          <w:rFonts w:ascii="仿宋_GB2312" w:eastAsia="仿宋_GB2312" w:hint="eastAsia"/>
          <w:sz w:val="32"/>
          <w:szCs w:val="32"/>
        </w:rPr>
        <w:t>万元，执行率为</w:t>
      </w:r>
      <w:r>
        <w:rPr>
          <w:rFonts w:ascii="仿宋_GB2312" w:eastAsia="仿宋_GB2312" w:hint="eastAsia"/>
          <w:sz w:val="32"/>
          <w:szCs w:val="32"/>
        </w:rPr>
        <w:t>128.6</w:t>
      </w:r>
      <w:r>
        <w:rPr>
          <w:rFonts w:ascii="仿宋_GB2312" w:eastAsia="仿宋_GB2312" w:hint="eastAsia"/>
          <w:sz w:val="32"/>
          <w:szCs w:val="32"/>
        </w:rPr>
        <w:t>%</w:t>
      </w:r>
      <w:r>
        <w:rPr>
          <w:rFonts w:ascii="仿宋_GB2312" w:eastAsia="仿宋_GB2312" w:hint="eastAsia"/>
          <w:sz w:val="32"/>
          <w:szCs w:val="32"/>
        </w:rPr>
        <w:t>，其中：政府采购年初预算金额为</w:t>
      </w:r>
      <w:r>
        <w:rPr>
          <w:rFonts w:ascii="仿宋_GB2312" w:eastAsia="仿宋_GB2312" w:hint="eastAsia"/>
          <w:sz w:val="32"/>
          <w:szCs w:val="32"/>
        </w:rPr>
        <w:t>0.0</w:t>
      </w:r>
      <w:r>
        <w:rPr>
          <w:rFonts w:ascii="仿宋_GB2312" w:eastAsia="仿宋_GB2312" w:hint="eastAsia"/>
          <w:sz w:val="32"/>
          <w:szCs w:val="32"/>
        </w:rPr>
        <w:t>万元，支出金额为</w:t>
      </w:r>
      <w:r>
        <w:rPr>
          <w:rFonts w:ascii="仿宋_GB2312" w:eastAsia="仿宋_GB2312" w:hint="eastAsia"/>
          <w:sz w:val="32"/>
          <w:szCs w:val="32"/>
        </w:rPr>
        <w:t>0.0</w:t>
      </w:r>
      <w:r>
        <w:rPr>
          <w:rFonts w:ascii="仿宋_GB2312" w:eastAsia="仿宋_GB2312" w:hint="eastAsia"/>
          <w:sz w:val="32"/>
          <w:szCs w:val="32"/>
        </w:rPr>
        <w:t>万元，执行率为</w:t>
      </w:r>
      <w:r>
        <w:rPr>
          <w:rFonts w:ascii="仿宋_GB2312" w:eastAsia="仿宋_GB2312" w:hint="eastAsia"/>
          <w:sz w:val="32"/>
          <w:szCs w:val="32"/>
        </w:rPr>
        <w:t>0.0%</w:t>
      </w:r>
      <w:r>
        <w:rPr>
          <w:rFonts w:ascii="仿宋_GB2312" w:eastAsia="仿宋_GB2312" w:hint="eastAsia"/>
          <w:sz w:val="32"/>
          <w:szCs w:val="32"/>
        </w:rPr>
        <w:t>。年中调整预算金额为</w:t>
      </w:r>
      <w:r>
        <w:rPr>
          <w:rFonts w:ascii="仿宋_GB2312" w:eastAsia="仿宋_GB2312" w:hint="eastAsia"/>
          <w:sz w:val="32"/>
          <w:szCs w:val="32"/>
        </w:rPr>
        <w:t>213.42</w:t>
      </w:r>
      <w:r>
        <w:rPr>
          <w:rFonts w:ascii="仿宋_GB2312" w:eastAsia="仿宋_GB2312" w:hint="eastAsia"/>
          <w:sz w:val="32"/>
          <w:szCs w:val="32"/>
        </w:rPr>
        <w:t>万元，预算调整率为</w:t>
      </w:r>
      <w:r>
        <w:rPr>
          <w:rFonts w:ascii="仿宋_GB2312" w:eastAsia="仿宋_GB2312" w:hint="eastAsia"/>
          <w:sz w:val="32"/>
          <w:szCs w:val="32"/>
        </w:rPr>
        <w:t>30.2</w:t>
      </w:r>
      <w:r>
        <w:rPr>
          <w:rFonts w:ascii="仿宋_GB2312" w:eastAsia="仿宋_GB2312" w:hint="eastAsia"/>
          <w:sz w:val="32"/>
          <w:szCs w:val="32"/>
        </w:rPr>
        <w:t>%</w:t>
      </w:r>
      <w:r>
        <w:rPr>
          <w:rFonts w:ascii="仿宋_GB2312" w:eastAsia="仿宋_GB2312" w:hint="eastAsia"/>
          <w:sz w:val="32"/>
          <w:szCs w:val="32"/>
        </w:rPr>
        <w:t>。综上，我单位部门单位</w:t>
      </w:r>
      <w:r>
        <w:rPr>
          <w:rFonts w:ascii="仿宋_GB2312" w:eastAsia="仿宋_GB2312" w:hint="eastAsia"/>
          <w:sz w:val="32"/>
          <w:szCs w:val="32"/>
        </w:rPr>
        <w:t>整体预算总额为</w:t>
      </w:r>
      <w:r>
        <w:rPr>
          <w:rFonts w:ascii="仿宋_GB2312" w:eastAsia="仿宋_GB2312" w:hint="eastAsia"/>
          <w:sz w:val="32"/>
          <w:szCs w:val="32"/>
        </w:rPr>
        <w:t>920.49</w:t>
      </w:r>
      <w:r>
        <w:rPr>
          <w:rFonts w:ascii="仿宋_GB2312" w:eastAsia="仿宋_GB2312" w:hint="eastAsia"/>
          <w:sz w:val="32"/>
          <w:szCs w:val="32"/>
        </w:rPr>
        <w:t>万元</w:t>
      </w:r>
      <w:r>
        <w:rPr>
          <w:rFonts w:ascii="仿宋_GB2312" w:eastAsia="仿宋_GB2312" w:hint="eastAsia"/>
          <w:sz w:val="32"/>
          <w:szCs w:val="32"/>
        </w:rPr>
        <w:t>，支出总额为</w:t>
      </w:r>
      <w:r>
        <w:rPr>
          <w:rFonts w:ascii="仿宋_GB2312" w:eastAsia="仿宋_GB2312" w:hint="eastAsia"/>
          <w:sz w:val="32"/>
          <w:szCs w:val="32"/>
        </w:rPr>
        <w:t>909.20</w:t>
      </w:r>
      <w:r>
        <w:rPr>
          <w:rFonts w:ascii="仿宋_GB2312" w:eastAsia="仿宋_GB2312" w:hint="eastAsia"/>
          <w:sz w:val="32"/>
          <w:szCs w:val="32"/>
        </w:rPr>
        <w:t>万元，预算总执行率为</w:t>
      </w:r>
      <w:r>
        <w:rPr>
          <w:rFonts w:ascii="仿宋_GB2312" w:eastAsia="仿宋_GB2312" w:hint="eastAsia"/>
          <w:sz w:val="32"/>
          <w:szCs w:val="32"/>
        </w:rPr>
        <w:t>98.77%</w:t>
      </w:r>
      <w:r>
        <w:rPr>
          <w:rFonts w:ascii="仿宋_GB2312" w:eastAsia="仿宋_GB2312" w:hint="eastAsia"/>
          <w:sz w:val="32"/>
          <w:szCs w:val="32"/>
        </w:rPr>
        <w:t>。</w:t>
      </w:r>
    </w:p>
    <w:p w:rsidR="00920F40" w:rsidRDefault="00F3780B" w:rsidP="00F7014F">
      <w:pPr>
        <w:pStyle w:val="3"/>
        <w:ind w:firstLine="643"/>
        <w:rPr>
          <w:sz w:val="32"/>
        </w:rPr>
      </w:pPr>
      <w:r>
        <w:rPr>
          <w:rFonts w:hint="eastAsia"/>
          <w:sz w:val="32"/>
        </w:rPr>
        <w:t>2.</w:t>
      </w:r>
      <w:r>
        <w:rPr>
          <w:rFonts w:hint="eastAsia"/>
          <w:sz w:val="32"/>
        </w:rPr>
        <w:t>部门单位整体支出自评使用方法、主要内容、涉及范围</w:t>
      </w:r>
    </w:p>
    <w:p w:rsidR="00920F40" w:rsidRDefault="00F3780B" w:rsidP="00F7014F">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920F40" w:rsidRDefault="00F3780B">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920F40" w:rsidRDefault="00F3780B" w:rsidP="00F7014F">
      <w:pPr>
        <w:pStyle w:val="3"/>
        <w:ind w:firstLine="643"/>
        <w:rPr>
          <w:sz w:val="32"/>
        </w:rPr>
      </w:pPr>
      <w:r>
        <w:rPr>
          <w:rFonts w:hint="eastAsia"/>
          <w:sz w:val="32"/>
        </w:rPr>
        <w:t>（</w:t>
      </w:r>
      <w:r>
        <w:rPr>
          <w:rFonts w:hint="eastAsia"/>
          <w:sz w:val="32"/>
        </w:rPr>
        <w:t>2</w:t>
      </w:r>
      <w:r>
        <w:rPr>
          <w:rFonts w:hint="eastAsia"/>
          <w:sz w:val="32"/>
        </w:rPr>
        <w:t>）评价的主要内容和涉及范围</w:t>
      </w:r>
    </w:p>
    <w:p w:rsidR="00920F40" w:rsidRDefault="00F3780B">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w:t>
      </w:r>
      <w:r>
        <w:rPr>
          <w:rFonts w:ascii="仿宋_GB2312" w:eastAsia="仿宋_GB2312" w:hAnsi="Arial" w:cs="宋体"/>
          <w:bCs/>
          <w:sz w:val="32"/>
          <w:szCs w:val="32"/>
        </w:rPr>
        <w:t>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w:t>
      </w:r>
      <w:r>
        <w:rPr>
          <w:rFonts w:ascii="仿宋_GB2312" w:eastAsia="仿宋_GB2312" w:hAnsi="Arial" w:cs="宋体"/>
          <w:bCs/>
          <w:sz w:val="32"/>
          <w:szCs w:val="32"/>
        </w:rPr>
        <w:lastRenderedPageBreak/>
        <w:t>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2022</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w:t>
      </w:r>
      <w:r>
        <w:rPr>
          <w:rFonts w:ascii="仿宋_GB2312" w:eastAsia="仿宋_GB2312" w:hint="eastAsia"/>
          <w:sz w:val="32"/>
          <w:szCs w:val="32"/>
        </w:rPr>
        <w:t>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920F40" w:rsidRDefault="00F3780B">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920F40" w:rsidRDefault="00F3780B">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920F40" w:rsidRDefault="00F3780B">
      <w:pPr>
        <w:widowControl/>
        <w:ind w:firstLine="640"/>
        <w:jc w:val="left"/>
        <w:rPr>
          <w:rFonts w:cs="宋体"/>
          <w:kern w:val="0"/>
          <w:sz w:val="32"/>
          <w:szCs w:val="32"/>
        </w:rPr>
      </w:pPr>
      <w:r>
        <w:rPr>
          <w:rFonts w:cs="宋体" w:hint="eastAsia"/>
          <w:kern w:val="0"/>
          <w:sz w:val="32"/>
          <w:szCs w:val="32"/>
        </w:rPr>
        <w:t>我校</w:t>
      </w:r>
      <w:r>
        <w:rPr>
          <w:rFonts w:cs="宋体" w:hint="eastAsia"/>
          <w:kern w:val="0"/>
          <w:sz w:val="32"/>
          <w:szCs w:val="32"/>
        </w:rPr>
        <w:t>坚持</w:t>
      </w:r>
      <w:r>
        <w:rPr>
          <w:rFonts w:cs="宋体" w:hint="eastAsia"/>
          <w:kern w:val="0"/>
          <w:sz w:val="32"/>
          <w:szCs w:val="32"/>
        </w:rPr>
        <w:t>“专款专用、公开透明”的原则，加强经费使用管理，加强核算，提高教育经费使用效益。坚持财务支出审批由书记、校长、分管领导、报账会计及经办人会签制度，一切重大开支和重要经济事项的决策，均经学校总支会议集体研究决定，并详实记录会议内容。学校</w:t>
      </w:r>
      <w:r>
        <w:rPr>
          <w:rFonts w:cs="宋体" w:hint="eastAsia"/>
          <w:kern w:val="0"/>
          <w:sz w:val="32"/>
          <w:szCs w:val="32"/>
        </w:rPr>
        <w:t>实行民主理财，财务公开，充分发挥群众监督作用，主动征求教职员工意见，积极采纳合理化建议。</w:t>
      </w:r>
    </w:p>
    <w:p w:rsidR="00920F40" w:rsidRDefault="00F3780B">
      <w:pPr>
        <w:pStyle w:val="2"/>
        <w:numPr>
          <w:ilvl w:val="0"/>
          <w:numId w:val="4"/>
        </w:numPr>
        <w:ind w:firstLineChars="0"/>
        <w:rPr>
          <w:rFonts w:ascii="楷体_GB2312" w:eastAsia="楷体_GB2312"/>
          <w:bCs/>
          <w:szCs w:val="32"/>
        </w:rPr>
      </w:pPr>
      <w:r>
        <w:rPr>
          <w:rFonts w:ascii="楷体_GB2312" w:eastAsia="楷体_GB2312" w:hint="eastAsia"/>
          <w:bCs/>
          <w:szCs w:val="32"/>
        </w:rPr>
        <w:lastRenderedPageBreak/>
        <w:t>基本支出预算安排及支出情况</w:t>
      </w:r>
    </w:p>
    <w:p w:rsidR="00920F40" w:rsidRDefault="00F3780B" w:rsidP="00F7014F">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920F40" w:rsidRDefault="00F3780B">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昌吉市庙尔沟镇中心学校</w:t>
      </w:r>
      <w:r>
        <w:rPr>
          <w:rFonts w:ascii="仿宋_GB2312" w:eastAsia="仿宋_GB2312" w:hint="eastAsia"/>
          <w:sz w:val="32"/>
          <w:szCs w:val="32"/>
        </w:rPr>
        <w:t>基本支出年初预算金额为</w:t>
      </w:r>
      <w:r>
        <w:rPr>
          <w:rFonts w:ascii="仿宋_GB2312" w:eastAsia="仿宋_GB2312" w:hint="eastAsia"/>
          <w:sz w:val="32"/>
          <w:szCs w:val="32"/>
        </w:rPr>
        <w:t>707.07</w:t>
      </w:r>
      <w:r>
        <w:rPr>
          <w:rFonts w:ascii="仿宋_GB2312" w:eastAsia="仿宋_GB2312" w:hint="eastAsia"/>
          <w:sz w:val="32"/>
          <w:szCs w:val="32"/>
        </w:rPr>
        <w:t>万元，支出金额为</w:t>
      </w:r>
      <w:r>
        <w:rPr>
          <w:rFonts w:ascii="仿宋_GB2312" w:eastAsia="仿宋_GB2312" w:hint="eastAsia"/>
          <w:sz w:val="32"/>
          <w:szCs w:val="32"/>
        </w:rPr>
        <w:t>909.20</w:t>
      </w:r>
      <w:r>
        <w:rPr>
          <w:rFonts w:ascii="仿宋_GB2312" w:eastAsia="仿宋_GB2312" w:hint="eastAsia"/>
          <w:sz w:val="32"/>
          <w:szCs w:val="32"/>
        </w:rPr>
        <w:t>万元，执行率为</w:t>
      </w:r>
      <w:r>
        <w:rPr>
          <w:rFonts w:ascii="仿宋_GB2312" w:eastAsia="仿宋_GB2312" w:hint="eastAsia"/>
          <w:sz w:val="32"/>
          <w:szCs w:val="32"/>
        </w:rPr>
        <w:t>128.6</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213.42</w:t>
      </w:r>
      <w:r>
        <w:rPr>
          <w:rFonts w:ascii="仿宋_GB2312" w:eastAsia="仿宋_GB2312" w:hint="eastAsia"/>
          <w:sz w:val="32"/>
          <w:szCs w:val="32"/>
        </w:rPr>
        <w:t>万元。综上，我单位基本支出预</w:t>
      </w:r>
      <w:r>
        <w:rPr>
          <w:rFonts w:ascii="仿宋_GB2312" w:eastAsia="仿宋_GB2312" w:hint="eastAsia"/>
          <w:sz w:val="32"/>
          <w:szCs w:val="32"/>
        </w:rPr>
        <w:t>算总额为</w:t>
      </w:r>
      <w:r>
        <w:rPr>
          <w:rFonts w:ascii="仿宋_GB2312" w:eastAsia="仿宋_GB2312" w:hint="eastAsia"/>
          <w:sz w:val="32"/>
          <w:szCs w:val="32"/>
        </w:rPr>
        <w:t>920.49</w:t>
      </w:r>
      <w:r>
        <w:rPr>
          <w:rFonts w:ascii="仿宋_GB2312" w:eastAsia="仿宋_GB2312" w:hint="eastAsia"/>
          <w:sz w:val="32"/>
          <w:szCs w:val="32"/>
        </w:rPr>
        <w:t>万元，支出总额为</w:t>
      </w:r>
      <w:r>
        <w:rPr>
          <w:rFonts w:ascii="仿宋_GB2312" w:eastAsia="仿宋_GB2312" w:hint="eastAsia"/>
          <w:sz w:val="32"/>
          <w:szCs w:val="32"/>
        </w:rPr>
        <w:t>909.20</w:t>
      </w:r>
      <w:r>
        <w:rPr>
          <w:rFonts w:ascii="仿宋_GB2312" w:eastAsia="仿宋_GB2312" w:hint="eastAsia"/>
          <w:sz w:val="32"/>
          <w:szCs w:val="32"/>
        </w:rPr>
        <w:t>万元，预算总执行率为</w:t>
      </w:r>
      <w:r>
        <w:rPr>
          <w:rFonts w:ascii="仿宋_GB2312" w:eastAsia="仿宋_GB2312" w:hint="eastAsia"/>
          <w:sz w:val="32"/>
          <w:szCs w:val="32"/>
        </w:rPr>
        <w:t>98.77%</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856.84</w:t>
      </w:r>
      <w:r>
        <w:rPr>
          <w:rFonts w:ascii="仿宋_GB2312" w:eastAsia="仿宋_GB2312" w:hint="eastAsia"/>
          <w:sz w:val="32"/>
          <w:szCs w:val="32"/>
        </w:rPr>
        <w:t>万元，公用经费</w:t>
      </w:r>
      <w:r>
        <w:rPr>
          <w:rFonts w:ascii="仿宋_GB2312" w:eastAsia="仿宋_GB2312" w:hint="eastAsia"/>
          <w:sz w:val="32"/>
          <w:szCs w:val="32"/>
        </w:rPr>
        <w:t>52.36</w:t>
      </w:r>
      <w:r>
        <w:rPr>
          <w:rFonts w:ascii="仿宋_GB2312" w:eastAsia="仿宋_GB2312" w:hint="eastAsia"/>
          <w:sz w:val="32"/>
          <w:szCs w:val="32"/>
        </w:rPr>
        <w:t>万元。</w:t>
      </w:r>
    </w:p>
    <w:p w:rsidR="00920F40" w:rsidRDefault="00F3780B" w:rsidP="00F7014F">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920F40" w:rsidRDefault="00F3780B">
      <w:pPr>
        <w:ind w:firstLine="640"/>
        <w:jc w:val="left"/>
        <w:rPr>
          <w:rFonts w:ascii="仿宋_GB2312" w:eastAsia="仿宋_GB2312" w:cs="宋体"/>
          <w:sz w:val="32"/>
          <w:szCs w:val="32"/>
        </w:rPr>
      </w:pPr>
      <w:r>
        <w:rPr>
          <w:rFonts w:ascii="仿宋_GB2312" w:eastAsia="仿宋_GB2312" w:cs="宋体" w:hint="eastAsia"/>
          <w:sz w:val="32"/>
          <w:szCs w:val="32"/>
        </w:rPr>
        <w:t>我</w:t>
      </w:r>
      <w:r>
        <w:rPr>
          <w:rFonts w:ascii="仿宋_GB2312" w:eastAsia="仿宋_GB2312" w:cs="宋体" w:hint="eastAsia"/>
          <w:sz w:val="32"/>
          <w:szCs w:val="32"/>
        </w:rPr>
        <w:t>单位认真贯彻落实中央关于厉行节约的有关规定，严格执行《党政机关厉行节约反对浪费条例》，</w:t>
      </w:r>
      <w:r>
        <w:rPr>
          <w:rFonts w:ascii="仿宋_GB2312" w:eastAsia="仿宋_GB2312" w:cs="宋体" w:hint="eastAsia"/>
          <w:sz w:val="32"/>
          <w:szCs w:val="32"/>
        </w:rPr>
        <w:t>2022</w:t>
      </w:r>
      <w:r>
        <w:rPr>
          <w:rFonts w:ascii="仿宋_GB2312" w:eastAsia="仿宋_GB2312" w:cs="宋体" w:hint="eastAsia"/>
          <w:sz w:val="32"/>
          <w:szCs w:val="32"/>
        </w:rPr>
        <w:t>年“三公”经费预算数为</w:t>
      </w:r>
      <w:r>
        <w:rPr>
          <w:rFonts w:ascii="仿宋_GB2312" w:eastAsia="仿宋_GB2312" w:cs="宋体" w:hint="eastAsia"/>
          <w:sz w:val="32"/>
          <w:szCs w:val="32"/>
        </w:rPr>
        <w:t>0</w:t>
      </w:r>
      <w:r>
        <w:rPr>
          <w:rFonts w:ascii="仿宋_GB2312" w:eastAsia="仿宋_GB2312" w:cs="宋体" w:hint="eastAsia"/>
          <w:sz w:val="32"/>
          <w:szCs w:val="32"/>
        </w:rPr>
        <w:t>万</w:t>
      </w:r>
      <w:r>
        <w:rPr>
          <w:rFonts w:ascii="仿宋_GB2312" w:eastAsia="仿宋_GB2312" w:cs="宋体" w:hint="eastAsia"/>
          <w:sz w:val="32"/>
          <w:szCs w:val="32"/>
        </w:rPr>
        <w:t>元，其中：因公出国（境）费</w:t>
      </w:r>
      <w:r>
        <w:rPr>
          <w:rFonts w:ascii="仿宋_GB2312" w:eastAsia="仿宋_GB2312" w:cs="宋体" w:hint="eastAsia"/>
          <w:sz w:val="32"/>
          <w:szCs w:val="32"/>
        </w:rPr>
        <w:t>0</w:t>
      </w:r>
      <w:r>
        <w:rPr>
          <w:rFonts w:ascii="仿宋_GB2312" w:eastAsia="仿宋_GB2312" w:cs="宋体" w:hint="eastAsia"/>
          <w:sz w:val="32"/>
          <w:szCs w:val="32"/>
        </w:rPr>
        <w:t>万</w:t>
      </w:r>
      <w:r>
        <w:rPr>
          <w:rFonts w:ascii="仿宋_GB2312" w:eastAsia="仿宋_GB2312" w:cs="宋体" w:hint="eastAsia"/>
          <w:sz w:val="32"/>
          <w:szCs w:val="32"/>
        </w:rPr>
        <w:t>元，公务用车购置及运行费</w:t>
      </w:r>
      <w:r>
        <w:rPr>
          <w:rFonts w:ascii="仿宋_GB2312" w:eastAsia="仿宋_GB2312" w:cs="宋体" w:hint="eastAsia"/>
          <w:sz w:val="32"/>
          <w:szCs w:val="32"/>
        </w:rPr>
        <w:t>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w:t>
      </w:r>
      <w:r>
        <w:rPr>
          <w:rFonts w:ascii="仿宋_GB2312" w:eastAsia="仿宋_GB2312" w:cs="宋体" w:hint="eastAsia"/>
          <w:sz w:val="32"/>
          <w:szCs w:val="32"/>
        </w:rPr>
        <w:t>元），公务接待费</w:t>
      </w:r>
      <w:r>
        <w:rPr>
          <w:rFonts w:ascii="仿宋_GB2312" w:eastAsia="仿宋_GB2312" w:cs="宋体" w:hint="eastAsia"/>
          <w:sz w:val="32"/>
          <w:szCs w:val="32"/>
        </w:rPr>
        <w:t>0.00</w:t>
      </w:r>
      <w:r>
        <w:rPr>
          <w:rFonts w:ascii="仿宋_GB2312" w:eastAsia="仿宋_GB2312" w:cs="宋体" w:hint="eastAsia"/>
          <w:sz w:val="32"/>
          <w:szCs w:val="32"/>
        </w:rPr>
        <w:t>万</w:t>
      </w:r>
      <w:r>
        <w:rPr>
          <w:rFonts w:ascii="仿宋_GB2312" w:eastAsia="仿宋_GB2312" w:cs="宋体" w:hint="eastAsia"/>
          <w:sz w:val="32"/>
          <w:szCs w:val="32"/>
        </w:rPr>
        <w:t>元。（本段数据须与</w:t>
      </w:r>
      <w:r>
        <w:rPr>
          <w:rFonts w:ascii="仿宋_GB2312" w:eastAsia="仿宋_GB2312" w:cs="宋体" w:hint="eastAsia"/>
          <w:sz w:val="32"/>
          <w:szCs w:val="32"/>
        </w:rPr>
        <w:t>2022</w:t>
      </w:r>
      <w:r>
        <w:rPr>
          <w:rFonts w:ascii="仿宋_GB2312" w:eastAsia="仿宋_GB2312" w:cs="宋体" w:hint="eastAsia"/>
          <w:sz w:val="32"/>
          <w:szCs w:val="32"/>
        </w:rPr>
        <w:t>年部门预算公开数据一致）</w:t>
      </w:r>
    </w:p>
    <w:p w:rsidR="00920F40" w:rsidRDefault="00F3780B" w:rsidP="00F7014F">
      <w:pPr>
        <w:ind w:firstLineChars="213" w:firstLine="682"/>
        <w:jc w:val="left"/>
        <w:rPr>
          <w:rFonts w:ascii="仿宋_GB2312" w:eastAsia="仿宋_GB2312" w:cs="宋体"/>
          <w:sz w:val="32"/>
          <w:szCs w:val="32"/>
        </w:rPr>
      </w:pPr>
      <w:r>
        <w:rPr>
          <w:rFonts w:ascii="仿宋_GB2312" w:eastAsia="仿宋_GB2312" w:cs="宋体" w:hint="eastAsia"/>
          <w:sz w:val="32"/>
          <w:szCs w:val="32"/>
        </w:rPr>
        <w:t>2022</w:t>
      </w:r>
      <w:r>
        <w:rPr>
          <w:rFonts w:ascii="仿宋_GB2312" w:eastAsia="仿宋_GB2312" w:cs="宋体" w:hint="eastAsia"/>
          <w:sz w:val="32"/>
          <w:szCs w:val="32"/>
        </w:rPr>
        <w:t>年，全年“三公”经费决算支出</w:t>
      </w:r>
      <w:r>
        <w:rPr>
          <w:rFonts w:ascii="仿宋_GB2312" w:eastAsia="仿宋_GB2312" w:cs="宋体" w:hint="eastAsia"/>
          <w:sz w:val="32"/>
          <w:szCs w:val="32"/>
        </w:rPr>
        <w:t>0</w:t>
      </w:r>
      <w:r>
        <w:rPr>
          <w:rFonts w:ascii="仿宋_GB2312" w:eastAsia="仿宋_GB2312" w:cs="宋体" w:hint="eastAsia"/>
          <w:sz w:val="32"/>
          <w:szCs w:val="32"/>
        </w:rPr>
        <w:t>万元，其中：因公出国（境）费用</w:t>
      </w:r>
      <w:r>
        <w:rPr>
          <w:rFonts w:ascii="仿宋_GB2312" w:eastAsia="仿宋_GB2312" w:cs="宋体" w:hint="eastAsia"/>
          <w:sz w:val="32"/>
          <w:szCs w:val="32"/>
        </w:rPr>
        <w:t>0</w:t>
      </w:r>
      <w:r>
        <w:rPr>
          <w:rFonts w:ascii="仿宋_GB2312" w:eastAsia="仿宋_GB2312" w:cs="宋体" w:hint="eastAsia"/>
          <w:sz w:val="32"/>
          <w:szCs w:val="32"/>
        </w:rPr>
        <w:t>万</w:t>
      </w:r>
      <w:r>
        <w:rPr>
          <w:rFonts w:ascii="仿宋_GB2312" w:eastAsia="仿宋_GB2312" w:cs="宋体" w:hint="eastAsia"/>
          <w:sz w:val="32"/>
          <w:szCs w:val="32"/>
        </w:rPr>
        <w:t>元、公务用车购置及运行费</w:t>
      </w:r>
      <w:r>
        <w:rPr>
          <w:rFonts w:ascii="仿宋_GB2312" w:eastAsia="仿宋_GB2312" w:cs="宋体" w:hint="eastAsia"/>
          <w:sz w:val="32"/>
          <w:szCs w:val="32"/>
        </w:rPr>
        <w:t>0</w:t>
      </w:r>
      <w:r>
        <w:rPr>
          <w:rFonts w:ascii="仿宋_GB2312" w:eastAsia="仿宋_GB2312" w:cs="宋体" w:hint="eastAsia"/>
          <w:sz w:val="32"/>
          <w:szCs w:val="32"/>
        </w:rPr>
        <w:t>万元（其中公务用车购置为</w:t>
      </w:r>
      <w:r>
        <w:rPr>
          <w:rFonts w:ascii="仿宋_GB2312" w:eastAsia="仿宋_GB2312" w:cs="宋体" w:hint="eastAsia"/>
          <w:sz w:val="32"/>
          <w:szCs w:val="32"/>
        </w:rPr>
        <w:t>0</w:t>
      </w:r>
      <w:r>
        <w:rPr>
          <w:rFonts w:ascii="仿宋_GB2312" w:eastAsia="仿宋_GB2312" w:cs="宋体" w:hint="eastAsia"/>
          <w:sz w:val="32"/>
          <w:szCs w:val="32"/>
        </w:rPr>
        <w:t>万</w:t>
      </w:r>
      <w:r>
        <w:rPr>
          <w:rFonts w:ascii="仿宋_GB2312" w:eastAsia="仿宋_GB2312" w:cs="宋体" w:hint="eastAsia"/>
          <w:sz w:val="32"/>
          <w:szCs w:val="32"/>
        </w:rPr>
        <w:t>元）、公务接待费</w:t>
      </w:r>
      <w:r>
        <w:rPr>
          <w:rFonts w:ascii="仿宋_GB2312" w:eastAsia="仿宋_GB2312" w:cs="宋体" w:hint="eastAsia"/>
          <w:sz w:val="32"/>
          <w:szCs w:val="32"/>
        </w:rPr>
        <w:t>0</w:t>
      </w:r>
      <w:r>
        <w:rPr>
          <w:rFonts w:ascii="仿宋_GB2312" w:eastAsia="仿宋_GB2312" w:cs="宋体" w:hint="eastAsia"/>
          <w:sz w:val="32"/>
          <w:szCs w:val="32"/>
        </w:rPr>
        <w:t>万</w:t>
      </w:r>
      <w:r>
        <w:rPr>
          <w:rFonts w:ascii="仿宋_GB2312" w:eastAsia="仿宋_GB2312" w:cs="宋体" w:hint="eastAsia"/>
          <w:sz w:val="32"/>
          <w:szCs w:val="32"/>
        </w:rPr>
        <w:t>元。较上年“三公”经费决算支出</w:t>
      </w:r>
      <w:r>
        <w:rPr>
          <w:rFonts w:ascii="仿宋_GB2312" w:eastAsia="仿宋_GB2312" w:cs="宋体" w:hint="eastAsia"/>
          <w:sz w:val="32"/>
          <w:szCs w:val="32"/>
        </w:rPr>
        <w:t>0</w:t>
      </w:r>
      <w:r>
        <w:rPr>
          <w:rFonts w:ascii="仿宋_GB2312" w:eastAsia="仿宋_GB2312" w:cs="宋体" w:hint="eastAsia"/>
          <w:sz w:val="32"/>
          <w:szCs w:val="32"/>
        </w:rPr>
        <w:t>万元，减少</w:t>
      </w:r>
      <w:r>
        <w:rPr>
          <w:rFonts w:ascii="仿宋_GB2312" w:eastAsia="仿宋_GB2312" w:cs="宋体" w:hint="eastAsia"/>
          <w:sz w:val="32"/>
          <w:szCs w:val="32"/>
        </w:rPr>
        <w:t>0</w:t>
      </w:r>
      <w:r>
        <w:rPr>
          <w:rFonts w:ascii="仿宋_GB2312" w:eastAsia="仿宋_GB2312" w:cs="宋体" w:hint="eastAsia"/>
          <w:sz w:val="32"/>
          <w:szCs w:val="32"/>
        </w:rPr>
        <w:t>万元，下降</w:t>
      </w:r>
      <w:r>
        <w:rPr>
          <w:rFonts w:ascii="仿宋_GB2312" w:eastAsia="仿宋_GB2312" w:cs="宋体" w:hint="eastAsia"/>
          <w:sz w:val="32"/>
          <w:szCs w:val="32"/>
        </w:rPr>
        <w:t>0</w:t>
      </w:r>
      <w:r>
        <w:rPr>
          <w:rFonts w:ascii="仿宋_GB2312" w:eastAsia="仿宋_GB2312" w:cs="宋体" w:hint="eastAsia"/>
          <w:sz w:val="32"/>
          <w:szCs w:val="32"/>
        </w:rPr>
        <w:t>%</w:t>
      </w:r>
      <w:r>
        <w:rPr>
          <w:rFonts w:ascii="仿宋_GB2312" w:eastAsia="仿宋_GB2312" w:cs="宋体" w:hint="eastAsia"/>
          <w:sz w:val="32"/>
          <w:szCs w:val="32"/>
        </w:rPr>
        <w:t>。（本段数据须与</w:t>
      </w:r>
      <w:r>
        <w:rPr>
          <w:rFonts w:ascii="仿宋_GB2312" w:eastAsia="仿宋_GB2312" w:cs="宋体" w:hint="eastAsia"/>
          <w:sz w:val="32"/>
          <w:szCs w:val="32"/>
        </w:rPr>
        <w:t>20</w:t>
      </w:r>
      <w:r>
        <w:rPr>
          <w:rFonts w:ascii="仿宋_GB2312" w:eastAsia="仿宋_GB2312" w:cs="宋体" w:hint="eastAsia"/>
          <w:sz w:val="32"/>
          <w:szCs w:val="32"/>
        </w:rPr>
        <w:t>22</w:t>
      </w:r>
      <w:r>
        <w:rPr>
          <w:rFonts w:ascii="仿宋_GB2312" w:eastAsia="仿宋_GB2312" w:cs="宋体" w:hint="eastAsia"/>
          <w:sz w:val="32"/>
          <w:szCs w:val="32"/>
        </w:rPr>
        <w:t>年部门决算公开数据一致）</w:t>
      </w:r>
    </w:p>
    <w:p w:rsidR="00920F40" w:rsidRDefault="00F3780B" w:rsidP="00F7014F">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920F40" w:rsidRDefault="00F3780B" w:rsidP="00F7014F">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920F40" w:rsidRDefault="00920F40" w:rsidP="00F7014F">
      <w:pPr>
        <w:pStyle w:val="Char"/>
        <w:ind w:firstLine="560"/>
        <w:rPr>
          <w:rFonts w:eastAsia="仿宋_GB2312"/>
        </w:rPr>
      </w:pPr>
    </w:p>
    <w:p w:rsidR="00920F40" w:rsidRDefault="00F3780B" w:rsidP="00F7014F">
      <w:pPr>
        <w:pStyle w:val="Char"/>
        <w:ind w:firstLine="560"/>
        <w:rPr>
          <w:rFonts w:eastAsia="仿宋_GB2312"/>
        </w:rPr>
      </w:pPr>
      <w:r>
        <w:rPr>
          <w:rFonts w:eastAsia="仿宋_GB2312" w:hint="eastAsia"/>
        </w:rPr>
        <w:t>本单位</w:t>
      </w:r>
      <w:r>
        <w:rPr>
          <w:rFonts w:eastAsia="仿宋_GB2312" w:hint="eastAsia"/>
        </w:rPr>
        <w:t>2022</w:t>
      </w:r>
      <w:r>
        <w:rPr>
          <w:rFonts w:eastAsia="仿宋_GB2312" w:hint="eastAsia"/>
        </w:rPr>
        <w:t>年未安排项目。</w:t>
      </w:r>
    </w:p>
    <w:p w:rsidR="00920F40" w:rsidRDefault="00F3780B" w:rsidP="00F7014F">
      <w:pPr>
        <w:numPr>
          <w:ilvl w:val="0"/>
          <w:numId w:val="3"/>
        </w:numPr>
        <w:ind w:firstLine="643"/>
        <w:rPr>
          <w:sz w:val="32"/>
        </w:rPr>
      </w:pPr>
      <w:r>
        <w:rPr>
          <w:rFonts w:ascii="仿宋_GB2312" w:eastAsia="仿宋_GB2312" w:hint="eastAsia"/>
          <w:b/>
          <w:bCs/>
          <w:sz w:val="32"/>
          <w:szCs w:val="32"/>
        </w:rPr>
        <w:lastRenderedPageBreak/>
        <w:t>专项资金总投入及实际使用情况分析</w:t>
      </w:r>
    </w:p>
    <w:p w:rsidR="00920F40" w:rsidRDefault="00F3780B">
      <w:pPr>
        <w:pStyle w:val="a7"/>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t>2022</w:t>
      </w:r>
      <w:r>
        <w:rPr>
          <w:rFonts w:ascii="仿宋_GB2312" w:eastAsia="仿宋_GB2312" w:cs="仿宋" w:hint="eastAsia"/>
          <w:sz w:val="32"/>
          <w:szCs w:val="32"/>
        </w:rPr>
        <w:t>年，</w:t>
      </w:r>
      <w:r>
        <w:rPr>
          <w:rFonts w:ascii="仿宋_GB2312" w:eastAsia="仿宋_GB2312" w:cs="仿宋" w:hint="eastAsia"/>
          <w:sz w:val="32"/>
          <w:szCs w:val="32"/>
        </w:rPr>
        <w:t>本单位</w:t>
      </w:r>
      <w:r>
        <w:rPr>
          <w:rFonts w:ascii="仿宋_GB2312" w:eastAsia="仿宋_GB2312" w:cs="仿宋" w:hint="eastAsia"/>
          <w:sz w:val="32"/>
          <w:szCs w:val="32"/>
        </w:rPr>
        <w:t>预算</w:t>
      </w:r>
      <w:r>
        <w:rPr>
          <w:rFonts w:ascii="仿宋_GB2312" w:eastAsia="仿宋_GB2312" w:cs="仿宋" w:hint="eastAsia"/>
          <w:sz w:val="32"/>
          <w:szCs w:val="32"/>
        </w:rPr>
        <w:t>未</w:t>
      </w:r>
      <w:r>
        <w:rPr>
          <w:rFonts w:ascii="仿宋_GB2312" w:eastAsia="仿宋_GB2312" w:cs="仿宋" w:hint="eastAsia"/>
          <w:sz w:val="32"/>
          <w:szCs w:val="32"/>
        </w:rPr>
        <w:t>安排专项资金</w:t>
      </w:r>
      <w:r>
        <w:rPr>
          <w:rFonts w:ascii="仿宋_GB2312" w:eastAsia="仿宋_GB2312" w:cs="仿宋" w:hint="eastAsia"/>
          <w:sz w:val="32"/>
          <w:szCs w:val="32"/>
        </w:rPr>
        <w:t>。</w:t>
      </w:r>
    </w:p>
    <w:p w:rsidR="00920F40" w:rsidRDefault="00F3780B">
      <w:pPr>
        <w:pStyle w:val="1"/>
        <w:ind w:firstLine="640"/>
        <w:rPr>
          <w:rFonts w:ascii="黑体" w:hAnsi="黑体"/>
          <w:b w:val="0"/>
          <w:sz w:val="32"/>
          <w:szCs w:val="32"/>
        </w:rPr>
      </w:pPr>
      <w:r>
        <w:rPr>
          <w:rFonts w:ascii="黑体" w:hAnsi="黑体" w:hint="eastAsia"/>
          <w:b w:val="0"/>
          <w:sz w:val="32"/>
          <w:szCs w:val="32"/>
        </w:rPr>
        <w:t>三、部门单位专项组织实施情况</w:t>
      </w:r>
    </w:p>
    <w:p w:rsidR="00920F40" w:rsidRDefault="00F3780B" w:rsidP="00F7014F">
      <w:pPr>
        <w:pStyle w:val="2"/>
        <w:ind w:firstLine="643"/>
        <w:rPr>
          <w:rFonts w:ascii="楷体_GB2312" w:eastAsia="楷体_GB2312"/>
          <w:szCs w:val="32"/>
        </w:rPr>
      </w:pPr>
      <w:r>
        <w:rPr>
          <w:rFonts w:ascii="楷体_GB2312" w:eastAsia="楷体_GB2312" w:hint="eastAsia"/>
          <w:szCs w:val="32"/>
        </w:rPr>
        <w:t>（一）专项组织情况分析</w:t>
      </w:r>
    </w:p>
    <w:p w:rsidR="00920F40" w:rsidRDefault="00F3780B" w:rsidP="00F7014F">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920F40" w:rsidRDefault="00F3780B">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920F40" w:rsidRDefault="00F3780B" w:rsidP="00F7014F">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920F40" w:rsidRDefault="00F3780B">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920F40" w:rsidRDefault="00F3780B">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920F40" w:rsidRDefault="00F3780B">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w:t>
      </w:r>
      <w:r>
        <w:rPr>
          <w:rFonts w:ascii="仿宋_GB2312" w:eastAsia="仿宋_GB2312" w:hint="eastAsia"/>
          <w:sz w:val="32"/>
          <w:szCs w:val="32"/>
        </w:rPr>
        <w:t>①</w:t>
      </w:r>
      <w:r>
        <w:rPr>
          <w:rFonts w:ascii="仿宋_GB2312" w:eastAsia="仿宋_GB2312" w:hint="eastAsia"/>
          <w:sz w:val="32"/>
          <w:szCs w:val="32"/>
          <w:lang w:val="zh-TW"/>
        </w:rPr>
        <w:t>专项资</w:t>
      </w:r>
      <w:r>
        <w:rPr>
          <w:rFonts w:ascii="仿宋_GB2312" w:eastAsia="仿宋_GB2312" w:hint="eastAsia"/>
          <w:sz w:val="32"/>
          <w:szCs w:val="32"/>
          <w:lang w:val="zh-TW"/>
        </w:rPr>
        <w:lastRenderedPageBreak/>
        <w:t>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920F40" w:rsidRDefault="00F3780B">
      <w:pPr>
        <w:pStyle w:val="1"/>
        <w:ind w:firstLine="640"/>
        <w:rPr>
          <w:rFonts w:ascii="黑体" w:hAnsi="黑体"/>
          <w:b w:val="0"/>
          <w:sz w:val="32"/>
          <w:szCs w:val="32"/>
        </w:rPr>
      </w:pPr>
      <w:r>
        <w:rPr>
          <w:rFonts w:ascii="黑体" w:hAnsi="黑体" w:hint="eastAsia"/>
          <w:b w:val="0"/>
          <w:sz w:val="32"/>
          <w:szCs w:val="32"/>
        </w:rPr>
        <w:t>四、资产管理情况</w:t>
      </w:r>
    </w:p>
    <w:p w:rsidR="00920F40" w:rsidRDefault="00F3780B" w:rsidP="00F7014F">
      <w:pPr>
        <w:pStyle w:val="2"/>
        <w:numPr>
          <w:ilvl w:val="0"/>
          <w:numId w:val="5"/>
        </w:numPr>
        <w:ind w:firstLine="643"/>
        <w:rPr>
          <w:rFonts w:ascii="楷体_GB2312" w:eastAsia="楷体_GB2312"/>
          <w:szCs w:val="32"/>
        </w:rPr>
      </w:pPr>
      <w:r>
        <w:rPr>
          <w:rFonts w:ascii="楷体_GB2312" w:eastAsia="楷体_GB2312" w:hint="eastAsia"/>
          <w:szCs w:val="32"/>
        </w:rPr>
        <w:t>资产情况及固定资产利用情况</w:t>
      </w:r>
    </w:p>
    <w:p w:rsidR="00920F40" w:rsidRDefault="00F3780B">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2180.7</w:t>
      </w:r>
      <w:r>
        <w:rPr>
          <w:rFonts w:ascii="仿宋_GB2312" w:eastAsia="仿宋_GB2312" w:hint="eastAsia"/>
          <w:sz w:val="32"/>
          <w:szCs w:val="32"/>
        </w:rPr>
        <w:t>万元，较年初资产总额</w:t>
      </w:r>
      <w:r>
        <w:rPr>
          <w:rFonts w:ascii="仿宋_GB2312" w:eastAsia="仿宋_GB2312" w:hint="eastAsia"/>
          <w:sz w:val="32"/>
          <w:szCs w:val="32"/>
        </w:rPr>
        <w:t>减少</w:t>
      </w:r>
      <w:r>
        <w:rPr>
          <w:rFonts w:ascii="仿宋_GB2312" w:eastAsia="仿宋_GB2312" w:hint="eastAsia"/>
          <w:sz w:val="32"/>
          <w:szCs w:val="32"/>
        </w:rPr>
        <w:t>95.9</w:t>
      </w:r>
      <w:r>
        <w:rPr>
          <w:rFonts w:ascii="仿宋_GB2312" w:eastAsia="仿宋_GB2312" w:hint="eastAsia"/>
          <w:sz w:val="32"/>
          <w:szCs w:val="32"/>
        </w:rPr>
        <w:t>万元，（下降）</w:t>
      </w:r>
      <w:r>
        <w:rPr>
          <w:rFonts w:ascii="仿宋_GB2312" w:eastAsia="仿宋_GB2312" w:hint="eastAsia"/>
          <w:sz w:val="32"/>
          <w:szCs w:val="32"/>
        </w:rPr>
        <w:t>4.2</w:t>
      </w:r>
      <w:r>
        <w:rPr>
          <w:rFonts w:ascii="仿宋_GB2312" w:eastAsia="仿宋_GB2312" w:hint="eastAsia"/>
          <w:sz w:val="32"/>
          <w:szCs w:val="32"/>
        </w:rPr>
        <w:t>%</w:t>
      </w:r>
      <w:r>
        <w:rPr>
          <w:rFonts w:ascii="仿宋_GB2312" w:eastAsia="仿宋_GB2312" w:hint="eastAsia"/>
          <w:sz w:val="32"/>
          <w:szCs w:val="32"/>
        </w:rPr>
        <w:t>，其中：</w:t>
      </w:r>
    </w:p>
    <w:p w:rsidR="00920F40" w:rsidRDefault="00F3780B">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年初，流动资产总额为</w:t>
      </w:r>
      <w:r>
        <w:rPr>
          <w:rFonts w:ascii="仿宋_GB2312" w:eastAsia="仿宋_GB2312" w:hint="eastAsia"/>
          <w:sz w:val="32"/>
          <w:szCs w:val="32"/>
        </w:rPr>
        <w:t>52.72</w:t>
      </w:r>
      <w:r>
        <w:rPr>
          <w:rFonts w:ascii="仿宋_GB2312" w:eastAsia="仿宋_GB2312" w:hint="eastAsia"/>
          <w:sz w:val="32"/>
          <w:szCs w:val="32"/>
        </w:rPr>
        <w:t>万元，年末总额为万元，较年初流动资产</w:t>
      </w:r>
      <w:r>
        <w:rPr>
          <w:rFonts w:ascii="仿宋_GB2312" w:eastAsia="仿宋_GB2312" w:hint="eastAsia"/>
          <w:sz w:val="32"/>
          <w:szCs w:val="32"/>
        </w:rPr>
        <w:t>减少</w:t>
      </w:r>
      <w:r>
        <w:rPr>
          <w:rFonts w:ascii="仿宋_GB2312" w:eastAsia="仿宋_GB2312" w:hint="eastAsia"/>
          <w:sz w:val="32"/>
          <w:szCs w:val="32"/>
        </w:rPr>
        <w:t>5.14</w:t>
      </w:r>
      <w:r>
        <w:rPr>
          <w:rFonts w:ascii="仿宋_GB2312" w:eastAsia="仿宋_GB2312" w:hint="eastAsia"/>
          <w:sz w:val="32"/>
          <w:szCs w:val="32"/>
        </w:rPr>
        <w:t>万元，</w:t>
      </w:r>
      <w:r>
        <w:rPr>
          <w:rFonts w:ascii="仿宋_GB2312" w:eastAsia="仿宋_GB2312" w:hint="eastAsia"/>
          <w:sz w:val="32"/>
          <w:szCs w:val="32"/>
        </w:rPr>
        <w:t>下降</w:t>
      </w:r>
      <w:r>
        <w:rPr>
          <w:rFonts w:ascii="仿宋_GB2312" w:eastAsia="仿宋_GB2312" w:hint="eastAsia"/>
          <w:sz w:val="32"/>
          <w:szCs w:val="32"/>
        </w:rPr>
        <w:t>9.76</w:t>
      </w:r>
      <w:r>
        <w:rPr>
          <w:rFonts w:ascii="仿宋_GB2312" w:eastAsia="仿宋_GB2312" w:hint="eastAsia"/>
          <w:sz w:val="32"/>
          <w:szCs w:val="32"/>
        </w:rPr>
        <w:t>万元。</w:t>
      </w:r>
    </w:p>
    <w:p w:rsidR="00920F40" w:rsidRDefault="00F3780B">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年初，固定资产总额为</w:t>
      </w:r>
      <w:r>
        <w:rPr>
          <w:rFonts w:ascii="仿宋_GB2312" w:eastAsia="仿宋_GB2312" w:hint="eastAsia"/>
          <w:sz w:val="32"/>
          <w:szCs w:val="32"/>
        </w:rPr>
        <w:t>2119.95</w:t>
      </w:r>
      <w:r>
        <w:rPr>
          <w:rFonts w:ascii="仿宋_GB2312" w:eastAsia="仿宋_GB2312" w:hint="eastAsia"/>
          <w:sz w:val="32"/>
          <w:szCs w:val="32"/>
        </w:rPr>
        <w:t>万</w:t>
      </w:r>
      <w:r>
        <w:rPr>
          <w:rFonts w:ascii="仿宋_GB2312" w:eastAsia="仿宋_GB2312" w:hint="eastAsia"/>
          <w:sz w:val="32"/>
          <w:szCs w:val="32"/>
        </w:rPr>
        <w:t>元，年末总额为</w:t>
      </w:r>
      <w:r>
        <w:rPr>
          <w:rFonts w:ascii="仿宋_GB2312" w:eastAsia="仿宋_GB2312" w:hint="eastAsia"/>
          <w:sz w:val="32"/>
          <w:szCs w:val="32"/>
        </w:rPr>
        <w:t>2029.22</w:t>
      </w:r>
      <w:r>
        <w:rPr>
          <w:rFonts w:ascii="仿宋_GB2312" w:eastAsia="仿宋_GB2312" w:hint="eastAsia"/>
          <w:sz w:val="32"/>
          <w:szCs w:val="32"/>
        </w:rPr>
        <w:t>万元，较年初固定资产减少</w:t>
      </w:r>
      <w:r>
        <w:rPr>
          <w:rFonts w:ascii="仿宋_GB2312" w:eastAsia="仿宋_GB2312" w:hint="eastAsia"/>
          <w:sz w:val="32"/>
          <w:szCs w:val="32"/>
        </w:rPr>
        <w:t>90.73</w:t>
      </w:r>
      <w:r>
        <w:rPr>
          <w:rFonts w:ascii="仿宋_GB2312" w:eastAsia="仿宋_GB2312" w:hint="eastAsia"/>
          <w:sz w:val="32"/>
          <w:szCs w:val="32"/>
        </w:rPr>
        <w:t>万元，下降</w:t>
      </w:r>
      <w:r>
        <w:rPr>
          <w:rFonts w:ascii="仿宋_GB2312" w:eastAsia="仿宋_GB2312" w:hint="eastAsia"/>
          <w:sz w:val="32"/>
          <w:szCs w:val="32"/>
        </w:rPr>
        <w:t>4.3</w:t>
      </w:r>
      <w:r>
        <w:rPr>
          <w:rFonts w:ascii="仿宋_GB2312" w:eastAsia="仿宋_GB2312" w:hint="eastAsia"/>
          <w:sz w:val="32"/>
          <w:szCs w:val="32"/>
        </w:rPr>
        <w:t>%</w:t>
      </w:r>
      <w:r>
        <w:rPr>
          <w:rFonts w:ascii="仿宋_GB2312" w:eastAsia="仿宋_GB2312" w:hint="eastAsia"/>
          <w:sz w:val="32"/>
          <w:szCs w:val="32"/>
        </w:rPr>
        <w:t>，</w:t>
      </w:r>
    </w:p>
    <w:p w:rsidR="00920F40" w:rsidRDefault="00F3780B" w:rsidP="00F7014F">
      <w:pPr>
        <w:pStyle w:val="2"/>
        <w:numPr>
          <w:ilvl w:val="0"/>
          <w:numId w:val="5"/>
        </w:numPr>
        <w:ind w:firstLine="643"/>
        <w:rPr>
          <w:rFonts w:ascii="楷体_GB2312" w:eastAsia="楷体_GB2312"/>
          <w:szCs w:val="32"/>
        </w:rPr>
      </w:pPr>
      <w:r>
        <w:rPr>
          <w:rFonts w:ascii="楷体_GB2312" w:eastAsia="楷体_GB2312" w:hint="eastAsia"/>
          <w:szCs w:val="32"/>
        </w:rPr>
        <w:t>资产管理规范性分析</w:t>
      </w:r>
    </w:p>
    <w:p w:rsidR="00920F40" w:rsidRDefault="00F3780B" w:rsidP="00F7014F">
      <w:pPr>
        <w:ind w:firstLine="643"/>
        <w:jc w:val="left"/>
        <w:rPr>
          <w:rFonts w:ascii="仿宋_GB2312" w:eastAsia="仿宋_GB2312" w:cs="仿宋_GB2312"/>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920F40" w:rsidRDefault="00F3780B" w:rsidP="00F7014F">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w:t>
      </w:r>
      <w:r>
        <w:rPr>
          <w:rFonts w:ascii="仿宋_GB2312" w:eastAsia="仿宋_GB2312" w:cs="仿宋" w:hint="eastAsia"/>
          <w:kern w:val="1"/>
          <w:sz w:val="32"/>
          <w:szCs w:val="32"/>
        </w:rPr>
        <w:t>人负责资产的日常管理工作，包括资产的登记、统计、维</w:t>
      </w:r>
      <w:r>
        <w:rPr>
          <w:rFonts w:ascii="仿宋_GB2312" w:eastAsia="仿宋_GB2312" w:cs="仿宋" w:hint="eastAsia"/>
          <w:kern w:val="1"/>
          <w:sz w:val="32"/>
          <w:szCs w:val="32"/>
        </w:rPr>
        <w:lastRenderedPageBreak/>
        <w:t>护、保管等，并对所管资产的安全完整负有职责。资产管理人员应相对稳定，工作调动时务必办理交接手续。</w:t>
      </w:r>
    </w:p>
    <w:p w:rsidR="00920F40" w:rsidRDefault="00F3780B" w:rsidP="00F7014F">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920F40" w:rsidRDefault="00F3780B" w:rsidP="00F7014F">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920F40" w:rsidRDefault="00F3780B" w:rsidP="00F7014F">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920F40" w:rsidRDefault="00F3780B">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w:t>
      </w:r>
      <w:r>
        <w:rPr>
          <w:rFonts w:ascii="仿宋_GB2312" w:eastAsia="仿宋_GB2312" w:cs="仿宋" w:hint="eastAsia"/>
          <w:kern w:val="1"/>
          <w:sz w:val="32"/>
          <w:szCs w:val="32"/>
        </w:rPr>
        <w:t>等状况，真实地反映和监督资产的增减变动和实际状况，建立健全了资产账簿体系。</w:t>
      </w:r>
    </w:p>
    <w:p w:rsidR="00920F40" w:rsidRDefault="00F3780B" w:rsidP="00F7014F">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920F40" w:rsidRDefault="00F3780B">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920F40" w:rsidRDefault="00F3780B" w:rsidP="00F7014F">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920F40" w:rsidRDefault="00F3780B">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本单位的资产管理严格按照《行政单位国有资产管理暂行办法》（财政部令第</w:t>
      </w:r>
      <w:r>
        <w:rPr>
          <w:rFonts w:ascii="仿宋_GB2312" w:eastAsia="仿宋_GB2312" w:cs="宋体" w:hint="eastAsia"/>
          <w:sz w:val="32"/>
          <w:szCs w:val="32"/>
        </w:rPr>
        <w:t>35</w:t>
      </w:r>
      <w:r>
        <w:rPr>
          <w:rFonts w:ascii="仿宋_GB2312" w:eastAsia="仿宋_GB2312" w:cs="宋体" w:hint="eastAsia"/>
          <w:sz w:val="32"/>
          <w:szCs w:val="32"/>
        </w:rPr>
        <w:t>号）《财政部关于修改〈事业单</w:t>
      </w:r>
      <w:r>
        <w:rPr>
          <w:rFonts w:ascii="仿宋_GB2312" w:eastAsia="仿宋_GB2312" w:cs="宋体" w:hint="eastAsia"/>
          <w:sz w:val="32"/>
          <w:szCs w:val="32"/>
        </w:rPr>
        <w:lastRenderedPageBreak/>
        <w:t>位国有资产暂行办法〉的决定》（财政部令第</w:t>
      </w:r>
      <w:r>
        <w:rPr>
          <w:rFonts w:ascii="仿宋_GB2312" w:eastAsia="仿宋_GB2312" w:cs="宋体" w:hint="eastAsia"/>
          <w:sz w:val="32"/>
          <w:szCs w:val="32"/>
        </w:rPr>
        <w:t>100</w:t>
      </w:r>
      <w:r>
        <w:rPr>
          <w:rFonts w:ascii="仿宋_GB2312" w:eastAsia="仿宋_GB2312" w:cs="宋体" w:hint="eastAsia"/>
          <w:sz w:val="32"/>
          <w:szCs w:val="32"/>
        </w:rPr>
        <w:t>号）的相关要求执行</w:t>
      </w:r>
      <w:r>
        <w:rPr>
          <w:rFonts w:ascii="仿宋_GB2312" w:eastAsia="仿宋_GB2312" w:cs="宋体" w:hint="eastAsia"/>
          <w:sz w:val="32"/>
          <w:szCs w:val="32"/>
        </w:rPr>
        <w:t>,</w:t>
      </w:r>
      <w:r>
        <w:rPr>
          <w:rFonts w:ascii="仿宋_GB2312" w:eastAsia="仿宋_GB2312" w:cs="宋体" w:hint="eastAsia"/>
          <w:sz w:val="32"/>
          <w:szCs w:val="32"/>
        </w:rPr>
        <w:t>符合财政部门要求。每年年末定时对我单位的固定资产进行盘点，对盘点过程中发现的盈亏，进行原因查找，并上报单位党组会研究决策</w:t>
      </w:r>
      <w:r>
        <w:rPr>
          <w:rFonts w:ascii="仿宋_GB2312" w:eastAsia="仿宋_GB2312" w:cs="宋体" w:hint="eastAsia"/>
          <w:sz w:val="32"/>
          <w:szCs w:val="32"/>
        </w:rPr>
        <w:t>，再上报财政行政事业单位资产管理科进行申报再行处理。</w:t>
      </w:r>
    </w:p>
    <w:p w:rsidR="00920F40" w:rsidRDefault="00F3780B">
      <w:pPr>
        <w:pStyle w:val="1"/>
        <w:numPr>
          <w:ilvl w:val="0"/>
          <w:numId w:val="6"/>
        </w:numPr>
        <w:ind w:firstLine="640"/>
        <w:rPr>
          <w:rFonts w:ascii="黑体" w:hAnsi="黑体"/>
          <w:b w:val="0"/>
          <w:sz w:val="32"/>
          <w:szCs w:val="32"/>
        </w:rPr>
      </w:pPr>
      <w:r>
        <w:rPr>
          <w:rFonts w:ascii="黑体" w:hAnsi="黑体" w:hint="eastAsia"/>
          <w:b w:val="0"/>
          <w:sz w:val="32"/>
          <w:szCs w:val="32"/>
        </w:rPr>
        <w:t>部门单位整体支出绩效情况</w:t>
      </w:r>
    </w:p>
    <w:p w:rsidR="00920F40" w:rsidRDefault="00F3780B" w:rsidP="00F7014F">
      <w:pPr>
        <w:ind w:firstLine="624"/>
        <w:rPr>
          <w:rFonts w:ascii="仿宋_GB2312" w:eastAsia="仿宋_GB2312"/>
          <w:sz w:val="32"/>
          <w:szCs w:val="32"/>
        </w:rPr>
      </w:pPr>
      <w:r>
        <w:rPr>
          <w:rFonts w:ascii="仿宋_GB2312" w:eastAsia="仿宋_GB2312" w:hint="eastAsia"/>
          <w:bCs/>
          <w:spacing w:val="-4"/>
          <w:sz w:val="32"/>
          <w:szCs w:val="32"/>
        </w:rPr>
        <w:t>2022</w:t>
      </w:r>
      <w:r>
        <w:rPr>
          <w:rFonts w:ascii="仿宋_GB2312" w:eastAsia="仿宋_GB2312" w:hint="eastAsia"/>
          <w:bCs/>
          <w:spacing w:val="-4"/>
          <w:sz w:val="32"/>
          <w:szCs w:val="32"/>
        </w:rPr>
        <w:t>年度，</w:t>
      </w:r>
      <w:r>
        <w:rPr>
          <w:rFonts w:eastAsia="仿宋_GB2312" w:hAnsi="宋体" w:cs="宋体" w:hint="eastAsia"/>
          <w:kern w:val="0"/>
          <w:sz w:val="32"/>
          <w:szCs w:val="32"/>
        </w:rPr>
        <w:t>昌吉市</w:t>
      </w:r>
      <w:r>
        <w:rPr>
          <w:rFonts w:eastAsia="仿宋_GB2312" w:hAnsi="宋体" w:cs="宋体" w:hint="eastAsia"/>
          <w:kern w:val="0"/>
          <w:sz w:val="32"/>
          <w:szCs w:val="32"/>
        </w:rPr>
        <w:t>庙尔沟</w:t>
      </w:r>
      <w:r>
        <w:rPr>
          <w:rFonts w:eastAsia="仿宋_GB2312" w:hAnsi="宋体" w:cs="宋体" w:hint="eastAsia"/>
          <w:kern w:val="0"/>
          <w:sz w:val="32"/>
          <w:szCs w:val="32"/>
        </w:rPr>
        <w:t>镇中心学校</w:t>
      </w:r>
      <w:r>
        <w:rPr>
          <w:rFonts w:ascii="仿宋_GB2312" w:eastAsia="仿宋_GB2312" w:hint="eastAsia"/>
          <w:bCs/>
          <w:spacing w:val="-4"/>
          <w:sz w:val="32"/>
          <w:szCs w:val="32"/>
        </w:rPr>
        <w:t>部门单位整体支出绩效目标共设置一</w:t>
      </w:r>
      <w:r>
        <w:rPr>
          <w:rFonts w:ascii="仿宋_GB2312" w:eastAsia="仿宋_GB2312" w:hint="eastAsia"/>
          <w:sz w:val="32"/>
          <w:szCs w:val="32"/>
        </w:rPr>
        <w:t>级指标</w:t>
      </w:r>
      <w:r>
        <w:rPr>
          <w:rFonts w:ascii="仿宋_GB2312" w:eastAsia="仿宋_GB2312" w:hint="eastAsia"/>
          <w:sz w:val="32"/>
          <w:szCs w:val="32"/>
        </w:rPr>
        <w:t>3</w:t>
      </w:r>
      <w:r>
        <w:rPr>
          <w:rFonts w:ascii="仿宋_GB2312" w:eastAsia="仿宋_GB2312" w:hint="eastAsia"/>
          <w:sz w:val="32"/>
          <w:szCs w:val="32"/>
        </w:rPr>
        <w:t>个，二级指标</w:t>
      </w:r>
      <w:r>
        <w:rPr>
          <w:rFonts w:ascii="仿宋_GB2312" w:eastAsia="仿宋_GB2312" w:hint="eastAsia"/>
          <w:sz w:val="32"/>
          <w:szCs w:val="32"/>
        </w:rPr>
        <w:t>7</w:t>
      </w:r>
      <w:r>
        <w:rPr>
          <w:rFonts w:ascii="仿宋_GB2312" w:eastAsia="仿宋_GB2312" w:hint="eastAsia"/>
          <w:sz w:val="32"/>
          <w:szCs w:val="32"/>
        </w:rPr>
        <w:t>个，三级指标</w:t>
      </w:r>
      <w:r>
        <w:rPr>
          <w:rFonts w:ascii="仿宋_GB2312" w:eastAsia="仿宋_GB2312" w:hint="eastAsia"/>
          <w:sz w:val="32"/>
          <w:szCs w:val="32"/>
        </w:rPr>
        <w:t>16</w:t>
      </w:r>
      <w:r>
        <w:rPr>
          <w:rFonts w:ascii="仿宋_GB2312" w:eastAsia="仿宋_GB2312" w:hint="eastAsia"/>
          <w:sz w:val="32"/>
          <w:szCs w:val="32"/>
        </w:rPr>
        <w:t>个，其中：已完成三级指标</w:t>
      </w:r>
      <w:r>
        <w:rPr>
          <w:rFonts w:ascii="仿宋_GB2312" w:eastAsia="仿宋_GB2312" w:hint="eastAsia"/>
          <w:sz w:val="32"/>
          <w:szCs w:val="32"/>
        </w:rPr>
        <w:t>16</w:t>
      </w:r>
      <w:r>
        <w:rPr>
          <w:rFonts w:ascii="仿宋_GB2312" w:eastAsia="仿宋_GB2312" w:hint="eastAsia"/>
          <w:sz w:val="32"/>
          <w:szCs w:val="32"/>
        </w:rPr>
        <w:t>个，指标完成率为</w:t>
      </w:r>
      <w:r>
        <w:rPr>
          <w:rFonts w:ascii="仿宋_GB2312" w:eastAsia="仿宋_GB2312" w:hint="eastAsia"/>
          <w:sz w:val="32"/>
          <w:szCs w:val="32"/>
        </w:rPr>
        <w:t>100</w:t>
      </w:r>
      <w:r>
        <w:rPr>
          <w:rFonts w:ascii="仿宋_GB2312" w:eastAsia="仿宋_GB2312" w:hint="eastAsia"/>
          <w:sz w:val="32"/>
          <w:szCs w:val="32"/>
        </w:rPr>
        <w:tab/>
      </w:r>
      <w:r>
        <w:rPr>
          <w:rFonts w:ascii="仿宋_GB2312" w:eastAsia="仿宋_GB2312" w:hint="eastAsia"/>
          <w:sz w:val="32"/>
          <w:szCs w:val="32"/>
        </w:rPr>
        <w:t>%</w:t>
      </w:r>
      <w:r>
        <w:rPr>
          <w:rFonts w:ascii="仿宋_GB2312" w:eastAsia="仿宋_GB2312" w:hint="eastAsia"/>
          <w:sz w:val="32"/>
          <w:szCs w:val="32"/>
        </w:rPr>
        <w:t>。</w:t>
      </w:r>
    </w:p>
    <w:p w:rsidR="00920F40" w:rsidRDefault="00F3780B">
      <w:pPr>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产出指标完成情况分析</w:t>
      </w:r>
    </w:p>
    <w:p w:rsidR="00920F40" w:rsidRDefault="00F3780B">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920F40" w:rsidRDefault="00F3780B">
      <w:pPr>
        <w:ind w:firstLine="640"/>
        <w:rPr>
          <w:rFonts w:ascii="仿宋_GB2312" w:eastAsia="仿宋_GB2312"/>
          <w:sz w:val="32"/>
          <w:szCs w:val="32"/>
        </w:rPr>
      </w:pPr>
      <w:r>
        <w:rPr>
          <w:rFonts w:ascii="仿宋_GB2312" w:eastAsia="仿宋_GB2312" w:hint="eastAsia"/>
          <w:sz w:val="32"/>
          <w:szCs w:val="32"/>
        </w:rPr>
        <w:t>“保障在职教职工人数”指标：预期指标值为“</w:t>
      </w:r>
      <w:r>
        <w:rPr>
          <w:rFonts w:ascii="仿宋_GB2312" w:eastAsia="仿宋_GB2312" w:hint="eastAsia"/>
          <w:sz w:val="32"/>
          <w:szCs w:val="32"/>
        </w:rPr>
        <w:t>=43.00</w:t>
      </w:r>
      <w:r>
        <w:rPr>
          <w:rFonts w:ascii="仿宋_GB2312" w:eastAsia="仿宋_GB2312" w:hint="eastAsia"/>
          <w:sz w:val="32"/>
          <w:szCs w:val="32"/>
        </w:rPr>
        <w:t>人</w:t>
      </w:r>
      <w:r>
        <w:rPr>
          <w:rFonts w:ascii="仿宋_GB2312" w:eastAsia="仿宋_GB2312" w:hint="eastAsia"/>
          <w:sz w:val="32"/>
          <w:szCs w:val="32"/>
        </w:rPr>
        <w:t>”，实际完成指标值为“</w:t>
      </w:r>
      <w:r>
        <w:rPr>
          <w:rFonts w:ascii="仿宋_GB2312" w:eastAsia="仿宋_GB2312" w:hint="eastAsia"/>
          <w:sz w:val="32"/>
          <w:szCs w:val="32"/>
        </w:rPr>
        <w:t>97</w:t>
      </w:r>
      <w:r>
        <w:rPr>
          <w:rFonts w:ascii="仿宋_GB2312" w:eastAsia="仿宋_GB2312" w:hint="eastAsia"/>
          <w:sz w:val="32"/>
          <w:szCs w:val="32"/>
        </w:rPr>
        <w:t>人</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20F40" w:rsidRDefault="00F3780B">
      <w:pPr>
        <w:ind w:firstLine="640"/>
        <w:rPr>
          <w:rFonts w:ascii="仿宋_GB2312" w:eastAsia="仿宋_GB2312"/>
          <w:sz w:val="32"/>
          <w:szCs w:val="32"/>
        </w:rPr>
      </w:pPr>
      <w:r>
        <w:rPr>
          <w:rFonts w:ascii="仿宋_GB2312" w:eastAsia="仿宋_GB2312" w:hint="eastAsia"/>
          <w:sz w:val="32"/>
          <w:szCs w:val="32"/>
        </w:rPr>
        <w:t>“房屋建筑物供暖面积”指标：预期指标值为“</w:t>
      </w:r>
      <w:r>
        <w:rPr>
          <w:rFonts w:ascii="仿宋_GB2312" w:eastAsia="仿宋_GB2312" w:hint="eastAsia"/>
          <w:sz w:val="32"/>
          <w:szCs w:val="32"/>
        </w:rPr>
        <w:t>=8660.00</w:t>
      </w:r>
      <w:r>
        <w:rPr>
          <w:rFonts w:ascii="仿宋_GB2312" w:eastAsia="仿宋_GB2312" w:hint="eastAsia"/>
          <w:sz w:val="32"/>
          <w:szCs w:val="32"/>
        </w:rPr>
        <w:t>㎡</w:t>
      </w:r>
      <w:r>
        <w:rPr>
          <w:rFonts w:ascii="仿宋_GB2312" w:eastAsia="仿宋_GB2312" w:hint="eastAsia"/>
          <w:sz w:val="32"/>
          <w:szCs w:val="32"/>
        </w:rPr>
        <w:t>”，实际完成指标值为“</w:t>
      </w:r>
      <w:r>
        <w:rPr>
          <w:rFonts w:ascii="仿宋_GB2312" w:eastAsia="仿宋_GB2312" w:hint="eastAsia"/>
          <w:sz w:val="32"/>
          <w:szCs w:val="32"/>
        </w:rPr>
        <w:t>8660.00</w:t>
      </w:r>
      <w:r>
        <w:rPr>
          <w:rFonts w:ascii="仿宋_GB2312" w:eastAsia="仿宋_GB2312" w:hint="eastAsia"/>
          <w:sz w:val="32"/>
          <w:szCs w:val="32"/>
        </w:rPr>
        <w:t>㎡</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20F40" w:rsidRDefault="00F3780B">
      <w:pPr>
        <w:ind w:firstLine="640"/>
        <w:rPr>
          <w:rFonts w:ascii="仿宋_GB2312" w:eastAsia="仿宋_GB2312"/>
          <w:sz w:val="32"/>
          <w:szCs w:val="32"/>
        </w:rPr>
      </w:pPr>
      <w:r>
        <w:rPr>
          <w:rFonts w:ascii="仿宋_GB2312" w:eastAsia="仿宋_GB2312" w:hint="eastAsia"/>
          <w:sz w:val="32"/>
          <w:szCs w:val="32"/>
        </w:rPr>
        <w:t>“公务保障用车数量”指标：预期指标值为“</w:t>
      </w:r>
      <w:r>
        <w:rPr>
          <w:rFonts w:ascii="仿宋_GB2312" w:eastAsia="仿宋_GB2312" w:hint="eastAsia"/>
          <w:sz w:val="32"/>
          <w:szCs w:val="32"/>
        </w:rPr>
        <w:t>=1</w:t>
      </w:r>
      <w:r>
        <w:rPr>
          <w:rFonts w:ascii="仿宋_GB2312" w:eastAsia="仿宋_GB2312" w:hint="eastAsia"/>
          <w:sz w:val="32"/>
          <w:szCs w:val="32"/>
        </w:rPr>
        <w:t>辆</w:t>
      </w:r>
      <w:r>
        <w:rPr>
          <w:rFonts w:ascii="仿宋_GB2312" w:eastAsia="仿宋_GB2312" w:hint="eastAsia"/>
          <w:sz w:val="32"/>
          <w:szCs w:val="32"/>
        </w:rPr>
        <w:t>”，实际完成指标值为“</w:t>
      </w:r>
      <w:r>
        <w:rPr>
          <w:rFonts w:ascii="仿宋_GB2312" w:eastAsia="仿宋_GB2312" w:hint="eastAsia"/>
          <w:sz w:val="32"/>
          <w:szCs w:val="32"/>
        </w:rPr>
        <w:t>=1</w:t>
      </w:r>
      <w:r>
        <w:rPr>
          <w:rFonts w:ascii="仿宋_GB2312" w:eastAsia="仿宋_GB2312" w:hint="eastAsia"/>
          <w:sz w:val="32"/>
          <w:szCs w:val="32"/>
        </w:rPr>
        <w:t>辆</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20F40" w:rsidRDefault="00F3780B">
      <w:pPr>
        <w:ind w:firstLine="640"/>
        <w:rPr>
          <w:rFonts w:ascii="仿宋_GB2312" w:eastAsia="仿宋_GB2312"/>
          <w:sz w:val="32"/>
          <w:szCs w:val="32"/>
        </w:rPr>
      </w:pPr>
      <w:r>
        <w:rPr>
          <w:rFonts w:ascii="仿宋_GB2312" w:eastAsia="仿宋_GB2312" w:hint="eastAsia"/>
          <w:sz w:val="32"/>
          <w:szCs w:val="32"/>
        </w:rPr>
        <w:t>“组织教师集中教研培训次数”指标：预期指标值为“</w:t>
      </w:r>
      <w:r>
        <w:rPr>
          <w:rFonts w:ascii="仿宋_GB2312" w:eastAsia="仿宋_GB2312" w:hint="eastAsia"/>
          <w:sz w:val="32"/>
          <w:szCs w:val="32"/>
        </w:rPr>
        <w:t>=2.00</w:t>
      </w:r>
      <w:r>
        <w:rPr>
          <w:rFonts w:ascii="仿宋_GB2312" w:eastAsia="仿宋_GB2312" w:hint="eastAsia"/>
          <w:sz w:val="32"/>
          <w:szCs w:val="32"/>
        </w:rPr>
        <w:t>次</w:t>
      </w:r>
      <w:r>
        <w:rPr>
          <w:rFonts w:ascii="仿宋_GB2312" w:eastAsia="仿宋_GB2312" w:hint="eastAsia"/>
          <w:sz w:val="32"/>
          <w:szCs w:val="32"/>
        </w:rPr>
        <w:t>”，实际完成指标值为“</w:t>
      </w:r>
      <w:r>
        <w:rPr>
          <w:rFonts w:ascii="仿宋_GB2312" w:eastAsia="仿宋_GB2312" w:hint="eastAsia"/>
          <w:sz w:val="32"/>
          <w:szCs w:val="32"/>
        </w:rPr>
        <w:t>2.00</w:t>
      </w:r>
      <w:r>
        <w:rPr>
          <w:rFonts w:ascii="仿宋_GB2312" w:eastAsia="仿宋_GB2312" w:hint="eastAsia"/>
          <w:sz w:val="32"/>
          <w:szCs w:val="32"/>
        </w:rPr>
        <w:t>次</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20F40" w:rsidRDefault="00F3780B">
      <w:pPr>
        <w:ind w:firstLine="640"/>
        <w:rPr>
          <w:rFonts w:ascii="仿宋_GB2312" w:eastAsia="仿宋_GB2312"/>
          <w:sz w:val="32"/>
          <w:szCs w:val="32"/>
        </w:rPr>
      </w:pPr>
      <w:r>
        <w:rPr>
          <w:rFonts w:ascii="仿宋_GB2312" w:eastAsia="仿宋_GB2312" w:hint="eastAsia"/>
          <w:sz w:val="32"/>
          <w:szCs w:val="32"/>
        </w:rPr>
        <w:t>“保障学生人数”指标：预期指标值为“</w:t>
      </w:r>
      <w:r>
        <w:rPr>
          <w:rFonts w:ascii="仿宋_GB2312" w:eastAsia="仿宋_GB2312" w:hint="eastAsia"/>
          <w:sz w:val="32"/>
          <w:szCs w:val="32"/>
        </w:rPr>
        <w:t>=365</w:t>
      </w:r>
      <w:r>
        <w:rPr>
          <w:rFonts w:ascii="仿宋_GB2312" w:eastAsia="仿宋_GB2312" w:hint="eastAsia"/>
          <w:sz w:val="32"/>
          <w:szCs w:val="32"/>
        </w:rPr>
        <w:t>人</w:t>
      </w:r>
      <w:r>
        <w:rPr>
          <w:rFonts w:ascii="仿宋_GB2312" w:eastAsia="仿宋_GB2312" w:hint="eastAsia"/>
          <w:sz w:val="32"/>
          <w:szCs w:val="32"/>
        </w:rPr>
        <w:t>”，实际完成指标值为“</w:t>
      </w:r>
      <w:r>
        <w:rPr>
          <w:rFonts w:ascii="仿宋_GB2312" w:eastAsia="仿宋_GB2312" w:hint="eastAsia"/>
          <w:sz w:val="32"/>
          <w:szCs w:val="32"/>
        </w:rPr>
        <w:t>316</w:t>
      </w:r>
      <w:r>
        <w:rPr>
          <w:rFonts w:ascii="仿宋_GB2312" w:eastAsia="仿宋_GB2312" w:hint="eastAsia"/>
          <w:sz w:val="32"/>
          <w:szCs w:val="32"/>
        </w:rPr>
        <w:t>人</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20F40" w:rsidRDefault="00F3780B">
      <w:pPr>
        <w:ind w:firstLine="640"/>
        <w:rPr>
          <w:rFonts w:ascii="仿宋_GB2312" w:eastAsia="仿宋_GB2312"/>
          <w:sz w:val="32"/>
          <w:szCs w:val="32"/>
        </w:rPr>
      </w:pPr>
      <w:r>
        <w:rPr>
          <w:rFonts w:ascii="仿宋_GB2312" w:eastAsia="仿宋_GB2312" w:hint="eastAsia"/>
          <w:sz w:val="32"/>
          <w:szCs w:val="32"/>
        </w:rPr>
        <w:t>“每年安全大检查次数”指标：预期指标值为“</w:t>
      </w:r>
      <w:r>
        <w:rPr>
          <w:rFonts w:ascii="仿宋_GB2312" w:eastAsia="仿宋_GB2312" w:hint="eastAsia"/>
          <w:sz w:val="32"/>
          <w:szCs w:val="32"/>
        </w:rPr>
        <w:t>=2.00</w:t>
      </w:r>
      <w:r>
        <w:rPr>
          <w:rFonts w:ascii="仿宋_GB2312" w:eastAsia="仿宋_GB2312" w:hint="eastAsia"/>
          <w:sz w:val="32"/>
          <w:szCs w:val="32"/>
        </w:rPr>
        <w:lastRenderedPageBreak/>
        <w:t>次</w:t>
      </w:r>
      <w:r>
        <w:rPr>
          <w:rFonts w:ascii="仿宋_GB2312" w:eastAsia="仿宋_GB2312" w:hint="eastAsia"/>
          <w:sz w:val="32"/>
          <w:szCs w:val="32"/>
        </w:rPr>
        <w:t>”，实际完成指标值为“</w:t>
      </w:r>
      <w:r>
        <w:rPr>
          <w:rFonts w:ascii="仿宋_GB2312" w:eastAsia="仿宋_GB2312" w:hint="eastAsia"/>
          <w:sz w:val="32"/>
          <w:szCs w:val="32"/>
        </w:rPr>
        <w:t>2.00</w:t>
      </w:r>
      <w:r>
        <w:rPr>
          <w:rFonts w:ascii="仿宋_GB2312" w:eastAsia="仿宋_GB2312" w:hint="eastAsia"/>
          <w:sz w:val="32"/>
          <w:szCs w:val="32"/>
        </w:rPr>
        <w:t>次</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20F40" w:rsidRDefault="00F3780B">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质量指标</w:t>
      </w:r>
    </w:p>
    <w:p w:rsidR="00920F40" w:rsidRDefault="00F3780B">
      <w:pPr>
        <w:ind w:firstLine="640"/>
        <w:rPr>
          <w:rFonts w:ascii="仿宋_GB2312" w:eastAsia="仿宋_GB2312"/>
          <w:sz w:val="32"/>
          <w:szCs w:val="32"/>
        </w:rPr>
      </w:pPr>
      <w:r>
        <w:rPr>
          <w:rFonts w:ascii="仿宋_GB2312" w:eastAsia="仿宋_GB2312" w:hint="eastAsia"/>
          <w:sz w:val="32"/>
          <w:szCs w:val="32"/>
        </w:rPr>
        <w:t>“公用经</w:t>
      </w:r>
      <w:r>
        <w:rPr>
          <w:rFonts w:ascii="仿宋_GB2312" w:eastAsia="仿宋_GB2312" w:hint="eastAsia"/>
          <w:sz w:val="32"/>
          <w:szCs w:val="32"/>
        </w:rPr>
        <w:t>费使用合规率”指标：预期指标值为“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20F40" w:rsidRDefault="00F3780B">
      <w:pPr>
        <w:ind w:firstLine="640"/>
      </w:pPr>
      <w:r>
        <w:rPr>
          <w:rFonts w:ascii="仿宋_GB2312" w:eastAsia="仿宋_GB2312" w:hint="eastAsia"/>
          <w:sz w:val="32"/>
          <w:szCs w:val="32"/>
        </w:rPr>
        <w:t>“商品及服务类验收合格率”指标：预期指标值为“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20F40" w:rsidRDefault="00F3780B">
      <w:pPr>
        <w:ind w:firstLine="640"/>
        <w:rPr>
          <w:rFonts w:ascii="仿宋_GB2312" w:eastAsia="仿宋_GB2312"/>
          <w:sz w:val="32"/>
          <w:szCs w:val="32"/>
        </w:rPr>
      </w:pPr>
      <w:r>
        <w:rPr>
          <w:rFonts w:ascii="仿宋_GB2312" w:eastAsia="仿宋_GB2312" w:hint="eastAsia"/>
          <w:sz w:val="32"/>
          <w:szCs w:val="32"/>
        </w:rPr>
        <w:t>“保障资料的整理与归档”指标：预期指标值为“</w:t>
      </w:r>
      <w:r>
        <w:rPr>
          <w:rFonts w:ascii="仿宋_GB2312" w:eastAsia="仿宋_GB2312" w:hint="eastAsia"/>
          <w:sz w:val="32"/>
          <w:szCs w:val="32"/>
        </w:rPr>
        <w:t>有效保障</w:t>
      </w:r>
      <w:r>
        <w:rPr>
          <w:rFonts w:ascii="仿宋_GB2312" w:eastAsia="仿宋_GB2312" w:hint="eastAsia"/>
          <w:sz w:val="32"/>
          <w:szCs w:val="32"/>
        </w:rPr>
        <w:t>”，实际完成指标值为“</w:t>
      </w:r>
      <w:r>
        <w:rPr>
          <w:rFonts w:ascii="仿宋_GB2312" w:eastAsia="仿宋_GB2312" w:hint="eastAsia"/>
          <w:sz w:val="32"/>
          <w:szCs w:val="32"/>
        </w:rPr>
        <w:t>有效保障</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20F40" w:rsidRDefault="00F3780B">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w:t>
      </w:r>
      <w:r>
        <w:rPr>
          <w:rFonts w:ascii="仿宋_GB2312" w:eastAsia="仿宋_GB2312" w:hint="eastAsia"/>
          <w:sz w:val="32"/>
          <w:szCs w:val="32"/>
        </w:rPr>
        <w:t>时效指标</w:t>
      </w:r>
    </w:p>
    <w:p w:rsidR="00920F40" w:rsidRDefault="00F3780B">
      <w:pPr>
        <w:ind w:firstLine="640"/>
        <w:rPr>
          <w:rFonts w:ascii="仿宋_GB2312" w:eastAsia="仿宋_GB2312"/>
          <w:sz w:val="32"/>
          <w:szCs w:val="32"/>
        </w:rPr>
      </w:pPr>
      <w:r>
        <w:rPr>
          <w:rFonts w:ascii="仿宋_GB2312" w:eastAsia="仿宋_GB2312" w:hint="eastAsia"/>
          <w:sz w:val="32"/>
          <w:szCs w:val="32"/>
        </w:rPr>
        <w:t>“公用经费支付及时率”指标：预期指标值为“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20F40" w:rsidRDefault="00F3780B">
      <w:pPr>
        <w:ind w:firstLine="640"/>
      </w:pPr>
      <w:r>
        <w:rPr>
          <w:rFonts w:ascii="仿宋_GB2312" w:eastAsia="仿宋_GB2312" w:hint="eastAsia"/>
          <w:sz w:val="32"/>
          <w:szCs w:val="32"/>
        </w:rPr>
        <w:t>“人员经费支付及时率”指标：预期指标值为“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20F40" w:rsidRDefault="00F3780B">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w:t>
      </w:r>
      <w:r>
        <w:rPr>
          <w:rFonts w:ascii="仿宋_GB2312" w:eastAsia="仿宋_GB2312" w:hint="eastAsia"/>
          <w:sz w:val="32"/>
          <w:szCs w:val="32"/>
        </w:rPr>
        <w:t>成本指标</w:t>
      </w:r>
    </w:p>
    <w:p w:rsidR="00920F40" w:rsidRDefault="00F3780B">
      <w:pPr>
        <w:ind w:firstLine="640"/>
        <w:rPr>
          <w:rFonts w:ascii="仿宋_GB2312" w:eastAsia="仿宋_GB2312"/>
          <w:sz w:val="32"/>
          <w:szCs w:val="32"/>
        </w:rPr>
      </w:pPr>
      <w:r>
        <w:rPr>
          <w:rFonts w:ascii="仿宋_GB2312" w:eastAsia="仿宋_GB2312" w:hint="eastAsia"/>
          <w:sz w:val="32"/>
          <w:szCs w:val="32"/>
        </w:rPr>
        <w:t>“人员经费支出”指标：预期指标值为“</w:t>
      </w:r>
      <w:r>
        <w:rPr>
          <w:rFonts w:ascii="仿宋_GB2312" w:eastAsia="仿宋_GB2312" w:hint="eastAsia"/>
          <w:sz w:val="32"/>
          <w:szCs w:val="32"/>
        </w:rPr>
        <w:t>666.51</w:t>
      </w:r>
      <w:r>
        <w:rPr>
          <w:rFonts w:ascii="仿宋_GB2312" w:eastAsia="仿宋_GB2312" w:hint="eastAsia"/>
          <w:sz w:val="32"/>
          <w:szCs w:val="32"/>
        </w:rPr>
        <w:t>万元”，实际完成指标值为“</w:t>
      </w:r>
      <w:r>
        <w:rPr>
          <w:rFonts w:ascii="仿宋_GB2312" w:eastAsia="仿宋_GB2312" w:hint="eastAsia"/>
          <w:sz w:val="32"/>
          <w:szCs w:val="32"/>
        </w:rPr>
        <w:t>666.51</w:t>
      </w:r>
      <w:r>
        <w:rPr>
          <w:rFonts w:ascii="仿宋_GB2312" w:eastAsia="仿宋_GB2312" w:hint="eastAsia"/>
          <w:sz w:val="32"/>
          <w:szCs w:val="32"/>
        </w:rPr>
        <w:t>万元”，指标完成率为</w:t>
      </w:r>
      <w:r>
        <w:rPr>
          <w:rFonts w:ascii="仿宋_GB2312" w:eastAsia="仿宋_GB2312" w:hint="eastAsia"/>
          <w:sz w:val="32"/>
          <w:szCs w:val="32"/>
        </w:rPr>
        <w:t>100.0%</w:t>
      </w:r>
      <w:r>
        <w:rPr>
          <w:rFonts w:ascii="仿宋_GB2312" w:eastAsia="仿宋_GB2312" w:hint="eastAsia"/>
          <w:sz w:val="32"/>
          <w:szCs w:val="32"/>
        </w:rPr>
        <w:t>;</w:t>
      </w:r>
    </w:p>
    <w:p w:rsidR="00920F40" w:rsidRDefault="00F3780B">
      <w:pPr>
        <w:ind w:firstLine="640"/>
        <w:rPr>
          <w:rFonts w:ascii="仿宋_GB2312" w:eastAsia="仿宋_GB2312"/>
          <w:sz w:val="32"/>
          <w:szCs w:val="32"/>
        </w:rPr>
      </w:pPr>
      <w:r>
        <w:rPr>
          <w:rFonts w:ascii="仿宋_GB2312" w:eastAsia="仿宋_GB2312" w:hint="eastAsia"/>
          <w:sz w:val="32"/>
          <w:szCs w:val="32"/>
        </w:rPr>
        <w:t>“办公经费支出”指标：预期指标值为“</w:t>
      </w:r>
      <w:r>
        <w:rPr>
          <w:rFonts w:ascii="仿宋_GB2312" w:eastAsia="仿宋_GB2312" w:hint="eastAsia"/>
          <w:sz w:val="32"/>
          <w:szCs w:val="32"/>
        </w:rPr>
        <w:t>&lt;=110.98</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44</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20F40" w:rsidRDefault="00920F40">
      <w:pPr>
        <w:ind w:firstLine="640"/>
        <w:rPr>
          <w:rFonts w:ascii="仿宋_GB2312" w:eastAsia="仿宋_GB2312"/>
          <w:sz w:val="32"/>
          <w:szCs w:val="32"/>
        </w:rPr>
      </w:pPr>
    </w:p>
    <w:p w:rsidR="00920F40" w:rsidRDefault="00F3780B">
      <w:pPr>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效益指标完成情况分析</w:t>
      </w:r>
    </w:p>
    <w:p w:rsidR="00920F40" w:rsidRDefault="00F3780B">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920F40" w:rsidRDefault="00F3780B">
      <w:pPr>
        <w:ind w:firstLine="640"/>
        <w:rPr>
          <w:rFonts w:ascii="仿宋_GB2312" w:eastAsia="仿宋_GB2312"/>
          <w:sz w:val="32"/>
          <w:szCs w:val="32"/>
        </w:rPr>
      </w:pPr>
      <w:r>
        <w:rPr>
          <w:rFonts w:ascii="仿宋_GB2312" w:eastAsia="仿宋_GB2312" w:hint="eastAsia"/>
          <w:sz w:val="32"/>
          <w:szCs w:val="32"/>
        </w:rPr>
        <w:t>“保障学校正常运转完成教学”指标：预期指标值为“有效完成”，实际完成指标值为“有效保</w:t>
      </w:r>
      <w:r>
        <w:rPr>
          <w:rFonts w:ascii="仿宋_GB2312" w:eastAsia="仿宋_GB2312" w:hint="eastAsia"/>
          <w:sz w:val="32"/>
          <w:szCs w:val="32"/>
        </w:rPr>
        <w:t>障”，指标完成率为</w:t>
      </w:r>
      <w:r>
        <w:rPr>
          <w:rFonts w:ascii="仿宋_GB2312" w:eastAsia="仿宋_GB2312" w:hint="eastAsia"/>
          <w:sz w:val="32"/>
          <w:szCs w:val="32"/>
        </w:rPr>
        <w:t>100.0%</w:t>
      </w:r>
      <w:r>
        <w:rPr>
          <w:rFonts w:ascii="仿宋_GB2312" w:eastAsia="仿宋_GB2312" w:hint="eastAsia"/>
          <w:sz w:val="32"/>
          <w:szCs w:val="32"/>
        </w:rPr>
        <w:t>;</w:t>
      </w:r>
    </w:p>
    <w:p w:rsidR="00920F40" w:rsidRDefault="00F3780B">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920F40" w:rsidRDefault="00F3780B">
      <w:pPr>
        <w:ind w:firstLine="640"/>
        <w:rPr>
          <w:rFonts w:ascii="仿宋_GB2312" w:eastAsia="仿宋_GB2312"/>
          <w:sz w:val="32"/>
          <w:szCs w:val="32"/>
        </w:rPr>
      </w:pPr>
      <w:r>
        <w:rPr>
          <w:rFonts w:ascii="仿宋_GB2312" w:eastAsia="仿宋_GB2312" w:hint="eastAsia"/>
          <w:sz w:val="32"/>
          <w:szCs w:val="32"/>
        </w:rPr>
        <w:t>“持续提高学校教育教学质量”指标：预期指标值为“持续提升”，实际完成指标值为“持续提升”，指标完成率为</w:t>
      </w:r>
      <w:r>
        <w:rPr>
          <w:rFonts w:ascii="仿宋_GB2312" w:eastAsia="仿宋_GB2312" w:hint="eastAsia"/>
          <w:sz w:val="32"/>
          <w:szCs w:val="32"/>
        </w:rPr>
        <w:t>100.0%</w:t>
      </w:r>
      <w:r>
        <w:rPr>
          <w:rFonts w:ascii="仿宋_GB2312" w:eastAsia="仿宋_GB2312" w:hint="eastAsia"/>
          <w:sz w:val="32"/>
          <w:szCs w:val="32"/>
        </w:rPr>
        <w:t>;</w:t>
      </w:r>
    </w:p>
    <w:p w:rsidR="00920F40" w:rsidRDefault="00F3780B">
      <w:pPr>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满意度指标完成情况分析</w:t>
      </w:r>
    </w:p>
    <w:p w:rsidR="00920F40" w:rsidRDefault="00F3780B">
      <w:pPr>
        <w:ind w:firstLine="640"/>
      </w:pPr>
      <w:r>
        <w:rPr>
          <w:rFonts w:ascii="仿宋_GB2312" w:eastAsia="仿宋_GB2312" w:hint="eastAsia"/>
          <w:sz w:val="32"/>
          <w:szCs w:val="32"/>
        </w:rPr>
        <w:t>“学校职工满意度”指标：预期指标值为“</w:t>
      </w:r>
      <w:r>
        <w:rPr>
          <w:rFonts w:ascii="仿宋_GB2312" w:eastAsia="仿宋_GB2312" w:hint="eastAsia"/>
          <w:sz w:val="32"/>
          <w:szCs w:val="32"/>
        </w:rPr>
        <w:t>&gt;=95.00%</w:t>
      </w:r>
      <w:r>
        <w:rPr>
          <w:rFonts w:ascii="仿宋_GB2312" w:eastAsia="仿宋_GB2312" w:hint="eastAsia"/>
          <w:sz w:val="32"/>
          <w:szCs w:val="32"/>
        </w:rPr>
        <w:t>”，实际完成指标值为“</w:t>
      </w:r>
      <w:r>
        <w:rPr>
          <w:rFonts w:ascii="仿宋_GB2312" w:eastAsia="仿宋_GB2312" w:hint="eastAsia"/>
          <w:sz w:val="32"/>
          <w:szCs w:val="32"/>
        </w:rPr>
        <w:t>&gt;=95.00%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bookmarkStart w:id="0" w:name="_GoBack"/>
      <w:bookmarkEnd w:id="0"/>
    </w:p>
    <w:p w:rsidR="00920F40" w:rsidRDefault="00F3780B">
      <w:pPr>
        <w:pStyle w:val="1"/>
        <w:ind w:firstLine="640"/>
        <w:rPr>
          <w:rFonts w:ascii="黑体" w:hAnsi="黑体"/>
          <w:b w:val="0"/>
          <w:sz w:val="32"/>
          <w:szCs w:val="32"/>
        </w:rPr>
      </w:pPr>
      <w:r>
        <w:rPr>
          <w:rFonts w:ascii="黑体" w:hAnsi="黑体" w:hint="eastAsia"/>
          <w:b w:val="0"/>
          <w:sz w:val="32"/>
          <w:szCs w:val="32"/>
        </w:rPr>
        <w:t>六、存在的主要问题</w:t>
      </w:r>
    </w:p>
    <w:p w:rsidR="00920F40" w:rsidRDefault="00F3780B">
      <w:pPr>
        <w:adjustRightInd w:val="0"/>
        <w:snapToGrid w:val="0"/>
        <w:ind w:firstLine="624"/>
        <w:rPr>
          <w:rFonts w:ascii="仿宋_GB2312" w:eastAsia="仿宋_GB2312"/>
          <w:spacing w:val="-4"/>
          <w:sz w:val="32"/>
          <w:szCs w:val="32"/>
        </w:rPr>
      </w:pPr>
      <w:r>
        <w:rPr>
          <w:rFonts w:ascii="仿宋_GB2312" w:eastAsia="仿宋_GB2312" w:hint="eastAsia"/>
          <w:spacing w:val="-4"/>
          <w:sz w:val="32"/>
          <w:szCs w:val="32"/>
        </w:rPr>
        <w:t>2022</w:t>
      </w:r>
      <w:r>
        <w:rPr>
          <w:rFonts w:ascii="仿宋_GB2312" w:eastAsia="仿宋_GB2312" w:hint="eastAsia"/>
          <w:spacing w:val="-4"/>
          <w:sz w:val="32"/>
          <w:szCs w:val="32"/>
        </w:rPr>
        <w:t>年本单位整体支出绩效目标全部达成，不存在未完成原因分析</w:t>
      </w:r>
      <w:r>
        <w:rPr>
          <w:rFonts w:ascii="仿宋_GB2312" w:eastAsia="仿宋_GB2312" w:hint="eastAsia"/>
          <w:spacing w:val="-4"/>
          <w:sz w:val="32"/>
          <w:szCs w:val="32"/>
        </w:rPr>
        <w:t>。</w:t>
      </w:r>
    </w:p>
    <w:p w:rsidR="00920F40" w:rsidRDefault="00F3780B">
      <w:pPr>
        <w:pStyle w:val="1"/>
        <w:ind w:firstLine="640"/>
        <w:rPr>
          <w:rFonts w:ascii="黑体" w:hAnsi="黑体"/>
          <w:b w:val="0"/>
          <w:sz w:val="32"/>
          <w:szCs w:val="32"/>
        </w:rPr>
      </w:pPr>
      <w:r>
        <w:rPr>
          <w:rFonts w:ascii="黑体" w:hAnsi="黑体" w:hint="eastAsia"/>
          <w:b w:val="0"/>
          <w:sz w:val="32"/>
          <w:szCs w:val="32"/>
        </w:rPr>
        <w:t>七、改进措施和建议</w:t>
      </w:r>
    </w:p>
    <w:p w:rsidR="00920F40" w:rsidRDefault="00F3780B">
      <w:pPr>
        <w:ind w:firstLine="640"/>
        <w:rPr>
          <w:rFonts w:ascii="仿宋_GB2312" w:eastAsia="仿宋_GB2312"/>
          <w:sz w:val="32"/>
          <w:szCs w:val="32"/>
        </w:rPr>
      </w:pPr>
      <w:r>
        <w:rPr>
          <w:rFonts w:ascii="仿宋_GB2312" w:eastAsia="仿宋_GB2312" w:hint="eastAsia"/>
          <w:sz w:val="32"/>
          <w:szCs w:val="32"/>
        </w:rPr>
        <w:t>明确绩效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加强学习相关的制度与法规，提高思想认知；提高</w:t>
      </w:r>
      <w:r>
        <w:rPr>
          <w:rFonts w:ascii="仿宋_GB2312" w:eastAsia="仿宋_GB2312" w:hint="eastAsia"/>
          <w:sz w:val="32"/>
          <w:szCs w:val="32"/>
        </w:rPr>
        <w:lastRenderedPageBreak/>
        <w:t>单位领导对全面预算及管理的重视程度，增强对绩效管理的有效性认知，严格把控“三公”经费和公用经费的支出，严格按照规定开支相关经费，确保单位“三公”经费只减不增；规范财务运行制度，加强预算支出管理，做到先预算后</w:t>
      </w:r>
      <w:r>
        <w:rPr>
          <w:rFonts w:ascii="仿宋_GB2312" w:eastAsia="仿宋_GB2312" w:hint="eastAsia"/>
          <w:sz w:val="32"/>
          <w:szCs w:val="32"/>
        </w:rPr>
        <w:t>支出，建立健全资金管理和审批制度，并严格按照制度进行管理和支出。严格落实会计核算、报销、审批和报账制度，加强对资金的使用环节的监督和管理，从而有效使我单位绩效起到监控组织管理。</w:t>
      </w:r>
    </w:p>
    <w:p w:rsidR="00920F40" w:rsidRDefault="00F3780B">
      <w:pPr>
        <w:pStyle w:val="1"/>
        <w:ind w:firstLine="640"/>
        <w:rPr>
          <w:rFonts w:ascii="黑体" w:hAnsi="黑体"/>
          <w:b w:val="0"/>
          <w:sz w:val="32"/>
          <w:szCs w:val="32"/>
        </w:rPr>
      </w:pPr>
      <w:r>
        <w:rPr>
          <w:rFonts w:ascii="黑体" w:hAnsi="黑体" w:hint="eastAsia"/>
          <w:b w:val="0"/>
          <w:sz w:val="32"/>
          <w:szCs w:val="32"/>
        </w:rPr>
        <w:t>八、附表</w:t>
      </w:r>
    </w:p>
    <w:p w:rsidR="00920F40" w:rsidRDefault="00F3780B">
      <w:pPr>
        <w:ind w:firstLine="640"/>
        <w:rPr>
          <w:rFonts w:ascii="仿宋_GB2312" w:eastAsia="仿宋_GB2312"/>
          <w:sz w:val="32"/>
          <w:szCs w:val="32"/>
        </w:rPr>
      </w:pPr>
      <w:r>
        <w:rPr>
          <w:rFonts w:ascii="仿宋_GB2312" w:eastAsia="仿宋_GB2312" w:hint="eastAsia"/>
          <w:sz w:val="32"/>
          <w:szCs w:val="32"/>
        </w:rPr>
        <w:t>《部门整体支出绩效目标自评表》</w:t>
      </w:r>
    </w:p>
    <w:p w:rsidR="00920F40" w:rsidRDefault="00920F40" w:rsidP="00F7014F">
      <w:pPr>
        <w:pStyle w:val="Char"/>
        <w:ind w:firstLine="640"/>
        <w:rPr>
          <w:rFonts w:ascii="仿宋_GB2312" w:eastAsia="仿宋_GB2312"/>
          <w:sz w:val="32"/>
          <w:szCs w:val="32"/>
        </w:rPr>
      </w:pPr>
    </w:p>
    <w:p w:rsidR="00920F40" w:rsidRDefault="00F3780B" w:rsidP="00920F40">
      <w:pPr>
        <w:pStyle w:val="Char"/>
        <w:spacing w:line="240" w:lineRule="auto"/>
        <w:ind w:firstLine="560"/>
        <w:rPr>
          <w:rFonts w:ascii="仿宋_GB2312" w:eastAsia="仿宋_GB2312"/>
          <w:sz w:val="32"/>
          <w:szCs w:val="32"/>
        </w:rPr>
      </w:pPr>
      <w:r>
        <w:rPr>
          <w:noProof/>
        </w:rPr>
        <w:lastRenderedPageBreak/>
        <w:drawing>
          <wp:inline distT="0" distB="0" distL="114300" distR="114300">
            <wp:extent cx="5269230" cy="6320155"/>
            <wp:effectExtent l="0" t="0" r="7620" b="44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cstate="print"/>
                    <a:stretch>
                      <a:fillRect/>
                    </a:stretch>
                  </pic:blipFill>
                  <pic:spPr>
                    <a:xfrm>
                      <a:off x="0" y="0"/>
                      <a:ext cx="5269230" cy="6320155"/>
                    </a:xfrm>
                    <a:prstGeom prst="rect">
                      <a:avLst/>
                    </a:prstGeom>
                    <a:noFill/>
                    <a:ln>
                      <a:noFill/>
                    </a:ln>
                  </pic:spPr>
                </pic:pic>
              </a:graphicData>
            </a:graphic>
          </wp:inline>
        </w:drawing>
      </w:r>
    </w:p>
    <w:sectPr w:rsidR="00920F40" w:rsidSect="00920F4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80B" w:rsidRDefault="00F3780B">
      <w:pPr>
        <w:spacing w:line="240" w:lineRule="auto"/>
        <w:ind w:firstLine="560"/>
      </w:pPr>
      <w:r>
        <w:separator/>
      </w:r>
    </w:p>
  </w:endnote>
  <w:endnote w:type="continuationSeparator" w:id="1">
    <w:p w:rsidR="00F3780B" w:rsidRDefault="00F3780B">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F40" w:rsidRDefault="00920F40">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920F40" w:rsidRDefault="00920F40">
        <w:pPr>
          <w:pStyle w:val="a5"/>
          <w:ind w:firstLine="360"/>
          <w:jc w:val="right"/>
        </w:pPr>
        <w:r>
          <w:rPr>
            <w:lang w:val="zh-CN"/>
          </w:rPr>
          <w:fldChar w:fldCharType="begin"/>
        </w:r>
        <w:r w:rsidR="00F3780B">
          <w:rPr>
            <w:lang w:val="zh-CN"/>
          </w:rPr>
          <w:instrText xml:space="preserve"> PAGE   \* MERGEFORMAT </w:instrText>
        </w:r>
        <w:r>
          <w:rPr>
            <w:lang w:val="zh-CN"/>
          </w:rPr>
          <w:fldChar w:fldCharType="separate"/>
        </w:r>
        <w:r w:rsidR="00F7014F">
          <w:rPr>
            <w:noProof/>
            <w:lang w:val="zh-CN"/>
          </w:rPr>
          <w:t>2</w:t>
        </w:r>
        <w:r>
          <w:rPr>
            <w:lang w:val="zh-CN"/>
          </w:rPr>
          <w:fldChar w:fldCharType="end"/>
        </w:r>
      </w:p>
    </w:sdtContent>
  </w:sdt>
  <w:p w:rsidR="00920F40" w:rsidRDefault="00920F40">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F40" w:rsidRDefault="00920F40">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80B" w:rsidRDefault="00F3780B">
      <w:pPr>
        <w:spacing w:line="240" w:lineRule="auto"/>
        <w:ind w:firstLine="560"/>
      </w:pPr>
      <w:r>
        <w:separator/>
      </w:r>
    </w:p>
  </w:footnote>
  <w:footnote w:type="continuationSeparator" w:id="1">
    <w:p w:rsidR="00F3780B" w:rsidRDefault="00F3780B">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F40" w:rsidRDefault="00920F40">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F40" w:rsidRDefault="00920F40">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F40" w:rsidRDefault="00920F40">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B7AFB3F"/>
    <w:multiLevelType w:val="singleLevel"/>
    <w:tmpl w:val="FB7AFB3F"/>
    <w:lvl w:ilvl="0">
      <w:start w:val="2"/>
      <w:numFmt w:val="decimal"/>
      <w:suff w:val="nothing"/>
      <w:lvlText w:val="%1."/>
      <w:lvlJc w:val="left"/>
    </w:lvl>
  </w:abstractNum>
  <w:abstractNum w:abstractNumId="3">
    <w:nsid w:val="225C8922"/>
    <w:multiLevelType w:val="singleLevel"/>
    <w:tmpl w:val="225C8922"/>
    <w:lvl w:ilvl="0">
      <w:start w:val="1"/>
      <w:numFmt w:val="decimal"/>
      <w:suff w:val="space"/>
      <w:lvlText w:val="%1."/>
      <w:lvlJc w:val="left"/>
    </w:lvl>
  </w:abstractNum>
  <w:abstractNum w:abstractNumId="4">
    <w:nsid w:val="282FBCCD"/>
    <w:multiLevelType w:val="singleLevel"/>
    <w:tmpl w:val="282FBCCD"/>
    <w:lvl w:ilvl="0">
      <w:start w:val="3"/>
      <w:numFmt w:val="chineseCounting"/>
      <w:suff w:val="nothing"/>
      <w:lvlText w:val="（%1）"/>
      <w:lvlJc w:val="left"/>
      <w:rPr>
        <w:rFonts w:hint="eastAsia"/>
      </w:rPr>
    </w:lvl>
  </w:abstractNum>
  <w:abstractNum w:abstractNumId="5">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2"/>
  </w:num>
  <w:num w:numId="2">
    <w:abstractNumId w:val="4"/>
  </w:num>
  <w:num w:numId="3">
    <w:abstractNumId w:val="3"/>
  </w:num>
  <w:num w:numId="4">
    <w:abstractNumId w:val="5"/>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I5OWNlOGNkY2Y1NjJmY2ZkOGFiNjQ3N2NiYTEzNzMifQ=="/>
  </w:docVars>
  <w:rsids>
    <w:rsidRoot w:val="005736CA"/>
    <w:rsid w:val="00012408"/>
    <w:rsid w:val="000127F0"/>
    <w:rsid w:val="00012F5F"/>
    <w:rsid w:val="00201A4A"/>
    <w:rsid w:val="002153DD"/>
    <w:rsid w:val="002640E4"/>
    <w:rsid w:val="00266868"/>
    <w:rsid w:val="00356AEC"/>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20F40"/>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0F3780B"/>
    <w:rsid w:val="00F7014F"/>
    <w:rsid w:val="012D3D63"/>
    <w:rsid w:val="01330A6C"/>
    <w:rsid w:val="01487A18"/>
    <w:rsid w:val="01720865"/>
    <w:rsid w:val="0189003F"/>
    <w:rsid w:val="01C42D66"/>
    <w:rsid w:val="021B6A73"/>
    <w:rsid w:val="02C15BF6"/>
    <w:rsid w:val="03673532"/>
    <w:rsid w:val="0379691F"/>
    <w:rsid w:val="03BE7262"/>
    <w:rsid w:val="04313FCA"/>
    <w:rsid w:val="046072C6"/>
    <w:rsid w:val="048C34B8"/>
    <w:rsid w:val="04993586"/>
    <w:rsid w:val="049D20FD"/>
    <w:rsid w:val="04C42719"/>
    <w:rsid w:val="04DF6C0B"/>
    <w:rsid w:val="050D0377"/>
    <w:rsid w:val="05560765"/>
    <w:rsid w:val="056D178C"/>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C5495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4B1A76"/>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D41897"/>
    <w:rsid w:val="1AE12836"/>
    <w:rsid w:val="1AE925F4"/>
    <w:rsid w:val="1B234950"/>
    <w:rsid w:val="1B242F12"/>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5E5C13"/>
    <w:rsid w:val="20783813"/>
    <w:rsid w:val="20F25F2A"/>
    <w:rsid w:val="20F27184"/>
    <w:rsid w:val="20F3254C"/>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8F21B3"/>
    <w:rsid w:val="31F242FB"/>
    <w:rsid w:val="31F82192"/>
    <w:rsid w:val="32025E0E"/>
    <w:rsid w:val="32031EA3"/>
    <w:rsid w:val="321C166B"/>
    <w:rsid w:val="32805979"/>
    <w:rsid w:val="32E66065"/>
    <w:rsid w:val="331160AA"/>
    <w:rsid w:val="33436432"/>
    <w:rsid w:val="335D23DB"/>
    <w:rsid w:val="33952FEB"/>
    <w:rsid w:val="33A34B5F"/>
    <w:rsid w:val="33A764C0"/>
    <w:rsid w:val="33AE0918"/>
    <w:rsid w:val="33C5145B"/>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6DA292C"/>
    <w:rsid w:val="37206D7C"/>
    <w:rsid w:val="375B421F"/>
    <w:rsid w:val="37905AF3"/>
    <w:rsid w:val="37A34800"/>
    <w:rsid w:val="37E02280"/>
    <w:rsid w:val="37FB65FF"/>
    <w:rsid w:val="38026202"/>
    <w:rsid w:val="383B1C65"/>
    <w:rsid w:val="38764896"/>
    <w:rsid w:val="388D632D"/>
    <w:rsid w:val="38962C73"/>
    <w:rsid w:val="38C05FA5"/>
    <w:rsid w:val="38CD3EED"/>
    <w:rsid w:val="38DF1F43"/>
    <w:rsid w:val="390339EB"/>
    <w:rsid w:val="39D66640"/>
    <w:rsid w:val="3A232E22"/>
    <w:rsid w:val="3A3453FF"/>
    <w:rsid w:val="3A5C0A17"/>
    <w:rsid w:val="3A8248E0"/>
    <w:rsid w:val="3AF76DD0"/>
    <w:rsid w:val="3B1D07BC"/>
    <w:rsid w:val="3B447872"/>
    <w:rsid w:val="3B474B41"/>
    <w:rsid w:val="3B8D4322"/>
    <w:rsid w:val="3B9508B7"/>
    <w:rsid w:val="3BA8766F"/>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3FA71AC1"/>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357E21"/>
    <w:rsid w:val="46751144"/>
    <w:rsid w:val="46D17A2C"/>
    <w:rsid w:val="470109B9"/>
    <w:rsid w:val="47067546"/>
    <w:rsid w:val="474801E9"/>
    <w:rsid w:val="474D674C"/>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440A49"/>
    <w:rsid w:val="4D8C30FA"/>
    <w:rsid w:val="4D960495"/>
    <w:rsid w:val="4E1A2AF8"/>
    <w:rsid w:val="4E356C8E"/>
    <w:rsid w:val="4E3E44C6"/>
    <w:rsid w:val="4E9D6C5F"/>
    <w:rsid w:val="4ECC264C"/>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116F44"/>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367E3A"/>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7FF733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60720F"/>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CB43C54"/>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 w:val="7FF253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Char"/>
    <w:qFormat/>
    <w:rsid w:val="00920F40"/>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920F40"/>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920F40"/>
    <w:pPr>
      <w:keepNext/>
      <w:keepLines/>
      <w:outlineLvl w:val="1"/>
    </w:pPr>
    <w:rPr>
      <w:rFonts w:ascii="Arial" w:eastAsia="楷体" w:hAnsi="Arial"/>
      <w:b/>
      <w:sz w:val="32"/>
    </w:rPr>
  </w:style>
  <w:style w:type="paragraph" w:styleId="3">
    <w:name w:val="heading 3"/>
    <w:basedOn w:val="a"/>
    <w:next w:val="a"/>
    <w:qFormat/>
    <w:rsid w:val="00920F40"/>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uiPriority w:val="99"/>
    <w:qFormat/>
    <w:rsid w:val="00920F40"/>
    <w:pPr>
      <w:widowControl/>
      <w:spacing w:after="160" w:line="240" w:lineRule="exact"/>
      <w:jc w:val="left"/>
    </w:pPr>
  </w:style>
  <w:style w:type="paragraph" w:styleId="a3">
    <w:name w:val="annotation text"/>
    <w:basedOn w:val="a"/>
    <w:qFormat/>
    <w:rsid w:val="00920F40"/>
    <w:pPr>
      <w:jc w:val="left"/>
    </w:pPr>
  </w:style>
  <w:style w:type="paragraph" w:styleId="a4">
    <w:name w:val="Body Text"/>
    <w:basedOn w:val="a"/>
    <w:uiPriority w:val="99"/>
    <w:qFormat/>
    <w:rsid w:val="00920F40"/>
    <w:pPr>
      <w:spacing w:after="120"/>
    </w:pPr>
    <w:rPr>
      <w:rFonts w:ascii="Times New Roman" w:eastAsia="宋体" w:hAnsi="Times New Roman"/>
    </w:rPr>
  </w:style>
  <w:style w:type="paragraph" w:styleId="a5">
    <w:name w:val="footer"/>
    <w:basedOn w:val="a"/>
    <w:link w:val="Char0"/>
    <w:uiPriority w:val="99"/>
    <w:qFormat/>
    <w:rsid w:val="00920F40"/>
    <w:pPr>
      <w:tabs>
        <w:tab w:val="center" w:pos="4153"/>
        <w:tab w:val="right" w:pos="8306"/>
      </w:tabs>
      <w:snapToGrid w:val="0"/>
      <w:jc w:val="left"/>
    </w:pPr>
    <w:rPr>
      <w:rFonts w:ascii="Times New Roman" w:hAnsi="Times New Roman"/>
      <w:sz w:val="18"/>
    </w:rPr>
  </w:style>
  <w:style w:type="paragraph" w:styleId="a6">
    <w:name w:val="header"/>
    <w:basedOn w:val="a"/>
    <w:link w:val="Char1"/>
    <w:uiPriority w:val="99"/>
    <w:unhideWhenUsed/>
    <w:qFormat/>
    <w:rsid w:val="00920F40"/>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920F40"/>
    <w:pPr>
      <w:spacing w:before="100" w:beforeAutospacing="1" w:after="100" w:afterAutospacing="1"/>
      <w:jc w:val="left"/>
    </w:pPr>
    <w:rPr>
      <w:sz w:val="24"/>
    </w:rPr>
  </w:style>
  <w:style w:type="character" w:styleId="a8">
    <w:name w:val="Strong"/>
    <w:basedOn w:val="a0"/>
    <w:qFormat/>
    <w:rsid w:val="00920F40"/>
    <w:rPr>
      <w:b/>
      <w:bCs/>
    </w:rPr>
  </w:style>
  <w:style w:type="paragraph" w:customStyle="1" w:styleId="A9">
    <w:name w:val="正文A"/>
    <w:basedOn w:val="a"/>
    <w:uiPriority w:val="4"/>
    <w:qFormat/>
    <w:rsid w:val="00920F40"/>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99"/>
    <w:unhideWhenUsed/>
    <w:qFormat/>
    <w:rsid w:val="00920F40"/>
    <w:pPr>
      <w:ind w:firstLine="420"/>
    </w:pPr>
  </w:style>
  <w:style w:type="paragraph" w:customStyle="1" w:styleId="10">
    <w:name w:val="样式1"/>
    <w:basedOn w:val="a"/>
    <w:link w:val="1Char"/>
    <w:qFormat/>
    <w:rsid w:val="00920F40"/>
    <w:pPr>
      <w:ind w:firstLine="560"/>
    </w:pPr>
  </w:style>
  <w:style w:type="paragraph" w:customStyle="1" w:styleId="20">
    <w:name w:val="样式2"/>
    <w:basedOn w:val="a6"/>
    <w:link w:val="2Char"/>
    <w:qFormat/>
    <w:rsid w:val="00920F40"/>
    <w:pPr>
      <w:pBdr>
        <w:bottom w:val="none" w:sz="0" w:space="0" w:color="auto"/>
      </w:pBdr>
      <w:ind w:firstLine="360"/>
    </w:pPr>
  </w:style>
  <w:style w:type="character" w:customStyle="1" w:styleId="1Char">
    <w:name w:val="样式1 Char"/>
    <w:basedOn w:val="a0"/>
    <w:link w:val="10"/>
    <w:qFormat/>
    <w:rsid w:val="00920F40"/>
    <w:rPr>
      <w:rFonts w:ascii="仿宋" w:eastAsia="仿宋" w:hAnsi="仿宋"/>
      <w:kern w:val="2"/>
      <w:sz w:val="28"/>
      <w:szCs w:val="24"/>
    </w:rPr>
  </w:style>
  <w:style w:type="character" w:customStyle="1" w:styleId="Char1">
    <w:name w:val="页眉 Char"/>
    <w:basedOn w:val="a0"/>
    <w:link w:val="a6"/>
    <w:uiPriority w:val="99"/>
    <w:qFormat/>
    <w:rsid w:val="00920F40"/>
    <w:rPr>
      <w:rFonts w:ascii="仿宋" w:eastAsia="仿宋" w:hAnsi="仿宋"/>
      <w:kern w:val="2"/>
      <w:sz w:val="18"/>
      <w:szCs w:val="18"/>
    </w:rPr>
  </w:style>
  <w:style w:type="character" w:customStyle="1" w:styleId="2Char">
    <w:name w:val="样式2 Char"/>
    <w:basedOn w:val="Char1"/>
    <w:link w:val="20"/>
    <w:qFormat/>
    <w:rsid w:val="00920F40"/>
    <w:rPr>
      <w:rFonts w:ascii="仿宋" w:eastAsia="仿宋" w:hAnsi="仿宋"/>
      <w:kern w:val="2"/>
      <w:sz w:val="18"/>
      <w:szCs w:val="18"/>
    </w:rPr>
  </w:style>
  <w:style w:type="character" w:customStyle="1" w:styleId="Char0">
    <w:name w:val="页脚 Char"/>
    <w:basedOn w:val="a0"/>
    <w:link w:val="a5"/>
    <w:uiPriority w:val="99"/>
    <w:qFormat/>
    <w:rsid w:val="00920F40"/>
    <w:rPr>
      <w:rFonts w:eastAsia="仿宋"/>
      <w:kern w:val="2"/>
      <w:sz w:val="18"/>
      <w:szCs w:val="24"/>
    </w:rPr>
  </w:style>
  <w:style w:type="paragraph" w:styleId="ab">
    <w:name w:val="Balloon Text"/>
    <w:basedOn w:val="a"/>
    <w:link w:val="Char2"/>
    <w:semiHidden/>
    <w:unhideWhenUsed/>
    <w:rsid w:val="00F7014F"/>
    <w:pPr>
      <w:spacing w:line="240" w:lineRule="auto"/>
    </w:pPr>
    <w:rPr>
      <w:sz w:val="18"/>
      <w:szCs w:val="18"/>
    </w:rPr>
  </w:style>
  <w:style w:type="character" w:customStyle="1" w:styleId="Char2">
    <w:name w:val="批注框文本 Char"/>
    <w:basedOn w:val="a0"/>
    <w:link w:val="ab"/>
    <w:semiHidden/>
    <w:rsid w:val="00F7014F"/>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847</Words>
  <Characters>4830</Characters>
  <Application>Microsoft Office Word</Application>
  <DocSecurity>0</DocSecurity>
  <Lines>40</Lines>
  <Paragraphs>11</Paragraphs>
  <ScaleCrop>false</ScaleCrop>
  <Company>china</Company>
  <LinksUpToDate>false</LinksUpToDate>
  <CharactersWithSpaces>5666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24</cp:revision>
  <dcterms:created xsi:type="dcterms:W3CDTF">2014-10-29T12:08:00Z</dcterms:created>
  <dcterms:modified xsi:type="dcterms:W3CDTF">2024-07-04T10:16:00Z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D5DE8AB826B74180BEE0436C7B7C20CE</vt:lpwstr>
  </property>
</Properties>
</file>