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CAF" w:rsidRDefault="00172AF0">
      <w:pPr>
        <w:spacing w:line="540" w:lineRule="exact"/>
        <w:ind w:firstLine="560"/>
        <w:rPr>
          <w:rFonts w:ascii="华文中宋" w:eastAsia="华文中宋" w:hAnsi="华文中宋" w:cs="宋体"/>
          <w:b/>
          <w:kern w:val="0"/>
          <w:sz w:val="52"/>
          <w:szCs w:val="52"/>
        </w:rPr>
      </w:pPr>
      <w:r>
        <w:rPr>
          <w:rFonts w:hint="eastAsia"/>
        </w:rPr>
        <w:br/>
      </w:r>
    </w:p>
    <w:p w:rsidR="00434CAF" w:rsidRDefault="00434CAF">
      <w:pPr>
        <w:ind w:firstLine="1041"/>
        <w:rPr>
          <w:rFonts w:ascii="华文中宋" w:eastAsia="华文中宋" w:hAnsi="华文中宋" w:cs="宋体"/>
          <w:b/>
          <w:kern w:val="0"/>
          <w:sz w:val="52"/>
          <w:szCs w:val="52"/>
        </w:rPr>
      </w:pPr>
    </w:p>
    <w:p w:rsidR="00434CAF" w:rsidRDefault="00434CAF">
      <w:pPr>
        <w:ind w:firstLineChars="0" w:firstLine="0"/>
        <w:jc w:val="center"/>
        <w:rPr>
          <w:rFonts w:ascii="华文中宋" w:eastAsia="华文中宋" w:hAnsi="华文中宋" w:cs="宋体"/>
          <w:b/>
          <w:kern w:val="0"/>
          <w:sz w:val="52"/>
          <w:szCs w:val="52"/>
        </w:rPr>
      </w:pPr>
    </w:p>
    <w:p w:rsidR="00434CAF" w:rsidRDefault="00172AF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阿什里哈萨克民族乡</w:t>
      </w:r>
      <w:r>
        <w:rPr>
          <w:rFonts w:ascii="方正小标宋_GBK" w:eastAsia="方正小标宋_GBK" w:hAnsi="华文中宋" w:cs="宋体" w:hint="eastAsia"/>
          <w:kern w:val="0"/>
          <w:sz w:val="48"/>
          <w:szCs w:val="48"/>
        </w:rPr>
        <w:t>人民政府部门单位整体支出绩效自评报告</w:t>
      </w:r>
    </w:p>
    <w:p w:rsidR="00434CAF" w:rsidRDefault="00434CAF">
      <w:pPr>
        <w:ind w:firstLineChars="0" w:firstLine="0"/>
        <w:jc w:val="center"/>
        <w:rPr>
          <w:rFonts w:ascii="华文中宋" w:eastAsia="华文中宋" w:hAnsi="华文中宋" w:cs="宋体"/>
          <w:b/>
          <w:kern w:val="0"/>
          <w:sz w:val="52"/>
          <w:szCs w:val="52"/>
        </w:rPr>
      </w:pPr>
    </w:p>
    <w:p w:rsidR="00434CAF" w:rsidRDefault="00172AF0">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434CAF" w:rsidRDefault="00434CAF">
      <w:pPr>
        <w:ind w:firstLine="600"/>
        <w:jc w:val="center"/>
        <w:rPr>
          <w:rFonts w:eastAsia="仿宋_GB2312" w:hAnsi="宋体" w:cs="宋体"/>
          <w:kern w:val="0"/>
          <w:sz w:val="30"/>
          <w:szCs w:val="30"/>
        </w:rPr>
      </w:pPr>
    </w:p>
    <w:p w:rsidR="00434CAF" w:rsidRDefault="00434CAF">
      <w:pPr>
        <w:spacing w:line="540" w:lineRule="exact"/>
        <w:ind w:firstLine="600"/>
        <w:jc w:val="center"/>
        <w:rPr>
          <w:rFonts w:eastAsia="仿宋_GB2312" w:hAnsi="宋体" w:cs="宋体"/>
          <w:kern w:val="0"/>
          <w:sz w:val="30"/>
          <w:szCs w:val="30"/>
        </w:rPr>
      </w:pPr>
    </w:p>
    <w:p w:rsidR="00434CAF" w:rsidRDefault="00434CAF">
      <w:pPr>
        <w:spacing w:line="540" w:lineRule="exact"/>
        <w:ind w:firstLine="720"/>
        <w:jc w:val="center"/>
        <w:rPr>
          <w:rFonts w:ascii="方正小标宋_GBK" w:eastAsia="方正小标宋_GBK" w:hAnsi="宋体" w:cs="宋体"/>
          <w:kern w:val="0"/>
          <w:sz w:val="36"/>
          <w:szCs w:val="36"/>
        </w:rPr>
      </w:pPr>
    </w:p>
    <w:p w:rsidR="00434CAF" w:rsidRDefault="00434CAF">
      <w:pPr>
        <w:spacing w:line="540" w:lineRule="exact"/>
        <w:ind w:firstLine="720"/>
        <w:jc w:val="center"/>
        <w:rPr>
          <w:rFonts w:ascii="方正小标宋_GBK" w:eastAsia="方正小标宋_GBK" w:hAnsi="宋体" w:cs="宋体"/>
          <w:kern w:val="0"/>
          <w:sz w:val="36"/>
          <w:szCs w:val="36"/>
        </w:rPr>
      </w:pPr>
    </w:p>
    <w:p w:rsidR="00434CAF" w:rsidRDefault="00434CAF">
      <w:pPr>
        <w:spacing w:line="540" w:lineRule="exact"/>
        <w:ind w:firstLine="600"/>
        <w:jc w:val="center"/>
        <w:rPr>
          <w:rFonts w:eastAsia="仿宋_GB2312" w:hAnsi="宋体" w:cs="宋体"/>
          <w:kern w:val="0"/>
          <w:sz w:val="30"/>
          <w:szCs w:val="30"/>
        </w:rPr>
      </w:pPr>
    </w:p>
    <w:p w:rsidR="00434CAF" w:rsidRDefault="00434CAF">
      <w:pPr>
        <w:spacing w:line="540" w:lineRule="exact"/>
        <w:ind w:firstLine="600"/>
        <w:jc w:val="center"/>
        <w:rPr>
          <w:rFonts w:eastAsia="仿宋_GB2312" w:hAnsi="宋体" w:cs="宋体"/>
          <w:kern w:val="0"/>
          <w:sz w:val="30"/>
          <w:szCs w:val="30"/>
        </w:rPr>
      </w:pPr>
    </w:p>
    <w:p w:rsidR="00434CAF" w:rsidRDefault="00434CAF">
      <w:pPr>
        <w:spacing w:line="540" w:lineRule="exact"/>
        <w:ind w:firstLine="600"/>
        <w:rPr>
          <w:rFonts w:eastAsia="仿宋_GB2312" w:hAnsi="宋体" w:cs="宋体"/>
          <w:kern w:val="0"/>
          <w:sz w:val="30"/>
          <w:szCs w:val="30"/>
        </w:rPr>
      </w:pPr>
    </w:p>
    <w:p w:rsidR="00434CAF" w:rsidRDefault="00434CAF">
      <w:pPr>
        <w:spacing w:line="700" w:lineRule="exact"/>
        <w:ind w:firstLine="720"/>
        <w:jc w:val="left"/>
        <w:rPr>
          <w:rFonts w:eastAsia="仿宋_GB2312" w:hAnsi="宋体" w:cs="宋体"/>
          <w:kern w:val="0"/>
          <w:sz w:val="36"/>
          <w:szCs w:val="36"/>
        </w:rPr>
      </w:pPr>
    </w:p>
    <w:p w:rsidR="00434CAF" w:rsidRDefault="00172AF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p>
    <w:p w:rsidR="00434CAF" w:rsidRDefault="00172AF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w:t>
      </w:r>
      <w:r>
        <w:rPr>
          <w:rFonts w:ascii="黑体" w:eastAsia="黑体" w:hAnsi="黑体" w:cs="黑体" w:hint="eastAsia"/>
          <w:bCs/>
          <w:sz w:val="36"/>
          <w:szCs w:val="36"/>
        </w:rPr>
        <w:t>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434CAF" w:rsidRDefault="00434CAF" w:rsidP="00B87989">
      <w:pPr>
        <w:spacing w:line="700" w:lineRule="exact"/>
        <w:ind w:firstLineChars="236" w:firstLine="850"/>
        <w:jc w:val="left"/>
        <w:rPr>
          <w:rFonts w:eastAsia="仿宋_GB2312" w:hAnsi="宋体" w:cs="宋体"/>
          <w:kern w:val="0"/>
          <w:sz w:val="36"/>
          <w:szCs w:val="36"/>
        </w:rPr>
      </w:pPr>
    </w:p>
    <w:p w:rsidR="00434CAF" w:rsidRDefault="00434CAF">
      <w:pPr>
        <w:ind w:firstLine="560"/>
      </w:pPr>
    </w:p>
    <w:p w:rsidR="00434CAF" w:rsidRDefault="00172AF0">
      <w:pPr>
        <w:ind w:firstLine="560"/>
      </w:pPr>
      <w:r>
        <w:rPr>
          <w:rFonts w:hint="eastAsia"/>
        </w:rPr>
        <w:br w:type="page"/>
      </w:r>
    </w:p>
    <w:p w:rsidR="00434CAF" w:rsidRDefault="00172AF0">
      <w:pPr>
        <w:pStyle w:val="1"/>
        <w:ind w:firstLine="640"/>
        <w:rPr>
          <w:rFonts w:ascii="黑体" w:hAnsi="黑体"/>
          <w:b w:val="0"/>
          <w:sz w:val="32"/>
          <w:szCs w:val="32"/>
        </w:rPr>
      </w:pPr>
      <w:r>
        <w:rPr>
          <w:rFonts w:ascii="黑体" w:hAnsi="黑体" w:hint="eastAsia"/>
          <w:b w:val="0"/>
          <w:sz w:val="32"/>
          <w:szCs w:val="32"/>
        </w:rPr>
        <w:lastRenderedPageBreak/>
        <w:t>一、基本概况</w:t>
      </w:r>
    </w:p>
    <w:p w:rsidR="00434CAF" w:rsidRDefault="00172AF0">
      <w:pPr>
        <w:pStyle w:val="2"/>
        <w:ind w:firstLine="643"/>
        <w:rPr>
          <w:rFonts w:ascii="楷体_GB2312" w:eastAsia="楷体_GB2312"/>
          <w:szCs w:val="32"/>
        </w:rPr>
      </w:pPr>
      <w:r>
        <w:rPr>
          <w:rFonts w:ascii="楷体_GB2312" w:eastAsia="楷体_GB2312" w:hint="eastAsia"/>
          <w:szCs w:val="32"/>
        </w:rPr>
        <w:t>（一）单位基本情况</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434CAF" w:rsidRDefault="00172AF0">
      <w:pPr>
        <w:widowControl/>
        <w:ind w:firstLine="640"/>
        <w:jc w:val="left"/>
        <w:rPr>
          <w:rFonts w:ascii="仿宋_GB2312" w:eastAsia="仿宋_GB2312" w:hAnsi="宋体" w:cs="宋体"/>
          <w:kern w:val="0"/>
          <w:sz w:val="32"/>
          <w:szCs w:val="32"/>
        </w:rPr>
      </w:pPr>
      <w:r>
        <w:rPr>
          <w:rFonts w:ascii="仿宋_GB2312" w:eastAsia="仿宋_GB2312" w:hint="eastAsia"/>
          <w:sz w:val="32"/>
          <w:szCs w:val="32"/>
        </w:rPr>
        <w:t>昌吉市阿什里哈萨克民族乡</w:t>
      </w:r>
      <w:r>
        <w:rPr>
          <w:rFonts w:ascii="仿宋_GB2312" w:eastAsia="仿宋_GB2312" w:hint="eastAsia"/>
          <w:sz w:val="32"/>
          <w:szCs w:val="32"/>
        </w:rPr>
        <w:t>人民政府</w:t>
      </w: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党政办公室、党建办公室、经济发展办公室、社会事务办公室、综合执法办公室（综合行政执法队）</w:t>
      </w:r>
      <w:r>
        <w:rPr>
          <w:rFonts w:ascii="仿宋_GB2312" w:eastAsia="仿宋_GB2312" w:hAnsi="宋体" w:cs="宋体" w:hint="eastAsia"/>
          <w:kern w:val="0"/>
          <w:sz w:val="32"/>
          <w:szCs w:val="32"/>
        </w:rPr>
        <w:t>。</w:t>
      </w:r>
    </w:p>
    <w:p w:rsidR="00434CAF" w:rsidRDefault="00172AF0">
      <w:pPr>
        <w:ind w:firstLine="640"/>
        <w:rPr>
          <w:rFonts w:ascii="仿宋_GB2312" w:eastAsia="仿宋_GB2312" w:hAnsi="宋体" w:cs="宋体"/>
          <w:kern w:val="0"/>
          <w:sz w:val="32"/>
          <w:szCs w:val="32"/>
        </w:rPr>
      </w:pPr>
      <w:r>
        <w:rPr>
          <w:rFonts w:ascii="仿宋_GB2312" w:eastAsia="仿宋_GB2312" w:hint="eastAsia"/>
          <w:sz w:val="32"/>
          <w:szCs w:val="32"/>
        </w:rPr>
        <w:t>事业机构设置</w:t>
      </w:r>
      <w:r>
        <w:rPr>
          <w:rFonts w:ascii="仿宋_GB2312" w:eastAsia="仿宋_GB2312" w:hint="eastAsia"/>
          <w:sz w:val="32"/>
          <w:szCs w:val="32"/>
        </w:rPr>
        <w:t>6</w:t>
      </w:r>
      <w:r>
        <w:rPr>
          <w:rFonts w:ascii="仿宋_GB2312" w:eastAsia="仿宋_GB2312" w:hint="eastAsia"/>
          <w:sz w:val="32"/>
          <w:szCs w:val="32"/>
        </w:rPr>
        <w:t>个，</w:t>
      </w:r>
      <w:r>
        <w:rPr>
          <w:rFonts w:ascii="仿宋_GB2312" w:eastAsia="仿宋_GB2312" w:hint="eastAsia"/>
          <w:sz w:val="32"/>
          <w:szCs w:val="32"/>
        </w:rPr>
        <w:t>昌吉市阿什里哈萨克民族乡</w:t>
      </w:r>
      <w:r>
        <w:rPr>
          <w:rFonts w:ascii="仿宋_GB2312" w:eastAsia="仿宋_GB2312" w:hint="eastAsia"/>
          <w:sz w:val="32"/>
          <w:szCs w:val="32"/>
        </w:rPr>
        <w:t>农业（畜牧业）发展服务中心、</w:t>
      </w:r>
      <w:r>
        <w:rPr>
          <w:rFonts w:ascii="仿宋_GB2312" w:eastAsia="仿宋_GB2312" w:hint="eastAsia"/>
          <w:sz w:val="32"/>
          <w:szCs w:val="32"/>
        </w:rPr>
        <w:t>昌吉市阿什里哈萨克民族乡</w:t>
      </w:r>
      <w:r>
        <w:rPr>
          <w:rFonts w:ascii="仿宋_GB2312" w:eastAsia="仿宋_GB2312" w:hint="eastAsia"/>
          <w:sz w:val="32"/>
          <w:szCs w:val="32"/>
        </w:rPr>
        <w:t>文体广电旅游服务中心、</w:t>
      </w:r>
      <w:r>
        <w:rPr>
          <w:rFonts w:ascii="仿宋_GB2312" w:eastAsia="仿宋_GB2312" w:hint="eastAsia"/>
          <w:sz w:val="32"/>
          <w:szCs w:val="32"/>
        </w:rPr>
        <w:t>昌吉市阿什里哈萨克民族乡</w:t>
      </w:r>
      <w:r>
        <w:rPr>
          <w:rFonts w:ascii="仿宋_GB2312" w:eastAsia="仿宋_GB2312" w:hint="eastAsia"/>
          <w:sz w:val="32"/>
          <w:szCs w:val="32"/>
        </w:rPr>
        <w:t>社会保障（民政）服务中心（退役军人服务站、政务便民服务中心）、</w:t>
      </w:r>
      <w:r>
        <w:rPr>
          <w:rFonts w:ascii="仿宋_GB2312" w:eastAsia="仿宋_GB2312" w:hint="eastAsia"/>
          <w:sz w:val="32"/>
          <w:szCs w:val="32"/>
        </w:rPr>
        <w:t>昌吉市阿什里哈萨克民族乡</w:t>
      </w:r>
      <w:r>
        <w:rPr>
          <w:rFonts w:ascii="仿宋_GB2312" w:eastAsia="仿宋_GB2312" w:hint="eastAsia"/>
          <w:sz w:val="32"/>
          <w:szCs w:val="32"/>
        </w:rPr>
        <w:t>农村合作经济（统计）发展中心（财政所）、</w:t>
      </w:r>
      <w:r>
        <w:rPr>
          <w:rFonts w:ascii="仿宋_GB2312" w:eastAsia="仿宋_GB2312" w:hint="eastAsia"/>
          <w:sz w:val="32"/>
          <w:szCs w:val="32"/>
        </w:rPr>
        <w:t>昌吉市阿什里哈萨克民族乡</w:t>
      </w:r>
      <w:r>
        <w:rPr>
          <w:rFonts w:ascii="仿宋_GB2312" w:eastAsia="仿宋_GB2312" w:hint="eastAsia"/>
          <w:sz w:val="32"/>
          <w:szCs w:val="32"/>
        </w:rPr>
        <w:t>村</w:t>
      </w:r>
      <w:r>
        <w:rPr>
          <w:rFonts w:ascii="仿宋_GB2312" w:eastAsia="仿宋_GB2312" w:hint="eastAsia"/>
          <w:sz w:val="32"/>
          <w:szCs w:val="32"/>
        </w:rPr>
        <w:t>乡</w:t>
      </w:r>
      <w:r>
        <w:rPr>
          <w:rFonts w:ascii="仿宋_GB2312" w:eastAsia="仿宋_GB2312" w:hint="eastAsia"/>
          <w:sz w:val="32"/>
          <w:szCs w:val="32"/>
        </w:rPr>
        <w:t>规划建设发展中心（生态环境工作站）、</w:t>
      </w:r>
      <w:r>
        <w:rPr>
          <w:rFonts w:ascii="仿宋_GB2312" w:eastAsia="仿宋_GB2312" w:hint="eastAsia"/>
          <w:sz w:val="32"/>
          <w:szCs w:val="32"/>
        </w:rPr>
        <w:t>昌吉市阿什里哈萨克民族乡</w:t>
      </w:r>
      <w:r>
        <w:rPr>
          <w:rFonts w:ascii="仿宋_GB2312" w:eastAsia="仿宋_GB2312" w:hint="eastAsia"/>
          <w:sz w:val="32"/>
          <w:szCs w:val="32"/>
        </w:rPr>
        <w:t>综治中心（网格化服务中心）。</w:t>
      </w:r>
    </w:p>
    <w:p w:rsidR="00434CAF" w:rsidRDefault="00172AF0">
      <w:pPr>
        <w:widowControl/>
        <w:ind w:firstLine="640"/>
        <w:jc w:val="left"/>
        <w:rPr>
          <w:sz w:val="32"/>
        </w:rPr>
      </w:pPr>
      <w:r>
        <w:rPr>
          <w:rFonts w:ascii="仿宋_GB2312" w:eastAsia="仿宋_GB2312" w:hint="eastAsia"/>
          <w:sz w:val="32"/>
          <w:szCs w:val="32"/>
        </w:rPr>
        <w:t>昌吉市阿什里哈萨克民族乡</w:t>
      </w:r>
      <w:r>
        <w:rPr>
          <w:rFonts w:ascii="仿宋_GB2312" w:eastAsia="仿宋_GB2312" w:hint="eastAsia"/>
          <w:sz w:val="32"/>
          <w:szCs w:val="32"/>
        </w:rPr>
        <w:t>人民政府</w:t>
      </w:r>
      <w:r>
        <w:rPr>
          <w:rFonts w:ascii="仿宋_GB2312" w:eastAsia="仿宋_GB2312" w:hAnsi="宋体" w:cs="宋体" w:hint="eastAsia"/>
          <w:kern w:val="0"/>
          <w:sz w:val="32"/>
          <w:szCs w:val="32"/>
        </w:rPr>
        <w:t>单位编制数</w:t>
      </w:r>
      <w:r>
        <w:rPr>
          <w:rFonts w:ascii="仿宋_GB2312" w:eastAsia="仿宋_GB2312" w:hAnsi="宋体" w:cs="宋体" w:hint="eastAsia"/>
          <w:kern w:val="0"/>
          <w:sz w:val="32"/>
          <w:szCs w:val="32"/>
        </w:rPr>
        <w:t>96</w:t>
      </w:r>
      <w:r>
        <w:rPr>
          <w:rFonts w:ascii="仿宋_GB2312" w:eastAsia="仿宋_GB2312" w:hAnsi="宋体" w:cs="宋体" w:hint="eastAsia"/>
          <w:kern w:val="0"/>
          <w:sz w:val="32"/>
          <w:szCs w:val="32"/>
        </w:rPr>
        <w:t>人，实有人数</w:t>
      </w:r>
      <w:r>
        <w:rPr>
          <w:rFonts w:ascii="仿宋_GB2312" w:eastAsia="仿宋_GB2312" w:hAnsi="宋体" w:cs="宋体" w:hint="eastAsia"/>
          <w:kern w:val="0"/>
          <w:sz w:val="32"/>
          <w:szCs w:val="32"/>
        </w:rPr>
        <w:t>106</w:t>
      </w:r>
      <w:r>
        <w:rPr>
          <w:rFonts w:ascii="仿宋_GB2312" w:eastAsia="仿宋_GB2312" w:hAnsi="宋体" w:cs="宋体" w:hint="eastAsia"/>
          <w:kern w:val="0"/>
          <w:sz w:val="32"/>
          <w:szCs w:val="32"/>
        </w:rPr>
        <w:t>人，其中：在职</w:t>
      </w:r>
      <w:r>
        <w:rPr>
          <w:rFonts w:ascii="仿宋_GB2312" w:eastAsia="仿宋_GB2312" w:hAnsi="宋体" w:cs="宋体" w:hint="eastAsia"/>
          <w:kern w:val="0"/>
          <w:sz w:val="32"/>
          <w:szCs w:val="32"/>
        </w:rPr>
        <w:t>87</w:t>
      </w:r>
      <w:r>
        <w:rPr>
          <w:rFonts w:ascii="仿宋_GB2312" w:eastAsia="仿宋_GB2312" w:hAnsi="宋体" w:cs="宋体" w:hint="eastAsia"/>
          <w:kern w:val="0"/>
          <w:sz w:val="32"/>
          <w:szCs w:val="32"/>
        </w:rPr>
        <w:t>人，退休</w:t>
      </w:r>
      <w:r>
        <w:rPr>
          <w:rFonts w:ascii="仿宋_GB2312" w:eastAsia="仿宋_GB2312" w:hAnsi="宋体" w:cs="宋体" w:hint="eastAsia"/>
          <w:kern w:val="0"/>
          <w:sz w:val="32"/>
          <w:szCs w:val="32"/>
        </w:rPr>
        <w:t>21</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434CAF" w:rsidRDefault="00172AF0">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hint="eastAsia"/>
          <w:sz w:val="32"/>
          <w:szCs w:val="32"/>
        </w:rPr>
        <w:t>贯彻执行党的方针政策和国家法律法规，贯彻执行上级机关、命令和本级党委的决定，执行</w:t>
      </w:r>
      <w:r>
        <w:rPr>
          <w:rFonts w:ascii="仿宋_GB2312" w:eastAsia="仿宋_GB2312" w:hint="eastAsia"/>
          <w:sz w:val="32"/>
          <w:szCs w:val="32"/>
        </w:rPr>
        <w:t>阿什里哈萨克民族乡</w:t>
      </w:r>
      <w:r>
        <w:rPr>
          <w:rFonts w:ascii="仿宋_GB2312" w:eastAsia="仿宋_GB2312" w:hint="eastAsia"/>
          <w:sz w:val="32"/>
          <w:szCs w:val="32"/>
        </w:rPr>
        <w:t>人民代表大会的决议。</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对</w:t>
      </w:r>
      <w:r>
        <w:rPr>
          <w:rFonts w:ascii="仿宋_GB2312" w:eastAsia="仿宋_GB2312" w:hint="eastAsia"/>
          <w:sz w:val="32"/>
          <w:szCs w:val="32"/>
        </w:rPr>
        <w:t>阿什里哈萨克民族乡</w:t>
      </w:r>
      <w:r>
        <w:rPr>
          <w:rFonts w:ascii="仿宋_GB2312" w:eastAsia="仿宋_GB2312" w:hint="eastAsia"/>
          <w:sz w:val="32"/>
          <w:szCs w:val="32"/>
        </w:rPr>
        <w:t>人民代表大会及其主席团和上级机关负责并报告工作。</w:t>
      </w:r>
    </w:p>
    <w:p w:rsidR="00434CAF" w:rsidRDefault="00172AF0">
      <w:pPr>
        <w:ind w:firstLine="640"/>
        <w:rPr>
          <w:rFonts w:ascii="仿宋_GB2312" w:eastAsia="仿宋_GB2312"/>
          <w:sz w:val="32"/>
          <w:szCs w:val="32"/>
        </w:rPr>
      </w:pPr>
      <w:r>
        <w:rPr>
          <w:rFonts w:ascii="仿宋_GB2312" w:eastAsia="仿宋_GB2312" w:hint="eastAsia"/>
          <w:sz w:val="32"/>
          <w:szCs w:val="32"/>
        </w:rPr>
        <w:lastRenderedPageBreak/>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编制和执行</w:t>
      </w:r>
      <w:r>
        <w:rPr>
          <w:rFonts w:ascii="仿宋_GB2312" w:eastAsia="仿宋_GB2312" w:hint="eastAsia"/>
          <w:sz w:val="32"/>
          <w:szCs w:val="32"/>
        </w:rPr>
        <w:t>阿什里哈萨克民族乡</w:t>
      </w:r>
      <w:r>
        <w:rPr>
          <w:rFonts w:ascii="仿宋_GB2312" w:eastAsia="仿宋_GB2312" w:hint="eastAsia"/>
          <w:sz w:val="32"/>
          <w:szCs w:val="32"/>
        </w:rPr>
        <w:t>的经济和社会发展规划、计划，执行财政预算。</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完成法律法规的其他职责，负责本行政区域经济和各项社会事业的行政工作。</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w:t>
      </w:r>
      <w:r>
        <w:rPr>
          <w:rFonts w:ascii="仿宋_GB2312" w:eastAsia="仿宋_GB2312" w:hint="eastAsia"/>
          <w:sz w:val="32"/>
          <w:szCs w:val="32"/>
        </w:rPr>
        <w:t>负责维护社会秩序，营造良好的发展环境，保护公民和各种经济组织的合法权益。</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int="eastAsia"/>
          <w:sz w:val="32"/>
          <w:szCs w:val="32"/>
        </w:rPr>
        <w:t>指导支持和帮助村民委员会的工作。</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int="eastAsia"/>
          <w:sz w:val="32"/>
          <w:szCs w:val="32"/>
        </w:rPr>
        <w:t>协调派驻</w:t>
      </w:r>
      <w:r>
        <w:rPr>
          <w:rFonts w:ascii="仿宋_GB2312" w:eastAsia="仿宋_GB2312" w:hint="eastAsia"/>
          <w:sz w:val="32"/>
          <w:szCs w:val="32"/>
        </w:rPr>
        <w:t>阿什里</w:t>
      </w:r>
      <w:r>
        <w:rPr>
          <w:rFonts w:ascii="仿宋_GB2312" w:eastAsia="仿宋_GB2312" w:hint="eastAsia"/>
          <w:sz w:val="32"/>
          <w:szCs w:val="32"/>
        </w:rPr>
        <w:t>政府部门的相应事务，负责综合行政执法工作的规划、管理、协调和监督工作，统筹协调市职能部门及其派出机构行政执法工作，组织辖区内单位和居民对其进行考核和民主评议。</w:t>
      </w:r>
      <w:r>
        <w:rPr>
          <w:rFonts w:ascii="仿宋_GB2312" w:eastAsia="仿宋_GB2312" w:hint="eastAsia"/>
          <w:sz w:val="32"/>
          <w:szCs w:val="32"/>
        </w:rPr>
        <w:t xml:space="preserve"> </w:t>
      </w:r>
    </w:p>
    <w:p w:rsidR="00434CAF" w:rsidRDefault="00172AF0">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434CAF" w:rsidRDefault="00172AF0">
      <w:pPr>
        <w:ind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1</w:t>
      </w:r>
      <w:r>
        <w:rPr>
          <w:rFonts w:ascii="仿宋_GB2312" w:eastAsia="仿宋_GB2312" w:hAnsi="宋体" w:hint="eastAsia"/>
          <w:sz w:val="32"/>
          <w:szCs w:val="32"/>
        </w:rPr>
        <w:t>）</w:t>
      </w:r>
      <w:r>
        <w:rPr>
          <w:rFonts w:ascii="仿宋_GB2312" w:eastAsia="仿宋_GB2312" w:hAnsi="宋体" w:hint="eastAsia"/>
          <w:sz w:val="32"/>
          <w:szCs w:val="32"/>
        </w:rPr>
        <w:t>牢牢扭住社会稳定和长治久安总目标，毫不放松抓好常态化疫情防控；</w:t>
      </w:r>
    </w:p>
    <w:p w:rsidR="00434CAF" w:rsidRDefault="00172AF0">
      <w:pPr>
        <w:ind w:firstLine="64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2</w:t>
      </w:r>
      <w:r>
        <w:rPr>
          <w:rFonts w:ascii="仿宋_GB2312" w:eastAsia="仿宋_GB2312" w:hAnsi="宋体" w:hint="eastAsia"/>
          <w:sz w:val="32"/>
          <w:szCs w:val="32"/>
        </w:rPr>
        <w:t>）</w:t>
      </w:r>
      <w:r>
        <w:rPr>
          <w:rFonts w:ascii="仿宋_GB2312" w:eastAsia="仿宋_GB2312" w:hAnsi="宋体" w:hint="eastAsia"/>
          <w:sz w:val="32"/>
          <w:szCs w:val="32"/>
        </w:rPr>
        <w:t>围绕项目建设，突出发展农业经济，全力抓好安全生产各种工作；</w:t>
      </w:r>
      <w:r>
        <w:rPr>
          <w:rFonts w:ascii="仿宋_GB2312" w:eastAsia="仿宋_GB2312" w:hAnsi="宋体" w:hint="eastAsia"/>
          <w:sz w:val="32"/>
          <w:szCs w:val="32"/>
        </w:rPr>
        <w:t xml:space="preserve"> </w:t>
      </w:r>
    </w:p>
    <w:p w:rsidR="00434CAF" w:rsidRDefault="00172AF0">
      <w:pPr>
        <w:ind w:leftChars="228" w:left="638" w:firstLineChars="0" w:firstLine="0"/>
        <w:jc w:val="left"/>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3</w:t>
      </w:r>
      <w:r>
        <w:rPr>
          <w:rFonts w:ascii="仿宋_GB2312" w:eastAsia="仿宋_GB2312" w:hAnsi="宋体" w:hint="eastAsia"/>
          <w:sz w:val="32"/>
          <w:szCs w:val="32"/>
        </w:rPr>
        <w:t>）</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Ansi="宋体" w:hint="eastAsia"/>
          <w:sz w:val="32"/>
          <w:szCs w:val="32"/>
        </w:rPr>
        <w:t>（</w:t>
      </w:r>
      <w:r>
        <w:rPr>
          <w:rFonts w:ascii="仿宋_GB2312" w:eastAsia="仿宋_GB2312" w:hAnsi="宋体" w:hint="eastAsia"/>
          <w:sz w:val="32"/>
          <w:szCs w:val="32"/>
        </w:rPr>
        <w:t>4</w:t>
      </w:r>
      <w:r>
        <w:rPr>
          <w:rFonts w:ascii="仿宋_GB2312" w:eastAsia="仿宋_GB2312" w:hAnsi="宋体" w:hint="eastAsia"/>
          <w:sz w:val="32"/>
          <w:szCs w:val="32"/>
        </w:rPr>
        <w:t>）</w:t>
      </w:r>
      <w:r>
        <w:rPr>
          <w:rFonts w:ascii="仿宋_GB2312" w:eastAsia="仿宋_GB2312" w:hAnsi="宋体" w:hint="eastAsia"/>
          <w:sz w:val="32"/>
          <w:szCs w:val="32"/>
        </w:rPr>
        <w:t>巩固农村环境整治工作成果，建设美丽、宜居新</w:t>
      </w:r>
    </w:p>
    <w:p w:rsidR="00434CAF" w:rsidRDefault="00172AF0">
      <w:pPr>
        <w:ind w:firstLineChars="0" w:firstLine="0"/>
        <w:jc w:val="left"/>
        <w:rPr>
          <w:rFonts w:ascii="仿宋_GB2312" w:eastAsia="仿宋_GB2312" w:hAnsi="宋体"/>
          <w:sz w:val="32"/>
          <w:szCs w:val="32"/>
        </w:rPr>
      </w:pPr>
      <w:r>
        <w:rPr>
          <w:rFonts w:ascii="仿宋_GB2312" w:eastAsia="仿宋_GB2312" w:hAnsi="宋体" w:hint="eastAsia"/>
          <w:sz w:val="32"/>
          <w:szCs w:val="32"/>
        </w:rPr>
        <w:t>乡</w:t>
      </w:r>
      <w:r>
        <w:rPr>
          <w:rFonts w:ascii="仿宋_GB2312" w:eastAsia="仿宋_GB2312" w:hAnsi="宋体" w:hint="eastAsia"/>
          <w:sz w:val="32"/>
          <w:szCs w:val="32"/>
        </w:rPr>
        <w:t>；</w:t>
      </w:r>
    </w:p>
    <w:p w:rsidR="00434CAF" w:rsidRDefault="00172AF0">
      <w:pPr>
        <w:spacing w:line="540" w:lineRule="exact"/>
        <w:ind w:firstLineChars="196" w:firstLine="627"/>
        <w:rPr>
          <w:rFonts w:ascii="仿宋_GB2312" w:eastAsia="仿宋_GB2312" w:hAnsi="宋体"/>
          <w:sz w:val="32"/>
          <w:szCs w:val="32"/>
        </w:rPr>
      </w:pPr>
      <w:r>
        <w:rPr>
          <w:rFonts w:ascii="仿宋_GB2312" w:eastAsia="仿宋_GB2312" w:hAnsi="宋体" w:hint="eastAsia"/>
          <w:sz w:val="32"/>
          <w:szCs w:val="32"/>
        </w:rPr>
        <w:t>（</w:t>
      </w:r>
      <w:r>
        <w:rPr>
          <w:rFonts w:ascii="仿宋_GB2312" w:eastAsia="仿宋_GB2312" w:hAnsi="宋体" w:hint="eastAsia"/>
          <w:sz w:val="32"/>
          <w:szCs w:val="32"/>
        </w:rPr>
        <w:t>5</w:t>
      </w:r>
      <w:r>
        <w:rPr>
          <w:rFonts w:ascii="仿宋_GB2312" w:eastAsia="仿宋_GB2312" w:hAnsi="宋体" w:hint="eastAsia"/>
          <w:sz w:val="32"/>
          <w:szCs w:val="32"/>
        </w:rPr>
        <w:t>）</w:t>
      </w:r>
      <w:r>
        <w:rPr>
          <w:rFonts w:ascii="仿宋_GB2312" w:eastAsia="仿宋_GB2312" w:hAnsi="宋体" w:hint="eastAsia"/>
          <w:sz w:val="32"/>
          <w:szCs w:val="32"/>
        </w:rPr>
        <w:t>全力推进精神文明城市创建工作；</w:t>
      </w:r>
    </w:p>
    <w:p w:rsidR="00434CAF" w:rsidRDefault="00172AF0">
      <w:pPr>
        <w:spacing w:line="540" w:lineRule="exact"/>
        <w:ind w:firstLineChars="196" w:firstLine="627"/>
        <w:rPr>
          <w:rFonts w:ascii="仿宋_GB2312" w:eastAsia="仿宋_GB2312"/>
          <w:sz w:val="32"/>
          <w:szCs w:val="32"/>
        </w:rPr>
      </w:pPr>
      <w:r>
        <w:rPr>
          <w:rFonts w:ascii="仿宋_GB2312" w:eastAsia="仿宋_GB2312" w:hAnsi="宋体" w:hint="eastAsia"/>
          <w:sz w:val="32"/>
          <w:szCs w:val="32"/>
        </w:rPr>
        <w:t>（</w:t>
      </w:r>
      <w:r>
        <w:rPr>
          <w:rFonts w:ascii="仿宋_GB2312" w:eastAsia="仿宋_GB2312" w:hAnsi="宋体" w:hint="eastAsia"/>
          <w:sz w:val="32"/>
          <w:szCs w:val="32"/>
        </w:rPr>
        <w:t>6</w:t>
      </w:r>
      <w:r>
        <w:rPr>
          <w:rFonts w:ascii="仿宋_GB2312" w:eastAsia="仿宋_GB2312" w:hAnsi="宋体" w:hint="eastAsia"/>
          <w:sz w:val="32"/>
          <w:szCs w:val="32"/>
        </w:rPr>
        <w:t>）</w:t>
      </w:r>
      <w:r>
        <w:rPr>
          <w:rFonts w:ascii="仿宋_GB2312" w:eastAsia="仿宋_GB2312" w:hAnsi="宋体" w:hint="eastAsia"/>
          <w:sz w:val="32"/>
          <w:szCs w:val="32"/>
        </w:rPr>
        <w:t>全面推进乡村振兴战略，筑牢乡村振兴基石；</w:t>
      </w:r>
    </w:p>
    <w:p w:rsidR="00434CAF" w:rsidRDefault="00172AF0">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434CAF" w:rsidRDefault="00172AF0">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w:t>
      </w:r>
      <w:r>
        <w:rPr>
          <w:rFonts w:ascii="仿宋_GB2312" w:eastAsia="仿宋_GB2312" w:hint="eastAsia"/>
          <w:sz w:val="32"/>
          <w:szCs w:val="32"/>
        </w:rPr>
        <w:lastRenderedPageBreak/>
        <w:t>相关要求，逐步完善《</w:t>
      </w:r>
      <w:r>
        <w:rPr>
          <w:rFonts w:ascii="仿宋_GB2312" w:eastAsia="仿宋_GB2312" w:hint="eastAsia"/>
          <w:sz w:val="32"/>
          <w:szCs w:val="32"/>
        </w:rPr>
        <w:t>阿什里哈萨克民族乡</w:t>
      </w:r>
      <w:r>
        <w:rPr>
          <w:rFonts w:ascii="仿宋_GB2312" w:eastAsia="仿宋_GB2312" w:hint="eastAsia"/>
          <w:sz w:val="32"/>
          <w:szCs w:val="32"/>
        </w:rPr>
        <w:t>人民政府党政联席会议议事规则》，根据制度规定，我单位进行单位事项</w:t>
      </w:r>
      <w:r>
        <w:rPr>
          <w:rFonts w:ascii="仿宋_GB2312" w:eastAsia="仿宋_GB2312" w:hint="eastAsia"/>
          <w:sz w:val="32"/>
          <w:szCs w:val="32"/>
        </w:rPr>
        <w:t>决策依据以下原则。</w:t>
      </w:r>
    </w:p>
    <w:p w:rsidR="00434CAF" w:rsidRDefault="00172AF0">
      <w:pPr>
        <w:pStyle w:val="a8"/>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w:t>
      </w:r>
      <w:r>
        <w:rPr>
          <w:rFonts w:ascii="仿宋_GB2312" w:eastAsia="仿宋_GB2312" w:hAnsi="仿宋" w:hint="eastAsia"/>
          <w:sz w:val="32"/>
          <w:szCs w:val="32"/>
        </w:rPr>
        <w:t>）</w:t>
      </w:r>
      <w:r>
        <w:rPr>
          <w:rFonts w:ascii="仿宋_GB2312" w:eastAsia="仿宋_GB2312" w:hAnsi="仿宋" w:hint="eastAsia"/>
          <w:sz w:val="32"/>
          <w:szCs w:val="32"/>
        </w:rPr>
        <w:t>民主集中制原则</w:t>
      </w:r>
      <w:r>
        <w:rPr>
          <w:rFonts w:ascii="仿宋_GB2312" w:eastAsia="仿宋_GB2312" w:hAnsi="仿宋" w:hint="eastAsia"/>
          <w:sz w:val="32"/>
          <w:szCs w:val="32"/>
        </w:rPr>
        <w:t xml:space="preserve"> </w:t>
      </w:r>
    </w:p>
    <w:p w:rsidR="00434CAF" w:rsidRDefault="00172AF0">
      <w:pPr>
        <w:pStyle w:val="a8"/>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34CAF" w:rsidRDefault="00172AF0">
      <w:pPr>
        <w:pStyle w:val="a8"/>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w:t>
      </w:r>
      <w:r>
        <w:rPr>
          <w:rFonts w:ascii="仿宋_GB2312" w:eastAsia="仿宋_GB2312" w:hAnsi="仿宋" w:hint="eastAsia"/>
          <w:sz w:val="32"/>
          <w:szCs w:val="32"/>
        </w:rPr>
        <w:t>科学决策原则</w:t>
      </w:r>
    </w:p>
    <w:p w:rsidR="00434CAF" w:rsidRDefault="00172AF0">
      <w:pPr>
        <w:pStyle w:val="a8"/>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34CAF" w:rsidRDefault="00172AF0">
      <w:pPr>
        <w:pStyle w:val="a8"/>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34CAF" w:rsidRDefault="00172AF0">
      <w:pPr>
        <w:pStyle w:val="a8"/>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434CAF" w:rsidRDefault="00172AF0">
      <w:pPr>
        <w:pStyle w:val="a8"/>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w:t>
      </w:r>
      <w:r>
        <w:rPr>
          <w:rFonts w:ascii="仿宋_GB2312" w:eastAsia="仿宋_GB2312" w:hAnsi="仿宋" w:hint="eastAsia"/>
          <w:sz w:val="32"/>
          <w:szCs w:val="32"/>
        </w:rPr>
        <w:t>依法决策原则</w:t>
      </w:r>
    </w:p>
    <w:p w:rsidR="00434CAF" w:rsidRDefault="00172AF0">
      <w:pPr>
        <w:pStyle w:val="a8"/>
        <w:ind w:firstLineChars="300" w:firstLine="96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重大事项必须严格遵守国家法律法规、党纪党规和有关条例条规进行决策。</w:t>
      </w:r>
    </w:p>
    <w:p w:rsidR="00434CAF" w:rsidRDefault="00172AF0">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434CAF" w:rsidRDefault="00172AF0">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w:t>
      </w:r>
      <w:r>
        <w:rPr>
          <w:rFonts w:ascii="仿宋_GB2312" w:eastAsia="仿宋_GB2312" w:cs="仿宋" w:hint="eastAsia"/>
          <w:sz w:val="32"/>
          <w:szCs w:val="32"/>
        </w:rPr>
        <w:lastRenderedPageBreak/>
        <w:t>作职能，年度计划等要素进行预算编制。预算批复后，严格按照财政部门批复的预算和绩效目标执行。</w:t>
      </w:r>
    </w:p>
    <w:p w:rsidR="00434CAF" w:rsidRDefault="00172AF0">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434CAF" w:rsidRDefault="00172AF0">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本年度本单位预算未安排的重点项目。</w:t>
      </w:r>
    </w:p>
    <w:p w:rsidR="00434CAF" w:rsidRDefault="00172AF0">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434CAF" w:rsidRDefault="00172AF0">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434CAF" w:rsidRDefault="00172AF0">
      <w:pPr>
        <w:ind w:firstLine="640"/>
        <w:rPr>
          <w:rFonts w:ascii="仿宋_GB2312" w:eastAsia="仿宋_GB2312"/>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昌吉市阿什里哈萨克民族乡</w:t>
      </w:r>
      <w:r>
        <w:rPr>
          <w:rFonts w:ascii="仿宋_GB2312" w:eastAsia="仿宋_GB2312" w:hint="eastAsia"/>
          <w:sz w:val="32"/>
          <w:szCs w:val="32"/>
        </w:rPr>
        <w:t>人民政府</w:t>
      </w:r>
      <w:r>
        <w:rPr>
          <w:rFonts w:ascii="仿宋_GB2312" w:eastAsia="仿宋_GB2312" w:hint="eastAsia"/>
          <w:bCs/>
          <w:sz w:val="32"/>
          <w:szCs w:val="32"/>
        </w:rPr>
        <w:t>部门单位整体支出年初预算金额为</w:t>
      </w:r>
      <w:r>
        <w:rPr>
          <w:rFonts w:ascii="仿宋_GB2312" w:eastAsia="仿宋_GB2312" w:hint="eastAsia"/>
          <w:sz w:val="32"/>
          <w:szCs w:val="32"/>
        </w:rPr>
        <w:t>1681.91</w:t>
      </w:r>
      <w:r>
        <w:rPr>
          <w:rFonts w:ascii="仿宋_GB2312" w:eastAsia="仿宋_GB2312" w:hint="eastAsia"/>
          <w:sz w:val="32"/>
          <w:szCs w:val="32"/>
        </w:rPr>
        <w:t>万元，支出金额为</w:t>
      </w:r>
      <w:r>
        <w:rPr>
          <w:rFonts w:ascii="仿宋_GB2312" w:eastAsia="仿宋_GB2312" w:hint="eastAsia"/>
          <w:sz w:val="32"/>
          <w:szCs w:val="32"/>
        </w:rPr>
        <w:t>1681.91</w:t>
      </w:r>
      <w:r>
        <w:rPr>
          <w:rFonts w:ascii="仿宋_GB2312" w:eastAsia="仿宋_GB2312" w:hint="eastAsia"/>
          <w:sz w:val="32"/>
          <w:szCs w:val="32"/>
        </w:rPr>
        <w:t>万元，执行率为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调整预算金额为</w:t>
      </w:r>
      <w:r>
        <w:rPr>
          <w:rFonts w:ascii="仿宋_GB2312" w:eastAsia="仿宋_GB2312" w:hint="eastAsia"/>
          <w:sz w:val="32"/>
          <w:szCs w:val="32"/>
        </w:rPr>
        <w:t>502.69</w:t>
      </w:r>
      <w:r>
        <w:rPr>
          <w:rFonts w:ascii="仿宋_GB2312" w:eastAsia="仿宋_GB2312" w:hint="eastAsia"/>
          <w:sz w:val="32"/>
          <w:szCs w:val="32"/>
        </w:rPr>
        <w:t>万元，预算调整率为</w:t>
      </w:r>
      <w:r>
        <w:rPr>
          <w:rFonts w:ascii="仿宋_GB2312" w:eastAsia="仿宋_GB2312" w:hint="eastAsia"/>
          <w:sz w:val="32"/>
          <w:szCs w:val="32"/>
        </w:rPr>
        <w:t>29.89</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调整原因：人员增加、项目增加。</w:t>
      </w:r>
      <w:r>
        <w:rPr>
          <w:rFonts w:ascii="仿宋_GB2312" w:eastAsia="仿宋_GB2312" w:hint="eastAsia"/>
          <w:sz w:val="32"/>
          <w:szCs w:val="32"/>
        </w:rPr>
        <w:t>综上，我单位部门单位整体预算总额为</w:t>
      </w:r>
      <w:r>
        <w:rPr>
          <w:rFonts w:ascii="仿宋_GB2312" w:eastAsia="仿宋_GB2312" w:hint="eastAsia"/>
          <w:sz w:val="32"/>
          <w:szCs w:val="32"/>
        </w:rPr>
        <w:t>2184.60</w:t>
      </w:r>
      <w:r>
        <w:rPr>
          <w:rFonts w:ascii="仿宋_GB2312" w:eastAsia="仿宋_GB2312" w:hint="eastAsia"/>
          <w:sz w:val="32"/>
          <w:szCs w:val="32"/>
        </w:rPr>
        <w:t>万元，支出总额为</w:t>
      </w:r>
      <w:r>
        <w:rPr>
          <w:rFonts w:ascii="仿宋_GB2312" w:eastAsia="仿宋_GB2312" w:hint="eastAsia"/>
          <w:sz w:val="32"/>
          <w:szCs w:val="32"/>
        </w:rPr>
        <w:t>2184.60</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434CAF" w:rsidRDefault="00172AF0">
      <w:pPr>
        <w:pStyle w:val="3"/>
        <w:ind w:firstLine="643"/>
        <w:rPr>
          <w:sz w:val="32"/>
        </w:rPr>
      </w:pPr>
      <w:r>
        <w:rPr>
          <w:rFonts w:hint="eastAsia"/>
          <w:sz w:val="32"/>
        </w:rPr>
        <w:t>2.</w:t>
      </w:r>
      <w:r>
        <w:rPr>
          <w:rFonts w:hint="eastAsia"/>
          <w:sz w:val="32"/>
        </w:rPr>
        <w:t>部门单位整体支出自评使用方法、主要内容、涉及范围</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434CAF" w:rsidRDefault="00172AF0">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434CAF" w:rsidRDefault="00172AF0">
      <w:pPr>
        <w:pStyle w:val="3"/>
        <w:ind w:firstLine="643"/>
        <w:rPr>
          <w:sz w:val="32"/>
        </w:rPr>
      </w:pPr>
      <w:r>
        <w:rPr>
          <w:rFonts w:hint="eastAsia"/>
          <w:sz w:val="32"/>
        </w:rPr>
        <w:lastRenderedPageBreak/>
        <w:t>（</w:t>
      </w:r>
      <w:r>
        <w:rPr>
          <w:rFonts w:hint="eastAsia"/>
          <w:sz w:val="32"/>
        </w:rPr>
        <w:t>2</w:t>
      </w:r>
      <w:r>
        <w:rPr>
          <w:rFonts w:hint="eastAsia"/>
          <w:sz w:val="32"/>
        </w:rPr>
        <w:t>）评价的主要内容和涉及范围</w:t>
      </w:r>
    </w:p>
    <w:p w:rsidR="00434CAF" w:rsidRDefault="00172AF0">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434CAF" w:rsidRDefault="00172AF0">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434CAF" w:rsidRDefault="00172AF0">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434CAF" w:rsidRDefault="00172AF0">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昌吉市阿什里哈萨克民族乡</w:t>
      </w:r>
      <w:r>
        <w:rPr>
          <w:rFonts w:ascii="仿宋_GB2312" w:eastAsia="仿宋_GB2312" w:hint="eastAsia"/>
          <w:sz w:val="32"/>
          <w:szCs w:val="32"/>
        </w:rPr>
        <w:t>人民政府预算绩效管理制度》、《</w:t>
      </w:r>
      <w:r>
        <w:rPr>
          <w:rFonts w:ascii="仿宋_GB2312" w:eastAsia="仿宋_GB2312" w:hint="eastAsia"/>
          <w:sz w:val="32"/>
          <w:szCs w:val="32"/>
        </w:rPr>
        <w:t>昌吉市阿什里哈萨克民族乡</w:t>
      </w:r>
      <w:r>
        <w:rPr>
          <w:rFonts w:ascii="仿宋_GB2312" w:eastAsia="仿宋_GB2312" w:hint="eastAsia"/>
          <w:sz w:val="32"/>
          <w:szCs w:val="32"/>
        </w:rPr>
        <w:t>财务管理</w:t>
      </w:r>
      <w:r>
        <w:rPr>
          <w:rFonts w:ascii="仿宋_GB2312" w:eastAsia="仿宋_GB2312" w:hint="eastAsia"/>
          <w:sz w:val="32"/>
          <w:szCs w:val="32"/>
        </w:rPr>
        <w:lastRenderedPageBreak/>
        <w:t>制度》、《</w:t>
      </w:r>
      <w:r>
        <w:rPr>
          <w:rFonts w:ascii="仿宋_GB2312" w:eastAsia="仿宋_GB2312" w:hint="eastAsia"/>
          <w:sz w:val="32"/>
          <w:szCs w:val="32"/>
        </w:rPr>
        <w:t>阿什里哈萨克民族乡</w:t>
      </w:r>
      <w:r>
        <w:rPr>
          <w:rFonts w:ascii="仿宋_GB2312" w:eastAsia="仿宋_GB2312" w:hint="eastAsia"/>
          <w:sz w:val="32"/>
          <w:szCs w:val="32"/>
        </w:rPr>
        <w:t>现金管理制度》、《</w:t>
      </w:r>
      <w:r>
        <w:rPr>
          <w:rFonts w:ascii="仿宋_GB2312" w:eastAsia="仿宋_GB2312" w:hint="eastAsia"/>
          <w:sz w:val="32"/>
          <w:szCs w:val="32"/>
        </w:rPr>
        <w:t>阿什里哈萨克民族乡</w:t>
      </w:r>
      <w:r>
        <w:rPr>
          <w:rFonts w:ascii="仿宋_GB2312" w:eastAsia="仿宋_GB2312" w:hint="eastAsia"/>
          <w:sz w:val="32"/>
          <w:szCs w:val="32"/>
        </w:rPr>
        <w:t>项目资金管理办法》、《</w:t>
      </w:r>
      <w:r>
        <w:rPr>
          <w:rFonts w:ascii="仿宋_GB2312" w:eastAsia="仿宋_GB2312" w:hint="eastAsia"/>
          <w:sz w:val="32"/>
          <w:szCs w:val="32"/>
        </w:rPr>
        <w:t>阿什里哈萨克民族乡</w:t>
      </w:r>
      <w:r>
        <w:rPr>
          <w:rFonts w:ascii="仿宋_GB2312" w:eastAsia="仿宋_GB2312" w:hint="eastAsia"/>
          <w:sz w:val="32"/>
          <w:szCs w:val="32"/>
        </w:rPr>
        <w:t>政府采购制度》、《</w:t>
      </w:r>
      <w:r>
        <w:rPr>
          <w:rFonts w:ascii="仿宋_GB2312" w:eastAsia="仿宋_GB2312" w:hint="eastAsia"/>
          <w:sz w:val="32"/>
          <w:szCs w:val="32"/>
        </w:rPr>
        <w:t>阿什里哈萨克民族乡</w:t>
      </w:r>
      <w:r>
        <w:rPr>
          <w:rFonts w:ascii="仿宋_GB2312" w:eastAsia="仿宋_GB2312" w:hint="eastAsia"/>
          <w:sz w:val="32"/>
          <w:szCs w:val="32"/>
        </w:rPr>
        <w:t>资产管理制度》、《公务用</w:t>
      </w:r>
      <w:r>
        <w:rPr>
          <w:rFonts w:ascii="仿宋_GB2312" w:eastAsia="仿宋_GB2312" w:hint="eastAsia"/>
          <w:sz w:val="32"/>
          <w:szCs w:val="32"/>
        </w:rPr>
        <w:t>车管理制度》，并严格按照以上管理办法（制度）管理使用预算资金，严格按照政府信息公开有关规定及财政部门要求公开相关预决算信息。</w:t>
      </w:r>
    </w:p>
    <w:p w:rsidR="00434CAF" w:rsidRDefault="00172AF0">
      <w:pPr>
        <w:pStyle w:val="2"/>
        <w:numPr>
          <w:ilvl w:val="0"/>
          <w:numId w:val="5"/>
        </w:numPr>
        <w:ind w:firstLineChars="0"/>
        <w:rPr>
          <w:rFonts w:ascii="楷体_GB2312" w:eastAsia="楷体_GB2312"/>
          <w:bCs/>
          <w:szCs w:val="32"/>
        </w:rPr>
      </w:pPr>
      <w:r>
        <w:rPr>
          <w:rFonts w:ascii="楷体_GB2312" w:eastAsia="楷体_GB2312" w:hint="eastAsia"/>
          <w:bCs/>
          <w:szCs w:val="32"/>
        </w:rPr>
        <w:t>基本支出预算安排及支出情况</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434CAF" w:rsidRDefault="00172AF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昌吉市阿什里哈萨克民族乡</w:t>
      </w:r>
      <w:r>
        <w:rPr>
          <w:rFonts w:ascii="仿宋_GB2312" w:eastAsia="仿宋_GB2312" w:hint="eastAsia"/>
          <w:sz w:val="32"/>
          <w:szCs w:val="32"/>
        </w:rPr>
        <w:t>人民政府基本支出年初预算金额为</w:t>
      </w:r>
      <w:r>
        <w:rPr>
          <w:rFonts w:ascii="仿宋_GB2312" w:eastAsia="仿宋_GB2312" w:hint="eastAsia"/>
          <w:sz w:val="32"/>
          <w:szCs w:val="32"/>
        </w:rPr>
        <w:t>1681.91</w:t>
      </w:r>
      <w:r>
        <w:rPr>
          <w:rFonts w:ascii="仿宋_GB2312" w:eastAsia="仿宋_GB2312" w:hint="eastAsia"/>
          <w:sz w:val="32"/>
          <w:szCs w:val="32"/>
        </w:rPr>
        <w:t>万元，支出金额为</w:t>
      </w:r>
      <w:r>
        <w:rPr>
          <w:rFonts w:ascii="仿宋_GB2312" w:eastAsia="仿宋_GB2312" w:hint="eastAsia"/>
          <w:sz w:val="32"/>
          <w:szCs w:val="32"/>
        </w:rPr>
        <w:t>1681.91</w:t>
      </w:r>
      <w:r>
        <w:rPr>
          <w:rFonts w:ascii="仿宋_GB2312" w:eastAsia="仿宋_GB2312" w:hint="eastAsia"/>
          <w:sz w:val="32"/>
          <w:szCs w:val="32"/>
        </w:rPr>
        <w:t>万元，执行率为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1215.91</w:t>
      </w:r>
      <w:r>
        <w:rPr>
          <w:rFonts w:ascii="仿宋_GB2312" w:eastAsia="仿宋_GB2312" w:hint="eastAsia"/>
          <w:sz w:val="32"/>
          <w:szCs w:val="32"/>
        </w:rPr>
        <w:t>万元，公用经费</w:t>
      </w:r>
      <w:r>
        <w:rPr>
          <w:rFonts w:ascii="仿宋_GB2312" w:eastAsia="仿宋_GB2312" w:hint="eastAsia"/>
          <w:sz w:val="32"/>
          <w:szCs w:val="32"/>
        </w:rPr>
        <w:t>466.00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调整预算金额为</w:t>
      </w:r>
      <w:r>
        <w:rPr>
          <w:rFonts w:ascii="仿宋_GB2312" w:eastAsia="仿宋_GB2312" w:hint="eastAsia"/>
          <w:sz w:val="32"/>
          <w:szCs w:val="32"/>
        </w:rPr>
        <w:t>355.63</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综上我单位基本支出预算总额为</w:t>
      </w:r>
      <w:r>
        <w:rPr>
          <w:rFonts w:ascii="仿宋_GB2312" w:eastAsia="仿宋_GB2312" w:hint="eastAsia"/>
          <w:sz w:val="32"/>
          <w:szCs w:val="32"/>
        </w:rPr>
        <w:t>2037.54</w:t>
      </w:r>
      <w:r>
        <w:rPr>
          <w:rFonts w:ascii="仿宋_GB2312" w:eastAsia="仿宋_GB2312" w:hint="eastAsia"/>
          <w:sz w:val="32"/>
          <w:szCs w:val="32"/>
        </w:rPr>
        <w:t>万元，支出总额为</w:t>
      </w:r>
      <w:r>
        <w:rPr>
          <w:rFonts w:ascii="仿宋_GB2312" w:eastAsia="仿宋_GB2312" w:hint="eastAsia"/>
          <w:sz w:val="32"/>
          <w:szCs w:val="32"/>
        </w:rPr>
        <w:t>2037.54</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1919.04</w:t>
      </w:r>
      <w:r>
        <w:rPr>
          <w:rFonts w:ascii="仿宋_GB2312" w:eastAsia="仿宋_GB2312" w:hint="eastAsia"/>
          <w:sz w:val="32"/>
          <w:szCs w:val="32"/>
        </w:rPr>
        <w:t>万元，公用经费</w:t>
      </w:r>
      <w:r>
        <w:rPr>
          <w:rFonts w:ascii="仿宋_GB2312" w:eastAsia="仿宋_GB2312" w:hint="eastAsia"/>
          <w:sz w:val="32"/>
          <w:szCs w:val="32"/>
        </w:rPr>
        <w:t>118.50</w:t>
      </w:r>
      <w:r>
        <w:rPr>
          <w:rFonts w:ascii="仿宋_GB2312" w:eastAsia="仿宋_GB2312" w:hint="eastAsia"/>
          <w:sz w:val="32"/>
          <w:szCs w:val="32"/>
        </w:rPr>
        <w:t>万元。</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434CAF" w:rsidRDefault="00172AF0">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21</w:t>
      </w:r>
      <w:r>
        <w:rPr>
          <w:rFonts w:ascii="仿宋_GB2312" w:eastAsia="仿宋_GB2312" w:cs="宋体" w:hint="eastAsia"/>
          <w:sz w:val="32"/>
          <w:szCs w:val="32"/>
        </w:rPr>
        <w:t>.00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15.78</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434CAF" w:rsidRDefault="00172AF0" w:rsidP="00B87989">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15.78</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15.78</w:t>
      </w:r>
      <w:r>
        <w:rPr>
          <w:rFonts w:ascii="仿宋_GB2312" w:eastAsia="仿宋_GB2312" w:cs="宋体" w:hint="eastAsia"/>
          <w:sz w:val="32"/>
          <w:szCs w:val="32"/>
        </w:rPr>
        <w:lastRenderedPageBreak/>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14.74</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1.04</w:t>
      </w:r>
      <w:r>
        <w:rPr>
          <w:rFonts w:ascii="仿宋_GB2312" w:eastAsia="仿宋_GB2312" w:cs="宋体" w:hint="eastAsia"/>
          <w:sz w:val="32"/>
          <w:szCs w:val="32"/>
        </w:rPr>
        <w:t>万元，</w:t>
      </w:r>
      <w:r>
        <w:rPr>
          <w:rFonts w:ascii="仿宋_GB2312" w:eastAsia="仿宋_GB2312" w:cs="宋体" w:hint="eastAsia"/>
          <w:sz w:val="32"/>
          <w:szCs w:val="32"/>
        </w:rPr>
        <w:t>增长</w:t>
      </w:r>
      <w:r>
        <w:rPr>
          <w:rFonts w:ascii="仿宋_GB2312" w:eastAsia="仿宋_GB2312" w:cs="宋体" w:hint="eastAsia"/>
          <w:sz w:val="32"/>
          <w:szCs w:val="32"/>
        </w:rPr>
        <w:t>7.06</w:t>
      </w:r>
      <w:r>
        <w:rPr>
          <w:rFonts w:ascii="仿宋_GB2312" w:eastAsia="仿宋_GB2312" w:cs="宋体" w:hint="eastAsia"/>
          <w:sz w:val="32"/>
          <w:szCs w:val="32"/>
        </w:rPr>
        <w:t>%</w:t>
      </w:r>
      <w:r>
        <w:rPr>
          <w:rFonts w:ascii="仿宋_GB2312" w:eastAsia="仿宋_GB2312" w:cs="宋体" w:hint="eastAsia"/>
          <w:sz w:val="32"/>
          <w:szCs w:val="32"/>
        </w:rPr>
        <w:t>。</w:t>
      </w:r>
    </w:p>
    <w:p w:rsidR="00434CAF" w:rsidRDefault="00172AF0">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434CAF" w:rsidRDefault="00172AF0" w:rsidP="00B87989">
      <w:pPr>
        <w:ind w:firstLine="640"/>
        <w:rPr>
          <w:rFonts w:eastAsia="仿宋_GB2312"/>
          <w:sz w:val="32"/>
        </w:rPr>
      </w:pPr>
      <w:r>
        <w:rPr>
          <w:rFonts w:hint="eastAsia"/>
          <w:sz w:val="32"/>
        </w:rPr>
        <w:t>202</w:t>
      </w:r>
      <w:r>
        <w:rPr>
          <w:rFonts w:hint="eastAsia"/>
          <w:sz w:val="32"/>
        </w:rPr>
        <w:t>2</w:t>
      </w:r>
      <w:r>
        <w:rPr>
          <w:rFonts w:hint="eastAsia"/>
          <w:sz w:val="32"/>
        </w:rPr>
        <w:t>年，</w:t>
      </w:r>
      <w:r>
        <w:rPr>
          <w:rFonts w:hint="eastAsia"/>
          <w:sz w:val="32"/>
        </w:rPr>
        <w:t>昌吉市阿什里哈萨克民族乡</w:t>
      </w:r>
      <w:r>
        <w:rPr>
          <w:rFonts w:hint="eastAsia"/>
          <w:sz w:val="32"/>
        </w:rPr>
        <w:t>人民政府项目支出年初预算金额为</w:t>
      </w:r>
      <w:r>
        <w:rPr>
          <w:rFonts w:hint="eastAsia"/>
          <w:sz w:val="32"/>
        </w:rPr>
        <w:t>0.00</w:t>
      </w:r>
      <w:r>
        <w:rPr>
          <w:rFonts w:hint="eastAsia"/>
          <w:sz w:val="32"/>
        </w:rPr>
        <w:t>万元，</w:t>
      </w:r>
      <w:r>
        <w:rPr>
          <w:rFonts w:hint="eastAsia"/>
          <w:sz w:val="32"/>
        </w:rPr>
        <w:t>调整预算金额</w:t>
      </w:r>
      <w:r>
        <w:rPr>
          <w:rFonts w:hint="eastAsia"/>
          <w:sz w:val="32"/>
        </w:rPr>
        <w:t>147.05</w:t>
      </w:r>
      <w:r>
        <w:rPr>
          <w:rFonts w:hint="eastAsia"/>
          <w:sz w:val="32"/>
        </w:rPr>
        <w:t>万元，项目结转金额</w:t>
      </w:r>
      <w:r>
        <w:rPr>
          <w:rFonts w:hint="eastAsia"/>
          <w:sz w:val="32"/>
        </w:rPr>
        <w:t>54.33</w:t>
      </w:r>
      <w:r>
        <w:rPr>
          <w:rFonts w:hint="eastAsia"/>
          <w:sz w:val="32"/>
        </w:rPr>
        <w:t>万元，项目</w:t>
      </w:r>
      <w:r>
        <w:rPr>
          <w:rFonts w:hint="eastAsia"/>
          <w:sz w:val="32"/>
        </w:rPr>
        <w:t>支出</w:t>
      </w:r>
      <w:r>
        <w:rPr>
          <w:rFonts w:hint="eastAsia"/>
          <w:sz w:val="32"/>
        </w:rPr>
        <w:t>总</w:t>
      </w:r>
      <w:r>
        <w:rPr>
          <w:rFonts w:hint="eastAsia"/>
          <w:sz w:val="32"/>
        </w:rPr>
        <w:t>金额为</w:t>
      </w:r>
      <w:r>
        <w:rPr>
          <w:rFonts w:hint="eastAsia"/>
          <w:sz w:val="32"/>
        </w:rPr>
        <w:t>201.38</w:t>
      </w:r>
      <w:r>
        <w:rPr>
          <w:rFonts w:hint="eastAsia"/>
          <w:sz w:val="32"/>
        </w:rPr>
        <w:t>万元</w:t>
      </w:r>
      <w:r>
        <w:rPr>
          <w:rFonts w:hint="eastAsia"/>
          <w:sz w:val="32"/>
        </w:rPr>
        <w:t>，</w:t>
      </w:r>
      <w:r>
        <w:rPr>
          <w:rFonts w:hint="eastAsia"/>
          <w:sz w:val="32"/>
        </w:rPr>
        <w:t>执行率为</w:t>
      </w:r>
      <w:r>
        <w:rPr>
          <w:rFonts w:hint="eastAsia"/>
          <w:sz w:val="32"/>
        </w:rPr>
        <w:t>100.00</w:t>
      </w:r>
      <w:r>
        <w:rPr>
          <w:rFonts w:hint="eastAsia"/>
          <w:sz w:val="32"/>
        </w:rPr>
        <w:t>%</w:t>
      </w:r>
      <w:r>
        <w:rPr>
          <w:rFonts w:hint="eastAsia"/>
          <w:sz w:val="32"/>
        </w:rPr>
        <w:t>。</w:t>
      </w:r>
    </w:p>
    <w:p w:rsidR="00434CAF" w:rsidRDefault="00172AF0">
      <w:pPr>
        <w:ind w:firstLine="640"/>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eastAsia="仿宋_GB2312" w:hint="eastAsia"/>
          <w:sz w:val="32"/>
        </w:rPr>
        <w:t>昌吉市阿什里哈萨克民族乡</w:t>
      </w:r>
      <w:r>
        <w:rPr>
          <w:rFonts w:hint="eastAsia"/>
          <w:sz w:val="32"/>
        </w:rPr>
        <w:t>人民政府</w:t>
      </w:r>
      <w:r>
        <w:rPr>
          <w:rFonts w:ascii="仿宋_GB2312" w:eastAsia="仿宋_GB2312" w:hint="eastAsia"/>
          <w:sz w:val="32"/>
          <w:szCs w:val="32"/>
        </w:rPr>
        <w:t>共有</w:t>
      </w:r>
      <w:r>
        <w:rPr>
          <w:rFonts w:ascii="仿宋_GB2312" w:eastAsia="仿宋_GB2312" w:hint="eastAsia"/>
          <w:sz w:val="32"/>
          <w:szCs w:val="32"/>
        </w:rPr>
        <w:t>21</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21</w:t>
      </w:r>
      <w:r>
        <w:rPr>
          <w:rFonts w:ascii="仿宋_GB2312" w:eastAsia="仿宋_GB2312" w:hint="eastAsia"/>
          <w:sz w:val="32"/>
          <w:szCs w:val="32"/>
        </w:rPr>
        <w:t>个</w:t>
      </w:r>
      <w:r>
        <w:rPr>
          <w:rFonts w:ascii="仿宋_GB2312" w:eastAsia="仿宋_GB2312" w:hint="eastAsia"/>
          <w:sz w:val="32"/>
          <w:szCs w:val="32"/>
        </w:rPr>
        <w:t>、未完成项目数量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434CAF" w:rsidRDefault="00172AF0">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434CAF">
        <w:trPr>
          <w:trHeight w:val="904"/>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调整</w:t>
            </w: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10.59</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10.59</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2021</w:t>
            </w:r>
            <w:r>
              <w:rPr>
                <w:rFonts w:ascii="宋体" w:eastAsia="宋体" w:hAnsi="宋体" w:cs="宋体" w:hint="eastAsia"/>
                <w:color w:val="000000"/>
                <w:kern w:val="0"/>
                <w:sz w:val="20"/>
                <w:szCs w:val="20"/>
                <w:lang/>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5.00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5.00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r>
              <w:rPr>
                <w:rFonts w:ascii="仿宋_GB2312" w:eastAsia="仿宋_GB2312" w:hAnsi="宋体" w:cs="宋体" w:hint="eastAsia"/>
                <w:kern w:val="0"/>
                <w:sz w:val="21"/>
                <w:szCs w:val="21"/>
              </w:rPr>
              <w:t>%</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2021</w:t>
            </w:r>
            <w:r>
              <w:rPr>
                <w:rFonts w:ascii="宋体" w:eastAsia="宋体" w:hAnsi="宋体" w:cs="宋体" w:hint="eastAsia"/>
                <w:color w:val="000000"/>
                <w:kern w:val="0"/>
                <w:sz w:val="20"/>
                <w:szCs w:val="20"/>
                <w:lang/>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2.28</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2.28</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关于提前下达</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年中央基本公共卫生服务补助资金的预算通知</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0.07</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0.07</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2021</w:t>
            </w:r>
            <w:r>
              <w:rPr>
                <w:rFonts w:ascii="宋体" w:eastAsia="宋体" w:hAnsi="宋体" w:cs="宋体" w:hint="eastAsia"/>
                <w:color w:val="000000"/>
                <w:kern w:val="0"/>
                <w:sz w:val="20"/>
                <w:szCs w:val="20"/>
                <w:lang/>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48.45</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48.45</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中小企业欠款化解资金（第一批）</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阿什里村群众活动场所建设项目</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lastRenderedPageBreak/>
              <w:t>中小企业欠款化解资金（第一批）阿什里村群众活动场所建设项目</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农村三老人员生活补贴经费</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3.13</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3.13</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r>
              <w:rPr>
                <w:rFonts w:ascii="仿宋_GB2312" w:eastAsia="仿宋_GB2312" w:hAnsi="宋体" w:cs="宋体" w:hint="eastAsia"/>
                <w:kern w:val="0"/>
                <w:sz w:val="21"/>
                <w:szCs w:val="21"/>
              </w:rPr>
              <w:t>%</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1.44</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1.44</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3.77</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3.77</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r>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年自治区农村人居环境整治资金</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20.00</w:t>
            </w:r>
          </w:p>
        </w:tc>
        <w:tc>
          <w:tcPr>
            <w:tcW w:w="1134" w:type="dxa"/>
            <w:tcBorders>
              <w:top w:val="nil"/>
              <w:left w:val="nil"/>
              <w:bottom w:val="single" w:sz="8"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20.00</w:t>
            </w:r>
          </w:p>
        </w:tc>
        <w:tc>
          <w:tcPr>
            <w:tcW w:w="85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nil"/>
              <w:left w:val="single" w:sz="8" w:space="0" w:color="auto"/>
              <w:bottom w:val="single" w:sz="4" w:space="0" w:color="auto"/>
              <w:right w:val="single" w:sz="8"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kern w:val="0"/>
                <w:sz w:val="21"/>
                <w:szCs w:val="21"/>
              </w:rPr>
            </w:pPr>
            <w:r>
              <w:rPr>
                <w:rFonts w:ascii="宋体" w:eastAsia="宋体" w:hAnsi="宋体" w:cs="宋体" w:hint="eastAsia"/>
                <w:color w:val="000000"/>
                <w:kern w:val="0"/>
                <w:sz w:val="20"/>
                <w:szCs w:val="20"/>
                <w:lang/>
              </w:rPr>
              <w:t>疫情期间伙食补助及举报奖励金</w:t>
            </w:r>
          </w:p>
        </w:tc>
        <w:tc>
          <w:tcPr>
            <w:tcW w:w="1134" w:type="dxa"/>
            <w:tcBorders>
              <w:top w:val="nil"/>
              <w:left w:val="nil"/>
              <w:bottom w:val="single" w:sz="4"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5.00</w:t>
            </w:r>
          </w:p>
        </w:tc>
        <w:tc>
          <w:tcPr>
            <w:tcW w:w="1134" w:type="dxa"/>
            <w:tcBorders>
              <w:top w:val="nil"/>
              <w:left w:val="nil"/>
              <w:bottom w:val="single" w:sz="4" w:space="0" w:color="auto"/>
              <w:right w:val="single" w:sz="8"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5.00</w:t>
            </w:r>
          </w:p>
        </w:tc>
        <w:tc>
          <w:tcPr>
            <w:tcW w:w="850" w:type="dxa"/>
            <w:tcBorders>
              <w:top w:val="nil"/>
              <w:left w:val="nil"/>
              <w:bottom w:val="single" w:sz="4"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4"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4" w:space="0" w:color="auto"/>
              <w:right w:val="single" w:sz="8"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年中央财政支持小微企业留抵退税</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基层党组织疫情防控经费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20.00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r>
              <w:rPr>
                <w:rFonts w:ascii="仿宋_GB2312" w:eastAsia="仿宋_GB2312" w:hAnsi="宋体" w:cs="宋体" w:hint="eastAsia"/>
                <w:kern w:val="0"/>
                <w:sz w:val="21"/>
                <w:szCs w:val="21"/>
              </w:rPr>
              <w:t>%</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年中央农业资源及生态保护资金耕地轮作试点第二批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29.98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29.98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年自治区下半年访惠聚驻村工作专项经费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10.59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市人大微事实项目经费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8.99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w:t>
            </w:r>
            <w:r>
              <w:rPr>
                <w:rFonts w:ascii="仿宋_GB2312" w:eastAsia="仿宋_GB2312" w:hAnsi="宋体" w:cs="宋体" w:hint="eastAsia"/>
                <w:kern w:val="0"/>
                <w:sz w:val="21"/>
                <w:szCs w:val="21"/>
              </w:rPr>
              <w:t>.0%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党的二十大期间走访慰问生活困难党员资金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选调生到村任职工作补助资金</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2.91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2.91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spacing w:line="260" w:lineRule="exact"/>
              <w:ind w:firstLine="400"/>
              <w:jc w:val="left"/>
              <w:textAlignment w:val="center"/>
              <w:rPr>
                <w:rFonts w:ascii="仿宋_GB2312" w:eastAsia="仿宋_GB2312" w:hAnsi="宋体" w:cs="宋体"/>
                <w:b/>
                <w:bCs/>
                <w:kern w:val="0"/>
                <w:sz w:val="21"/>
                <w:szCs w:val="21"/>
              </w:rPr>
            </w:pP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年度中秋慰问困难群众经费</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434CAF">
        <w:trPr>
          <w:trHeight w:val="397"/>
        </w:trPr>
        <w:tc>
          <w:tcPr>
            <w:tcW w:w="3936"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201.38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201.38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172AF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434CAF">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single" w:sz="4" w:space="0" w:color="auto"/>
              <w:left w:val="single" w:sz="4" w:space="0" w:color="auto"/>
              <w:bottom w:val="single" w:sz="4" w:space="0" w:color="auto"/>
              <w:right w:val="single" w:sz="4" w:space="0" w:color="auto"/>
            </w:tcBorders>
            <w:shd w:val="clear" w:color="auto" w:fill="auto"/>
            <w:vAlign w:val="center"/>
          </w:tcPr>
          <w:p w:rsidR="00434CAF" w:rsidRDefault="00434CAF">
            <w:pPr>
              <w:widowControl/>
              <w:adjustRightInd w:val="0"/>
              <w:snapToGrid w:val="0"/>
              <w:spacing w:line="240" w:lineRule="auto"/>
              <w:ind w:firstLineChars="0" w:firstLine="0"/>
              <w:jc w:val="center"/>
              <w:rPr>
                <w:rFonts w:ascii="仿宋_GB2312" w:eastAsia="仿宋_GB2312" w:hAnsi="宋体" w:cs="宋体"/>
                <w:kern w:val="0"/>
                <w:sz w:val="21"/>
                <w:szCs w:val="21"/>
              </w:rPr>
            </w:pPr>
          </w:p>
        </w:tc>
      </w:tr>
    </w:tbl>
    <w:p w:rsidR="00434CAF" w:rsidRDefault="00172AF0">
      <w:pPr>
        <w:numPr>
          <w:ilvl w:val="0"/>
          <w:numId w:val="4"/>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434CAF" w:rsidRDefault="00172AF0">
      <w:pPr>
        <w:pStyle w:val="a7"/>
        <w:widowControl/>
        <w:spacing w:before="40" w:beforeAutospacing="0" w:after="0" w:afterAutospacing="0"/>
        <w:ind w:firstLine="640"/>
        <w:jc w:val="both"/>
        <w:rPr>
          <w:rFonts w:ascii="仿宋_GB2312" w:cs="仿宋"/>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434CAF" w:rsidRDefault="00172AF0">
      <w:pPr>
        <w:pStyle w:val="1"/>
        <w:ind w:firstLine="640"/>
        <w:rPr>
          <w:rFonts w:ascii="黑体" w:hAnsi="黑体"/>
          <w:b w:val="0"/>
          <w:sz w:val="32"/>
          <w:szCs w:val="32"/>
        </w:rPr>
      </w:pPr>
      <w:r>
        <w:rPr>
          <w:rFonts w:ascii="黑体" w:hAnsi="黑体" w:hint="eastAsia"/>
          <w:b w:val="0"/>
          <w:sz w:val="32"/>
          <w:szCs w:val="32"/>
        </w:rPr>
        <w:t>三、部门单位专项组织实施情况</w:t>
      </w:r>
    </w:p>
    <w:p w:rsidR="00434CAF" w:rsidRDefault="00172AF0">
      <w:pPr>
        <w:pStyle w:val="2"/>
        <w:ind w:firstLine="643"/>
        <w:rPr>
          <w:rFonts w:ascii="楷体_GB2312" w:eastAsia="楷体_GB2312"/>
          <w:szCs w:val="32"/>
        </w:rPr>
      </w:pPr>
      <w:r>
        <w:rPr>
          <w:rFonts w:ascii="楷体_GB2312" w:eastAsia="楷体_GB2312" w:hint="eastAsia"/>
          <w:szCs w:val="32"/>
        </w:rPr>
        <w:t>（一）专项组织情况分析</w:t>
      </w:r>
    </w:p>
    <w:p w:rsidR="00434CAF" w:rsidRDefault="00172AF0">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434CAF" w:rsidRDefault="00172AF0">
      <w:pPr>
        <w:ind w:firstLine="640"/>
        <w:rPr>
          <w:rFonts w:ascii="仿宋_GB2312" w:eastAsia="仿宋_GB2312"/>
          <w:color w:val="FF0000"/>
          <w:sz w:val="32"/>
          <w:szCs w:val="32"/>
        </w:rPr>
      </w:pPr>
      <w:r>
        <w:rPr>
          <w:rFonts w:ascii="仿宋_GB2312" w:eastAsia="仿宋_GB2312" w:hint="eastAsia"/>
          <w:sz w:val="32"/>
          <w:szCs w:val="32"/>
        </w:rPr>
        <w:lastRenderedPageBreak/>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434CAF" w:rsidRDefault="00172AF0">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434CAF" w:rsidRDefault="00172AF0">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434CAF" w:rsidRDefault="00172AF0">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434CAF" w:rsidRDefault="00172AF0">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w:t>
      </w:r>
      <w:r>
        <w:rPr>
          <w:rFonts w:ascii="仿宋_GB2312" w:eastAsia="仿宋_GB2312" w:hint="eastAsia"/>
          <w:sz w:val="32"/>
          <w:szCs w:val="32"/>
          <w:lang w:val="zh-TW"/>
        </w:rPr>
        <w:lastRenderedPageBreak/>
        <w:t>处。</w:t>
      </w:r>
    </w:p>
    <w:p w:rsidR="00434CAF" w:rsidRDefault="00172AF0">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434CAF" w:rsidRDefault="00172AF0">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434CAF" w:rsidRDefault="00172AF0">
      <w:pPr>
        <w:pStyle w:val="1"/>
        <w:ind w:firstLine="640"/>
        <w:rPr>
          <w:rFonts w:ascii="黑体" w:hAnsi="黑体"/>
          <w:b w:val="0"/>
          <w:sz w:val="32"/>
          <w:szCs w:val="32"/>
        </w:rPr>
      </w:pPr>
      <w:r>
        <w:rPr>
          <w:rFonts w:ascii="黑体" w:hAnsi="黑体" w:hint="eastAsia"/>
          <w:b w:val="0"/>
          <w:sz w:val="32"/>
          <w:szCs w:val="32"/>
        </w:rPr>
        <w:t>四、资产管理情况</w:t>
      </w:r>
    </w:p>
    <w:p w:rsidR="00434CAF" w:rsidRDefault="00172AF0">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434CAF" w:rsidRDefault="00172AF0">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1673.49</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54.30</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3.14</w:t>
      </w:r>
      <w:r>
        <w:rPr>
          <w:rFonts w:ascii="仿宋_GB2312" w:eastAsia="仿宋_GB2312" w:hint="eastAsia"/>
          <w:sz w:val="32"/>
          <w:szCs w:val="32"/>
        </w:rPr>
        <w:t>%</w:t>
      </w:r>
      <w:r>
        <w:rPr>
          <w:rFonts w:ascii="仿宋_GB2312" w:eastAsia="仿宋_GB2312" w:hint="eastAsia"/>
          <w:sz w:val="32"/>
          <w:szCs w:val="32"/>
        </w:rPr>
        <w:t>，其中：</w:t>
      </w:r>
    </w:p>
    <w:p w:rsidR="00434CAF" w:rsidRDefault="00172AF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272.45</w:t>
      </w:r>
      <w:r>
        <w:rPr>
          <w:rFonts w:ascii="仿宋_GB2312" w:eastAsia="仿宋_GB2312" w:hint="eastAsia"/>
          <w:sz w:val="32"/>
          <w:szCs w:val="32"/>
        </w:rPr>
        <w:t>万元，年末总额为</w:t>
      </w:r>
      <w:r>
        <w:rPr>
          <w:rFonts w:ascii="仿宋_GB2312" w:eastAsia="仿宋_GB2312" w:hint="eastAsia"/>
          <w:sz w:val="32"/>
          <w:szCs w:val="32"/>
        </w:rPr>
        <w:t>239.63</w:t>
      </w:r>
      <w:r>
        <w:rPr>
          <w:rFonts w:ascii="仿宋_GB2312" w:eastAsia="仿宋_GB2312" w:hint="eastAsia"/>
          <w:sz w:val="32"/>
          <w:szCs w:val="32"/>
        </w:rPr>
        <w:t>万元，较年初流动资产减少</w:t>
      </w:r>
      <w:r>
        <w:rPr>
          <w:rFonts w:ascii="仿宋_GB2312" w:eastAsia="仿宋_GB2312" w:hint="eastAsia"/>
          <w:sz w:val="32"/>
          <w:szCs w:val="32"/>
        </w:rPr>
        <w:t>32.82</w:t>
      </w:r>
      <w:r>
        <w:rPr>
          <w:rFonts w:ascii="仿宋_GB2312" w:eastAsia="仿宋_GB2312" w:hint="eastAsia"/>
          <w:sz w:val="32"/>
          <w:szCs w:val="32"/>
        </w:rPr>
        <w:t>万元，下降</w:t>
      </w:r>
      <w:r>
        <w:rPr>
          <w:rFonts w:ascii="仿宋_GB2312" w:eastAsia="仿宋_GB2312" w:hint="eastAsia"/>
          <w:sz w:val="32"/>
          <w:szCs w:val="32"/>
        </w:rPr>
        <w:t>12.05</w:t>
      </w:r>
      <w:r>
        <w:rPr>
          <w:rFonts w:ascii="仿宋_GB2312" w:eastAsia="仿宋_GB2312" w:hint="eastAsia"/>
          <w:sz w:val="32"/>
          <w:szCs w:val="32"/>
        </w:rPr>
        <w:t>%</w:t>
      </w:r>
      <w:r>
        <w:rPr>
          <w:rFonts w:ascii="仿宋_GB2312" w:eastAsia="仿宋_GB2312" w:hint="eastAsia"/>
          <w:sz w:val="32"/>
          <w:szCs w:val="32"/>
        </w:rPr>
        <w:t>，主要变动原因是：因购置固定资产。</w:t>
      </w:r>
    </w:p>
    <w:p w:rsidR="00434CAF" w:rsidRDefault="00172AF0">
      <w:pPr>
        <w:ind w:firstLine="640"/>
        <w:rPr>
          <w:rFonts w:ascii="仿宋_GB2312" w:eastAsia="仿宋_GB2312"/>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1421.39</w:t>
      </w:r>
      <w:r>
        <w:rPr>
          <w:rFonts w:ascii="仿宋_GB2312" w:eastAsia="仿宋_GB2312" w:hint="eastAsia"/>
          <w:sz w:val="32"/>
          <w:szCs w:val="32"/>
        </w:rPr>
        <w:t>万元，年末总额为</w:t>
      </w:r>
      <w:r>
        <w:rPr>
          <w:rFonts w:ascii="仿宋_GB2312" w:eastAsia="仿宋_GB2312" w:hint="eastAsia"/>
          <w:sz w:val="32"/>
          <w:szCs w:val="32"/>
        </w:rPr>
        <w:t>1409.89</w:t>
      </w:r>
      <w:r>
        <w:rPr>
          <w:rFonts w:ascii="仿宋_GB2312" w:eastAsia="仿宋_GB2312" w:hint="eastAsia"/>
          <w:sz w:val="32"/>
          <w:szCs w:val="32"/>
        </w:rPr>
        <w:t>万元，较年初固定资产</w:t>
      </w:r>
      <w:r>
        <w:rPr>
          <w:rFonts w:ascii="仿宋_GB2312" w:eastAsia="仿宋_GB2312" w:hint="eastAsia"/>
          <w:sz w:val="32"/>
          <w:szCs w:val="32"/>
        </w:rPr>
        <w:t>减少</w:t>
      </w:r>
      <w:r>
        <w:rPr>
          <w:rFonts w:ascii="仿宋_GB2312" w:eastAsia="仿宋_GB2312" w:hint="eastAsia"/>
          <w:sz w:val="32"/>
          <w:szCs w:val="32"/>
        </w:rPr>
        <w:t>11.50</w:t>
      </w:r>
      <w:r>
        <w:rPr>
          <w:rFonts w:ascii="仿宋_GB2312" w:eastAsia="仿宋_GB2312" w:hint="eastAsia"/>
          <w:sz w:val="32"/>
          <w:szCs w:val="32"/>
        </w:rPr>
        <w:t>万元，下降</w:t>
      </w:r>
      <w:r>
        <w:rPr>
          <w:rFonts w:ascii="仿宋_GB2312" w:eastAsia="仿宋_GB2312" w:hint="eastAsia"/>
          <w:sz w:val="32"/>
          <w:szCs w:val="32"/>
        </w:rPr>
        <w:t>0.81</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固定资产累计折旧增加</w:t>
      </w:r>
      <w:r>
        <w:rPr>
          <w:rFonts w:ascii="仿宋_GB2312" w:eastAsia="仿宋_GB2312" w:hint="eastAsia"/>
          <w:sz w:val="32"/>
          <w:szCs w:val="32"/>
        </w:rPr>
        <w:t>。</w:t>
      </w:r>
    </w:p>
    <w:p w:rsidR="00434CAF" w:rsidRDefault="00172AF0">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434CAF" w:rsidRDefault="00172AF0">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434CAF" w:rsidRDefault="00172AF0" w:rsidP="00B8798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w:t>
      </w:r>
      <w:r>
        <w:rPr>
          <w:rFonts w:ascii="仿宋_GB2312" w:eastAsia="仿宋_GB2312" w:cs="仿宋" w:hint="eastAsia"/>
          <w:color w:val="000000" w:themeColor="text1"/>
          <w:kern w:val="1"/>
          <w:sz w:val="32"/>
          <w:szCs w:val="32"/>
        </w:rPr>
        <w:lastRenderedPageBreak/>
        <w:t>人员应相对稳定，工作调动时务必办理交接手续。</w:t>
      </w:r>
    </w:p>
    <w:p w:rsidR="00434CAF" w:rsidRDefault="00172AF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434CAF" w:rsidRDefault="00172AF0" w:rsidP="00B8798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434CAF" w:rsidRDefault="00172AF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434CAF" w:rsidRDefault="00172AF0">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434CAF" w:rsidRDefault="00172AF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434CAF" w:rsidRDefault="00172AF0">
      <w:pPr>
        <w:pStyle w:val="a7"/>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434CAF" w:rsidRDefault="00172AF0">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434CAF" w:rsidRDefault="00172AF0">
      <w:pPr>
        <w:pStyle w:val="a7"/>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w:t>
      </w:r>
      <w:r>
        <w:rPr>
          <w:rFonts w:ascii="仿宋_GB2312" w:eastAsia="仿宋_GB2312" w:cs="宋体" w:hint="eastAsia"/>
          <w:color w:val="000000" w:themeColor="text1"/>
          <w:sz w:val="32"/>
          <w:szCs w:val="32"/>
        </w:rPr>
        <w:lastRenderedPageBreak/>
        <w:t>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434CAF" w:rsidRDefault="00172AF0">
      <w:pPr>
        <w:pStyle w:val="1"/>
        <w:numPr>
          <w:ilvl w:val="0"/>
          <w:numId w:val="8"/>
        </w:numPr>
        <w:ind w:firstLine="640"/>
        <w:rPr>
          <w:rFonts w:ascii="黑体" w:hAnsi="黑体"/>
          <w:b w:val="0"/>
          <w:sz w:val="32"/>
          <w:szCs w:val="32"/>
        </w:rPr>
      </w:pPr>
      <w:r>
        <w:rPr>
          <w:rFonts w:ascii="黑体" w:hAnsi="黑体" w:hint="eastAsia"/>
          <w:b w:val="0"/>
          <w:sz w:val="32"/>
          <w:szCs w:val="32"/>
        </w:rPr>
        <w:t>部门单位整体支出绩效情况</w:t>
      </w:r>
    </w:p>
    <w:p w:rsidR="00434CAF" w:rsidRDefault="00172AF0">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昌吉市阿什里哈萨克民族乡</w:t>
      </w:r>
      <w:r>
        <w:rPr>
          <w:rFonts w:ascii="仿宋_GB2312" w:eastAsia="仿宋_GB2312" w:hint="eastAsia"/>
          <w:bCs/>
          <w:spacing w:val="-4"/>
          <w:sz w:val="32"/>
          <w:szCs w:val="32"/>
        </w:rPr>
        <w:t>人</w:t>
      </w:r>
      <w:r w:rsidR="00B87989">
        <w:rPr>
          <w:rFonts w:ascii="仿宋_GB2312" w:eastAsia="仿宋_GB2312" w:hint="eastAsia"/>
          <w:bCs/>
          <w:color w:val="000000" w:themeColor="text1"/>
          <w:spacing w:val="-4"/>
          <w:sz w:val="32"/>
          <w:szCs w:val="32"/>
        </w:rPr>
        <w:t>民</w:t>
      </w:r>
      <w:r>
        <w:rPr>
          <w:rFonts w:ascii="仿宋_GB2312" w:eastAsia="仿宋_GB2312" w:hint="eastAsia"/>
          <w:bCs/>
          <w:color w:val="000000" w:themeColor="text1"/>
          <w:spacing w:val="-4"/>
          <w:sz w:val="32"/>
          <w:szCs w:val="32"/>
        </w:rPr>
        <w:t>政府部门单位整体支出绩效目标共设置一级指标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9</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11</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434CAF" w:rsidRDefault="00172AF0">
      <w:pPr>
        <w:pStyle w:val="3"/>
        <w:ind w:firstLine="643"/>
        <w:rPr>
          <w:color w:val="000000" w:themeColor="text1"/>
          <w:sz w:val="32"/>
        </w:rPr>
      </w:pPr>
      <w:r>
        <w:rPr>
          <w:rFonts w:hint="eastAsia"/>
          <w:color w:val="000000" w:themeColor="text1"/>
          <w:sz w:val="32"/>
        </w:rPr>
        <w:t>1.</w:t>
      </w:r>
      <w:r>
        <w:rPr>
          <w:rFonts w:hint="eastAsia"/>
          <w:color w:val="000000" w:themeColor="text1"/>
          <w:sz w:val="32"/>
        </w:rPr>
        <w:t>项目</w:t>
      </w:r>
      <w:r>
        <w:rPr>
          <w:rFonts w:hint="eastAsia"/>
          <w:color w:val="000000" w:themeColor="text1"/>
          <w:sz w:val="32"/>
        </w:rPr>
        <w:t>完成情况分析</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434CAF" w:rsidRDefault="00172AF0">
      <w:pPr>
        <w:ind w:firstLine="640"/>
        <w:rPr>
          <w:rFonts w:ascii="仿宋_GB2312" w:eastAsia="仿宋_GB2312"/>
          <w:bCs/>
          <w:color w:val="000000" w:themeColor="text1"/>
          <w:spacing w:val="-4"/>
          <w:sz w:val="32"/>
          <w:szCs w:val="32"/>
        </w:rPr>
      </w:pPr>
      <w:r>
        <w:rPr>
          <w:rFonts w:ascii="仿宋_GB2312" w:eastAsia="仿宋_GB2312" w:hint="eastAsia"/>
          <w:sz w:val="32"/>
          <w:szCs w:val="32"/>
        </w:rPr>
        <w:t>“管理阿什里乡行政村及社区数量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=6</w:t>
      </w:r>
      <w:r>
        <w:rPr>
          <w:rFonts w:ascii="仿宋_GB2312" w:eastAsia="仿宋_GB2312" w:hint="eastAsia"/>
          <w:bCs/>
          <w:color w:val="000000" w:themeColor="text1"/>
          <w:spacing w:val="-4"/>
          <w:sz w:val="32"/>
          <w:szCs w:val="32"/>
        </w:rPr>
        <w:t>个</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6</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p>
    <w:p w:rsidR="00434CAF" w:rsidRDefault="00172AF0">
      <w:pPr>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“管理阿什里乡行政事业单位个数”指标：预期指标值为“</w:t>
      </w:r>
      <w:r>
        <w:rPr>
          <w:rFonts w:ascii="仿宋_GB2312" w:eastAsia="仿宋_GB2312" w:hint="eastAsia"/>
          <w:bCs/>
          <w:color w:val="000000" w:themeColor="text1"/>
          <w:spacing w:val="-4"/>
          <w:sz w:val="32"/>
          <w:szCs w:val="32"/>
        </w:rPr>
        <w:t>=6</w:t>
      </w:r>
      <w:r>
        <w:rPr>
          <w:rFonts w:ascii="仿宋_GB2312" w:eastAsia="仿宋_GB2312" w:hint="eastAsia"/>
          <w:bCs/>
          <w:color w:val="000000" w:themeColor="text1"/>
          <w:spacing w:val="-4"/>
          <w:sz w:val="32"/>
          <w:szCs w:val="32"/>
        </w:rPr>
        <w:t>个</w:t>
      </w:r>
      <w:r>
        <w:rPr>
          <w:rFonts w:ascii="仿宋_GB2312" w:eastAsia="仿宋_GB2312" w:hint="eastAsia"/>
          <w:bCs/>
          <w:color w:val="000000" w:themeColor="text1"/>
          <w:spacing w:val="-4"/>
          <w:sz w:val="32"/>
          <w:szCs w:val="32"/>
        </w:rPr>
        <w:t>”，实际完成指</w:t>
      </w:r>
      <w:r>
        <w:rPr>
          <w:rFonts w:ascii="仿宋_GB2312" w:eastAsia="仿宋_GB2312" w:hint="eastAsia"/>
          <w:bCs/>
          <w:color w:val="000000" w:themeColor="text1"/>
          <w:spacing w:val="-4"/>
          <w:sz w:val="32"/>
          <w:szCs w:val="32"/>
        </w:rPr>
        <w:t>标值为“</w:t>
      </w:r>
      <w:r>
        <w:rPr>
          <w:rFonts w:ascii="仿宋_GB2312" w:eastAsia="仿宋_GB2312" w:hint="eastAsia"/>
          <w:bCs/>
          <w:color w:val="000000" w:themeColor="text1"/>
          <w:spacing w:val="-4"/>
          <w:sz w:val="32"/>
          <w:szCs w:val="32"/>
        </w:rPr>
        <w:t>6</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p>
    <w:p w:rsidR="00434CAF" w:rsidRDefault="00172AF0" w:rsidP="00B87989">
      <w:pPr>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w:t>
      </w:r>
      <w:r>
        <w:rPr>
          <w:rFonts w:eastAsia="仿宋_GB2312" w:hint="eastAsia"/>
          <w:sz w:val="32"/>
          <w:szCs w:val="32"/>
        </w:rPr>
        <w:t>组织各类培训宣传活动（次）”</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&gt;=24.00</w:t>
      </w:r>
      <w:r>
        <w:rPr>
          <w:rFonts w:ascii="仿宋_GB2312" w:eastAsia="仿宋_GB2312" w:hint="eastAsia"/>
          <w:bCs/>
          <w:color w:val="000000" w:themeColor="text1"/>
          <w:spacing w:val="-4"/>
          <w:sz w:val="32"/>
          <w:szCs w:val="32"/>
        </w:rPr>
        <w:t>次</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24.00</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p>
    <w:p w:rsidR="00434CAF" w:rsidRDefault="00172AF0" w:rsidP="00B87989">
      <w:pPr>
        <w:ind w:firstLine="624"/>
        <w:rPr>
          <w:rFonts w:ascii="仿宋_GB2312" w:eastAsia="仿宋_GB2312"/>
          <w:color w:val="000000" w:themeColor="text1"/>
          <w:spacing w:val="-4"/>
          <w:sz w:val="32"/>
          <w:szCs w:val="32"/>
        </w:rPr>
      </w:pPr>
      <w:r>
        <w:rPr>
          <w:rFonts w:ascii="仿宋_GB2312" w:eastAsia="仿宋_GB2312" w:hint="eastAsia"/>
          <w:color w:val="000000" w:themeColor="text1"/>
          <w:spacing w:val="-4"/>
          <w:sz w:val="32"/>
          <w:szCs w:val="32"/>
        </w:rPr>
        <w:t>“</w:t>
      </w:r>
      <w:r>
        <w:rPr>
          <w:rFonts w:eastAsia="仿宋_GB2312" w:hint="eastAsia"/>
          <w:sz w:val="32"/>
          <w:szCs w:val="32"/>
        </w:rPr>
        <w:t>人员保障资金发放人数”</w:t>
      </w:r>
      <w:r>
        <w:rPr>
          <w:rFonts w:ascii="仿宋_GB2312" w:eastAsia="仿宋_GB2312" w:hint="eastAsia"/>
          <w:color w:val="000000" w:themeColor="text1"/>
          <w:spacing w:val="-4"/>
          <w:sz w:val="32"/>
          <w:szCs w:val="32"/>
        </w:rPr>
        <w:t>指标：预期指标值为“</w:t>
      </w:r>
      <w:r>
        <w:rPr>
          <w:rFonts w:ascii="仿宋_GB2312" w:eastAsia="仿宋_GB2312" w:hint="eastAsia"/>
          <w:color w:val="000000" w:themeColor="text1"/>
          <w:spacing w:val="-4"/>
          <w:sz w:val="32"/>
          <w:szCs w:val="32"/>
        </w:rPr>
        <w:t>=142.00</w:t>
      </w:r>
      <w:r>
        <w:rPr>
          <w:rFonts w:ascii="仿宋_GB2312" w:eastAsia="仿宋_GB2312" w:hint="eastAsia"/>
          <w:color w:val="000000" w:themeColor="text1"/>
          <w:spacing w:val="-4"/>
          <w:sz w:val="32"/>
          <w:szCs w:val="32"/>
        </w:rPr>
        <w:t>人</w:t>
      </w:r>
      <w:r>
        <w:rPr>
          <w:rFonts w:ascii="仿宋_GB2312" w:eastAsia="仿宋_GB2312" w:hint="eastAsia"/>
          <w:color w:val="000000" w:themeColor="text1"/>
          <w:spacing w:val="-4"/>
          <w:sz w:val="32"/>
          <w:szCs w:val="32"/>
        </w:rPr>
        <w:t>”，实际完成指标值为“</w:t>
      </w:r>
      <w:r>
        <w:rPr>
          <w:rFonts w:ascii="仿宋_GB2312" w:eastAsia="仿宋_GB2312" w:hint="eastAsia"/>
          <w:color w:val="000000" w:themeColor="text1"/>
          <w:spacing w:val="-4"/>
          <w:sz w:val="32"/>
          <w:szCs w:val="32"/>
        </w:rPr>
        <w:t>142.00</w:t>
      </w:r>
      <w:r>
        <w:rPr>
          <w:rFonts w:ascii="仿宋_GB2312" w:eastAsia="仿宋_GB2312" w:hint="eastAsia"/>
          <w:color w:val="000000" w:themeColor="text1"/>
          <w:spacing w:val="-4"/>
          <w:sz w:val="32"/>
          <w:szCs w:val="32"/>
        </w:rPr>
        <w:t>”，指标完成率为</w:t>
      </w:r>
      <w:r>
        <w:rPr>
          <w:rFonts w:ascii="仿宋_GB2312" w:eastAsia="仿宋_GB2312" w:hint="eastAsia"/>
          <w:color w:val="000000" w:themeColor="text1"/>
          <w:spacing w:val="-4"/>
          <w:sz w:val="32"/>
          <w:szCs w:val="32"/>
        </w:rPr>
        <w:t>100.0%;</w:t>
      </w:r>
    </w:p>
    <w:p w:rsidR="00434CAF" w:rsidRDefault="00172AF0">
      <w:pPr>
        <w:pStyle w:val="3"/>
        <w:ind w:firstLine="624"/>
        <w:rPr>
          <w:b w:val="0"/>
          <w:bCs w:val="0"/>
          <w:color w:val="000000" w:themeColor="text1"/>
          <w:spacing w:val="-4"/>
          <w:sz w:val="32"/>
        </w:rPr>
      </w:pPr>
      <w:r>
        <w:rPr>
          <w:rFonts w:hint="eastAsia"/>
          <w:b w:val="0"/>
          <w:bCs w:val="0"/>
          <w:color w:val="000000" w:themeColor="text1"/>
          <w:spacing w:val="-4"/>
          <w:sz w:val="32"/>
        </w:rPr>
        <w:t>“</w:t>
      </w:r>
      <w:r>
        <w:rPr>
          <w:rFonts w:hint="eastAsia"/>
          <w:b w:val="0"/>
          <w:bCs w:val="0"/>
          <w:sz w:val="32"/>
        </w:rPr>
        <w:t>人员保障资金发放次数”</w:t>
      </w:r>
      <w:r>
        <w:rPr>
          <w:rFonts w:hint="eastAsia"/>
          <w:b w:val="0"/>
          <w:bCs w:val="0"/>
          <w:color w:val="000000" w:themeColor="text1"/>
          <w:spacing w:val="-4"/>
          <w:sz w:val="32"/>
        </w:rPr>
        <w:t>指标：预期指标值为“</w:t>
      </w:r>
      <w:r>
        <w:rPr>
          <w:rFonts w:hint="eastAsia"/>
          <w:b w:val="0"/>
          <w:bCs w:val="0"/>
          <w:color w:val="000000" w:themeColor="text1"/>
          <w:spacing w:val="-4"/>
          <w:sz w:val="32"/>
        </w:rPr>
        <w:t>=12.00</w:t>
      </w:r>
      <w:r>
        <w:rPr>
          <w:rFonts w:hint="eastAsia"/>
          <w:b w:val="0"/>
          <w:bCs w:val="0"/>
          <w:color w:val="000000" w:themeColor="text1"/>
          <w:spacing w:val="-4"/>
          <w:sz w:val="32"/>
        </w:rPr>
        <w:t>次</w:t>
      </w:r>
      <w:r>
        <w:rPr>
          <w:rFonts w:hint="eastAsia"/>
          <w:b w:val="0"/>
          <w:bCs w:val="0"/>
          <w:color w:val="000000" w:themeColor="text1"/>
          <w:spacing w:val="-4"/>
          <w:sz w:val="32"/>
        </w:rPr>
        <w:t>”，实际完成指标值为“</w:t>
      </w:r>
      <w:r>
        <w:rPr>
          <w:rFonts w:hint="eastAsia"/>
          <w:b w:val="0"/>
          <w:bCs w:val="0"/>
          <w:color w:val="000000" w:themeColor="text1"/>
          <w:spacing w:val="-4"/>
          <w:sz w:val="32"/>
        </w:rPr>
        <w:t>12.00</w:t>
      </w:r>
      <w:r>
        <w:rPr>
          <w:rFonts w:hint="eastAsia"/>
          <w:b w:val="0"/>
          <w:bCs w:val="0"/>
          <w:color w:val="000000" w:themeColor="text1"/>
          <w:spacing w:val="-4"/>
          <w:sz w:val="32"/>
        </w:rPr>
        <w:t>”，指标完成率为</w:t>
      </w:r>
      <w:r>
        <w:rPr>
          <w:rFonts w:hint="eastAsia"/>
          <w:b w:val="0"/>
          <w:bCs w:val="0"/>
          <w:color w:val="000000" w:themeColor="text1"/>
          <w:spacing w:val="-4"/>
          <w:sz w:val="32"/>
        </w:rPr>
        <w:t>100.0%;</w:t>
      </w:r>
    </w:p>
    <w:p w:rsidR="00434CAF" w:rsidRDefault="00172AF0" w:rsidP="00B87989">
      <w:pPr>
        <w:ind w:firstLine="624"/>
        <w:rPr>
          <w:rFonts w:ascii="仿宋_GB2312" w:eastAsia="仿宋_GB2312"/>
          <w:color w:val="000000" w:themeColor="text1"/>
          <w:spacing w:val="-4"/>
          <w:sz w:val="32"/>
          <w:szCs w:val="32"/>
        </w:rPr>
      </w:pPr>
      <w:r>
        <w:rPr>
          <w:rFonts w:ascii="仿宋_GB2312" w:eastAsia="仿宋_GB2312" w:hint="eastAsia"/>
          <w:color w:val="000000" w:themeColor="text1"/>
          <w:spacing w:val="-4"/>
          <w:sz w:val="32"/>
          <w:szCs w:val="32"/>
        </w:rPr>
        <w:t>“</w:t>
      </w:r>
      <w:r>
        <w:rPr>
          <w:rFonts w:eastAsia="仿宋_GB2312" w:hint="eastAsia"/>
          <w:sz w:val="32"/>
          <w:szCs w:val="32"/>
        </w:rPr>
        <w:t>公务保障用车数量”</w:t>
      </w:r>
      <w:r>
        <w:rPr>
          <w:rFonts w:ascii="仿宋_GB2312" w:eastAsia="仿宋_GB2312" w:hint="eastAsia"/>
          <w:color w:val="000000" w:themeColor="text1"/>
          <w:spacing w:val="-4"/>
          <w:sz w:val="32"/>
          <w:szCs w:val="32"/>
        </w:rPr>
        <w:t>指标：预期指标值为“</w:t>
      </w:r>
      <w:r>
        <w:rPr>
          <w:rFonts w:ascii="仿宋_GB2312" w:eastAsia="仿宋_GB2312" w:hint="eastAsia"/>
          <w:color w:val="000000" w:themeColor="text1"/>
          <w:spacing w:val="-4"/>
          <w:sz w:val="32"/>
          <w:szCs w:val="32"/>
        </w:rPr>
        <w:t>=8.00</w:t>
      </w:r>
      <w:r>
        <w:rPr>
          <w:rFonts w:ascii="仿宋_GB2312" w:eastAsia="仿宋_GB2312" w:hint="eastAsia"/>
          <w:color w:val="000000" w:themeColor="text1"/>
          <w:spacing w:val="-4"/>
          <w:sz w:val="32"/>
          <w:szCs w:val="32"/>
        </w:rPr>
        <w:t>辆</w:t>
      </w:r>
      <w:r>
        <w:rPr>
          <w:rFonts w:ascii="仿宋_GB2312" w:eastAsia="仿宋_GB2312" w:hint="eastAsia"/>
          <w:color w:val="000000" w:themeColor="text1"/>
          <w:spacing w:val="-4"/>
          <w:sz w:val="32"/>
          <w:szCs w:val="32"/>
        </w:rPr>
        <w:t>”，</w:t>
      </w:r>
      <w:r>
        <w:rPr>
          <w:rFonts w:ascii="仿宋_GB2312" w:eastAsia="仿宋_GB2312" w:hint="eastAsia"/>
          <w:color w:val="000000" w:themeColor="text1"/>
          <w:spacing w:val="-4"/>
          <w:sz w:val="32"/>
          <w:szCs w:val="32"/>
        </w:rPr>
        <w:lastRenderedPageBreak/>
        <w:t>实际完成指标值为“</w:t>
      </w:r>
      <w:r>
        <w:rPr>
          <w:rFonts w:ascii="仿宋_GB2312" w:eastAsia="仿宋_GB2312" w:hint="eastAsia"/>
          <w:color w:val="000000" w:themeColor="text1"/>
          <w:spacing w:val="-4"/>
          <w:sz w:val="32"/>
          <w:szCs w:val="32"/>
        </w:rPr>
        <w:t>8.00</w:t>
      </w:r>
      <w:r>
        <w:rPr>
          <w:rFonts w:ascii="仿宋_GB2312" w:eastAsia="仿宋_GB2312" w:hint="eastAsia"/>
          <w:color w:val="000000" w:themeColor="text1"/>
          <w:spacing w:val="-4"/>
          <w:sz w:val="32"/>
          <w:szCs w:val="32"/>
        </w:rPr>
        <w:t>”，指标完成率为</w:t>
      </w:r>
      <w:r>
        <w:rPr>
          <w:rFonts w:ascii="仿宋_GB2312" w:eastAsia="仿宋_GB2312" w:hint="eastAsia"/>
          <w:color w:val="000000" w:themeColor="text1"/>
          <w:spacing w:val="-4"/>
          <w:sz w:val="32"/>
          <w:szCs w:val="32"/>
        </w:rPr>
        <w:t>100.0%;</w:t>
      </w:r>
    </w:p>
    <w:p w:rsidR="00434CAF" w:rsidRDefault="00172AF0" w:rsidP="00B87989">
      <w:pPr>
        <w:pStyle w:val="3"/>
        <w:ind w:firstLine="624"/>
      </w:pPr>
      <w:r>
        <w:rPr>
          <w:rFonts w:hint="eastAsia"/>
          <w:b w:val="0"/>
          <w:bCs w:val="0"/>
          <w:color w:val="000000" w:themeColor="text1"/>
          <w:spacing w:val="-4"/>
          <w:sz w:val="32"/>
        </w:rPr>
        <w:t>“</w:t>
      </w:r>
      <w:r>
        <w:rPr>
          <w:rFonts w:hint="eastAsia"/>
          <w:b w:val="0"/>
          <w:bCs w:val="0"/>
          <w:sz w:val="32"/>
        </w:rPr>
        <w:t>房屋建筑物供暖面积”</w:t>
      </w:r>
      <w:r>
        <w:rPr>
          <w:rFonts w:hint="eastAsia"/>
          <w:b w:val="0"/>
          <w:bCs w:val="0"/>
          <w:color w:val="000000" w:themeColor="text1"/>
          <w:spacing w:val="-4"/>
          <w:sz w:val="32"/>
        </w:rPr>
        <w:t>指标：预期指标值为“</w:t>
      </w:r>
      <w:r>
        <w:rPr>
          <w:rFonts w:hint="eastAsia"/>
          <w:b w:val="0"/>
          <w:bCs w:val="0"/>
          <w:color w:val="000000" w:themeColor="text1"/>
          <w:spacing w:val="-4"/>
          <w:sz w:val="32"/>
        </w:rPr>
        <w:t>=7132.00</w:t>
      </w:r>
      <w:r>
        <w:rPr>
          <w:rFonts w:hint="eastAsia"/>
          <w:b w:val="0"/>
          <w:bCs w:val="0"/>
          <w:color w:val="000000" w:themeColor="text1"/>
          <w:spacing w:val="-4"/>
          <w:sz w:val="32"/>
        </w:rPr>
        <w:t>平方米</w:t>
      </w:r>
      <w:r>
        <w:rPr>
          <w:rFonts w:hint="eastAsia"/>
          <w:b w:val="0"/>
          <w:bCs w:val="0"/>
          <w:color w:val="000000" w:themeColor="text1"/>
          <w:spacing w:val="-4"/>
          <w:sz w:val="32"/>
        </w:rPr>
        <w:t>”，实际完成指标值为“</w:t>
      </w:r>
      <w:r>
        <w:rPr>
          <w:rFonts w:hint="eastAsia"/>
          <w:b w:val="0"/>
          <w:bCs w:val="0"/>
          <w:color w:val="000000" w:themeColor="text1"/>
          <w:spacing w:val="-4"/>
          <w:sz w:val="32"/>
        </w:rPr>
        <w:t>7132.00</w:t>
      </w:r>
      <w:r>
        <w:rPr>
          <w:rFonts w:hint="eastAsia"/>
          <w:b w:val="0"/>
          <w:bCs w:val="0"/>
          <w:color w:val="000000" w:themeColor="text1"/>
          <w:spacing w:val="-4"/>
          <w:sz w:val="32"/>
        </w:rPr>
        <w:t>”，指标完成率为</w:t>
      </w:r>
      <w:r>
        <w:rPr>
          <w:rFonts w:hint="eastAsia"/>
          <w:b w:val="0"/>
          <w:bCs w:val="0"/>
          <w:color w:val="000000" w:themeColor="text1"/>
          <w:spacing w:val="-4"/>
          <w:sz w:val="32"/>
        </w:rPr>
        <w:t>100.0%</w:t>
      </w:r>
      <w:r>
        <w:rPr>
          <w:rFonts w:hint="eastAsia"/>
          <w:b w:val="0"/>
          <w:bCs w:val="0"/>
          <w:color w:val="000000" w:themeColor="text1"/>
          <w:spacing w:val="-4"/>
          <w:sz w:val="32"/>
        </w:rPr>
        <w:t>。</w:t>
      </w:r>
    </w:p>
    <w:p w:rsidR="00434CAF" w:rsidRDefault="00172AF0">
      <w:pPr>
        <w:numPr>
          <w:ilvl w:val="0"/>
          <w:numId w:val="9"/>
        </w:numPr>
        <w:ind w:firstLine="640"/>
        <w:rPr>
          <w:rFonts w:ascii="仿宋_GB2312" w:eastAsia="仿宋_GB2312"/>
          <w:sz w:val="32"/>
          <w:szCs w:val="32"/>
        </w:rPr>
      </w:pPr>
      <w:r>
        <w:rPr>
          <w:rFonts w:ascii="仿宋_GB2312" w:eastAsia="仿宋_GB2312" w:hint="eastAsia"/>
          <w:sz w:val="32"/>
          <w:szCs w:val="32"/>
        </w:rPr>
        <w:t>质量指标</w:t>
      </w:r>
    </w:p>
    <w:p w:rsidR="00434CAF" w:rsidRDefault="00172AF0">
      <w:pPr>
        <w:ind w:firstLine="640"/>
        <w:rPr>
          <w:rFonts w:ascii="仿宋_GB2312" w:eastAsia="仿宋_GB2312"/>
          <w:sz w:val="32"/>
          <w:szCs w:val="32"/>
        </w:rPr>
      </w:pPr>
      <w:r>
        <w:rPr>
          <w:rFonts w:ascii="仿宋_GB2312" w:eastAsia="仿宋_GB2312" w:hint="eastAsia"/>
          <w:sz w:val="32"/>
          <w:szCs w:val="32"/>
        </w:rPr>
        <w:t>“人员保障资金发放率</w:t>
      </w:r>
      <w:r>
        <w:rPr>
          <w:rFonts w:ascii="仿宋_GB2312" w:eastAsia="仿宋_GB2312" w:hint="eastAsia"/>
          <w:sz w:val="32"/>
          <w:szCs w:val="32"/>
        </w:rPr>
        <w:t>”指标：预期指标值为“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100.0%;</w:t>
      </w:r>
    </w:p>
    <w:p w:rsidR="00434CAF" w:rsidRDefault="00172AF0">
      <w:pPr>
        <w:ind w:firstLine="640"/>
        <w:rPr>
          <w:rFonts w:eastAsia="仿宋_GB2312"/>
        </w:rPr>
      </w:pPr>
      <w:r>
        <w:rPr>
          <w:rFonts w:ascii="仿宋_GB2312" w:eastAsia="仿宋_GB2312" w:hint="eastAsia"/>
          <w:sz w:val="32"/>
          <w:szCs w:val="32"/>
        </w:rPr>
        <w:t>“四老人员补助资金发放覆盖率”指标：预期指标值为“</w:t>
      </w:r>
      <w:r>
        <w:rPr>
          <w:rFonts w:ascii="仿宋_GB2312" w:eastAsia="仿宋_GB2312" w:hint="eastAsia"/>
          <w:sz w:val="32"/>
          <w:szCs w:val="32"/>
        </w:rPr>
        <w:t>&gt;=100</w:t>
      </w:r>
      <w:r>
        <w:rPr>
          <w:rFonts w:ascii="仿宋_GB2312" w:eastAsia="仿宋_GB2312" w:hint="eastAsia"/>
          <w:sz w:val="32"/>
          <w:szCs w:val="32"/>
        </w:rPr>
        <w:t>%</w:t>
      </w:r>
      <w:r>
        <w:rPr>
          <w:rFonts w:ascii="仿宋_GB2312" w:eastAsia="仿宋_GB2312" w:hint="eastAsia"/>
          <w:sz w:val="32"/>
          <w:szCs w:val="32"/>
        </w:rPr>
        <w:t>”，实</w:t>
      </w:r>
      <w:r>
        <w:rPr>
          <w:rFonts w:ascii="仿宋_GB2312" w:eastAsia="仿宋_GB2312" w:hint="eastAsia"/>
          <w:sz w:val="32"/>
          <w:szCs w:val="32"/>
        </w:rPr>
        <w:t>际完成指标值为“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34CAF" w:rsidRDefault="00172AF0">
      <w:pPr>
        <w:numPr>
          <w:ilvl w:val="0"/>
          <w:numId w:val="9"/>
        </w:numPr>
        <w:ind w:firstLine="640"/>
        <w:rPr>
          <w:rFonts w:ascii="仿宋_GB2312" w:eastAsia="仿宋_GB2312"/>
          <w:sz w:val="32"/>
          <w:szCs w:val="32"/>
        </w:rPr>
      </w:pPr>
      <w:r>
        <w:rPr>
          <w:rFonts w:ascii="仿宋_GB2312" w:eastAsia="仿宋_GB2312" w:hint="eastAsia"/>
          <w:sz w:val="32"/>
          <w:szCs w:val="32"/>
        </w:rPr>
        <w:t>时效指标</w:t>
      </w:r>
    </w:p>
    <w:p w:rsidR="00434CAF" w:rsidRDefault="00172AF0">
      <w:pPr>
        <w:ind w:firstLine="640"/>
        <w:rPr>
          <w:rFonts w:ascii="仿宋_GB2312" w:eastAsia="仿宋_GB2312"/>
          <w:sz w:val="32"/>
          <w:szCs w:val="32"/>
        </w:rPr>
      </w:pPr>
      <w:r>
        <w:rPr>
          <w:rFonts w:ascii="仿宋_GB2312" w:eastAsia="仿宋_GB2312" w:hint="eastAsia"/>
          <w:sz w:val="32"/>
          <w:szCs w:val="32"/>
        </w:rPr>
        <w:t>“阿什里乡全年各项工作任务时效期限</w:t>
      </w:r>
      <w:r>
        <w:rPr>
          <w:rFonts w:ascii="仿宋_GB2312" w:eastAsia="仿宋_GB2312" w:hint="eastAsia"/>
          <w:sz w:val="32"/>
          <w:szCs w:val="32"/>
        </w:rPr>
        <w:t>”指标：预期指标值为“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日前</w:t>
      </w:r>
      <w:r>
        <w:rPr>
          <w:rFonts w:ascii="仿宋_GB2312" w:eastAsia="仿宋_GB2312" w:hint="eastAsia"/>
          <w:sz w:val="32"/>
          <w:szCs w:val="32"/>
        </w:rPr>
        <w:t>”，实际完成指标值为“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p>
    <w:p w:rsidR="00434CAF" w:rsidRDefault="00172AF0">
      <w:pPr>
        <w:ind w:firstLine="640"/>
        <w:rPr>
          <w:rFonts w:ascii="仿宋_GB2312" w:eastAsia="仿宋_GB2312"/>
          <w:sz w:val="32"/>
          <w:szCs w:val="32"/>
        </w:rPr>
      </w:pPr>
      <w:r>
        <w:rPr>
          <w:rFonts w:ascii="仿宋_GB2312" w:eastAsia="仿宋_GB2312" w:hint="eastAsia"/>
          <w:sz w:val="32"/>
          <w:szCs w:val="32"/>
        </w:rPr>
        <w:t>“公用经费支付及时率</w:t>
      </w:r>
      <w:r>
        <w:rPr>
          <w:rFonts w:ascii="仿宋_GB2312" w:eastAsia="仿宋_GB2312" w:hint="eastAsia"/>
          <w:sz w:val="32"/>
          <w:szCs w:val="32"/>
        </w:rPr>
        <w:t>”指标：预期指标值为“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434CAF" w:rsidRDefault="00172AF0">
      <w:pPr>
        <w:numPr>
          <w:ilvl w:val="0"/>
          <w:numId w:val="9"/>
        </w:numPr>
        <w:ind w:firstLine="640"/>
        <w:rPr>
          <w:rFonts w:ascii="仿宋_GB2312" w:eastAsia="仿宋_GB2312"/>
          <w:sz w:val="32"/>
          <w:szCs w:val="32"/>
        </w:rPr>
      </w:pPr>
      <w:r>
        <w:rPr>
          <w:rFonts w:ascii="仿宋_GB2312" w:eastAsia="仿宋_GB2312" w:hint="eastAsia"/>
          <w:sz w:val="32"/>
          <w:szCs w:val="32"/>
        </w:rPr>
        <w:t>成本指标</w:t>
      </w:r>
    </w:p>
    <w:p w:rsidR="00434CAF" w:rsidRDefault="00172AF0">
      <w:pPr>
        <w:ind w:firstLine="640"/>
        <w:rPr>
          <w:rFonts w:ascii="仿宋_GB2312" w:eastAsia="仿宋_GB2312"/>
          <w:sz w:val="32"/>
          <w:szCs w:val="32"/>
        </w:rPr>
      </w:pPr>
      <w:r>
        <w:rPr>
          <w:rFonts w:ascii="仿宋_GB2312" w:eastAsia="仿宋_GB2312" w:hint="eastAsia"/>
          <w:sz w:val="32"/>
          <w:szCs w:val="32"/>
        </w:rPr>
        <w:t>“管理阿什里乡行政事业单位人员经费”指标：预期指标值为“</w:t>
      </w:r>
      <w:r>
        <w:rPr>
          <w:rFonts w:ascii="仿宋_GB2312" w:eastAsia="仿宋_GB2312" w:hint="eastAsia"/>
          <w:sz w:val="32"/>
          <w:szCs w:val="32"/>
        </w:rPr>
        <w:t>&lt;=1215.91</w:t>
      </w:r>
      <w:r>
        <w:rPr>
          <w:rFonts w:ascii="仿宋_GB2312" w:eastAsia="仿宋_GB2312" w:hint="eastAsia"/>
          <w:sz w:val="32"/>
          <w:szCs w:val="32"/>
        </w:rPr>
        <w:t>万元”，实际完成指标值为“</w:t>
      </w:r>
      <w:r>
        <w:rPr>
          <w:rFonts w:ascii="仿宋_GB2312" w:eastAsia="仿宋_GB2312" w:hint="eastAsia"/>
          <w:sz w:val="32"/>
          <w:szCs w:val="32"/>
        </w:rPr>
        <w:t>1215.91</w:t>
      </w:r>
      <w:r>
        <w:rPr>
          <w:rFonts w:ascii="仿宋_GB2312" w:eastAsia="仿宋_GB2312" w:hint="eastAsia"/>
          <w:sz w:val="32"/>
          <w:szCs w:val="32"/>
        </w:rPr>
        <w:t>万元”，指标完成率为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p>
    <w:p w:rsidR="00434CAF" w:rsidRDefault="00172AF0">
      <w:pPr>
        <w:ind w:firstLine="640"/>
        <w:rPr>
          <w:rFonts w:ascii="仿宋_GB2312" w:eastAsia="仿宋_GB2312"/>
          <w:sz w:val="32"/>
          <w:szCs w:val="32"/>
        </w:rPr>
      </w:pPr>
      <w:r>
        <w:rPr>
          <w:rFonts w:ascii="仿宋_GB2312" w:eastAsia="仿宋_GB2312" w:hint="eastAsia"/>
          <w:sz w:val="32"/>
          <w:szCs w:val="32"/>
        </w:rPr>
        <w:t>“保证阿什里乡行政事业单位运行经费”指标：预期指</w:t>
      </w:r>
      <w:r>
        <w:rPr>
          <w:rFonts w:ascii="仿宋_GB2312" w:eastAsia="仿宋_GB2312" w:hint="eastAsia"/>
          <w:sz w:val="32"/>
          <w:szCs w:val="32"/>
        </w:rPr>
        <w:lastRenderedPageBreak/>
        <w:t>标值为“</w:t>
      </w:r>
      <w:r>
        <w:rPr>
          <w:rFonts w:ascii="仿宋_GB2312" w:eastAsia="仿宋_GB2312" w:hint="eastAsia"/>
          <w:sz w:val="32"/>
          <w:szCs w:val="32"/>
        </w:rPr>
        <w:t>&lt;=120.36</w:t>
      </w:r>
      <w:r>
        <w:rPr>
          <w:rFonts w:ascii="仿宋_GB2312" w:eastAsia="仿宋_GB2312" w:hint="eastAsia"/>
          <w:sz w:val="32"/>
          <w:szCs w:val="32"/>
        </w:rPr>
        <w:t>万元”，实际完成指标值为“</w:t>
      </w:r>
      <w:r>
        <w:rPr>
          <w:rFonts w:ascii="仿宋_GB2312" w:eastAsia="仿宋_GB2312" w:hint="eastAsia"/>
          <w:sz w:val="32"/>
          <w:szCs w:val="32"/>
        </w:rPr>
        <w:t>120.36</w:t>
      </w:r>
      <w:r>
        <w:rPr>
          <w:rFonts w:ascii="仿宋_GB2312" w:eastAsia="仿宋_GB2312" w:hint="eastAsia"/>
          <w:sz w:val="32"/>
          <w:szCs w:val="32"/>
        </w:rPr>
        <w:t>万元”，指标完成率为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p>
    <w:p w:rsidR="00434CAF" w:rsidRDefault="00172AF0">
      <w:pPr>
        <w:ind w:firstLine="640"/>
      </w:pPr>
      <w:r>
        <w:rPr>
          <w:rFonts w:ascii="仿宋_GB2312" w:eastAsia="仿宋_GB2312" w:hint="eastAsia"/>
          <w:sz w:val="32"/>
          <w:szCs w:val="32"/>
        </w:rPr>
        <w:t>“阿什里乡辖区行政村运行经费”指标：预期指标值为“</w:t>
      </w:r>
      <w:r>
        <w:rPr>
          <w:rFonts w:ascii="仿宋_GB2312" w:eastAsia="仿宋_GB2312" w:hint="eastAsia"/>
          <w:sz w:val="32"/>
          <w:szCs w:val="32"/>
        </w:rPr>
        <w:t>&lt;=1345.64</w:t>
      </w:r>
      <w:r>
        <w:rPr>
          <w:rFonts w:ascii="仿宋_GB2312" w:eastAsia="仿宋_GB2312" w:hint="eastAsia"/>
          <w:sz w:val="32"/>
          <w:szCs w:val="32"/>
        </w:rPr>
        <w:t>万元”，实际完成指标值为“</w:t>
      </w:r>
      <w:r>
        <w:rPr>
          <w:rFonts w:ascii="仿宋_GB2312" w:eastAsia="仿宋_GB2312" w:hint="eastAsia"/>
          <w:sz w:val="32"/>
          <w:szCs w:val="32"/>
        </w:rPr>
        <w:t>1</w:t>
      </w:r>
      <w:r>
        <w:rPr>
          <w:rFonts w:ascii="仿宋_GB2312" w:eastAsia="仿宋_GB2312" w:hint="eastAsia"/>
          <w:sz w:val="32"/>
          <w:szCs w:val="32"/>
        </w:rPr>
        <w:t>345.64</w:t>
      </w:r>
      <w:r>
        <w:rPr>
          <w:rFonts w:ascii="仿宋_GB2312" w:eastAsia="仿宋_GB2312" w:hint="eastAsia"/>
          <w:sz w:val="32"/>
          <w:szCs w:val="32"/>
        </w:rPr>
        <w:t>万元”，指标完成率为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r>
        <w:rPr>
          <w:rFonts w:ascii="仿宋_GB2312" w:eastAsia="仿宋_GB2312" w:hint="eastAsia"/>
          <w:sz w:val="32"/>
          <w:szCs w:val="32"/>
        </w:rPr>
        <w:t>。</w:t>
      </w:r>
    </w:p>
    <w:p w:rsidR="00434CAF" w:rsidRDefault="00172AF0">
      <w:pPr>
        <w:pStyle w:val="3"/>
        <w:ind w:firstLine="643"/>
        <w:rPr>
          <w:sz w:val="32"/>
        </w:rPr>
      </w:pPr>
      <w:r>
        <w:rPr>
          <w:rFonts w:hint="eastAsia"/>
          <w:sz w:val="32"/>
        </w:rPr>
        <w:t>2.</w:t>
      </w:r>
      <w:r>
        <w:rPr>
          <w:rFonts w:hint="eastAsia"/>
          <w:sz w:val="32"/>
        </w:rPr>
        <w:t>项目效益</w:t>
      </w:r>
      <w:r>
        <w:rPr>
          <w:rFonts w:hint="eastAsia"/>
          <w:sz w:val="32"/>
        </w:rPr>
        <w:t>完成情况分析</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r>
        <w:rPr>
          <w:rFonts w:ascii="仿宋_GB2312" w:eastAsia="仿宋_GB2312" w:hint="eastAsia"/>
          <w:sz w:val="32"/>
          <w:szCs w:val="32"/>
        </w:rPr>
        <w:t>指标</w:t>
      </w:r>
    </w:p>
    <w:p w:rsidR="00434CAF" w:rsidRDefault="00172AF0">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r>
        <w:rPr>
          <w:rFonts w:ascii="仿宋_GB2312" w:eastAsia="仿宋_GB2312" w:hint="eastAsia"/>
          <w:sz w:val="32"/>
          <w:szCs w:val="32"/>
        </w:rPr>
        <w:t>指标</w:t>
      </w:r>
    </w:p>
    <w:p w:rsidR="00434CAF" w:rsidRDefault="00172AF0">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“阿什里乡社会和谐、民族团结情况”指标：预期指标值为“有</w:t>
      </w:r>
      <w:r>
        <w:rPr>
          <w:rFonts w:ascii="仿宋_GB2312" w:eastAsia="仿宋_GB2312" w:hint="eastAsia"/>
          <w:color w:val="000000" w:themeColor="text1"/>
          <w:sz w:val="32"/>
          <w:szCs w:val="32"/>
        </w:rPr>
        <w:t>效</w:t>
      </w:r>
      <w:r>
        <w:rPr>
          <w:rFonts w:ascii="仿宋_GB2312" w:eastAsia="仿宋_GB2312" w:hint="eastAsia"/>
          <w:color w:val="000000" w:themeColor="text1"/>
          <w:sz w:val="32"/>
          <w:szCs w:val="32"/>
        </w:rPr>
        <w:t>保障”，实际完成指标值为“有</w:t>
      </w:r>
      <w:r>
        <w:rPr>
          <w:rFonts w:ascii="仿宋_GB2312" w:eastAsia="仿宋_GB2312" w:hint="eastAsia"/>
          <w:color w:val="000000" w:themeColor="text1"/>
          <w:sz w:val="32"/>
          <w:szCs w:val="32"/>
        </w:rPr>
        <w:t>效</w:t>
      </w:r>
      <w:r>
        <w:rPr>
          <w:rFonts w:ascii="仿宋_GB2312" w:eastAsia="仿宋_GB2312" w:hint="eastAsia"/>
          <w:color w:val="000000" w:themeColor="text1"/>
          <w:sz w:val="32"/>
          <w:szCs w:val="32"/>
        </w:rPr>
        <w:t>保障”，指标完成率为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r>
        <w:rPr>
          <w:rFonts w:ascii="仿宋_GB2312" w:eastAsia="仿宋_GB2312" w:hint="eastAsia"/>
          <w:sz w:val="32"/>
          <w:szCs w:val="32"/>
        </w:rPr>
        <w:t>指标</w:t>
      </w:r>
    </w:p>
    <w:p w:rsidR="00434CAF" w:rsidRDefault="00172AF0">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434CAF" w:rsidRDefault="00172AF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r>
        <w:rPr>
          <w:rFonts w:ascii="仿宋_GB2312" w:eastAsia="仿宋_GB2312" w:hint="eastAsia"/>
          <w:sz w:val="32"/>
          <w:szCs w:val="32"/>
        </w:rPr>
        <w:t>指标</w:t>
      </w:r>
    </w:p>
    <w:p w:rsidR="00434CAF" w:rsidRDefault="00172AF0">
      <w:pPr>
        <w:ind w:firstLine="640"/>
        <w:rPr>
          <w:rFonts w:ascii="仿宋_GB2312" w:eastAsia="仿宋_GB2312"/>
          <w:sz w:val="32"/>
          <w:szCs w:val="32"/>
        </w:rPr>
      </w:pPr>
      <w:r>
        <w:rPr>
          <w:rFonts w:ascii="仿宋_GB2312" w:eastAsia="仿宋_GB2312" w:hint="eastAsia"/>
          <w:sz w:val="32"/>
          <w:szCs w:val="32"/>
        </w:rPr>
        <w:t>“更好的服务全乡群众，推动阿什里乡的发展”指标：预期指标值为“持续推动”，实际完成指标值为“持续推动”，指标完成率为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r>
        <w:rPr>
          <w:rFonts w:ascii="仿宋_GB2312" w:eastAsia="仿宋_GB2312" w:hint="eastAsia"/>
          <w:sz w:val="32"/>
          <w:szCs w:val="32"/>
        </w:rPr>
        <w:t>。</w:t>
      </w:r>
    </w:p>
    <w:p w:rsidR="00434CAF" w:rsidRDefault="00172AF0">
      <w:pPr>
        <w:pStyle w:val="3"/>
        <w:ind w:firstLine="643"/>
        <w:rPr>
          <w:sz w:val="32"/>
        </w:rPr>
      </w:pPr>
      <w:r>
        <w:rPr>
          <w:rFonts w:hint="eastAsia"/>
          <w:sz w:val="32"/>
        </w:rPr>
        <w:t>3.</w:t>
      </w:r>
      <w:r>
        <w:rPr>
          <w:rFonts w:hint="eastAsia"/>
          <w:sz w:val="32"/>
        </w:rPr>
        <w:t>满意度指标完成情况分析</w:t>
      </w:r>
    </w:p>
    <w:p w:rsidR="00434CAF" w:rsidRDefault="00172AF0">
      <w:pPr>
        <w:ind w:firstLine="640"/>
        <w:rPr>
          <w:rFonts w:ascii="仿宋_GB2312" w:eastAsia="仿宋_GB2312"/>
          <w:sz w:val="32"/>
          <w:szCs w:val="32"/>
        </w:rPr>
      </w:pPr>
      <w:r>
        <w:rPr>
          <w:rFonts w:ascii="仿宋_GB2312" w:eastAsia="仿宋_GB2312" w:hint="eastAsia"/>
          <w:sz w:val="32"/>
          <w:szCs w:val="32"/>
        </w:rPr>
        <w:t>“阿什里乡全体干部满意度（</w:t>
      </w:r>
      <w:r>
        <w:rPr>
          <w:rFonts w:ascii="仿宋_GB2312" w:eastAsia="仿宋_GB2312" w:hint="eastAsia"/>
          <w:sz w:val="32"/>
          <w:szCs w:val="32"/>
        </w:rPr>
        <w:t>%</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&gt;=</w:t>
      </w:r>
      <w:r>
        <w:rPr>
          <w:rFonts w:ascii="仿宋_GB2312" w:eastAsia="仿宋_GB2312" w:hint="eastAsia"/>
          <w:sz w:val="32"/>
          <w:szCs w:val="32"/>
        </w:rPr>
        <w:t>9</w:t>
      </w:r>
      <w:r>
        <w:rPr>
          <w:rFonts w:ascii="仿宋_GB2312" w:eastAsia="仿宋_GB2312" w:hint="eastAsia"/>
          <w:sz w:val="32"/>
          <w:szCs w:val="32"/>
        </w:rPr>
        <w:t>5.00</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9</w:t>
      </w:r>
      <w:r>
        <w:rPr>
          <w:rFonts w:ascii="仿宋_GB2312" w:eastAsia="仿宋_GB2312" w:hint="eastAsia"/>
          <w:sz w:val="32"/>
          <w:szCs w:val="32"/>
        </w:rPr>
        <w:t>5.00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0</w:t>
      </w:r>
      <w:r>
        <w:rPr>
          <w:rFonts w:ascii="仿宋_GB2312" w:eastAsia="仿宋_GB2312" w:hint="eastAsia"/>
          <w:sz w:val="32"/>
          <w:szCs w:val="32"/>
        </w:rPr>
        <w:t>0%</w:t>
      </w:r>
      <w:r>
        <w:rPr>
          <w:rFonts w:ascii="仿宋_GB2312" w:eastAsia="仿宋_GB2312" w:hint="eastAsia"/>
          <w:sz w:val="32"/>
          <w:szCs w:val="32"/>
        </w:rPr>
        <w:t>。</w:t>
      </w:r>
    </w:p>
    <w:p w:rsidR="00434CAF" w:rsidRDefault="00172AF0">
      <w:pPr>
        <w:pStyle w:val="1"/>
        <w:ind w:firstLine="640"/>
        <w:rPr>
          <w:rFonts w:ascii="黑体" w:hAnsi="黑体"/>
          <w:b w:val="0"/>
          <w:sz w:val="32"/>
          <w:szCs w:val="32"/>
        </w:rPr>
      </w:pPr>
      <w:r>
        <w:rPr>
          <w:rFonts w:ascii="黑体" w:hAnsi="黑体" w:hint="eastAsia"/>
          <w:b w:val="0"/>
          <w:sz w:val="32"/>
          <w:szCs w:val="32"/>
        </w:rPr>
        <w:lastRenderedPageBreak/>
        <w:t>六、存在的主要问题</w:t>
      </w:r>
    </w:p>
    <w:p w:rsidR="00434CAF" w:rsidRDefault="00172AF0">
      <w:pPr>
        <w:spacing w:line="540" w:lineRule="exact"/>
        <w:ind w:firstLine="624"/>
        <w:rPr>
          <w:rStyle w:val="a9"/>
          <w:b w:val="0"/>
          <w:spacing w:val="-4"/>
          <w:sz w:val="32"/>
          <w:szCs w:val="32"/>
        </w:rPr>
      </w:pPr>
      <w:r>
        <w:rPr>
          <w:rStyle w:val="a9"/>
          <w:rFonts w:hint="eastAsia"/>
          <w:b w:val="0"/>
          <w:spacing w:val="-4"/>
          <w:sz w:val="32"/>
          <w:szCs w:val="32"/>
        </w:rPr>
        <w:t>（一）预算执行进度慢、存在部分项目资金上报不及时。</w:t>
      </w:r>
    </w:p>
    <w:p w:rsidR="00434CAF" w:rsidRDefault="00172AF0">
      <w:pPr>
        <w:pStyle w:val="a8"/>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（二）制度建立还不够完善，制度执行力度还不够。</w:t>
      </w:r>
    </w:p>
    <w:p w:rsidR="00434CAF" w:rsidRDefault="00172AF0">
      <w:pPr>
        <w:pStyle w:val="1"/>
        <w:ind w:firstLine="640"/>
        <w:rPr>
          <w:rFonts w:ascii="黑体" w:hAnsi="黑体"/>
          <w:b w:val="0"/>
          <w:sz w:val="32"/>
          <w:szCs w:val="32"/>
        </w:rPr>
      </w:pPr>
      <w:r>
        <w:rPr>
          <w:rFonts w:ascii="黑体" w:hAnsi="黑体" w:hint="eastAsia"/>
          <w:b w:val="0"/>
          <w:sz w:val="32"/>
          <w:szCs w:val="32"/>
        </w:rPr>
        <w:t>七、改进措施和建议</w:t>
      </w:r>
    </w:p>
    <w:p w:rsidR="00434CAF" w:rsidRDefault="00172AF0">
      <w:pPr>
        <w:spacing w:line="540" w:lineRule="exact"/>
        <w:ind w:firstLine="624"/>
        <w:rPr>
          <w:rStyle w:val="a9"/>
          <w:b w:val="0"/>
          <w:spacing w:val="-4"/>
          <w:sz w:val="32"/>
          <w:szCs w:val="32"/>
        </w:rPr>
      </w:pPr>
      <w:r>
        <w:rPr>
          <w:rStyle w:val="a9"/>
          <w:rFonts w:hint="eastAsia"/>
          <w:b w:val="0"/>
          <w:spacing w:val="-4"/>
          <w:sz w:val="32"/>
          <w:szCs w:val="32"/>
        </w:rPr>
        <w:t>（一）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434CAF" w:rsidRDefault="00172AF0">
      <w:pPr>
        <w:pStyle w:val="a8"/>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二）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抗行</w:t>
      </w:r>
      <w:r>
        <w:rPr>
          <w:rStyle w:val="a9"/>
          <w:rFonts w:ascii="仿宋" w:eastAsia="仿宋" w:hAnsi="仿宋" w:hint="eastAsia"/>
          <w:b w:val="0"/>
          <w:spacing w:val="-4"/>
          <w:sz w:val="32"/>
          <w:szCs w:val="32"/>
        </w:rPr>
        <w:t>偏差，切实提高部门预算收支管理水平。</w:t>
      </w:r>
    </w:p>
    <w:p w:rsidR="00434CAF" w:rsidRDefault="00172AF0">
      <w:pPr>
        <w:pStyle w:val="1"/>
        <w:ind w:firstLine="640"/>
        <w:rPr>
          <w:rFonts w:ascii="黑体" w:hAnsi="黑体"/>
          <w:b w:val="0"/>
          <w:sz w:val="32"/>
          <w:szCs w:val="32"/>
        </w:rPr>
      </w:pPr>
      <w:r>
        <w:rPr>
          <w:rFonts w:ascii="黑体" w:hAnsi="黑体" w:hint="eastAsia"/>
          <w:b w:val="0"/>
          <w:sz w:val="32"/>
          <w:szCs w:val="32"/>
        </w:rPr>
        <w:t>八、附表</w:t>
      </w:r>
    </w:p>
    <w:p w:rsidR="00434CAF" w:rsidRDefault="00434CAF" w:rsidP="00B87989">
      <w:pPr>
        <w:ind w:firstLine="640"/>
        <w:rPr>
          <w:rFonts w:ascii="黑体" w:hAnsi="黑体"/>
          <w:sz w:val="32"/>
          <w:szCs w:val="32"/>
        </w:rPr>
      </w:pPr>
    </w:p>
    <w:p w:rsidR="00434CAF" w:rsidRDefault="00434CAF" w:rsidP="00B87989">
      <w:pPr>
        <w:pStyle w:val="3"/>
        <w:ind w:firstLine="640"/>
        <w:rPr>
          <w:rFonts w:ascii="黑体" w:hAnsi="黑体"/>
          <w:b w:val="0"/>
          <w:sz w:val="32"/>
        </w:rPr>
      </w:pPr>
    </w:p>
    <w:p w:rsidR="00434CAF" w:rsidRDefault="00434CAF" w:rsidP="00B87989">
      <w:pPr>
        <w:ind w:firstLine="640"/>
        <w:rPr>
          <w:rFonts w:ascii="黑体" w:hAnsi="黑体"/>
          <w:sz w:val="32"/>
          <w:szCs w:val="32"/>
        </w:rPr>
      </w:pPr>
    </w:p>
    <w:p w:rsidR="00434CAF" w:rsidRDefault="00434CAF" w:rsidP="00B87989">
      <w:pPr>
        <w:pStyle w:val="3"/>
        <w:ind w:firstLine="640"/>
        <w:rPr>
          <w:rFonts w:ascii="黑体" w:hAnsi="黑体"/>
          <w:b w:val="0"/>
          <w:sz w:val="32"/>
        </w:rPr>
      </w:pPr>
    </w:p>
    <w:p w:rsidR="00434CAF" w:rsidRDefault="00434CAF" w:rsidP="00B87989">
      <w:pPr>
        <w:ind w:firstLine="640"/>
        <w:rPr>
          <w:rFonts w:ascii="黑体" w:hAnsi="黑体"/>
          <w:sz w:val="32"/>
          <w:szCs w:val="32"/>
        </w:rPr>
      </w:pPr>
    </w:p>
    <w:p w:rsidR="00434CAF" w:rsidRDefault="00434CAF" w:rsidP="00B87989">
      <w:pPr>
        <w:pStyle w:val="3"/>
        <w:ind w:firstLine="640"/>
        <w:rPr>
          <w:rFonts w:ascii="黑体" w:hAnsi="黑体"/>
          <w:b w:val="0"/>
          <w:sz w:val="32"/>
        </w:rPr>
      </w:pPr>
    </w:p>
    <w:p w:rsidR="00434CAF" w:rsidRDefault="00434CAF" w:rsidP="00B87989">
      <w:pPr>
        <w:ind w:firstLine="560"/>
      </w:pPr>
      <w:bookmarkStart w:id="0" w:name="_GoBack"/>
      <w:bookmarkEnd w:id="0"/>
    </w:p>
    <w:p w:rsidR="00434CAF" w:rsidRDefault="00172AF0">
      <w:pPr>
        <w:ind w:firstLine="640"/>
        <w:rPr>
          <w:rFonts w:ascii="仿宋_GB2312" w:eastAsia="仿宋_GB2312"/>
          <w:sz w:val="32"/>
          <w:szCs w:val="32"/>
        </w:rPr>
      </w:pPr>
      <w:r>
        <w:rPr>
          <w:rFonts w:ascii="仿宋_GB2312" w:eastAsia="仿宋_GB2312" w:hint="eastAsia"/>
          <w:sz w:val="32"/>
          <w:szCs w:val="32"/>
        </w:rPr>
        <w:lastRenderedPageBreak/>
        <w:t>《部门整体支出绩效目标自评表》</w:t>
      </w:r>
    </w:p>
    <w:tbl>
      <w:tblPr>
        <w:tblW w:w="5091" w:type="pct"/>
        <w:tblLayout w:type="fixed"/>
        <w:tblLook w:val="04A0"/>
      </w:tblPr>
      <w:tblGrid>
        <w:gridCol w:w="683"/>
        <w:gridCol w:w="684"/>
        <w:gridCol w:w="559"/>
        <w:gridCol w:w="1350"/>
        <w:gridCol w:w="1133"/>
        <w:gridCol w:w="1015"/>
        <w:gridCol w:w="451"/>
        <w:gridCol w:w="1099"/>
        <w:gridCol w:w="1033"/>
        <w:gridCol w:w="670"/>
      </w:tblGrid>
      <w:tr w:rsidR="00434CAF">
        <w:trPr>
          <w:trHeight w:val="800"/>
        </w:trPr>
        <w:tc>
          <w:tcPr>
            <w:tcW w:w="5000" w:type="pct"/>
            <w:gridSpan w:val="10"/>
            <w:tcBorders>
              <w:top w:val="nil"/>
              <w:left w:val="nil"/>
              <w:bottom w:val="nil"/>
              <w:right w:val="nil"/>
            </w:tcBorders>
            <w:shd w:val="clear" w:color="auto" w:fill="auto"/>
            <w:vAlign w:val="center"/>
          </w:tcPr>
          <w:p w:rsidR="00434CAF" w:rsidRDefault="00172AF0" w:rsidP="00B87989">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434CAF">
        <w:trPr>
          <w:trHeight w:val="680"/>
        </w:trPr>
        <w:tc>
          <w:tcPr>
            <w:tcW w:w="5000" w:type="pct"/>
            <w:gridSpan w:val="10"/>
            <w:tcBorders>
              <w:top w:val="nil"/>
              <w:left w:val="nil"/>
              <w:bottom w:val="single" w:sz="4" w:space="0" w:color="000000"/>
              <w:right w:val="nil"/>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434CAF">
        <w:trPr>
          <w:trHeight w:val="540"/>
        </w:trPr>
        <w:tc>
          <w:tcPr>
            <w:tcW w:w="11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88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昌吉市阿什里哈萨克民族乡人民政府</w:t>
            </w:r>
          </w:p>
        </w:tc>
      </w:tr>
      <w:tr w:rsidR="00434CAF">
        <w:trPr>
          <w:trHeight w:val="560"/>
        </w:trPr>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71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任务</w:t>
            </w:r>
          </w:p>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名称</w:t>
            </w:r>
          </w:p>
        </w:tc>
        <w:tc>
          <w:tcPr>
            <w:tcW w:w="7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498" w:type="pct"/>
            <w:gridSpan w:val="3"/>
            <w:tcBorders>
              <w:top w:val="single" w:sz="4" w:space="0" w:color="000000"/>
              <w:left w:val="nil"/>
              <w:bottom w:val="nil"/>
              <w:right w:val="nil"/>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61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434CAF">
        <w:trPr>
          <w:trHeight w:val="9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71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77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2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434CAF">
        <w:trPr>
          <w:trHeight w:val="174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716" w:type="pct"/>
            <w:gridSpan w:val="2"/>
            <w:tcBorders>
              <w:top w:val="single" w:sz="4" w:space="0" w:color="000000"/>
              <w:left w:val="single" w:sz="4" w:space="0" w:color="000000"/>
              <w:bottom w:val="single" w:sz="4" w:space="0" w:color="000000"/>
              <w:right w:val="nil"/>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管理阿什里乡行政事业单位人员工资</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Theme="minorEastAsia" w:eastAsiaTheme="minorEastAsia" w:hAnsiTheme="minorEastAsia" w:cstheme="minorEastAsia" w:hint="eastAsia"/>
                <w:sz w:val="22"/>
                <w:szCs w:val="21"/>
              </w:rPr>
              <w:t>用于保障行政事业单位工作人员工资福利，保障人员及时宣传落实各项惠民政策，加强基层组织建设，发展项目建设，加快发展教育、体育、卫生事业。</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1215.91</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1215.91</w:t>
            </w:r>
          </w:p>
        </w:tc>
        <w:tc>
          <w:tcPr>
            <w:tcW w:w="2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1215.91</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1215.91</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34CAF">
        <w:trPr>
          <w:trHeight w:val="96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716" w:type="pct"/>
            <w:gridSpan w:val="2"/>
            <w:tcBorders>
              <w:top w:val="single" w:sz="4" w:space="0" w:color="000000"/>
              <w:left w:val="single" w:sz="4" w:space="0" w:color="000000"/>
              <w:bottom w:val="single" w:sz="4" w:space="0" w:color="000000"/>
              <w:right w:val="nil"/>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保障阿什里乡行政事业单位运转稳定</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Theme="minorEastAsia" w:eastAsiaTheme="minorEastAsia" w:hAnsiTheme="minorEastAsia" w:cstheme="minorEastAsia" w:hint="eastAsia"/>
                <w:sz w:val="22"/>
                <w:szCs w:val="21"/>
              </w:rPr>
              <w:t>阿什里乡六大中心及机关的设备、设施维持性费用支出</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120.36</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120.36</w:t>
            </w:r>
          </w:p>
        </w:tc>
        <w:tc>
          <w:tcPr>
            <w:tcW w:w="2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120.36</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120.36</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0</w:t>
            </w:r>
          </w:p>
        </w:tc>
      </w:tr>
      <w:tr w:rsidR="00434CAF">
        <w:trPr>
          <w:trHeight w:val="96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716" w:type="pct"/>
            <w:gridSpan w:val="2"/>
            <w:tcBorders>
              <w:top w:val="single" w:sz="4" w:space="0" w:color="000000"/>
              <w:left w:val="single" w:sz="4" w:space="0" w:color="000000"/>
              <w:bottom w:val="single" w:sz="4" w:space="0" w:color="000000"/>
              <w:right w:val="nil"/>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保障阿什里乡行政村运转正常</w:t>
            </w:r>
          </w:p>
        </w:tc>
        <w:tc>
          <w:tcPr>
            <w:tcW w:w="777"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阿什里乡六个行政村的人员工资及设施维持性费用支出</w:t>
            </w:r>
          </w:p>
        </w:tc>
        <w:tc>
          <w:tcPr>
            <w:tcW w:w="65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345.64</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345.64</w:t>
            </w:r>
          </w:p>
        </w:tc>
        <w:tc>
          <w:tcPr>
            <w:tcW w:w="2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345.64</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345.64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 xml:space="preserve"> 0</w:t>
            </w:r>
          </w:p>
        </w:tc>
      </w:tr>
      <w:tr w:rsidR="00434CAF">
        <w:trPr>
          <w:trHeight w:val="54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9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652"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1681.91</w:t>
            </w:r>
          </w:p>
        </w:tc>
        <w:tc>
          <w:tcPr>
            <w:tcW w:w="58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1681.91</w:t>
            </w:r>
          </w:p>
        </w:tc>
        <w:tc>
          <w:tcPr>
            <w:tcW w:w="259"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sz w:val="22"/>
                <w:szCs w:val="22"/>
              </w:rPr>
              <w:t>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1681.91</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1681.91</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434CAF">
        <w:trPr>
          <w:trHeight w:val="465"/>
        </w:trPr>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147"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458" w:type="pct"/>
            <w:gridSpan w:val="5"/>
            <w:tcBorders>
              <w:top w:val="single" w:sz="4" w:space="0" w:color="000000"/>
              <w:left w:val="nil"/>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434CAF">
        <w:trPr>
          <w:trHeight w:val="5636"/>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2147"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jc w:val="left"/>
              <w:textAlignment w:val="center"/>
              <w:rPr>
                <w:rFonts w:ascii="宋体" w:eastAsia="宋体" w:hAnsi="宋体" w:cs="宋体"/>
                <w:color w:val="000000"/>
                <w:sz w:val="22"/>
                <w:szCs w:val="22"/>
              </w:rPr>
            </w:pPr>
            <w:r>
              <w:rPr>
                <w:rFonts w:ascii="宋体" w:eastAsia="宋体" w:hAnsi="宋体" w:cs="宋体" w:hint="eastAsia"/>
                <w:sz w:val="18"/>
                <w:szCs w:val="18"/>
              </w:rPr>
              <w:t>昌吉阿什里哈萨克民族乡人民政府</w:t>
            </w:r>
            <w:r>
              <w:rPr>
                <w:rFonts w:ascii="宋体" w:eastAsia="宋体" w:hAnsi="宋体" w:cs="宋体" w:hint="eastAsia"/>
                <w:sz w:val="18"/>
                <w:szCs w:val="18"/>
              </w:rPr>
              <w:t>2022</w:t>
            </w:r>
            <w:r>
              <w:rPr>
                <w:rFonts w:ascii="宋体" w:eastAsia="宋体" w:hAnsi="宋体" w:cs="宋体" w:hint="eastAsia"/>
                <w:sz w:val="18"/>
                <w:szCs w:val="18"/>
              </w:rPr>
              <w:t>年度预算金额为</w:t>
            </w:r>
            <w:r>
              <w:rPr>
                <w:rFonts w:ascii="宋体" w:eastAsia="宋体" w:hAnsi="宋体" w:cs="宋体" w:hint="eastAsia"/>
                <w:sz w:val="18"/>
                <w:szCs w:val="18"/>
              </w:rPr>
              <w:t>1681.91</w:t>
            </w:r>
            <w:r>
              <w:rPr>
                <w:rFonts w:ascii="宋体" w:eastAsia="宋体" w:hAnsi="宋体" w:cs="宋体" w:hint="eastAsia"/>
                <w:sz w:val="18"/>
                <w:szCs w:val="18"/>
              </w:rPr>
              <w:t>万元，通过预算金额的使用能更好的保障</w:t>
            </w:r>
            <w:r>
              <w:rPr>
                <w:rFonts w:ascii="宋体" w:eastAsia="宋体" w:hAnsi="宋体" w:cs="宋体" w:hint="eastAsia"/>
                <w:sz w:val="18"/>
                <w:szCs w:val="18"/>
              </w:rPr>
              <w:t>2022</w:t>
            </w:r>
            <w:r>
              <w:rPr>
                <w:rFonts w:ascii="宋体" w:eastAsia="宋体" w:hAnsi="宋体" w:cs="宋体" w:hint="eastAsia"/>
                <w:sz w:val="18"/>
                <w:szCs w:val="18"/>
              </w:rPr>
              <w:t>年工作及单位运转，促进阿什里乡人民群众总体经济收入，保障阿什里乡社会稳定，民族团结，更好的服务全镇人民群众，推动阿什里乡的发展，宣传落实各项惠农政策，加强基层组织建设，加快发展教育、体育、文化等各项事业。全力推动社会各项事业，促进经济社会协调发展，巩固农村环境整治工作，全力推进精准扶贫工作。维持阿什里乡政府正常运转及各项工作任务的落实。其中管理管理阿什里乡行政事业单位工作人员预算金额为</w:t>
            </w:r>
            <w:r>
              <w:rPr>
                <w:rFonts w:ascii="宋体" w:eastAsia="宋体" w:hAnsi="宋体" w:cs="宋体" w:hint="eastAsia"/>
                <w:sz w:val="18"/>
                <w:szCs w:val="18"/>
              </w:rPr>
              <w:t>1215.91</w:t>
            </w:r>
            <w:r>
              <w:rPr>
                <w:rFonts w:ascii="宋体" w:eastAsia="宋体" w:hAnsi="宋体" w:cs="宋体" w:hint="eastAsia"/>
                <w:sz w:val="18"/>
                <w:szCs w:val="18"/>
              </w:rPr>
              <w:t>万元，管理阿什里乡行政事业单位预算金额为</w:t>
            </w:r>
            <w:r>
              <w:rPr>
                <w:rFonts w:ascii="宋体" w:eastAsia="宋体" w:hAnsi="宋体" w:cs="宋体" w:hint="eastAsia"/>
                <w:sz w:val="18"/>
                <w:szCs w:val="18"/>
              </w:rPr>
              <w:t>120.36</w:t>
            </w:r>
            <w:r>
              <w:rPr>
                <w:rFonts w:ascii="宋体" w:eastAsia="宋体" w:hAnsi="宋体" w:cs="宋体" w:hint="eastAsia"/>
                <w:sz w:val="18"/>
                <w:szCs w:val="18"/>
              </w:rPr>
              <w:t>万元，保障阿什里乡行政村运转正常预算金额为</w:t>
            </w:r>
            <w:r>
              <w:rPr>
                <w:rFonts w:ascii="宋体" w:eastAsia="宋体" w:hAnsi="宋体" w:cs="宋体" w:hint="eastAsia"/>
                <w:sz w:val="18"/>
                <w:szCs w:val="18"/>
              </w:rPr>
              <w:t>345.64</w:t>
            </w:r>
            <w:r>
              <w:rPr>
                <w:rFonts w:ascii="宋体" w:eastAsia="宋体" w:hAnsi="宋体" w:cs="宋体" w:hint="eastAsia"/>
                <w:sz w:val="18"/>
                <w:szCs w:val="18"/>
              </w:rPr>
              <w:t>万元。预计本年度组织各类培训宣传活动达</w:t>
            </w:r>
            <w:r>
              <w:rPr>
                <w:rFonts w:ascii="宋体" w:eastAsia="宋体" w:hAnsi="宋体" w:cs="宋体" w:hint="eastAsia"/>
                <w:sz w:val="18"/>
                <w:szCs w:val="18"/>
              </w:rPr>
              <w:t>24</w:t>
            </w:r>
            <w:r>
              <w:rPr>
                <w:rFonts w:ascii="宋体" w:eastAsia="宋体" w:hAnsi="宋体" w:cs="宋体" w:hint="eastAsia"/>
                <w:sz w:val="18"/>
                <w:szCs w:val="18"/>
              </w:rPr>
              <w:t>次，保障人员基本工资达</w:t>
            </w:r>
            <w:r>
              <w:rPr>
                <w:rFonts w:ascii="宋体" w:eastAsia="宋体" w:hAnsi="宋体" w:cs="宋体" w:hint="eastAsia"/>
                <w:sz w:val="18"/>
                <w:szCs w:val="18"/>
              </w:rPr>
              <w:t>142</w:t>
            </w:r>
            <w:r>
              <w:rPr>
                <w:rFonts w:ascii="宋体" w:eastAsia="宋体" w:hAnsi="宋体" w:cs="宋体" w:hint="eastAsia"/>
                <w:sz w:val="18"/>
                <w:szCs w:val="18"/>
              </w:rPr>
              <w:t>人，同时保障公务用车</w:t>
            </w:r>
            <w:r>
              <w:rPr>
                <w:rFonts w:ascii="宋体" w:eastAsia="宋体" w:hAnsi="宋体" w:cs="宋体" w:hint="eastAsia"/>
                <w:sz w:val="18"/>
                <w:szCs w:val="18"/>
              </w:rPr>
              <w:t>8</w:t>
            </w:r>
            <w:r>
              <w:rPr>
                <w:rFonts w:ascii="宋体" w:eastAsia="宋体" w:hAnsi="宋体" w:cs="宋体" w:hint="eastAsia"/>
                <w:sz w:val="18"/>
                <w:szCs w:val="18"/>
              </w:rPr>
              <w:t>辆。使人员保障资金发放率达</w:t>
            </w:r>
            <w:r>
              <w:rPr>
                <w:rFonts w:ascii="宋体" w:eastAsia="宋体" w:hAnsi="宋体" w:cs="宋体" w:hint="eastAsia"/>
                <w:sz w:val="18"/>
                <w:szCs w:val="18"/>
              </w:rPr>
              <w:t>100%</w:t>
            </w:r>
            <w:r>
              <w:rPr>
                <w:rFonts w:ascii="宋体" w:eastAsia="宋体" w:hAnsi="宋体" w:cs="宋体" w:hint="eastAsia"/>
                <w:sz w:val="18"/>
                <w:szCs w:val="18"/>
              </w:rPr>
              <w:t>，职工满意度达到</w:t>
            </w:r>
            <w:r>
              <w:rPr>
                <w:rFonts w:ascii="宋体" w:eastAsia="宋体" w:hAnsi="宋体" w:cs="宋体" w:hint="eastAsia"/>
                <w:sz w:val="18"/>
                <w:szCs w:val="18"/>
              </w:rPr>
              <w:t>95%</w:t>
            </w:r>
            <w:r>
              <w:rPr>
                <w:rFonts w:ascii="宋体" w:eastAsia="宋体" w:hAnsi="宋体" w:cs="宋体" w:hint="eastAsia"/>
                <w:sz w:val="18"/>
                <w:szCs w:val="18"/>
              </w:rPr>
              <w:t>。</w:t>
            </w:r>
          </w:p>
        </w:tc>
        <w:tc>
          <w:tcPr>
            <w:tcW w:w="2458" w:type="pct"/>
            <w:gridSpan w:val="5"/>
            <w:tcBorders>
              <w:top w:val="single" w:sz="4" w:space="0" w:color="000000"/>
              <w:left w:val="nil"/>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1"/>
                <w:szCs w:val="21"/>
                <w:lang/>
              </w:rPr>
              <w:t>1</w:t>
            </w:r>
            <w:r>
              <w:rPr>
                <w:rFonts w:ascii="宋体" w:eastAsia="宋体" w:hAnsi="宋体" w:cs="宋体" w:hint="eastAsia"/>
                <w:color w:val="000000"/>
                <w:kern w:val="0"/>
                <w:sz w:val="21"/>
                <w:szCs w:val="21"/>
                <w:lang/>
              </w:rPr>
              <w:t>、</w:t>
            </w:r>
            <w:r>
              <w:rPr>
                <w:rFonts w:ascii="宋体" w:eastAsia="宋体" w:hAnsi="宋体" w:cs="宋体" w:hint="eastAsia"/>
                <w:color w:val="000000"/>
                <w:kern w:val="0"/>
                <w:sz w:val="21"/>
                <w:szCs w:val="21"/>
                <w:lang/>
              </w:rPr>
              <w:t>2022</w:t>
            </w:r>
            <w:r>
              <w:rPr>
                <w:rFonts w:ascii="宋体" w:eastAsia="宋体" w:hAnsi="宋体" w:cs="宋体" w:hint="eastAsia"/>
                <w:color w:val="000000"/>
                <w:kern w:val="0"/>
                <w:sz w:val="21"/>
                <w:szCs w:val="21"/>
                <w:lang/>
              </w:rPr>
              <w:t>年度阿什里乡基本支出实际完成</w:t>
            </w:r>
            <w:r>
              <w:rPr>
                <w:rFonts w:ascii="宋体" w:eastAsia="宋体" w:hAnsi="宋体" w:cs="宋体" w:hint="eastAsia"/>
                <w:color w:val="000000"/>
                <w:kern w:val="0"/>
                <w:sz w:val="21"/>
                <w:szCs w:val="21"/>
                <w:lang/>
              </w:rPr>
              <w:t>1681.91</w:t>
            </w:r>
            <w:r>
              <w:rPr>
                <w:rFonts w:ascii="宋体" w:eastAsia="宋体" w:hAnsi="宋体" w:cs="宋体" w:hint="eastAsia"/>
                <w:color w:val="000000"/>
                <w:kern w:val="0"/>
                <w:sz w:val="21"/>
                <w:szCs w:val="21"/>
                <w:lang/>
              </w:rPr>
              <w:t>万元。</w:t>
            </w:r>
            <w:r>
              <w:rPr>
                <w:rFonts w:ascii="宋体" w:eastAsia="宋体" w:hAnsi="宋体" w:cs="宋体" w:hint="eastAsia"/>
                <w:color w:val="000000"/>
                <w:kern w:val="0"/>
                <w:sz w:val="21"/>
                <w:szCs w:val="21"/>
                <w:lang/>
              </w:rPr>
              <w:t xml:space="preserve">                                                                                                 </w:t>
            </w:r>
            <w:r>
              <w:rPr>
                <w:rFonts w:ascii="宋体" w:eastAsia="宋体" w:hAnsi="宋体" w:cs="宋体" w:hint="eastAsia"/>
                <w:color w:val="000000"/>
                <w:kern w:val="0"/>
                <w:sz w:val="21"/>
                <w:szCs w:val="21"/>
                <w:lang/>
              </w:rPr>
              <w:t xml:space="preserve">                  2</w:t>
            </w:r>
            <w:r>
              <w:rPr>
                <w:rFonts w:ascii="宋体" w:eastAsia="宋体" w:hAnsi="宋体" w:cs="宋体" w:hint="eastAsia"/>
                <w:color w:val="000000"/>
                <w:kern w:val="0"/>
                <w:sz w:val="21"/>
                <w:szCs w:val="21"/>
                <w:lang/>
              </w:rPr>
              <w:t>、阿什里乡</w:t>
            </w:r>
            <w:r>
              <w:rPr>
                <w:rFonts w:ascii="宋体" w:eastAsia="宋体" w:hAnsi="宋体" w:cs="宋体" w:hint="eastAsia"/>
                <w:color w:val="000000"/>
                <w:kern w:val="0"/>
                <w:sz w:val="21"/>
                <w:szCs w:val="21"/>
                <w:lang/>
              </w:rPr>
              <w:t>2022</w:t>
            </w:r>
            <w:r>
              <w:rPr>
                <w:rFonts w:ascii="宋体" w:eastAsia="宋体" w:hAnsi="宋体" w:cs="宋体" w:hint="eastAsia"/>
                <w:color w:val="000000"/>
                <w:kern w:val="0"/>
                <w:sz w:val="21"/>
                <w:szCs w:val="21"/>
                <w:lang/>
              </w:rPr>
              <w:t>年度加快了经济发展，促进了农民增收，确保了社会稳定，全面完成了党委、政府下达给我乡的各项目标任务。</w:t>
            </w:r>
            <w:r>
              <w:rPr>
                <w:rFonts w:ascii="宋体" w:eastAsia="宋体" w:hAnsi="宋体" w:cs="宋体" w:hint="eastAsia"/>
                <w:color w:val="000000"/>
                <w:kern w:val="0"/>
                <w:sz w:val="21"/>
                <w:szCs w:val="21"/>
                <w:lang/>
              </w:rPr>
              <w:t xml:space="preserve">                                                   3</w:t>
            </w:r>
            <w:r>
              <w:rPr>
                <w:rFonts w:ascii="宋体" w:eastAsia="宋体" w:hAnsi="宋体" w:cs="宋体" w:hint="eastAsia"/>
                <w:color w:val="000000"/>
                <w:kern w:val="0"/>
                <w:sz w:val="21"/>
                <w:szCs w:val="21"/>
                <w:lang/>
              </w:rPr>
              <w:t>、阿什里乡按照新农村建设的乡风文明、村容整洁的要求，有效完成了农村环境整治工作。</w:t>
            </w:r>
            <w:r>
              <w:rPr>
                <w:rFonts w:ascii="宋体" w:eastAsia="宋体" w:hAnsi="宋体" w:cs="宋体" w:hint="eastAsia"/>
                <w:color w:val="000000"/>
                <w:kern w:val="0"/>
                <w:sz w:val="21"/>
                <w:szCs w:val="21"/>
                <w:lang/>
              </w:rPr>
              <w:t xml:space="preserve">                                                                                       </w:t>
            </w:r>
            <w:r>
              <w:rPr>
                <w:rFonts w:ascii="宋体" w:eastAsia="宋体" w:hAnsi="宋体" w:cs="宋体" w:hint="eastAsia"/>
                <w:color w:val="000000"/>
                <w:kern w:val="0"/>
                <w:sz w:val="21"/>
                <w:szCs w:val="21"/>
                <w:lang/>
              </w:rPr>
              <w:t xml:space="preserve">                            4</w:t>
            </w:r>
            <w:r>
              <w:rPr>
                <w:rFonts w:ascii="宋体" w:eastAsia="宋体" w:hAnsi="宋体" w:cs="宋体" w:hint="eastAsia"/>
                <w:color w:val="000000"/>
                <w:kern w:val="0"/>
                <w:sz w:val="21"/>
                <w:szCs w:val="21"/>
                <w:lang/>
              </w:rPr>
              <w:t>、阿什里乡全力推进精准扶贫工作，确保扶贫各项工作落到实处。</w:t>
            </w:r>
          </w:p>
        </w:tc>
      </w:tr>
      <w:tr w:rsidR="00434CAF">
        <w:trPr>
          <w:trHeight w:val="780"/>
        </w:trPr>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年度绩效指标完成情况</w:t>
            </w: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二二级指标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数数量指标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管理阿什里乡行政村及社区数量</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=6.00</w:t>
            </w:r>
            <w:r>
              <w:rPr>
                <w:rFonts w:ascii="宋体" w:eastAsia="宋体" w:hAnsi="宋体" w:cs="宋体" w:hint="eastAsia"/>
                <w:color w:val="000000"/>
                <w:kern w:val="0"/>
                <w:sz w:val="22"/>
                <w:szCs w:val="22"/>
                <w:lang/>
              </w:rPr>
              <w:t>个</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1476"/>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管理阿什里乡行政事业单位个数</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=6.00</w:t>
            </w:r>
            <w:r>
              <w:rPr>
                <w:rFonts w:ascii="宋体" w:eastAsia="宋体" w:hAnsi="宋体" w:cs="宋体" w:hint="eastAsia"/>
                <w:color w:val="000000"/>
                <w:kern w:val="0"/>
                <w:sz w:val="22"/>
                <w:szCs w:val="22"/>
                <w:lang/>
              </w:rPr>
              <w:t>个</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组织各类培训宣传活动（次）</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&gt;=24.00</w:t>
            </w:r>
            <w:r>
              <w:rPr>
                <w:rFonts w:ascii="宋体" w:eastAsia="宋体" w:hAnsi="宋体" w:cs="宋体" w:hint="eastAsia"/>
                <w:color w:val="000000"/>
                <w:kern w:val="0"/>
                <w:sz w:val="22"/>
                <w:szCs w:val="22"/>
                <w:lang/>
              </w:rPr>
              <w:t>次</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24.00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人员保障资金发放人数</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=142.00</w:t>
            </w:r>
            <w:r>
              <w:rPr>
                <w:rFonts w:ascii="宋体" w:eastAsia="宋体" w:hAnsi="宋体" w:cs="宋体" w:hint="eastAsia"/>
                <w:color w:val="000000"/>
                <w:kern w:val="0"/>
                <w:sz w:val="22"/>
                <w:szCs w:val="22"/>
                <w:lang/>
              </w:rPr>
              <w:t>人</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142.00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人员保障资金发放次数</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=12.00</w:t>
            </w:r>
            <w:r>
              <w:rPr>
                <w:rFonts w:ascii="宋体" w:eastAsia="宋体" w:hAnsi="宋体" w:cs="宋体" w:hint="eastAsia"/>
                <w:color w:val="000000"/>
                <w:kern w:val="0"/>
                <w:sz w:val="22"/>
                <w:szCs w:val="22"/>
                <w:lang/>
              </w:rPr>
              <w:t>次</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辆</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1006"/>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=7132.00</w:t>
            </w:r>
            <w:r>
              <w:rPr>
                <w:rFonts w:ascii="宋体" w:eastAsia="宋体" w:hAnsi="宋体" w:cs="宋体" w:hint="eastAsia"/>
                <w:color w:val="000000"/>
                <w:kern w:val="0"/>
                <w:sz w:val="22"/>
                <w:szCs w:val="22"/>
                <w:lang/>
              </w:rPr>
              <w:t>平方米</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7132.00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人员保障资金发放率</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四老人员补助资金发放覆盖率</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时时效指标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阿什里乡全年各项工作任务时效期限</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日前</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2022.12.31</w:t>
            </w:r>
            <w:r>
              <w:rPr>
                <w:rFonts w:ascii="宋体" w:eastAsia="宋体" w:hAnsi="宋体" w:cs="宋体" w:hint="eastAsia"/>
                <w:color w:val="000000"/>
                <w:kern w:val="0"/>
                <w:sz w:val="22"/>
                <w:szCs w:val="22"/>
                <w:lang/>
              </w:rPr>
              <w:t>前</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成成本指标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管理阿什里乡行政事业单位人员经费</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&lt;=1215.91</w:t>
            </w:r>
            <w:r>
              <w:rPr>
                <w:rFonts w:ascii="宋体" w:eastAsia="宋体" w:hAnsi="宋体" w:cs="宋体" w:hint="eastAsia"/>
                <w:color w:val="000000"/>
                <w:kern w:val="0"/>
                <w:sz w:val="22"/>
                <w:szCs w:val="22"/>
                <w:lang/>
              </w:rPr>
              <w:t>万元</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1215.91</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保证阿什里乡行政事业单位运行经费</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&lt;=120.36</w:t>
            </w:r>
            <w:r>
              <w:rPr>
                <w:rFonts w:ascii="宋体" w:eastAsia="宋体" w:hAnsi="宋体" w:cs="宋体" w:hint="eastAsia"/>
                <w:color w:val="000000"/>
                <w:kern w:val="0"/>
                <w:sz w:val="22"/>
                <w:szCs w:val="22"/>
                <w:lang/>
              </w:rPr>
              <w:t>万元</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120.36</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阿什里乡辖区行政村运行经费</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&lt;=345.64</w:t>
            </w:r>
            <w:r>
              <w:rPr>
                <w:rFonts w:ascii="宋体" w:eastAsia="宋体" w:hAnsi="宋体" w:cs="宋体" w:hint="eastAsia"/>
                <w:color w:val="000000"/>
                <w:kern w:val="0"/>
                <w:sz w:val="22"/>
                <w:szCs w:val="22"/>
                <w:lang/>
              </w:rPr>
              <w:t>万元</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345.64</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阿什里乡社会和谐、民族团结情况</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有效保障</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有效保障</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更好的服务全乡群众，推动阿什里乡的发展</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持续推动</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持续推动</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34CAF">
        <w:trPr>
          <w:trHeight w:val="880"/>
        </w:trPr>
        <w:tc>
          <w:tcPr>
            <w:tcW w:w="39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434CAF" w:rsidP="00B87989">
            <w:pPr>
              <w:ind w:firstLine="440"/>
              <w:jc w:val="center"/>
              <w:rPr>
                <w:rFonts w:ascii="宋体" w:eastAsia="宋体" w:hAnsi="宋体" w:cs="宋体"/>
                <w:color w:val="000000"/>
                <w:sz w:val="22"/>
                <w:szCs w:val="22"/>
              </w:rPr>
            </w:pPr>
          </w:p>
        </w:tc>
        <w:tc>
          <w:tcPr>
            <w:tcW w:w="39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3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spacing w:line="260" w:lineRule="exact"/>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43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阿什里乡全体干部满意度（</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w:t>
            </w:r>
          </w:p>
        </w:tc>
        <w:tc>
          <w:tcPr>
            <w:tcW w:w="8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6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95.00%</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rsidP="00B8798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34CAF" w:rsidRDefault="00172AF0">
            <w:pPr>
              <w:widowControl/>
              <w:ind w:firstLineChars="0" w:firstLine="0"/>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bl>
    <w:p w:rsidR="00434CAF" w:rsidRDefault="00434CAF" w:rsidP="00B87989">
      <w:pPr>
        <w:pStyle w:val="3"/>
        <w:ind w:firstLine="562"/>
      </w:pPr>
    </w:p>
    <w:p w:rsidR="00434CAF" w:rsidRDefault="00434CAF" w:rsidP="00434CAF">
      <w:pPr>
        <w:ind w:firstLine="560"/>
      </w:pPr>
    </w:p>
    <w:sectPr w:rsidR="00434CAF" w:rsidSect="00434CA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AF0" w:rsidRDefault="00172AF0" w:rsidP="00B87989">
      <w:pPr>
        <w:spacing w:line="240" w:lineRule="auto"/>
        <w:ind w:firstLine="560"/>
      </w:pPr>
      <w:r>
        <w:separator/>
      </w:r>
    </w:p>
  </w:endnote>
  <w:endnote w:type="continuationSeparator" w:id="1">
    <w:p w:rsidR="00172AF0" w:rsidRDefault="00172AF0" w:rsidP="00B8798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AF" w:rsidRDefault="00434CA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434CAF" w:rsidRDefault="00434CAF">
        <w:pPr>
          <w:pStyle w:val="a5"/>
          <w:ind w:firstLine="360"/>
          <w:jc w:val="right"/>
        </w:pPr>
        <w:r>
          <w:rPr>
            <w:lang w:val="zh-CN"/>
          </w:rPr>
          <w:fldChar w:fldCharType="begin"/>
        </w:r>
        <w:r w:rsidR="00172AF0">
          <w:rPr>
            <w:lang w:val="zh-CN"/>
          </w:rPr>
          <w:instrText xml:space="preserve"> PAGE   \* MERGEFORMAT </w:instrText>
        </w:r>
        <w:r>
          <w:rPr>
            <w:lang w:val="zh-CN"/>
          </w:rPr>
          <w:fldChar w:fldCharType="separate"/>
        </w:r>
        <w:r w:rsidR="00B87989">
          <w:rPr>
            <w:noProof/>
            <w:lang w:val="zh-CN"/>
          </w:rPr>
          <w:t>13</w:t>
        </w:r>
        <w:r>
          <w:rPr>
            <w:lang w:val="zh-CN"/>
          </w:rPr>
          <w:fldChar w:fldCharType="end"/>
        </w:r>
      </w:p>
    </w:sdtContent>
  </w:sdt>
  <w:p w:rsidR="00434CAF" w:rsidRDefault="00434CA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AF" w:rsidRDefault="00434CA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AF0" w:rsidRDefault="00172AF0" w:rsidP="00B87989">
      <w:pPr>
        <w:spacing w:line="240" w:lineRule="auto"/>
        <w:ind w:firstLine="560"/>
      </w:pPr>
      <w:r>
        <w:separator/>
      </w:r>
    </w:p>
  </w:footnote>
  <w:footnote w:type="continuationSeparator" w:id="1">
    <w:p w:rsidR="00172AF0" w:rsidRDefault="00172AF0" w:rsidP="00B8798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AF" w:rsidRDefault="00434CA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AF" w:rsidRDefault="00434CA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4CAF" w:rsidRDefault="00434CA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2JiNjE1NTI2ZmJmZGI5MTMzZmRhYTY5ZTJiMTNiM2QifQ=="/>
  </w:docVars>
  <w:rsids>
    <w:rsidRoot w:val="005736CA"/>
    <w:rsid w:val="00012408"/>
    <w:rsid w:val="000127F0"/>
    <w:rsid w:val="00012F5F"/>
    <w:rsid w:val="00172AF0"/>
    <w:rsid w:val="00201A4A"/>
    <w:rsid w:val="002153DD"/>
    <w:rsid w:val="002640E4"/>
    <w:rsid w:val="00266868"/>
    <w:rsid w:val="003B184C"/>
    <w:rsid w:val="003F473D"/>
    <w:rsid w:val="00434CAF"/>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87989"/>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8664A3"/>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CF26334"/>
    <w:rsid w:val="0D2C01B6"/>
    <w:rsid w:val="0D5973A7"/>
    <w:rsid w:val="0D703DA4"/>
    <w:rsid w:val="0D706869"/>
    <w:rsid w:val="0D7C06D5"/>
    <w:rsid w:val="0D7C2CF2"/>
    <w:rsid w:val="0DD643ED"/>
    <w:rsid w:val="0DF75868"/>
    <w:rsid w:val="0E1400AD"/>
    <w:rsid w:val="0E343D9E"/>
    <w:rsid w:val="0E560BF6"/>
    <w:rsid w:val="0E9E33B0"/>
    <w:rsid w:val="0EF905AA"/>
    <w:rsid w:val="0F140AC0"/>
    <w:rsid w:val="0F14215B"/>
    <w:rsid w:val="0F3C74C6"/>
    <w:rsid w:val="0FE06440"/>
    <w:rsid w:val="1049193F"/>
    <w:rsid w:val="10566744"/>
    <w:rsid w:val="10625CF9"/>
    <w:rsid w:val="108B6E54"/>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D615B9"/>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83604B"/>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C11323"/>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18722B"/>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AE5584"/>
    <w:rsid w:val="40F61FC7"/>
    <w:rsid w:val="410A06F9"/>
    <w:rsid w:val="4125037B"/>
    <w:rsid w:val="413357D7"/>
    <w:rsid w:val="41447D45"/>
    <w:rsid w:val="41977304"/>
    <w:rsid w:val="41CD393D"/>
    <w:rsid w:val="41EA3774"/>
    <w:rsid w:val="41F949FB"/>
    <w:rsid w:val="421630C6"/>
    <w:rsid w:val="422B5E31"/>
    <w:rsid w:val="4252595A"/>
    <w:rsid w:val="43826A74"/>
    <w:rsid w:val="4389139C"/>
    <w:rsid w:val="43B22635"/>
    <w:rsid w:val="43DC59FD"/>
    <w:rsid w:val="44016A8B"/>
    <w:rsid w:val="441B763D"/>
    <w:rsid w:val="443F0A8A"/>
    <w:rsid w:val="44483F56"/>
    <w:rsid w:val="444C0E2A"/>
    <w:rsid w:val="445B76DE"/>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9B0FF7"/>
    <w:rsid w:val="47AF67A7"/>
    <w:rsid w:val="47B339B4"/>
    <w:rsid w:val="47CB1091"/>
    <w:rsid w:val="48035F02"/>
    <w:rsid w:val="4860434A"/>
    <w:rsid w:val="48964BBF"/>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D259BF"/>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0422AA"/>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4E360C2"/>
    <w:rsid w:val="55132799"/>
    <w:rsid w:val="55A768F4"/>
    <w:rsid w:val="55B62452"/>
    <w:rsid w:val="55FE78A0"/>
    <w:rsid w:val="56253786"/>
    <w:rsid w:val="562D3283"/>
    <w:rsid w:val="566C0CF7"/>
    <w:rsid w:val="569156EC"/>
    <w:rsid w:val="56CE2C6C"/>
    <w:rsid w:val="56CE609C"/>
    <w:rsid w:val="56E95104"/>
    <w:rsid w:val="571924B2"/>
    <w:rsid w:val="572109E0"/>
    <w:rsid w:val="5747400E"/>
    <w:rsid w:val="575751FD"/>
    <w:rsid w:val="578A3F51"/>
    <w:rsid w:val="57CC6BA1"/>
    <w:rsid w:val="57CE3E29"/>
    <w:rsid w:val="581B6FA6"/>
    <w:rsid w:val="58A67A6A"/>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A16914"/>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EA5C44"/>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34CA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434CA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434CAF"/>
    <w:pPr>
      <w:keepNext/>
      <w:keepLines/>
      <w:outlineLvl w:val="1"/>
    </w:pPr>
    <w:rPr>
      <w:rFonts w:ascii="Arial" w:eastAsia="楷体" w:hAnsi="Arial"/>
      <w:b/>
      <w:sz w:val="32"/>
    </w:rPr>
  </w:style>
  <w:style w:type="paragraph" w:styleId="3">
    <w:name w:val="heading 3"/>
    <w:basedOn w:val="a"/>
    <w:next w:val="a"/>
    <w:qFormat/>
    <w:rsid w:val="00434CA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34CAF"/>
    <w:pPr>
      <w:jc w:val="left"/>
    </w:pPr>
  </w:style>
  <w:style w:type="paragraph" w:styleId="a4">
    <w:name w:val="Body Text"/>
    <w:basedOn w:val="a"/>
    <w:uiPriority w:val="99"/>
    <w:qFormat/>
    <w:rsid w:val="00434CAF"/>
    <w:pPr>
      <w:spacing w:after="120"/>
    </w:pPr>
    <w:rPr>
      <w:rFonts w:ascii="Times New Roman" w:eastAsia="宋体" w:hAnsi="Times New Roman"/>
    </w:rPr>
  </w:style>
  <w:style w:type="paragraph" w:styleId="a5">
    <w:name w:val="footer"/>
    <w:basedOn w:val="a"/>
    <w:link w:val="Char"/>
    <w:uiPriority w:val="99"/>
    <w:qFormat/>
    <w:rsid w:val="00434CA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434CA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434CAF"/>
    <w:pPr>
      <w:spacing w:before="100" w:beforeAutospacing="1" w:after="100" w:afterAutospacing="1"/>
      <w:jc w:val="left"/>
    </w:pPr>
    <w:rPr>
      <w:sz w:val="24"/>
    </w:rPr>
  </w:style>
  <w:style w:type="paragraph" w:styleId="a8">
    <w:name w:val="Body Text First Indent"/>
    <w:basedOn w:val="a4"/>
    <w:qFormat/>
    <w:rsid w:val="00434CAF"/>
    <w:pPr>
      <w:ind w:firstLineChars="100" w:firstLine="420"/>
    </w:pPr>
  </w:style>
  <w:style w:type="character" w:styleId="a9">
    <w:name w:val="Strong"/>
    <w:basedOn w:val="a0"/>
    <w:qFormat/>
    <w:rsid w:val="00434CAF"/>
    <w:rPr>
      <w:b/>
      <w:bCs/>
    </w:rPr>
  </w:style>
  <w:style w:type="paragraph" w:customStyle="1" w:styleId="Aa">
    <w:name w:val="正文A"/>
    <w:basedOn w:val="a"/>
    <w:uiPriority w:val="4"/>
    <w:qFormat/>
    <w:rsid w:val="00434CAF"/>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434CAF"/>
    <w:pPr>
      <w:ind w:firstLine="420"/>
    </w:pPr>
  </w:style>
  <w:style w:type="paragraph" w:customStyle="1" w:styleId="10">
    <w:name w:val="样式1"/>
    <w:basedOn w:val="a"/>
    <w:link w:val="1Char"/>
    <w:qFormat/>
    <w:rsid w:val="00434CAF"/>
    <w:pPr>
      <w:ind w:firstLine="560"/>
    </w:pPr>
  </w:style>
  <w:style w:type="paragraph" w:customStyle="1" w:styleId="20">
    <w:name w:val="样式2"/>
    <w:basedOn w:val="a6"/>
    <w:link w:val="2Char"/>
    <w:qFormat/>
    <w:rsid w:val="00434CAF"/>
    <w:pPr>
      <w:pBdr>
        <w:bottom w:val="none" w:sz="0" w:space="0" w:color="auto"/>
      </w:pBdr>
      <w:ind w:firstLine="360"/>
    </w:pPr>
  </w:style>
  <w:style w:type="character" w:customStyle="1" w:styleId="1Char">
    <w:name w:val="样式1 Char"/>
    <w:basedOn w:val="a0"/>
    <w:link w:val="10"/>
    <w:qFormat/>
    <w:rsid w:val="00434CAF"/>
    <w:rPr>
      <w:rFonts w:ascii="仿宋" w:eastAsia="仿宋" w:hAnsi="仿宋"/>
      <w:kern w:val="2"/>
      <w:sz w:val="28"/>
      <w:szCs w:val="24"/>
    </w:rPr>
  </w:style>
  <w:style w:type="character" w:customStyle="1" w:styleId="Char0">
    <w:name w:val="页眉 Char"/>
    <w:basedOn w:val="a0"/>
    <w:link w:val="a6"/>
    <w:uiPriority w:val="99"/>
    <w:qFormat/>
    <w:rsid w:val="00434CAF"/>
    <w:rPr>
      <w:rFonts w:ascii="仿宋" w:eastAsia="仿宋" w:hAnsi="仿宋"/>
      <w:kern w:val="2"/>
      <w:sz w:val="18"/>
      <w:szCs w:val="18"/>
    </w:rPr>
  </w:style>
  <w:style w:type="character" w:customStyle="1" w:styleId="2Char">
    <w:name w:val="样式2 Char"/>
    <w:basedOn w:val="Char0"/>
    <w:link w:val="20"/>
    <w:qFormat/>
    <w:rsid w:val="00434CAF"/>
    <w:rPr>
      <w:rFonts w:ascii="仿宋" w:eastAsia="仿宋" w:hAnsi="仿宋"/>
      <w:kern w:val="2"/>
      <w:sz w:val="18"/>
      <w:szCs w:val="18"/>
    </w:rPr>
  </w:style>
  <w:style w:type="character" w:customStyle="1" w:styleId="Char">
    <w:name w:val="页脚 Char"/>
    <w:basedOn w:val="a0"/>
    <w:link w:val="a5"/>
    <w:uiPriority w:val="99"/>
    <w:qFormat/>
    <w:rsid w:val="00434CAF"/>
    <w:rPr>
      <w:rFonts w:eastAsia="仿宋"/>
      <w:kern w:val="2"/>
      <w:sz w:val="18"/>
      <w:szCs w:val="24"/>
    </w:rPr>
  </w:style>
  <w:style w:type="paragraph" w:styleId="ac">
    <w:name w:val="Balloon Text"/>
    <w:basedOn w:val="a"/>
    <w:link w:val="Char1"/>
    <w:semiHidden/>
    <w:unhideWhenUsed/>
    <w:rsid w:val="00B87989"/>
    <w:pPr>
      <w:spacing w:line="240" w:lineRule="auto"/>
    </w:pPr>
    <w:rPr>
      <w:sz w:val="18"/>
      <w:szCs w:val="18"/>
    </w:rPr>
  </w:style>
  <w:style w:type="character" w:customStyle="1" w:styleId="Char1">
    <w:name w:val="批注框文本 Char"/>
    <w:basedOn w:val="a0"/>
    <w:link w:val="ac"/>
    <w:semiHidden/>
    <w:rsid w:val="00B8798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1465</Words>
  <Characters>8352</Characters>
  <Application>Microsoft Office Word</Application>
  <DocSecurity>0</DocSecurity>
  <Lines>69</Lines>
  <Paragraphs>19</Paragraphs>
  <ScaleCrop>false</ScaleCrop>
  <Company>china</Company>
  <LinksUpToDate>false</LinksUpToDate>
  <CharactersWithSpaces>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24</cp:revision>
  <dcterms:created xsi:type="dcterms:W3CDTF">2014-10-29T12:08:00Z</dcterms:created>
  <dcterms:modified xsi:type="dcterms:W3CDTF">2023-12-19T04:11:00Z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ICV">
    <vt:lpwstr>AF8E4A12388343DFB7422DED200B0733</vt:lpwstr>
  </property>
</Properties>
</file>