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9C4" w:rsidRDefault="00F919C4">
      <w:pPr>
        <w:spacing w:line="540" w:lineRule="exact"/>
        <w:ind w:firstLine="1044"/>
        <w:rPr>
          <w:rFonts w:ascii="华文中宋" w:eastAsia="华文中宋" w:hAnsi="华文中宋" w:cs="宋体"/>
          <w:b/>
          <w:kern w:val="0"/>
          <w:sz w:val="52"/>
          <w:szCs w:val="52"/>
        </w:rPr>
      </w:pPr>
    </w:p>
    <w:p w:rsidR="00F919C4" w:rsidRDefault="00F919C4">
      <w:pPr>
        <w:pStyle w:val="3"/>
        <w:ind w:firstLine="562"/>
      </w:pPr>
    </w:p>
    <w:p w:rsidR="00F919C4" w:rsidRDefault="00F919C4">
      <w:pPr>
        <w:ind w:firstLine="1044"/>
        <w:rPr>
          <w:rFonts w:ascii="华文中宋" w:eastAsia="华文中宋" w:hAnsi="华文中宋" w:cs="宋体"/>
          <w:b/>
          <w:kern w:val="0"/>
          <w:sz w:val="52"/>
          <w:szCs w:val="52"/>
        </w:rPr>
      </w:pPr>
    </w:p>
    <w:p w:rsidR="00F919C4" w:rsidRDefault="00F919C4">
      <w:pPr>
        <w:ind w:firstLineChars="0" w:firstLine="0"/>
        <w:jc w:val="center"/>
        <w:rPr>
          <w:rFonts w:ascii="华文中宋" w:eastAsia="华文中宋" w:hAnsi="华文中宋" w:cs="宋体"/>
          <w:b/>
          <w:kern w:val="0"/>
          <w:sz w:val="52"/>
          <w:szCs w:val="52"/>
        </w:rPr>
      </w:pPr>
    </w:p>
    <w:p w:rsidR="00F919C4" w:rsidRPr="005F5B27" w:rsidRDefault="002730B8">
      <w:pPr>
        <w:spacing w:line="600" w:lineRule="exact"/>
        <w:ind w:firstLineChars="0" w:firstLine="0"/>
        <w:jc w:val="center"/>
        <w:rPr>
          <w:rFonts w:ascii="方正小标宋_GBK" w:eastAsia="方正小标宋_GBK" w:hAnsi="华文中宋" w:cs="宋体"/>
          <w:kern w:val="0"/>
          <w:sz w:val="48"/>
          <w:szCs w:val="48"/>
        </w:rPr>
      </w:pPr>
      <w:r w:rsidRPr="005F5B27">
        <w:rPr>
          <w:rFonts w:ascii="方正小标宋_GBK" w:eastAsia="方正小标宋_GBK" w:hAnsi="华文中宋" w:cs="宋体" w:hint="eastAsia"/>
          <w:kern w:val="0"/>
          <w:sz w:val="48"/>
          <w:szCs w:val="48"/>
        </w:rPr>
        <w:t>中共昌吉市委员会老干部局整体支出</w:t>
      </w:r>
    </w:p>
    <w:p w:rsidR="00F919C4" w:rsidRPr="005F5B27" w:rsidRDefault="002730B8">
      <w:pPr>
        <w:spacing w:line="600" w:lineRule="exact"/>
        <w:ind w:firstLineChars="0" w:firstLine="0"/>
        <w:jc w:val="center"/>
        <w:rPr>
          <w:rFonts w:ascii="方正小标宋_GBK" w:eastAsia="方正小标宋_GBK" w:hAnsi="华文中宋" w:cs="宋体"/>
          <w:kern w:val="0"/>
          <w:sz w:val="48"/>
          <w:szCs w:val="48"/>
        </w:rPr>
      </w:pPr>
      <w:r w:rsidRPr="005F5B27">
        <w:rPr>
          <w:rFonts w:ascii="方正小标宋_GBK" w:eastAsia="方正小标宋_GBK" w:hAnsi="华文中宋" w:cs="宋体" w:hint="eastAsia"/>
          <w:kern w:val="0"/>
          <w:sz w:val="48"/>
          <w:szCs w:val="48"/>
        </w:rPr>
        <w:t>绩效自评报告</w:t>
      </w:r>
    </w:p>
    <w:p w:rsidR="00F919C4" w:rsidRPr="005F5B27" w:rsidRDefault="00F919C4">
      <w:pPr>
        <w:ind w:firstLineChars="0" w:firstLine="0"/>
        <w:jc w:val="center"/>
        <w:rPr>
          <w:rFonts w:ascii="华文中宋" w:eastAsia="华文中宋" w:hAnsi="华文中宋" w:cs="宋体"/>
          <w:b/>
          <w:kern w:val="0"/>
          <w:sz w:val="52"/>
          <w:szCs w:val="52"/>
        </w:rPr>
      </w:pPr>
    </w:p>
    <w:p w:rsidR="00F919C4" w:rsidRPr="005F5B27" w:rsidRDefault="002730B8">
      <w:pPr>
        <w:ind w:firstLineChars="0" w:firstLine="0"/>
        <w:jc w:val="center"/>
        <w:rPr>
          <w:rFonts w:ascii="仿宋_GB2312" w:eastAsia="仿宋_GB2312" w:hAnsi="宋体" w:cs="宋体"/>
          <w:kern w:val="0"/>
          <w:sz w:val="36"/>
          <w:szCs w:val="36"/>
        </w:rPr>
      </w:pPr>
      <w:r w:rsidRPr="005F5B27">
        <w:rPr>
          <w:rFonts w:ascii="仿宋_GB2312" w:eastAsia="仿宋_GB2312" w:hAnsi="宋体" w:cs="宋体" w:hint="eastAsia"/>
          <w:kern w:val="0"/>
          <w:sz w:val="36"/>
          <w:szCs w:val="36"/>
        </w:rPr>
        <w:t>（2022年度</w:t>
      </w:r>
      <w:r w:rsidRPr="005F5B27">
        <w:rPr>
          <w:rFonts w:ascii="仿宋_GB2312" w:eastAsia="仿宋_GB2312" w:hAnsi="Malgun Gothic Semilight" w:cs="Malgun Gothic Semilight" w:hint="eastAsia"/>
          <w:kern w:val="0"/>
          <w:sz w:val="36"/>
          <w:szCs w:val="36"/>
        </w:rPr>
        <w:t>）</w:t>
      </w:r>
    </w:p>
    <w:p w:rsidR="00F919C4" w:rsidRPr="005F5B27" w:rsidRDefault="00F919C4">
      <w:pPr>
        <w:ind w:firstLine="600"/>
        <w:jc w:val="center"/>
        <w:rPr>
          <w:rFonts w:eastAsia="仿宋_GB2312" w:hAnsi="宋体" w:cs="宋体"/>
          <w:kern w:val="0"/>
          <w:sz w:val="30"/>
          <w:szCs w:val="30"/>
        </w:rPr>
      </w:pPr>
    </w:p>
    <w:p w:rsidR="00F919C4" w:rsidRPr="005F5B27" w:rsidRDefault="00F919C4">
      <w:pPr>
        <w:spacing w:line="540" w:lineRule="exact"/>
        <w:ind w:firstLine="600"/>
        <w:jc w:val="center"/>
        <w:rPr>
          <w:rFonts w:eastAsia="仿宋_GB2312" w:hAnsi="宋体" w:cs="宋体"/>
          <w:kern w:val="0"/>
          <w:sz w:val="30"/>
          <w:szCs w:val="30"/>
        </w:rPr>
      </w:pPr>
    </w:p>
    <w:p w:rsidR="00F919C4" w:rsidRPr="005F5B27" w:rsidRDefault="00F919C4">
      <w:pPr>
        <w:spacing w:line="540" w:lineRule="exact"/>
        <w:ind w:firstLine="720"/>
        <w:jc w:val="center"/>
        <w:rPr>
          <w:rFonts w:ascii="方正小标宋_GBK" w:eastAsia="方正小标宋_GBK" w:hAnsi="宋体" w:cs="宋体"/>
          <w:kern w:val="0"/>
          <w:sz w:val="36"/>
          <w:szCs w:val="36"/>
        </w:rPr>
      </w:pPr>
    </w:p>
    <w:p w:rsidR="00F919C4" w:rsidRPr="005F5B27" w:rsidRDefault="00F919C4">
      <w:pPr>
        <w:spacing w:line="540" w:lineRule="exact"/>
        <w:ind w:firstLine="720"/>
        <w:jc w:val="center"/>
        <w:rPr>
          <w:rFonts w:ascii="方正小标宋_GBK" w:eastAsia="方正小标宋_GBK" w:hAnsi="宋体" w:cs="宋体"/>
          <w:kern w:val="0"/>
          <w:sz w:val="36"/>
          <w:szCs w:val="36"/>
        </w:rPr>
      </w:pPr>
    </w:p>
    <w:p w:rsidR="00F919C4" w:rsidRPr="005F5B27" w:rsidRDefault="00F919C4">
      <w:pPr>
        <w:spacing w:line="540" w:lineRule="exact"/>
        <w:ind w:firstLine="600"/>
        <w:jc w:val="center"/>
        <w:rPr>
          <w:rFonts w:eastAsia="仿宋_GB2312" w:hAnsi="宋体" w:cs="宋体"/>
          <w:kern w:val="0"/>
          <w:sz w:val="30"/>
          <w:szCs w:val="30"/>
        </w:rPr>
      </w:pPr>
    </w:p>
    <w:p w:rsidR="00F919C4" w:rsidRPr="005F5B27" w:rsidRDefault="00F919C4">
      <w:pPr>
        <w:spacing w:line="540" w:lineRule="exact"/>
        <w:ind w:firstLine="600"/>
        <w:jc w:val="center"/>
        <w:rPr>
          <w:rFonts w:eastAsia="仿宋_GB2312" w:hAnsi="宋体" w:cs="宋体"/>
          <w:kern w:val="0"/>
          <w:sz w:val="30"/>
          <w:szCs w:val="30"/>
        </w:rPr>
      </w:pPr>
    </w:p>
    <w:p w:rsidR="00F919C4" w:rsidRPr="005F5B27" w:rsidRDefault="00F919C4">
      <w:pPr>
        <w:spacing w:line="540" w:lineRule="exact"/>
        <w:ind w:firstLine="600"/>
        <w:rPr>
          <w:rFonts w:eastAsia="仿宋_GB2312" w:hAnsi="宋体" w:cs="宋体"/>
          <w:kern w:val="0"/>
          <w:sz w:val="30"/>
          <w:szCs w:val="30"/>
        </w:rPr>
      </w:pPr>
    </w:p>
    <w:p w:rsidR="00F919C4" w:rsidRPr="005F5B27" w:rsidRDefault="00F919C4">
      <w:pPr>
        <w:spacing w:line="700" w:lineRule="exact"/>
        <w:ind w:firstLine="720"/>
        <w:jc w:val="left"/>
        <w:rPr>
          <w:rFonts w:eastAsia="仿宋_GB2312" w:hAnsi="宋体" w:cs="宋体"/>
          <w:kern w:val="0"/>
          <w:sz w:val="36"/>
          <w:szCs w:val="36"/>
        </w:rPr>
      </w:pPr>
    </w:p>
    <w:p w:rsidR="00F919C4" w:rsidRPr="005F5B27" w:rsidRDefault="002730B8">
      <w:pPr>
        <w:spacing w:line="600" w:lineRule="exact"/>
        <w:ind w:firstLine="720"/>
        <w:rPr>
          <w:rFonts w:ascii="黑体" w:eastAsia="黑体" w:hAnsi="黑体" w:cs="黑体"/>
          <w:bCs/>
          <w:sz w:val="36"/>
          <w:szCs w:val="36"/>
        </w:rPr>
      </w:pPr>
      <w:r w:rsidRPr="005F5B27">
        <w:rPr>
          <w:rFonts w:ascii="黑体" w:eastAsia="黑体" w:hAnsi="黑体" w:cs="黑体" w:hint="eastAsia"/>
          <w:bCs/>
          <w:sz w:val="36"/>
          <w:szCs w:val="36"/>
        </w:rPr>
        <w:t>部门单位名称（公章）：</w:t>
      </w:r>
    </w:p>
    <w:p w:rsidR="00F919C4" w:rsidRPr="005F5B27" w:rsidRDefault="002730B8">
      <w:pPr>
        <w:spacing w:line="600" w:lineRule="exact"/>
        <w:ind w:firstLine="720"/>
        <w:rPr>
          <w:rFonts w:ascii="黑体" w:eastAsia="黑体" w:hAnsi="黑体" w:cs="黑体"/>
          <w:bCs/>
          <w:sz w:val="36"/>
          <w:szCs w:val="36"/>
        </w:rPr>
      </w:pPr>
      <w:r w:rsidRPr="005F5B27">
        <w:rPr>
          <w:rFonts w:ascii="黑体" w:eastAsia="黑体" w:hAnsi="黑体" w:cs="黑体" w:hint="eastAsia"/>
          <w:bCs/>
          <w:sz w:val="36"/>
          <w:szCs w:val="36"/>
        </w:rPr>
        <w:t>中共昌吉市委员会老干部局</w:t>
      </w:r>
    </w:p>
    <w:p w:rsidR="00F919C4" w:rsidRPr="005F5B27" w:rsidRDefault="002730B8">
      <w:pPr>
        <w:spacing w:line="600" w:lineRule="exact"/>
        <w:ind w:firstLine="720"/>
        <w:rPr>
          <w:rFonts w:ascii="黑体" w:eastAsia="黑体" w:hAnsi="黑体" w:cs="黑体"/>
          <w:bCs/>
          <w:sz w:val="36"/>
          <w:szCs w:val="36"/>
        </w:rPr>
      </w:pPr>
      <w:r w:rsidRPr="005F5B27">
        <w:rPr>
          <w:rFonts w:ascii="黑体" w:eastAsia="黑体" w:hAnsi="黑体" w:cs="黑体" w:hint="eastAsia"/>
          <w:bCs/>
          <w:sz w:val="36"/>
          <w:szCs w:val="36"/>
        </w:rPr>
        <w:t>填报时间：202</w:t>
      </w:r>
      <w:r w:rsidR="00DE3440" w:rsidRPr="005F5B27">
        <w:rPr>
          <w:rFonts w:ascii="黑体" w:eastAsia="黑体" w:hAnsi="黑体" w:cs="黑体" w:hint="eastAsia"/>
          <w:bCs/>
          <w:sz w:val="36"/>
          <w:szCs w:val="36"/>
        </w:rPr>
        <w:t>3</w:t>
      </w:r>
      <w:r w:rsidRPr="005F5B27">
        <w:rPr>
          <w:rFonts w:ascii="黑体" w:eastAsia="黑体" w:hAnsi="黑体" w:cs="黑体" w:hint="eastAsia"/>
          <w:bCs/>
          <w:sz w:val="36"/>
          <w:szCs w:val="36"/>
        </w:rPr>
        <w:t xml:space="preserve"> 年 3 月 15 日</w:t>
      </w:r>
    </w:p>
    <w:p w:rsidR="00F919C4" w:rsidRPr="005F5B27" w:rsidRDefault="00F919C4" w:rsidP="00DE3440">
      <w:pPr>
        <w:spacing w:line="700" w:lineRule="exact"/>
        <w:ind w:firstLineChars="236" w:firstLine="850"/>
        <w:jc w:val="left"/>
        <w:rPr>
          <w:rFonts w:eastAsia="仿宋_GB2312" w:hAnsi="宋体" w:cs="宋体"/>
          <w:kern w:val="0"/>
          <w:sz w:val="36"/>
          <w:szCs w:val="36"/>
        </w:rPr>
      </w:pPr>
    </w:p>
    <w:p w:rsidR="00F919C4" w:rsidRPr="005F5B27" w:rsidRDefault="00F919C4">
      <w:pPr>
        <w:ind w:firstLine="560"/>
      </w:pPr>
    </w:p>
    <w:p w:rsidR="00F919C4" w:rsidRPr="005F5B27" w:rsidRDefault="002730B8">
      <w:pPr>
        <w:ind w:firstLine="560"/>
      </w:pPr>
      <w:r w:rsidRPr="005F5B27">
        <w:rPr>
          <w:rFonts w:hint="eastAsia"/>
        </w:rPr>
        <w:br w:type="page"/>
      </w:r>
    </w:p>
    <w:p w:rsidR="00F919C4" w:rsidRPr="005F5B27" w:rsidRDefault="002730B8">
      <w:pPr>
        <w:pStyle w:val="1"/>
        <w:ind w:firstLine="640"/>
        <w:rPr>
          <w:rFonts w:ascii="黑体" w:hAnsi="黑体"/>
          <w:b w:val="0"/>
          <w:sz w:val="32"/>
          <w:szCs w:val="32"/>
        </w:rPr>
      </w:pPr>
      <w:r w:rsidRPr="005F5B27">
        <w:rPr>
          <w:rFonts w:ascii="黑体" w:hAnsi="黑体" w:hint="eastAsia"/>
          <w:b w:val="0"/>
          <w:sz w:val="32"/>
          <w:szCs w:val="32"/>
        </w:rPr>
        <w:lastRenderedPageBreak/>
        <w:t>一、基本概况</w:t>
      </w:r>
    </w:p>
    <w:p w:rsidR="00F919C4" w:rsidRPr="005F5B27" w:rsidRDefault="002730B8">
      <w:pPr>
        <w:pStyle w:val="2"/>
        <w:ind w:firstLine="643"/>
        <w:rPr>
          <w:rFonts w:ascii="楷体_GB2312" w:eastAsia="楷体_GB2312"/>
          <w:szCs w:val="32"/>
        </w:rPr>
      </w:pPr>
      <w:r w:rsidRPr="005F5B27">
        <w:rPr>
          <w:rFonts w:ascii="楷体_GB2312" w:eastAsia="楷体_GB2312" w:hint="eastAsia"/>
          <w:szCs w:val="32"/>
        </w:rPr>
        <w:t>（一）单位基本情况</w:t>
      </w:r>
    </w:p>
    <w:p w:rsidR="00F919C4" w:rsidRPr="005F5B27" w:rsidRDefault="002730B8">
      <w:pPr>
        <w:ind w:firstLine="643"/>
        <w:rPr>
          <w:rFonts w:ascii="仿宋_GB2312" w:eastAsia="仿宋_GB2312"/>
          <w:b/>
          <w:bCs/>
          <w:sz w:val="32"/>
          <w:szCs w:val="32"/>
        </w:rPr>
      </w:pPr>
      <w:r w:rsidRPr="005F5B27">
        <w:rPr>
          <w:rFonts w:ascii="仿宋_GB2312" w:eastAsia="仿宋_GB2312" w:hint="eastAsia"/>
          <w:b/>
          <w:bCs/>
          <w:sz w:val="32"/>
          <w:szCs w:val="32"/>
        </w:rPr>
        <w:t>1.机构设置及人员情况</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中共昌吉市委员会老干部局无下属预算单位，下设0个处室。</w:t>
      </w:r>
    </w:p>
    <w:p w:rsidR="00F919C4" w:rsidRPr="005F5B27" w:rsidRDefault="002730B8">
      <w:pPr>
        <w:pStyle w:val="3"/>
        <w:ind w:firstLine="640"/>
        <w:rPr>
          <w:b w:val="0"/>
          <w:sz w:val="32"/>
        </w:rPr>
      </w:pPr>
      <w:r w:rsidRPr="005F5B27">
        <w:rPr>
          <w:rFonts w:hint="eastAsia"/>
          <w:b w:val="0"/>
          <w:sz w:val="32"/>
        </w:rPr>
        <w:t>中共昌吉市委员会老干部局编制数11，实有人数11人，其中：在职11人， 退休10人，离休1人。</w:t>
      </w:r>
    </w:p>
    <w:p w:rsidR="00F919C4" w:rsidRPr="005F5B27" w:rsidRDefault="002730B8">
      <w:pPr>
        <w:numPr>
          <w:ilvl w:val="0"/>
          <w:numId w:val="1"/>
        </w:numPr>
        <w:ind w:firstLine="643"/>
        <w:rPr>
          <w:rFonts w:ascii="仿宋_GB2312" w:eastAsia="仿宋_GB2312"/>
          <w:b/>
          <w:bCs/>
          <w:sz w:val="32"/>
          <w:szCs w:val="32"/>
        </w:rPr>
      </w:pPr>
      <w:r w:rsidRPr="005F5B27">
        <w:rPr>
          <w:rFonts w:ascii="仿宋_GB2312" w:eastAsia="仿宋_GB2312" w:hint="eastAsia"/>
          <w:b/>
          <w:bCs/>
          <w:sz w:val="32"/>
          <w:szCs w:val="32"/>
        </w:rPr>
        <w:t>主要职能</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1）负责指导全市离退休干部政治建设、思想建设和党组织建设，组织引导离退休干部在贯彻以习近平同志为核心的党中央治疆方略、特别是社会稳定和长治久安总目标中发挥作用，为党和人民事业增添正能量。</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（2）组织开展全市离退休干部工作调查研究，制定全市离退休干部工作的具体意见和措施。</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（3）负责全市离退休干部工作政策业务的指导和检查工作，并办理相关业务，督促有关部门落实离退休干部政治待遇和生活待遇。</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（4）负责推动全市离退休干部工作精准化、信息化建设。</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（5）组织协调开展离退休干部各项活动；严格管理、合理使用离退休干部各项专用经费。</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（6）</w:t>
      </w:r>
      <w:r w:rsidRPr="005F5B27">
        <w:rPr>
          <w:rFonts w:ascii="仿宋_GB2312" w:eastAsia="仿宋_GB2312" w:hint="eastAsia"/>
          <w:bCs/>
          <w:spacing w:val="-11"/>
          <w:sz w:val="32"/>
          <w:szCs w:val="32"/>
        </w:rPr>
        <w:t>负责宣传党的离退休干部工作方针政策及典型经验做法。</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lastRenderedPageBreak/>
        <w:t>（7）指导协调昌吉市关心下一代工作委员会办公室、老干部各学会、协会开展工作。</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（8）完成市委交办的其他任务。</w:t>
      </w:r>
    </w:p>
    <w:p w:rsidR="00F919C4" w:rsidRPr="005F5B27" w:rsidRDefault="002730B8">
      <w:pPr>
        <w:ind w:firstLine="643"/>
        <w:rPr>
          <w:rFonts w:ascii="仿宋_GB2312" w:eastAsia="仿宋_GB2312"/>
          <w:b/>
          <w:bCs/>
          <w:sz w:val="32"/>
          <w:szCs w:val="32"/>
        </w:rPr>
      </w:pPr>
      <w:r w:rsidRPr="005F5B27">
        <w:rPr>
          <w:rFonts w:ascii="仿宋_GB2312" w:eastAsia="仿宋_GB2312" w:hint="eastAsia"/>
          <w:b/>
          <w:bCs/>
          <w:sz w:val="32"/>
          <w:szCs w:val="32"/>
        </w:rPr>
        <w:t>3.年度重点工作计划</w:t>
      </w:r>
    </w:p>
    <w:p w:rsidR="00F919C4" w:rsidRPr="005F5B27" w:rsidRDefault="002730B8">
      <w:pPr>
        <w:ind w:firstLine="640"/>
        <w:rPr>
          <w:rFonts w:ascii="仿宋_GB2312" w:eastAsia="仿宋_GB2312"/>
          <w:bCs/>
          <w:sz w:val="32"/>
          <w:szCs w:val="32"/>
        </w:rPr>
      </w:pPr>
      <w:r w:rsidRPr="005F5B27">
        <w:rPr>
          <w:rFonts w:ascii="仿宋_GB2312" w:eastAsia="仿宋_GB2312" w:hint="eastAsia"/>
          <w:bCs/>
          <w:sz w:val="32"/>
          <w:szCs w:val="32"/>
        </w:rPr>
        <w:t>认真落实“两个待遇”，用心用情服务老干部。一是继续组织全市离退休干部认真学习习近平总书记的系列讲话等；二是在重大节日到来时，做好离休干部、县处级退休干部及遗孀的走访慰问工作，把党和政府的关怀及时送到老干部家中；三是切实加强离退休干部思想政治工作，举办二期老干部党校培训班。三是继续完善离休干部“三个机制”，密切与财政、人力资源和社会保障、卫生等部门的协调配合，确保离休干部离休费按时足额发放，医药费按规定实报实销，真心诚意为老干部办实事，不断提升老干部幸福指数。</w:t>
      </w:r>
    </w:p>
    <w:p w:rsidR="00F919C4" w:rsidRPr="005F5B27" w:rsidRDefault="002730B8">
      <w:pPr>
        <w:pStyle w:val="2"/>
        <w:tabs>
          <w:tab w:val="left" w:pos="6195"/>
        </w:tabs>
        <w:ind w:firstLine="643"/>
        <w:rPr>
          <w:rFonts w:ascii="楷体_GB2312" w:eastAsia="楷体_GB2312"/>
          <w:szCs w:val="32"/>
        </w:rPr>
      </w:pPr>
      <w:r w:rsidRPr="005F5B27">
        <w:rPr>
          <w:rFonts w:ascii="楷体_GB2312" w:eastAsia="楷体_GB2312" w:hint="eastAsia"/>
          <w:szCs w:val="32"/>
        </w:rPr>
        <w:t>（二）单位决策机制</w:t>
      </w:r>
      <w:r w:rsidRPr="005F5B27">
        <w:rPr>
          <w:rFonts w:ascii="楷体_GB2312" w:eastAsia="楷体_GB2312"/>
          <w:szCs w:val="32"/>
        </w:rPr>
        <w:tab/>
      </w:r>
    </w:p>
    <w:p w:rsidR="00F919C4" w:rsidRPr="005F5B27" w:rsidRDefault="002730B8">
      <w:pPr>
        <w:ind w:firstLine="640"/>
        <w:rPr>
          <w:rFonts w:ascii="仿宋_GB2312" w:eastAsia="仿宋_GB2312"/>
          <w:b/>
          <w:bCs/>
          <w:sz w:val="32"/>
          <w:szCs w:val="32"/>
        </w:rPr>
      </w:pPr>
      <w:r w:rsidRPr="005F5B27">
        <w:rPr>
          <w:rFonts w:ascii="仿宋_GB2312" w:eastAsia="仿宋_GB2312" w:hint="eastAsia"/>
          <w:sz w:val="32"/>
          <w:szCs w:val="32"/>
        </w:rPr>
        <w:t>我单位决策机制根据行政事业单位内部控制体系建设相关要求，逐步完善《中共昌吉市委员会老干部局党支部议事规则》、《三重一大制度》等决策议事制度，根据制度规定进行充分讨论，广泛征求意见，民主集中，主要领导末位表态等制度进行单位事项决策。</w:t>
      </w:r>
    </w:p>
    <w:p w:rsidR="00F919C4" w:rsidRPr="005F5B27" w:rsidRDefault="002730B8">
      <w:pPr>
        <w:pStyle w:val="2"/>
        <w:ind w:firstLine="643"/>
        <w:rPr>
          <w:rFonts w:ascii="楷体_GB2312" w:eastAsia="楷体_GB2312"/>
          <w:szCs w:val="32"/>
        </w:rPr>
      </w:pPr>
      <w:r w:rsidRPr="005F5B27">
        <w:rPr>
          <w:rFonts w:ascii="楷体_GB2312" w:eastAsia="楷体_GB2312" w:hint="eastAsia"/>
          <w:szCs w:val="32"/>
        </w:rPr>
        <w:t>（三）单位资金分配情况</w:t>
      </w:r>
    </w:p>
    <w:p w:rsidR="00F919C4" w:rsidRPr="005F5B27" w:rsidRDefault="002730B8">
      <w:pPr>
        <w:spacing w:line="540" w:lineRule="exact"/>
        <w:ind w:firstLineChars="196" w:firstLine="630"/>
        <w:rPr>
          <w:rFonts w:ascii="仿宋_GB2312" w:eastAsia="仿宋_GB2312" w:hAnsi="楷体"/>
          <w:bCs/>
          <w:spacing w:val="-4"/>
          <w:sz w:val="32"/>
          <w:szCs w:val="32"/>
        </w:rPr>
      </w:pPr>
      <w:r w:rsidRPr="005F5B27">
        <w:rPr>
          <w:rFonts w:ascii="仿宋_GB2312" w:eastAsia="仿宋_GB2312" w:cs="仿宋" w:hint="eastAsia"/>
          <w:b/>
          <w:sz w:val="32"/>
          <w:szCs w:val="32"/>
        </w:rPr>
        <w:t>1.分配依据及结果。</w:t>
      </w:r>
      <w:r w:rsidRPr="005F5B27">
        <w:rPr>
          <w:rFonts w:ascii="仿宋_GB2312" w:eastAsia="仿宋_GB2312" w:cs="仿宋" w:hint="eastAsia"/>
          <w:sz w:val="32"/>
          <w:szCs w:val="32"/>
        </w:rPr>
        <w:t>2022年,我单位基本支出根据单位人员编制、实有人数、资产情况等要素进行预算编制。</w:t>
      </w:r>
      <w:r w:rsidRPr="005F5B27">
        <w:rPr>
          <w:rFonts w:hint="eastAsia"/>
          <w:sz w:val="32"/>
        </w:rPr>
        <w:t>部门预算编制、分配依据充分；</w:t>
      </w:r>
      <w:r w:rsidRPr="005F5B27">
        <w:rPr>
          <w:rStyle w:val="a9"/>
          <w:rFonts w:ascii="仿宋_GB2312" w:eastAsia="仿宋_GB2312" w:hint="eastAsia"/>
          <w:b w:val="0"/>
          <w:spacing w:val="-4"/>
          <w:sz w:val="32"/>
          <w:szCs w:val="32"/>
        </w:rPr>
        <w:t>年度整体支出规模387.94万元，</w:t>
      </w:r>
      <w:r w:rsidRPr="005F5B27">
        <w:rPr>
          <w:rStyle w:val="a9"/>
          <w:rFonts w:ascii="仿宋_GB2312" w:eastAsia="仿宋_GB2312" w:hint="eastAsia"/>
          <w:b w:val="0"/>
          <w:spacing w:val="-4"/>
          <w:sz w:val="32"/>
          <w:szCs w:val="32"/>
        </w:rPr>
        <w:lastRenderedPageBreak/>
        <w:t>主要是行政运行和人员经费等</w:t>
      </w:r>
      <w:r w:rsidRPr="005F5B27">
        <w:rPr>
          <w:rFonts w:ascii="仿宋_GB2312" w:eastAsia="仿宋_GB2312" w:hint="eastAsia"/>
          <w:color w:val="000000" w:themeColor="text1"/>
          <w:sz w:val="30"/>
          <w:szCs w:val="30"/>
        </w:rPr>
        <w:t>开支,涉及</w:t>
      </w:r>
      <w:r w:rsidRPr="005F5B27">
        <w:rPr>
          <w:rFonts w:ascii="仿宋_GB2312" w:eastAsia="仿宋_GB2312" w:hAnsiTheme="minorEastAsia" w:cs="宋体" w:hint="eastAsia"/>
          <w:kern w:val="0"/>
          <w:sz w:val="32"/>
          <w:szCs w:val="32"/>
        </w:rPr>
        <w:t>老干部两项待遇</w:t>
      </w:r>
      <w:r w:rsidRPr="005F5B27">
        <w:rPr>
          <w:rStyle w:val="font71"/>
          <w:rFonts w:ascii="仿宋_GB2312" w:eastAsia="仿宋_GB2312" w:hAnsiTheme="minorEastAsia" w:hint="eastAsia"/>
          <w:sz w:val="32"/>
          <w:szCs w:val="32"/>
        </w:rPr>
        <w:t>工作经费支出。</w:t>
      </w:r>
      <w:r w:rsidRPr="005F5B27">
        <w:rPr>
          <w:rFonts w:hint="eastAsia"/>
          <w:sz w:val="32"/>
        </w:rPr>
        <w:t>分配结果合理，与绩效目标一致。</w:t>
      </w:r>
      <w:r w:rsidRPr="005F5B27">
        <w:rPr>
          <w:rFonts w:ascii="仿宋_GB2312" w:eastAsia="仿宋_GB2312" w:cs="仿宋" w:hint="eastAsia"/>
          <w:sz w:val="32"/>
          <w:szCs w:val="32"/>
        </w:rPr>
        <w:t>预算批复后，严格按照财政部门批复的预算和绩效目标执行。</w:t>
      </w:r>
    </w:p>
    <w:p w:rsidR="00F919C4" w:rsidRPr="005F5B27" w:rsidRDefault="002730B8">
      <w:pPr>
        <w:widowControl/>
        <w:ind w:firstLine="643"/>
        <w:jc w:val="left"/>
        <w:rPr>
          <w:rFonts w:ascii="仿宋_GB2312" w:eastAsia="仿宋_GB2312" w:cs="仿宋"/>
          <w:sz w:val="32"/>
          <w:szCs w:val="32"/>
        </w:rPr>
      </w:pPr>
      <w:r w:rsidRPr="005F5B27">
        <w:rPr>
          <w:rFonts w:ascii="仿宋_GB2312" w:eastAsia="仿宋_GB2312" w:cs="仿宋" w:hint="eastAsia"/>
          <w:b/>
          <w:sz w:val="32"/>
          <w:szCs w:val="32"/>
        </w:rPr>
        <w:t>2.</w:t>
      </w:r>
      <w:r w:rsidRPr="005F5B27">
        <w:rPr>
          <w:rFonts w:ascii="仿宋_GB2312" w:eastAsia="仿宋_GB2312" w:hint="eastAsia"/>
          <w:b/>
          <w:sz w:val="32"/>
          <w:szCs w:val="32"/>
        </w:rPr>
        <w:t>重点支出保障情况。</w:t>
      </w:r>
      <w:r w:rsidRPr="005F5B27">
        <w:rPr>
          <w:rFonts w:ascii="仿宋_GB2312" w:eastAsia="仿宋_GB2312" w:cs="仿宋" w:hint="eastAsia"/>
          <w:sz w:val="32"/>
          <w:szCs w:val="32"/>
        </w:rPr>
        <w:t>本年度本单位预算安排的重点项目0个，预算安排的重点项目支出金额为0.00万元，部门项目总支出金额为1.90万元。</w:t>
      </w:r>
    </w:p>
    <w:p w:rsidR="00F919C4" w:rsidRPr="005F5B27" w:rsidRDefault="002730B8">
      <w:pPr>
        <w:pStyle w:val="2"/>
        <w:ind w:firstLine="643"/>
        <w:rPr>
          <w:rFonts w:ascii="楷体_GB2312" w:eastAsia="楷体_GB2312"/>
          <w:szCs w:val="32"/>
        </w:rPr>
      </w:pPr>
      <w:r w:rsidRPr="005F5B27">
        <w:rPr>
          <w:rFonts w:ascii="楷体_GB2312" w:eastAsia="楷体_GB2312" w:hint="eastAsia"/>
          <w:szCs w:val="32"/>
        </w:rPr>
        <w:t>（三）部门单位整体支出规模、使用方法和主要内容、涉及范围</w:t>
      </w:r>
    </w:p>
    <w:p w:rsidR="00F919C4" w:rsidRPr="005F5B27" w:rsidRDefault="002730B8">
      <w:pPr>
        <w:numPr>
          <w:ilvl w:val="0"/>
          <w:numId w:val="2"/>
        </w:numPr>
        <w:ind w:firstLine="643"/>
        <w:rPr>
          <w:rFonts w:ascii="仿宋_GB2312" w:eastAsia="仿宋_GB2312"/>
          <w:b/>
          <w:bCs/>
          <w:sz w:val="32"/>
          <w:szCs w:val="32"/>
        </w:rPr>
      </w:pPr>
      <w:r w:rsidRPr="005F5B27">
        <w:rPr>
          <w:rFonts w:ascii="仿宋_GB2312" w:eastAsia="仿宋_GB2312" w:hint="eastAsia"/>
          <w:b/>
          <w:bCs/>
          <w:sz w:val="32"/>
          <w:szCs w:val="32"/>
        </w:rPr>
        <w:t>部门单位整体支出规模</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2022年度，</w:t>
      </w:r>
      <w:r w:rsidRPr="005F5B27">
        <w:rPr>
          <w:rFonts w:ascii="仿宋_GB2312" w:eastAsia="仿宋_GB2312" w:hint="eastAsia"/>
          <w:bCs/>
          <w:sz w:val="32"/>
          <w:szCs w:val="32"/>
        </w:rPr>
        <w:t>中共昌吉市委员会老干部局单位整体支出年初预算金额为</w:t>
      </w:r>
      <w:r w:rsidRPr="005F5B27">
        <w:rPr>
          <w:rFonts w:ascii="仿宋_GB2312" w:eastAsia="仿宋_GB2312" w:hint="eastAsia"/>
          <w:sz w:val="32"/>
          <w:szCs w:val="32"/>
        </w:rPr>
        <w:t>455.45万元，支出金额为387.94万元，执行率为85.2%，年中调整预算金额为-</w:t>
      </w:r>
      <w:r w:rsidR="004F030A" w:rsidRPr="005F5B27">
        <w:rPr>
          <w:rFonts w:ascii="仿宋_GB2312" w:eastAsia="仿宋_GB2312" w:hint="eastAsia"/>
          <w:sz w:val="32"/>
          <w:szCs w:val="32"/>
        </w:rPr>
        <w:t>67.4</w:t>
      </w:r>
      <w:r w:rsidRPr="005F5B27">
        <w:rPr>
          <w:rFonts w:ascii="仿宋_GB2312" w:eastAsia="仿宋_GB2312" w:hint="eastAsia"/>
          <w:sz w:val="32"/>
          <w:szCs w:val="32"/>
        </w:rPr>
        <w:t>1万元，预算调整率-14.8%。综上，我单位部门单位整体预算总额为</w:t>
      </w:r>
      <w:r w:rsidR="003608A6" w:rsidRPr="005F5B27">
        <w:rPr>
          <w:rFonts w:ascii="仿宋_GB2312" w:eastAsia="仿宋_GB2312" w:hint="eastAsia"/>
          <w:sz w:val="32"/>
          <w:szCs w:val="32"/>
        </w:rPr>
        <w:t>388.04</w:t>
      </w:r>
      <w:r w:rsidRPr="005F5B27">
        <w:rPr>
          <w:rFonts w:ascii="仿宋_GB2312" w:eastAsia="仿宋_GB2312" w:hint="eastAsia"/>
          <w:sz w:val="32"/>
          <w:szCs w:val="32"/>
        </w:rPr>
        <w:t>万元，支出总额为</w:t>
      </w:r>
      <w:r w:rsidR="003608A6" w:rsidRPr="005F5B27">
        <w:rPr>
          <w:rFonts w:ascii="仿宋_GB2312" w:eastAsia="仿宋_GB2312" w:hint="eastAsia"/>
          <w:sz w:val="32"/>
          <w:szCs w:val="32"/>
        </w:rPr>
        <w:t>387.94</w:t>
      </w:r>
      <w:r w:rsidRPr="005F5B27">
        <w:rPr>
          <w:rFonts w:ascii="仿宋_GB2312" w:eastAsia="仿宋_GB2312" w:hint="eastAsia"/>
          <w:sz w:val="32"/>
          <w:szCs w:val="32"/>
        </w:rPr>
        <w:t>万元，预算总执行率为</w:t>
      </w:r>
      <w:r w:rsidR="00BD2277" w:rsidRPr="005F5B27">
        <w:rPr>
          <w:rFonts w:ascii="仿宋_GB2312" w:eastAsia="仿宋_GB2312" w:hint="eastAsia"/>
          <w:sz w:val="32"/>
          <w:szCs w:val="32"/>
        </w:rPr>
        <w:t>100.0</w:t>
      </w:r>
      <w:r w:rsidRPr="005F5B27">
        <w:rPr>
          <w:rFonts w:ascii="仿宋_GB2312" w:eastAsia="仿宋_GB2312" w:hint="eastAsia"/>
          <w:sz w:val="32"/>
          <w:szCs w:val="32"/>
        </w:rPr>
        <w:t>%。</w:t>
      </w:r>
    </w:p>
    <w:p w:rsidR="00F919C4" w:rsidRPr="005F5B27" w:rsidRDefault="002730B8">
      <w:pPr>
        <w:pStyle w:val="3"/>
        <w:ind w:firstLine="643"/>
        <w:rPr>
          <w:sz w:val="32"/>
        </w:rPr>
      </w:pPr>
      <w:r w:rsidRPr="005F5B27">
        <w:rPr>
          <w:rFonts w:hint="eastAsia"/>
          <w:sz w:val="32"/>
        </w:rPr>
        <w:t>2.部门单位整体支出自评使用方法、主要内容、涉及范围</w:t>
      </w:r>
    </w:p>
    <w:p w:rsidR="00F919C4" w:rsidRPr="005F5B27" w:rsidRDefault="002730B8">
      <w:pPr>
        <w:ind w:firstLine="643"/>
        <w:rPr>
          <w:rFonts w:ascii="仿宋_GB2312" w:eastAsia="仿宋_GB2312"/>
          <w:b/>
          <w:bCs/>
          <w:sz w:val="32"/>
          <w:szCs w:val="32"/>
        </w:rPr>
      </w:pPr>
      <w:r w:rsidRPr="005F5B27">
        <w:rPr>
          <w:rFonts w:ascii="仿宋_GB2312" w:eastAsia="仿宋_GB2312" w:hint="eastAsia"/>
          <w:b/>
          <w:bCs/>
          <w:sz w:val="32"/>
          <w:szCs w:val="32"/>
        </w:rPr>
        <w:t>（1）自评使用方法</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F919C4" w:rsidRPr="005F5B27" w:rsidRDefault="002730B8">
      <w:pPr>
        <w:pStyle w:val="3"/>
        <w:ind w:firstLine="643"/>
        <w:rPr>
          <w:sz w:val="32"/>
        </w:rPr>
      </w:pPr>
      <w:r w:rsidRPr="005F5B27">
        <w:rPr>
          <w:rFonts w:hint="eastAsia"/>
          <w:sz w:val="32"/>
        </w:rPr>
        <w:lastRenderedPageBreak/>
        <w:t>（2）评价的主要内容和涉及范围</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此次我单位根据</w:t>
      </w:r>
      <w:r w:rsidRPr="005F5B27">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sidRPr="005F5B27">
        <w:rPr>
          <w:rFonts w:ascii="仿宋_GB2312" w:eastAsia="仿宋_GB2312" w:hint="eastAsia"/>
          <w:sz w:val="32"/>
          <w:szCs w:val="32"/>
        </w:rPr>
        <w:t>等文件要求，对202</w:t>
      </w:r>
      <w:r w:rsidRPr="005F5B27">
        <w:rPr>
          <w:rFonts w:ascii="仿宋_GB2312" w:eastAsia="仿宋_GB2312"/>
          <w:sz w:val="32"/>
          <w:szCs w:val="32"/>
        </w:rPr>
        <w:t>1</w:t>
      </w:r>
      <w:r w:rsidRPr="005F5B27">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F919C4" w:rsidRPr="005F5B27" w:rsidRDefault="002730B8">
      <w:pPr>
        <w:pStyle w:val="1"/>
        <w:ind w:firstLine="640"/>
        <w:rPr>
          <w:rFonts w:ascii="黑体" w:hAnsi="黑体"/>
          <w:b w:val="0"/>
          <w:sz w:val="32"/>
          <w:szCs w:val="32"/>
        </w:rPr>
      </w:pPr>
      <w:r w:rsidRPr="005F5B27">
        <w:rPr>
          <w:rFonts w:ascii="黑体" w:hAnsi="黑体" w:hint="eastAsia"/>
          <w:b w:val="0"/>
          <w:sz w:val="32"/>
          <w:szCs w:val="32"/>
        </w:rPr>
        <w:t>二、部门单位整体支出管理及使用情况</w:t>
      </w:r>
    </w:p>
    <w:p w:rsidR="00F919C4" w:rsidRPr="005F5B27" w:rsidRDefault="002730B8">
      <w:pPr>
        <w:pStyle w:val="2"/>
        <w:numPr>
          <w:ilvl w:val="0"/>
          <w:numId w:val="3"/>
        </w:numPr>
        <w:ind w:firstLineChars="0"/>
        <w:rPr>
          <w:rFonts w:ascii="楷体_GB2312" w:eastAsia="楷体_GB2312"/>
          <w:szCs w:val="32"/>
        </w:rPr>
      </w:pPr>
      <w:r w:rsidRPr="005F5B27">
        <w:rPr>
          <w:rFonts w:ascii="楷体_GB2312" w:eastAsia="楷体_GB2312" w:hint="eastAsia"/>
          <w:bCs/>
          <w:szCs w:val="32"/>
        </w:rPr>
        <w:t>预算管理情况</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我单位为加强预算管理、规范财务行为、加强内部控制体系建设，制定了《中共昌吉市委员会老干部局预算管理制度》和《中共昌吉市委员会老干部局内部控制管理制度》以</w:t>
      </w:r>
      <w:r w:rsidRPr="005F5B27">
        <w:rPr>
          <w:rFonts w:ascii="仿宋_GB2312" w:eastAsia="仿宋_GB2312" w:hint="eastAsia"/>
          <w:sz w:val="32"/>
          <w:szCs w:val="32"/>
        </w:rPr>
        <w:lastRenderedPageBreak/>
        <w:t>及《中共昌吉市委员会老干部局绩效管理等制度》。并严格按照此管理制度管理使用预算资金，严格按照政府信息公开有关规定及财政部门要求公开相关预决算信息。</w:t>
      </w:r>
    </w:p>
    <w:p w:rsidR="00F919C4" w:rsidRPr="005F5B27" w:rsidRDefault="002730B8">
      <w:pPr>
        <w:pStyle w:val="2"/>
        <w:numPr>
          <w:ilvl w:val="0"/>
          <w:numId w:val="3"/>
        </w:numPr>
        <w:ind w:firstLineChars="0"/>
        <w:rPr>
          <w:rFonts w:ascii="楷体_GB2312" w:eastAsia="楷体_GB2312"/>
          <w:bCs/>
          <w:szCs w:val="32"/>
        </w:rPr>
      </w:pPr>
      <w:r w:rsidRPr="005F5B27">
        <w:rPr>
          <w:rFonts w:ascii="楷体_GB2312" w:eastAsia="楷体_GB2312" w:hint="eastAsia"/>
          <w:bCs/>
          <w:szCs w:val="32"/>
        </w:rPr>
        <w:t>基本支出预算安排及支出情况</w:t>
      </w:r>
    </w:p>
    <w:p w:rsidR="00F919C4" w:rsidRPr="005F5B27" w:rsidRDefault="002730B8">
      <w:pPr>
        <w:ind w:firstLine="643"/>
        <w:rPr>
          <w:rFonts w:ascii="仿宋_GB2312" w:eastAsia="仿宋_GB2312"/>
          <w:b/>
          <w:bCs/>
          <w:sz w:val="32"/>
          <w:szCs w:val="32"/>
        </w:rPr>
      </w:pPr>
      <w:r w:rsidRPr="005F5B27">
        <w:rPr>
          <w:rFonts w:ascii="仿宋_GB2312" w:eastAsia="仿宋_GB2312" w:hint="eastAsia"/>
          <w:b/>
          <w:bCs/>
          <w:sz w:val="32"/>
          <w:szCs w:val="32"/>
        </w:rPr>
        <w:t>1.基本支出情况</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2022年，中共昌吉市委员会老干部局基本支出年初预算金额为455.45万元，支出金额为386.04万元，执行率为84.8%，年中调整预算金额为-69.41万元。综上，我单位基本支出预算总额为386.04万元，支出总额为386.04万元，预算总执行率为100.0%，其中人员经费248.78万元，公用经费137.26万元。</w:t>
      </w:r>
    </w:p>
    <w:p w:rsidR="00F919C4" w:rsidRPr="005F5B27" w:rsidRDefault="002730B8">
      <w:pPr>
        <w:ind w:firstLine="643"/>
        <w:rPr>
          <w:rFonts w:ascii="仿宋_GB2312" w:eastAsia="仿宋_GB2312"/>
          <w:b/>
          <w:bCs/>
          <w:sz w:val="32"/>
          <w:szCs w:val="32"/>
        </w:rPr>
      </w:pPr>
      <w:r w:rsidRPr="005F5B27">
        <w:rPr>
          <w:rFonts w:ascii="仿宋_GB2312" w:eastAsia="仿宋_GB2312" w:hint="eastAsia"/>
          <w:b/>
          <w:bCs/>
          <w:sz w:val="32"/>
          <w:szCs w:val="32"/>
        </w:rPr>
        <w:t>2.“三公”经费情况</w:t>
      </w:r>
    </w:p>
    <w:p w:rsidR="00F919C4" w:rsidRPr="005F5B27" w:rsidRDefault="002730B8">
      <w:pPr>
        <w:ind w:firstLine="640"/>
        <w:jc w:val="left"/>
        <w:rPr>
          <w:rFonts w:ascii="仿宋_GB2312" w:eastAsia="仿宋_GB2312" w:cs="宋体"/>
          <w:sz w:val="32"/>
          <w:szCs w:val="32"/>
        </w:rPr>
      </w:pPr>
      <w:r w:rsidRPr="005F5B27">
        <w:rPr>
          <w:rFonts w:ascii="仿宋_GB2312" w:eastAsia="仿宋_GB2312" w:cs="宋体" w:hint="eastAsia"/>
          <w:sz w:val="32"/>
          <w:szCs w:val="32"/>
        </w:rPr>
        <w:t>我单位认真贯彻落实中央关于厉行节约的有关规定，严格执行《党政机关厉行节约反对浪费条例》，2022年“三公”经费预算数为5.20万元，其中：因公出国（境）费0.00万元，公务用车购置及运行费5.20万元（其中公务用车购置为0.00万元），公务接待费0.00万元。</w:t>
      </w:r>
    </w:p>
    <w:p w:rsidR="00F919C4" w:rsidRPr="005F5B27" w:rsidRDefault="002730B8" w:rsidP="00DE3440">
      <w:pPr>
        <w:ind w:firstLineChars="213" w:firstLine="682"/>
        <w:jc w:val="left"/>
        <w:rPr>
          <w:rFonts w:ascii="仿宋_GB2312" w:eastAsia="仿宋_GB2312" w:cs="宋体"/>
          <w:sz w:val="32"/>
          <w:szCs w:val="32"/>
        </w:rPr>
      </w:pPr>
      <w:r w:rsidRPr="005F5B27">
        <w:rPr>
          <w:rFonts w:ascii="仿宋_GB2312" w:eastAsia="仿宋_GB2312" w:cs="宋体" w:hint="eastAsia"/>
          <w:sz w:val="32"/>
          <w:szCs w:val="32"/>
        </w:rPr>
        <w:t>2022年，全年“三公”经费决算支出2.48万元，其中：因公出国（境）费用0.00万元、公务用车购置及运行费2.48万元（其中公务用车购置为0.00万元）、公务接待费0.00万元。较上年“三公”经费决算支出3.88万元，减少1.4万元，减少36.1%。</w:t>
      </w:r>
    </w:p>
    <w:p w:rsidR="00F919C4" w:rsidRPr="005F5B27" w:rsidRDefault="002730B8">
      <w:pPr>
        <w:pStyle w:val="2"/>
        <w:ind w:firstLine="643"/>
        <w:rPr>
          <w:rFonts w:ascii="楷体_GB2312" w:eastAsia="楷体_GB2312"/>
          <w:szCs w:val="32"/>
        </w:rPr>
      </w:pPr>
      <w:r w:rsidRPr="005F5B27">
        <w:rPr>
          <w:rFonts w:ascii="楷体_GB2312" w:eastAsia="楷体_GB2312" w:hint="eastAsia"/>
          <w:szCs w:val="32"/>
        </w:rPr>
        <w:lastRenderedPageBreak/>
        <w:t>（三）项目支出</w:t>
      </w:r>
      <w:r w:rsidRPr="005F5B27">
        <w:rPr>
          <w:rFonts w:ascii="楷体_GB2312" w:eastAsia="楷体_GB2312" w:hAnsi="Cambria" w:hint="eastAsia"/>
          <w:szCs w:val="32"/>
        </w:rPr>
        <w:t>预算安排及支出情况</w:t>
      </w:r>
    </w:p>
    <w:p w:rsidR="00F919C4" w:rsidRPr="005F5B27" w:rsidRDefault="002730B8">
      <w:pPr>
        <w:ind w:firstLine="643"/>
        <w:rPr>
          <w:rFonts w:ascii="仿宋_GB2312" w:eastAsia="仿宋_GB2312"/>
          <w:b/>
          <w:bCs/>
          <w:sz w:val="32"/>
          <w:szCs w:val="32"/>
        </w:rPr>
      </w:pPr>
      <w:r w:rsidRPr="005F5B27">
        <w:rPr>
          <w:rFonts w:ascii="仿宋_GB2312" w:eastAsia="仿宋_GB2312" w:hint="eastAsia"/>
          <w:b/>
          <w:bCs/>
          <w:sz w:val="32"/>
          <w:szCs w:val="32"/>
        </w:rPr>
        <w:t>1.项目支出情况</w:t>
      </w:r>
    </w:p>
    <w:p w:rsidR="00F919C4" w:rsidRPr="005F5B27" w:rsidRDefault="002730B8">
      <w:pPr>
        <w:pStyle w:val="3"/>
        <w:ind w:firstLine="640"/>
        <w:rPr>
          <w:b w:val="0"/>
          <w:bCs w:val="0"/>
          <w:sz w:val="32"/>
        </w:rPr>
      </w:pPr>
      <w:r w:rsidRPr="005F5B27">
        <w:rPr>
          <w:rFonts w:hint="eastAsia"/>
          <w:b w:val="0"/>
          <w:bCs w:val="0"/>
          <w:sz w:val="32"/>
        </w:rPr>
        <w:t>2022年，中共昌吉市委员会老干部局项目支出年初预算金额为0</w:t>
      </w:r>
      <w:r w:rsidR="00921180" w:rsidRPr="005F5B27">
        <w:rPr>
          <w:rFonts w:hint="eastAsia"/>
          <w:b w:val="0"/>
          <w:bCs w:val="0"/>
          <w:sz w:val="32"/>
        </w:rPr>
        <w:t>.00</w:t>
      </w:r>
      <w:r w:rsidRPr="005F5B27">
        <w:rPr>
          <w:rFonts w:hint="eastAsia"/>
          <w:b w:val="0"/>
          <w:bCs w:val="0"/>
          <w:sz w:val="32"/>
        </w:rPr>
        <w:t>万元，支出金额为1.9</w:t>
      </w:r>
      <w:r w:rsidR="00921180" w:rsidRPr="005F5B27">
        <w:rPr>
          <w:rFonts w:hint="eastAsia"/>
          <w:b w:val="0"/>
          <w:bCs w:val="0"/>
          <w:sz w:val="32"/>
        </w:rPr>
        <w:t>0</w:t>
      </w:r>
      <w:r w:rsidRPr="005F5B27">
        <w:rPr>
          <w:rFonts w:hint="eastAsia"/>
          <w:b w:val="0"/>
          <w:bCs w:val="0"/>
          <w:sz w:val="32"/>
        </w:rPr>
        <w:t>万元，执行率为0</w:t>
      </w:r>
      <w:r w:rsidR="00921180" w:rsidRPr="005F5B27">
        <w:rPr>
          <w:rFonts w:hint="eastAsia"/>
          <w:b w:val="0"/>
          <w:bCs w:val="0"/>
          <w:sz w:val="32"/>
        </w:rPr>
        <w:t>.0</w:t>
      </w:r>
      <w:r w:rsidRPr="005F5B27">
        <w:rPr>
          <w:rFonts w:hint="eastAsia"/>
          <w:b w:val="0"/>
          <w:bCs w:val="0"/>
          <w:sz w:val="32"/>
        </w:rPr>
        <w:t>%，年中调整预算金额</w:t>
      </w:r>
      <w:r w:rsidR="00921180" w:rsidRPr="005F5B27">
        <w:rPr>
          <w:rFonts w:hint="eastAsia"/>
          <w:b w:val="0"/>
          <w:bCs w:val="0"/>
          <w:sz w:val="32"/>
        </w:rPr>
        <w:t>2.00</w:t>
      </w:r>
      <w:r w:rsidRPr="005F5B27">
        <w:rPr>
          <w:rFonts w:hint="eastAsia"/>
          <w:b w:val="0"/>
          <w:bCs w:val="0"/>
          <w:sz w:val="32"/>
        </w:rPr>
        <w:t>万元。综上，我单位项目支出预算总额为</w:t>
      </w:r>
      <w:r w:rsidR="00921180" w:rsidRPr="005F5B27">
        <w:rPr>
          <w:rFonts w:hint="eastAsia"/>
          <w:b w:val="0"/>
          <w:bCs w:val="0"/>
          <w:sz w:val="32"/>
        </w:rPr>
        <w:t>2.00</w:t>
      </w:r>
      <w:r w:rsidRPr="005F5B27">
        <w:rPr>
          <w:rFonts w:hint="eastAsia"/>
          <w:b w:val="0"/>
          <w:bCs w:val="0"/>
          <w:sz w:val="32"/>
        </w:rPr>
        <w:t>万元，支出总额为1.9</w:t>
      </w:r>
      <w:r w:rsidR="00921180" w:rsidRPr="005F5B27">
        <w:rPr>
          <w:rFonts w:hint="eastAsia"/>
          <w:b w:val="0"/>
          <w:bCs w:val="0"/>
          <w:sz w:val="32"/>
        </w:rPr>
        <w:t>0</w:t>
      </w:r>
      <w:r w:rsidRPr="005F5B27">
        <w:rPr>
          <w:rFonts w:hint="eastAsia"/>
          <w:b w:val="0"/>
          <w:bCs w:val="0"/>
          <w:sz w:val="32"/>
        </w:rPr>
        <w:t>万元，预算总执行率为</w:t>
      </w:r>
      <w:r w:rsidR="00921180" w:rsidRPr="005F5B27">
        <w:rPr>
          <w:rFonts w:hint="eastAsia"/>
          <w:b w:val="0"/>
          <w:bCs w:val="0"/>
          <w:sz w:val="32"/>
        </w:rPr>
        <w:t>95.0</w:t>
      </w:r>
      <w:r w:rsidRPr="005F5B27">
        <w:rPr>
          <w:rFonts w:hint="eastAsia"/>
          <w:b w:val="0"/>
          <w:bCs w:val="0"/>
          <w:sz w:val="32"/>
        </w:rPr>
        <w:t>%。</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2022年，中共昌吉市委员会老干部局共有1个中央、自治区、地区、</w:t>
      </w:r>
      <w:r w:rsidRPr="005F5B27">
        <w:rPr>
          <w:rFonts w:ascii="仿宋_GB2312" w:eastAsia="仿宋_GB2312"/>
          <w:sz w:val="32"/>
          <w:szCs w:val="32"/>
        </w:rPr>
        <w:t>县</w:t>
      </w:r>
      <w:r w:rsidRPr="005F5B27">
        <w:rPr>
          <w:rFonts w:ascii="仿宋_GB2312" w:eastAsia="仿宋_GB2312" w:hint="eastAsia"/>
          <w:sz w:val="32"/>
          <w:szCs w:val="32"/>
        </w:rPr>
        <w:t>本级财力安排项目，已完成项目数量1个，未完成项目数量0个；2022年度中央、自治区、地区、</w:t>
      </w:r>
      <w:r w:rsidRPr="005F5B27">
        <w:rPr>
          <w:rFonts w:ascii="仿宋_GB2312" w:eastAsia="仿宋_GB2312"/>
          <w:sz w:val="32"/>
          <w:szCs w:val="32"/>
        </w:rPr>
        <w:t>县</w:t>
      </w:r>
      <w:r w:rsidRPr="005F5B27">
        <w:rPr>
          <w:rFonts w:ascii="仿宋_GB2312" w:eastAsia="仿宋_GB2312" w:hint="eastAsia"/>
          <w:sz w:val="32"/>
          <w:szCs w:val="32"/>
        </w:rPr>
        <w:t>本级财力安排项目预算及执行情况见下表：</w:t>
      </w:r>
    </w:p>
    <w:tbl>
      <w:tblPr>
        <w:tblW w:w="4997" w:type="pct"/>
        <w:tblLook w:val="04A0"/>
      </w:tblPr>
      <w:tblGrid>
        <w:gridCol w:w="1394"/>
        <w:gridCol w:w="1563"/>
        <w:gridCol w:w="1563"/>
        <w:gridCol w:w="1563"/>
        <w:gridCol w:w="1095"/>
        <w:gridCol w:w="1095"/>
        <w:gridCol w:w="244"/>
      </w:tblGrid>
      <w:tr w:rsidR="00F919C4" w:rsidRPr="005F5B27">
        <w:trPr>
          <w:trHeight w:val="929"/>
        </w:trPr>
        <w:tc>
          <w:tcPr>
            <w:tcW w:w="818" w:type="pct"/>
            <w:tcBorders>
              <w:top w:val="single" w:sz="8" w:space="0" w:color="000000"/>
              <w:left w:val="single" w:sz="8" w:space="0" w:color="000000"/>
              <w:bottom w:val="nil"/>
              <w:right w:val="single" w:sz="8"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b/>
                <w:bCs/>
                <w:sz w:val="21"/>
                <w:szCs w:val="21"/>
              </w:rPr>
            </w:pPr>
            <w:r w:rsidRPr="005F5B27">
              <w:rPr>
                <w:rFonts w:ascii="仿宋_GB2312" w:eastAsia="仿宋_GB2312" w:hAnsi="宋体" w:cs="仿宋_GB2312"/>
                <w:b/>
                <w:bCs/>
                <w:kern w:val="0"/>
                <w:sz w:val="21"/>
                <w:szCs w:val="21"/>
                <w:lang/>
              </w:rPr>
              <w:t>项目名称</w:t>
            </w:r>
          </w:p>
        </w:tc>
        <w:tc>
          <w:tcPr>
            <w:tcW w:w="917" w:type="pct"/>
            <w:tcBorders>
              <w:top w:val="single" w:sz="8" w:space="0" w:color="000000"/>
              <w:left w:val="nil"/>
              <w:bottom w:val="nil"/>
              <w:right w:val="single" w:sz="8"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b/>
                <w:bCs/>
                <w:sz w:val="21"/>
                <w:szCs w:val="21"/>
              </w:rPr>
            </w:pPr>
            <w:r w:rsidRPr="005F5B27">
              <w:rPr>
                <w:rFonts w:ascii="仿宋_GB2312" w:eastAsia="仿宋_GB2312" w:hAnsi="宋体" w:cs="仿宋_GB2312"/>
                <w:b/>
                <w:bCs/>
                <w:kern w:val="0"/>
                <w:sz w:val="21"/>
                <w:szCs w:val="21"/>
                <w:lang/>
              </w:rPr>
              <w:t>预算金额</w:t>
            </w:r>
          </w:p>
        </w:tc>
        <w:tc>
          <w:tcPr>
            <w:tcW w:w="917" w:type="pct"/>
            <w:tcBorders>
              <w:top w:val="single" w:sz="8" w:space="0" w:color="000000"/>
              <w:left w:val="nil"/>
              <w:bottom w:val="nil"/>
              <w:right w:val="single" w:sz="8"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b/>
                <w:bCs/>
                <w:sz w:val="21"/>
                <w:szCs w:val="21"/>
              </w:rPr>
            </w:pPr>
            <w:r w:rsidRPr="005F5B27">
              <w:rPr>
                <w:rFonts w:ascii="仿宋_GB2312" w:eastAsia="仿宋_GB2312" w:hAnsi="宋体" w:cs="仿宋_GB2312"/>
                <w:b/>
                <w:bCs/>
                <w:kern w:val="0"/>
                <w:sz w:val="21"/>
                <w:szCs w:val="21"/>
                <w:lang/>
              </w:rPr>
              <w:t>执行金额</w:t>
            </w:r>
          </w:p>
        </w:tc>
        <w:tc>
          <w:tcPr>
            <w:tcW w:w="917" w:type="pct"/>
            <w:tcBorders>
              <w:top w:val="single" w:sz="8" w:space="0" w:color="000000"/>
              <w:left w:val="nil"/>
              <w:bottom w:val="nil"/>
              <w:right w:val="single" w:sz="8"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b/>
                <w:bCs/>
                <w:sz w:val="21"/>
                <w:szCs w:val="21"/>
              </w:rPr>
            </w:pPr>
            <w:r w:rsidRPr="005F5B27">
              <w:rPr>
                <w:rFonts w:ascii="仿宋_GB2312" w:eastAsia="仿宋_GB2312" w:hAnsi="宋体" w:cs="仿宋_GB2312"/>
                <w:b/>
                <w:bCs/>
                <w:kern w:val="0"/>
                <w:sz w:val="21"/>
                <w:szCs w:val="21"/>
                <w:lang/>
              </w:rPr>
              <w:t>执行率</w:t>
            </w:r>
          </w:p>
        </w:tc>
        <w:tc>
          <w:tcPr>
            <w:tcW w:w="642" w:type="pct"/>
            <w:tcBorders>
              <w:top w:val="single" w:sz="8" w:space="0" w:color="000000"/>
              <w:left w:val="nil"/>
              <w:bottom w:val="nil"/>
              <w:right w:val="single" w:sz="8"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b/>
                <w:bCs/>
                <w:sz w:val="21"/>
                <w:szCs w:val="21"/>
              </w:rPr>
            </w:pPr>
            <w:r w:rsidRPr="005F5B27">
              <w:rPr>
                <w:rFonts w:ascii="仿宋_GB2312" w:eastAsia="仿宋_GB2312" w:hAnsi="宋体" w:cs="仿宋_GB2312"/>
                <w:b/>
                <w:bCs/>
                <w:kern w:val="0"/>
                <w:sz w:val="21"/>
                <w:szCs w:val="21"/>
                <w:lang/>
              </w:rPr>
              <w:t>项目是否完成</w:t>
            </w:r>
          </w:p>
        </w:tc>
        <w:tc>
          <w:tcPr>
            <w:tcW w:w="642" w:type="pct"/>
            <w:tcBorders>
              <w:top w:val="single" w:sz="8" w:space="0" w:color="000000"/>
              <w:left w:val="nil"/>
              <w:bottom w:val="nil"/>
              <w:right w:val="single" w:sz="8"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b/>
                <w:bCs/>
                <w:sz w:val="21"/>
                <w:szCs w:val="21"/>
              </w:rPr>
            </w:pPr>
            <w:r w:rsidRPr="005F5B27">
              <w:rPr>
                <w:rFonts w:ascii="仿宋_GB2312" w:eastAsia="仿宋_GB2312" w:hAnsi="宋体" w:cs="仿宋_GB2312"/>
                <w:b/>
                <w:bCs/>
                <w:kern w:val="0"/>
                <w:sz w:val="21"/>
                <w:szCs w:val="21"/>
                <w:lang/>
              </w:rPr>
              <w:t>是否上级专项资金</w:t>
            </w:r>
          </w:p>
        </w:tc>
        <w:tc>
          <w:tcPr>
            <w:tcW w:w="143" w:type="pct"/>
            <w:tcBorders>
              <w:top w:val="single" w:sz="8" w:space="0" w:color="000000"/>
              <w:left w:val="nil"/>
              <w:bottom w:val="nil"/>
              <w:right w:val="single" w:sz="8" w:space="0" w:color="000000"/>
            </w:tcBorders>
            <w:shd w:val="clear" w:color="auto" w:fill="auto"/>
            <w:vAlign w:val="center"/>
          </w:tcPr>
          <w:p w:rsidR="00F919C4" w:rsidRPr="005F5B27" w:rsidRDefault="00F919C4">
            <w:pPr>
              <w:spacing w:line="240" w:lineRule="auto"/>
              <w:ind w:firstLineChars="0" w:firstLine="0"/>
              <w:jc w:val="center"/>
              <w:rPr>
                <w:rFonts w:ascii="仿宋_GB2312" w:eastAsia="仿宋_GB2312" w:hAnsi="宋体" w:cs="仿宋_GB2312"/>
                <w:b/>
                <w:bCs/>
                <w:sz w:val="21"/>
                <w:szCs w:val="21"/>
              </w:rPr>
            </w:pPr>
          </w:p>
        </w:tc>
      </w:tr>
      <w:tr w:rsidR="00F919C4" w:rsidRPr="005F5B27">
        <w:trPr>
          <w:trHeight w:val="1377"/>
        </w:trPr>
        <w:tc>
          <w:tcPr>
            <w:tcW w:w="8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19C4" w:rsidRPr="005F5B27" w:rsidRDefault="002730B8">
            <w:pPr>
              <w:widowControl/>
              <w:spacing w:line="240" w:lineRule="auto"/>
              <w:ind w:firstLineChars="0" w:firstLine="0"/>
              <w:jc w:val="left"/>
              <w:textAlignment w:val="center"/>
              <w:rPr>
                <w:rFonts w:ascii="仿宋_GB2312" w:eastAsia="仿宋_GB2312" w:hAnsi="宋体" w:cs="仿宋_GB2312"/>
                <w:sz w:val="21"/>
                <w:szCs w:val="21"/>
              </w:rPr>
            </w:pPr>
            <w:r w:rsidRPr="005F5B27">
              <w:rPr>
                <w:rFonts w:ascii="仿宋_GB2312" w:eastAsia="仿宋_GB2312" w:hAnsi="宋体" w:cs="仿宋_GB2312" w:hint="eastAsia"/>
                <w:kern w:val="0"/>
                <w:sz w:val="21"/>
                <w:szCs w:val="21"/>
                <w:lang/>
              </w:rPr>
              <w:t>关工委工作经费</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19C4" w:rsidRPr="005F5B27" w:rsidRDefault="00921180">
            <w:pPr>
              <w:widowControl/>
              <w:spacing w:line="240" w:lineRule="auto"/>
              <w:ind w:firstLineChars="0" w:firstLine="0"/>
              <w:jc w:val="right"/>
              <w:textAlignment w:val="center"/>
              <w:rPr>
                <w:rFonts w:ascii="仿宋_GB2312" w:eastAsia="仿宋_GB2312" w:hAnsi="宋体" w:cs="仿宋_GB2312"/>
                <w:sz w:val="21"/>
                <w:szCs w:val="21"/>
              </w:rPr>
            </w:pPr>
            <w:r w:rsidRPr="005F5B27">
              <w:rPr>
                <w:rFonts w:ascii="仿宋_GB2312" w:eastAsia="仿宋_GB2312" w:hAnsi="宋体" w:cs="仿宋_GB2312" w:hint="eastAsia"/>
                <w:kern w:val="0"/>
                <w:sz w:val="21"/>
                <w:szCs w:val="21"/>
                <w:lang/>
              </w:rPr>
              <w:t>2.0</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19C4" w:rsidRPr="005F5B27" w:rsidRDefault="002730B8">
            <w:pPr>
              <w:widowControl/>
              <w:spacing w:line="240" w:lineRule="auto"/>
              <w:ind w:firstLineChars="0" w:firstLine="0"/>
              <w:jc w:val="right"/>
              <w:textAlignment w:val="center"/>
              <w:rPr>
                <w:rFonts w:ascii="仿宋_GB2312" w:eastAsia="仿宋_GB2312" w:hAnsi="宋体" w:cs="仿宋_GB2312"/>
                <w:sz w:val="21"/>
                <w:szCs w:val="21"/>
              </w:rPr>
            </w:pPr>
            <w:r w:rsidRPr="005F5B27">
              <w:rPr>
                <w:rFonts w:ascii="仿宋_GB2312" w:eastAsia="仿宋_GB2312" w:hAnsi="宋体" w:cs="仿宋_GB2312" w:hint="eastAsia"/>
                <w:kern w:val="0"/>
                <w:sz w:val="21"/>
                <w:szCs w:val="21"/>
                <w:lang/>
              </w:rPr>
              <w:t>1.9</w:t>
            </w:r>
          </w:p>
        </w:tc>
        <w:tc>
          <w:tcPr>
            <w:tcW w:w="917"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19C4" w:rsidRPr="005F5B27" w:rsidRDefault="00921180">
            <w:pPr>
              <w:widowControl/>
              <w:spacing w:line="240" w:lineRule="auto"/>
              <w:ind w:firstLineChars="0" w:firstLine="0"/>
              <w:jc w:val="right"/>
              <w:textAlignment w:val="center"/>
              <w:rPr>
                <w:rFonts w:ascii="仿宋_GB2312" w:eastAsia="仿宋_GB2312" w:hAnsi="宋体" w:cs="仿宋_GB2312"/>
                <w:sz w:val="21"/>
                <w:szCs w:val="21"/>
              </w:rPr>
            </w:pPr>
            <w:r w:rsidRPr="005F5B27">
              <w:rPr>
                <w:rFonts w:ascii="仿宋_GB2312" w:eastAsia="仿宋_GB2312" w:hAnsi="宋体" w:cs="仿宋_GB2312" w:hint="eastAsia"/>
                <w:kern w:val="0"/>
                <w:sz w:val="21"/>
                <w:szCs w:val="21"/>
                <w:lang/>
              </w:rPr>
              <w:t>95.0</w:t>
            </w:r>
            <w:r w:rsidR="002730B8" w:rsidRPr="005F5B27">
              <w:rPr>
                <w:rFonts w:ascii="仿宋_GB2312" w:eastAsia="仿宋_GB2312" w:hAnsi="宋体" w:cs="仿宋_GB2312"/>
                <w:kern w:val="0"/>
                <w:sz w:val="21"/>
                <w:szCs w:val="21"/>
                <w:lang/>
              </w:rPr>
              <w:t>%</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sz w:val="21"/>
                <w:szCs w:val="21"/>
              </w:rPr>
            </w:pPr>
            <w:r w:rsidRPr="005F5B27">
              <w:rPr>
                <w:rFonts w:ascii="仿宋_GB2312" w:eastAsia="仿宋_GB2312" w:hAnsi="宋体" w:cs="仿宋_GB2312"/>
                <w:kern w:val="0"/>
                <w:sz w:val="21"/>
                <w:szCs w:val="21"/>
                <w:lang/>
              </w:rPr>
              <w:t>是</w:t>
            </w:r>
          </w:p>
        </w:tc>
        <w:tc>
          <w:tcPr>
            <w:tcW w:w="642"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19C4" w:rsidRPr="005F5B27" w:rsidRDefault="002730B8">
            <w:pPr>
              <w:widowControl/>
              <w:spacing w:line="240" w:lineRule="auto"/>
              <w:ind w:firstLineChars="0" w:firstLine="0"/>
              <w:jc w:val="center"/>
              <w:textAlignment w:val="center"/>
              <w:rPr>
                <w:rFonts w:ascii="仿宋_GB2312" w:eastAsia="仿宋_GB2312" w:hAnsi="宋体" w:cs="仿宋_GB2312"/>
                <w:sz w:val="21"/>
                <w:szCs w:val="21"/>
              </w:rPr>
            </w:pPr>
            <w:r w:rsidRPr="005F5B27">
              <w:rPr>
                <w:rFonts w:ascii="仿宋_GB2312" w:eastAsia="仿宋_GB2312" w:hAnsi="宋体" w:cs="仿宋_GB2312" w:hint="eastAsia"/>
                <w:kern w:val="0"/>
                <w:sz w:val="21"/>
                <w:szCs w:val="21"/>
                <w:lang/>
              </w:rPr>
              <w:t>否</w:t>
            </w:r>
          </w:p>
        </w:tc>
        <w:tc>
          <w:tcPr>
            <w:tcW w:w="143"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19C4" w:rsidRPr="005F5B27" w:rsidRDefault="00F919C4">
            <w:pPr>
              <w:spacing w:line="240" w:lineRule="auto"/>
              <w:ind w:firstLineChars="0" w:firstLine="0"/>
              <w:jc w:val="center"/>
              <w:rPr>
                <w:rFonts w:ascii="仿宋_GB2312" w:eastAsia="仿宋_GB2312" w:hAnsi="宋体" w:cs="仿宋_GB2312"/>
                <w:b/>
                <w:bCs/>
                <w:sz w:val="21"/>
                <w:szCs w:val="21"/>
              </w:rPr>
            </w:pPr>
          </w:p>
        </w:tc>
      </w:tr>
    </w:tbl>
    <w:p w:rsidR="00F919C4" w:rsidRPr="005F5B27" w:rsidRDefault="00F919C4">
      <w:pPr>
        <w:ind w:firstLine="640"/>
        <w:rPr>
          <w:rFonts w:ascii="仿宋_GB2312" w:eastAsia="仿宋_GB2312"/>
          <w:sz w:val="32"/>
          <w:szCs w:val="32"/>
        </w:rPr>
      </w:pPr>
    </w:p>
    <w:p w:rsidR="00F919C4" w:rsidRPr="005F5B27" w:rsidRDefault="002730B8">
      <w:pPr>
        <w:ind w:firstLine="643"/>
        <w:rPr>
          <w:rFonts w:ascii="仿宋_GB2312" w:eastAsia="仿宋_GB2312" w:cs="仿宋"/>
          <w:sz w:val="32"/>
          <w:szCs w:val="32"/>
        </w:rPr>
      </w:pPr>
      <w:r w:rsidRPr="005F5B27">
        <w:rPr>
          <w:rFonts w:ascii="仿宋_GB2312" w:eastAsia="仿宋_GB2312" w:hint="eastAsia"/>
          <w:b/>
          <w:bCs/>
          <w:sz w:val="32"/>
          <w:szCs w:val="32"/>
        </w:rPr>
        <w:t>2.专项资金总投入及实际使用情况分析</w:t>
      </w:r>
    </w:p>
    <w:p w:rsidR="00F919C4" w:rsidRPr="005F5B27" w:rsidRDefault="002730B8">
      <w:pPr>
        <w:ind w:firstLine="640"/>
        <w:rPr>
          <w:rFonts w:ascii="仿宋_GB2312" w:eastAsia="仿宋_GB2312" w:cs="仿宋"/>
          <w:sz w:val="32"/>
          <w:szCs w:val="32"/>
        </w:rPr>
      </w:pPr>
      <w:r w:rsidRPr="005F5B27">
        <w:rPr>
          <w:rFonts w:ascii="仿宋_GB2312" w:eastAsia="仿宋_GB2312" w:cs="仿宋" w:hint="eastAsia"/>
          <w:sz w:val="32"/>
          <w:szCs w:val="32"/>
        </w:rPr>
        <w:t>2022年，预算安排专项资金0.00万元，实际使用0.00万元,结转0.00万元。</w:t>
      </w:r>
    </w:p>
    <w:p w:rsidR="00F919C4" w:rsidRPr="005F5B27" w:rsidRDefault="002730B8">
      <w:pPr>
        <w:pStyle w:val="1"/>
        <w:ind w:firstLine="640"/>
        <w:rPr>
          <w:rFonts w:ascii="黑体" w:hAnsi="黑体"/>
          <w:b w:val="0"/>
          <w:sz w:val="32"/>
          <w:szCs w:val="32"/>
        </w:rPr>
      </w:pPr>
      <w:r w:rsidRPr="005F5B27">
        <w:rPr>
          <w:rFonts w:ascii="黑体" w:hAnsi="黑体" w:hint="eastAsia"/>
          <w:b w:val="0"/>
          <w:sz w:val="32"/>
          <w:szCs w:val="32"/>
        </w:rPr>
        <w:t>三、部门单位专项组织实施情况</w:t>
      </w:r>
    </w:p>
    <w:p w:rsidR="00F919C4" w:rsidRPr="005F5B27" w:rsidRDefault="002730B8">
      <w:pPr>
        <w:pStyle w:val="2"/>
        <w:ind w:firstLine="643"/>
        <w:rPr>
          <w:rFonts w:ascii="楷体_GB2312" w:eastAsia="楷体_GB2312"/>
          <w:szCs w:val="32"/>
        </w:rPr>
      </w:pPr>
      <w:r w:rsidRPr="005F5B27">
        <w:rPr>
          <w:rFonts w:ascii="楷体_GB2312" w:eastAsia="楷体_GB2312" w:hint="eastAsia"/>
          <w:szCs w:val="32"/>
        </w:rPr>
        <w:t>（一）专项组织情况分析</w:t>
      </w:r>
    </w:p>
    <w:p w:rsidR="00F919C4" w:rsidRPr="005F5B27" w:rsidRDefault="002730B8">
      <w:pPr>
        <w:ind w:firstLine="643"/>
        <w:rPr>
          <w:rFonts w:ascii="仿宋_GB2312" w:eastAsia="仿宋_GB2312"/>
          <w:sz w:val="32"/>
          <w:szCs w:val="32"/>
        </w:rPr>
      </w:pPr>
      <w:r w:rsidRPr="005F5B27">
        <w:rPr>
          <w:rFonts w:ascii="仿宋_GB2312" w:eastAsia="仿宋_GB2312" w:hint="eastAsia"/>
          <w:b/>
          <w:bCs/>
          <w:sz w:val="32"/>
          <w:szCs w:val="32"/>
        </w:rPr>
        <w:t>1.前期准备</w:t>
      </w:r>
    </w:p>
    <w:p w:rsidR="00F919C4" w:rsidRPr="005F5B27" w:rsidRDefault="002730B8">
      <w:pPr>
        <w:ind w:firstLine="640"/>
        <w:rPr>
          <w:rFonts w:ascii="仿宋_GB2312" w:eastAsia="仿宋_GB2312"/>
          <w:color w:val="FF0000"/>
          <w:sz w:val="32"/>
          <w:szCs w:val="32"/>
        </w:rPr>
      </w:pPr>
      <w:r w:rsidRPr="005F5B27">
        <w:rPr>
          <w:rFonts w:ascii="仿宋_GB2312" w:eastAsia="仿宋_GB2312" w:hint="eastAsia"/>
          <w:sz w:val="32"/>
          <w:szCs w:val="32"/>
        </w:rPr>
        <w:t>梳理2022年专项资金使用情况和专项项目实施规模，</w:t>
      </w:r>
      <w:r w:rsidRPr="005F5B27">
        <w:rPr>
          <w:rFonts w:ascii="仿宋_GB2312" w:eastAsia="仿宋_GB2312" w:hint="eastAsia"/>
          <w:sz w:val="32"/>
          <w:szCs w:val="32"/>
        </w:rPr>
        <w:lastRenderedPageBreak/>
        <w:t>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F919C4" w:rsidRPr="005F5B27" w:rsidRDefault="002730B8">
      <w:pPr>
        <w:ind w:firstLine="643"/>
        <w:rPr>
          <w:rFonts w:ascii="仿宋_GB2312" w:eastAsia="仿宋_GB2312"/>
          <w:b/>
          <w:bCs/>
          <w:sz w:val="32"/>
          <w:szCs w:val="32"/>
        </w:rPr>
      </w:pPr>
      <w:r w:rsidRPr="005F5B27">
        <w:rPr>
          <w:rFonts w:ascii="仿宋_GB2312" w:eastAsia="仿宋_GB2312" w:hint="eastAsia"/>
          <w:b/>
          <w:bCs/>
          <w:sz w:val="32"/>
          <w:szCs w:val="32"/>
        </w:rPr>
        <w:t>2.组织实施</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F919C4" w:rsidRPr="005F5B27" w:rsidRDefault="002730B8">
      <w:pPr>
        <w:ind w:firstLine="640"/>
        <w:rPr>
          <w:rFonts w:ascii="仿宋_GB2312" w:eastAsia="仿宋_GB2312"/>
          <w:sz w:val="32"/>
          <w:szCs w:val="32"/>
          <w:lang w:val="zh-TW" w:eastAsia="zh-TW"/>
        </w:rPr>
      </w:pPr>
      <w:r w:rsidRPr="005F5B27">
        <w:rPr>
          <w:rFonts w:ascii="仿宋_GB2312" w:eastAsia="仿宋_GB2312" w:hint="eastAsia"/>
          <w:sz w:val="32"/>
          <w:szCs w:val="32"/>
          <w:lang w:val="zh-TW" w:eastAsia="zh-TW"/>
        </w:rPr>
        <w:t>对</w:t>
      </w:r>
      <w:r w:rsidRPr="005F5B27">
        <w:rPr>
          <w:rFonts w:ascii="仿宋_GB2312" w:eastAsia="仿宋_GB2312" w:hint="eastAsia"/>
          <w:sz w:val="32"/>
          <w:szCs w:val="32"/>
        </w:rPr>
        <w:t>专项</w:t>
      </w:r>
      <w:r w:rsidRPr="005F5B27">
        <w:rPr>
          <w:rFonts w:ascii="仿宋_GB2312" w:eastAsia="仿宋_GB2312" w:hint="eastAsia"/>
          <w:sz w:val="32"/>
          <w:szCs w:val="32"/>
          <w:lang w:val="zh-TW"/>
        </w:rPr>
        <w:t>项目预算执行情况进行分析，</w:t>
      </w:r>
      <w:r w:rsidRPr="005F5B27">
        <w:rPr>
          <w:rFonts w:ascii="仿宋_GB2312" w:eastAsia="仿宋_GB2312" w:hint="eastAsia"/>
          <w:sz w:val="32"/>
          <w:szCs w:val="32"/>
        </w:rPr>
        <w:t>分析</w:t>
      </w:r>
      <w:r w:rsidRPr="005F5B27">
        <w:rPr>
          <w:rFonts w:ascii="仿宋_GB2312" w:eastAsia="仿宋_GB2312" w:hint="eastAsia"/>
          <w:sz w:val="32"/>
          <w:szCs w:val="32"/>
          <w:lang w:val="zh-TW"/>
        </w:rPr>
        <w:t>专项项目产出、项目目标的实现程度和管理有效性，从而总结项目取得的业绩和经验，发现项目存在的不足之处</w:t>
      </w:r>
      <w:r w:rsidRPr="005F5B27">
        <w:rPr>
          <w:rFonts w:ascii="仿宋_GB2312" w:eastAsia="仿宋_GB2312" w:hint="eastAsia"/>
          <w:sz w:val="32"/>
          <w:szCs w:val="32"/>
          <w:lang w:val="zh-TW" w:eastAsia="zh-TW"/>
        </w:rPr>
        <w:t>。</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lang w:val="zh-TW"/>
        </w:rPr>
        <w:t>对财政资金使用合规性进行评价，</w:t>
      </w:r>
      <w:r w:rsidRPr="005F5B27">
        <w:rPr>
          <w:rFonts w:ascii="仿宋_GB2312" w:eastAsia="仿宋_GB2312" w:hint="eastAsia"/>
          <w:sz w:val="32"/>
          <w:szCs w:val="32"/>
        </w:rPr>
        <w:t>主要评价：①</w:t>
      </w:r>
      <w:r w:rsidRPr="005F5B27">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5F5B27">
        <w:rPr>
          <w:rFonts w:ascii="仿宋_GB2312" w:eastAsia="仿宋_GB2312" w:hint="eastAsia"/>
          <w:sz w:val="32"/>
          <w:szCs w:val="32"/>
        </w:rPr>
        <w:t>通过评价</w:t>
      </w:r>
      <w:r w:rsidRPr="005F5B27">
        <w:rPr>
          <w:rFonts w:ascii="仿宋_GB2312" w:eastAsia="仿宋_GB2312" w:hint="eastAsia"/>
          <w:sz w:val="32"/>
          <w:szCs w:val="32"/>
          <w:lang w:val="zh-TW"/>
        </w:rPr>
        <w:t>发现财政资金使用中存在的合规性问题，总结财务内控中存在的不足之处。</w:t>
      </w:r>
    </w:p>
    <w:p w:rsidR="00F919C4" w:rsidRPr="005F5B27" w:rsidRDefault="002730B8">
      <w:pPr>
        <w:pStyle w:val="2"/>
        <w:numPr>
          <w:ilvl w:val="0"/>
          <w:numId w:val="4"/>
        </w:numPr>
        <w:ind w:firstLine="643"/>
        <w:rPr>
          <w:rFonts w:ascii="楷体_GB2312" w:eastAsia="楷体_GB2312"/>
          <w:szCs w:val="32"/>
        </w:rPr>
      </w:pPr>
      <w:r w:rsidRPr="005F5B27">
        <w:rPr>
          <w:rFonts w:ascii="楷体_GB2312" w:eastAsia="楷体_GB2312" w:hint="eastAsia"/>
          <w:szCs w:val="32"/>
        </w:rPr>
        <w:lastRenderedPageBreak/>
        <w:t>专项管理情况分析</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2022年本单位全年未安排中央及自治区专项资金支出项目。</w:t>
      </w:r>
    </w:p>
    <w:p w:rsidR="00F919C4" w:rsidRPr="005F5B27" w:rsidRDefault="002730B8">
      <w:pPr>
        <w:pStyle w:val="1"/>
        <w:ind w:firstLine="640"/>
        <w:rPr>
          <w:rFonts w:ascii="黑体" w:hAnsi="黑体"/>
          <w:b w:val="0"/>
          <w:sz w:val="32"/>
          <w:szCs w:val="32"/>
        </w:rPr>
      </w:pPr>
      <w:r w:rsidRPr="005F5B27">
        <w:rPr>
          <w:rFonts w:ascii="黑体" w:hAnsi="黑体" w:hint="eastAsia"/>
          <w:b w:val="0"/>
          <w:sz w:val="32"/>
          <w:szCs w:val="32"/>
        </w:rPr>
        <w:t>四、资产管理情况</w:t>
      </w:r>
    </w:p>
    <w:p w:rsidR="00F919C4" w:rsidRPr="005F5B27" w:rsidRDefault="002730B8">
      <w:pPr>
        <w:pStyle w:val="2"/>
        <w:numPr>
          <w:ilvl w:val="0"/>
          <w:numId w:val="5"/>
        </w:numPr>
        <w:ind w:firstLine="643"/>
        <w:rPr>
          <w:rFonts w:ascii="楷体_GB2312" w:eastAsia="楷体_GB2312"/>
          <w:szCs w:val="32"/>
        </w:rPr>
      </w:pPr>
      <w:r w:rsidRPr="005F5B27">
        <w:rPr>
          <w:rFonts w:ascii="楷体_GB2312" w:eastAsia="楷体_GB2312" w:hint="eastAsia"/>
          <w:szCs w:val="32"/>
        </w:rPr>
        <w:t>资产情况及固定资产利用情况</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截止2022年12月31日，我单位资产账面总额为1512.09万元，较年初资产总额增加507.11万元，增长50.46%，其中：</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2022年初，流动资产总额为18.46万元，年末总额为21.95万元，较年初流动资产增加3.49万元，增长18.91%，主要变动原因是：增加财政代管资金。</w:t>
      </w:r>
    </w:p>
    <w:p w:rsidR="00F919C4" w:rsidRPr="005F5B27" w:rsidRDefault="002730B8">
      <w:pPr>
        <w:ind w:firstLine="640"/>
        <w:rPr>
          <w:rFonts w:ascii="仿宋_GB2312" w:eastAsia="仿宋_GB2312"/>
          <w:color w:val="FF0000"/>
          <w:sz w:val="32"/>
          <w:szCs w:val="32"/>
        </w:rPr>
      </w:pPr>
      <w:r w:rsidRPr="005F5B27">
        <w:rPr>
          <w:rFonts w:ascii="仿宋_GB2312" w:eastAsia="仿宋_GB2312" w:hint="eastAsia"/>
          <w:sz w:val="32"/>
          <w:szCs w:val="32"/>
        </w:rPr>
        <w:t>2022年初，固定资产总额为1487.26万元，年末总额为1490.14万元，固定资产净值939.01万元，较年初固定资产减少47.51万元，减少5.06%，主要变动原因是：固定资产累计折旧增加。</w:t>
      </w:r>
    </w:p>
    <w:p w:rsidR="00F919C4" w:rsidRPr="005F5B27" w:rsidRDefault="002730B8">
      <w:pPr>
        <w:pStyle w:val="2"/>
        <w:numPr>
          <w:ilvl w:val="0"/>
          <w:numId w:val="5"/>
        </w:numPr>
        <w:ind w:firstLine="643"/>
        <w:rPr>
          <w:rFonts w:ascii="楷体_GB2312" w:eastAsia="楷体_GB2312"/>
          <w:szCs w:val="32"/>
        </w:rPr>
      </w:pPr>
      <w:r w:rsidRPr="005F5B27">
        <w:rPr>
          <w:rFonts w:ascii="楷体_GB2312" w:eastAsia="楷体_GB2312" w:hint="eastAsia"/>
          <w:szCs w:val="32"/>
        </w:rPr>
        <w:t>资产管理规范性分析</w:t>
      </w:r>
    </w:p>
    <w:p w:rsidR="00F919C4" w:rsidRPr="005F5B27" w:rsidRDefault="002730B8">
      <w:pPr>
        <w:ind w:firstLine="643"/>
        <w:jc w:val="left"/>
        <w:rPr>
          <w:rFonts w:ascii="仿宋_GB2312" w:eastAsia="仿宋_GB2312" w:cs="仿宋_GB2312"/>
          <w:color w:val="FF0000"/>
          <w:kern w:val="1"/>
          <w:sz w:val="32"/>
          <w:szCs w:val="32"/>
        </w:rPr>
      </w:pPr>
      <w:r w:rsidRPr="005F5B27">
        <w:rPr>
          <w:rFonts w:ascii="仿宋_GB2312" w:eastAsia="仿宋_GB2312" w:cs="仿宋_GB2312" w:hint="eastAsia"/>
          <w:b/>
          <w:kern w:val="1"/>
          <w:sz w:val="32"/>
          <w:szCs w:val="32"/>
        </w:rPr>
        <w:t>1.资产管理体制和制度建设方面</w:t>
      </w:r>
    </w:p>
    <w:p w:rsidR="00F919C4" w:rsidRPr="005F5B27" w:rsidRDefault="002730B8" w:rsidP="00DE3440">
      <w:pPr>
        <w:ind w:firstLineChars="213" w:firstLine="682"/>
        <w:jc w:val="left"/>
        <w:rPr>
          <w:rFonts w:ascii="仿宋_GB2312" w:eastAsia="仿宋_GB2312" w:cs="仿宋"/>
          <w:color w:val="FF0000"/>
          <w:kern w:val="1"/>
          <w:sz w:val="32"/>
          <w:szCs w:val="32"/>
        </w:rPr>
      </w:pPr>
      <w:r w:rsidRPr="005F5B27">
        <w:rPr>
          <w:rFonts w:ascii="仿宋_GB2312" w:eastAsia="仿宋_GB2312" w:cs="仿宋" w:hint="eastAsia"/>
          <w:kern w:val="1"/>
          <w:sz w:val="32"/>
          <w:szCs w:val="32"/>
        </w:rPr>
        <w:t>我单位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w:t>
      </w:r>
      <w:r w:rsidRPr="005F5B27">
        <w:rPr>
          <w:rFonts w:ascii="仿宋_GB2312" w:eastAsia="仿宋_GB2312" w:cs="仿宋" w:hint="eastAsia"/>
          <w:kern w:val="1"/>
          <w:sz w:val="32"/>
          <w:szCs w:val="32"/>
        </w:rPr>
        <w:lastRenderedPageBreak/>
        <w:t>计、维护、保管等，并对所管资产的安全完整负有职责。资产管理人员应相对稳定，工作调动时务必办理交接手续。</w:t>
      </w:r>
    </w:p>
    <w:p w:rsidR="00F919C4" w:rsidRPr="005F5B27" w:rsidRDefault="002730B8">
      <w:pPr>
        <w:ind w:firstLine="643"/>
        <w:jc w:val="left"/>
        <w:rPr>
          <w:rFonts w:ascii="仿宋_GB2312" w:eastAsia="仿宋_GB2312" w:cs="仿宋_GB2312"/>
          <w:b/>
          <w:kern w:val="1"/>
          <w:sz w:val="32"/>
          <w:szCs w:val="32"/>
        </w:rPr>
      </w:pPr>
      <w:r w:rsidRPr="005F5B27">
        <w:rPr>
          <w:rFonts w:ascii="仿宋_GB2312" w:eastAsia="仿宋_GB2312" w:cs="仿宋_GB2312" w:hint="eastAsia"/>
          <w:b/>
          <w:kern w:val="1"/>
          <w:sz w:val="32"/>
          <w:szCs w:val="32"/>
        </w:rPr>
        <w:t>2.运行机制和管理方式</w:t>
      </w:r>
    </w:p>
    <w:p w:rsidR="00F919C4" w:rsidRPr="005F5B27" w:rsidRDefault="002730B8" w:rsidP="00DE3440">
      <w:pPr>
        <w:ind w:firstLineChars="213" w:firstLine="682"/>
        <w:jc w:val="left"/>
        <w:rPr>
          <w:rFonts w:ascii="仿宋_GB2312" w:eastAsia="仿宋_GB2312" w:cs="仿宋"/>
          <w:kern w:val="1"/>
          <w:sz w:val="32"/>
          <w:szCs w:val="32"/>
        </w:rPr>
      </w:pPr>
      <w:r w:rsidRPr="005F5B27">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F919C4" w:rsidRPr="005F5B27" w:rsidRDefault="002730B8">
      <w:pPr>
        <w:ind w:firstLine="643"/>
        <w:jc w:val="left"/>
        <w:rPr>
          <w:rFonts w:ascii="仿宋_GB2312" w:eastAsia="仿宋_GB2312" w:cs="仿宋_GB2312"/>
          <w:b/>
          <w:kern w:val="1"/>
          <w:sz w:val="32"/>
          <w:szCs w:val="32"/>
        </w:rPr>
      </w:pPr>
      <w:r w:rsidRPr="005F5B27">
        <w:rPr>
          <w:rFonts w:ascii="仿宋_GB2312" w:eastAsia="仿宋_GB2312" w:cs="仿宋_GB2312" w:hint="eastAsia"/>
          <w:b/>
          <w:kern w:val="1"/>
          <w:sz w:val="32"/>
          <w:szCs w:val="32"/>
        </w:rPr>
        <w:t>3.信息化建设方面</w:t>
      </w:r>
    </w:p>
    <w:p w:rsidR="00F919C4" w:rsidRPr="005F5B27" w:rsidRDefault="002730B8">
      <w:pPr>
        <w:ind w:firstLine="640"/>
        <w:jc w:val="left"/>
        <w:rPr>
          <w:rFonts w:ascii="仿宋_GB2312" w:eastAsia="仿宋_GB2312" w:cs="仿宋"/>
          <w:kern w:val="1"/>
          <w:sz w:val="32"/>
          <w:szCs w:val="32"/>
        </w:rPr>
      </w:pPr>
      <w:r w:rsidRPr="005F5B27">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F919C4" w:rsidRPr="005F5B27" w:rsidRDefault="002730B8">
      <w:pPr>
        <w:ind w:firstLine="643"/>
        <w:jc w:val="left"/>
        <w:rPr>
          <w:rFonts w:ascii="仿宋_GB2312" w:eastAsia="仿宋_GB2312" w:cs="仿宋_GB2312"/>
          <w:b/>
          <w:kern w:val="1"/>
          <w:sz w:val="32"/>
          <w:szCs w:val="32"/>
        </w:rPr>
      </w:pPr>
      <w:r w:rsidRPr="005F5B27">
        <w:rPr>
          <w:rFonts w:ascii="仿宋_GB2312" w:eastAsia="仿宋_GB2312" w:cs="仿宋_GB2312" w:hint="eastAsia"/>
          <w:b/>
          <w:kern w:val="1"/>
          <w:sz w:val="32"/>
          <w:szCs w:val="32"/>
        </w:rPr>
        <w:t xml:space="preserve"> 4.流动资产的管理</w:t>
      </w:r>
    </w:p>
    <w:p w:rsidR="00F919C4" w:rsidRPr="005F5B27" w:rsidRDefault="002730B8">
      <w:pPr>
        <w:pStyle w:val="a8"/>
        <w:widowControl/>
        <w:spacing w:before="40" w:beforeAutospacing="0" w:after="0" w:afterAutospacing="0"/>
        <w:ind w:firstLine="640"/>
        <w:jc w:val="both"/>
        <w:rPr>
          <w:rFonts w:ascii="仿宋_GB2312" w:eastAsia="仿宋_GB2312" w:cs="宋体"/>
          <w:sz w:val="32"/>
          <w:szCs w:val="32"/>
        </w:rPr>
      </w:pPr>
      <w:r w:rsidRPr="005F5B27">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F919C4" w:rsidRPr="005F5B27" w:rsidRDefault="002730B8">
      <w:pPr>
        <w:ind w:firstLine="643"/>
        <w:jc w:val="left"/>
        <w:rPr>
          <w:rFonts w:ascii="仿宋_GB2312" w:eastAsia="仿宋_GB2312" w:cs="仿宋_GB2312"/>
          <w:b/>
          <w:kern w:val="1"/>
          <w:sz w:val="32"/>
          <w:szCs w:val="32"/>
        </w:rPr>
      </w:pPr>
      <w:r w:rsidRPr="005F5B27">
        <w:rPr>
          <w:rFonts w:ascii="仿宋_GB2312" w:eastAsia="仿宋_GB2312" w:cs="仿宋_GB2312" w:hint="eastAsia"/>
          <w:b/>
          <w:kern w:val="1"/>
          <w:sz w:val="32"/>
          <w:szCs w:val="32"/>
        </w:rPr>
        <w:t>5.固定资产的管理</w:t>
      </w:r>
    </w:p>
    <w:p w:rsidR="00F919C4" w:rsidRPr="005F5B27" w:rsidRDefault="002730B8">
      <w:pPr>
        <w:pStyle w:val="a8"/>
        <w:widowControl/>
        <w:spacing w:before="40" w:beforeAutospacing="0" w:after="0" w:afterAutospacing="0"/>
        <w:ind w:firstLine="640"/>
        <w:jc w:val="both"/>
        <w:rPr>
          <w:rFonts w:ascii="仿宋_GB2312" w:eastAsia="仿宋_GB2312" w:cs="宋体"/>
          <w:sz w:val="32"/>
          <w:szCs w:val="32"/>
        </w:rPr>
      </w:pPr>
      <w:r w:rsidRPr="005F5B27">
        <w:rPr>
          <w:rFonts w:ascii="仿宋_GB2312" w:eastAsia="仿宋_GB2312" w:cs="宋体" w:hint="eastAsia"/>
          <w:sz w:val="32"/>
          <w:szCs w:val="32"/>
        </w:rPr>
        <w:t>本单位的资产管理严格按照《行政单位国有资产管理暂行办法》（财政部令第35号）《财政部关于修改〈事业单</w:t>
      </w:r>
      <w:r w:rsidRPr="005F5B27">
        <w:rPr>
          <w:rFonts w:ascii="仿宋_GB2312" w:eastAsia="仿宋_GB2312" w:cs="宋体" w:hint="eastAsia"/>
          <w:sz w:val="32"/>
          <w:szCs w:val="32"/>
        </w:rPr>
        <w:lastRenderedPageBreak/>
        <w:t>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F919C4" w:rsidRPr="005F5B27" w:rsidRDefault="002730B8">
      <w:pPr>
        <w:pStyle w:val="1"/>
        <w:numPr>
          <w:ilvl w:val="0"/>
          <w:numId w:val="6"/>
        </w:numPr>
        <w:ind w:firstLine="640"/>
        <w:rPr>
          <w:rFonts w:ascii="黑体" w:hAnsi="黑体"/>
          <w:b w:val="0"/>
          <w:sz w:val="32"/>
          <w:szCs w:val="32"/>
        </w:rPr>
      </w:pPr>
      <w:r w:rsidRPr="005F5B27">
        <w:rPr>
          <w:rFonts w:ascii="黑体" w:hAnsi="黑体" w:hint="eastAsia"/>
          <w:b w:val="0"/>
          <w:sz w:val="32"/>
          <w:szCs w:val="32"/>
        </w:rPr>
        <w:t>部门单位整体支出绩效情况</w:t>
      </w:r>
    </w:p>
    <w:p w:rsidR="00F919C4" w:rsidRPr="005F5B27" w:rsidRDefault="002730B8">
      <w:pPr>
        <w:adjustRightInd w:val="0"/>
        <w:snapToGrid w:val="0"/>
        <w:ind w:firstLine="624"/>
        <w:rPr>
          <w:rFonts w:ascii="仿宋_GB2312" w:eastAsia="仿宋_GB2312"/>
          <w:bCs/>
          <w:spacing w:val="-4"/>
          <w:sz w:val="32"/>
          <w:szCs w:val="32"/>
        </w:rPr>
      </w:pPr>
      <w:r w:rsidRPr="005F5B27">
        <w:rPr>
          <w:rFonts w:ascii="仿宋_GB2312" w:eastAsia="仿宋_GB2312" w:hint="eastAsia"/>
          <w:bCs/>
          <w:spacing w:val="-4"/>
          <w:sz w:val="32"/>
          <w:szCs w:val="32"/>
        </w:rPr>
        <w:t>2022年度，</w:t>
      </w:r>
      <w:r w:rsidRPr="005F5B27">
        <w:rPr>
          <w:rFonts w:ascii="仿宋_GB2312" w:eastAsia="仿宋_GB2312" w:hint="eastAsia"/>
          <w:sz w:val="32"/>
          <w:szCs w:val="32"/>
        </w:rPr>
        <w:t>中共昌吉市委员会老干部局</w:t>
      </w:r>
      <w:r w:rsidRPr="005F5B27">
        <w:rPr>
          <w:rFonts w:ascii="仿宋_GB2312" w:eastAsia="仿宋_GB2312" w:hint="eastAsia"/>
          <w:bCs/>
          <w:spacing w:val="-4"/>
          <w:sz w:val="32"/>
          <w:szCs w:val="32"/>
        </w:rPr>
        <w:t>部门单位整体支出绩效目标共设置一级指标3个，二级指标7个，三级指标19</w:t>
      </w:r>
      <w:bookmarkStart w:id="0" w:name="_GoBack"/>
      <w:bookmarkEnd w:id="0"/>
      <w:r w:rsidRPr="005F5B27">
        <w:rPr>
          <w:rFonts w:ascii="仿宋_GB2312" w:eastAsia="仿宋_GB2312" w:hint="eastAsia"/>
          <w:bCs/>
          <w:spacing w:val="-4"/>
          <w:sz w:val="32"/>
          <w:szCs w:val="32"/>
        </w:rPr>
        <w:t>个，其中：已完成三级指标</w:t>
      </w:r>
      <w:r w:rsidR="00FF41A9" w:rsidRPr="005F5B27">
        <w:rPr>
          <w:rFonts w:ascii="仿宋_GB2312" w:eastAsia="仿宋_GB2312" w:hint="eastAsia"/>
          <w:bCs/>
          <w:spacing w:val="-4"/>
          <w:sz w:val="32"/>
          <w:szCs w:val="32"/>
        </w:rPr>
        <w:t>1</w:t>
      </w:r>
      <w:r w:rsidRPr="005F5B27">
        <w:rPr>
          <w:rFonts w:ascii="仿宋_GB2312" w:eastAsia="仿宋_GB2312" w:hint="eastAsia"/>
          <w:bCs/>
          <w:spacing w:val="-4"/>
          <w:sz w:val="32"/>
          <w:szCs w:val="32"/>
        </w:rPr>
        <w:t>9个，指标完成率为100.0%</w:t>
      </w:r>
      <w:r w:rsidR="00FF41A9" w:rsidRPr="005F5B27">
        <w:rPr>
          <w:rFonts w:ascii="仿宋_GB2312" w:eastAsia="仿宋_GB2312" w:hint="eastAsia"/>
          <w:bCs/>
          <w:spacing w:val="-4"/>
          <w:sz w:val="32"/>
          <w:szCs w:val="32"/>
        </w:rPr>
        <w:t>。</w:t>
      </w:r>
    </w:p>
    <w:p w:rsidR="00F919C4" w:rsidRPr="005F5B27" w:rsidRDefault="002730B8">
      <w:pPr>
        <w:pStyle w:val="3"/>
        <w:ind w:firstLine="643"/>
        <w:rPr>
          <w:sz w:val="32"/>
        </w:rPr>
      </w:pPr>
      <w:r w:rsidRPr="005F5B27">
        <w:rPr>
          <w:rFonts w:hint="eastAsia"/>
          <w:sz w:val="32"/>
        </w:rPr>
        <w:t>1.产出指标完成情况分析</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（1）数量指标</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w:t>
      </w:r>
      <w:r w:rsidR="000F3688" w:rsidRPr="005F5B27">
        <w:rPr>
          <w:rFonts w:ascii="仿宋_GB2312" w:eastAsia="仿宋_GB2312" w:hint="eastAsia"/>
          <w:sz w:val="32"/>
          <w:szCs w:val="32"/>
        </w:rPr>
        <w:t>房屋建筑供暖面积</w:t>
      </w:r>
      <w:r w:rsidRPr="005F5B27">
        <w:rPr>
          <w:rFonts w:ascii="仿宋_GB2312" w:eastAsia="仿宋_GB2312" w:hint="eastAsia"/>
          <w:sz w:val="32"/>
          <w:szCs w:val="32"/>
        </w:rPr>
        <w:t>”指标：预期指标值为“</w:t>
      </w:r>
      <w:r w:rsidR="000F3688" w:rsidRPr="005F5B27">
        <w:rPr>
          <w:rFonts w:ascii="仿宋_GB2312" w:eastAsia="仿宋_GB2312" w:hint="eastAsia"/>
          <w:sz w:val="32"/>
          <w:szCs w:val="32"/>
        </w:rPr>
        <w:t>=3910.20平方米</w:t>
      </w:r>
      <w:r w:rsidRPr="005F5B27">
        <w:rPr>
          <w:rFonts w:ascii="仿宋_GB2312" w:eastAsia="仿宋_GB2312" w:hint="eastAsia"/>
          <w:sz w:val="32"/>
          <w:szCs w:val="32"/>
        </w:rPr>
        <w:t>”，实际完成指标值为“=</w:t>
      </w:r>
      <w:r w:rsidR="000F3688" w:rsidRPr="005F5B27">
        <w:rPr>
          <w:rFonts w:ascii="仿宋_GB2312" w:eastAsia="仿宋_GB2312" w:hint="eastAsia"/>
          <w:sz w:val="32"/>
          <w:szCs w:val="32"/>
        </w:rPr>
        <w:t>3910.20平方米</w:t>
      </w:r>
      <w:r w:rsidRPr="005F5B27">
        <w:rPr>
          <w:rFonts w:ascii="仿宋_GB2312" w:eastAsia="仿宋_GB2312" w:hint="eastAsia"/>
          <w:sz w:val="32"/>
          <w:szCs w:val="32"/>
        </w:rPr>
        <w:t>”，指标完成率为</w:t>
      </w:r>
      <w:r w:rsidR="000F3688" w:rsidRPr="005F5B27">
        <w:rPr>
          <w:rFonts w:ascii="仿宋_GB2312" w:eastAsia="仿宋_GB2312" w:hint="eastAsia"/>
          <w:sz w:val="32"/>
          <w:szCs w:val="32"/>
        </w:rPr>
        <w:t>100.0</w:t>
      </w:r>
      <w:r w:rsidRPr="005F5B27">
        <w:rPr>
          <w:rFonts w:ascii="仿宋_GB2312" w:eastAsia="仿宋_GB2312" w:hint="eastAsia"/>
          <w:sz w:val="32"/>
          <w:szCs w:val="32"/>
        </w:rPr>
        <w:t>%;</w:t>
      </w:r>
    </w:p>
    <w:p w:rsidR="00F919C4" w:rsidRPr="005F5B27" w:rsidRDefault="002730B8">
      <w:pPr>
        <w:pStyle w:val="3"/>
        <w:ind w:firstLine="640"/>
        <w:rPr>
          <w:rFonts w:hAnsi="仿宋" w:hint="eastAsia"/>
          <w:b w:val="0"/>
          <w:bCs w:val="0"/>
          <w:sz w:val="32"/>
        </w:rPr>
      </w:pPr>
      <w:r w:rsidRPr="005F5B27">
        <w:rPr>
          <w:rFonts w:hAnsi="仿宋" w:hint="eastAsia"/>
          <w:b w:val="0"/>
          <w:bCs w:val="0"/>
          <w:sz w:val="32"/>
        </w:rPr>
        <w:t>“</w:t>
      </w:r>
      <w:r w:rsidR="00900CE0" w:rsidRPr="005F5B27">
        <w:rPr>
          <w:rFonts w:hAnsi="仿宋" w:hint="eastAsia"/>
          <w:b w:val="0"/>
          <w:bCs w:val="0"/>
          <w:sz w:val="32"/>
        </w:rPr>
        <w:t>公务保障用车数量</w:t>
      </w:r>
      <w:r w:rsidRPr="005F5B27">
        <w:rPr>
          <w:rFonts w:hAnsi="仿宋" w:hint="eastAsia"/>
          <w:b w:val="0"/>
          <w:bCs w:val="0"/>
          <w:sz w:val="32"/>
        </w:rPr>
        <w:t>”指标：预期指标值为“=1</w:t>
      </w:r>
      <w:r w:rsidR="00900CE0" w:rsidRPr="005F5B27">
        <w:rPr>
          <w:rFonts w:hAnsi="仿宋" w:hint="eastAsia"/>
          <w:b w:val="0"/>
          <w:bCs w:val="0"/>
          <w:sz w:val="32"/>
        </w:rPr>
        <w:t>辆</w:t>
      </w:r>
      <w:r w:rsidRPr="005F5B27">
        <w:rPr>
          <w:rFonts w:hAnsi="仿宋" w:hint="eastAsia"/>
          <w:b w:val="0"/>
          <w:bCs w:val="0"/>
          <w:sz w:val="32"/>
        </w:rPr>
        <w:t>”，实际完成指标值为“=</w:t>
      </w:r>
      <w:r w:rsidR="00900CE0" w:rsidRPr="005F5B27">
        <w:rPr>
          <w:rFonts w:hAnsi="仿宋" w:hint="eastAsia"/>
          <w:b w:val="0"/>
          <w:bCs w:val="0"/>
          <w:sz w:val="32"/>
        </w:rPr>
        <w:t>2辆</w:t>
      </w:r>
      <w:r w:rsidRPr="005F5B27">
        <w:rPr>
          <w:rFonts w:hAnsi="仿宋" w:hint="eastAsia"/>
          <w:b w:val="0"/>
          <w:bCs w:val="0"/>
          <w:sz w:val="32"/>
        </w:rPr>
        <w:t>”，指标完成率为100.0%</w:t>
      </w:r>
      <w:r w:rsidR="00900CE0" w:rsidRPr="005F5B27">
        <w:rPr>
          <w:rFonts w:hAnsi="仿宋" w:hint="eastAsia"/>
          <w:b w:val="0"/>
          <w:bCs w:val="0"/>
          <w:sz w:val="32"/>
        </w:rPr>
        <w:t>；</w:t>
      </w:r>
    </w:p>
    <w:p w:rsidR="00900CE0" w:rsidRPr="005F5B27" w:rsidRDefault="00644041" w:rsidP="00644041">
      <w:pPr>
        <w:ind w:firstLineChars="0" w:firstLine="0"/>
        <w:rPr>
          <w:rFonts w:ascii="仿宋_GB2312" w:eastAsia="仿宋_GB2312" w:hint="eastAsia"/>
          <w:sz w:val="32"/>
          <w:szCs w:val="32"/>
        </w:rPr>
      </w:pPr>
      <w:r w:rsidRPr="005F5B27">
        <w:rPr>
          <w:rFonts w:ascii="仿宋_GB2312" w:eastAsia="仿宋_GB2312" w:hint="eastAsia"/>
          <w:sz w:val="32"/>
          <w:szCs w:val="32"/>
        </w:rPr>
        <w:t xml:space="preserve">     “保障办公人员数量”指标：预期指标值为“=20人”，实际完成指标值为</w:t>
      </w:r>
      <w:r w:rsidR="00C67046" w:rsidRPr="005F5B27">
        <w:rPr>
          <w:rFonts w:ascii="仿宋_GB2312" w:eastAsia="仿宋_GB2312" w:hint="eastAsia"/>
          <w:sz w:val="32"/>
          <w:szCs w:val="32"/>
        </w:rPr>
        <w:t>“=20人”，指标完成率100.0%；</w:t>
      </w:r>
    </w:p>
    <w:p w:rsidR="00C67046" w:rsidRPr="005F5B27" w:rsidRDefault="00C67046" w:rsidP="00B20B3D">
      <w:pPr>
        <w:pStyle w:val="a0"/>
        <w:ind w:firstLine="640"/>
        <w:rPr>
          <w:rFonts w:ascii="仿宋_GB2312" w:eastAsia="仿宋_GB2312" w:hAnsi="仿宋" w:hint="eastAsia"/>
          <w:sz w:val="32"/>
          <w:szCs w:val="32"/>
        </w:rPr>
      </w:pPr>
      <w:r w:rsidRPr="005F5B27">
        <w:rPr>
          <w:rFonts w:ascii="仿宋_GB2312" w:eastAsia="仿宋_GB2312" w:hAnsi="仿宋" w:hint="eastAsia"/>
          <w:sz w:val="32"/>
          <w:szCs w:val="32"/>
        </w:rPr>
        <w:t>“离休干部无工作遗孀慰问的次数”指标：预期指标值为“=1次”</w:t>
      </w:r>
      <w:r w:rsidR="00B20B3D" w:rsidRPr="005F5B27">
        <w:rPr>
          <w:rFonts w:ascii="仿宋_GB2312" w:eastAsia="仿宋_GB2312" w:hAnsi="仿宋" w:hint="eastAsia"/>
          <w:sz w:val="32"/>
          <w:szCs w:val="32"/>
        </w:rPr>
        <w:t>，实际完成指标值为“=1次”，指标完成率为100.0%；</w:t>
      </w:r>
    </w:p>
    <w:p w:rsidR="00B20B3D" w:rsidRPr="005F5B27" w:rsidRDefault="002730B8" w:rsidP="00B20B3D">
      <w:pPr>
        <w:pStyle w:val="a0"/>
        <w:ind w:firstLine="640"/>
        <w:rPr>
          <w:rFonts w:ascii="仿宋_GB2312" w:eastAsia="仿宋_GB2312" w:hAnsi="仿宋" w:hint="eastAsia"/>
          <w:sz w:val="32"/>
          <w:szCs w:val="32"/>
        </w:rPr>
      </w:pPr>
      <w:r w:rsidRPr="005F5B27">
        <w:rPr>
          <w:rFonts w:ascii="仿宋_GB2312" w:eastAsia="仿宋_GB2312" w:hAnsi="仿宋" w:hint="eastAsia"/>
          <w:sz w:val="32"/>
          <w:szCs w:val="32"/>
        </w:rPr>
        <w:t>“开展离退休干部中心组学习、座谈会、参观考察”指标：预期指标值为“≥12次”，实际完成指标值为“=6次”，</w:t>
      </w:r>
      <w:r w:rsidRPr="005F5B27">
        <w:rPr>
          <w:rFonts w:ascii="仿宋_GB2312" w:eastAsia="仿宋_GB2312" w:hAnsi="仿宋" w:hint="eastAsia"/>
          <w:sz w:val="32"/>
          <w:szCs w:val="32"/>
        </w:rPr>
        <w:lastRenderedPageBreak/>
        <w:t>指标完成率为50.0%；</w:t>
      </w:r>
    </w:p>
    <w:p w:rsidR="002730B8" w:rsidRPr="005F5B27" w:rsidRDefault="00AA1DB5" w:rsidP="00B20B3D">
      <w:pPr>
        <w:pStyle w:val="a0"/>
        <w:ind w:firstLine="640"/>
        <w:rPr>
          <w:rFonts w:ascii="仿宋_GB2312" w:eastAsia="仿宋_GB2312" w:hAnsi="仿宋" w:hint="eastAsia"/>
          <w:sz w:val="32"/>
          <w:szCs w:val="32"/>
        </w:rPr>
      </w:pPr>
      <w:r w:rsidRPr="005F5B27">
        <w:rPr>
          <w:rFonts w:ascii="仿宋_GB2312" w:eastAsia="仿宋_GB2312" w:hAnsi="仿宋" w:hint="eastAsia"/>
          <w:sz w:val="32"/>
          <w:szCs w:val="32"/>
        </w:rPr>
        <w:t>“保障离退休干部两项待遇人数”指标：预期指标值为“=43人”，实际完成指标值为“=43人”，指标完成率为100.0%。</w:t>
      </w:r>
    </w:p>
    <w:p w:rsidR="00F919C4" w:rsidRPr="005F5B27" w:rsidRDefault="00287229" w:rsidP="00287229">
      <w:pPr>
        <w:ind w:firstLine="640"/>
        <w:rPr>
          <w:rFonts w:ascii="仿宋_GB2312" w:eastAsia="仿宋_GB2312"/>
          <w:sz w:val="32"/>
          <w:szCs w:val="32"/>
        </w:rPr>
      </w:pPr>
      <w:r w:rsidRPr="005F5B27">
        <w:rPr>
          <w:rFonts w:ascii="仿宋_GB2312" w:eastAsia="仿宋_GB2312"/>
          <w:sz w:val="32"/>
          <w:szCs w:val="32"/>
        </w:rPr>
        <w:t>（</w:t>
      </w:r>
      <w:r w:rsidRPr="005F5B27">
        <w:rPr>
          <w:rFonts w:ascii="仿宋_GB2312" w:eastAsia="仿宋_GB2312" w:hint="eastAsia"/>
          <w:sz w:val="32"/>
          <w:szCs w:val="32"/>
        </w:rPr>
        <w:t>2</w:t>
      </w:r>
      <w:r w:rsidRPr="005F5B27">
        <w:rPr>
          <w:rFonts w:ascii="仿宋_GB2312" w:eastAsia="仿宋_GB2312"/>
          <w:sz w:val="32"/>
          <w:szCs w:val="32"/>
        </w:rPr>
        <w:t>）</w:t>
      </w:r>
      <w:r w:rsidR="002730B8" w:rsidRPr="005F5B27">
        <w:rPr>
          <w:rFonts w:ascii="仿宋_GB2312" w:eastAsia="仿宋_GB2312" w:hint="eastAsia"/>
          <w:sz w:val="32"/>
          <w:szCs w:val="32"/>
        </w:rPr>
        <w:t>质量指标</w:t>
      </w:r>
    </w:p>
    <w:p w:rsidR="00F919C4" w:rsidRPr="005F5B27" w:rsidRDefault="002730B8">
      <w:pPr>
        <w:pStyle w:val="3"/>
        <w:ind w:firstLine="640"/>
        <w:rPr>
          <w:rFonts w:hAnsi="仿宋"/>
          <w:b w:val="0"/>
          <w:bCs w:val="0"/>
          <w:sz w:val="32"/>
        </w:rPr>
      </w:pPr>
      <w:r w:rsidRPr="005F5B27">
        <w:rPr>
          <w:rFonts w:hAnsi="仿宋" w:hint="eastAsia"/>
          <w:b w:val="0"/>
          <w:bCs w:val="0"/>
          <w:sz w:val="32"/>
        </w:rPr>
        <w:t>“</w:t>
      </w:r>
      <w:r w:rsidR="00FB57AC" w:rsidRPr="005F5B27">
        <w:rPr>
          <w:rFonts w:hAnsi="仿宋" w:hint="eastAsia"/>
          <w:b w:val="0"/>
          <w:bCs w:val="0"/>
          <w:sz w:val="32"/>
        </w:rPr>
        <w:t>离休干部无工作遗孀生活补助发放覆盖率</w:t>
      </w:r>
      <w:r w:rsidRPr="005F5B27">
        <w:rPr>
          <w:rFonts w:hAnsi="仿宋" w:hint="eastAsia"/>
          <w:b w:val="0"/>
          <w:bCs w:val="0"/>
          <w:sz w:val="32"/>
        </w:rPr>
        <w:t>”指标，预期指标值为“=100.0%”，实际完成指标值为“=100.0%”，指标完成率为100.0%</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w:t>
      </w:r>
      <w:r w:rsidR="00FB57AC" w:rsidRPr="005F5B27">
        <w:rPr>
          <w:rFonts w:ascii="仿宋_GB2312" w:eastAsia="仿宋_GB2312" w:hint="eastAsia"/>
          <w:sz w:val="32"/>
          <w:szCs w:val="32"/>
        </w:rPr>
        <w:t>离退休干部各项活动出勤率</w:t>
      </w:r>
      <w:r w:rsidRPr="005F5B27">
        <w:rPr>
          <w:rFonts w:ascii="仿宋_GB2312" w:eastAsia="仿宋_GB2312" w:hint="eastAsia"/>
          <w:sz w:val="32"/>
          <w:szCs w:val="32"/>
        </w:rPr>
        <w:t>”指标：预期指标值为“</w:t>
      </w:r>
      <w:r w:rsidR="00FB57AC" w:rsidRPr="005F5B27">
        <w:rPr>
          <w:rFonts w:ascii="仿宋_GB2312" w:eastAsia="仿宋_GB2312" w:hint="eastAsia"/>
          <w:sz w:val="32"/>
          <w:szCs w:val="32"/>
        </w:rPr>
        <w:t>≥95</w:t>
      </w:r>
      <w:r w:rsidRPr="005F5B27">
        <w:rPr>
          <w:rFonts w:ascii="仿宋_GB2312" w:eastAsia="仿宋_GB2312" w:hint="eastAsia"/>
          <w:sz w:val="32"/>
          <w:szCs w:val="32"/>
        </w:rPr>
        <w:t>.0%”，实际完成指标值为“</w:t>
      </w:r>
      <w:r w:rsidR="00FB57AC" w:rsidRPr="005F5B27">
        <w:rPr>
          <w:rFonts w:ascii="仿宋_GB2312" w:eastAsia="仿宋_GB2312" w:hint="eastAsia"/>
          <w:sz w:val="32"/>
          <w:szCs w:val="32"/>
        </w:rPr>
        <w:t>≥95.0%</w:t>
      </w:r>
      <w:r w:rsidRPr="005F5B27">
        <w:rPr>
          <w:rFonts w:ascii="仿宋_GB2312" w:eastAsia="仿宋_GB2312" w:hint="eastAsia"/>
          <w:sz w:val="32"/>
          <w:szCs w:val="32"/>
        </w:rPr>
        <w:t>”，指标完成率为100.0%%;</w:t>
      </w:r>
    </w:p>
    <w:p w:rsidR="00F919C4" w:rsidRPr="005F5B27" w:rsidRDefault="002730B8">
      <w:pPr>
        <w:numPr>
          <w:ilvl w:val="0"/>
          <w:numId w:val="7"/>
        </w:numPr>
        <w:ind w:firstLine="640"/>
        <w:rPr>
          <w:rFonts w:ascii="仿宋_GB2312" w:eastAsia="仿宋_GB2312"/>
          <w:sz w:val="32"/>
          <w:szCs w:val="32"/>
        </w:rPr>
      </w:pPr>
      <w:r w:rsidRPr="005F5B27">
        <w:rPr>
          <w:rFonts w:ascii="仿宋_GB2312" w:eastAsia="仿宋_GB2312" w:hint="eastAsia"/>
          <w:sz w:val="32"/>
          <w:szCs w:val="32"/>
        </w:rPr>
        <w:t>时效指标</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w:t>
      </w:r>
      <w:r w:rsidR="00FB57AC" w:rsidRPr="005F5B27">
        <w:rPr>
          <w:rFonts w:ascii="仿宋_GB2312" w:eastAsia="仿宋_GB2312" w:hint="eastAsia"/>
          <w:sz w:val="32"/>
          <w:szCs w:val="32"/>
        </w:rPr>
        <w:t>公用经费支付及时率</w:t>
      </w:r>
      <w:r w:rsidRPr="005F5B27">
        <w:rPr>
          <w:rFonts w:ascii="仿宋_GB2312" w:eastAsia="仿宋_GB2312" w:hint="eastAsia"/>
          <w:sz w:val="32"/>
          <w:szCs w:val="32"/>
        </w:rPr>
        <w:t>”指标：预期指标值为“</w:t>
      </w:r>
      <w:r w:rsidR="00FB57AC" w:rsidRPr="005F5B27">
        <w:rPr>
          <w:rFonts w:ascii="仿宋_GB2312" w:eastAsia="仿宋_GB2312" w:hint="eastAsia"/>
          <w:sz w:val="32"/>
          <w:szCs w:val="32"/>
        </w:rPr>
        <w:t>=100.0%</w:t>
      </w:r>
      <w:r w:rsidRPr="005F5B27">
        <w:rPr>
          <w:rFonts w:ascii="仿宋_GB2312" w:eastAsia="仿宋_GB2312" w:hint="eastAsia"/>
          <w:sz w:val="32"/>
          <w:szCs w:val="32"/>
        </w:rPr>
        <w:t>”，实际完成指标值为“</w:t>
      </w:r>
      <w:r w:rsidR="00FB57AC" w:rsidRPr="005F5B27">
        <w:rPr>
          <w:rFonts w:ascii="仿宋_GB2312" w:eastAsia="仿宋_GB2312" w:hint="eastAsia"/>
          <w:sz w:val="32"/>
          <w:szCs w:val="32"/>
        </w:rPr>
        <w:t>=100.0</w:t>
      </w:r>
      <w:r w:rsidRPr="005F5B27">
        <w:rPr>
          <w:rFonts w:ascii="仿宋_GB2312" w:eastAsia="仿宋_GB2312" w:hint="eastAsia"/>
          <w:sz w:val="32"/>
          <w:szCs w:val="32"/>
        </w:rPr>
        <w:t>”，指标完成率为100.0%;</w:t>
      </w:r>
    </w:p>
    <w:p w:rsidR="00F919C4" w:rsidRPr="005F5B27" w:rsidRDefault="002730B8">
      <w:pPr>
        <w:numPr>
          <w:ilvl w:val="0"/>
          <w:numId w:val="7"/>
        </w:numPr>
        <w:ind w:firstLine="640"/>
        <w:rPr>
          <w:rFonts w:ascii="仿宋_GB2312" w:eastAsia="仿宋_GB2312"/>
          <w:sz w:val="32"/>
          <w:szCs w:val="32"/>
        </w:rPr>
      </w:pPr>
      <w:r w:rsidRPr="005F5B27">
        <w:rPr>
          <w:rFonts w:ascii="仿宋_GB2312" w:eastAsia="仿宋_GB2312" w:hint="eastAsia"/>
          <w:sz w:val="32"/>
          <w:szCs w:val="32"/>
        </w:rPr>
        <w:t>成本指标</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w:t>
      </w:r>
      <w:r w:rsidR="00DF4C06" w:rsidRPr="005F5B27">
        <w:rPr>
          <w:rFonts w:ascii="仿宋_GB2312" w:eastAsia="仿宋_GB2312" w:hint="eastAsia"/>
          <w:sz w:val="32"/>
          <w:szCs w:val="32"/>
        </w:rPr>
        <w:t>老干部活动中心采暖费</w:t>
      </w:r>
      <w:r w:rsidRPr="005F5B27">
        <w:rPr>
          <w:rFonts w:ascii="仿宋_GB2312" w:eastAsia="仿宋_GB2312" w:hint="eastAsia"/>
          <w:sz w:val="32"/>
          <w:szCs w:val="32"/>
        </w:rPr>
        <w:t>”指标：预期指标值为“</w:t>
      </w:r>
      <w:r w:rsidR="00DF4C06" w:rsidRPr="005F5B27">
        <w:rPr>
          <w:rFonts w:ascii="仿宋_GB2312" w:eastAsia="仿宋_GB2312" w:hint="eastAsia"/>
          <w:sz w:val="32"/>
          <w:szCs w:val="32"/>
        </w:rPr>
        <w:t>8.60</w:t>
      </w:r>
      <w:r w:rsidRPr="005F5B27">
        <w:rPr>
          <w:rFonts w:ascii="仿宋_GB2312" w:eastAsia="仿宋_GB2312" w:hint="eastAsia"/>
          <w:sz w:val="32"/>
          <w:szCs w:val="32"/>
        </w:rPr>
        <w:t>万元”，实际完成指标值为“</w:t>
      </w:r>
      <w:r w:rsidR="00DF4C06" w:rsidRPr="005F5B27">
        <w:rPr>
          <w:rFonts w:ascii="仿宋_GB2312" w:eastAsia="仿宋_GB2312" w:hint="eastAsia"/>
          <w:sz w:val="32"/>
          <w:szCs w:val="32"/>
        </w:rPr>
        <w:t>0.00万元</w:t>
      </w:r>
      <w:r w:rsidRPr="005F5B27">
        <w:rPr>
          <w:rFonts w:ascii="仿宋_GB2312" w:eastAsia="仿宋_GB2312" w:hint="eastAsia"/>
          <w:sz w:val="32"/>
          <w:szCs w:val="32"/>
        </w:rPr>
        <w:t>”，指标完成率为</w:t>
      </w:r>
      <w:r w:rsidR="00DF4C06" w:rsidRPr="005F5B27">
        <w:rPr>
          <w:rFonts w:ascii="仿宋_GB2312" w:eastAsia="仿宋_GB2312" w:hint="eastAsia"/>
          <w:sz w:val="32"/>
          <w:szCs w:val="32"/>
        </w:rPr>
        <w:t>0.0</w:t>
      </w:r>
      <w:r w:rsidRPr="005F5B27">
        <w:rPr>
          <w:rFonts w:ascii="仿宋_GB2312" w:eastAsia="仿宋_GB2312" w:hint="eastAsia"/>
          <w:sz w:val="32"/>
          <w:szCs w:val="32"/>
        </w:rPr>
        <w:t>%;</w:t>
      </w:r>
    </w:p>
    <w:p w:rsidR="00F919C4" w:rsidRPr="005F5B27" w:rsidRDefault="002730B8">
      <w:pPr>
        <w:ind w:firstLine="640"/>
        <w:rPr>
          <w:rFonts w:ascii="仿宋_GB2312" w:eastAsia="仿宋_GB2312" w:hint="eastAsia"/>
          <w:sz w:val="32"/>
          <w:szCs w:val="32"/>
        </w:rPr>
      </w:pPr>
      <w:r w:rsidRPr="005F5B27">
        <w:rPr>
          <w:rFonts w:ascii="仿宋_GB2312" w:eastAsia="仿宋_GB2312" w:hint="eastAsia"/>
          <w:sz w:val="32"/>
          <w:szCs w:val="32"/>
        </w:rPr>
        <w:t>“</w:t>
      </w:r>
      <w:r w:rsidR="00DF4C06" w:rsidRPr="005F5B27">
        <w:rPr>
          <w:rFonts w:ascii="仿宋_GB2312" w:eastAsia="仿宋_GB2312" w:hint="eastAsia"/>
          <w:sz w:val="32"/>
          <w:szCs w:val="32"/>
        </w:rPr>
        <w:t>在编人员经费、福利、生活补助</w:t>
      </w:r>
      <w:r w:rsidRPr="005F5B27">
        <w:rPr>
          <w:rFonts w:ascii="仿宋_GB2312" w:eastAsia="仿宋_GB2312" w:hint="eastAsia"/>
          <w:sz w:val="32"/>
          <w:szCs w:val="32"/>
        </w:rPr>
        <w:t>”指标：预期指标值为“=</w:t>
      </w:r>
      <w:r w:rsidR="00DF4C06" w:rsidRPr="005F5B27">
        <w:rPr>
          <w:rFonts w:ascii="仿宋_GB2312" w:eastAsia="仿宋_GB2312" w:hint="eastAsia"/>
          <w:sz w:val="32"/>
          <w:szCs w:val="32"/>
        </w:rPr>
        <w:t>192.80</w:t>
      </w:r>
      <w:r w:rsidR="00CC643E" w:rsidRPr="005F5B27">
        <w:rPr>
          <w:rFonts w:ascii="仿宋_GB2312" w:eastAsia="仿宋_GB2312" w:hint="eastAsia"/>
          <w:sz w:val="32"/>
          <w:szCs w:val="32"/>
        </w:rPr>
        <w:t>万元</w:t>
      </w:r>
      <w:r w:rsidRPr="005F5B27">
        <w:rPr>
          <w:rFonts w:ascii="仿宋_GB2312" w:eastAsia="仿宋_GB2312" w:hint="eastAsia"/>
          <w:sz w:val="32"/>
          <w:szCs w:val="32"/>
        </w:rPr>
        <w:t>”，实际完成指标值为“=</w:t>
      </w:r>
      <w:r w:rsidR="00DF4C06" w:rsidRPr="005F5B27">
        <w:rPr>
          <w:rFonts w:ascii="仿宋_GB2312" w:eastAsia="仿宋_GB2312" w:hint="eastAsia"/>
          <w:sz w:val="32"/>
          <w:szCs w:val="32"/>
        </w:rPr>
        <w:t>196.78</w:t>
      </w:r>
      <w:r w:rsidR="00CC643E" w:rsidRPr="005F5B27">
        <w:rPr>
          <w:rFonts w:ascii="仿宋_GB2312" w:eastAsia="仿宋_GB2312" w:hint="eastAsia"/>
          <w:sz w:val="32"/>
          <w:szCs w:val="32"/>
        </w:rPr>
        <w:t>万元</w:t>
      </w:r>
      <w:r w:rsidRPr="005F5B27">
        <w:rPr>
          <w:rFonts w:ascii="仿宋_GB2312" w:eastAsia="仿宋_GB2312" w:hint="eastAsia"/>
          <w:sz w:val="32"/>
          <w:szCs w:val="32"/>
        </w:rPr>
        <w:t>”，指标完成率为</w:t>
      </w:r>
      <w:r w:rsidR="005D64B1" w:rsidRPr="005F5B27">
        <w:rPr>
          <w:rFonts w:ascii="仿宋_GB2312" w:eastAsia="仿宋_GB2312" w:hint="eastAsia"/>
          <w:sz w:val="32"/>
          <w:szCs w:val="32"/>
        </w:rPr>
        <w:t>102.1</w:t>
      </w:r>
      <w:r w:rsidRPr="005F5B27">
        <w:rPr>
          <w:rFonts w:ascii="仿宋_GB2312" w:eastAsia="仿宋_GB2312" w:hint="eastAsia"/>
          <w:sz w:val="32"/>
          <w:szCs w:val="32"/>
        </w:rPr>
        <w:t>%;</w:t>
      </w:r>
    </w:p>
    <w:p w:rsidR="00CC643E" w:rsidRPr="005F5B27" w:rsidRDefault="00CC643E" w:rsidP="00840219">
      <w:pPr>
        <w:ind w:firstLine="640"/>
        <w:rPr>
          <w:rFonts w:ascii="仿宋_GB2312" w:eastAsia="仿宋_GB2312" w:hint="eastAsia"/>
          <w:sz w:val="32"/>
          <w:szCs w:val="32"/>
        </w:rPr>
      </w:pPr>
      <w:r w:rsidRPr="005F5B27">
        <w:rPr>
          <w:rFonts w:ascii="仿宋_GB2312" w:eastAsia="仿宋_GB2312" w:hint="eastAsia"/>
          <w:sz w:val="32"/>
          <w:szCs w:val="32"/>
        </w:rPr>
        <w:t>“离退休干部的慰问、中心组学习及参观考察”指标：预期指标值为“=190.00万元”，实际完成指标值为“=129.91</w:t>
      </w:r>
      <w:r w:rsidRPr="005F5B27">
        <w:rPr>
          <w:rFonts w:ascii="仿宋_GB2312" w:eastAsia="仿宋_GB2312" w:hint="eastAsia"/>
          <w:sz w:val="32"/>
          <w:szCs w:val="32"/>
        </w:rPr>
        <w:lastRenderedPageBreak/>
        <w:t>万元”，指标完成率为</w:t>
      </w:r>
      <w:r w:rsidR="00840219" w:rsidRPr="005F5B27">
        <w:rPr>
          <w:rFonts w:ascii="仿宋_GB2312" w:eastAsia="仿宋_GB2312" w:hint="eastAsia"/>
          <w:sz w:val="32"/>
          <w:szCs w:val="32"/>
        </w:rPr>
        <w:t>68.4</w:t>
      </w:r>
      <w:r w:rsidRPr="005F5B27">
        <w:rPr>
          <w:rFonts w:ascii="仿宋_GB2312" w:eastAsia="仿宋_GB2312" w:hint="eastAsia"/>
          <w:sz w:val="32"/>
          <w:szCs w:val="32"/>
        </w:rPr>
        <w:t>%;</w:t>
      </w:r>
    </w:p>
    <w:p w:rsidR="00840219" w:rsidRPr="005F5B27" w:rsidRDefault="00840219" w:rsidP="00840219">
      <w:pPr>
        <w:ind w:firstLine="640"/>
        <w:rPr>
          <w:rFonts w:ascii="仿宋_GB2312" w:eastAsia="仿宋_GB2312" w:hint="eastAsia"/>
          <w:sz w:val="32"/>
          <w:szCs w:val="32"/>
        </w:rPr>
      </w:pPr>
      <w:r w:rsidRPr="005F5B27">
        <w:rPr>
          <w:rFonts w:ascii="仿宋_GB2312" w:eastAsia="仿宋_GB2312" w:hint="eastAsia"/>
          <w:sz w:val="32"/>
          <w:szCs w:val="32"/>
        </w:rPr>
        <w:t>“临聘人员的工资发放”指标：预期指标值为“=52.00万元”，实际完成指标值为“=52.91万元”，指标完成率为100.0%;</w:t>
      </w:r>
    </w:p>
    <w:p w:rsidR="00840219" w:rsidRPr="005F5B27" w:rsidRDefault="00840219" w:rsidP="00840219">
      <w:pPr>
        <w:ind w:firstLine="640"/>
        <w:rPr>
          <w:rFonts w:ascii="仿宋_GB2312" w:eastAsia="仿宋_GB2312" w:hint="eastAsia"/>
          <w:sz w:val="32"/>
          <w:szCs w:val="32"/>
        </w:rPr>
      </w:pPr>
      <w:r w:rsidRPr="005F5B27">
        <w:rPr>
          <w:rFonts w:ascii="仿宋_GB2312" w:eastAsia="仿宋_GB2312" w:hint="eastAsia"/>
          <w:sz w:val="32"/>
          <w:szCs w:val="32"/>
        </w:rPr>
        <w:t>“</w:t>
      </w:r>
      <w:r w:rsidR="004707EA" w:rsidRPr="005F5B27">
        <w:rPr>
          <w:rFonts w:ascii="仿宋_GB2312" w:eastAsia="仿宋_GB2312" w:hint="eastAsia"/>
          <w:sz w:val="32"/>
          <w:szCs w:val="32"/>
        </w:rPr>
        <w:t>离退休干部用车及车辆维护费用</w:t>
      </w:r>
      <w:r w:rsidRPr="005F5B27">
        <w:rPr>
          <w:rFonts w:ascii="仿宋_GB2312" w:eastAsia="仿宋_GB2312" w:hint="eastAsia"/>
          <w:sz w:val="32"/>
          <w:szCs w:val="32"/>
        </w:rPr>
        <w:t>”指标：预期指标值为“=</w:t>
      </w:r>
      <w:r w:rsidR="004707EA" w:rsidRPr="005F5B27">
        <w:rPr>
          <w:rFonts w:ascii="仿宋_GB2312" w:eastAsia="仿宋_GB2312" w:hint="eastAsia"/>
          <w:sz w:val="32"/>
          <w:szCs w:val="32"/>
        </w:rPr>
        <w:t>5</w:t>
      </w:r>
      <w:r w:rsidRPr="005F5B27">
        <w:rPr>
          <w:rFonts w:ascii="仿宋_GB2312" w:eastAsia="仿宋_GB2312" w:hint="eastAsia"/>
          <w:sz w:val="32"/>
          <w:szCs w:val="32"/>
        </w:rPr>
        <w:t>.</w:t>
      </w:r>
      <w:r w:rsidR="004707EA" w:rsidRPr="005F5B27">
        <w:rPr>
          <w:rFonts w:ascii="仿宋_GB2312" w:eastAsia="仿宋_GB2312" w:hint="eastAsia"/>
          <w:sz w:val="32"/>
          <w:szCs w:val="32"/>
        </w:rPr>
        <w:t>2</w:t>
      </w:r>
      <w:r w:rsidRPr="005F5B27">
        <w:rPr>
          <w:rFonts w:ascii="仿宋_GB2312" w:eastAsia="仿宋_GB2312" w:hint="eastAsia"/>
          <w:sz w:val="32"/>
          <w:szCs w:val="32"/>
        </w:rPr>
        <w:t>0万元”，实际完成指标值为“=</w:t>
      </w:r>
      <w:r w:rsidR="004707EA" w:rsidRPr="005F5B27">
        <w:rPr>
          <w:rFonts w:ascii="仿宋_GB2312" w:eastAsia="仿宋_GB2312" w:hint="eastAsia"/>
          <w:sz w:val="32"/>
          <w:szCs w:val="32"/>
        </w:rPr>
        <w:t>2.4</w:t>
      </w:r>
      <w:r w:rsidR="004F5C2B" w:rsidRPr="005F5B27">
        <w:rPr>
          <w:rFonts w:ascii="仿宋_GB2312" w:eastAsia="仿宋_GB2312" w:hint="eastAsia"/>
          <w:sz w:val="32"/>
          <w:szCs w:val="32"/>
        </w:rPr>
        <w:t>8</w:t>
      </w:r>
      <w:r w:rsidRPr="005F5B27">
        <w:rPr>
          <w:rFonts w:ascii="仿宋_GB2312" w:eastAsia="仿宋_GB2312" w:hint="eastAsia"/>
          <w:sz w:val="32"/>
          <w:szCs w:val="32"/>
        </w:rPr>
        <w:t>万元”，指标完成率为</w:t>
      </w:r>
      <w:r w:rsidR="004707EA" w:rsidRPr="005F5B27">
        <w:rPr>
          <w:rFonts w:ascii="仿宋_GB2312" w:eastAsia="仿宋_GB2312" w:hint="eastAsia"/>
          <w:sz w:val="32"/>
          <w:szCs w:val="32"/>
        </w:rPr>
        <w:t>4</w:t>
      </w:r>
      <w:r w:rsidR="00B349C3" w:rsidRPr="005F5B27">
        <w:rPr>
          <w:rFonts w:ascii="仿宋_GB2312" w:eastAsia="仿宋_GB2312" w:hint="eastAsia"/>
          <w:sz w:val="32"/>
          <w:szCs w:val="32"/>
        </w:rPr>
        <w:t>7.7</w:t>
      </w:r>
      <w:r w:rsidRPr="005F5B27">
        <w:rPr>
          <w:rFonts w:ascii="仿宋_GB2312" w:eastAsia="仿宋_GB2312" w:hint="eastAsia"/>
          <w:sz w:val="32"/>
          <w:szCs w:val="32"/>
        </w:rPr>
        <w:t>%;</w:t>
      </w:r>
    </w:p>
    <w:p w:rsidR="004707EA" w:rsidRPr="005F5B27" w:rsidRDefault="004707EA" w:rsidP="004707EA">
      <w:pPr>
        <w:ind w:firstLine="640"/>
        <w:rPr>
          <w:rFonts w:ascii="仿宋_GB2312" w:eastAsia="仿宋_GB2312" w:hint="eastAsia"/>
          <w:sz w:val="32"/>
          <w:szCs w:val="32"/>
        </w:rPr>
      </w:pPr>
      <w:r w:rsidRPr="005F5B27">
        <w:rPr>
          <w:rFonts w:ascii="仿宋_GB2312" w:eastAsia="仿宋_GB2312" w:hint="eastAsia"/>
          <w:sz w:val="32"/>
          <w:szCs w:val="32"/>
        </w:rPr>
        <w:t>“日常公用”指标：预期指标值为“=6.85万元”，实际完成指标值为“=6.85万元”，指标完成率为100.0%;</w:t>
      </w:r>
    </w:p>
    <w:p w:rsidR="00F919C4" w:rsidRPr="005F5B27" w:rsidRDefault="002730B8" w:rsidP="0013717C">
      <w:pPr>
        <w:pStyle w:val="3"/>
        <w:ind w:firstLine="643"/>
        <w:rPr>
          <w:sz w:val="32"/>
        </w:rPr>
      </w:pPr>
      <w:r w:rsidRPr="005F5B27">
        <w:rPr>
          <w:rFonts w:hint="eastAsia"/>
          <w:sz w:val="32"/>
        </w:rPr>
        <w:t>2.效益指标完成情况分析</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（1）经济效益</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无此项指标</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（2）社会效益</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w:t>
      </w:r>
      <w:r w:rsidR="0013717C" w:rsidRPr="005F5B27">
        <w:rPr>
          <w:rFonts w:ascii="仿宋_GB2312" w:eastAsia="仿宋_GB2312" w:hint="eastAsia"/>
          <w:sz w:val="32"/>
          <w:szCs w:val="32"/>
        </w:rPr>
        <w:t>提升社会服务水平</w:t>
      </w:r>
      <w:r w:rsidRPr="005F5B27">
        <w:rPr>
          <w:rFonts w:ascii="仿宋_GB2312" w:eastAsia="仿宋_GB2312" w:hint="eastAsia"/>
          <w:sz w:val="32"/>
          <w:szCs w:val="32"/>
        </w:rPr>
        <w:t>”指标：预期指标值为“</w:t>
      </w:r>
      <w:r w:rsidR="0013717C" w:rsidRPr="005F5B27">
        <w:rPr>
          <w:rFonts w:ascii="仿宋_GB2312" w:eastAsia="仿宋_GB2312" w:hint="eastAsia"/>
          <w:sz w:val="32"/>
          <w:szCs w:val="32"/>
        </w:rPr>
        <w:t>有效提升</w:t>
      </w:r>
      <w:r w:rsidRPr="005F5B27">
        <w:rPr>
          <w:rFonts w:ascii="仿宋_GB2312" w:eastAsia="仿宋_GB2312" w:hint="eastAsia"/>
          <w:sz w:val="32"/>
          <w:szCs w:val="32"/>
        </w:rPr>
        <w:t>”，实际完成指标值为“</w:t>
      </w:r>
      <w:r w:rsidR="0013717C" w:rsidRPr="005F5B27">
        <w:rPr>
          <w:rFonts w:ascii="仿宋_GB2312" w:eastAsia="仿宋_GB2312" w:hint="eastAsia"/>
          <w:sz w:val="32"/>
          <w:szCs w:val="32"/>
        </w:rPr>
        <w:t>有效提升</w:t>
      </w:r>
      <w:r w:rsidRPr="005F5B27">
        <w:rPr>
          <w:rFonts w:ascii="仿宋_GB2312" w:eastAsia="仿宋_GB2312" w:hint="eastAsia"/>
          <w:sz w:val="32"/>
          <w:szCs w:val="32"/>
        </w:rPr>
        <w:t>”，指标完成率为</w:t>
      </w:r>
      <w:r w:rsidRPr="005F5B27">
        <w:rPr>
          <w:rFonts w:ascii="仿宋_GB2312" w:eastAsia="仿宋_GB2312" w:hint="eastAsia"/>
          <w:bCs/>
          <w:spacing w:val="-4"/>
          <w:sz w:val="32"/>
          <w:szCs w:val="32"/>
        </w:rPr>
        <w:t>100.0</w:t>
      </w:r>
      <w:r w:rsidRPr="005F5B27">
        <w:rPr>
          <w:rFonts w:ascii="仿宋_GB2312" w:eastAsia="仿宋_GB2312" w:hint="eastAsia"/>
          <w:sz w:val="32"/>
          <w:szCs w:val="32"/>
        </w:rPr>
        <w:t>%;</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（3）生态效益</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无此项指标</w:t>
      </w:r>
    </w:p>
    <w:p w:rsidR="00F919C4" w:rsidRPr="005F5B27" w:rsidRDefault="002730B8">
      <w:pPr>
        <w:ind w:firstLine="640"/>
        <w:rPr>
          <w:rFonts w:ascii="仿宋_GB2312" w:eastAsia="仿宋_GB2312"/>
          <w:sz w:val="32"/>
          <w:szCs w:val="32"/>
        </w:rPr>
      </w:pPr>
      <w:r w:rsidRPr="005F5B27">
        <w:rPr>
          <w:rFonts w:ascii="仿宋_GB2312" w:eastAsia="仿宋_GB2312" w:hint="eastAsia"/>
          <w:sz w:val="32"/>
          <w:szCs w:val="32"/>
        </w:rPr>
        <w:t>（4）可持续影响</w:t>
      </w:r>
    </w:p>
    <w:p w:rsidR="007F7486" w:rsidRPr="005F5B27" w:rsidRDefault="002730B8" w:rsidP="007F7486">
      <w:pPr>
        <w:ind w:firstLine="640"/>
        <w:rPr>
          <w:rFonts w:ascii="仿宋_GB2312" w:eastAsia="仿宋_GB2312" w:hint="eastAsia"/>
          <w:sz w:val="32"/>
          <w:szCs w:val="32"/>
        </w:rPr>
      </w:pPr>
      <w:r w:rsidRPr="005F5B27">
        <w:rPr>
          <w:rFonts w:ascii="仿宋_GB2312" w:eastAsia="仿宋_GB2312" w:hint="eastAsia"/>
          <w:sz w:val="32"/>
          <w:szCs w:val="32"/>
        </w:rPr>
        <w:t>“</w:t>
      </w:r>
      <w:r w:rsidR="007F7486" w:rsidRPr="005F5B27">
        <w:rPr>
          <w:rFonts w:ascii="仿宋_GB2312" w:eastAsia="仿宋_GB2312" w:hint="eastAsia"/>
          <w:sz w:val="32"/>
          <w:szCs w:val="32"/>
        </w:rPr>
        <w:t>保障离退休干部政治生活待遇</w:t>
      </w:r>
      <w:r w:rsidRPr="005F5B27">
        <w:rPr>
          <w:rFonts w:ascii="仿宋_GB2312" w:eastAsia="仿宋_GB2312" w:hint="eastAsia"/>
          <w:sz w:val="32"/>
          <w:szCs w:val="32"/>
        </w:rPr>
        <w:t>”指标：预期指标值为“</w:t>
      </w:r>
      <w:r w:rsidR="007F7486" w:rsidRPr="005F5B27">
        <w:rPr>
          <w:rFonts w:ascii="仿宋_GB2312" w:eastAsia="仿宋_GB2312" w:hint="eastAsia"/>
          <w:sz w:val="32"/>
          <w:szCs w:val="32"/>
        </w:rPr>
        <w:t>可持续保障</w:t>
      </w:r>
      <w:r w:rsidRPr="005F5B27">
        <w:rPr>
          <w:rFonts w:ascii="仿宋_GB2312" w:eastAsia="仿宋_GB2312" w:hint="eastAsia"/>
          <w:sz w:val="32"/>
          <w:szCs w:val="32"/>
        </w:rPr>
        <w:t>”，实际完成指标值为“</w:t>
      </w:r>
      <w:r w:rsidR="007F7486" w:rsidRPr="005F5B27">
        <w:rPr>
          <w:rFonts w:ascii="仿宋_GB2312" w:eastAsia="仿宋_GB2312" w:hint="eastAsia"/>
          <w:sz w:val="32"/>
          <w:szCs w:val="32"/>
        </w:rPr>
        <w:t>可持续保障</w:t>
      </w:r>
      <w:r w:rsidRPr="005F5B27">
        <w:rPr>
          <w:rFonts w:ascii="仿宋_GB2312" w:eastAsia="仿宋_GB2312" w:hint="eastAsia"/>
          <w:sz w:val="32"/>
          <w:szCs w:val="32"/>
        </w:rPr>
        <w:t>”，指标完成率为</w:t>
      </w:r>
      <w:r w:rsidRPr="005F5B27">
        <w:rPr>
          <w:rFonts w:ascii="仿宋_GB2312" w:eastAsia="仿宋_GB2312" w:hint="eastAsia"/>
          <w:bCs/>
          <w:spacing w:val="-4"/>
          <w:sz w:val="32"/>
          <w:szCs w:val="32"/>
        </w:rPr>
        <w:t>100.0</w:t>
      </w:r>
      <w:r w:rsidRPr="005F5B27">
        <w:rPr>
          <w:rFonts w:ascii="仿宋_GB2312" w:eastAsia="仿宋_GB2312" w:hint="eastAsia"/>
          <w:sz w:val="32"/>
          <w:szCs w:val="32"/>
        </w:rPr>
        <w:t>%;</w:t>
      </w:r>
    </w:p>
    <w:p w:rsidR="00F919C4" w:rsidRPr="005F5B27" w:rsidRDefault="002730B8" w:rsidP="007F7486">
      <w:pPr>
        <w:pStyle w:val="3"/>
        <w:ind w:firstLine="643"/>
        <w:rPr>
          <w:sz w:val="32"/>
        </w:rPr>
      </w:pPr>
      <w:r w:rsidRPr="005F5B27">
        <w:rPr>
          <w:rFonts w:hint="eastAsia"/>
          <w:sz w:val="32"/>
        </w:rPr>
        <w:t>3.满意度指标完成情况分析</w:t>
      </w:r>
    </w:p>
    <w:p w:rsidR="00287229" w:rsidRPr="005F5B27" w:rsidRDefault="002730B8" w:rsidP="00287229">
      <w:pPr>
        <w:ind w:firstLine="640"/>
        <w:rPr>
          <w:rFonts w:ascii="仿宋_GB2312" w:eastAsia="仿宋_GB2312" w:hint="eastAsia"/>
          <w:sz w:val="32"/>
          <w:szCs w:val="32"/>
        </w:rPr>
      </w:pPr>
      <w:r w:rsidRPr="005F5B27">
        <w:rPr>
          <w:rFonts w:ascii="仿宋_GB2312" w:eastAsia="仿宋_GB2312" w:hint="eastAsia"/>
          <w:sz w:val="32"/>
          <w:szCs w:val="32"/>
        </w:rPr>
        <w:t>“老干部满意度”指标：预期指标值为“≥95.0”，实</w:t>
      </w:r>
      <w:r w:rsidRPr="005F5B27">
        <w:rPr>
          <w:rFonts w:ascii="仿宋_GB2312" w:eastAsia="仿宋_GB2312" w:hint="eastAsia"/>
          <w:sz w:val="32"/>
          <w:szCs w:val="32"/>
        </w:rPr>
        <w:lastRenderedPageBreak/>
        <w:t>际完成指标值为“</w:t>
      </w:r>
      <w:r w:rsidR="00E26E59" w:rsidRPr="005F5B27">
        <w:rPr>
          <w:rFonts w:ascii="仿宋_GB2312" w:eastAsia="仿宋_GB2312" w:hint="eastAsia"/>
          <w:sz w:val="32"/>
          <w:szCs w:val="32"/>
        </w:rPr>
        <w:t>≥95.0</w:t>
      </w:r>
      <w:r w:rsidRPr="005F5B27">
        <w:rPr>
          <w:rFonts w:ascii="仿宋_GB2312" w:eastAsia="仿宋_GB2312" w:hint="eastAsia"/>
          <w:sz w:val="32"/>
          <w:szCs w:val="32"/>
        </w:rPr>
        <w:t>”，指标完成率为</w:t>
      </w:r>
      <w:r w:rsidRPr="005F5B27">
        <w:rPr>
          <w:rFonts w:ascii="仿宋_GB2312" w:eastAsia="仿宋_GB2312" w:hint="eastAsia"/>
          <w:bCs/>
          <w:spacing w:val="-4"/>
          <w:sz w:val="32"/>
          <w:szCs w:val="32"/>
        </w:rPr>
        <w:t>100.0</w:t>
      </w:r>
      <w:r w:rsidRPr="005F5B27">
        <w:rPr>
          <w:rFonts w:ascii="仿宋_GB2312" w:eastAsia="仿宋_GB2312" w:hint="eastAsia"/>
          <w:sz w:val="32"/>
          <w:szCs w:val="32"/>
        </w:rPr>
        <w:t>%;</w:t>
      </w:r>
    </w:p>
    <w:p w:rsidR="00F919C4" w:rsidRPr="005F5B27" w:rsidRDefault="002730B8" w:rsidP="00287229">
      <w:pPr>
        <w:ind w:firstLine="640"/>
        <w:rPr>
          <w:rFonts w:ascii="仿宋_GB2312" w:eastAsia="仿宋_GB2312"/>
          <w:sz w:val="32"/>
          <w:szCs w:val="32"/>
        </w:rPr>
      </w:pPr>
      <w:r w:rsidRPr="005F5B27">
        <w:rPr>
          <w:rFonts w:ascii="仿宋_GB2312" w:eastAsia="仿宋_GB2312" w:hint="eastAsia"/>
          <w:sz w:val="32"/>
          <w:szCs w:val="32"/>
        </w:rPr>
        <w:t>“</w:t>
      </w:r>
      <w:r w:rsidR="00E26E59" w:rsidRPr="005F5B27">
        <w:rPr>
          <w:rFonts w:ascii="仿宋_GB2312" w:eastAsia="仿宋_GB2312" w:hint="eastAsia"/>
          <w:sz w:val="32"/>
          <w:szCs w:val="32"/>
        </w:rPr>
        <w:t>离休干部无工作遗孀满意度</w:t>
      </w:r>
      <w:r w:rsidRPr="005F5B27">
        <w:rPr>
          <w:rFonts w:ascii="仿宋_GB2312" w:eastAsia="仿宋_GB2312" w:hint="eastAsia"/>
          <w:sz w:val="32"/>
          <w:szCs w:val="32"/>
        </w:rPr>
        <w:t>”指标：预期指标值为“≥95.0”，实际完成指标值为“</w:t>
      </w:r>
      <w:r w:rsidR="00E26E59" w:rsidRPr="005F5B27">
        <w:rPr>
          <w:rFonts w:ascii="仿宋_GB2312" w:eastAsia="仿宋_GB2312" w:hint="eastAsia"/>
          <w:sz w:val="32"/>
          <w:szCs w:val="32"/>
        </w:rPr>
        <w:t>≥95.0</w:t>
      </w:r>
      <w:r w:rsidRPr="005F5B27">
        <w:rPr>
          <w:rFonts w:ascii="仿宋_GB2312" w:eastAsia="仿宋_GB2312" w:hint="eastAsia"/>
          <w:sz w:val="32"/>
          <w:szCs w:val="32"/>
        </w:rPr>
        <w:t>”，指标完成率为</w:t>
      </w:r>
      <w:r w:rsidRPr="005F5B27">
        <w:rPr>
          <w:rFonts w:ascii="仿宋_GB2312" w:eastAsia="仿宋_GB2312" w:hint="eastAsia"/>
          <w:bCs/>
          <w:spacing w:val="-4"/>
          <w:sz w:val="32"/>
          <w:szCs w:val="32"/>
        </w:rPr>
        <w:t>100.0</w:t>
      </w:r>
      <w:r w:rsidRPr="005F5B27">
        <w:rPr>
          <w:rFonts w:ascii="仿宋_GB2312" w:eastAsia="仿宋_GB2312" w:hint="eastAsia"/>
          <w:sz w:val="32"/>
          <w:szCs w:val="32"/>
        </w:rPr>
        <w:t>%;</w:t>
      </w:r>
    </w:p>
    <w:p w:rsidR="00F919C4" w:rsidRPr="005F5B27" w:rsidRDefault="002730B8">
      <w:pPr>
        <w:pStyle w:val="1"/>
        <w:numPr>
          <w:ilvl w:val="0"/>
          <w:numId w:val="6"/>
        </w:numPr>
        <w:ind w:firstLine="640"/>
        <w:rPr>
          <w:rFonts w:ascii="黑体" w:hAnsi="黑体"/>
          <w:b w:val="0"/>
          <w:sz w:val="32"/>
          <w:szCs w:val="32"/>
        </w:rPr>
      </w:pPr>
      <w:r w:rsidRPr="005F5B27">
        <w:rPr>
          <w:rFonts w:ascii="黑体" w:hAnsi="黑体" w:hint="eastAsia"/>
          <w:b w:val="0"/>
          <w:sz w:val="32"/>
          <w:szCs w:val="32"/>
        </w:rPr>
        <w:t>存在的主要问题</w:t>
      </w:r>
    </w:p>
    <w:p w:rsidR="00F919C4" w:rsidRPr="005F5B27" w:rsidRDefault="002730B8">
      <w:pPr>
        <w:pStyle w:val="3"/>
        <w:ind w:firstLine="624"/>
        <w:rPr>
          <w:rFonts w:hAnsi="仿宋"/>
          <w:b w:val="0"/>
          <w:bCs w:val="0"/>
          <w:spacing w:val="-4"/>
          <w:sz w:val="32"/>
        </w:rPr>
      </w:pPr>
      <w:r w:rsidRPr="005F5B27">
        <w:rPr>
          <w:rFonts w:hAnsi="仿宋" w:hint="eastAsia"/>
          <w:b w:val="0"/>
          <w:bCs w:val="0"/>
          <w:spacing w:val="-4"/>
          <w:sz w:val="32"/>
        </w:rPr>
        <w:t>202</w:t>
      </w:r>
      <w:r w:rsidR="00E26E59" w:rsidRPr="005F5B27">
        <w:rPr>
          <w:rFonts w:hAnsi="仿宋" w:hint="eastAsia"/>
          <w:b w:val="0"/>
          <w:bCs w:val="0"/>
          <w:spacing w:val="-4"/>
          <w:sz w:val="32"/>
        </w:rPr>
        <w:t>2</w:t>
      </w:r>
      <w:r w:rsidRPr="005F5B27">
        <w:rPr>
          <w:rFonts w:hAnsi="仿宋" w:hint="eastAsia"/>
          <w:b w:val="0"/>
          <w:bCs w:val="0"/>
          <w:spacing w:val="-4"/>
          <w:sz w:val="32"/>
        </w:rPr>
        <w:t>年本单位整体支出绩效目标存在未完成情况。</w:t>
      </w:r>
    </w:p>
    <w:p w:rsidR="00F919C4" w:rsidRPr="005F5B27" w:rsidRDefault="002730B8">
      <w:pPr>
        <w:pStyle w:val="3"/>
        <w:ind w:firstLine="624"/>
        <w:rPr>
          <w:rFonts w:hAnsi="仿宋"/>
          <w:b w:val="0"/>
          <w:bCs w:val="0"/>
          <w:spacing w:val="-4"/>
          <w:sz w:val="32"/>
        </w:rPr>
      </w:pPr>
      <w:r w:rsidRPr="005F5B27">
        <w:rPr>
          <w:rFonts w:hAnsi="仿宋" w:hint="eastAsia"/>
          <w:b w:val="0"/>
          <w:bCs w:val="0"/>
          <w:spacing w:val="-4"/>
          <w:sz w:val="32"/>
        </w:rPr>
        <w:t>其中：产出指标中的数量指标：“</w:t>
      </w:r>
      <w:r w:rsidR="000F3BF1" w:rsidRPr="005F5B27">
        <w:rPr>
          <w:rFonts w:hAnsi="仿宋" w:hint="eastAsia"/>
          <w:b w:val="0"/>
          <w:bCs w:val="0"/>
          <w:spacing w:val="-4"/>
          <w:sz w:val="32"/>
        </w:rPr>
        <w:t>开展离退休干部中心组学习、座谈会、参观考察</w:t>
      </w:r>
      <w:r w:rsidRPr="005F5B27">
        <w:rPr>
          <w:rFonts w:hAnsi="仿宋" w:hint="eastAsia"/>
          <w:b w:val="0"/>
          <w:bCs w:val="0"/>
          <w:spacing w:val="-4"/>
          <w:sz w:val="32"/>
        </w:rPr>
        <w:t>”指标：预期指标值为“≥12次”，实际完成指标值为“=</w:t>
      </w:r>
      <w:r w:rsidR="000F3BF1" w:rsidRPr="005F5B27">
        <w:rPr>
          <w:rFonts w:hAnsi="仿宋" w:hint="eastAsia"/>
          <w:b w:val="0"/>
          <w:bCs w:val="0"/>
          <w:spacing w:val="-4"/>
          <w:sz w:val="32"/>
        </w:rPr>
        <w:t>6</w:t>
      </w:r>
      <w:r w:rsidRPr="005F5B27">
        <w:rPr>
          <w:rFonts w:hAnsi="仿宋" w:hint="eastAsia"/>
          <w:b w:val="0"/>
          <w:bCs w:val="0"/>
          <w:spacing w:val="-4"/>
          <w:sz w:val="32"/>
        </w:rPr>
        <w:t>次”，指标完成率为</w:t>
      </w:r>
      <w:r w:rsidR="000F3BF1" w:rsidRPr="005F5B27">
        <w:rPr>
          <w:rFonts w:hAnsi="仿宋" w:hint="eastAsia"/>
          <w:b w:val="0"/>
          <w:bCs w:val="0"/>
          <w:spacing w:val="-4"/>
          <w:sz w:val="32"/>
        </w:rPr>
        <w:t>50</w:t>
      </w:r>
      <w:r w:rsidRPr="005F5B27">
        <w:rPr>
          <w:rFonts w:hAnsi="仿宋" w:hint="eastAsia"/>
          <w:b w:val="0"/>
          <w:bCs w:val="0"/>
          <w:spacing w:val="-4"/>
          <w:sz w:val="32"/>
        </w:rPr>
        <w:t>.</w:t>
      </w:r>
      <w:r w:rsidR="000F3BF1" w:rsidRPr="005F5B27">
        <w:rPr>
          <w:rFonts w:hAnsi="仿宋" w:hint="eastAsia"/>
          <w:b w:val="0"/>
          <w:bCs w:val="0"/>
          <w:spacing w:val="-4"/>
          <w:sz w:val="32"/>
        </w:rPr>
        <w:t>0</w:t>
      </w:r>
      <w:r w:rsidRPr="005F5B27">
        <w:rPr>
          <w:rFonts w:hAnsi="仿宋" w:hint="eastAsia"/>
          <w:b w:val="0"/>
          <w:bCs w:val="0"/>
          <w:spacing w:val="-4"/>
          <w:sz w:val="32"/>
        </w:rPr>
        <w:t>%。分析原因是：因疫情原因，减少人员聚集。</w:t>
      </w:r>
    </w:p>
    <w:p w:rsidR="00F919C4" w:rsidRPr="005F5B27" w:rsidRDefault="002730B8">
      <w:pPr>
        <w:ind w:firstLine="624"/>
        <w:rPr>
          <w:rFonts w:ascii="仿宋_GB2312" w:eastAsia="仿宋_GB2312" w:hint="eastAsia"/>
          <w:spacing w:val="-4"/>
          <w:sz w:val="32"/>
          <w:szCs w:val="32"/>
        </w:rPr>
      </w:pPr>
      <w:r w:rsidRPr="005F5B27">
        <w:rPr>
          <w:rFonts w:ascii="仿宋_GB2312" w:eastAsia="仿宋_GB2312" w:hint="eastAsia"/>
          <w:spacing w:val="-4"/>
          <w:sz w:val="32"/>
          <w:szCs w:val="32"/>
        </w:rPr>
        <w:t>产出指标中的成本指标：“</w:t>
      </w:r>
      <w:r w:rsidR="000A2FF9" w:rsidRPr="005F5B27">
        <w:rPr>
          <w:rFonts w:ascii="仿宋_GB2312" w:eastAsia="仿宋_GB2312" w:hint="eastAsia"/>
          <w:spacing w:val="-4"/>
          <w:sz w:val="32"/>
          <w:szCs w:val="32"/>
        </w:rPr>
        <w:t>老干部活动中心采暖费</w:t>
      </w:r>
      <w:r w:rsidRPr="005F5B27">
        <w:rPr>
          <w:rFonts w:ascii="仿宋_GB2312" w:eastAsia="仿宋_GB2312" w:hint="eastAsia"/>
          <w:spacing w:val="-4"/>
          <w:sz w:val="32"/>
          <w:szCs w:val="32"/>
        </w:rPr>
        <w:t>”指标：预期指标值为“</w:t>
      </w:r>
      <w:r w:rsidR="004A09CF" w:rsidRPr="005F5B27">
        <w:rPr>
          <w:rFonts w:ascii="仿宋_GB2312" w:eastAsia="仿宋_GB2312" w:hint="eastAsia"/>
          <w:spacing w:val="-4"/>
          <w:sz w:val="32"/>
          <w:szCs w:val="32"/>
        </w:rPr>
        <w:t>8.60</w:t>
      </w:r>
      <w:r w:rsidRPr="005F5B27">
        <w:rPr>
          <w:rFonts w:ascii="仿宋_GB2312" w:eastAsia="仿宋_GB2312" w:hint="eastAsia"/>
          <w:spacing w:val="-4"/>
          <w:sz w:val="32"/>
          <w:szCs w:val="32"/>
        </w:rPr>
        <w:t>万元”，实际完成指标值为“</w:t>
      </w:r>
      <w:r w:rsidR="004A09CF" w:rsidRPr="005F5B27">
        <w:rPr>
          <w:rFonts w:ascii="仿宋_GB2312" w:eastAsia="仿宋_GB2312" w:hint="eastAsia"/>
          <w:spacing w:val="-4"/>
          <w:sz w:val="32"/>
          <w:szCs w:val="32"/>
        </w:rPr>
        <w:t>0.00</w:t>
      </w:r>
      <w:r w:rsidRPr="005F5B27">
        <w:rPr>
          <w:rFonts w:ascii="仿宋_GB2312" w:eastAsia="仿宋_GB2312" w:hint="eastAsia"/>
          <w:spacing w:val="-4"/>
          <w:sz w:val="32"/>
          <w:szCs w:val="32"/>
        </w:rPr>
        <w:t>”，指标完成率为</w:t>
      </w:r>
      <w:r w:rsidR="004A09CF" w:rsidRPr="005F5B27">
        <w:rPr>
          <w:rFonts w:ascii="仿宋_GB2312" w:eastAsia="仿宋_GB2312" w:hint="eastAsia"/>
          <w:spacing w:val="-4"/>
          <w:sz w:val="32"/>
          <w:szCs w:val="32"/>
        </w:rPr>
        <w:t>0.0</w:t>
      </w:r>
      <w:r w:rsidRPr="005F5B27">
        <w:rPr>
          <w:rFonts w:ascii="仿宋_GB2312" w:eastAsia="仿宋_GB2312" w:hint="eastAsia"/>
          <w:spacing w:val="-4"/>
          <w:sz w:val="32"/>
          <w:szCs w:val="32"/>
        </w:rPr>
        <w:t>%。分析原因是：财政</w:t>
      </w:r>
      <w:r w:rsidR="004A09CF" w:rsidRPr="005F5B27">
        <w:rPr>
          <w:rFonts w:ascii="仿宋_GB2312" w:eastAsia="仿宋_GB2312" w:hint="eastAsia"/>
          <w:spacing w:val="-4"/>
          <w:sz w:val="32"/>
          <w:szCs w:val="32"/>
        </w:rPr>
        <w:t>预算结构调整</w:t>
      </w:r>
      <w:r w:rsidRPr="005F5B27">
        <w:rPr>
          <w:rFonts w:ascii="仿宋_GB2312" w:eastAsia="仿宋_GB2312" w:hint="eastAsia"/>
          <w:spacing w:val="-4"/>
          <w:sz w:val="32"/>
          <w:szCs w:val="32"/>
        </w:rPr>
        <w:t>。</w:t>
      </w:r>
    </w:p>
    <w:p w:rsidR="009852CE" w:rsidRPr="005F5B27" w:rsidRDefault="009852CE" w:rsidP="009852CE">
      <w:pPr>
        <w:ind w:firstLine="624"/>
        <w:rPr>
          <w:rFonts w:ascii="仿宋_GB2312" w:eastAsia="仿宋_GB2312"/>
          <w:spacing w:val="-4"/>
          <w:sz w:val="32"/>
          <w:szCs w:val="32"/>
        </w:rPr>
      </w:pPr>
      <w:r w:rsidRPr="005F5B27">
        <w:rPr>
          <w:rFonts w:ascii="仿宋_GB2312" w:eastAsia="仿宋_GB2312" w:hint="eastAsia"/>
          <w:spacing w:val="-4"/>
          <w:sz w:val="32"/>
          <w:szCs w:val="32"/>
        </w:rPr>
        <w:t>产出指标中的成本指标：“离退休干部的慰问、中心组学习及参观考察”指标：预期指标值为“=190.00万元”，实际完成指标值为“=129.91万元”，指标完成率为</w:t>
      </w:r>
      <w:r w:rsidR="00FE3EA1" w:rsidRPr="005F5B27">
        <w:rPr>
          <w:rFonts w:ascii="仿宋_GB2312" w:eastAsia="仿宋_GB2312" w:hint="eastAsia"/>
          <w:spacing w:val="-4"/>
          <w:sz w:val="32"/>
          <w:szCs w:val="32"/>
        </w:rPr>
        <w:t>68.4</w:t>
      </w:r>
      <w:r w:rsidRPr="005F5B27">
        <w:rPr>
          <w:rFonts w:ascii="仿宋_GB2312" w:eastAsia="仿宋_GB2312" w:hint="eastAsia"/>
          <w:spacing w:val="-4"/>
          <w:sz w:val="32"/>
          <w:szCs w:val="32"/>
        </w:rPr>
        <w:t>%。分析原因是：财政预算结构调整。</w:t>
      </w:r>
    </w:p>
    <w:p w:rsidR="00F919C4" w:rsidRPr="005F5B27" w:rsidRDefault="002730B8" w:rsidP="009852CE">
      <w:pPr>
        <w:ind w:firstLine="624"/>
        <w:rPr>
          <w:rFonts w:ascii="仿宋_GB2312" w:eastAsia="仿宋_GB2312"/>
          <w:spacing w:val="-4"/>
          <w:sz w:val="32"/>
          <w:szCs w:val="32"/>
        </w:rPr>
      </w:pPr>
      <w:r w:rsidRPr="005F5B27">
        <w:rPr>
          <w:rFonts w:ascii="仿宋_GB2312" w:eastAsia="仿宋_GB2312" w:hint="eastAsia"/>
          <w:spacing w:val="-4"/>
          <w:sz w:val="32"/>
          <w:szCs w:val="32"/>
        </w:rPr>
        <w:t>产出指标中的成本指标：“</w:t>
      </w:r>
      <w:r w:rsidR="004A09CF" w:rsidRPr="005F5B27">
        <w:rPr>
          <w:rFonts w:ascii="仿宋_GB2312" w:eastAsia="仿宋_GB2312" w:hint="eastAsia"/>
          <w:spacing w:val="-4"/>
          <w:sz w:val="32"/>
          <w:szCs w:val="32"/>
        </w:rPr>
        <w:t>离退休干部用车及车辆维护费用</w:t>
      </w:r>
      <w:r w:rsidRPr="005F5B27">
        <w:rPr>
          <w:rFonts w:ascii="仿宋_GB2312" w:eastAsia="仿宋_GB2312" w:hint="eastAsia"/>
          <w:spacing w:val="-4"/>
          <w:sz w:val="32"/>
          <w:szCs w:val="32"/>
        </w:rPr>
        <w:t>”指标：预期指标值为“=</w:t>
      </w:r>
      <w:r w:rsidR="00924913" w:rsidRPr="005F5B27">
        <w:rPr>
          <w:rFonts w:ascii="仿宋_GB2312" w:eastAsia="仿宋_GB2312" w:hint="eastAsia"/>
          <w:spacing w:val="-4"/>
          <w:sz w:val="32"/>
          <w:szCs w:val="32"/>
        </w:rPr>
        <w:t>5.20</w:t>
      </w:r>
      <w:r w:rsidR="00FE3EA1" w:rsidRPr="005F5B27">
        <w:rPr>
          <w:rFonts w:ascii="仿宋_GB2312" w:eastAsia="仿宋_GB2312" w:hint="eastAsia"/>
          <w:spacing w:val="-4"/>
          <w:sz w:val="32"/>
          <w:szCs w:val="32"/>
        </w:rPr>
        <w:t>万元</w:t>
      </w:r>
      <w:r w:rsidRPr="005F5B27">
        <w:rPr>
          <w:rFonts w:ascii="仿宋_GB2312" w:eastAsia="仿宋_GB2312" w:hint="eastAsia"/>
          <w:spacing w:val="-4"/>
          <w:sz w:val="32"/>
          <w:szCs w:val="32"/>
        </w:rPr>
        <w:t>”，实际完成指标值为“=</w:t>
      </w:r>
      <w:r w:rsidR="00924913" w:rsidRPr="005F5B27">
        <w:rPr>
          <w:rFonts w:ascii="仿宋_GB2312" w:eastAsia="仿宋_GB2312" w:hint="eastAsia"/>
          <w:spacing w:val="-4"/>
          <w:sz w:val="32"/>
          <w:szCs w:val="32"/>
        </w:rPr>
        <w:t>2.4</w:t>
      </w:r>
      <w:r w:rsidR="00B349C3" w:rsidRPr="005F5B27">
        <w:rPr>
          <w:rFonts w:ascii="仿宋_GB2312" w:eastAsia="仿宋_GB2312" w:hint="eastAsia"/>
          <w:spacing w:val="-4"/>
          <w:sz w:val="32"/>
          <w:szCs w:val="32"/>
        </w:rPr>
        <w:t>8</w:t>
      </w:r>
      <w:r w:rsidR="00FE3EA1" w:rsidRPr="005F5B27">
        <w:rPr>
          <w:rFonts w:ascii="仿宋_GB2312" w:eastAsia="仿宋_GB2312" w:hint="eastAsia"/>
          <w:spacing w:val="-4"/>
          <w:sz w:val="32"/>
          <w:szCs w:val="32"/>
        </w:rPr>
        <w:t>万元</w:t>
      </w:r>
      <w:r w:rsidRPr="005F5B27">
        <w:rPr>
          <w:rFonts w:ascii="仿宋_GB2312" w:eastAsia="仿宋_GB2312" w:hint="eastAsia"/>
          <w:spacing w:val="-4"/>
          <w:sz w:val="32"/>
          <w:szCs w:val="32"/>
        </w:rPr>
        <w:t>”，指标完成率为</w:t>
      </w:r>
      <w:r w:rsidR="00924913" w:rsidRPr="005F5B27">
        <w:rPr>
          <w:rFonts w:ascii="仿宋_GB2312" w:eastAsia="仿宋_GB2312" w:hint="eastAsia"/>
          <w:spacing w:val="-4"/>
          <w:sz w:val="32"/>
          <w:szCs w:val="32"/>
        </w:rPr>
        <w:t>4</w:t>
      </w:r>
      <w:r w:rsidR="00B349C3" w:rsidRPr="005F5B27">
        <w:rPr>
          <w:rFonts w:ascii="仿宋_GB2312" w:eastAsia="仿宋_GB2312" w:hint="eastAsia"/>
          <w:spacing w:val="-4"/>
          <w:sz w:val="32"/>
          <w:szCs w:val="32"/>
        </w:rPr>
        <w:t>7.7</w:t>
      </w:r>
      <w:r w:rsidRPr="005F5B27">
        <w:rPr>
          <w:rFonts w:ascii="仿宋_GB2312" w:eastAsia="仿宋_GB2312" w:hint="eastAsia"/>
          <w:spacing w:val="-4"/>
          <w:sz w:val="32"/>
          <w:szCs w:val="32"/>
        </w:rPr>
        <w:t>%。分析原因是：</w:t>
      </w:r>
      <w:r w:rsidR="009852CE" w:rsidRPr="005F5B27">
        <w:rPr>
          <w:rFonts w:ascii="仿宋_GB2312" w:eastAsia="仿宋_GB2312" w:hint="eastAsia"/>
          <w:spacing w:val="-4"/>
          <w:sz w:val="32"/>
          <w:szCs w:val="32"/>
        </w:rPr>
        <w:t>财政预算结构调整</w:t>
      </w:r>
      <w:r w:rsidRPr="005F5B27">
        <w:rPr>
          <w:rFonts w:ascii="仿宋_GB2312" w:eastAsia="仿宋_GB2312" w:hint="eastAsia"/>
          <w:spacing w:val="-4"/>
          <w:sz w:val="32"/>
          <w:szCs w:val="32"/>
        </w:rPr>
        <w:t>。</w:t>
      </w:r>
    </w:p>
    <w:p w:rsidR="00F919C4" w:rsidRPr="005F5B27" w:rsidRDefault="002730B8">
      <w:pPr>
        <w:pStyle w:val="1"/>
        <w:ind w:firstLine="640"/>
        <w:rPr>
          <w:rFonts w:ascii="黑体" w:hAnsi="黑体"/>
          <w:b w:val="0"/>
          <w:sz w:val="32"/>
          <w:szCs w:val="32"/>
        </w:rPr>
      </w:pPr>
      <w:r w:rsidRPr="005F5B27">
        <w:rPr>
          <w:rFonts w:ascii="黑体" w:hAnsi="黑体" w:hint="eastAsia"/>
          <w:b w:val="0"/>
          <w:sz w:val="32"/>
          <w:szCs w:val="32"/>
        </w:rPr>
        <w:t>七、改进措施和建议</w:t>
      </w:r>
    </w:p>
    <w:p w:rsidR="00F919C4" w:rsidRPr="005F5B27" w:rsidRDefault="002730B8">
      <w:pPr>
        <w:ind w:firstLine="624"/>
        <w:jc w:val="left"/>
        <w:rPr>
          <w:rFonts w:ascii="仿宋_GB2312" w:eastAsia="仿宋_GB2312" w:hAnsi="宋体" w:cs="宋体"/>
          <w:kern w:val="0"/>
          <w:sz w:val="32"/>
          <w:szCs w:val="32"/>
        </w:rPr>
      </w:pPr>
      <w:r w:rsidRPr="005F5B27">
        <w:rPr>
          <w:rFonts w:ascii="仿宋_GB2312" w:eastAsia="仿宋_GB2312" w:hint="eastAsia"/>
          <w:bCs/>
          <w:spacing w:val="-4"/>
          <w:sz w:val="32"/>
          <w:szCs w:val="32"/>
        </w:rPr>
        <w:t>存在的问题一：单位内部对</w:t>
      </w:r>
      <w:r w:rsidRPr="005F5B27">
        <w:rPr>
          <w:rFonts w:ascii="仿宋_GB2312" w:eastAsia="仿宋_GB2312" w:hAnsi="宋体" w:cs="宋体" w:hint="eastAsia"/>
          <w:kern w:val="0"/>
          <w:sz w:val="32"/>
          <w:szCs w:val="32"/>
        </w:rPr>
        <w:t>预算绩效工作的重要性认识不到位，对预算绩效工作开展重视程度不够。</w:t>
      </w:r>
    </w:p>
    <w:p w:rsidR="00F919C4" w:rsidRPr="005F5B27" w:rsidRDefault="002730B8">
      <w:pPr>
        <w:ind w:firstLine="640"/>
        <w:jc w:val="left"/>
        <w:rPr>
          <w:rFonts w:ascii="仿宋_GB2312" w:eastAsia="仿宋_GB2312" w:hAnsi="宋体" w:cs="宋体"/>
          <w:kern w:val="0"/>
          <w:sz w:val="32"/>
          <w:szCs w:val="32"/>
        </w:rPr>
      </w:pPr>
      <w:r w:rsidRPr="005F5B27">
        <w:rPr>
          <w:rFonts w:ascii="仿宋_GB2312" w:eastAsia="仿宋_GB2312" w:hAnsi="宋体" w:cs="宋体" w:hint="eastAsia"/>
          <w:kern w:val="0"/>
          <w:sz w:val="32"/>
          <w:szCs w:val="32"/>
        </w:rPr>
        <w:lastRenderedPageBreak/>
        <w:t>改进措施：进一步加强单位内部对预算绩效工作的管理，组织学习预算绩效管理的相关内容，提高全员对绩效管理工作的重视程度，全局意识，使各科室间能相互配合，严格按照预算编制相关制度、要求，科学合理的进行，预算绩效工作开展落实。</w:t>
      </w:r>
    </w:p>
    <w:p w:rsidR="00F919C4" w:rsidRPr="005F5B27" w:rsidRDefault="002730B8">
      <w:pPr>
        <w:ind w:firstLine="624"/>
        <w:jc w:val="left"/>
        <w:rPr>
          <w:rFonts w:ascii="仿宋_GB2312" w:eastAsia="仿宋_GB2312" w:hAnsi="宋体" w:cs="宋体"/>
          <w:kern w:val="0"/>
          <w:sz w:val="32"/>
          <w:szCs w:val="32"/>
        </w:rPr>
      </w:pPr>
      <w:r w:rsidRPr="005F5B27">
        <w:rPr>
          <w:rFonts w:ascii="仿宋_GB2312" w:eastAsia="仿宋_GB2312" w:hint="eastAsia"/>
          <w:bCs/>
          <w:spacing w:val="-4"/>
          <w:sz w:val="32"/>
          <w:szCs w:val="32"/>
        </w:rPr>
        <w:t>存在的问题二：在</w:t>
      </w:r>
      <w:r w:rsidRPr="005F5B27">
        <w:rPr>
          <w:rFonts w:ascii="仿宋_GB2312" w:eastAsia="仿宋_GB2312" w:hAnsi="宋体" w:cs="宋体" w:hint="eastAsia"/>
          <w:kern w:val="0"/>
          <w:sz w:val="32"/>
          <w:szCs w:val="32"/>
        </w:rPr>
        <w:t>预算绩效实施过程中管理不够科学严谨，执行不够全面准确。</w:t>
      </w:r>
    </w:p>
    <w:p w:rsidR="00F919C4" w:rsidRPr="005F5B27" w:rsidRDefault="002730B8">
      <w:pPr>
        <w:ind w:firstLine="640"/>
        <w:jc w:val="left"/>
        <w:rPr>
          <w:rFonts w:ascii="仿宋_GB2312" w:eastAsia="仿宋_GB2312" w:hAnsi="宋体" w:cs="宋体"/>
          <w:kern w:val="0"/>
          <w:sz w:val="32"/>
          <w:szCs w:val="32"/>
        </w:rPr>
      </w:pPr>
      <w:r w:rsidRPr="005F5B27">
        <w:rPr>
          <w:rFonts w:ascii="仿宋_GB2312" w:eastAsia="仿宋_GB2312" w:hAnsi="宋体" w:cs="宋体" w:hint="eastAsia"/>
          <w:kern w:val="0"/>
          <w:sz w:val="32"/>
          <w:szCs w:val="32"/>
        </w:rPr>
        <w:t>改进措施： 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rsidR="00F919C4" w:rsidRPr="005F5B27" w:rsidRDefault="002730B8">
      <w:pPr>
        <w:pStyle w:val="1"/>
        <w:ind w:firstLine="640"/>
        <w:rPr>
          <w:rFonts w:ascii="黑体" w:hAnsi="黑体"/>
          <w:b w:val="0"/>
          <w:sz w:val="32"/>
          <w:szCs w:val="32"/>
        </w:rPr>
      </w:pPr>
      <w:r w:rsidRPr="005F5B27">
        <w:rPr>
          <w:rFonts w:ascii="黑体" w:hAnsi="黑体" w:hint="eastAsia"/>
          <w:b w:val="0"/>
          <w:sz w:val="32"/>
          <w:szCs w:val="32"/>
        </w:rPr>
        <w:t>八、附表</w:t>
      </w:r>
    </w:p>
    <w:p w:rsidR="00F919C4" w:rsidRPr="005F5B27" w:rsidRDefault="002730B8">
      <w:pPr>
        <w:ind w:firstLine="640"/>
        <w:rPr>
          <w:rFonts w:ascii="仿宋_GB2312" w:eastAsia="仿宋_GB2312" w:hint="eastAsia"/>
          <w:sz w:val="32"/>
          <w:szCs w:val="32"/>
        </w:rPr>
      </w:pPr>
      <w:r w:rsidRPr="005F5B27">
        <w:rPr>
          <w:rFonts w:ascii="仿宋_GB2312" w:eastAsia="仿宋_GB2312" w:hint="eastAsia"/>
          <w:sz w:val="32"/>
          <w:szCs w:val="32"/>
        </w:rPr>
        <w:t>《部门整体支出绩效目标自评表》</w:t>
      </w:r>
    </w:p>
    <w:tbl>
      <w:tblPr>
        <w:tblW w:w="5000" w:type="pct"/>
        <w:tblLook w:val="04A0"/>
      </w:tblPr>
      <w:tblGrid>
        <w:gridCol w:w="557"/>
        <w:gridCol w:w="796"/>
        <w:gridCol w:w="938"/>
        <w:gridCol w:w="1248"/>
        <w:gridCol w:w="876"/>
        <w:gridCol w:w="876"/>
        <w:gridCol w:w="603"/>
        <w:gridCol w:w="1096"/>
        <w:gridCol w:w="876"/>
        <w:gridCol w:w="656"/>
      </w:tblGrid>
      <w:tr w:rsidR="00D26E58" w:rsidRPr="005F5B27" w:rsidTr="00D26E58">
        <w:trPr>
          <w:trHeight w:val="799"/>
        </w:trPr>
        <w:tc>
          <w:tcPr>
            <w:tcW w:w="5000" w:type="pct"/>
            <w:gridSpan w:val="10"/>
            <w:tcBorders>
              <w:top w:val="nil"/>
              <w:left w:val="nil"/>
              <w:bottom w:val="nil"/>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方正小标宋简体" w:eastAsia="方正小标宋简体" w:hAnsi="宋体" w:cs="宋体"/>
                <w:kern w:val="0"/>
                <w:sz w:val="40"/>
                <w:szCs w:val="40"/>
              </w:rPr>
            </w:pPr>
            <w:r w:rsidRPr="005F5B27">
              <w:rPr>
                <w:rFonts w:ascii="方正小标宋简体" w:eastAsia="方正小标宋简体" w:hAnsi="宋体" w:cs="宋体" w:hint="eastAsia"/>
                <w:kern w:val="0"/>
                <w:sz w:val="40"/>
                <w:szCs w:val="40"/>
              </w:rPr>
              <w:t>部门整体支出绩效目标自评表</w:t>
            </w:r>
          </w:p>
        </w:tc>
      </w:tr>
      <w:tr w:rsidR="00D26E58" w:rsidRPr="005F5B27" w:rsidTr="00D26E58">
        <w:trPr>
          <w:trHeight w:val="679"/>
        </w:trPr>
        <w:tc>
          <w:tcPr>
            <w:tcW w:w="5000" w:type="pct"/>
            <w:gridSpan w:val="10"/>
            <w:tcBorders>
              <w:top w:val="nil"/>
              <w:left w:val="nil"/>
              <w:bottom w:val="single" w:sz="4" w:space="0" w:color="auto"/>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（2022年度）</w:t>
            </w:r>
          </w:p>
        </w:tc>
      </w:tr>
      <w:tr w:rsidR="00D26E58" w:rsidRPr="005F5B27" w:rsidTr="00D26E58">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中共昌吉市委员会老干部局</w:t>
            </w:r>
          </w:p>
        </w:tc>
      </w:tr>
      <w:tr w:rsidR="00D26E58" w:rsidRPr="005F5B27" w:rsidTr="00D26E58">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年度主要任务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实际执行（万元）</w:t>
            </w:r>
          </w:p>
        </w:tc>
      </w:tr>
      <w:tr w:rsidR="00D26E58" w:rsidRPr="005F5B27" w:rsidTr="00D26E58">
        <w:trPr>
          <w:trHeight w:val="840"/>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总额</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其他资金</w:t>
            </w:r>
          </w:p>
        </w:tc>
      </w:tr>
      <w:tr w:rsidR="00D26E58" w:rsidRPr="005F5B27" w:rsidTr="00D26E58">
        <w:trPr>
          <w:trHeight w:val="70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人员保障</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主要用于</w:t>
            </w:r>
            <w:r w:rsidRPr="005F5B27">
              <w:rPr>
                <w:rFonts w:ascii="宋体" w:eastAsia="宋体" w:hAnsi="宋体" w:cs="宋体" w:hint="eastAsia"/>
                <w:kern w:val="0"/>
                <w:sz w:val="22"/>
                <w:szCs w:val="22"/>
              </w:rPr>
              <w:lastRenderedPageBreak/>
              <w:t>在编人员经费、福利、生活补助。</w:t>
            </w:r>
          </w:p>
        </w:tc>
        <w:tc>
          <w:tcPr>
            <w:tcW w:w="452"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lastRenderedPageBreak/>
              <w:t>192.8</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192.8</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196.78</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196.78</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r>
      <w:tr w:rsidR="00D26E58" w:rsidRPr="005F5B27" w:rsidTr="00D26E58">
        <w:trPr>
          <w:trHeight w:val="960"/>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离退休干部两项待遇工作</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主要用于组织昌吉市离退休干部的慰问、中心组学习及参观考察工作</w:t>
            </w:r>
          </w:p>
        </w:tc>
        <w:tc>
          <w:tcPr>
            <w:tcW w:w="452"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190</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190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129.91</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129.91</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r>
      <w:tr w:rsidR="00D26E58" w:rsidRPr="005F5B27" w:rsidTr="00D26E58">
        <w:trPr>
          <w:trHeight w:val="70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老干部活动中心运转保障</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主要用于老干部活动中心采暖费</w:t>
            </w:r>
          </w:p>
        </w:tc>
        <w:tc>
          <w:tcPr>
            <w:tcW w:w="452"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8.6</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8.6</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r>
      <w:tr w:rsidR="00D26E58" w:rsidRPr="005F5B27" w:rsidTr="00D26E58">
        <w:trPr>
          <w:trHeight w:val="70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保障离退休出行</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主要用于离退休干部用车及车辆维护费用</w:t>
            </w:r>
          </w:p>
        </w:tc>
        <w:tc>
          <w:tcPr>
            <w:tcW w:w="452"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5.2</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5.2</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2.4</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r>
      <w:tr w:rsidR="00D26E58" w:rsidRPr="005F5B27" w:rsidTr="00D26E58">
        <w:trPr>
          <w:trHeight w:val="70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保障临聘人员工作开展</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主要用于临聘人员的工资发放</w:t>
            </w:r>
          </w:p>
        </w:tc>
        <w:tc>
          <w:tcPr>
            <w:tcW w:w="452"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52</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52</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52</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52</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r>
      <w:tr w:rsidR="00D26E58" w:rsidRPr="005F5B27" w:rsidTr="00D26E58">
        <w:trPr>
          <w:trHeight w:val="540"/>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保障在编人员办公开展</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主要用于日常公用</w:t>
            </w:r>
          </w:p>
        </w:tc>
        <w:tc>
          <w:tcPr>
            <w:tcW w:w="452"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6.85</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6.85</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color w:val="000000"/>
                <w:kern w:val="0"/>
                <w:sz w:val="22"/>
                <w:szCs w:val="22"/>
              </w:rPr>
            </w:pPr>
            <w:r w:rsidRPr="005F5B27">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6.85</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6.85</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r>
      <w:tr w:rsidR="00D26E58" w:rsidRPr="005F5B27" w:rsidTr="00D26E58">
        <w:trPr>
          <w:trHeight w:val="540"/>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455.45</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455.45</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387.94</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387.94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0.0</w:t>
            </w:r>
          </w:p>
        </w:tc>
      </w:tr>
      <w:tr w:rsidR="00D26E58" w:rsidRPr="005F5B27" w:rsidTr="00D26E58">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实际完成目标</w:t>
            </w:r>
          </w:p>
        </w:tc>
      </w:tr>
      <w:tr w:rsidR="00D26E58" w:rsidRPr="005F5B27" w:rsidTr="00D26E58">
        <w:trPr>
          <w:trHeight w:val="1482"/>
        </w:trPr>
        <w:tc>
          <w:tcPr>
            <w:tcW w:w="400" w:type="pct"/>
            <w:vMerge/>
            <w:tcBorders>
              <w:top w:val="nil"/>
              <w:left w:val="single" w:sz="4" w:space="0" w:color="auto"/>
              <w:bottom w:val="single" w:sz="4" w:space="0" w:color="000000"/>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r w:rsidRPr="005F5B27">
              <w:rPr>
                <w:rFonts w:ascii="宋体" w:eastAsia="宋体" w:hAnsi="宋体" w:cs="宋体" w:hint="eastAsia"/>
                <w:kern w:val="0"/>
                <w:sz w:val="22"/>
                <w:szCs w:val="22"/>
              </w:rPr>
              <w:t>本年度计划投入455.45万元，主要用于做好昌吉市43名县处级离退休干部两项待遇工作；组织开展好昌吉市离退休干部的中心组学习及参观考察工作</w:t>
            </w:r>
            <w:r w:rsidRPr="005F5B27">
              <w:rPr>
                <w:rFonts w:ascii="宋体" w:eastAsia="宋体" w:hAnsi="宋体" w:cs="宋体" w:hint="eastAsia"/>
                <w:kern w:val="0"/>
                <w:sz w:val="22"/>
                <w:szCs w:val="22"/>
              </w:rPr>
              <w:lastRenderedPageBreak/>
              <w:t>12次；保障离休干部无工作遗孀生活待遇次数1次；保障昌吉市老干部活动中心正常运转；保障离退休干部用车；保障工作人员正常开展各项工作，更好的服务好离退休干部。保障离退休干部政治待遇和生活待遇，使离退休干部及离休干部无工作遗孀满意度达到95%以上。</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r w:rsidRPr="005F5B27">
              <w:rPr>
                <w:rFonts w:ascii="宋体" w:eastAsia="宋体" w:hAnsi="宋体" w:cs="宋体" w:hint="eastAsia"/>
                <w:kern w:val="0"/>
                <w:sz w:val="22"/>
                <w:szCs w:val="22"/>
              </w:rPr>
              <w:lastRenderedPageBreak/>
              <w:t>本年度整体绩效为387.94万元，其中人员经费248.78万元，主要用于保障单位人员经费支出；公用经费137.26万元，主要用于日常办公和老干部活动经费；项</w:t>
            </w:r>
            <w:r w:rsidRPr="005F5B27">
              <w:rPr>
                <w:rFonts w:ascii="宋体" w:eastAsia="宋体" w:hAnsi="宋体" w:cs="宋体" w:hint="eastAsia"/>
                <w:kern w:val="0"/>
                <w:sz w:val="22"/>
                <w:szCs w:val="22"/>
              </w:rPr>
              <w:lastRenderedPageBreak/>
              <w:t>目经费1.9万元，主要用于关工委工作经费。2022年度，共走访慰问离休干部、县处级退休干部及无工作遗孀105人次，电话联系710余人次，生日祝福慰问40人次，生病探望8人次。</w:t>
            </w:r>
          </w:p>
        </w:tc>
      </w:tr>
      <w:tr w:rsidR="00D26E58" w:rsidRPr="005F5B27" w:rsidTr="00D26E58">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lastRenderedPageBreak/>
              <w:t>年度绩效指标完成情况</w:t>
            </w:r>
          </w:p>
        </w:tc>
        <w:tc>
          <w:tcPr>
            <w:tcW w:w="540"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一级指标</w:t>
            </w:r>
          </w:p>
        </w:tc>
        <w:tc>
          <w:tcPr>
            <w:tcW w:w="623"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得分</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房屋建筑物供暖面积</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=3910.20平方米</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=3910.20平方米</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公务保障用车数量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=2.00辆</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=2辆</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保障办公人员数量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=20.00人</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=20人</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离休干部无工作遗孀慰问的次数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=1.00次</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=1次</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开展离退休干部中心组学习、座谈会、参观考察</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&gt;=12.00次</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&gt;=6次</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保障离退休干部两项待遇人数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=43.00人</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=43人</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离休干部无工作遗孀生活补助发放覆盖率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离退休干部各项活动出勤率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&gt;=95%</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公用经费支付及时率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老干部活动中心采暖费</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=8.60万元</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=0万元</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0</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在编人员经费、福利、生活补助</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=192.80万元</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=196.78万元</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离退休干部的慰问、中心组学习及参观考察</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=190.00万元</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=129.91万元</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2.73</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临聘人员的工资发放</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=52.00万元</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=52万元</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离退休干部用车及车辆维护费用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=5.20万元</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=2.4</w:t>
            </w:r>
            <w:r w:rsidR="00B349C3" w:rsidRPr="005F5B27">
              <w:rPr>
                <w:rFonts w:ascii="宋体" w:eastAsia="宋体" w:hAnsi="宋体" w:cs="宋体" w:hint="eastAsia"/>
                <w:kern w:val="0"/>
                <w:sz w:val="22"/>
                <w:szCs w:val="22"/>
              </w:rPr>
              <w:t>8</w:t>
            </w:r>
            <w:r w:rsidRPr="005F5B27">
              <w:rPr>
                <w:rFonts w:ascii="宋体" w:eastAsia="宋体" w:hAnsi="宋体" w:cs="宋体" w:hint="eastAsia"/>
                <w:kern w:val="0"/>
                <w:sz w:val="22"/>
                <w:szCs w:val="22"/>
              </w:rPr>
              <w:t>万元</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B349C3">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w:t>
            </w:r>
            <w:r w:rsidR="00B349C3" w:rsidRPr="005F5B27">
              <w:rPr>
                <w:rFonts w:ascii="宋体" w:eastAsia="宋体" w:hAnsi="宋体" w:cs="宋体" w:hint="eastAsia"/>
                <w:kern w:val="0"/>
                <w:sz w:val="22"/>
                <w:szCs w:val="22"/>
              </w:rPr>
              <w:t>91</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日常公用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=6.85万元</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=6.85万元</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4</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提升社会服务水平</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有效提升</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有效提升</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15</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生态效益指标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可持续影响指标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保障离退休干部政治生活待遇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持续保障</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持续保障</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15</w:t>
            </w:r>
          </w:p>
        </w:tc>
      </w:tr>
      <w:tr w:rsidR="00D26E58" w:rsidRPr="005F5B27"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满意度指标</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满意度指标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老干部满意度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&gt;=95%</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w:t>
            </w:r>
          </w:p>
        </w:tc>
      </w:tr>
      <w:tr w:rsidR="00D26E58" w:rsidRPr="00D26E58" w:rsidTr="00D26E58">
        <w:trPr>
          <w:trHeight w:val="882"/>
        </w:trPr>
        <w:tc>
          <w:tcPr>
            <w:tcW w:w="40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D26E58" w:rsidRPr="005F5B27" w:rsidRDefault="00D26E58" w:rsidP="00D26E58">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离休干部无工作遗孀满意度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&gt;=95%</w:t>
            </w:r>
          </w:p>
        </w:tc>
        <w:tc>
          <w:tcPr>
            <w:tcW w:w="441"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D26E58" w:rsidRPr="005F5B27" w:rsidRDefault="00D26E58" w:rsidP="00D26E58">
            <w:pPr>
              <w:widowControl/>
              <w:spacing w:line="240" w:lineRule="auto"/>
              <w:ind w:firstLineChars="0" w:firstLine="0"/>
              <w:jc w:val="center"/>
              <w:rPr>
                <w:rFonts w:ascii="宋体" w:eastAsia="宋体" w:hAnsi="宋体" w:cs="宋体"/>
                <w:kern w:val="0"/>
                <w:sz w:val="22"/>
                <w:szCs w:val="22"/>
              </w:rPr>
            </w:pPr>
            <w:r w:rsidRPr="005F5B27">
              <w:rPr>
                <w:rFonts w:ascii="宋体" w:eastAsia="宋体" w:hAnsi="宋体" w:cs="宋体" w:hint="eastAsia"/>
                <w:kern w:val="0"/>
                <w:sz w:val="22"/>
                <w:szCs w:val="22"/>
              </w:rPr>
              <w:t>5</w:t>
            </w:r>
          </w:p>
        </w:tc>
      </w:tr>
    </w:tbl>
    <w:p w:rsidR="00D26E58" w:rsidRPr="00D26E58" w:rsidRDefault="00D26E58" w:rsidP="00D26E58">
      <w:pPr>
        <w:pStyle w:val="a0"/>
        <w:ind w:firstLine="560"/>
      </w:pPr>
    </w:p>
    <w:sectPr w:rsidR="00D26E58" w:rsidRPr="00D26E58" w:rsidSect="00F919C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C6A" w:rsidRDefault="00434C6A">
      <w:pPr>
        <w:spacing w:line="240" w:lineRule="auto"/>
        <w:ind w:firstLine="560"/>
      </w:pPr>
      <w:r>
        <w:separator/>
      </w:r>
    </w:p>
  </w:endnote>
  <w:endnote w:type="continuationSeparator" w:id="0">
    <w:p w:rsidR="00434C6A" w:rsidRDefault="00434C6A">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altName w:val="宋体"/>
    <w:charset w:val="86"/>
    <w:family w:val="auto"/>
    <w:pitch w:val="default"/>
    <w:sig w:usb0="00000000" w:usb1="00000000" w:usb2="00000010" w:usb3="00000000" w:csb0="0004009F" w:csb1="00000000"/>
  </w:font>
  <w:font w:name="方正小标宋_GBK">
    <w:altName w:val="微软雅黑"/>
    <w:charset w:val="86"/>
    <w:family w:val="script"/>
    <w:pitch w:val="default"/>
    <w:sig w:usb0="00000000" w:usb1="080E0000" w:usb2="00000000" w:usb3="00000000" w:csb0="00040000" w:csb1="00000000"/>
  </w:font>
  <w:font w:name="Malgun Gothic Semilight">
    <w:altName w:val="Malgun Gothic"/>
    <w:charset w:val="80"/>
    <w:family w:val="swiss"/>
    <w:pitch w:val="default"/>
    <w:sig w:usb0="00000000" w:usb1="00000000" w:usb2="00000012" w:usb3="00000000" w:csb0="003E01BD"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B8" w:rsidRDefault="002730B8">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2730B8" w:rsidRDefault="002730B8">
        <w:pPr>
          <w:pStyle w:val="a6"/>
          <w:ind w:firstLine="360"/>
          <w:jc w:val="right"/>
        </w:pPr>
        <w:r>
          <w:rPr>
            <w:lang w:val="zh-CN"/>
          </w:rPr>
          <w:fldChar w:fldCharType="begin"/>
        </w:r>
        <w:r>
          <w:rPr>
            <w:lang w:val="zh-CN"/>
          </w:rPr>
          <w:instrText xml:space="preserve"> PAGE   \* MERGEFORMAT </w:instrText>
        </w:r>
        <w:r>
          <w:rPr>
            <w:lang w:val="zh-CN"/>
          </w:rPr>
          <w:fldChar w:fldCharType="separate"/>
        </w:r>
        <w:r w:rsidR="005F5B27">
          <w:rPr>
            <w:noProof/>
            <w:lang w:val="zh-CN"/>
          </w:rPr>
          <w:t>18</w:t>
        </w:r>
        <w:r>
          <w:rPr>
            <w:lang w:val="zh-CN"/>
          </w:rPr>
          <w:fldChar w:fldCharType="end"/>
        </w:r>
      </w:p>
    </w:sdtContent>
  </w:sdt>
  <w:p w:rsidR="002730B8" w:rsidRDefault="002730B8">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B8" w:rsidRDefault="002730B8">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C6A" w:rsidRDefault="00434C6A">
      <w:pPr>
        <w:spacing w:line="240" w:lineRule="auto"/>
        <w:ind w:firstLine="560"/>
      </w:pPr>
      <w:r>
        <w:separator/>
      </w:r>
    </w:p>
  </w:footnote>
  <w:footnote w:type="continuationSeparator" w:id="0">
    <w:p w:rsidR="00434C6A" w:rsidRDefault="00434C6A">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B8" w:rsidRDefault="002730B8">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B8" w:rsidRDefault="002730B8">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0B8" w:rsidRDefault="002730B8">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5"/>
  </w:num>
  <w:num w:numId="3">
    <w:abstractNumId w:val="6"/>
  </w:num>
  <w:num w:numId="4">
    <w:abstractNumId w:val="3"/>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embedSystemFonts/>
  <w:bordersDoNotSurroundHeader/>
  <w:bordersDoNotSurroundFooter/>
  <w:proofState w:spelling="clean"/>
  <w:defaultTabStop w:val="420"/>
  <w:drawingGridHorizontalSpacing w:val="140"/>
  <w:drawingGridVerticalSpacing w:val="3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zAwYTk4ZjQ3OGRlMjFkMTMyOWY1YTU0Njk5MjUwMTIifQ=="/>
  </w:docVars>
  <w:rsids>
    <w:rsidRoot w:val="005736CA"/>
    <w:rsid w:val="00012408"/>
    <w:rsid w:val="000127F0"/>
    <w:rsid w:val="00012F5F"/>
    <w:rsid w:val="00064C69"/>
    <w:rsid w:val="000A2FF9"/>
    <w:rsid w:val="000F3688"/>
    <w:rsid w:val="000F3BF1"/>
    <w:rsid w:val="001070DE"/>
    <w:rsid w:val="001166A4"/>
    <w:rsid w:val="0013717C"/>
    <w:rsid w:val="00167D63"/>
    <w:rsid w:val="0017699A"/>
    <w:rsid w:val="00201A4A"/>
    <w:rsid w:val="002153DD"/>
    <w:rsid w:val="002640E4"/>
    <w:rsid w:val="00266868"/>
    <w:rsid w:val="002730B8"/>
    <w:rsid w:val="00287229"/>
    <w:rsid w:val="0029360B"/>
    <w:rsid w:val="002C72B9"/>
    <w:rsid w:val="00327BBD"/>
    <w:rsid w:val="003532B2"/>
    <w:rsid w:val="003608A6"/>
    <w:rsid w:val="003B184C"/>
    <w:rsid w:val="003F473D"/>
    <w:rsid w:val="00434C6A"/>
    <w:rsid w:val="00455E2F"/>
    <w:rsid w:val="004707EA"/>
    <w:rsid w:val="00472486"/>
    <w:rsid w:val="00485980"/>
    <w:rsid w:val="004A09CF"/>
    <w:rsid w:val="004D4927"/>
    <w:rsid w:val="004E4CA7"/>
    <w:rsid w:val="004F030A"/>
    <w:rsid w:val="004F5C2B"/>
    <w:rsid w:val="00503E90"/>
    <w:rsid w:val="005736CA"/>
    <w:rsid w:val="00592F7A"/>
    <w:rsid w:val="005A124E"/>
    <w:rsid w:val="005D3F17"/>
    <w:rsid w:val="005D64B1"/>
    <w:rsid w:val="005E5D6E"/>
    <w:rsid w:val="005F3873"/>
    <w:rsid w:val="005F5B27"/>
    <w:rsid w:val="005F7A93"/>
    <w:rsid w:val="00601640"/>
    <w:rsid w:val="00617C63"/>
    <w:rsid w:val="00621AEF"/>
    <w:rsid w:val="00644041"/>
    <w:rsid w:val="00722410"/>
    <w:rsid w:val="0077571A"/>
    <w:rsid w:val="007A1B0F"/>
    <w:rsid w:val="007B6305"/>
    <w:rsid w:val="007D1679"/>
    <w:rsid w:val="007F7486"/>
    <w:rsid w:val="00840219"/>
    <w:rsid w:val="008A09A7"/>
    <w:rsid w:val="008A1C5E"/>
    <w:rsid w:val="008D5E7B"/>
    <w:rsid w:val="00900CE0"/>
    <w:rsid w:val="0090615A"/>
    <w:rsid w:val="00921180"/>
    <w:rsid w:val="009222CA"/>
    <w:rsid w:val="00924913"/>
    <w:rsid w:val="00931A42"/>
    <w:rsid w:val="009443DA"/>
    <w:rsid w:val="00947F10"/>
    <w:rsid w:val="00961F8B"/>
    <w:rsid w:val="009852CE"/>
    <w:rsid w:val="00985E3B"/>
    <w:rsid w:val="009A4F9A"/>
    <w:rsid w:val="009D6347"/>
    <w:rsid w:val="009E68A2"/>
    <w:rsid w:val="00A7110C"/>
    <w:rsid w:val="00A720BD"/>
    <w:rsid w:val="00A85EC6"/>
    <w:rsid w:val="00A87301"/>
    <w:rsid w:val="00A95478"/>
    <w:rsid w:val="00AA1DB5"/>
    <w:rsid w:val="00AE0359"/>
    <w:rsid w:val="00B00384"/>
    <w:rsid w:val="00B20B3D"/>
    <w:rsid w:val="00B349C3"/>
    <w:rsid w:val="00B40102"/>
    <w:rsid w:val="00BA4F5C"/>
    <w:rsid w:val="00BC7E1D"/>
    <w:rsid w:val="00BD2277"/>
    <w:rsid w:val="00C11C70"/>
    <w:rsid w:val="00C5695F"/>
    <w:rsid w:val="00C67046"/>
    <w:rsid w:val="00CA0283"/>
    <w:rsid w:val="00CB110F"/>
    <w:rsid w:val="00CC643E"/>
    <w:rsid w:val="00CD147B"/>
    <w:rsid w:val="00D03284"/>
    <w:rsid w:val="00D26E58"/>
    <w:rsid w:val="00D2747D"/>
    <w:rsid w:val="00D34758"/>
    <w:rsid w:val="00D81057"/>
    <w:rsid w:val="00D816FD"/>
    <w:rsid w:val="00D8792A"/>
    <w:rsid w:val="00DB3723"/>
    <w:rsid w:val="00DC7874"/>
    <w:rsid w:val="00DE3440"/>
    <w:rsid w:val="00DF43A0"/>
    <w:rsid w:val="00DF4C06"/>
    <w:rsid w:val="00E122EB"/>
    <w:rsid w:val="00E26E59"/>
    <w:rsid w:val="00E41C16"/>
    <w:rsid w:val="00E65EF1"/>
    <w:rsid w:val="00E66355"/>
    <w:rsid w:val="00E76F6F"/>
    <w:rsid w:val="00EA0F2D"/>
    <w:rsid w:val="00ED597B"/>
    <w:rsid w:val="00F919C4"/>
    <w:rsid w:val="00FA6576"/>
    <w:rsid w:val="00FB57AC"/>
    <w:rsid w:val="00FD15EF"/>
    <w:rsid w:val="00FE3EA1"/>
    <w:rsid w:val="00FF41A9"/>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3C3086"/>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230D1B"/>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443FA5"/>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D26AB0"/>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5BA9"/>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919C4"/>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F919C4"/>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F919C4"/>
    <w:pPr>
      <w:keepNext/>
      <w:keepLines/>
      <w:outlineLvl w:val="1"/>
    </w:pPr>
    <w:rPr>
      <w:rFonts w:ascii="Arial" w:eastAsia="楷体" w:hAnsi="Arial"/>
      <w:b/>
      <w:sz w:val="32"/>
    </w:rPr>
  </w:style>
  <w:style w:type="paragraph" w:styleId="3">
    <w:name w:val="heading 3"/>
    <w:basedOn w:val="a"/>
    <w:next w:val="a"/>
    <w:qFormat/>
    <w:rsid w:val="00F919C4"/>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rsid w:val="00F919C4"/>
    <w:pPr>
      <w:spacing w:after="120"/>
    </w:pPr>
    <w:rPr>
      <w:rFonts w:ascii="Times New Roman" w:eastAsia="宋体" w:hAnsi="Times New Roman"/>
    </w:rPr>
  </w:style>
  <w:style w:type="paragraph" w:styleId="a4">
    <w:name w:val="annotation text"/>
    <w:basedOn w:val="a"/>
    <w:qFormat/>
    <w:rsid w:val="00F919C4"/>
    <w:pPr>
      <w:jc w:val="left"/>
    </w:pPr>
  </w:style>
  <w:style w:type="paragraph" w:styleId="a5">
    <w:name w:val="Balloon Text"/>
    <w:basedOn w:val="a"/>
    <w:link w:val="Char"/>
    <w:semiHidden/>
    <w:unhideWhenUsed/>
    <w:qFormat/>
    <w:rsid w:val="00F919C4"/>
    <w:pPr>
      <w:spacing w:line="240" w:lineRule="auto"/>
    </w:pPr>
    <w:rPr>
      <w:sz w:val="18"/>
      <w:szCs w:val="18"/>
    </w:rPr>
  </w:style>
  <w:style w:type="paragraph" w:styleId="a6">
    <w:name w:val="footer"/>
    <w:basedOn w:val="a"/>
    <w:link w:val="Char0"/>
    <w:uiPriority w:val="99"/>
    <w:qFormat/>
    <w:rsid w:val="00F919C4"/>
    <w:pPr>
      <w:tabs>
        <w:tab w:val="center" w:pos="4153"/>
        <w:tab w:val="right" w:pos="8306"/>
      </w:tabs>
      <w:snapToGrid w:val="0"/>
      <w:jc w:val="left"/>
    </w:pPr>
    <w:rPr>
      <w:rFonts w:ascii="Times New Roman" w:hAnsi="Times New Roman"/>
      <w:sz w:val="18"/>
    </w:rPr>
  </w:style>
  <w:style w:type="paragraph" w:styleId="a7">
    <w:name w:val="header"/>
    <w:basedOn w:val="a"/>
    <w:link w:val="Char1"/>
    <w:uiPriority w:val="99"/>
    <w:unhideWhenUsed/>
    <w:qFormat/>
    <w:rsid w:val="00F919C4"/>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F919C4"/>
    <w:pPr>
      <w:spacing w:before="100" w:beforeAutospacing="1" w:after="100" w:afterAutospacing="1"/>
      <w:jc w:val="left"/>
    </w:pPr>
    <w:rPr>
      <w:sz w:val="24"/>
    </w:rPr>
  </w:style>
  <w:style w:type="character" w:styleId="a9">
    <w:name w:val="Strong"/>
    <w:basedOn w:val="a1"/>
    <w:qFormat/>
    <w:rsid w:val="00F919C4"/>
    <w:rPr>
      <w:b/>
      <w:bCs/>
    </w:rPr>
  </w:style>
  <w:style w:type="paragraph" w:customStyle="1" w:styleId="Aa">
    <w:name w:val="正文A"/>
    <w:basedOn w:val="a"/>
    <w:uiPriority w:val="4"/>
    <w:qFormat/>
    <w:rsid w:val="00F919C4"/>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F919C4"/>
    <w:pPr>
      <w:ind w:firstLine="420"/>
    </w:pPr>
  </w:style>
  <w:style w:type="paragraph" w:customStyle="1" w:styleId="10">
    <w:name w:val="样式1"/>
    <w:basedOn w:val="a"/>
    <w:link w:val="1Char"/>
    <w:qFormat/>
    <w:rsid w:val="00F919C4"/>
    <w:pPr>
      <w:ind w:firstLine="560"/>
    </w:pPr>
  </w:style>
  <w:style w:type="paragraph" w:customStyle="1" w:styleId="20">
    <w:name w:val="样式2"/>
    <w:basedOn w:val="a7"/>
    <w:link w:val="2Char"/>
    <w:qFormat/>
    <w:rsid w:val="00F919C4"/>
    <w:pPr>
      <w:pBdr>
        <w:bottom w:val="none" w:sz="0" w:space="0" w:color="auto"/>
      </w:pBdr>
      <w:ind w:firstLine="360"/>
    </w:pPr>
  </w:style>
  <w:style w:type="character" w:customStyle="1" w:styleId="1Char">
    <w:name w:val="样式1 Char"/>
    <w:basedOn w:val="a1"/>
    <w:link w:val="10"/>
    <w:qFormat/>
    <w:rsid w:val="00F919C4"/>
    <w:rPr>
      <w:rFonts w:ascii="仿宋" w:eastAsia="仿宋" w:hAnsi="仿宋"/>
      <w:kern w:val="2"/>
      <w:sz w:val="28"/>
      <w:szCs w:val="24"/>
    </w:rPr>
  </w:style>
  <w:style w:type="character" w:customStyle="1" w:styleId="Char1">
    <w:name w:val="页眉 Char"/>
    <w:basedOn w:val="a1"/>
    <w:link w:val="a7"/>
    <w:uiPriority w:val="99"/>
    <w:qFormat/>
    <w:rsid w:val="00F919C4"/>
    <w:rPr>
      <w:rFonts w:ascii="仿宋" w:eastAsia="仿宋" w:hAnsi="仿宋"/>
      <w:kern w:val="2"/>
      <w:sz w:val="18"/>
      <w:szCs w:val="18"/>
    </w:rPr>
  </w:style>
  <w:style w:type="character" w:customStyle="1" w:styleId="2Char">
    <w:name w:val="样式2 Char"/>
    <w:basedOn w:val="Char1"/>
    <w:link w:val="20"/>
    <w:qFormat/>
    <w:rsid w:val="00F919C4"/>
    <w:rPr>
      <w:rFonts w:ascii="仿宋" w:eastAsia="仿宋" w:hAnsi="仿宋"/>
      <w:kern w:val="2"/>
      <w:sz w:val="18"/>
      <w:szCs w:val="18"/>
    </w:rPr>
  </w:style>
  <w:style w:type="character" w:customStyle="1" w:styleId="Char0">
    <w:name w:val="页脚 Char"/>
    <w:basedOn w:val="a1"/>
    <w:link w:val="a6"/>
    <w:uiPriority w:val="99"/>
    <w:qFormat/>
    <w:rsid w:val="00F919C4"/>
    <w:rPr>
      <w:rFonts w:eastAsia="仿宋"/>
      <w:kern w:val="2"/>
      <w:sz w:val="18"/>
      <w:szCs w:val="24"/>
    </w:rPr>
  </w:style>
  <w:style w:type="character" w:customStyle="1" w:styleId="font71">
    <w:name w:val="font71"/>
    <w:basedOn w:val="a1"/>
    <w:qFormat/>
    <w:rsid w:val="00F919C4"/>
    <w:rPr>
      <w:rFonts w:ascii="Times New Roman" w:eastAsia="楷体_GB2312" w:hAnsi="Times New Roman" w:cs="Times New Roman" w:hint="default"/>
      <w:sz w:val="28"/>
      <w:szCs w:val="24"/>
    </w:rPr>
  </w:style>
  <w:style w:type="character" w:customStyle="1" w:styleId="Char">
    <w:name w:val="批注框文本 Char"/>
    <w:basedOn w:val="a1"/>
    <w:link w:val="a5"/>
    <w:semiHidden/>
    <w:qFormat/>
    <w:rsid w:val="00F919C4"/>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divs>
    <w:div w:id="6888777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18</Pages>
  <Words>1261</Words>
  <Characters>7190</Characters>
  <Application>Microsoft Office Word</Application>
  <DocSecurity>0</DocSecurity>
  <Lines>59</Lines>
  <Paragraphs>16</Paragraphs>
  <ScaleCrop>false</ScaleCrop>
  <Company>china</Company>
  <LinksUpToDate>false</LinksUpToDate>
  <CharactersWithSpaces>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40</cp:revision>
  <dcterms:created xsi:type="dcterms:W3CDTF">2014-10-29T12:08:00Z</dcterms:created>
  <dcterms:modified xsi:type="dcterms:W3CDTF">2023-02-22T04:45:00Z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C55C808B322649D8A8D7419274EAADB1</vt:lpwstr>
  </property>
</Properties>
</file>