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C758DA"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昌吉市第二小学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C758DA">
        <w:rPr>
          <w:rFonts w:ascii="黑体" w:eastAsia="黑体" w:hAnsi="黑体" w:cs="黑体" w:hint="eastAsia"/>
          <w:bCs/>
          <w:color w:val="000000" w:themeColor="text1"/>
          <w:sz w:val="36"/>
          <w:szCs w:val="36"/>
        </w:rPr>
        <w:t>昌吉市第二小学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59358E">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181F4C">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181F4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C758DA"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昌吉市第二小学</w:t>
      </w:r>
      <w:r w:rsidR="00E9202E" w:rsidRPr="00766E26">
        <w:rPr>
          <w:rFonts w:hAnsi="仿宋" w:hint="eastAsia"/>
          <w:b w:val="0"/>
          <w:bCs w:val="0"/>
          <w:color w:val="000000" w:themeColor="text1"/>
          <w:sz w:val="32"/>
        </w:rPr>
        <w:t>编制数</w:t>
      </w:r>
      <w:r>
        <w:rPr>
          <w:rFonts w:hAnsi="仿宋"/>
          <w:b w:val="0"/>
          <w:bCs w:val="0"/>
          <w:color w:val="000000" w:themeColor="text1"/>
          <w:sz w:val="32"/>
        </w:rPr>
        <w:t>96</w:t>
      </w:r>
      <w:r w:rsidR="00CF5551" w:rsidRPr="00CF5551">
        <w:rPr>
          <w:rFonts w:hAnsi="仿宋" w:hint="eastAsia"/>
          <w:b w:val="0"/>
          <w:bCs w:val="0"/>
          <w:color w:val="000000" w:themeColor="text1"/>
          <w:sz w:val="32"/>
        </w:rPr>
        <w:t>，实有人数</w:t>
      </w:r>
      <w:r>
        <w:rPr>
          <w:rFonts w:hAnsi="仿宋"/>
          <w:b w:val="0"/>
          <w:bCs w:val="0"/>
          <w:color w:val="000000" w:themeColor="text1"/>
          <w:sz w:val="32"/>
        </w:rPr>
        <w:t>95</w:t>
      </w:r>
      <w:r w:rsidR="00CF5551" w:rsidRPr="00CF5551">
        <w:rPr>
          <w:rFonts w:hAnsi="仿宋" w:hint="eastAsia"/>
          <w:b w:val="0"/>
          <w:bCs w:val="0"/>
          <w:color w:val="000000" w:themeColor="text1"/>
          <w:sz w:val="32"/>
        </w:rPr>
        <w:t>人，下设5个处室，分别是：行政办公室、德育处，教务处、后勤保障处，工会。现有学生人数</w:t>
      </w:r>
      <w:r>
        <w:rPr>
          <w:rFonts w:hAnsi="仿宋"/>
          <w:b w:val="0"/>
          <w:bCs w:val="0"/>
          <w:color w:val="000000" w:themeColor="text1"/>
          <w:sz w:val="32"/>
        </w:rPr>
        <w:t>1979</w:t>
      </w:r>
      <w:r w:rsidR="00CF5551" w:rsidRPr="00CF5551">
        <w:rPr>
          <w:rFonts w:hAnsi="仿宋" w:hint="eastAsia"/>
          <w:b w:val="0"/>
          <w:bCs w:val="0"/>
          <w:color w:val="000000" w:themeColor="text1"/>
          <w:sz w:val="32"/>
        </w:rPr>
        <w:t>人（截至</w:t>
      </w:r>
      <w:r w:rsidR="00752F28">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181F4C">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181F4C">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137528"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181F4C">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181F4C">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181F4C">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C76065">
        <w:rPr>
          <w:rFonts w:hAnsi="仿宋"/>
          <w:b w:val="0"/>
          <w:bCs w:val="0"/>
          <w:color w:val="000000" w:themeColor="text1"/>
          <w:sz w:val="32"/>
        </w:rPr>
        <w:t>16</w:t>
      </w:r>
      <w:r w:rsidR="00C758DA">
        <w:rPr>
          <w:rFonts w:hAnsi="仿宋"/>
          <w:b w:val="0"/>
          <w:bCs w:val="0"/>
          <w:color w:val="000000" w:themeColor="text1"/>
          <w:sz w:val="32"/>
        </w:rPr>
        <w:t>86</w:t>
      </w:r>
      <w:r w:rsidR="00C76065">
        <w:rPr>
          <w:rFonts w:hAnsi="仿宋"/>
          <w:b w:val="0"/>
          <w:bCs w:val="0"/>
          <w:color w:val="000000" w:themeColor="text1"/>
          <w:sz w:val="32"/>
        </w:rPr>
        <w:t>.</w:t>
      </w:r>
      <w:r w:rsidR="00C758DA">
        <w:rPr>
          <w:rFonts w:hAnsi="仿宋"/>
          <w:b w:val="0"/>
          <w:bCs w:val="0"/>
          <w:color w:val="000000" w:themeColor="text1"/>
          <w:sz w:val="32"/>
        </w:rPr>
        <w:t>15</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181F4C">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181F4C">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181F4C">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181F4C">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bookmarkStart w:id="0" w:name="_Hlk127874932"/>
      <w:r w:rsidR="00C758DA">
        <w:rPr>
          <w:rFonts w:ascii="仿宋_GB2312" w:eastAsia="仿宋_GB2312" w:hint="eastAsia"/>
          <w:bCs/>
          <w:color w:val="000000" w:themeColor="text1"/>
          <w:sz w:val="32"/>
          <w:szCs w:val="32"/>
        </w:rPr>
        <w:t>昌吉市第二小学</w:t>
      </w:r>
      <w:r w:rsidR="00A95478" w:rsidRPr="00766E26">
        <w:rPr>
          <w:rFonts w:ascii="仿宋_GB2312" w:eastAsia="仿宋_GB2312" w:hint="eastAsia"/>
          <w:bCs/>
          <w:color w:val="000000" w:themeColor="text1"/>
          <w:sz w:val="32"/>
          <w:szCs w:val="32"/>
        </w:rPr>
        <w:t>部门单位整体支出年初预算金额为</w:t>
      </w:r>
      <w:r w:rsidR="00C758DA">
        <w:rPr>
          <w:rFonts w:ascii="仿宋_GB2312" w:eastAsia="仿宋_GB2312"/>
          <w:color w:val="000000" w:themeColor="text1"/>
          <w:sz w:val="32"/>
          <w:szCs w:val="32"/>
        </w:rPr>
        <w:t>1686.15</w:t>
      </w:r>
      <w:r w:rsidR="00A95478" w:rsidRPr="00766E26">
        <w:rPr>
          <w:rFonts w:ascii="仿宋_GB2312" w:eastAsia="仿宋_GB2312" w:hint="eastAsia"/>
          <w:color w:val="000000" w:themeColor="text1"/>
          <w:sz w:val="32"/>
          <w:szCs w:val="32"/>
        </w:rPr>
        <w:t>万元，支出金额为</w:t>
      </w:r>
      <w:r w:rsidR="00C758DA">
        <w:rPr>
          <w:rFonts w:ascii="仿宋_GB2312" w:eastAsia="仿宋_GB2312"/>
          <w:color w:val="000000" w:themeColor="text1"/>
          <w:sz w:val="32"/>
          <w:szCs w:val="32"/>
        </w:rPr>
        <w:t>2</w:t>
      </w:r>
      <w:r w:rsidR="008D4D20">
        <w:rPr>
          <w:rFonts w:ascii="仿宋_GB2312" w:eastAsia="仿宋_GB2312"/>
          <w:color w:val="000000" w:themeColor="text1"/>
          <w:sz w:val="32"/>
          <w:szCs w:val="32"/>
        </w:rPr>
        <w:t>059.27</w:t>
      </w:r>
      <w:r w:rsidR="00A95478"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12</w:t>
      </w:r>
      <w:r w:rsidR="008D4D20">
        <w:rPr>
          <w:rFonts w:ascii="仿宋_GB2312" w:eastAsia="仿宋_GB2312"/>
          <w:color w:val="000000" w:themeColor="text1"/>
          <w:sz w:val="32"/>
          <w:szCs w:val="32"/>
        </w:rPr>
        <w:t>2.0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C758DA">
        <w:rPr>
          <w:rFonts w:ascii="仿宋_GB2312" w:eastAsia="仿宋_GB2312"/>
          <w:color w:val="000000" w:themeColor="text1"/>
          <w:sz w:val="32"/>
          <w:szCs w:val="32"/>
        </w:rPr>
        <w:t>88.42</w:t>
      </w:r>
      <w:r w:rsidR="00A95478" w:rsidRPr="00766E26">
        <w:rPr>
          <w:rFonts w:ascii="仿宋_GB2312" w:eastAsia="仿宋_GB2312" w:hint="eastAsia"/>
          <w:color w:val="000000" w:themeColor="text1"/>
          <w:sz w:val="32"/>
          <w:szCs w:val="32"/>
        </w:rPr>
        <w:t>万元，支出金额为</w:t>
      </w:r>
      <w:r w:rsidR="00C758DA">
        <w:rPr>
          <w:rFonts w:ascii="仿宋_GB2312" w:eastAsia="仿宋_GB2312"/>
          <w:color w:val="000000" w:themeColor="text1"/>
          <w:sz w:val="32"/>
          <w:szCs w:val="32"/>
        </w:rPr>
        <w:t>151.66</w:t>
      </w:r>
      <w:r w:rsidR="00A95478" w:rsidRPr="00766E26">
        <w:rPr>
          <w:rFonts w:ascii="仿宋_GB2312" w:eastAsia="仿宋_GB2312" w:hint="eastAsia"/>
          <w:color w:val="000000" w:themeColor="text1"/>
          <w:sz w:val="32"/>
          <w:szCs w:val="32"/>
        </w:rPr>
        <w:t>万元，执行率为</w:t>
      </w:r>
      <w:r w:rsidR="00C758DA">
        <w:rPr>
          <w:rFonts w:ascii="仿宋_GB2312" w:eastAsia="仿宋_GB2312"/>
          <w:color w:val="000000" w:themeColor="text1"/>
          <w:sz w:val="32"/>
          <w:szCs w:val="32"/>
        </w:rPr>
        <w:t>171.52</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8D4D20">
        <w:rPr>
          <w:rFonts w:ascii="仿宋_GB2312" w:eastAsia="仿宋_GB2312"/>
          <w:color w:val="000000" w:themeColor="text1"/>
          <w:sz w:val="32"/>
          <w:szCs w:val="32"/>
        </w:rPr>
        <w:t>409.54</w:t>
      </w:r>
      <w:r w:rsidR="00A95478" w:rsidRPr="00766E26">
        <w:rPr>
          <w:rFonts w:ascii="仿宋_GB2312" w:eastAsia="仿宋_GB2312" w:hint="eastAsia"/>
          <w:color w:val="000000" w:themeColor="text1"/>
          <w:sz w:val="32"/>
          <w:szCs w:val="32"/>
        </w:rPr>
        <w:t>万元，预算调整率为</w:t>
      </w:r>
      <w:r w:rsidR="00070B6C">
        <w:rPr>
          <w:rFonts w:ascii="仿宋_GB2312" w:eastAsia="仿宋_GB2312"/>
          <w:color w:val="000000" w:themeColor="text1"/>
          <w:sz w:val="32"/>
          <w:szCs w:val="32"/>
        </w:rPr>
        <w:t>25.5</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8D4D20">
        <w:rPr>
          <w:rFonts w:ascii="仿宋_GB2312" w:eastAsia="仿宋_GB2312"/>
          <w:color w:val="000000" w:themeColor="text1"/>
          <w:sz w:val="32"/>
          <w:szCs w:val="32"/>
        </w:rPr>
        <w:t>2095.69</w:t>
      </w:r>
      <w:r w:rsidR="00A95478" w:rsidRPr="00766E26">
        <w:rPr>
          <w:rFonts w:ascii="仿宋_GB2312" w:eastAsia="仿宋_GB2312" w:hint="eastAsia"/>
          <w:color w:val="000000" w:themeColor="text1"/>
          <w:sz w:val="32"/>
          <w:szCs w:val="32"/>
        </w:rPr>
        <w:t>万元，支出总额为</w:t>
      </w:r>
      <w:r w:rsidR="008D4D20">
        <w:rPr>
          <w:rFonts w:ascii="仿宋_GB2312" w:eastAsia="仿宋_GB2312"/>
          <w:color w:val="000000" w:themeColor="text1"/>
          <w:sz w:val="32"/>
          <w:szCs w:val="32"/>
        </w:rPr>
        <w:t>2059.27</w:t>
      </w:r>
      <w:r w:rsidR="00A95478" w:rsidRPr="00766E26">
        <w:rPr>
          <w:rFonts w:ascii="仿宋_GB2312" w:eastAsia="仿宋_GB2312" w:hint="eastAsia"/>
          <w:color w:val="000000" w:themeColor="text1"/>
          <w:sz w:val="32"/>
          <w:szCs w:val="32"/>
        </w:rPr>
        <w:t>万元，预算总执行率为</w:t>
      </w:r>
      <w:r w:rsidR="008D4D20">
        <w:rPr>
          <w:rFonts w:ascii="仿宋_GB2312" w:eastAsia="仿宋_GB2312"/>
          <w:color w:val="000000" w:themeColor="text1"/>
          <w:sz w:val="32"/>
          <w:szCs w:val="32"/>
        </w:rPr>
        <w:t>98</w:t>
      </w:r>
      <w:r w:rsidR="00EC3257">
        <w:rPr>
          <w:rFonts w:ascii="仿宋_GB2312" w:eastAsia="仿宋_GB2312"/>
          <w:color w:val="000000" w:themeColor="text1"/>
          <w:sz w:val="32"/>
          <w:szCs w:val="32"/>
        </w:rPr>
        <w:t>.0</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bookmarkEnd w:id="0"/>
    </w:p>
    <w:p w:rsidR="00C5695F" w:rsidRPr="00766E26" w:rsidRDefault="00A95478" w:rsidP="00181F4C">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181F4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181F4C">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181F4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070B6C" w:rsidP="00070B6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昌吉市第二小学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1686.15</w:t>
      </w:r>
      <w:r w:rsidRPr="00766E26">
        <w:rPr>
          <w:rFonts w:ascii="仿宋_GB2312" w:eastAsia="仿宋_GB2312" w:hint="eastAsia"/>
          <w:color w:val="000000" w:themeColor="text1"/>
          <w:sz w:val="32"/>
          <w:szCs w:val="32"/>
        </w:rPr>
        <w:t>万元，支出金额为</w:t>
      </w:r>
      <w:r w:rsidR="00EC3257">
        <w:rPr>
          <w:rFonts w:ascii="仿宋_GB2312" w:eastAsia="仿宋_GB2312"/>
          <w:color w:val="000000" w:themeColor="text1"/>
          <w:sz w:val="32"/>
          <w:szCs w:val="32"/>
        </w:rPr>
        <w:t>2059.27</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lastRenderedPageBreak/>
        <w:t>12</w:t>
      </w:r>
      <w:r w:rsidR="00EC3257">
        <w:rPr>
          <w:rFonts w:ascii="仿宋_GB2312" w:eastAsia="仿宋_GB2312"/>
          <w:color w:val="000000" w:themeColor="text1"/>
          <w:sz w:val="32"/>
          <w:szCs w:val="32"/>
        </w:rPr>
        <w:t>2.0</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88.42</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151.66</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171.52</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429.34</w:t>
      </w:r>
      <w:r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25.5</w:t>
      </w:r>
      <w:r w:rsidRPr="00766E26">
        <w:rPr>
          <w:rFonts w:ascii="仿宋_GB2312" w:eastAsia="仿宋_GB2312" w:hint="eastAsia"/>
          <w:color w:val="000000" w:themeColor="text1"/>
          <w:sz w:val="32"/>
          <w:szCs w:val="32"/>
        </w:rPr>
        <w:t>%。综上，我单位部门单位整体预算总额为</w:t>
      </w:r>
      <w:r w:rsidR="00EC3257">
        <w:rPr>
          <w:rFonts w:ascii="仿宋_GB2312" w:eastAsia="仿宋_GB2312"/>
          <w:color w:val="000000" w:themeColor="text1"/>
          <w:sz w:val="32"/>
          <w:szCs w:val="32"/>
        </w:rPr>
        <w:t>2095.69</w:t>
      </w:r>
      <w:r w:rsidRPr="00766E26">
        <w:rPr>
          <w:rFonts w:ascii="仿宋_GB2312" w:eastAsia="仿宋_GB2312" w:hint="eastAsia"/>
          <w:color w:val="000000" w:themeColor="text1"/>
          <w:sz w:val="32"/>
          <w:szCs w:val="32"/>
        </w:rPr>
        <w:t>万元，支出总额为</w:t>
      </w:r>
      <w:r w:rsidR="00EC3257">
        <w:rPr>
          <w:rFonts w:ascii="仿宋_GB2312" w:eastAsia="仿宋_GB2312"/>
          <w:color w:val="000000" w:themeColor="text1"/>
          <w:sz w:val="32"/>
          <w:szCs w:val="32"/>
        </w:rPr>
        <w:t>2059.27</w:t>
      </w:r>
      <w:r w:rsidRPr="00766E26">
        <w:rPr>
          <w:rFonts w:ascii="仿宋_GB2312" w:eastAsia="仿宋_GB2312" w:hint="eastAsia"/>
          <w:color w:val="000000" w:themeColor="text1"/>
          <w:sz w:val="32"/>
          <w:szCs w:val="32"/>
        </w:rPr>
        <w:t>万元，预算总执行率为</w:t>
      </w:r>
      <w:r w:rsidR="008D4D20">
        <w:rPr>
          <w:rFonts w:ascii="仿宋_GB2312" w:eastAsia="仿宋_GB2312"/>
          <w:color w:val="000000" w:themeColor="text1"/>
          <w:sz w:val="32"/>
          <w:szCs w:val="32"/>
        </w:rPr>
        <w:t>98.0</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8025F7">
        <w:rPr>
          <w:rFonts w:ascii="仿宋_GB2312" w:eastAsia="仿宋_GB2312"/>
          <w:color w:val="000000" w:themeColor="text1"/>
          <w:sz w:val="32"/>
          <w:szCs w:val="32"/>
        </w:rPr>
        <w:t>1907.62</w:t>
      </w:r>
      <w:r w:rsidR="00A95478" w:rsidRPr="00766E26">
        <w:rPr>
          <w:rFonts w:ascii="仿宋_GB2312" w:eastAsia="仿宋_GB2312" w:hint="eastAsia"/>
          <w:color w:val="000000" w:themeColor="text1"/>
          <w:sz w:val="32"/>
          <w:szCs w:val="32"/>
        </w:rPr>
        <w:t>万元，公用经费</w:t>
      </w:r>
      <w:r w:rsidR="008025F7">
        <w:rPr>
          <w:rFonts w:ascii="仿宋_GB2312" w:eastAsia="仿宋_GB2312"/>
          <w:color w:val="000000" w:themeColor="text1"/>
          <w:sz w:val="32"/>
          <w:szCs w:val="32"/>
        </w:rPr>
        <w:t>151.66</w:t>
      </w:r>
      <w:r w:rsidR="00A95478" w:rsidRPr="00766E26">
        <w:rPr>
          <w:rFonts w:ascii="仿宋_GB2312" w:eastAsia="仿宋_GB2312" w:hint="eastAsia"/>
          <w:color w:val="000000" w:themeColor="text1"/>
          <w:sz w:val="32"/>
          <w:szCs w:val="32"/>
        </w:rPr>
        <w:t>万元。</w:t>
      </w:r>
    </w:p>
    <w:p w:rsidR="00C5695F" w:rsidRPr="00766E26" w:rsidRDefault="00A95478" w:rsidP="00181F4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181F4C">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181F4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sidR="00C758DA">
        <w:rPr>
          <w:rFonts w:hint="eastAsia"/>
          <w:b w:val="0"/>
          <w:bCs w:val="0"/>
          <w:color w:val="000000" w:themeColor="text1"/>
          <w:sz w:val="32"/>
        </w:rPr>
        <w:t>昌吉市第二小学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sidR="00C758DA">
        <w:rPr>
          <w:rFonts w:ascii="仿宋_GB2312" w:eastAsia="仿宋_GB2312" w:hint="eastAsia"/>
          <w:color w:val="000000" w:themeColor="text1"/>
          <w:sz w:val="32"/>
          <w:szCs w:val="32"/>
        </w:rPr>
        <w:t>昌吉市第二小学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181F4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8025F7" w:rsidRPr="008025F7" w:rsidRDefault="008025F7" w:rsidP="008025F7">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8025F7">
        <w:rPr>
          <w:rFonts w:ascii="仿宋_GB2312" w:eastAsia="仿宋_GB2312" w:cs="仿宋" w:hint="eastAsia"/>
          <w:color w:val="000000" w:themeColor="text1"/>
          <w:sz w:val="32"/>
          <w:szCs w:val="32"/>
        </w:rPr>
        <w:t>2</w:t>
      </w:r>
      <w:r w:rsidRPr="008025F7">
        <w:rPr>
          <w:rFonts w:ascii="仿宋_GB2312" w:eastAsia="仿宋_GB2312" w:cs="仿宋"/>
          <w:color w:val="000000" w:themeColor="text1"/>
          <w:sz w:val="32"/>
          <w:szCs w:val="32"/>
        </w:rPr>
        <w:t>022</w:t>
      </w:r>
      <w:r w:rsidRPr="008025F7">
        <w:rPr>
          <w:rFonts w:ascii="仿宋_GB2312" w:eastAsia="仿宋_GB2312" w:cs="仿宋" w:hint="eastAsia"/>
          <w:color w:val="000000" w:themeColor="text1"/>
          <w:sz w:val="32"/>
          <w:szCs w:val="32"/>
        </w:rPr>
        <w:t>年，</w:t>
      </w:r>
      <w:r>
        <w:rPr>
          <w:rFonts w:ascii="仿宋_GB2312" w:eastAsia="仿宋_GB2312" w:cs="仿宋" w:hint="eastAsia"/>
          <w:color w:val="000000" w:themeColor="text1"/>
          <w:sz w:val="32"/>
          <w:szCs w:val="32"/>
        </w:rPr>
        <w:t>我单位</w:t>
      </w:r>
      <w:r w:rsidRPr="008025F7">
        <w:rPr>
          <w:rFonts w:ascii="仿宋_GB2312" w:eastAsia="仿宋_GB2312" w:cs="仿宋" w:hint="eastAsia"/>
          <w:color w:val="000000" w:themeColor="text1"/>
          <w:sz w:val="32"/>
          <w:szCs w:val="32"/>
        </w:rPr>
        <w:t>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181F4C">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CB4E2B">
        <w:rPr>
          <w:rFonts w:ascii="仿宋_GB2312" w:eastAsia="仿宋_GB2312"/>
          <w:color w:val="000000" w:themeColor="text1"/>
          <w:sz w:val="32"/>
          <w:szCs w:val="32"/>
        </w:rPr>
        <w:t>2051.83</w:t>
      </w:r>
      <w:r w:rsidRPr="00766E26">
        <w:rPr>
          <w:rFonts w:ascii="仿宋_GB2312" w:eastAsia="仿宋_GB2312" w:hint="eastAsia"/>
          <w:color w:val="000000" w:themeColor="text1"/>
          <w:sz w:val="32"/>
          <w:szCs w:val="32"/>
        </w:rPr>
        <w:t>万元，较年初资产总额</w:t>
      </w:r>
      <w:r w:rsidR="008D6E7F">
        <w:rPr>
          <w:rFonts w:ascii="仿宋_GB2312" w:eastAsia="仿宋_GB2312" w:hint="eastAsia"/>
          <w:color w:val="000000" w:themeColor="text1"/>
          <w:sz w:val="32"/>
          <w:szCs w:val="32"/>
        </w:rPr>
        <w:t>减少</w:t>
      </w:r>
      <w:r w:rsidR="00CB4E2B">
        <w:rPr>
          <w:rFonts w:ascii="仿宋_GB2312" w:eastAsia="仿宋_GB2312"/>
          <w:color w:val="000000" w:themeColor="text1"/>
          <w:sz w:val="32"/>
          <w:szCs w:val="32"/>
        </w:rPr>
        <w:t>46.49</w:t>
      </w:r>
      <w:r w:rsidRPr="00766E26">
        <w:rPr>
          <w:rFonts w:ascii="仿宋_GB2312" w:eastAsia="仿宋_GB2312" w:hint="eastAsia"/>
          <w:color w:val="000000" w:themeColor="text1"/>
          <w:sz w:val="32"/>
          <w:szCs w:val="32"/>
        </w:rPr>
        <w:t>万元，</w:t>
      </w:r>
      <w:r w:rsidR="008D6E7F">
        <w:rPr>
          <w:rFonts w:ascii="仿宋_GB2312" w:eastAsia="仿宋_GB2312" w:hint="eastAsia"/>
          <w:color w:val="000000" w:themeColor="text1"/>
          <w:sz w:val="32"/>
          <w:szCs w:val="32"/>
        </w:rPr>
        <w:t>下降</w:t>
      </w:r>
      <w:r w:rsidR="001B697A">
        <w:rPr>
          <w:rFonts w:ascii="仿宋_GB2312" w:eastAsia="仿宋_GB2312"/>
          <w:color w:val="000000" w:themeColor="text1"/>
          <w:sz w:val="32"/>
          <w:szCs w:val="32"/>
        </w:rPr>
        <w:t>0.0</w:t>
      </w:r>
      <w:r w:rsidR="00DF5AEF">
        <w:rPr>
          <w:rFonts w:ascii="仿宋_GB2312" w:eastAsia="仿宋_GB2312"/>
          <w:color w:val="000000" w:themeColor="text1"/>
          <w:sz w:val="32"/>
          <w:szCs w:val="32"/>
        </w:rPr>
        <w:t>2</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CB4E2B">
        <w:rPr>
          <w:rFonts w:ascii="仿宋_GB2312" w:eastAsia="仿宋_GB2312"/>
          <w:color w:val="000000" w:themeColor="text1"/>
          <w:sz w:val="32"/>
          <w:szCs w:val="32"/>
        </w:rPr>
        <w:t>59.75</w:t>
      </w:r>
      <w:r w:rsidR="00AB380B" w:rsidRPr="00AB380B">
        <w:rPr>
          <w:rFonts w:ascii="仿宋_GB2312" w:eastAsia="仿宋_GB2312" w:hint="eastAsia"/>
          <w:color w:val="000000" w:themeColor="text1"/>
          <w:sz w:val="32"/>
          <w:szCs w:val="32"/>
        </w:rPr>
        <w:t>万元，年末总额为</w:t>
      </w:r>
      <w:r w:rsidR="00CB4E2B">
        <w:rPr>
          <w:rFonts w:ascii="仿宋_GB2312" w:eastAsia="仿宋_GB2312"/>
          <w:color w:val="000000" w:themeColor="text1"/>
          <w:sz w:val="32"/>
          <w:szCs w:val="32"/>
        </w:rPr>
        <w:t>32.87</w:t>
      </w:r>
      <w:r w:rsidR="00AB380B" w:rsidRPr="00AB380B">
        <w:rPr>
          <w:rFonts w:ascii="仿宋_GB2312" w:eastAsia="仿宋_GB2312" w:hint="eastAsia"/>
          <w:color w:val="000000" w:themeColor="text1"/>
          <w:sz w:val="32"/>
          <w:szCs w:val="32"/>
        </w:rPr>
        <w:t>万元，较年初流动资产</w:t>
      </w:r>
      <w:r w:rsidR="00CB4E2B">
        <w:rPr>
          <w:rFonts w:ascii="仿宋_GB2312" w:eastAsia="仿宋_GB2312" w:hint="eastAsia"/>
          <w:color w:val="000000" w:themeColor="text1"/>
          <w:sz w:val="32"/>
          <w:szCs w:val="32"/>
        </w:rPr>
        <w:t>减少</w:t>
      </w:r>
      <w:r w:rsidR="00CB4E2B">
        <w:rPr>
          <w:rFonts w:ascii="仿宋_GB2312" w:eastAsia="仿宋_GB2312"/>
          <w:color w:val="000000" w:themeColor="text1"/>
          <w:sz w:val="32"/>
          <w:szCs w:val="32"/>
        </w:rPr>
        <w:t>26.88</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CD7F4D">
        <w:rPr>
          <w:rFonts w:ascii="仿宋_GB2312" w:eastAsia="仿宋_GB2312"/>
          <w:color w:val="000000" w:themeColor="text1"/>
          <w:sz w:val="32"/>
          <w:szCs w:val="32"/>
        </w:rPr>
        <w:t>50.0</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CD7F4D">
        <w:rPr>
          <w:rFonts w:ascii="仿宋_GB2312" w:eastAsia="仿宋_GB2312"/>
          <w:color w:val="000000" w:themeColor="text1"/>
          <w:sz w:val="32"/>
          <w:szCs w:val="32"/>
        </w:rPr>
        <w:t>2026.42</w:t>
      </w:r>
      <w:r w:rsidR="00AB380B" w:rsidRPr="00AB380B">
        <w:rPr>
          <w:rFonts w:ascii="仿宋_GB2312" w:eastAsia="仿宋_GB2312" w:hint="eastAsia"/>
          <w:color w:val="000000" w:themeColor="text1"/>
          <w:sz w:val="32"/>
          <w:szCs w:val="32"/>
        </w:rPr>
        <w:t>万元，年末总额为</w:t>
      </w:r>
      <w:r w:rsidR="00CD7F4D">
        <w:rPr>
          <w:rFonts w:ascii="仿宋_GB2312" w:eastAsia="仿宋_GB2312"/>
          <w:color w:val="000000" w:themeColor="text1"/>
          <w:sz w:val="32"/>
          <w:szCs w:val="32"/>
        </w:rPr>
        <w:t>2007.91</w:t>
      </w:r>
      <w:r w:rsidR="00AB380B" w:rsidRPr="00AB380B">
        <w:rPr>
          <w:rFonts w:ascii="仿宋_GB2312" w:eastAsia="仿宋_GB2312" w:hint="eastAsia"/>
          <w:color w:val="000000" w:themeColor="text1"/>
          <w:sz w:val="32"/>
          <w:szCs w:val="32"/>
        </w:rPr>
        <w:t>万元，较年初固定资产减少</w:t>
      </w:r>
      <w:r w:rsidR="00CD7F4D">
        <w:rPr>
          <w:rFonts w:ascii="仿宋_GB2312" w:eastAsia="仿宋_GB2312"/>
          <w:color w:val="000000" w:themeColor="text1"/>
          <w:sz w:val="32"/>
          <w:szCs w:val="32"/>
        </w:rPr>
        <w:t>18.51</w:t>
      </w:r>
      <w:r w:rsidR="00AB380B" w:rsidRPr="00AB380B">
        <w:rPr>
          <w:rFonts w:ascii="仿宋_GB2312" w:eastAsia="仿宋_GB2312" w:hint="eastAsia"/>
          <w:color w:val="000000" w:themeColor="text1"/>
          <w:sz w:val="32"/>
          <w:szCs w:val="32"/>
        </w:rPr>
        <w:t>万元，减少</w:t>
      </w:r>
      <w:r w:rsidR="00096115">
        <w:rPr>
          <w:rFonts w:ascii="仿宋_GB2312" w:eastAsia="仿宋_GB2312"/>
          <w:color w:val="000000" w:themeColor="text1"/>
          <w:sz w:val="32"/>
          <w:szCs w:val="32"/>
        </w:rPr>
        <w:t>0.0</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181F4C">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181F4C">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181F4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181F4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181F4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181F4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15</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7D575E">
        <w:rPr>
          <w:rFonts w:ascii="仿宋_GB2312" w:eastAsia="仿宋_GB2312"/>
          <w:bCs/>
          <w:color w:val="000000" w:themeColor="text1"/>
          <w:spacing w:val="-4"/>
          <w:sz w:val="32"/>
          <w:szCs w:val="32"/>
        </w:rPr>
        <w:t>2</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181F4C">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CD7F4D">
        <w:rPr>
          <w:rFonts w:ascii="仿宋_GB2312" w:eastAsia="仿宋_GB2312"/>
          <w:color w:val="000000" w:themeColor="text1"/>
          <w:sz w:val="32"/>
          <w:szCs w:val="32"/>
        </w:rPr>
        <w:t>95</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CD7F4D">
        <w:rPr>
          <w:rFonts w:ascii="仿宋_GB2312" w:eastAsia="仿宋_GB2312"/>
          <w:color w:val="000000" w:themeColor="text1"/>
          <w:sz w:val="32"/>
          <w:szCs w:val="32"/>
        </w:rPr>
        <w:t>95</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D7F4D" w:rsidRPr="00CD7F4D" w:rsidRDefault="00CD7F4D" w:rsidP="00CD7F4D">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723BC9">
        <w:rPr>
          <w:rFonts w:ascii="仿宋_GB2312" w:eastAsia="仿宋_GB2312" w:hint="eastAsia"/>
          <w:color w:val="000000" w:themeColor="text1"/>
          <w:sz w:val="32"/>
          <w:szCs w:val="32"/>
        </w:rPr>
        <w:t>公务保障用车数量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sidRPr="00723BC9">
        <w:rPr>
          <w:rFonts w:ascii="仿宋_GB2312" w:eastAsia="仿宋_GB2312"/>
          <w:color w:val="000000" w:themeColor="text1"/>
          <w:sz w:val="32"/>
          <w:szCs w:val="32"/>
        </w:rPr>
        <w:t>1.00辆</w:t>
      </w:r>
      <w:r w:rsidRPr="00766E26">
        <w:rPr>
          <w:rFonts w:ascii="仿宋_GB2312" w:eastAsia="仿宋_GB2312" w:hint="eastAsia"/>
          <w:color w:val="000000" w:themeColor="text1"/>
          <w:sz w:val="32"/>
          <w:szCs w:val="32"/>
        </w:rPr>
        <w:t>”，实际完成指标值为“</w:t>
      </w:r>
      <w:r w:rsidRPr="00723BC9">
        <w:rPr>
          <w:rFonts w:ascii="仿宋_GB2312" w:eastAsia="仿宋_GB2312"/>
          <w:color w:val="000000" w:themeColor="text1"/>
          <w:sz w:val="32"/>
          <w:szCs w:val="32"/>
        </w:rPr>
        <w:t>1.00辆</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D7F4D" w:rsidRDefault="0013670F" w:rsidP="00CD7F4D">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CD7F4D" w:rsidRPr="00CD7F4D">
        <w:rPr>
          <w:rFonts w:ascii="仿宋_GB2312" w:eastAsia="仿宋_GB2312"/>
          <w:color w:val="000000" w:themeColor="text1"/>
          <w:sz w:val="32"/>
          <w:szCs w:val="32"/>
        </w:rPr>
        <w:t>9933.74</w:t>
      </w:r>
      <w:r w:rsidR="00723BC9" w:rsidRPr="00723BC9">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”，实际完成指标值为“</w:t>
      </w:r>
      <w:r w:rsidR="00CD7F4D" w:rsidRPr="00CD7F4D">
        <w:rPr>
          <w:rFonts w:ascii="仿宋_GB2312" w:eastAsia="仿宋_GB2312"/>
          <w:color w:val="000000" w:themeColor="text1"/>
          <w:sz w:val="32"/>
          <w:szCs w:val="32"/>
        </w:rPr>
        <w:t>9933.74</w:t>
      </w:r>
      <w:r w:rsidR="00723BC9" w:rsidRPr="00723BC9">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CD7F4D" w:rsidP="00CD7F4D">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D7F4D" w:rsidRPr="00CD7F4D" w:rsidRDefault="00CD7F4D" w:rsidP="00CD7F4D">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3.00次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3.00次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D7F4D" w:rsidRPr="00CD7F4D" w:rsidRDefault="00CD7F4D" w:rsidP="00CD7F4D">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1979</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1979</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P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lastRenderedPageBreak/>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54FA0" w:rsidRPr="00766E26">
        <w:rPr>
          <w:rFonts w:ascii="仿宋_GB2312" w:eastAsia="仿宋_GB2312" w:hint="eastAsia"/>
          <w:color w:val="000000" w:themeColor="text1"/>
          <w:sz w:val="32"/>
          <w:szCs w:val="32"/>
        </w:rPr>
        <w:t>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CD7F4D">
        <w:rPr>
          <w:rFonts w:ascii="仿宋_GB2312" w:eastAsia="仿宋_GB2312"/>
          <w:color w:val="000000" w:themeColor="text1"/>
          <w:sz w:val="32"/>
          <w:szCs w:val="32"/>
        </w:rPr>
        <w:t>1597.73</w:t>
      </w:r>
      <w:r w:rsidR="0051149C" w:rsidRPr="0051149C">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CD7F4D">
        <w:rPr>
          <w:rFonts w:ascii="仿宋_GB2312" w:eastAsia="仿宋_GB2312"/>
          <w:color w:val="000000" w:themeColor="text1"/>
          <w:sz w:val="32"/>
          <w:szCs w:val="32"/>
        </w:rPr>
        <w:t>1597.73</w:t>
      </w:r>
      <w:r w:rsidR="00454FA0" w:rsidRPr="00766E26">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CD7F4D" w:rsidRPr="00CD7F4D">
        <w:rPr>
          <w:rFonts w:ascii="仿宋_GB2312" w:eastAsia="仿宋_GB2312" w:hint="eastAsia"/>
          <w:color w:val="000000" w:themeColor="text1"/>
          <w:sz w:val="32"/>
          <w:szCs w:val="32"/>
        </w:rPr>
        <w:t>办公经费支出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CD7F4D">
        <w:rPr>
          <w:rFonts w:ascii="仿宋_GB2312" w:eastAsia="仿宋_GB2312"/>
          <w:color w:val="000000" w:themeColor="text1"/>
          <w:sz w:val="32"/>
          <w:szCs w:val="32"/>
        </w:rPr>
        <w:t>88.42</w:t>
      </w:r>
      <w:r w:rsidR="0051149C" w:rsidRPr="0051149C">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CD7F4D">
        <w:rPr>
          <w:rFonts w:ascii="仿宋_GB2312" w:eastAsia="仿宋_GB2312"/>
          <w:color w:val="000000" w:themeColor="text1"/>
          <w:sz w:val="32"/>
          <w:szCs w:val="32"/>
        </w:rPr>
        <w:t>88.42</w:t>
      </w:r>
      <w:r w:rsidR="0051149C" w:rsidRPr="0051149C">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181F4C">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1149C">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提升教育教学能力</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51149C">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51149C">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181F4C">
      <w:pPr>
        <w:pStyle w:val="3"/>
        <w:ind w:firstLine="643"/>
        <w:rPr>
          <w:color w:val="000000" w:themeColor="text1"/>
          <w:sz w:val="32"/>
        </w:rPr>
      </w:pPr>
      <w:r w:rsidRPr="00766E26">
        <w:rPr>
          <w:rFonts w:hint="eastAsia"/>
          <w:color w:val="000000" w:themeColor="text1"/>
          <w:sz w:val="32"/>
        </w:rPr>
        <w:lastRenderedPageBreak/>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51149C">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00EF0D4A" w:rsidRPr="00766E26">
        <w:rPr>
          <w:rFonts w:ascii="仿宋_GB2312" w:eastAsia="仿宋_GB2312"/>
          <w:color w:val="000000" w:themeColor="text1"/>
          <w:sz w:val="32"/>
          <w:szCs w:val="32"/>
        </w:rPr>
        <w:t>9</w:t>
      </w:r>
      <w:r w:rsidR="0051149C">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80"/>
        <w:gridCol w:w="545"/>
        <w:gridCol w:w="585"/>
        <w:gridCol w:w="979"/>
        <w:gridCol w:w="1053"/>
        <w:gridCol w:w="1091"/>
        <w:gridCol w:w="661"/>
        <w:gridCol w:w="1376"/>
        <w:gridCol w:w="1091"/>
        <w:gridCol w:w="661"/>
      </w:tblGrid>
      <w:tr w:rsidR="00CD7F4D" w:rsidRPr="00CD7F4D" w:rsidTr="00CD7F4D">
        <w:trPr>
          <w:trHeight w:val="801"/>
        </w:trPr>
        <w:tc>
          <w:tcPr>
            <w:tcW w:w="0" w:type="auto"/>
            <w:gridSpan w:val="10"/>
            <w:tcBorders>
              <w:top w:val="nil"/>
              <w:left w:val="nil"/>
              <w:bottom w:val="nil"/>
              <w:right w:val="nil"/>
            </w:tcBorders>
            <w:shd w:val="clear" w:color="auto" w:fill="auto"/>
            <w:vAlign w:val="center"/>
            <w:hideMark/>
          </w:tcPr>
          <w:p w:rsidR="00CD7F4D" w:rsidRPr="00CD7F4D" w:rsidRDefault="00CD7F4D" w:rsidP="00CD7F4D">
            <w:pPr>
              <w:widowControl/>
              <w:spacing w:line="240" w:lineRule="auto"/>
              <w:ind w:firstLineChars="0" w:firstLine="0"/>
              <w:jc w:val="center"/>
              <w:rPr>
                <w:rFonts w:ascii="方正小标宋简体" w:eastAsia="方正小标宋简体" w:hAnsi="宋体" w:cs="宋体"/>
                <w:kern w:val="0"/>
                <w:sz w:val="40"/>
                <w:szCs w:val="40"/>
              </w:rPr>
            </w:pPr>
            <w:r w:rsidRPr="00CD7F4D">
              <w:rPr>
                <w:rFonts w:ascii="方正小标宋简体" w:eastAsia="方正小标宋简体" w:hAnsi="宋体" w:cs="宋体" w:hint="eastAsia"/>
                <w:kern w:val="0"/>
                <w:sz w:val="40"/>
                <w:szCs w:val="40"/>
              </w:rPr>
              <w:t>部门整体支出绩效目标自评表</w:t>
            </w:r>
          </w:p>
        </w:tc>
      </w:tr>
      <w:tr w:rsidR="00CD7F4D" w:rsidRPr="00CD7F4D" w:rsidTr="00CD7F4D">
        <w:trPr>
          <w:trHeight w:val="681"/>
        </w:trPr>
        <w:tc>
          <w:tcPr>
            <w:tcW w:w="0" w:type="auto"/>
            <w:gridSpan w:val="10"/>
            <w:tcBorders>
              <w:top w:val="nil"/>
              <w:left w:val="nil"/>
              <w:bottom w:val="single" w:sz="4" w:space="0" w:color="auto"/>
              <w:right w:val="nil"/>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（2022年度）</w:t>
            </w:r>
          </w:p>
        </w:tc>
      </w:tr>
      <w:tr w:rsidR="00CD7F4D" w:rsidRPr="00CD7F4D" w:rsidTr="00CD7F4D">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昌吉市第二小学</w:t>
            </w:r>
          </w:p>
        </w:tc>
      </w:tr>
      <w:tr w:rsidR="00CD7F4D" w:rsidRPr="00CD7F4D" w:rsidTr="00CD7F4D">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实际执行（万元）</w:t>
            </w:r>
          </w:p>
        </w:tc>
      </w:tr>
      <w:tr w:rsidR="00CD7F4D" w:rsidRPr="00CD7F4D" w:rsidTr="00CD7F4D">
        <w:trPr>
          <w:trHeight w:val="840"/>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其他资金</w:t>
            </w:r>
          </w:p>
        </w:tc>
      </w:tr>
      <w:tr w:rsidR="00CD7F4D" w:rsidRPr="00CD7F4D" w:rsidTr="00CD7F4D">
        <w:trPr>
          <w:trHeight w:val="69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保障各项工作顺利进行，精细化管理</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1597.73</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1597.73</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1597.73</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1597.73</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0</w:t>
            </w:r>
          </w:p>
        </w:tc>
      </w:tr>
      <w:tr w:rsidR="00CD7F4D" w:rsidRPr="00CD7F4D" w:rsidTr="00CD7F4D">
        <w:trPr>
          <w:trHeight w:val="540"/>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88.42</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88.42</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color w:val="000000"/>
                <w:kern w:val="0"/>
                <w:sz w:val="22"/>
                <w:szCs w:val="22"/>
              </w:rPr>
            </w:pPr>
            <w:r w:rsidRPr="00CD7F4D">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88.42</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88.42</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0</w:t>
            </w:r>
          </w:p>
        </w:tc>
      </w:tr>
      <w:tr w:rsidR="00CD7F4D" w:rsidRPr="00CD7F4D" w:rsidTr="00CD7F4D">
        <w:trPr>
          <w:trHeight w:val="540"/>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1686.15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1686.15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1686.15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1686.15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0.0</w:t>
            </w:r>
          </w:p>
        </w:tc>
      </w:tr>
      <w:tr w:rsidR="00CD7F4D" w:rsidRPr="00CD7F4D" w:rsidTr="00CD7F4D">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实际完成目标</w:t>
            </w:r>
          </w:p>
        </w:tc>
      </w:tr>
      <w:tr w:rsidR="00CD7F4D" w:rsidRPr="00CD7F4D" w:rsidTr="00CD7F4D">
        <w:trPr>
          <w:trHeight w:val="1740"/>
        </w:trPr>
        <w:tc>
          <w:tcPr>
            <w:tcW w:w="0" w:type="auto"/>
            <w:vMerge/>
            <w:tcBorders>
              <w:top w:val="nil"/>
              <w:left w:val="single" w:sz="4" w:space="0" w:color="auto"/>
              <w:bottom w:val="single" w:sz="4" w:space="0" w:color="000000"/>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r w:rsidRPr="00CD7F4D">
              <w:rPr>
                <w:rFonts w:ascii="宋体" w:eastAsia="宋体" w:hAnsi="宋体" w:cs="宋体" w:hint="eastAsia"/>
                <w:kern w:val="0"/>
                <w:sz w:val="22"/>
                <w:szCs w:val="22"/>
              </w:rPr>
              <w:t>昌吉市第二小学为昌吉市教育局下属的事业单位，担负教育教学职能，规范教学常规管理，细化管理措施。2022年度预算1686.15万元，经费主要支出方向为人员经费1597.73万元及商品服务类支出88.42万元，保障办公人员95人，保障学生人数1979人，房屋建筑物供暖面积9933.74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r w:rsidRPr="00CD7F4D">
              <w:rPr>
                <w:rFonts w:ascii="宋体" w:eastAsia="宋体" w:hAnsi="宋体" w:cs="宋体" w:hint="eastAsia"/>
                <w:kern w:val="0"/>
                <w:sz w:val="22"/>
                <w:szCs w:val="22"/>
              </w:rPr>
              <w:t>2022年昌吉市二小保障办公人员95人，保障学生人数1979人，房屋建筑物供暖面积9933.74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CD7F4D" w:rsidRPr="00CD7F4D" w:rsidTr="00CD7F4D">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得分</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=95.00人</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=95人</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保障公车数量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=9933.74㎡</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=9933.74㎡</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=1979.00人</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=1979人</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&lt;=1597.73万元</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&lt;=1597.73万元</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&lt;=88.42万元</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&lt;=88.42万元</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15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生态效益指</w:t>
            </w:r>
            <w:r w:rsidRPr="00CD7F4D">
              <w:rPr>
                <w:rFonts w:ascii="宋体" w:eastAsia="宋体" w:hAnsi="宋体" w:cs="宋体" w:hint="eastAsia"/>
                <w:kern w:val="0"/>
                <w:sz w:val="22"/>
                <w:szCs w:val="22"/>
              </w:rPr>
              <w:lastRenderedPageBreak/>
              <w:t>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lastRenderedPageBreak/>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15</w:t>
            </w:r>
          </w:p>
        </w:tc>
      </w:tr>
      <w:tr w:rsidR="00CD7F4D" w:rsidRPr="00CD7F4D" w:rsidTr="00CD7F4D">
        <w:trPr>
          <w:trHeight w:val="879"/>
        </w:trPr>
        <w:tc>
          <w:tcPr>
            <w:tcW w:w="0" w:type="auto"/>
            <w:vMerge/>
            <w:tcBorders>
              <w:top w:val="nil"/>
              <w:left w:val="single" w:sz="4" w:space="0" w:color="auto"/>
              <w:bottom w:val="single" w:sz="4" w:space="0" w:color="auto"/>
              <w:right w:val="single" w:sz="4" w:space="0" w:color="auto"/>
            </w:tcBorders>
            <w:vAlign w:val="center"/>
            <w:hideMark/>
          </w:tcPr>
          <w:p w:rsidR="00CD7F4D" w:rsidRPr="00CD7F4D" w:rsidRDefault="00CD7F4D" w:rsidP="00CD7F4D">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教职工满意度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CD7F4D" w:rsidRPr="00CD7F4D" w:rsidRDefault="00CD7F4D" w:rsidP="00CD7F4D">
            <w:pPr>
              <w:widowControl/>
              <w:spacing w:line="240" w:lineRule="auto"/>
              <w:ind w:firstLineChars="0" w:firstLine="0"/>
              <w:jc w:val="center"/>
              <w:rPr>
                <w:rFonts w:ascii="宋体" w:eastAsia="宋体" w:hAnsi="宋体" w:cs="宋体"/>
                <w:kern w:val="0"/>
                <w:sz w:val="22"/>
                <w:szCs w:val="22"/>
              </w:rPr>
            </w:pPr>
            <w:r w:rsidRPr="00CD7F4D">
              <w:rPr>
                <w:rFonts w:ascii="宋体" w:eastAsia="宋体" w:hAnsi="宋体" w:cs="宋体" w:hint="eastAsia"/>
                <w:kern w:val="0"/>
                <w:sz w:val="22"/>
                <w:szCs w:val="22"/>
              </w:rPr>
              <w:t>10</w:t>
            </w:r>
          </w:p>
        </w:tc>
      </w:tr>
    </w:tbl>
    <w:p w:rsidR="00E04CF6" w:rsidRPr="00E04CF6" w:rsidRDefault="00E04CF6" w:rsidP="008707D6">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11A" w:rsidRDefault="00E7611A" w:rsidP="00E65EF1">
      <w:pPr>
        <w:spacing w:line="240" w:lineRule="auto"/>
        <w:ind w:firstLine="560"/>
      </w:pPr>
      <w:r>
        <w:separator/>
      </w:r>
    </w:p>
  </w:endnote>
  <w:endnote w:type="continuationSeparator" w:id="1">
    <w:p w:rsidR="00E7611A" w:rsidRDefault="00E7611A"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11A" w:rsidRDefault="00E7611A" w:rsidP="00E65EF1">
      <w:pPr>
        <w:spacing w:line="240" w:lineRule="auto"/>
        <w:ind w:firstLine="560"/>
      </w:pPr>
      <w:r>
        <w:separator/>
      </w:r>
    </w:p>
  </w:footnote>
  <w:footnote w:type="continuationSeparator" w:id="1">
    <w:p w:rsidR="00E7611A" w:rsidRDefault="00E7611A"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27BBE"/>
    <w:rsid w:val="000318A3"/>
    <w:rsid w:val="00067E64"/>
    <w:rsid w:val="00070B6C"/>
    <w:rsid w:val="0007278D"/>
    <w:rsid w:val="0008605C"/>
    <w:rsid w:val="00096115"/>
    <w:rsid w:val="000B6ECB"/>
    <w:rsid w:val="000E039F"/>
    <w:rsid w:val="000E6C82"/>
    <w:rsid w:val="000E6FAF"/>
    <w:rsid w:val="000E7E50"/>
    <w:rsid w:val="0013670F"/>
    <w:rsid w:val="00137528"/>
    <w:rsid w:val="00171BA6"/>
    <w:rsid w:val="001736E0"/>
    <w:rsid w:val="00181F4C"/>
    <w:rsid w:val="001922E0"/>
    <w:rsid w:val="001B4989"/>
    <w:rsid w:val="001B697A"/>
    <w:rsid w:val="00201A4A"/>
    <w:rsid w:val="00213C29"/>
    <w:rsid w:val="002153DD"/>
    <w:rsid w:val="0025380D"/>
    <w:rsid w:val="002640E4"/>
    <w:rsid w:val="00266868"/>
    <w:rsid w:val="00267128"/>
    <w:rsid w:val="003215E5"/>
    <w:rsid w:val="00336A24"/>
    <w:rsid w:val="00372D96"/>
    <w:rsid w:val="003A0471"/>
    <w:rsid w:val="003B184C"/>
    <w:rsid w:val="003F473D"/>
    <w:rsid w:val="003F4BF6"/>
    <w:rsid w:val="003F5776"/>
    <w:rsid w:val="00454FA0"/>
    <w:rsid w:val="00455E2F"/>
    <w:rsid w:val="004751A0"/>
    <w:rsid w:val="00485980"/>
    <w:rsid w:val="0049261B"/>
    <w:rsid w:val="004D4927"/>
    <w:rsid w:val="004E4CA7"/>
    <w:rsid w:val="0050041C"/>
    <w:rsid w:val="00504B17"/>
    <w:rsid w:val="0051149C"/>
    <w:rsid w:val="00515041"/>
    <w:rsid w:val="00536BDF"/>
    <w:rsid w:val="005736CA"/>
    <w:rsid w:val="005747D9"/>
    <w:rsid w:val="00585195"/>
    <w:rsid w:val="0059358E"/>
    <w:rsid w:val="005A124E"/>
    <w:rsid w:val="005A7299"/>
    <w:rsid w:val="005D3F17"/>
    <w:rsid w:val="005E5D6E"/>
    <w:rsid w:val="005F7A89"/>
    <w:rsid w:val="005F7A93"/>
    <w:rsid w:val="00601640"/>
    <w:rsid w:val="00617C63"/>
    <w:rsid w:val="00631371"/>
    <w:rsid w:val="00631F8F"/>
    <w:rsid w:val="00662DF7"/>
    <w:rsid w:val="00696B9D"/>
    <w:rsid w:val="006B598F"/>
    <w:rsid w:val="006F49EF"/>
    <w:rsid w:val="00720EB6"/>
    <w:rsid w:val="00722410"/>
    <w:rsid w:val="00723BC9"/>
    <w:rsid w:val="0073421E"/>
    <w:rsid w:val="00740049"/>
    <w:rsid w:val="00742A9A"/>
    <w:rsid w:val="00751F8E"/>
    <w:rsid w:val="00752F28"/>
    <w:rsid w:val="0076246B"/>
    <w:rsid w:val="00766E26"/>
    <w:rsid w:val="0077571A"/>
    <w:rsid w:val="007903C5"/>
    <w:rsid w:val="007A1B0F"/>
    <w:rsid w:val="007B6305"/>
    <w:rsid w:val="007D575E"/>
    <w:rsid w:val="007D7194"/>
    <w:rsid w:val="008025F7"/>
    <w:rsid w:val="00824EEF"/>
    <w:rsid w:val="0084155E"/>
    <w:rsid w:val="00853C58"/>
    <w:rsid w:val="008707D6"/>
    <w:rsid w:val="008749A8"/>
    <w:rsid w:val="008A06D5"/>
    <w:rsid w:val="008A09A7"/>
    <w:rsid w:val="008A1C5E"/>
    <w:rsid w:val="008D4D20"/>
    <w:rsid w:val="008D5E7B"/>
    <w:rsid w:val="008D6E7F"/>
    <w:rsid w:val="008F6FFC"/>
    <w:rsid w:val="0090615A"/>
    <w:rsid w:val="00931A42"/>
    <w:rsid w:val="00942448"/>
    <w:rsid w:val="009443DA"/>
    <w:rsid w:val="00956819"/>
    <w:rsid w:val="00961F8B"/>
    <w:rsid w:val="0096328D"/>
    <w:rsid w:val="00980AEF"/>
    <w:rsid w:val="00983FD4"/>
    <w:rsid w:val="009D6347"/>
    <w:rsid w:val="009E2559"/>
    <w:rsid w:val="009E68A2"/>
    <w:rsid w:val="009F1045"/>
    <w:rsid w:val="00A14FBC"/>
    <w:rsid w:val="00A3469A"/>
    <w:rsid w:val="00A4000D"/>
    <w:rsid w:val="00A7110C"/>
    <w:rsid w:val="00A720BD"/>
    <w:rsid w:val="00A85EC6"/>
    <w:rsid w:val="00A87301"/>
    <w:rsid w:val="00A95478"/>
    <w:rsid w:val="00AB380B"/>
    <w:rsid w:val="00AD6228"/>
    <w:rsid w:val="00AD7587"/>
    <w:rsid w:val="00AE0359"/>
    <w:rsid w:val="00AF1C64"/>
    <w:rsid w:val="00B00384"/>
    <w:rsid w:val="00B137A2"/>
    <w:rsid w:val="00B15DBD"/>
    <w:rsid w:val="00B40102"/>
    <w:rsid w:val="00B50E51"/>
    <w:rsid w:val="00B84A7A"/>
    <w:rsid w:val="00B86879"/>
    <w:rsid w:val="00BA569D"/>
    <w:rsid w:val="00BC7E1D"/>
    <w:rsid w:val="00BE35FA"/>
    <w:rsid w:val="00C02FF2"/>
    <w:rsid w:val="00C069F3"/>
    <w:rsid w:val="00C11C70"/>
    <w:rsid w:val="00C5695F"/>
    <w:rsid w:val="00C73D01"/>
    <w:rsid w:val="00C758DA"/>
    <w:rsid w:val="00C76065"/>
    <w:rsid w:val="00C900AA"/>
    <w:rsid w:val="00CA0283"/>
    <w:rsid w:val="00CA1447"/>
    <w:rsid w:val="00CB4E2B"/>
    <w:rsid w:val="00CC6327"/>
    <w:rsid w:val="00CD147B"/>
    <w:rsid w:val="00CD7F4D"/>
    <w:rsid w:val="00CF5551"/>
    <w:rsid w:val="00D23582"/>
    <w:rsid w:val="00D2747D"/>
    <w:rsid w:val="00D33523"/>
    <w:rsid w:val="00D34758"/>
    <w:rsid w:val="00D81057"/>
    <w:rsid w:val="00D816FD"/>
    <w:rsid w:val="00D8792A"/>
    <w:rsid w:val="00DA5BC3"/>
    <w:rsid w:val="00DB02E7"/>
    <w:rsid w:val="00DB3723"/>
    <w:rsid w:val="00DC7874"/>
    <w:rsid w:val="00DE5C7F"/>
    <w:rsid w:val="00DE64D1"/>
    <w:rsid w:val="00DF5AEF"/>
    <w:rsid w:val="00E04B09"/>
    <w:rsid w:val="00E04CF6"/>
    <w:rsid w:val="00E122EB"/>
    <w:rsid w:val="00E65EF1"/>
    <w:rsid w:val="00E7611A"/>
    <w:rsid w:val="00E76F6F"/>
    <w:rsid w:val="00E9202E"/>
    <w:rsid w:val="00EA0F2D"/>
    <w:rsid w:val="00EB62E6"/>
    <w:rsid w:val="00EC3257"/>
    <w:rsid w:val="00ED011B"/>
    <w:rsid w:val="00EF0D4A"/>
    <w:rsid w:val="00EF3EF1"/>
    <w:rsid w:val="00F56C90"/>
    <w:rsid w:val="00F62F25"/>
    <w:rsid w:val="00F87CC2"/>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14485080">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1200</Words>
  <Characters>6844</Characters>
  <Application>Microsoft Office Word</Application>
  <DocSecurity>0</DocSecurity>
  <Lines>57</Lines>
  <Paragraphs>16</Paragraphs>
  <ScaleCrop>false</ScaleCrop>
  <Company>china</Company>
  <LinksUpToDate>false</LinksUpToDate>
  <CharactersWithSpaces>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46</cp:revision>
  <dcterms:created xsi:type="dcterms:W3CDTF">2022-03-09T05:25:00Z</dcterms:created>
  <dcterms:modified xsi:type="dcterms:W3CDTF">2024-07-04T10:00:00Z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