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昌吉市北京南路街道办事处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昌吉市北京南路街道办事处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金增亮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了提高社区治理水平，解决基层治理问题，提升党员群众文明素质及群众生活质量，以及城市综合竞争力的同时推进生态文明建设和提高道德文化素质。我单位申报实施了2024年社区运转经费项目，项目经费280万元，充分保障社区运转各项活动有序开展，以及所涉及的人、财、物等方面的需求，主要用于14个社区开展日常业务工作，各项办公经费、电脑耗材、水电、维修等公用经费开支，基层党建工作支出、党员培训、教育和管理，订阅或购买用于开展党员教育的报刊、资料设备等。同时，为了确保该项目的顺利实施，我单位于2024年制定印发了《北京南路街道办事处预算绩效制度办法》、《北京南路街道办事处预算绩效实施方案》、《北京南路街道办事处预算操作细则》、《北京南路街道办事处绩效评价制度》等健全完整的各项管理制度，有效保障了我单位高效地履行工作职能，较好地促进事业发展。</w:t>
        <w:br/>
        <w:t>2.主要内容</w:t>
        <w:br/>
        <w:t>（1）项目名称：2024年社区运转经费项目（以下简称“该项目”或“项目”）</w:t>
        <w:br/>
        <w:t>（2）项目主要内容：我辖区有社区14个，每个社区的社区工作经费20万元/年，社区运转经费280万元，按照文件要求主要用于社区办公经费、电脑耗材、水电、维修等正常运转支出。</w:t>
        <w:br/>
        <w:t>3.实施情况</w:t>
        <w:br/>
        <w:t>实施主体：昌吉市北京南路街道办事处。</w:t>
        <w:br/>
        <w:t>实施时间：本项目实施周期为2024年1月-2024年12月。</w:t>
        <w:br/>
        <w:t>实施情况：截至2024年12月31日，该项目实际完成250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范的激发了全社会推动高质量发展的动力和活力，让人民群众有更多的获得感幸福感和安全感。</w:t>
        <w:br/>
        <w:t>4.项目实施主体</w:t>
        <w:br/>
        <w:t>（1）主要职能</w:t>
        <w:br/>
        <w:t>①宣传和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</w:t>
        <w:br/>
        <w:t>②配合征收部门做好所涉及的房屋征收任务，协助相关部门做好辖区城市管理工作。负责居民小区社会事务管理工作。负责辖区社会管理综合治理工作，加强流动人口管理。负责计划生育、红十字会、拥军优属、民政、老龄、残联、未成年人、劳动就业和社会保障工作。加强社区服务设施的基础建设，整合社区资源，加强社区资产管理，做好社会服务工作。组织开展群众文化、体育活动和社区教育、卫生工作；开展科普工作，对居民进行法治以及社会公德、职业道德、家庭美德、个人品德教育。</w:t>
        <w:br/>
        <w:t>③组织单位和居民参与社会公益活动。指导社区居民委员会自治工作，加强社区居民委员会建设，发挥社区居民代表会议作用，及时向上级政府反映居民的意见和要求。负责综合行政执法工作的规划、管理、协调和监督工作，统筹协调相关职能部门及其派出机构行政执法工作，组织辖区内单位和居民对其工作进行考核和民主评议。在职责范围内加强对驻市各单位的服务。</w:t>
        <w:br/>
        <w:t>（2）机构设置情况</w:t>
        <w:br/>
        <w:t>单位内设机构：党建工作办公室、综合协调办公室、综合执法办公室、党群服务中心、社会事务服务中心（退役军人服务站）、综治和网格化服务中心。</w:t>
        <w:br/>
        <w:t>5.资金投入和使用情况</w:t>
        <w:br/>
        <w:t>（1）项目资金安排落实、总投入等情况分析</w:t>
        <w:br/>
        <w:t>根据昌市党办（2018）159号，中共昌吉市委员会办公室昌吉市人民政府办公室关于印发《昌吉市进一步规范和加强社区工作任务分解方案》的通知文件要求，本项目年初预算安排总额为280.00万元，资金来源为本级部门预算，其中：财政资金280.00万元，其他资金0.00万元。</w:t>
        <w:br/>
        <w:t>本项目全年预算安排总额为280.00万元，预算调整数为280.00万元，预算调整率为0%。2024年本项目实际收到预算资金280.00万元，预算资金到位率为100%。</w:t>
        <w:br/>
        <w:t>（2）项目资金实际使用情况分析</w:t>
        <w:br/>
        <w:t>截至2024年12月31日，本项目实际支付资金250.00万元，预算执行率89.29%。本项目资金主要用于支付社区水电暖、办公等费用115.68万元、物品采购费用134.32万元。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提高社区治理水平，解决基层治理问题，提升党员群众文明素质及群众生活质量，以及城市综合竞争力的同时推进生态文明建设和提高道德文化素质。我单位申报实施了2024年社区运转经费项目，项目经费280万元，充分保障社区运转各项活动有序开展，以及所涉及的人、财、物等方面的需求，主要用于14个社区开展日常业务工作，各项办公经费、电脑耗材、水电、维修等公用经费开支，基层党建工作支出、党员培训、教育和管理，订阅或购买用于开展党员教育的报刊、资料设备等。同时，为了确保该项目的顺利实施，我单位于2024年制定印发了《北京南路街道办事处预算绩效制度办法》、《北京南路街道办事处预算绩效实施方案》、《北京南路街道办事处预算操作细则》、《北京南路街道办事处绩效评价制度》等健全完整的各项管理制度，有效保障了我单位高效地履行工作职能，较好地促进事业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“资金覆盖社区个数”指标，预期指标值为“=14个”；</w:t>
        <w:br/>
        <w:t>“资金覆盖街道个数”指标，预期指标值为“=1个”；</w:t>
        <w:br/>
        <w:t>②质量指标</w:t>
        <w:br/>
        <w:t>“资金使用合规率”指标，预期指标值为“≥90%”；</w:t>
        <w:br/>
        <w:t>“购买物品合格率”指标，预期指标值为“≥90%”；</w:t>
        <w:br/>
        <w:t>③时效指标</w:t>
        <w:br/>
        <w:t>“项目完成及时率”指标，预期指标值为“≥90%”；</w:t>
        <w:br/>
        <w:t>（2）项目成本指标</w:t>
        <w:br/>
        <w:t>①经济成本指标</w:t>
        <w:br/>
        <w:t>“社区运转经费每个社区年限额”指标，预期指标值为“≤20万元”；</w:t>
        <w:br/>
        <w:t>②社会成本指标</w:t>
        <w:br/>
        <w:t>无此类指标；</w:t>
        <w:br/>
        <w:t>③生态环境成本指标</w:t>
        <w:br/>
        <w:t>无此类指标；</w:t>
        <w:br/>
        <w:t>（3）项目效益指标</w:t>
        <w:br/>
        <w:t>①经济效益指标</w:t>
        <w:br/>
        <w:t>如无此类指标；</w:t>
        <w:br/>
        <w:t>②社会效益指标</w:t>
        <w:br/>
        <w:t>“提高工作人员积极性”指标，预期指标值为“有效改善”；</w:t>
        <w:br/>
        <w:t>③生态效益指标</w:t>
        <w:br/>
        <w:t>如无此类指标；</w:t>
        <w:br/>
        <w:t>（4）项目满意度指标</w:t>
        <w:br/>
        <w:t>①满意度指标</w:t>
        <w:br/>
        <w:t>“社区工作人员满意度”指标，预期指标值为“≥90%”。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余林奇（评价小组组长）：主要负责项目策划和监督，全面负责项目绩效评价报告的最终质量，对评价人员出具的最终报告质量进行复核，确保评估结果的客观性；</w:t>
        <w:br/>
        <w:t>金增亮、张永刚、李鹏飞、腊玉兰、王蒙、安晓亮、毛明明、姜普天、王文文、谭舒月（评价小组组员）：主要负责资料的收集，取证、数据统计分析；</w:t>
        <w:br/>
        <w:t>各社区书记（评价小组组员）：主要负责项目报告的制定，指标的研判，数据分析及报告撰写。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社区公共服务资源不足、环境整治推进缓慢等问题，在实施过程中取得了良好的成效，具体表现如下：在项目决策阶段，社区通过居民需求调研、第三方评估等方式，科学筛选重点项目，将资金优先投入到居民关注度高的社区环境改造、文化活动开展等领域。在过程管理方面，建立了项目进度跟踪机制，定期检查资金使用和项目实施情况，确保项目按计划推进。同时，加强预算执行管理，对预算调整严格审批，有效控制了资金使用风险。这些工作的开展发挥了显著效益。硬件设施的完善提升了居民生活便利性和舒适度，文化活动的开展增强了社区凝聚力，促进了邻里和谐；环境整治则有效改善了社区生态环境，减少了疾病传播风险，为居民营造了健康宜居的生活空间。</w:t>
        <w:br/>
        <w:t>（二）评价结论</w:t>
        <w:br/>
        <w:t>此次绩效评价通过绩效评价小组论证的评价指标体系及评分标准，采用因素分析法和比较法对本项目绩效进行客观评价，最终评分结果：总分为89.86分，绩效评级为“良好”。综合评价结论如下：本项目共设置三级指标数量19个，实现三级指标数量14个，总体完成率为73.68%。项目决策类指标共设置6个，满分指标6个，得分率100.0%；过程管理类指标共设置5个，满分指标4个，得分率93.0%；项目产出类指标共设置6个，满分指标3个，得分率83.97%；项目效益类指标共设置1个，满分指标0个，得分率80%；项目满意度类指标共设置1个，满分指标1个，得分率100.0%。详细情况见“表3-1：项目综合得分表”及“附件2：项目综合得分表”。</w:t>
        <w:br/>
        <w:t>表3-1：项目综合得分表</w:t>
        <w:br/>
        <w:t>指标	决策类	管理类	产出类	效益类	满意度类	合计</w:t>
        <w:br/>
        <w:t>权重	21.00	19.00	30.00	20.00	10.00	100.00</w:t>
        <w:br/>
        <w:t>得分	21.00	17.67	25.19	16.00	10.00	89.86</w:t>
        <w:br/>
        <w:t>得分率	100%	93%	83.97%	80.0%	100%	89.86%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昌市党办（2018）159号，中共昌吉市委员会办公室昌吉市人民政府办公室关于印发《昌吉市进一步规范和加强社区工作任务分解方案》的通知文件要求；本项目立项符合《昌吉市北京南路街道办事处配置内设机构和人员编制规定》的职责范围”，属于我单位履职所需；根据《财政资金直接支付申请书》，本项目资金性质为“公共财政预算”功能分类为“其他组织事务支出”经济分类为“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办（2018）159号，中共昌吉市委员会办公室昌吉市人民政府办公室关于印发《昌吉市进一步规范和加强社区工作任务分解方案》的通知文件要求实施项目。</w:t>
        <w:br/>
        <w:t>综上所述，本指标满分为3.00分，根据评分标准得3.00分，本项目立项程序规范。</w:t>
        <w:br/>
        <w:t>2.绩效目标情况分析</w:t>
        <w:br/>
        <w:t>（1）绩效目标合理性</w:t>
        <w:br/>
        <w:t>①该项目已设置年度绩效目标，具体内容为“2024年14个社区开展日常业务工作，各项办公经费、电脑耗材、水电、维修等公用经费开支，基层党建工作支出、党员培训、教育和管理，订阅或购买用于开展党员教育的报刊、资料设备等。”。</w:t>
        <w:br/>
        <w:t>②该项目实际工作内容为：截至2024年12月31日，该项目实际完成250万元，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范的激发了全社会推动高质量发展的动力和活力，让人民群众有更多的获得感幸福感和安全感。绩效目标与实际工作内容一致，两者具有相关性。</w:t>
        <w:br/>
        <w:t>③该项目按照绩效目标完成数量指标、质量指标、时效指标、成本指标，完成了社区正常运转保障，达到提升辖区居民群众的生活质量，促进社会和谐稳定长治久安的目标，预期产出效益和效果是否符合正常的业绩水平。</w:t>
        <w:br/>
        <w:t>④该项目批复的预算金额为280.00万元，《项目支出绩效目标表》中预算金额为280.00万元，预算确定的项目资金与预算确定的项目投资额相匹配。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</w:t>
        <w:br/>
        <w:t>该《项目绩效目标表》中，数量指标指标值为“资金覆盖社区个数”“资金覆盖街道个数”，三级指标的年度指标值与年度绩效目标中任务数一致，已设置时效指标“项目完成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预算申请内容为2024年社区运转经费，项目实际内容为2024年社区运转经费，预算申请与《2024年社区运转经费项目实施方案》中涉及的项目内容匹配；</w:t>
        <w:br/>
        <w:t>本项目预算申请资金280万元，我单位在预算申请中严格按照项目实施内容及测算标准进行核算，其中：水电暖、办公等费用115.68万元、采购物品费用164.32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2024年社区运转经费项目资金的请示》和《2024年社区运转经费项目实施方案》为依据进行资金分配，预算资金分配依据充分。根据昌市党办（2018）159号，中共昌吉市委员会办公室昌吉市人民政府办公室关于印发《昌吉市进一步规范和加强社区工作任务分解方案》的通知文件要求，本项目实际到位资金280.00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项目过程管理类指标由2个二级指标和5个三级指标构成，权重分19.00分，实际得分17.67分。</w:t>
        <w:br/>
        <w:t>1.资金管理情况分析</w:t>
        <w:br/>
        <w:t>（1）资金到位率</w:t>
        <w:br/>
        <w:t>本项目预算资金为280.00万元，其中：财政安排资金280.00万元，其他资金0.00万元，实际到位资金280.00万元，资金到位率=（实际到位资金/预算资金）×100.00%=（280.00/280.00）×100.00%=100.00%。得分=（100.00%-60.00%）/（1-60.00%）×4.00=4.00分。</w:t>
        <w:br/>
        <w:t>综上所述，本指标满分为4.00分，根据评分标准得4.00分，本项目资金分配合理。</w:t>
        <w:br/>
        <w:t>（2）预算执行率</w:t>
        <w:br/>
        <w:t>本项目实际支出资金250.00万元，预算执行率=（实际支出资金/实际到位资金）×100.00%=（250.00/280.00）×100.00%=89.3%；</w:t>
        <w:br/>
        <w:t>项目已完成，总体完成率为89.3%；</w:t>
        <w:br/>
        <w:t>得分=（89.3%-60.00%）/（1-60.00%）×权重=100.00%×5.00=3.67分。</w:t>
        <w:br/>
        <w:t>综上所述，本指标满分为5.00分，根据评分标准得3.67分，本项目资金分配合理。</w:t>
        <w:br/>
        <w:t>（3）资金使用合规性</w:t>
        <w:br/>
        <w:t>通过检查本项目签订的合同、资金申请文件、发票等财务付款凭证，得出本项目资金支出符合国家财经法规、《政府会计制度》《昌吉市北京南路街道办事处资金管理办法》《昌吉市北京南路街道办事处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北京南路街道办事处资金管理办法》《昌吉市北京南路街道办事处收支业务管理制度》《昌吉市北京南路街道办事处政府采购业务管理制度》《昌吉市北京南路街道办事处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北京南路街道办事处内部控制管理制度》、《昌吉市北京南路街道办事处采购业务管理制度》、《昌吉市北京南路街道办事处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工作领导小组，由余林奇任组长，负责项目的组织工作；金增亮任副组长，负责项目的实施工作；组员包括：各社区书记、街道财务室，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项目产出类指标由4个二级指标和6个三级指标构成，权重分30.00分，实际得分25.19分。</w:t>
        <w:br/>
        <w:t>1.数量指标完成情况分析</w:t>
        <w:br/>
        <w:t>“ 资金覆盖社区个数”指标：预期指标值为“=14个”，根据“2024年预算编报说明”可证，实际完成指标值为“=14个”，指标完成率为100.00%。</w:t>
        <w:br/>
        <w:t>综上所述，本指标满分为4.00分，根据评分标准得4.00分。</w:t>
        <w:br/>
        <w:t>“资金覆盖街道个数”指标：预期指标值为“=1个”，根据“2024年预算编报说明”可证，实际完成指标值为“=1个”，指标完成率为100.00%。</w:t>
        <w:br/>
        <w:t>综上所述，本指标满分为4.00分，根据评分标准得4.00分。</w:t>
        <w:br/>
        <w:t>2.质量指标完成情况分析</w:t>
        <w:br/>
        <w:t>“资金使用合规率”指标：预期指标值为“&gt;=90%”，根据“社区运转经费支出明细”可证，实际完成指标值为“=89.3%”，指标完成率为73.25%。</w:t>
        <w:br/>
        <w:t>综上所述，本指标满分为4.00分，根据评分标准得2.93分。</w:t>
        <w:br/>
        <w:t>“购买物品合格率”指标：预期指标值为“&gt;=90%”，根据“社区运转经费支出明细及社区运转经费购买物品验收单”可证，实际完成指标值为“=100%”，指标完成率为111.00%。</w:t>
        <w:br/>
        <w:t>综上所述，本指标满分为4.00分，根据评分标准得4.00分。</w:t>
        <w:br/>
        <w:t>3.时效指标完成情况分析</w:t>
        <w:br/>
        <w:t>“ 项目完成及时率”指标：预期指标值为“&gt;=90%”，根据“社区运转经费支出明细”可证，实际完成指标值为“=89.3%”，指标完成率为73.25%。</w:t>
        <w:br/>
        <w:t>综上所述，本指标满分为4.00分，根据评分标准得2.93分。</w:t>
        <w:br/>
        <w:t>4.成本指标完成情况分析</w:t>
        <w:br/>
        <w:t>（1）经济成本指标完成情况分析</w:t>
        <w:br/>
        <w:t>“社区运转经费每个社区年限额”指标：预期指标值为“≤20万元”，根据“社区运转经费支出明细”可证，实际完成指标值为“=17.86万元”，指标完成率为73.30%。</w:t>
        <w:br/>
        <w:t>综上所述，本指标满分为10.00分，根据评分标准得7.33分。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项目效益类指标由1个二级指标和1个三级指标构成，权重分20.00分，实际得分16.00分。</w:t>
        <w:br/>
        <w:t>1.社会效益完成情况分析</w:t>
        <w:br/>
        <w:t>“提高工作人员积极性”指标：预期指标值为“有效改善”，根据“2024年工作总结及2025年工作计划及情况说明”可证，实际完成指标值为“基本达成目标”，指标完成率为89.3%。</w:t>
        <w:br/>
        <w:t>综上所述，本指标满分为20.00分，根据评分标准得16.00分。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“社区工作人员满意度”指标：预期指标值为“≥90%”，根据“社区运转经费支出明细”可证，实际完成指标值为“=90%”，指标完成率为100.00%。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（1）是管理愈加规范。制定了专项资金管理工作制度，明确了资金付款流程，统一了资金申请手续，做到了层层审核、层层负责、层层把关，付款中全部要求请款单位提供正规发票，没用白条入账现象。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（二）存在的问题及原因分析</w:t>
        <w:br/>
        <w:t>（1）资金使用效率有待提高？</w:t>
        <w:br/>
        <w:t>社区在使用运转经费时，存在资金分散使用、重点不突出的情况，部分项目资金投入后未达到预期效果。例如，一些小型社区活动频繁开展，但实际参与居民数量少，活动影响力和持续性不足。究其原因，主要是社区缺乏科学的项目规划和资金分配机制，没有根据社区实际需求和居民关注重点进行资金安排，在项目决策时也缺乏深入调研和论证。</w:t>
        <w:br/>
        <w:t>（2）预算编制与执行有一定偏差？</w:t>
        <w:br/>
        <w:t>在预算执行过程中，与年初预算编制有一定的偏差，导致预算约束性和指导性不够强。主要因为在预算编制时，对项目成本缺乏准确的预估，没有充分考虑各种影响因素。同时，缺乏严格的预算管理制度和监督机制，对预算执行过程中的偏差没有及时进行纠正和调整。？</w:t>
        <w:br/>
        <w:t>（3）资金监管能力有待提升？</w:t>
        <w:br/>
        <w:t>在社区运转经费的使用过程中，有效的资金监管机制，财务人员专业素质参差不齐，对资金使用的合规性和合理性把关不严。此外，外部监督力量薄弱，居民对资金使用情况的知情权和监督权未能得到充分保障，难以形成有效的监督合力。？</w:t>
        <w:br/>
        <w:t>（4）项目实施效果与预期目标存在差距？</w:t>
        <w:br/>
        <w:t>部分社区运转经费支持的项目，在实施完成后，没有达到预期的社会效益和服务目标。如一些社区环境整治项目，虽然投入了资金进行改造，但后期维护不到位，环境问题很快反弹。这是由于项目在实施过程中缺乏有效的过程管理和质量控制，对项目完成后的后续维护和运营重视不足，没有建立长效管理机制。同时，缺乏对项目效果的科学评估体系，无法及时发现问题并进行改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（1）提高资金使用效率？</w:t>
        <w:br/>
        <w:t>建立科学的项目筛选和评估机制。在使用资金前，组织专业人员和社区居民代表对项目进行充分调研和论证，优先选择符合社区发展需求、居民关注度高、预期效果好的项目，确保资金集中投入到重点领域和关键环节。？</w:t>
        <w:br/>
        <w:t>加强项目的过程管理和效果评估。在项目实施过程中，定期对项目进展和资金使用情况进行跟踪检查，及时发现和解决问题。项目完成后，通过问卷调查、居民访谈等方式对项目效果进行评估，总结经验教训，为后续项目决策提供参考。？</w:t>
        <w:br/>
        <w:t>（2）加强预算编制与执行管理？</w:t>
        <w:br/>
        <w:t>提高预算编制的准确性和科学性。组织社区工作人员参加预算编制培训，学习预算编制的方法和技巧，提高业务水平。在编制预算时，充分考虑项目的实际需求和成本，结合历史数据和市场价格变化，进行合理预估和测算。？</w:t>
        <w:br/>
        <w:t>严格预算执行管理。建立健全预算管理制度，明确预算调整的条件和程序，严禁随意调整预算。加强对预算执行情况的监督和检查，定期对预算执行进度和效果进行分析，对执行偏差较大的项目及时采取措施进行纠正。？</w:t>
        <w:br/>
        <w:t>（3）强化资金监管？</w:t>
        <w:br/>
        <w:t>完善社区内部资金监管机制。建立健全财务管理制度，明确资金使用的审批流程和权限，加强对财务人员的专业培训和考核，提高财务人员的业务能力和责任意识。同时，加强对资金使用的内部审计，及时发现和纠正资金使用中的问题。？</w:t>
        <w:br/>
        <w:t>加强外部监督。提高资金使用的透明度，定期向居民公开资金使用情况，接受居民的监督和质询。邀请居民代表、社区志愿者等参与资金使用的监督工作，充分发挥社会监督的作用。此外，积极配合上级部门的审计和检查工作，对发现的问题及时进行整改。？</w:t>
        <w:br/>
        <w:t>（4）提升项目实施效果？</w:t>
        <w:br/>
        <w:t>加强项目过程管理。在项目实施过程中，建立严格的质量控制体系，明确项目实施的标准和要求，加强对项目施工单位和服务机构的管理和监督，确保项目按照计划和标准顺利实施。？</w:t>
        <w:br/>
        <w:t>建立项目长效管理机制。对于涉及后续维护和运营的项目，制定详细的维护管理方案，明确责任主体和资金来源，确保项目实施后的可持续发展。同时，完善项目效果评估体系，建立科学合理的评估指标，对项目效果进行全面、客观、公正的评价，根据评估结果及时调整和优化项目实施方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