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A6E" w:rsidRDefault="003521A1">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AF5A6E" w:rsidRDefault="00AF5A6E">
      <w:pPr>
        <w:spacing w:line="540" w:lineRule="exact"/>
        <w:jc w:val="center"/>
        <w:rPr>
          <w:rFonts w:ascii="华文中宋" w:eastAsia="华文中宋" w:hAnsi="华文中宋" w:cs="宋体"/>
          <w:b/>
          <w:kern w:val="0"/>
          <w:sz w:val="52"/>
          <w:szCs w:val="52"/>
        </w:rPr>
      </w:pPr>
    </w:p>
    <w:p w:rsidR="00AF5A6E" w:rsidRDefault="00AF5A6E">
      <w:pPr>
        <w:spacing w:line="540" w:lineRule="exact"/>
        <w:jc w:val="center"/>
        <w:rPr>
          <w:rFonts w:ascii="华文中宋" w:eastAsia="华文中宋" w:hAnsi="华文中宋" w:cs="宋体"/>
          <w:b/>
          <w:kern w:val="0"/>
          <w:sz w:val="52"/>
          <w:szCs w:val="52"/>
        </w:rPr>
      </w:pPr>
    </w:p>
    <w:p w:rsidR="00AF5A6E" w:rsidRDefault="00AF5A6E">
      <w:pPr>
        <w:spacing w:line="540" w:lineRule="exact"/>
        <w:jc w:val="center"/>
        <w:rPr>
          <w:rFonts w:ascii="华文中宋" w:eastAsia="华文中宋" w:hAnsi="华文中宋" w:cs="宋体"/>
          <w:b/>
          <w:kern w:val="0"/>
          <w:sz w:val="52"/>
          <w:szCs w:val="52"/>
        </w:rPr>
      </w:pPr>
    </w:p>
    <w:p w:rsidR="00AF5A6E" w:rsidRDefault="00AF5A6E">
      <w:pPr>
        <w:spacing w:line="540" w:lineRule="exact"/>
        <w:jc w:val="center"/>
        <w:rPr>
          <w:rFonts w:ascii="华文中宋" w:eastAsia="华文中宋" w:hAnsi="华文中宋" w:cs="宋体"/>
          <w:b/>
          <w:kern w:val="0"/>
          <w:sz w:val="52"/>
          <w:szCs w:val="52"/>
        </w:rPr>
      </w:pPr>
    </w:p>
    <w:p w:rsidR="00AF5A6E" w:rsidRDefault="00AF5A6E">
      <w:pPr>
        <w:spacing w:line="540" w:lineRule="exact"/>
        <w:jc w:val="center"/>
        <w:rPr>
          <w:rFonts w:ascii="华文中宋" w:eastAsia="华文中宋" w:hAnsi="华文中宋" w:cs="宋体"/>
          <w:b/>
          <w:kern w:val="0"/>
          <w:sz w:val="52"/>
          <w:szCs w:val="52"/>
        </w:rPr>
      </w:pPr>
    </w:p>
    <w:p w:rsidR="00AF5A6E" w:rsidRDefault="00AF5A6E">
      <w:pPr>
        <w:spacing w:line="540" w:lineRule="exact"/>
        <w:jc w:val="center"/>
        <w:rPr>
          <w:rFonts w:ascii="华文中宋" w:eastAsia="华文中宋" w:hAnsi="华文中宋" w:cs="宋体"/>
          <w:b/>
          <w:kern w:val="0"/>
          <w:sz w:val="52"/>
          <w:szCs w:val="52"/>
        </w:rPr>
      </w:pPr>
    </w:p>
    <w:p w:rsidR="00AF5A6E" w:rsidRDefault="003521A1">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AF5A6E" w:rsidRDefault="00AF5A6E">
      <w:pPr>
        <w:spacing w:line="540" w:lineRule="exact"/>
        <w:jc w:val="center"/>
        <w:rPr>
          <w:rFonts w:ascii="华文中宋" w:eastAsia="华文中宋" w:hAnsi="华文中宋" w:cs="宋体"/>
          <w:b/>
          <w:kern w:val="0"/>
          <w:sz w:val="52"/>
          <w:szCs w:val="52"/>
        </w:rPr>
      </w:pPr>
    </w:p>
    <w:p w:rsidR="00AF5A6E" w:rsidRDefault="003521A1">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2024</w:t>
      </w:r>
      <w:r>
        <w:rPr>
          <w:rFonts w:eastAsia="仿宋_GB2312" w:hAnsi="宋体" w:cs="宋体" w:hint="eastAsia"/>
          <w:kern w:val="0"/>
          <w:sz w:val="36"/>
          <w:szCs w:val="36"/>
        </w:rPr>
        <w:t>年度）</w:t>
      </w:r>
    </w:p>
    <w:p w:rsidR="00AF5A6E" w:rsidRDefault="00AF5A6E">
      <w:pPr>
        <w:spacing w:line="540" w:lineRule="exact"/>
        <w:jc w:val="center"/>
        <w:rPr>
          <w:rFonts w:eastAsia="仿宋_GB2312" w:hAnsi="宋体" w:cs="宋体"/>
          <w:kern w:val="0"/>
          <w:sz w:val="30"/>
          <w:szCs w:val="30"/>
        </w:rPr>
      </w:pPr>
    </w:p>
    <w:p w:rsidR="00AF5A6E" w:rsidRDefault="00AF5A6E">
      <w:pPr>
        <w:spacing w:line="540" w:lineRule="exact"/>
        <w:jc w:val="center"/>
        <w:rPr>
          <w:rFonts w:eastAsia="仿宋_GB2312" w:hAnsi="宋体" w:cs="宋体"/>
          <w:kern w:val="0"/>
          <w:sz w:val="30"/>
          <w:szCs w:val="30"/>
        </w:rPr>
      </w:pPr>
    </w:p>
    <w:p w:rsidR="00AF5A6E" w:rsidRDefault="00AF5A6E">
      <w:pPr>
        <w:spacing w:line="540" w:lineRule="exact"/>
        <w:jc w:val="center"/>
        <w:rPr>
          <w:rFonts w:eastAsia="仿宋_GB2312" w:hAnsi="宋体" w:cs="宋体"/>
          <w:kern w:val="0"/>
          <w:sz w:val="30"/>
          <w:szCs w:val="30"/>
        </w:rPr>
      </w:pPr>
    </w:p>
    <w:p w:rsidR="00AF5A6E" w:rsidRDefault="00AF5A6E">
      <w:pPr>
        <w:spacing w:line="540" w:lineRule="exact"/>
        <w:jc w:val="center"/>
        <w:rPr>
          <w:rFonts w:eastAsia="仿宋_GB2312" w:hAnsi="宋体" w:cs="宋体"/>
          <w:kern w:val="0"/>
          <w:sz w:val="30"/>
          <w:szCs w:val="30"/>
        </w:rPr>
      </w:pPr>
    </w:p>
    <w:p w:rsidR="00AF5A6E" w:rsidRDefault="00AF5A6E">
      <w:pPr>
        <w:spacing w:line="540" w:lineRule="exact"/>
        <w:jc w:val="center"/>
        <w:rPr>
          <w:rFonts w:eastAsia="仿宋_GB2312" w:hAnsi="宋体" w:cs="宋体"/>
          <w:kern w:val="0"/>
          <w:sz w:val="30"/>
          <w:szCs w:val="30"/>
        </w:rPr>
      </w:pPr>
    </w:p>
    <w:p w:rsidR="00AF5A6E" w:rsidRDefault="00AF5A6E">
      <w:pPr>
        <w:spacing w:line="540" w:lineRule="exact"/>
        <w:jc w:val="center"/>
        <w:rPr>
          <w:rFonts w:eastAsia="仿宋_GB2312" w:hAnsi="宋体" w:cs="宋体"/>
          <w:kern w:val="0"/>
          <w:sz w:val="30"/>
          <w:szCs w:val="30"/>
        </w:rPr>
      </w:pPr>
    </w:p>
    <w:p w:rsidR="00AF5A6E" w:rsidRDefault="00AF5A6E">
      <w:pPr>
        <w:spacing w:line="540" w:lineRule="exact"/>
        <w:rPr>
          <w:rFonts w:eastAsia="仿宋_GB2312" w:hAnsi="宋体" w:cs="宋体"/>
          <w:kern w:val="0"/>
          <w:sz w:val="30"/>
          <w:szCs w:val="30"/>
        </w:rPr>
      </w:pPr>
    </w:p>
    <w:p w:rsidR="00AF5A6E" w:rsidRDefault="00AF5A6E">
      <w:pPr>
        <w:spacing w:line="700" w:lineRule="exact"/>
        <w:jc w:val="left"/>
        <w:rPr>
          <w:rFonts w:eastAsia="仿宋_GB2312" w:hAnsi="宋体" w:cs="宋体"/>
          <w:kern w:val="0"/>
          <w:sz w:val="36"/>
          <w:szCs w:val="36"/>
        </w:rPr>
      </w:pPr>
    </w:p>
    <w:p w:rsidR="00AF5A6E" w:rsidRDefault="003521A1">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提前下达</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年基本公共卫生服务补助资金预算</w:t>
      </w:r>
    </w:p>
    <w:p w:rsidR="00AF5A6E" w:rsidRDefault="003521A1">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昌吉市庙尔沟乡卫生院</w:t>
      </w:r>
    </w:p>
    <w:p w:rsidR="00AF5A6E" w:rsidRDefault="003521A1">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昌吉市庙尔沟乡卫生院</w:t>
      </w:r>
    </w:p>
    <w:p w:rsidR="00AF5A6E" w:rsidRDefault="003521A1">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赛力克江·卡卡尔曼</w:t>
      </w:r>
    </w:p>
    <w:p w:rsidR="00AF5A6E" w:rsidRDefault="003521A1">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13</w:t>
      </w:r>
      <w:r>
        <w:rPr>
          <w:rStyle w:val="a8"/>
          <w:rFonts w:ascii="楷体" w:eastAsia="楷体" w:hAnsi="楷体" w:hint="eastAsia"/>
          <w:spacing w:val="-4"/>
          <w:sz w:val="32"/>
          <w:szCs w:val="32"/>
        </w:rPr>
        <w:t>日</w:t>
      </w:r>
    </w:p>
    <w:p w:rsidR="00AF5A6E" w:rsidRDefault="00AF5A6E">
      <w:pPr>
        <w:spacing w:line="700" w:lineRule="exact"/>
        <w:ind w:firstLineChars="236" w:firstLine="708"/>
        <w:jc w:val="left"/>
        <w:rPr>
          <w:rFonts w:eastAsia="仿宋_GB2312" w:hAnsi="宋体" w:cs="宋体"/>
          <w:kern w:val="0"/>
          <w:sz w:val="30"/>
          <w:szCs w:val="30"/>
        </w:rPr>
      </w:pPr>
    </w:p>
    <w:p w:rsidR="00AF5A6E" w:rsidRDefault="00AF5A6E">
      <w:pPr>
        <w:spacing w:line="540" w:lineRule="exact"/>
        <w:rPr>
          <w:rStyle w:val="a8"/>
          <w:rFonts w:ascii="黑体" w:eastAsia="黑体" w:hAnsi="黑体"/>
          <w:b w:val="0"/>
          <w:spacing w:val="-4"/>
          <w:sz w:val="32"/>
          <w:szCs w:val="32"/>
        </w:rPr>
      </w:pPr>
    </w:p>
    <w:p w:rsidR="00AF5A6E" w:rsidRDefault="003521A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AF5A6E" w:rsidRDefault="003521A1">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AF5A6E" w:rsidRDefault="003521A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t>2024</w:t>
      </w:r>
      <w:r>
        <w:rPr>
          <w:rStyle w:val="a8"/>
          <w:rFonts w:ascii="楷体" w:eastAsia="楷体" w:hAnsi="楷体" w:hint="eastAsia"/>
          <w:b w:val="0"/>
          <w:bCs w:val="0"/>
          <w:spacing w:val="-4"/>
          <w:sz w:val="32"/>
          <w:szCs w:val="32"/>
        </w:rPr>
        <w:t>年昌吉市庙尔沟乡卫生院辖区摸底人数为</w:t>
      </w:r>
      <w:r>
        <w:rPr>
          <w:rStyle w:val="a8"/>
          <w:rFonts w:ascii="楷体" w:eastAsia="楷体" w:hAnsi="楷体" w:hint="eastAsia"/>
          <w:b w:val="0"/>
          <w:bCs w:val="0"/>
          <w:spacing w:val="-4"/>
          <w:sz w:val="32"/>
          <w:szCs w:val="32"/>
        </w:rPr>
        <w:t>4465</w:t>
      </w:r>
      <w:r>
        <w:rPr>
          <w:rStyle w:val="a8"/>
          <w:rFonts w:ascii="楷体" w:eastAsia="楷体" w:hAnsi="楷体" w:hint="eastAsia"/>
          <w:b w:val="0"/>
          <w:bCs w:val="0"/>
          <w:spacing w:val="-4"/>
          <w:sz w:val="32"/>
          <w:szCs w:val="32"/>
        </w:rPr>
        <w:t>人。为了深入以深化医</w:t>
      </w:r>
      <w:r>
        <w:rPr>
          <w:rStyle w:val="a8"/>
          <w:rFonts w:ascii="楷体" w:eastAsia="楷体" w:hAnsi="楷体" w:hint="eastAsia"/>
          <w:b w:val="0"/>
          <w:bCs w:val="0"/>
          <w:spacing w:val="-4"/>
          <w:sz w:val="32"/>
          <w:szCs w:val="32"/>
        </w:rPr>
        <w:t>改为主线，以提高人民健康水平为目标，突出抓好基本公共卫生和全民体检服务工作，努力完成上级交给的工作任务，使各项工作再上一个新的台阶，落实好党的民生工程，</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年经调研后开展此项目，为居民提供免费健康体检服务。根据昌州财社（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号文件要求，为了解决看病难看病贵解决基本民生问题化解社会矛盾问题，达到减少健康危险因素预防控制传染病效果，我单位申报实施了提前下达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年中央财政基本公共卫生服务补助资金预算项目。</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）项目主要内容：通过项目投入</w:t>
      </w:r>
      <w:r>
        <w:rPr>
          <w:rStyle w:val="a8"/>
          <w:rFonts w:ascii="楷体" w:eastAsia="楷体" w:hAnsi="楷体" w:hint="eastAsia"/>
          <w:b w:val="0"/>
          <w:bCs w:val="0"/>
          <w:spacing w:val="-4"/>
          <w:sz w:val="32"/>
          <w:szCs w:val="32"/>
        </w:rPr>
        <w:t>104.66</w:t>
      </w:r>
      <w:r>
        <w:rPr>
          <w:rStyle w:val="a8"/>
          <w:rFonts w:ascii="楷体" w:eastAsia="楷体" w:hAnsi="楷体" w:hint="eastAsia"/>
          <w:b w:val="0"/>
          <w:bCs w:val="0"/>
          <w:spacing w:val="-4"/>
          <w:sz w:val="32"/>
          <w:szCs w:val="32"/>
        </w:rPr>
        <w:t>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居民对基本公共卫生服务政策的认可度，使居民健康意识不断提高。</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实施主体：昌吉市庙尔沟乡卫生院。</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实施情况：全乡总户数户</w:t>
      </w:r>
      <w:r>
        <w:rPr>
          <w:rStyle w:val="a8"/>
          <w:rFonts w:ascii="楷体" w:eastAsia="楷体" w:hAnsi="楷体" w:hint="eastAsia"/>
          <w:b w:val="0"/>
          <w:bCs w:val="0"/>
          <w:spacing w:val="-4"/>
          <w:sz w:val="32"/>
          <w:szCs w:val="32"/>
        </w:rPr>
        <w:t>1780</w:t>
      </w:r>
      <w:r>
        <w:rPr>
          <w:rStyle w:val="a8"/>
          <w:rFonts w:ascii="楷体" w:eastAsia="楷体" w:hAnsi="楷体" w:hint="eastAsia"/>
          <w:b w:val="0"/>
          <w:bCs w:val="0"/>
          <w:spacing w:val="-4"/>
          <w:sz w:val="32"/>
          <w:szCs w:val="32"/>
        </w:rPr>
        <w:t>，总人口数</w:t>
      </w:r>
      <w:r>
        <w:rPr>
          <w:rStyle w:val="a8"/>
          <w:rFonts w:ascii="楷体" w:eastAsia="楷体" w:hAnsi="楷体" w:hint="eastAsia"/>
          <w:b w:val="0"/>
          <w:bCs w:val="0"/>
          <w:spacing w:val="-4"/>
          <w:sz w:val="32"/>
          <w:szCs w:val="32"/>
        </w:rPr>
        <w:t>5832</w:t>
      </w:r>
      <w:r>
        <w:rPr>
          <w:rStyle w:val="a8"/>
          <w:rFonts w:ascii="楷体" w:eastAsia="楷体" w:hAnsi="楷体" w:hint="eastAsia"/>
          <w:b w:val="0"/>
          <w:bCs w:val="0"/>
          <w:spacing w:val="-4"/>
          <w:sz w:val="32"/>
          <w:szCs w:val="32"/>
        </w:rPr>
        <w:t>（户籍数），</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行政村。上级部门要求拨付基本公共卫生服务人口数</w:t>
      </w:r>
      <w:r>
        <w:rPr>
          <w:rStyle w:val="a8"/>
          <w:rFonts w:ascii="楷体" w:eastAsia="楷体" w:hAnsi="楷体" w:hint="eastAsia"/>
          <w:b w:val="0"/>
          <w:bCs w:val="0"/>
          <w:spacing w:val="-4"/>
          <w:sz w:val="32"/>
          <w:szCs w:val="32"/>
        </w:rPr>
        <w:t>5878</w:t>
      </w:r>
      <w:r>
        <w:rPr>
          <w:rStyle w:val="a8"/>
          <w:rFonts w:ascii="楷体" w:eastAsia="楷体" w:hAnsi="楷体" w:hint="eastAsia"/>
          <w:b w:val="0"/>
          <w:bCs w:val="0"/>
          <w:spacing w:val="-4"/>
          <w:sz w:val="32"/>
          <w:szCs w:val="32"/>
        </w:rPr>
        <w:t>人。目前</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个行政村正常开展工作。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城乡居民健康档案管理：今年上级部门要求拨付基本公共卫生服务人口数</w:t>
      </w:r>
      <w:r>
        <w:rPr>
          <w:rStyle w:val="a8"/>
          <w:rFonts w:ascii="楷体" w:eastAsia="楷体" w:hAnsi="楷体" w:hint="eastAsia"/>
          <w:b w:val="0"/>
          <w:bCs w:val="0"/>
          <w:spacing w:val="-4"/>
          <w:sz w:val="32"/>
          <w:szCs w:val="32"/>
        </w:rPr>
        <w:t>5878</w:t>
      </w:r>
      <w:r>
        <w:rPr>
          <w:rStyle w:val="a8"/>
          <w:rFonts w:ascii="楷体" w:eastAsia="楷体" w:hAnsi="楷体" w:hint="eastAsia"/>
          <w:b w:val="0"/>
          <w:bCs w:val="0"/>
          <w:spacing w:val="-4"/>
          <w:sz w:val="32"/>
          <w:szCs w:val="32"/>
        </w:rPr>
        <w:t>人，作为工作重点，采取多种形式（群众就医，健康体检等）进行建档，</w:t>
      </w:r>
      <w:r w:rsidR="0056191F">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全乡共建立居民健康档案</w:t>
      </w:r>
      <w:r>
        <w:rPr>
          <w:rStyle w:val="a8"/>
          <w:rFonts w:ascii="楷体" w:eastAsia="楷体" w:hAnsi="楷体" w:hint="eastAsia"/>
          <w:b w:val="0"/>
          <w:bCs w:val="0"/>
          <w:spacing w:val="-4"/>
          <w:sz w:val="32"/>
          <w:szCs w:val="32"/>
        </w:rPr>
        <w:t>4470</w:t>
      </w:r>
      <w:r>
        <w:rPr>
          <w:rStyle w:val="a8"/>
          <w:rFonts w:ascii="楷体" w:eastAsia="楷体" w:hAnsi="楷体" w:hint="eastAsia"/>
          <w:b w:val="0"/>
          <w:bCs w:val="0"/>
          <w:spacing w:val="-4"/>
          <w:sz w:val="32"/>
          <w:szCs w:val="32"/>
        </w:rPr>
        <w:t>份，建档率</w:t>
      </w:r>
      <w:r>
        <w:rPr>
          <w:rStyle w:val="a8"/>
          <w:rFonts w:ascii="楷体" w:eastAsia="楷体" w:hAnsi="楷体" w:hint="eastAsia"/>
          <w:b w:val="0"/>
          <w:bCs w:val="0"/>
          <w:spacing w:val="-4"/>
          <w:sz w:val="32"/>
          <w:szCs w:val="32"/>
        </w:rPr>
        <w:t>76.05%</w:t>
      </w:r>
      <w:r>
        <w:rPr>
          <w:rStyle w:val="a8"/>
          <w:rFonts w:ascii="楷体" w:eastAsia="楷体" w:hAnsi="楷体" w:hint="eastAsia"/>
          <w:b w:val="0"/>
          <w:bCs w:val="0"/>
          <w:spacing w:val="-4"/>
          <w:sz w:val="32"/>
          <w:szCs w:val="32"/>
        </w:rPr>
        <w:t>。有动态记录的档案</w:t>
      </w:r>
      <w:r>
        <w:rPr>
          <w:rStyle w:val="a8"/>
          <w:rFonts w:ascii="楷体" w:eastAsia="楷体" w:hAnsi="楷体" w:hint="eastAsia"/>
          <w:b w:val="0"/>
          <w:bCs w:val="0"/>
          <w:spacing w:val="-4"/>
          <w:sz w:val="32"/>
          <w:szCs w:val="32"/>
        </w:rPr>
        <w:t>3380</w:t>
      </w:r>
      <w:r>
        <w:rPr>
          <w:rStyle w:val="a8"/>
          <w:rFonts w:ascii="楷体" w:eastAsia="楷体" w:hAnsi="楷体" w:hint="eastAsia"/>
          <w:b w:val="0"/>
          <w:bCs w:val="0"/>
          <w:spacing w:val="-4"/>
          <w:sz w:val="32"/>
          <w:szCs w:val="32"/>
        </w:rPr>
        <w:t>份，健康档案使用率</w:t>
      </w:r>
      <w:r>
        <w:rPr>
          <w:rStyle w:val="a8"/>
          <w:rFonts w:ascii="楷体" w:eastAsia="楷体" w:hAnsi="楷体" w:hint="eastAsia"/>
          <w:b w:val="0"/>
          <w:bCs w:val="0"/>
          <w:spacing w:val="-4"/>
          <w:sz w:val="32"/>
          <w:szCs w:val="32"/>
        </w:rPr>
        <w:t>75.62%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健康教育工作：开展健康教育知识讲座</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次，开展并记录个体化健康教育咨询</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人。播放音像资料</w:t>
      </w:r>
      <w:r>
        <w:rPr>
          <w:rStyle w:val="a8"/>
          <w:rFonts w:ascii="楷体" w:eastAsia="楷体" w:hAnsi="楷体" w:hint="eastAsia"/>
          <w:b w:val="0"/>
          <w:bCs w:val="0"/>
          <w:spacing w:val="-4"/>
          <w:sz w:val="32"/>
          <w:szCs w:val="32"/>
        </w:rPr>
        <w:t>318</w:t>
      </w:r>
      <w:r>
        <w:rPr>
          <w:rStyle w:val="a8"/>
          <w:rFonts w:ascii="楷体" w:eastAsia="楷体" w:hAnsi="楷体" w:hint="eastAsia"/>
          <w:b w:val="0"/>
          <w:bCs w:val="0"/>
          <w:spacing w:val="-4"/>
          <w:sz w:val="32"/>
          <w:szCs w:val="32"/>
        </w:rPr>
        <w:t>次，其中督导</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个村卫生室工作、指导业务</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次，健康教育宣传调查问卷</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预防接种：</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年建卡</w:t>
      </w:r>
      <w:r>
        <w:rPr>
          <w:rStyle w:val="a8"/>
          <w:rFonts w:ascii="楷体" w:eastAsia="楷体" w:hAnsi="楷体" w:hint="eastAsia"/>
          <w:b w:val="0"/>
          <w:bCs w:val="0"/>
          <w:spacing w:val="-4"/>
          <w:sz w:val="32"/>
          <w:szCs w:val="32"/>
        </w:rPr>
        <w:t xml:space="preserve"> 15</w:t>
      </w:r>
      <w:r>
        <w:rPr>
          <w:rStyle w:val="a8"/>
          <w:rFonts w:ascii="楷体" w:eastAsia="楷体" w:hAnsi="楷体" w:hint="eastAsia"/>
          <w:b w:val="0"/>
          <w:bCs w:val="0"/>
          <w:spacing w:val="-4"/>
          <w:sz w:val="32"/>
          <w:szCs w:val="32"/>
        </w:rPr>
        <w:t>人，其中出生建卡</w:t>
      </w:r>
      <w:r>
        <w:rPr>
          <w:rStyle w:val="a8"/>
          <w:rFonts w:ascii="楷体" w:eastAsia="楷体" w:hAnsi="楷体" w:hint="eastAsia"/>
          <w:b w:val="0"/>
          <w:bCs w:val="0"/>
          <w:spacing w:val="-4"/>
          <w:sz w:val="32"/>
          <w:szCs w:val="32"/>
        </w:rPr>
        <w:t xml:space="preserve"> 14</w:t>
      </w:r>
      <w:r>
        <w:rPr>
          <w:rStyle w:val="a8"/>
          <w:rFonts w:ascii="楷体" w:eastAsia="楷体" w:hAnsi="楷体" w:hint="eastAsia"/>
          <w:b w:val="0"/>
          <w:bCs w:val="0"/>
          <w:spacing w:val="-4"/>
          <w:sz w:val="32"/>
          <w:szCs w:val="32"/>
        </w:rPr>
        <w:t>、迁入建卡</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。分别于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年对我乡适龄儿童完成了两轮脊髓灰质炎补充免疫工作</w:t>
      </w:r>
      <w:r>
        <w:rPr>
          <w:rStyle w:val="a8"/>
          <w:rFonts w:ascii="楷体" w:eastAsia="楷体" w:hAnsi="楷体" w:hint="eastAsia"/>
          <w:b w:val="0"/>
          <w:bCs w:val="0"/>
          <w:spacing w:val="-4"/>
          <w:sz w:val="32"/>
          <w:szCs w:val="32"/>
        </w:rPr>
        <w:t>53</w:t>
      </w:r>
      <w:r>
        <w:rPr>
          <w:rStyle w:val="a8"/>
          <w:rFonts w:ascii="楷体" w:eastAsia="楷体" w:hAnsi="楷体" w:hint="eastAsia"/>
          <w:b w:val="0"/>
          <w:bCs w:val="0"/>
          <w:spacing w:val="-4"/>
          <w:sz w:val="32"/>
          <w:szCs w:val="32"/>
        </w:rPr>
        <w:t>剂次。常规疫苗</w:t>
      </w:r>
      <w:r>
        <w:rPr>
          <w:rStyle w:val="a8"/>
          <w:rFonts w:ascii="楷体" w:eastAsia="楷体" w:hAnsi="楷体" w:hint="eastAsia"/>
          <w:b w:val="0"/>
          <w:bCs w:val="0"/>
          <w:spacing w:val="-4"/>
          <w:sz w:val="32"/>
          <w:szCs w:val="32"/>
        </w:rPr>
        <w:t>310</w:t>
      </w:r>
      <w:r>
        <w:rPr>
          <w:rStyle w:val="a8"/>
          <w:rFonts w:ascii="楷体" w:eastAsia="楷体" w:hAnsi="楷体" w:hint="eastAsia"/>
          <w:b w:val="0"/>
          <w:bCs w:val="0"/>
          <w:spacing w:val="-4"/>
          <w:sz w:val="32"/>
          <w:szCs w:val="32"/>
        </w:rPr>
        <w:t>剂次、自费疫苗</w:t>
      </w:r>
      <w:r>
        <w:rPr>
          <w:rStyle w:val="a8"/>
          <w:rFonts w:ascii="楷体" w:eastAsia="楷体" w:hAnsi="楷体" w:hint="eastAsia"/>
          <w:b w:val="0"/>
          <w:bCs w:val="0"/>
          <w:spacing w:val="-4"/>
          <w:sz w:val="32"/>
          <w:szCs w:val="32"/>
        </w:rPr>
        <w:t>115</w:t>
      </w:r>
      <w:r>
        <w:rPr>
          <w:rStyle w:val="a8"/>
          <w:rFonts w:ascii="楷体" w:eastAsia="楷体" w:hAnsi="楷体" w:hint="eastAsia"/>
          <w:b w:val="0"/>
          <w:bCs w:val="0"/>
          <w:spacing w:val="-4"/>
          <w:sz w:val="32"/>
          <w:szCs w:val="32"/>
        </w:rPr>
        <w:t>次。乙肝疫苗接种率为</w:t>
      </w:r>
      <w:r>
        <w:rPr>
          <w:rStyle w:val="a8"/>
          <w:rFonts w:ascii="楷体" w:eastAsia="楷体" w:hAnsi="楷体" w:hint="eastAsia"/>
          <w:b w:val="0"/>
          <w:bCs w:val="0"/>
          <w:spacing w:val="-4"/>
          <w:sz w:val="32"/>
          <w:szCs w:val="32"/>
        </w:rPr>
        <w:t>99.01%</w:t>
      </w:r>
      <w:r>
        <w:rPr>
          <w:rStyle w:val="a8"/>
          <w:rFonts w:ascii="楷体" w:eastAsia="楷体" w:hAnsi="楷体" w:hint="eastAsia"/>
          <w:b w:val="0"/>
          <w:bCs w:val="0"/>
          <w:spacing w:val="-4"/>
          <w:sz w:val="32"/>
          <w:szCs w:val="32"/>
        </w:rPr>
        <w:t>；卡介苗接种率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；脊灰疫苗接种率为</w:t>
      </w:r>
      <w:r>
        <w:rPr>
          <w:rStyle w:val="a8"/>
          <w:rFonts w:ascii="楷体" w:eastAsia="楷体" w:hAnsi="楷体" w:hint="eastAsia"/>
          <w:b w:val="0"/>
          <w:bCs w:val="0"/>
          <w:spacing w:val="-4"/>
          <w:sz w:val="32"/>
          <w:szCs w:val="32"/>
        </w:rPr>
        <w:t>99.05%</w:t>
      </w:r>
      <w:r>
        <w:rPr>
          <w:rStyle w:val="a8"/>
          <w:rFonts w:ascii="楷体" w:eastAsia="楷体" w:hAnsi="楷体" w:hint="eastAsia"/>
          <w:b w:val="0"/>
          <w:bCs w:val="0"/>
          <w:spacing w:val="-4"/>
          <w:sz w:val="32"/>
          <w:szCs w:val="32"/>
        </w:rPr>
        <w:t>；百白破疫苗接种率为</w:t>
      </w:r>
      <w:r>
        <w:rPr>
          <w:rStyle w:val="a8"/>
          <w:rFonts w:ascii="楷体" w:eastAsia="楷体" w:hAnsi="楷体" w:hint="eastAsia"/>
          <w:b w:val="0"/>
          <w:bCs w:val="0"/>
          <w:spacing w:val="-4"/>
          <w:sz w:val="32"/>
          <w:szCs w:val="32"/>
        </w:rPr>
        <w:t>98.94%</w:t>
      </w:r>
      <w:r>
        <w:rPr>
          <w:rStyle w:val="a8"/>
          <w:rFonts w:ascii="楷体" w:eastAsia="楷体" w:hAnsi="楷体" w:hint="eastAsia"/>
          <w:b w:val="0"/>
          <w:bCs w:val="0"/>
          <w:spacing w:val="-4"/>
          <w:sz w:val="32"/>
          <w:szCs w:val="32"/>
        </w:rPr>
        <w:t>；含麻制剂接种率为</w:t>
      </w:r>
      <w:r>
        <w:rPr>
          <w:rStyle w:val="a8"/>
          <w:rFonts w:ascii="楷体" w:eastAsia="楷体" w:hAnsi="楷体" w:hint="eastAsia"/>
          <w:b w:val="0"/>
          <w:bCs w:val="0"/>
          <w:spacing w:val="-4"/>
          <w:sz w:val="32"/>
          <w:szCs w:val="32"/>
        </w:rPr>
        <w:t>98.94%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A</w:t>
      </w:r>
      <w:r>
        <w:rPr>
          <w:rStyle w:val="a8"/>
          <w:rFonts w:ascii="楷体" w:eastAsia="楷体" w:hAnsi="楷体" w:hint="eastAsia"/>
          <w:b w:val="0"/>
          <w:bCs w:val="0"/>
          <w:spacing w:val="-4"/>
          <w:sz w:val="32"/>
          <w:szCs w:val="32"/>
        </w:rPr>
        <w:t>群流脑疫苗接种率为</w:t>
      </w:r>
      <w:r>
        <w:rPr>
          <w:rStyle w:val="a8"/>
          <w:rFonts w:ascii="楷体" w:eastAsia="楷体" w:hAnsi="楷体" w:hint="eastAsia"/>
          <w:b w:val="0"/>
          <w:bCs w:val="0"/>
          <w:spacing w:val="-4"/>
          <w:sz w:val="32"/>
          <w:szCs w:val="32"/>
        </w:rPr>
        <w:t>98.53%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A+C</w:t>
      </w:r>
      <w:r>
        <w:rPr>
          <w:rStyle w:val="a8"/>
          <w:rFonts w:ascii="楷体" w:eastAsia="楷体" w:hAnsi="楷体" w:hint="eastAsia"/>
          <w:b w:val="0"/>
          <w:bCs w:val="0"/>
          <w:spacing w:val="-4"/>
          <w:sz w:val="32"/>
          <w:szCs w:val="32"/>
        </w:rPr>
        <w:t>群流脑疫苗接种率为</w:t>
      </w:r>
      <w:r>
        <w:rPr>
          <w:rStyle w:val="a8"/>
          <w:rFonts w:ascii="楷体" w:eastAsia="楷体" w:hAnsi="楷体" w:hint="eastAsia"/>
          <w:b w:val="0"/>
          <w:bCs w:val="0"/>
          <w:spacing w:val="-4"/>
          <w:sz w:val="32"/>
          <w:szCs w:val="32"/>
        </w:rPr>
        <w:t>98.94%</w:t>
      </w:r>
      <w:r>
        <w:rPr>
          <w:rStyle w:val="a8"/>
          <w:rFonts w:ascii="楷体" w:eastAsia="楷体" w:hAnsi="楷体" w:hint="eastAsia"/>
          <w:b w:val="0"/>
          <w:bCs w:val="0"/>
          <w:spacing w:val="-4"/>
          <w:sz w:val="32"/>
          <w:szCs w:val="32"/>
        </w:rPr>
        <w:t>；甲肝疫苗接种率为</w:t>
      </w:r>
      <w:r>
        <w:rPr>
          <w:rStyle w:val="a8"/>
          <w:rFonts w:ascii="楷体" w:eastAsia="楷体" w:hAnsi="楷体" w:hint="eastAsia"/>
          <w:b w:val="0"/>
          <w:bCs w:val="0"/>
          <w:spacing w:val="-4"/>
          <w:sz w:val="32"/>
          <w:szCs w:val="32"/>
        </w:rPr>
        <w:t>98.94%</w:t>
      </w:r>
      <w:r>
        <w:rPr>
          <w:rStyle w:val="a8"/>
          <w:rFonts w:ascii="楷体" w:eastAsia="楷体" w:hAnsi="楷体" w:hint="eastAsia"/>
          <w:b w:val="0"/>
          <w:bCs w:val="0"/>
          <w:spacing w:val="-4"/>
          <w:sz w:val="32"/>
          <w:szCs w:val="32"/>
        </w:rPr>
        <w:t>；白破疫苗接种率为</w:t>
      </w:r>
      <w:r>
        <w:rPr>
          <w:rStyle w:val="a8"/>
          <w:rFonts w:ascii="楷体" w:eastAsia="楷体" w:hAnsi="楷体" w:hint="eastAsia"/>
          <w:b w:val="0"/>
          <w:bCs w:val="0"/>
          <w:spacing w:val="-4"/>
          <w:sz w:val="32"/>
          <w:szCs w:val="32"/>
        </w:rPr>
        <w:t>98.53%</w:t>
      </w:r>
      <w:r>
        <w:rPr>
          <w:rStyle w:val="a8"/>
          <w:rFonts w:ascii="楷体" w:eastAsia="楷体" w:hAnsi="楷体" w:hint="eastAsia"/>
          <w:b w:val="0"/>
          <w:bCs w:val="0"/>
          <w:spacing w:val="-4"/>
          <w:sz w:val="32"/>
          <w:szCs w:val="32"/>
        </w:rPr>
        <w:t>，全年辖区常住及流动儿童实施基础免疫</w:t>
      </w:r>
      <w:r>
        <w:rPr>
          <w:rStyle w:val="a8"/>
          <w:rFonts w:ascii="楷体" w:eastAsia="楷体" w:hAnsi="楷体" w:hint="eastAsia"/>
          <w:b w:val="0"/>
          <w:bCs w:val="0"/>
          <w:spacing w:val="-4"/>
          <w:sz w:val="32"/>
          <w:szCs w:val="32"/>
        </w:rPr>
        <w:t>425</w:t>
      </w:r>
      <w:r>
        <w:rPr>
          <w:rStyle w:val="a8"/>
          <w:rFonts w:ascii="楷体" w:eastAsia="楷体" w:hAnsi="楷体" w:hint="eastAsia"/>
          <w:b w:val="0"/>
          <w:bCs w:val="0"/>
          <w:spacing w:val="-4"/>
          <w:sz w:val="32"/>
          <w:szCs w:val="32"/>
        </w:rPr>
        <w:t>剂次。接种信息</w:t>
      </w:r>
      <w:r>
        <w:rPr>
          <w:rStyle w:val="a8"/>
          <w:rFonts w:ascii="楷体" w:eastAsia="楷体" w:hAnsi="楷体" w:hint="eastAsia"/>
          <w:b w:val="0"/>
          <w:bCs w:val="0"/>
          <w:spacing w:val="-4"/>
          <w:sz w:val="32"/>
          <w:szCs w:val="32"/>
        </w:rPr>
        <w:t>管理系统录入儿童</w:t>
      </w:r>
      <w:r>
        <w:rPr>
          <w:rStyle w:val="a8"/>
          <w:rFonts w:ascii="楷体" w:eastAsia="楷体" w:hAnsi="楷体" w:hint="eastAsia"/>
          <w:b w:val="0"/>
          <w:bCs w:val="0"/>
          <w:spacing w:val="-4"/>
          <w:sz w:val="32"/>
          <w:szCs w:val="32"/>
        </w:rPr>
        <w:t>253</w:t>
      </w:r>
      <w:r>
        <w:rPr>
          <w:rStyle w:val="a8"/>
          <w:rFonts w:ascii="楷体" w:eastAsia="楷体" w:hAnsi="楷体" w:hint="eastAsia"/>
          <w:b w:val="0"/>
          <w:bCs w:val="0"/>
          <w:spacing w:val="-4"/>
          <w:sz w:val="32"/>
          <w:szCs w:val="32"/>
        </w:rPr>
        <w:t>人，录入率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。今年辖区常住及流动儿童实施基础免疫</w:t>
      </w:r>
      <w:r>
        <w:rPr>
          <w:rStyle w:val="a8"/>
          <w:rFonts w:ascii="楷体" w:eastAsia="楷体" w:hAnsi="楷体" w:hint="eastAsia"/>
          <w:b w:val="0"/>
          <w:bCs w:val="0"/>
          <w:spacing w:val="-4"/>
          <w:sz w:val="32"/>
          <w:szCs w:val="32"/>
        </w:rPr>
        <w:t>651</w:t>
      </w:r>
      <w:r>
        <w:rPr>
          <w:rStyle w:val="a8"/>
          <w:rFonts w:ascii="楷体" w:eastAsia="楷体" w:hAnsi="楷体" w:hint="eastAsia"/>
          <w:b w:val="0"/>
          <w:bCs w:val="0"/>
          <w:spacing w:val="-4"/>
          <w:sz w:val="32"/>
          <w:szCs w:val="32"/>
        </w:rPr>
        <w:t>剂次，录入率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0-6</w:t>
      </w:r>
      <w:r>
        <w:rPr>
          <w:rStyle w:val="a8"/>
          <w:rFonts w:ascii="楷体" w:eastAsia="楷体" w:hAnsi="楷体" w:hint="eastAsia"/>
          <w:b w:val="0"/>
          <w:bCs w:val="0"/>
          <w:spacing w:val="-4"/>
          <w:sz w:val="32"/>
          <w:szCs w:val="32"/>
        </w:rPr>
        <w:t>岁儿童健康管理情况：</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日完成新生儿访视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岁儿童数</w:t>
      </w:r>
      <w:r>
        <w:rPr>
          <w:rStyle w:val="a8"/>
          <w:rFonts w:ascii="楷体" w:eastAsia="楷体" w:hAnsi="楷体" w:hint="eastAsia"/>
          <w:b w:val="0"/>
          <w:bCs w:val="0"/>
          <w:spacing w:val="-4"/>
          <w:sz w:val="32"/>
          <w:szCs w:val="32"/>
        </w:rPr>
        <w:t>191</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岁儿童健康管理</w:t>
      </w:r>
      <w:r>
        <w:rPr>
          <w:rStyle w:val="a8"/>
          <w:rFonts w:ascii="楷体" w:eastAsia="楷体" w:hAnsi="楷体" w:hint="eastAsia"/>
          <w:b w:val="0"/>
          <w:bCs w:val="0"/>
          <w:spacing w:val="-4"/>
          <w:sz w:val="32"/>
          <w:szCs w:val="32"/>
        </w:rPr>
        <w:t>191</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0-3</w:t>
      </w:r>
      <w:r>
        <w:rPr>
          <w:rStyle w:val="a8"/>
          <w:rFonts w:ascii="楷体" w:eastAsia="楷体" w:hAnsi="楷体" w:hint="eastAsia"/>
          <w:b w:val="0"/>
          <w:bCs w:val="0"/>
          <w:spacing w:val="-4"/>
          <w:sz w:val="32"/>
          <w:szCs w:val="32"/>
        </w:rPr>
        <w:t>岁儿童数</w:t>
      </w:r>
      <w:r>
        <w:rPr>
          <w:rStyle w:val="a8"/>
          <w:rFonts w:ascii="楷体" w:eastAsia="楷体" w:hAnsi="楷体" w:hint="eastAsia"/>
          <w:b w:val="0"/>
          <w:bCs w:val="0"/>
          <w:spacing w:val="-4"/>
          <w:sz w:val="32"/>
          <w:szCs w:val="32"/>
        </w:rPr>
        <w:t>53</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0-3</w:t>
      </w:r>
      <w:r>
        <w:rPr>
          <w:rStyle w:val="a8"/>
          <w:rFonts w:ascii="楷体" w:eastAsia="楷体" w:hAnsi="楷体" w:hint="eastAsia"/>
          <w:b w:val="0"/>
          <w:bCs w:val="0"/>
          <w:spacing w:val="-4"/>
          <w:sz w:val="32"/>
          <w:szCs w:val="32"/>
        </w:rPr>
        <w:t>岁儿童中医药健康管理</w:t>
      </w:r>
      <w:r>
        <w:rPr>
          <w:rStyle w:val="a8"/>
          <w:rFonts w:ascii="楷体" w:eastAsia="楷体" w:hAnsi="楷体" w:hint="eastAsia"/>
          <w:b w:val="0"/>
          <w:bCs w:val="0"/>
          <w:spacing w:val="-4"/>
          <w:sz w:val="32"/>
          <w:szCs w:val="32"/>
        </w:rPr>
        <w:t>53</w:t>
      </w:r>
      <w:r>
        <w:rPr>
          <w:rStyle w:val="a8"/>
          <w:rFonts w:ascii="楷体" w:eastAsia="楷体" w:hAnsi="楷体" w:hint="eastAsia"/>
          <w:b w:val="0"/>
          <w:bCs w:val="0"/>
          <w:spacing w:val="-4"/>
          <w:sz w:val="32"/>
          <w:szCs w:val="32"/>
        </w:rPr>
        <w:t>人，管理率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体弱儿数</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人，出生缺陷</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孕产妇健康管理：活产数</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人，产妇数</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人，早孕建卡</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人，产后访视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人，孕产妇系统管理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人。建卡数？</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人，早建卡</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人，产后访视？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人，新增孕妇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人，高危住院分娩数？</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人，发放叶酸</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老年人健康管理：辖区常住老年人口</w:t>
      </w:r>
      <w:r>
        <w:rPr>
          <w:rStyle w:val="a8"/>
          <w:rFonts w:ascii="楷体" w:eastAsia="楷体" w:hAnsi="楷体" w:hint="eastAsia"/>
          <w:b w:val="0"/>
          <w:bCs w:val="0"/>
          <w:spacing w:val="-4"/>
          <w:sz w:val="32"/>
          <w:szCs w:val="32"/>
        </w:rPr>
        <w:t>307</w:t>
      </w:r>
      <w:r>
        <w:rPr>
          <w:rStyle w:val="a8"/>
          <w:rFonts w:ascii="楷体" w:eastAsia="楷体" w:hAnsi="楷体" w:hint="eastAsia"/>
          <w:b w:val="0"/>
          <w:bCs w:val="0"/>
          <w:spacing w:val="-4"/>
          <w:sz w:val="32"/>
          <w:szCs w:val="32"/>
        </w:rPr>
        <w:t>人，共建立老年人转档</w:t>
      </w:r>
      <w:r>
        <w:rPr>
          <w:rStyle w:val="a8"/>
          <w:rFonts w:ascii="楷体" w:eastAsia="楷体" w:hAnsi="楷体" w:hint="eastAsia"/>
          <w:b w:val="0"/>
          <w:bCs w:val="0"/>
          <w:spacing w:val="-4"/>
          <w:sz w:val="32"/>
          <w:szCs w:val="32"/>
        </w:rPr>
        <w:t>295</w:t>
      </w:r>
      <w:r>
        <w:rPr>
          <w:rStyle w:val="a8"/>
          <w:rFonts w:ascii="楷体" w:eastAsia="楷体" w:hAnsi="楷体" w:hint="eastAsia"/>
          <w:b w:val="0"/>
          <w:bCs w:val="0"/>
          <w:spacing w:val="-4"/>
          <w:sz w:val="32"/>
          <w:szCs w:val="32"/>
        </w:rPr>
        <w:t>人，辖区内完成老年人体检</w:t>
      </w:r>
      <w:r>
        <w:rPr>
          <w:rStyle w:val="a8"/>
          <w:rFonts w:ascii="楷体" w:eastAsia="楷体" w:hAnsi="楷体" w:hint="eastAsia"/>
          <w:b w:val="0"/>
          <w:bCs w:val="0"/>
          <w:spacing w:val="-4"/>
          <w:sz w:val="32"/>
          <w:szCs w:val="32"/>
        </w:rPr>
        <w:t>293</w:t>
      </w:r>
      <w:r>
        <w:rPr>
          <w:rStyle w:val="a8"/>
          <w:rFonts w:ascii="楷体" w:eastAsia="楷体" w:hAnsi="楷体" w:hint="eastAsia"/>
          <w:b w:val="0"/>
          <w:bCs w:val="0"/>
          <w:spacing w:val="-4"/>
          <w:sz w:val="32"/>
          <w:szCs w:val="32"/>
        </w:rPr>
        <w:t>人，中医药健康管理</w:t>
      </w:r>
      <w:r>
        <w:rPr>
          <w:rStyle w:val="a8"/>
          <w:rFonts w:ascii="楷体" w:eastAsia="楷体" w:hAnsi="楷体" w:hint="eastAsia"/>
          <w:b w:val="0"/>
          <w:bCs w:val="0"/>
          <w:spacing w:val="-4"/>
          <w:sz w:val="32"/>
          <w:szCs w:val="32"/>
        </w:rPr>
        <w:t>276</w:t>
      </w:r>
      <w:r>
        <w:rPr>
          <w:rStyle w:val="a8"/>
          <w:rFonts w:ascii="楷体" w:eastAsia="楷体" w:hAnsi="楷体" w:hint="eastAsia"/>
          <w:b w:val="0"/>
          <w:bCs w:val="0"/>
          <w:spacing w:val="-4"/>
          <w:sz w:val="32"/>
          <w:szCs w:val="32"/>
        </w:rPr>
        <w:t>人，中医药管理率</w:t>
      </w:r>
      <w:r>
        <w:rPr>
          <w:rStyle w:val="a8"/>
          <w:rFonts w:ascii="楷体" w:eastAsia="楷体" w:hAnsi="楷体" w:hint="eastAsia"/>
          <w:b w:val="0"/>
          <w:bCs w:val="0"/>
          <w:spacing w:val="-4"/>
          <w:sz w:val="32"/>
          <w:szCs w:val="32"/>
        </w:rPr>
        <w:t>89.9%</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慢性病健康管理：纳入高血压病管理</w:t>
      </w:r>
      <w:r>
        <w:rPr>
          <w:rStyle w:val="a8"/>
          <w:rFonts w:ascii="楷体" w:eastAsia="楷体" w:hAnsi="楷体" w:hint="eastAsia"/>
          <w:b w:val="0"/>
          <w:bCs w:val="0"/>
          <w:spacing w:val="-4"/>
          <w:sz w:val="32"/>
          <w:szCs w:val="32"/>
        </w:rPr>
        <w:t>543</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其中完成全民体检</w:t>
      </w:r>
      <w:r>
        <w:rPr>
          <w:rStyle w:val="a8"/>
          <w:rFonts w:ascii="楷体" w:eastAsia="楷体" w:hAnsi="楷体" w:hint="eastAsia"/>
          <w:b w:val="0"/>
          <w:bCs w:val="0"/>
          <w:spacing w:val="-4"/>
          <w:sz w:val="32"/>
          <w:szCs w:val="32"/>
        </w:rPr>
        <w:t>536</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98.7%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年共随访</w:t>
      </w:r>
      <w:r>
        <w:rPr>
          <w:rStyle w:val="a8"/>
          <w:rFonts w:ascii="楷体" w:eastAsia="楷体" w:hAnsi="楷体" w:hint="eastAsia"/>
          <w:b w:val="0"/>
          <w:bCs w:val="0"/>
          <w:spacing w:val="-4"/>
          <w:sz w:val="32"/>
          <w:szCs w:val="32"/>
        </w:rPr>
        <w:t>2223</w:t>
      </w:r>
      <w:r>
        <w:rPr>
          <w:rStyle w:val="a8"/>
          <w:rFonts w:ascii="楷体" w:eastAsia="楷体" w:hAnsi="楷体" w:hint="eastAsia"/>
          <w:b w:val="0"/>
          <w:bCs w:val="0"/>
          <w:spacing w:val="-4"/>
          <w:sz w:val="32"/>
          <w:szCs w:val="32"/>
        </w:rPr>
        <w:t>人次；纳入</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型糖尿病管理</w:t>
      </w:r>
      <w:r>
        <w:rPr>
          <w:rStyle w:val="a8"/>
          <w:rFonts w:ascii="楷体" w:eastAsia="楷体" w:hAnsi="楷体" w:hint="eastAsia"/>
          <w:b w:val="0"/>
          <w:bCs w:val="0"/>
          <w:spacing w:val="-4"/>
          <w:sz w:val="32"/>
          <w:szCs w:val="32"/>
        </w:rPr>
        <w:t>62</w:t>
      </w:r>
      <w:r>
        <w:rPr>
          <w:rStyle w:val="a8"/>
          <w:rFonts w:ascii="楷体" w:eastAsia="楷体" w:hAnsi="楷体" w:hint="eastAsia"/>
          <w:b w:val="0"/>
          <w:bCs w:val="0"/>
          <w:spacing w:val="-4"/>
          <w:sz w:val="32"/>
          <w:szCs w:val="32"/>
        </w:rPr>
        <w:t>人，完成全民体检</w:t>
      </w:r>
      <w:r>
        <w:rPr>
          <w:rStyle w:val="a8"/>
          <w:rFonts w:ascii="楷体" w:eastAsia="楷体" w:hAnsi="楷体" w:hint="eastAsia"/>
          <w:b w:val="0"/>
          <w:bCs w:val="0"/>
          <w:spacing w:val="-4"/>
          <w:sz w:val="32"/>
          <w:szCs w:val="32"/>
        </w:rPr>
        <w:t>62</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，糖尿病患者随访</w:t>
      </w:r>
      <w:r>
        <w:rPr>
          <w:rStyle w:val="a8"/>
          <w:rFonts w:ascii="楷体" w:eastAsia="楷体" w:hAnsi="楷体" w:hint="eastAsia"/>
          <w:b w:val="0"/>
          <w:bCs w:val="0"/>
          <w:spacing w:val="-4"/>
          <w:sz w:val="32"/>
          <w:szCs w:val="32"/>
        </w:rPr>
        <w:t>259</w:t>
      </w:r>
      <w:r>
        <w:rPr>
          <w:rStyle w:val="a8"/>
          <w:rFonts w:ascii="楷体" w:eastAsia="楷体" w:hAnsi="楷体" w:hint="eastAsia"/>
          <w:b w:val="0"/>
          <w:bCs w:val="0"/>
          <w:spacing w:val="-4"/>
          <w:sz w:val="32"/>
          <w:szCs w:val="32"/>
        </w:rPr>
        <w:t>人次。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严重精神障碍患者健康管理情况：</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年全乡在册严重精神障碍患者人数</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人（在管</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人、非在管</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人），体检人数</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人，其中属于严重精</w:t>
      </w:r>
      <w:r>
        <w:rPr>
          <w:rStyle w:val="a8"/>
          <w:rFonts w:ascii="楷体" w:eastAsia="楷体" w:hAnsi="楷体" w:hint="eastAsia"/>
          <w:b w:val="0"/>
          <w:bCs w:val="0"/>
          <w:spacing w:val="-4"/>
          <w:sz w:val="32"/>
          <w:szCs w:val="32"/>
        </w:rPr>
        <w:t>神障碍患者六大类为</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人，随访次数次</w:t>
      </w:r>
      <w:r>
        <w:rPr>
          <w:rStyle w:val="a8"/>
          <w:rFonts w:ascii="楷体" w:eastAsia="楷体" w:hAnsi="楷体" w:hint="eastAsia"/>
          <w:b w:val="0"/>
          <w:bCs w:val="0"/>
          <w:spacing w:val="-4"/>
          <w:sz w:val="32"/>
          <w:szCs w:val="32"/>
        </w:rPr>
        <w:t>63</w:t>
      </w:r>
      <w:r>
        <w:rPr>
          <w:rStyle w:val="a8"/>
          <w:rFonts w:ascii="楷体" w:eastAsia="楷体" w:hAnsi="楷体" w:hint="eastAsia"/>
          <w:b w:val="0"/>
          <w:bCs w:val="0"/>
          <w:spacing w:val="-4"/>
          <w:sz w:val="32"/>
          <w:szCs w:val="32"/>
        </w:rPr>
        <w:t>次（包含非六大类人员）。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卫生计生监督协管：建立相关制度职责、组织机构，成立相关管理领导小组，认真扎实的进行摸底调查工作并完善相关档案资料留底。</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年辖区内有集中供水单位</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家，开展巡查</w:t>
      </w:r>
      <w:r>
        <w:rPr>
          <w:rStyle w:val="a8"/>
          <w:rFonts w:ascii="楷体" w:eastAsia="楷体" w:hAnsi="楷体" w:hint="eastAsia"/>
          <w:b w:val="0"/>
          <w:bCs w:val="0"/>
          <w:spacing w:val="-4"/>
          <w:sz w:val="32"/>
          <w:szCs w:val="32"/>
        </w:rPr>
        <w:t xml:space="preserve"> 16 </w:t>
      </w:r>
      <w:r>
        <w:rPr>
          <w:rStyle w:val="a8"/>
          <w:rFonts w:ascii="楷体" w:eastAsia="楷体" w:hAnsi="楷体" w:hint="eastAsia"/>
          <w:b w:val="0"/>
          <w:bCs w:val="0"/>
          <w:spacing w:val="-4"/>
          <w:sz w:val="32"/>
          <w:szCs w:val="32"/>
        </w:rPr>
        <w:t>次；托幼机</w:t>
      </w:r>
      <w:r>
        <w:rPr>
          <w:rStyle w:val="a8"/>
          <w:rFonts w:ascii="楷体" w:eastAsia="楷体" w:hAnsi="楷体" w:hint="eastAsia"/>
          <w:b w:val="0"/>
          <w:bCs w:val="0"/>
          <w:spacing w:val="-4"/>
          <w:sz w:val="32"/>
          <w:szCs w:val="32"/>
        </w:rPr>
        <w:t xml:space="preserve"> 3</w:t>
      </w:r>
      <w:r>
        <w:rPr>
          <w:rStyle w:val="a8"/>
          <w:rFonts w:ascii="楷体" w:eastAsia="楷体" w:hAnsi="楷体" w:hint="eastAsia"/>
          <w:b w:val="0"/>
          <w:bCs w:val="0"/>
          <w:spacing w:val="-4"/>
          <w:sz w:val="32"/>
          <w:szCs w:val="32"/>
        </w:rPr>
        <w:t>所，学校</w:t>
      </w:r>
      <w:r>
        <w:rPr>
          <w:rStyle w:val="a8"/>
          <w:rFonts w:ascii="楷体" w:eastAsia="楷体" w:hAnsi="楷体" w:hint="eastAsia"/>
          <w:b w:val="0"/>
          <w:bCs w:val="0"/>
          <w:spacing w:val="-4"/>
          <w:sz w:val="32"/>
          <w:szCs w:val="32"/>
        </w:rPr>
        <w:t xml:space="preserve"> 1</w:t>
      </w:r>
      <w:r>
        <w:rPr>
          <w:rStyle w:val="a8"/>
          <w:rFonts w:ascii="楷体" w:eastAsia="楷体" w:hAnsi="楷体" w:hint="eastAsia"/>
          <w:b w:val="0"/>
          <w:bCs w:val="0"/>
          <w:spacing w:val="-4"/>
          <w:sz w:val="32"/>
          <w:szCs w:val="32"/>
        </w:rPr>
        <w:t>所，巡查</w:t>
      </w:r>
      <w:r>
        <w:rPr>
          <w:rStyle w:val="a8"/>
          <w:rFonts w:ascii="楷体" w:eastAsia="楷体" w:hAnsi="楷体" w:hint="eastAsia"/>
          <w:b w:val="0"/>
          <w:bCs w:val="0"/>
          <w:spacing w:val="-4"/>
          <w:sz w:val="32"/>
          <w:szCs w:val="32"/>
        </w:rPr>
        <w:t xml:space="preserve"> 16 </w:t>
      </w:r>
      <w:r>
        <w:rPr>
          <w:rStyle w:val="a8"/>
          <w:rFonts w:ascii="楷体" w:eastAsia="楷体" w:hAnsi="楷体" w:hint="eastAsia"/>
          <w:b w:val="0"/>
          <w:bCs w:val="0"/>
          <w:spacing w:val="-4"/>
          <w:sz w:val="32"/>
          <w:szCs w:val="32"/>
        </w:rPr>
        <w:t>次；医疗机构</w:t>
      </w:r>
      <w:r>
        <w:rPr>
          <w:rStyle w:val="a8"/>
          <w:rFonts w:ascii="楷体" w:eastAsia="楷体" w:hAnsi="楷体" w:hint="eastAsia"/>
          <w:b w:val="0"/>
          <w:bCs w:val="0"/>
          <w:spacing w:val="-4"/>
          <w:sz w:val="32"/>
          <w:szCs w:val="32"/>
        </w:rPr>
        <w:t xml:space="preserve"> 5</w:t>
      </w:r>
      <w:r>
        <w:rPr>
          <w:rStyle w:val="a8"/>
          <w:rFonts w:ascii="楷体" w:eastAsia="楷体" w:hAnsi="楷体" w:hint="eastAsia"/>
          <w:b w:val="0"/>
          <w:bCs w:val="0"/>
          <w:spacing w:val="-4"/>
          <w:sz w:val="32"/>
          <w:szCs w:val="32"/>
        </w:rPr>
        <w:t>家，开展巡查</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次，巡查工作设立专项专档，相关巡查记录完善。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传染病和</w:t>
      </w:r>
      <w:r w:rsidR="0056191F">
        <w:rPr>
          <w:rStyle w:val="a8"/>
          <w:rFonts w:ascii="楷体" w:eastAsia="楷体" w:hAnsi="楷体" w:hint="eastAsia"/>
          <w:b w:val="0"/>
          <w:bCs w:val="0"/>
          <w:spacing w:val="-4"/>
          <w:sz w:val="32"/>
          <w:szCs w:val="32"/>
        </w:rPr>
        <w:t>突发公共卫生事</w:t>
      </w:r>
      <w:r>
        <w:rPr>
          <w:rStyle w:val="a8"/>
          <w:rFonts w:ascii="楷体" w:eastAsia="楷体" w:hAnsi="楷体" w:hint="eastAsia"/>
          <w:b w:val="0"/>
          <w:bCs w:val="0"/>
          <w:spacing w:val="-4"/>
          <w:sz w:val="32"/>
          <w:szCs w:val="32"/>
        </w:rPr>
        <w:t>处理：及时对人员进行防控、传染病上报、管理、应急处置等培训。传染病相关培训</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次，对学校进行相关健康教育</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次，规范纳入规范管理结核病患者</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人。全年未发生突发公共卫生事件。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肺结核患者健康管理：</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年已纳入规范治疗管理的肺结核患者</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人。每季度一次培训，共培训</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次。村卫生室全年开展结核病相关健康教育</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次。规范管理肺结核患者一名入户随访，吃药跟踪到营养早餐的按时发放，最后结案。发放营养早餐费用（</w:t>
      </w:r>
      <w:r>
        <w:rPr>
          <w:rStyle w:val="a8"/>
          <w:rFonts w:ascii="楷体" w:eastAsia="楷体" w:hAnsi="楷体" w:hint="eastAsia"/>
          <w:b w:val="0"/>
          <w:bCs w:val="0"/>
          <w:spacing w:val="-4"/>
          <w:sz w:val="32"/>
          <w:szCs w:val="32"/>
        </w:rPr>
        <w:t>23</w:t>
      </w:r>
      <w:r>
        <w:rPr>
          <w:rStyle w:val="a8"/>
          <w:rFonts w:ascii="楷体" w:eastAsia="楷体" w:hAnsi="楷体" w:hint="eastAsia"/>
          <w:b w:val="0"/>
          <w:bCs w:val="0"/>
          <w:spacing w:val="-4"/>
          <w:sz w:val="32"/>
          <w:szCs w:val="32"/>
        </w:rPr>
        <w:t>天）：</w:t>
      </w:r>
      <w:r>
        <w:rPr>
          <w:rStyle w:val="a8"/>
          <w:rFonts w:ascii="楷体" w:eastAsia="楷体" w:hAnsi="楷体" w:hint="eastAsia"/>
          <w:b w:val="0"/>
          <w:bCs w:val="0"/>
          <w:spacing w:val="-4"/>
          <w:sz w:val="32"/>
          <w:szCs w:val="32"/>
        </w:rPr>
        <w:t>80.5</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心脑血管事件、肿瘤随访、死亡漏报工作、慢病自我管理工作：心脑血管事件报告</w:t>
      </w:r>
      <w:r>
        <w:rPr>
          <w:rStyle w:val="a8"/>
          <w:rFonts w:ascii="楷体" w:eastAsia="楷体" w:hAnsi="楷体" w:hint="eastAsia"/>
          <w:b w:val="0"/>
          <w:bCs w:val="0"/>
          <w:spacing w:val="-4"/>
          <w:sz w:val="32"/>
          <w:szCs w:val="32"/>
        </w:rPr>
        <w:t>17</w:t>
      </w:r>
      <w:r>
        <w:rPr>
          <w:rStyle w:val="a8"/>
          <w:rFonts w:ascii="楷体" w:eastAsia="楷体" w:hAnsi="楷体" w:hint="eastAsia"/>
          <w:b w:val="0"/>
          <w:bCs w:val="0"/>
          <w:spacing w:val="-4"/>
          <w:sz w:val="32"/>
          <w:szCs w:val="32"/>
        </w:rPr>
        <w:t>人，肿瘤随访</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人，上报系统死亡人员</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人，慢病自管活动</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个村开展</w:t>
      </w:r>
      <w:r>
        <w:rPr>
          <w:rStyle w:val="a8"/>
          <w:rFonts w:ascii="楷体" w:eastAsia="楷体" w:hAnsi="楷体" w:hint="eastAsia"/>
          <w:b w:val="0"/>
          <w:bCs w:val="0"/>
          <w:spacing w:val="-4"/>
          <w:sz w:val="32"/>
          <w:szCs w:val="32"/>
        </w:rPr>
        <w:t>2-6</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家庭签约服务完成情况：制定家庭医生签约实施方案，成立签约服务团队</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w:t>
      </w:r>
      <w:r w:rsidR="0056191F">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，共签约</w:t>
      </w:r>
      <w:r>
        <w:rPr>
          <w:rStyle w:val="a8"/>
          <w:rFonts w:ascii="楷体" w:eastAsia="楷体" w:hAnsi="楷体" w:hint="eastAsia"/>
          <w:b w:val="0"/>
          <w:bCs w:val="0"/>
          <w:spacing w:val="-4"/>
          <w:sz w:val="32"/>
          <w:szCs w:val="32"/>
        </w:rPr>
        <w:t>2764</w:t>
      </w:r>
      <w:r>
        <w:rPr>
          <w:rStyle w:val="a8"/>
          <w:rFonts w:ascii="楷体" w:eastAsia="楷体" w:hAnsi="楷体" w:hint="eastAsia"/>
          <w:b w:val="0"/>
          <w:bCs w:val="0"/>
          <w:spacing w:val="-4"/>
          <w:sz w:val="32"/>
          <w:szCs w:val="32"/>
        </w:rPr>
        <w:t>人，签约率</w:t>
      </w:r>
      <w:r>
        <w:rPr>
          <w:rStyle w:val="a8"/>
          <w:rFonts w:ascii="楷体" w:eastAsia="楷体" w:hAnsi="楷体" w:hint="eastAsia"/>
          <w:b w:val="0"/>
          <w:bCs w:val="0"/>
          <w:spacing w:val="-4"/>
          <w:sz w:val="32"/>
          <w:szCs w:val="32"/>
        </w:rPr>
        <w:t>47.02%</w:t>
      </w:r>
      <w:r>
        <w:rPr>
          <w:rStyle w:val="a8"/>
          <w:rFonts w:ascii="楷体" w:eastAsia="楷体" w:hAnsi="楷体" w:hint="eastAsia"/>
          <w:b w:val="0"/>
          <w:bCs w:val="0"/>
          <w:spacing w:val="-4"/>
          <w:sz w:val="32"/>
          <w:szCs w:val="32"/>
        </w:rPr>
        <w:t>；重点人群签约</w:t>
      </w:r>
      <w:r>
        <w:rPr>
          <w:rStyle w:val="a8"/>
          <w:rFonts w:ascii="楷体" w:eastAsia="楷体" w:hAnsi="楷体" w:hint="eastAsia"/>
          <w:b w:val="0"/>
          <w:bCs w:val="0"/>
          <w:spacing w:val="-4"/>
          <w:sz w:val="32"/>
          <w:szCs w:val="32"/>
        </w:rPr>
        <w:t>1155</w:t>
      </w:r>
      <w:r>
        <w:rPr>
          <w:rStyle w:val="a8"/>
          <w:rFonts w:ascii="楷体" w:eastAsia="楷体" w:hAnsi="楷体" w:hint="eastAsia"/>
          <w:b w:val="0"/>
          <w:bCs w:val="0"/>
          <w:spacing w:val="-4"/>
          <w:sz w:val="32"/>
          <w:szCs w:val="32"/>
        </w:rPr>
        <w:t>人，重点人群签约率</w:t>
      </w:r>
      <w:r>
        <w:rPr>
          <w:rStyle w:val="a8"/>
          <w:rFonts w:ascii="楷体" w:eastAsia="楷体" w:hAnsi="楷体" w:hint="eastAsia"/>
          <w:b w:val="0"/>
          <w:bCs w:val="0"/>
          <w:spacing w:val="-4"/>
          <w:sz w:val="32"/>
          <w:szCs w:val="32"/>
        </w:rPr>
        <w:t>92.92%</w:t>
      </w:r>
      <w:r>
        <w:rPr>
          <w:rStyle w:val="a8"/>
          <w:rFonts w:ascii="楷体" w:eastAsia="楷体" w:hAnsi="楷体" w:hint="eastAsia"/>
          <w:b w:val="0"/>
          <w:bCs w:val="0"/>
          <w:spacing w:val="-4"/>
          <w:sz w:val="32"/>
          <w:szCs w:val="32"/>
        </w:rPr>
        <w:t>；特扶家庭签约率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①负责卫生预防，卫生诊断，传染病报告和检测，</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岁儿童健康管理服务，预防接种、结核病、等重大传染病预防，常见传染病防治，居民健康档案管理、爱国卫生指导等；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②负责卫生保健。孕产妇、妇女保健、儿童保健、老年保健等；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③负责医疗诊治。一般常见病、多发病的诊治，社区现场救助。慢性病筛查？（高血压病人管理？？、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型糖尿病病人管理）和重点慢病病历管理，精神病患者管</w:t>
      </w:r>
      <w:r>
        <w:rPr>
          <w:rStyle w:val="a8"/>
          <w:rFonts w:ascii="楷体" w:eastAsia="楷体" w:hAnsi="楷体" w:hint="eastAsia"/>
          <w:b w:val="0"/>
          <w:bCs w:val="0"/>
          <w:spacing w:val="-4"/>
          <w:sz w:val="32"/>
          <w:szCs w:val="32"/>
        </w:rPr>
        <w:t>理，转诊服务等；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④负责中医药健康管理服务、社区疾病康复；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⑤负责健康教育、卫生知识普及，个体和群体的健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康管理，重点人群与重点健康教育，宣传健康行为和生活方式等；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⑥负责计划生育服务与咨询指导，发放避孕药具、卫生计生监督</w:t>
      </w:r>
      <w:r>
        <w:rPr>
          <w:rStyle w:val="a8"/>
          <w:rFonts w:ascii="楷体" w:eastAsia="楷体" w:hAnsi="楷体" w:hint="eastAsia"/>
          <w:b w:val="0"/>
          <w:bCs w:val="0"/>
          <w:spacing w:val="-4"/>
          <w:sz w:val="32"/>
          <w:szCs w:val="32"/>
        </w:rPr>
        <w:lastRenderedPageBreak/>
        <w:t>协管服务。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昌吉市庙尔沟乡卫生院无下属预算单位，下设</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个科室，分别是：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①办公室：负责人员、财务、设备、后勤工作的组织协调和管理。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②临床科室：负责一般常见病、多发病的诊治。下设全科诊室、中医诊室、治疗室、抢救室。</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③公共卫生科室：负责辖区内居民健康教育、预防接种、保健</w:t>
      </w:r>
      <w:r>
        <w:rPr>
          <w:rStyle w:val="a8"/>
          <w:rFonts w:ascii="楷体" w:eastAsia="楷体" w:hAnsi="楷体" w:hint="eastAsia"/>
          <w:b w:val="0"/>
          <w:bCs w:val="0"/>
          <w:spacing w:val="-4"/>
          <w:sz w:val="32"/>
          <w:szCs w:val="32"/>
        </w:rPr>
        <w:t>、计划生育、疾病预防与控制等工作。下设计划免疫接种室、儿童保健室、妇幼保健室、健康教育、慢病管理及信息管理室。</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④其他科室：检验室、</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超室、心电图室、药房、护理部、放射科。</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根据《关于拨付</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年中央财政基本公共卫生服务补助资金预算的通知》（昌州财预〔</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104.66</w:t>
      </w:r>
      <w:r>
        <w:rPr>
          <w:rStyle w:val="a8"/>
          <w:rFonts w:ascii="楷体" w:eastAsia="楷体" w:hAnsi="楷体" w:hint="eastAsia"/>
          <w:b w:val="0"/>
          <w:bCs w:val="0"/>
          <w:spacing w:val="-4"/>
          <w:sz w:val="32"/>
          <w:szCs w:val="32"/>
        </w:rPr>
        <w:t>万元，资金来源为中央专项资金，其中：财政资金</w:t>
      </w:r>
      <w:r>
        <w:rPr>
          <w:rStyle w:val="a8"/>
          <w:rFonts w:ascii="楷体" w:eastAsia="楷体" w:hAnsi="楷体" w:hint="eastAsia"/>
          <w:b w:val="0"/>
          <w:bCs w:val="0"/>
          <w:spacing w:val="-4"/>
          <w:sz w:val="32"/>
          <w:szCs w:val="32"/>
        </w:rPr>
        <w:t>104.66</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104.66</w:t>
      </w:r>
      <w:r>
        <w:rPr>
          <w:rStyle w:val="a8"/>
          <w:rFonts w:ascii="楷体" w:eastAsia="楷体" w:hAnsi="楷体" w:hint="eastAsia"/>
          <w:b w:val="0"/>
          <w:bCs w:val="0"/>
          <w:spacing w:val="-4"/>
          <w:sz w:val="32"/>
          <w:szCs w:val="32"/>
        </w:rPr>
        <w:t>万元，预算调整</w:t>
      </w:r>
      <w:r>
        <w:rPr>
          <w:rStyle w:val="a8"/>
          <w:rFonts w:ascii="楷体" w:eastAsia="楷体" w:hAnsi="楷体" w:hint="eastAsia"/>
          <w:b w:val="0"/>
          <w:bCs w:val="0"/>
          <w:spacing w:val="-4"/>
          <w:sz w:val="32"/>
          <w:szCs w:val="32"/>
        </w:rPr>
        <w:t>数为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万元，追加的</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调减</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104.66</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104.66</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，本项目资金主要用于支付人员经费</w:t>
      </w:r>
      <w:r>
        <w:rPr>
          <w:rStyle w:val="a8"/>
          <w:rFonts w:ascii="楷体" w:eastAsia="楷体" w:hAnsi="楷体" w:hint="eastAsia"/>
          <w:b w:val="0"/>
          <w:bCs w:val="0"/>
          <w:spacing w:val="-4"/>
          <w:sz w:val="32"/>
          <w:szCs w:val="32"/>
        </w:rPr>
        <w:t>68.47</w:t>
      </w:r>
      <w:r>
        <w:rPr>
          <w:rStyle w:val="a8"/>
          <w:rFonts w:ascii="楷体" w:eastAsia="楷体" w:hAnsi="楷体" w:hint="eastAsia"/>
          <w:b w:val="0"/>
          <w:bCs w:val="0"/>
          <w:spacing w:val="-4"/>
          <w:sz w:val="32"/>
          <w:szCs w:val="32"/>
        </w:rPr>
        <w:t>万元、办公费用</w:t>
      </w:r>
      <w:r>
        <w:rPr>
          <w:rStyle w:val="a8"/>
          <w:rFonts w:ascii="楷体" w:eastAsia="楷体" w:hAnsi="楷体" w:hint="eastAsia"/>
          <w:b w:val="0"/>
          <w:bCs w:val="0"/>
          <w:spacing w:val="-4"/>
          <w:sz w:val="32"/>
          <w:szCs w:val="32"/>
        </w:rPr>
        <w:t>36.19</w:t>
      </w:r>
      <w:r>
        <w:rPr>
          <w:rStyle w:val="a8"/>
          <w:rFonts w:ascii="楷体" w:eastAsia="楷体" w:hAnsi="楷体" w:hint="eastAsia"/>
          <w:b w:val="0"/>
          <w:bCs w:val="0"/>
          <w:spacing w:val="-4"/>
          <w:sz w:val="32"/>
          <w:szCs w:val="32"/>
        </w:rPr>
        <w:t>万元。</w:t>
      </w:r>
    </w:p>
    <w:p w:rsidR="00AF5A6E" w:rsidRDefault="003521A1">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AF5A6E" w:rsidRDefault="003521A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通过项目投入</w:t>
      </w:r>
      <w:r>
        <w:rPr>
          <w:rStyle w:val="a8"/>
          <w:rFonts w:ascii="楷体" w:eastAsia="楷体" w:hAnsi="楷体" w:hint="eastAsia"/>
          <w:b w:val="0"/>
          <w:bCs w:val="0"/>
          <w:spacing w:val="-4"/>
          <w:sz w:val="32"/>
          <w:szCs w:val="32"/>
        </w:rPr>
        <w:t>104.66</w:t>
      </w:r>
      <w:r>
        <w:rPr>
          <w:rStyle w:val="a8"/>
          <w:rFonts w:ascii="楷体" w:eastAsia="楷体" w:hAnsi="楷体" w:hint="eastAsia"/>
          <w:b w:val="0"/>
          <w:bCs w:val="0"/>
          <w:spacing w:val="-4"/>
          <w:sz w:val="32"/>
          <w:szCs w:val="32"/>
        </w:rPr>
        <w:t>万元，做好基本公共卫生服务的组织实施、人员培训、数据填报、后勤保障，建档立卡、追踪随访、做到体检与“健康咨询、健康教育、重大疾病”相</w:t>
      </w:r>
      <w:r>
        <w:rPr>
          <w:rStyle w:val="a8"/>
          <w:rFonts w:ascii="楷体" w:eastAsia="楷体" w:hAnsi="楷体" w:hint="eastAsia"/>
          <w:b w:val="0"/>
          <w:bCs w:val="0"/>
          <w:spacing w:val="-4"/>
          <w:sz w:val="32"/>
          <w:szCs w:val="32"/>
        </w:rPr>
        <w:t>结合，对体检结果的异常及时随访，对需要转院的疑难重症患者，畅通“绿色通道”协助到上级医院进行救治，提高居民对基本公共卫生服务政策的认可度，使居民健康意识不断提高。</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w:t>
      </w:r>
      <w:r>
        <w:rPr>
          <w:rStyle w:val="a8"/>
          <w:rFonts w:ascii="楷体" w:eastAsia="楷体" w:hAnsi="楷体" w:hint="eastAsia"/>
          <w:b w:val="0"/>
          <w:bCs w:val="0"/>
          <w:spacing w:val="-4"/>
          <w:sz w:val="32"/>
          <w:szCs w:val="32"/>
        </w:rPr>
        <w:t>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“辖区服务人数”指标，预期指标值为“≥</w:t>
      </w:r>
      <w:r>
        <w:rPr>
          <w:rStyle w:val="a8"/>
          <w:rFonts w:ascii="楷体" w:eastAsia="楷体" w:hAnsi="楷体" w:hint="eastAsia"/>
          <w:b w:val="0"/>
          <w:bCs w:val="0"/>
          <w:spacing w:val="-4"/>
          <w:sz w:val="32"/>
          <w:szCs w:val="32"/>
        </w:rPr>
        <w:t>4465</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“卫生院负责公卫工作人员”指标，预期指标值为“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“老年人健康管理率”指标，预期指标值为“≥</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“健康档案建档率”指标，预期指标值为“≥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w:t>
      </w:r>
      <w:r>
        <w:rPr>
          <w:rStyle w:val="a8"/>
          <w:rFonts w:ascii="楷体" w:eastAsia="楷体" w:hAnsi="楷体" w:hint="eastAsia"/>
          <w:b w:val="0"/>
          <w:bCs w:val="0"/>
          <w:spacing w:val="-4"/>
          <w:sz w:val="32"/>
          <w:szCs w:val="32"/>
        </w:rPr>
        <w:t>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“聘用人员经费”指标，预期指标值为“≥</w:t>
      </w:r>
      <w:r>
        <w:rPr>
          <w:rStyle w:val="a8"/>
          <w:rFonts w:ascii="楷体" w:eastAsia="楷体" w:hAnsi="楷体" w:hint="eastAsia"/>
          <w:b w:val="0"/>
          <w:bCs w:val="0"/>
          <w:spacing w:val="-4"/>
          <w:sz w:val="32"/>
          <w:szCs w:val="32"/>
        </w:rPr>
        <w:t>52.33</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“村卫生室拨付”指标，预期指标值为“≥</w:t>
      </w:r>
      <w:r>
        <w:rPr>
          <w:rStyle w:val="a8"/>
          <w:rFonts w:ascii="楷体" w:eastAsia="楷体" w:hAnsi="楷体" w:hint="eastAsia"/>
          <w:b w:val="0"/>
          <w:bCs w:val="0"/>
          <w:spacing w:val="-4"/>
          <w:sz w:val="32"/>
          <w:szCs w:val="32"/>
        </w:rPr>
        <w:t>16.14</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“办公经费成本”指标，预期指标值为“≥</w:t>
      </w:r>
      <w:r>
        <w:rPr>
          <w:rStyle w:val="a8"/>
          <w:rFonts w:ascii="楷体" w:eastAsia="楷体" w:hAnsi="楷体" w:hint="eastAsia"/>
          <w:b w:val="0"/>
          <w:bCs w:val="0"/>
          <w:spacing w:val="-4"/>
          <w:sz w:val="32"/>
          <w:szCs w:val="32"/>
        </w:rPr>
        <w:t>45.32</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“居民将康水平不断提高高”指标，预期指标值为“逐步提高”；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“辖区居民满意度”指标，预期指标值为“≥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
    <w:p w:rsidR="00AF5A6E" w:rsidRDefault="003521A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AF5A6E" w:rsidRDefault="003521A1">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AF5A6E" w:rsidRDefault="003521A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w:t>
      </w:r>
      <w:r>
        <w:rPr>
          <w:rStyle w:val="a8"/>
          <w:rFonts w:ascii="楷体" w:eastAsia="楷体" w:hAnsi="楷体" w:hint="eastAsia"/>
          <w:b w:val="0"/>
          <w:bCs w:val="0"/>
          <w:spacing w:val="-4"/>
          <w:sz w:val="32"/>
          <w:szCs w:val="32"/>
        </w:rPr>
        <w:lastRenderedPageBreak/>
        <w:t>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年提前下达中央财政基本公共卫生服务补助资金预算项目开展本次部门项目支出绩效评价工作。通过绩效评价，促进</w:t>
      </w:r>
      <w:r>
        <w:rPr>
          <w:rStyle w:val="a8"/>
          <w:rFonts w:ascii="楷体" w:eastAsia="楷体" w:hAnsi="楷体" w:hint="eastAsia"/>
          <w:b w:val="0"/>
          <w:bCs w:val="0"/>
          <w:spacing w:val="-4"/>
          <w:sz w:val="32"/>
          <w:szCs w:val="32"/>
        </w:rPr>
        <w:t>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w:t>
      </w:r>
      <w:r>
        <w:rPr>
          <w:rStyle w:val="a8"/>
          <w:rFonts w:ascii="楷体" w:eastAsia="楷体" w:hAnsi="楷体" w:hint="eastAsia"/>
          <w:b w:val="0"/>
          <w:bCs w:val="0"/>
          <w:spacing w:val="-4"/>
          <w:sz w:val="32"/>
          <w:szCs w:val="32"/>
        </w:rPr>
        <w:t>、时效指标、经济成本指标、社会效益指标、服务对象满意度指标等内容，保证项目绩效指标设置科学、规范、合理、可衡量。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w:t>
      </w:r>
      <w:r>
        <w:rPr>
          <w:rStyle w:val="a8"/>
          <w:rFonts w:ascii="楷体" w:eastAsia="楷体" w:hAnsi="楷体" w:hint="eastAsia"/>
          <w:b w:val="0"/>
          <w:bCs w:val="0"/>
          <w:spacing w:val="-4"/>
          <w:sz w:val="32"/>
          <w:szCs w:val="32"/>
        </w:rPr>
        <w:t>绩效评价，从绩效的角度发现本项目在决</w:t>
      </w:r>
      <w:r>
        <w:rPr>
          <w:rStyle w:val="a8"/>
          <w:rFonts w:ascii="楷体" w:eastAsia="楷体" w:hAnsi="楷体" w:hint="eastAsia"/>
          <w:b w:val="0"/>
          <w:bCs w:val="0"/>
          <w:spacing w:val="-4"/>
          <w:sz w:val="32"/>
          <w:szCs w:val="32"/>
        </w:rPr>
        <w:lastRenderedPageBreak/>
        <w:t>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w:t>
      </w:r>
      <w:r>
        <w:rPr>
          <w:rStyle w:val="a8"/>
          <w:rFonts w:ascii="楷体" w:eastAsia="楷体" w:hAnsi="楷体" w:hint="eastAsia"/>
          <w:b w:val="0"/>
          <w:bCs w:val="0"/>
          <w:spacing w:val="-4"/>
          <w:sz w:val="32"/>
          <w:szCs w:val="32"/>
        </w:rPr>
        <w:t>管理情况；项目管理相关制度及措施是否被认真执行；绩效目标的实现程度（包括是否达到预定产出和效果）等方面进行综合绩效评价。</w:t>
      </w:r>
    </w:p>
    <w:p w:rsidR="00AF5A6E" w:rsidRDefault="003521A1">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AF5A6E" w:rsidRDefault="003521A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w:t>
      </w:r>
      <w:r>
        <w:rPr>
          <w:rStyle w:val="a8"/>
          <w:rFonts w:ascii="楷体" w:eastAsia="楷体" w:hAnsi="楷体" w:hint="eastAsia"/>
          <w:b w:val="0"/>
          <w:bCs w:val="0"/>
          <w:spacing w:val="-4"/>
          <w:sz w:val="32"/>
          <w:szCs w:val="32"/>
        </w:rPr>
        <w:lastRenderedPageBreak/>
        <w:t>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w:t>
      </w:r>
      <w:r>
        <w:rPr>
          <w:rStyle w:val="a8"/>
          <w:rFonts w:ascii="楷体" w:eastAsia="楷体" w:hAnsi="楷体" w:hint="eastAsia"/>
          <w:b w:val="0"/>
          <w:bCs w:val="0"/>
          <w:spacing w:val="-4"/>
          <w:sz w:val="32"/>
          <w:szCs w:val="32"/>
        </w:rPr>
        <w:t>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w:t>
      </w:r>
      <w:r>
        <w:rPr>
          <w:rStyle w:val="a8"/>
          <w:rFonts w:ascii="楷体" w:eastAsia="楷体" w:hAnsi="楷体" w:hint="eastAsia"/>
          <w:b w:val="0"/>
          <w:bCs w:val="0"/>
          <w:spacing w:val="-4"/>
          <w:sz w:val="32"/>
          <w:szCs w:val="32"/>
        </w:rPr>
        <w:t>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w:t>
      </w:r>
      <w:r>
        <w:rPr>
          <w:rStyle w:val="a8"/>
          <w:rFonts w:ascii="楷体" w:eastAsia="楷体" w:hAnsi="楷体" w:hint="eastAsia"/>
          <w:b w:val="0"/>
          <w:bCs w:val="0"/>
          <w:spacing w:val="-4"/>
          <w:sz w:val="32"/>
          <w:szCs w:val="32"/>
        </w:rPr>
        <w:t>性，进而提出完善意见。整个评价框架构成体</w:t>
      </w:r>
      <w:r>
        <w:rPr>
          <w:rStyle w:val="a8"/>
          <w:rFonts w:ascii="楷体" w:eastAsia="楷体" w:hAnsi="楷体" w:hint="eastAsia"/>
          <w:b w:val="0"/>
          <w:bCs w:val="0"/>
          <w:spacing w:val="-4"/>
          <w:sz w:val="32"/>
          <w:szCs w:val="32"/>
        </w:rPr>
        <w:lastRenderedPageBreak/>
        <w:t>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w:t>
      </w:r>
      <w:r>
        <w:rPr>
          <w:rStyle w:val="a8"/>
          <w:rFonts w:ascii="楷体" w:eastAsia="楷体" w:hAnsi="楷体" w:hint="eastAsia"/>
          <w:b w:val="0"/>
          <w:bCs w:val="0"/>
          <w:spacing w:val="-4"/>
          <w:sz w:val="32"/>
          <w:szCs w:val="32"/>
        </w:rPr>
        <w:t>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lastRenderedPageBreak/>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w:t>
      </w:r>
      <w:r>
        <w:rPr>
          <w:rStyle w:val="a8"/>
          <w:rFonts w:ascii="楷体" w:eastAsia="楷体" w:hAnsi="楷体" w:hint="eastAsia"/>
          <w:b w:val="0"/>
          <w:bCs w:val="0"/>
          <w:spacing w:val="-4"/>
          <w:sz w:val="32"/>
          <w:szCs w:val="32"/>
        </w:rPr>
        <w:t>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w:t>
      </w:r>
      <w:r>
        <w:rPr>
          <w:rStyle w:val="a8"/>
          <w:rFonts w:ascii="楷体" w:eastAsia="楷体" w:hAnsi="楷体" w:hint="eastAsia"/>
          <w:b w:val="0"/>
          <w:bCs w:val="0"/>
          <w:spacing w:val="-4"/>
          <w:sz w:val="32"/>
          <w:szCs w:val="32"/>
        </w:rPr>
        <w:t>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w:t>
      </w:r>
      <w:r>
        <w:rPr>
          <w:rStyle w:val="a8"/>
          <w:rFonts w:ascii="楷体" w:eastAsia="楷体" w:hAnsi="楷体" w:hint="eastAsia"/>
          <w:b w:val="0"/>
          <w:bCs w:val="0"/>
          <w:spacing w:val="-4"/>
          <w:sz w:val="32"/>
          <w:szCs w:val="32"/>
        </w:rPr>
        <w:t>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w:t>
      </w:r>
      <w:r>
        <w:rPr>
          <w:rStyle w:val="a8"/>
          <w:rFonts w:ascii="楷体" w:eastAsia="楷体" w:hAnsi="楷体" w:hint="eastAsia"/>
          <w:b w:val="0"/>
          <w:bCs w:val="0"/>
          <w:spacing w:val="-4"/>
          <w:sz w:val="32"/>
          <w:szCs w:val="32"/>
        </w:rPr>
        <w:t>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w:t>
      </w:r>
      <w:r>
        <w:rPr>
          <w:rStyle w:val="a8"/>
          <w:rFonts w:ascii="楷体" w:eastAsia="楷体" w:hAnsi="楷体" w:hint="eastAsia"/>
          <w:b w:val="0"/>
          <w:bCs w:val="0"/>
          <w:spacing w:val="-4"/>
          <w:sz w:val="32"/>
          <w:szCs w:val="32"/>
        </w:rPr>
        <w:t>数据，运用等级描述法，设置分级标准，体现该指标认可程度的差异。对于定量指标，通过公式等方式予以量化，可以准确衡量，并设定目标值的考核指标。</w:t>
      </w:r>
    </w:p>
    <w:p w:rsidR="00AF5A6E" w:rsidRDefault="003521A1">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（三）绩效评价工作过程</w:t>
      </w:r>
    </w:p>
    <w:p w:rsidR="00AF5A6E" w:rsidRDefault="003521A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赛力克江·卡卡尔曼（评价小组组长）：主要负责项目策划和监督，全面负责项目绩效评价报告的最终质量，对评价人员出具的最终报告质量进行复核，确保评估结果的客观性；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努尔阿斯丽（评价小组组员）：主要负责项目报告的制定，指标的研判，负责资料的收集，取证、数据统计分析数据分析及报告撰写。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w:t>
      </w:r>
      <w:r>
        <w:rPr>
          <w:rStyle w:val="a8"/>
          <w:rFonts w:ascii="楷体" w:eastAsia="楷体" w:hAnsi="楷体" w:hint="eastAsia"/>
          <w:b w:val="0"/>
          <w:bCs w:val="0"/>
          <w:spacing w:val="-4"/>
          <w:sz w:val="32"/>
          <w:szCs w:val="32"/>
        </w:rPr>
        <w:t>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w:t>
      </w:r>
      <w:r>
        <w:rPr>
          <w:rStyle w:val="a8"/>
          <w:rFonts w:ascii="楷体" w:eastAsia="楷体" w:hAnsi="楷体" w:hint="eastAsia"/>
          <w:b w:val="0"/>
          <w:bCs w:val="0"/>
          <w:spacing w:val="-4"/>
          <w:sz w:val="32"/>
          <w:szCs w:val="32"/>
        </w:rPr>
        <w:t>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AF5A6E" w:rsidRDefault="003521A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AF5A6E" w:rsidRDefault="003521A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三、综合评价情况及评价结论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较大程度达成年初设立的绩效目标，解决了看病难看病贵解决基本民生问题化解社会矛盾问题，达到了减少健康危险因素预防控制传染病效果，在实施过程中取得了良好的成效，具体表现在：通过项目投入</w:t>
      </w:r>
      <w:r>
        <w:rPr>
          <w:rStyle w:val="a8"/>
          <w:rFonts w:ascii="楷体" w:eastAsia="楷体" w:hAnsi="楷体" w:hint="eastAsia"/>
          <w:b w:val="0"/>
          <w:bCs w:val="0"/>
          <w:spacing w:val="-4"/>
          <w:sz w:val="32"/>
          <w:szCs w:val="32"/>
        </w:rPr>
        <w:t>104.66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做好了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民健康意识不断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98.4</w:t>
      </w:r>
      <w:r>
        <w:rPr>
          <w:rStyle w:val="a8"/>
          <w:rFonts w:ascii="楷体" w:eastAsia="楷体" w:hAnsi="楷体" w:hint="eastAsia"/>
          <w:b w:val="0"/>
          <w:bCs w:val="0"/>
          <w:spacing w:val="-4"/>
          <w:sz w:val="32"/>
          <w:szCs w:val="32"/>
        </w:rPr>
        <w:t>分，绩效评级为“优”。综合评价结论如</w:t>
      </w:r>
      <w:r>
        <w:rPr>
          <w:rStyle w:val="a8"/>
          <w:rFonts w:ascii="楷体" w:eastAsia="楷体" w:hAnsi="楷体" w:hint="eastAsia"/>
          <w:b w:val="0"/>
          <w:bCs w:val="0"/>
          <w:spacing w:val="-4"/>
          <w:sz w:val="32"/>
          <w:szCs w:val="32"/>
        </w:rPr>
        <w:lastRenderedPageBreak/>
        <w:t>下：本项目共设置三级指标</w:t>
      </w:r>
      <w:r>
        <w:rPr>
          <w:rStyle w:val="a8"/>
          <w:rFonts w:ascii="楷体" w:eastAsia="楷体" w:hAnsi="楷体" w:hint="eastAsia"/>
          <w:b w:val="0"/>
          <w:bCs w:val="0"/>
          <w:spacing w:val="-4"/>
          <w:sz w:val="32"/>
          <w:szCs w:val="32"/>
        </w:rPr>
        <w:t>数量</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71.43%</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p>
    <w:p w:rsidR="00AF5A6E" w:rsidRDefault="003521A1">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AF5A6E" w:rsidRDefault="003521A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AF5A6E" w:rsidRDefault="003521A1">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AF5A6E" w:rsidRDefault="003521A1">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AF5A6E" w:rsidRDefault="003521A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p>
    <w:p w:rsidR="00AF5A6E" w:rsidRDefault="003521A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AF5A6E" w:rsidRDefault="003521A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28.4</w:t>
      </w:r>
      <w:r>
        <w:rPr>
          <w:rStyle w:val="a8"/>
          <w:rFonts w:ascii="楷体" w:eastAsia="楷体" w:hAnsi="楷体" w:hint="eastAsia"/>
          <w:b w:val="0"/>
          <w:bCs w:val="0"/>
          <w:spacing w:val="-4"/>
          <w:sz w:val="32"/>
          <w:szCs w:val="32"/>
        </w:rPr>
        <w:t>分。</w:t>
      </w:r>
    </w:p>
    <w:p w:rsidR="00AF5A6E" w:rsidRDefault="003521A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AF5A6E" w:rsidRDefault="003521A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p>
    <w:p w:rsidR="00AF5A6E" w:rsidRDefault="003521A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“辖区居民满意度”指标：预期指标值为“≧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”，根据“问卷调查”可证，实际完成指标值为“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AF5A6E" w:rsidRDefault="00AF5A6E">
      <w:pPr>
        <w:spacing w:line="540" w:lineRule="exact"/>
        <w:ind w:firstLine="567"/>
        <w:rPr>
          <w:rStyle w:val="a8"/>
          <w:rFonts w:ascii="楷体" w:eastAsia="楷体" w:hAnsi="楷体"/>
          <w:b w:val="0"/>
          <w:bCs w:val="0"/>
          <w:spacing w:val="-4"/>
          <w:sz w:val="32"/>
          <w:szCs w:val="32"/>
        </w:rPr>
      </w:pPr>
    </w:p>
    <w:p w:rsidR="00AF5A6E" w:rsidRDefault="00AF5A6E">
      <w:pPr>
        <w:spacing w:line="540" w:lineRule="exact"/>
        <w:ind w:firstLine="567"/>
        <w:rPr>
          <w:rStyle w:val="a8"/>
          <w:rFonts w:ascii="楷体" w:eastAsia="楷体" w:hAnsi="楷体"/>
          <w:spacing w:val="-4"/>
          <w:sz w:val="32"/>
          <w:szCs w:val="32"/>
        </w:rPr>
      </w:pPr>
    </w:p>
    <w:p w:rsidR="00AF5A6E" w:rsidRDefault="003521A1">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AF5A6E" w:rsidRDefault="003521A1">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健康档案：建档率不达标，</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年已建档人员没参加体检，电子健康档案覆盖率、使用率低，健康档案基本信息未及时更新出现不真实档案。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个性化宣教记录表填写不完整，个体化宣教不达标，开展讲座图片人数与签到册对不上，照片不规范，宣传活动不符合要求。</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型糖尿病、严重精神障碍患者检出率不达标。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预防接种：儿童基本信息更新不及时，降低接种率，免疫规划疫苗累计损耗系数超标。</w:t>
      </w:r>
      <w:r>
        <w:rPr>
          <w:rStyle w:val="a8"/>
          <w:rFonts w:ascii="楷体" w:eastAsia="楷体" w:hAnsi="楷体" w:hint="eastAsia"/>
          <w:b w:val="0"/>
          <w:bCs w:val="0"/>
          <w:spacing w:val="-4"/>
          <w:sz w:val="32"/>
          <w:szCs w:val="32"/>
        </w:rPr>
        <w:br/>
        <w:t>0-6</w:t>
      </w:r>
      <w:r>
        <w:rPr>
          <w:rStyle w:val="a8"/>
          <w:rFonts w:ascii="楷体" w:eastAsia="楷体" w:hAnsi="楷体" w:hint="eastAsia"/>
          <w:b w:val="0"/>
          <w:bCs w:val="0"/>
          <w:spacing w:val="-4"/>
          <w:sz w:val="32"/>
          <w:szCs w:val="32"/>
        </w:rPr>
        <w:t>岁儿童及孕产妇规范率不达标。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签约服务工作：签约人员信息更新不及时、导致空号、错号、宣传不到位导致电话无法确认。</w:t>
      </w:r>
    </w:p>
    <w:p w:rsidR="00AF5A6E" w:rsidRDefault="003521A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AF5A6E" w:rsidRDefault="003521A1">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加强培训，提高相关人员工作水平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扎实推进档案规范化建设，提升档案管理水平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一是进一步完善项目评价资料。项目启动时同步做好档案的归纳与整理，及时整理、收集、汇总，健全档案资料。二是严格落实昌吉市关于绩效管理工作档案资料归档的相关要求，强化收集</w:t>
      </w:r>
      <w:r>
        <w:rPr>
          <w:rStyle w:val="a8"/>
          <w:rFonts w:ascii="楷体" w:eastAsia="楷体" w:hAnsi="楷体" w:hint="eastAsia"/>
          <w:b w:val="0"/>
          <w:bCs w:val="0"/>
          <w:spacing w:val="-4"/>
          <w:sz w:val="32"/>
          <w:szCs w:val="32"/>
        </w:rPr>
        <w:t>力度，确保归档资料的完整齐全。</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高度重视，加强领导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高度重视，加强领导，精心组织。项目绩效领导小组对绩效评价</w:t>
      </w:r>
      <w:r>
        <w:rPr>
          <w:rStyle w:val="a8"/>
          <w:rFonts w:ascii="楷体" w:eastAsia="楷体" w:hAnsi="楷体" w:hint="eastAsia"/>
          <w:b w:val="0"/>
          <w:bCs w:val="0"/>
          <w:spacing w:val="-4"/>
          <w:sz w:val="32"/>
          <w:szCs w:val="32"/>
        </w:rPr>
        <w:lastRenderedPageBreak/>
        <w:t>工作进行指导、监督、检查，确保项目绩效评价反映项目完成真实情况。严格执行项目绩效评价工作要求，切实提高项目绩效报告的客观性和公正性。</w:t>
      </w:r>
    </w:p>
    <w:p w:rsidR="00AF5A6E" w:rsidRDefault="003521A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AF5A6E" w:rsidRDefault="003521A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w:t>
      </w:r>
      <w:r>
        <w:rPr>
          <w:rStyle w:val="a8"/>
          <w:rFonts w:ascii="楷体" w:eastAsia="楷体" w:hAnsi="楷体" w:hint="eastAsia"/>
          <w:b w:val="0"/>
          <w:bCs w:val="0"/>
          <w:spacing w:val="-4"/>
          <w:sz w:val="32"/>
          <w:szCs w:val="32"/>
        </w:rPr>
        <w:t>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w:t>
      </w:r>
      <w:r>
        <w:rPr>
          <w:rStyle w:val="a8"/>
          <w:rFonts w:ascii="楷体" w:eastAsia="楷体" w:hAnsi="楷体" w:hint="eastAsia"/>
          <w:b w:val="0"/>
          <w:bCs w:val="0"/>
          <w:spacing w:val="-4"/>
          <w:sz w:val="32"/>
          <w:szCs w:val="32"/>
        </w:rPr>
        <w:t>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AF5A6E" w:rsidRDefault="00AF5A6E">
      <w:pPr>
        <w:spacing w:line="540" w:lineRule="exact"/>
        <w:ind w:firstLine="567"/>
        <w:rPr>
          <w:rStyle w:val="a8"/>
          <w:rFonts w:ascii="仿宋" w:eastAsia="仿宋" w:hAnsi="仿宋"/>
          <w:b w:val="0"/>
          <w:spacing w:val="-4"/>
          <w:sz w:val="32"/>
          <w:szCs w:val="32"/>
        </w:rPr>
      </w:pPr>
    </w:p>
    <w:p w:rsidR="00AF5A6E" w:rsidRDefault="00AF5A6E">
      <w:pPr>
        <w:spacing w:line="540" w:lineRule="exact"/>
        <w:ind w:firstLine="567"/>
        <w:rPr>
          <w:rStyle w:val="a8"/>
          <w:rFonts w:ascii="仿宋" w:eastAsia="仿宋" w:hAnsi="仿宋"/>
          <w:b w:val="0"/>
          <w:spacing w:val="-4"/>
          <w:sz w:val="32"/>
          <w:szCs w:val="32"/>
        </w:rPr>
      </w:pPr>
    </w:p>
    <w:p w:rsidR="00AF5A6E" w:rsidRDefault="00AF5A6E">
      <w:pPr>
        <w:spacing w:line="540" w:lineRule="exact"/>
        <w:ind w:firstLine="567"/>
        <w:rPr>
          <w:rStyle w:val="a8"/>
          <w:rFonts w:ascii="仿宋" w:eastAsia="仿宋" w:hAnsi="仿宋"/>
          <w:b w:val="0"/>
          <w:spacing w:val="-4"/>
          <w:sz w:val="32"/>
          <w:szCs w:val="32"/>
        </w:rPr>
      </w:pPr>
    </w:p>
    <w:p w:rsidR="00AF5A6E" w:rsidRDefault="00AF5A6E">
      <w:pPr>
        <w:spacing w:line="540" w:lineRule="exact"/>
        <w:ind w:firstLine="567"/>
        <w:rPr>
          <w:rStyle w:val="a8"/>
          <w:rFonts w:ascii="仿宋" w:eastAsia="仿宋" w:hAnsi="仿宋"/>
          <w:b w:val="0"/>
          <w:spacing w:val="-4"/>
          <w:sz w:val="32"/>
          <w:szCs w:val="32"/>
        </w:rPr>
      </w:pPr>
    </w:p>
    <w:p w:rsidR="00AF5A6E" w:rsidRDefault="00AF5A6E">
      <w:pPr>
        <w:spacing w:line="540" w:lineRule="exact"/>
        <w:ind w:firstLine="567"/>
        <w:rPr>
          <w:rStyle w:val="a8"/>
          <w:rFonts w:ascii="仿宋" w:eastAsia="仿宋" w:hAnsi="仿宋"/>
          <w:b w:val="0"/>
          <w:spacing w:val="-4"/>
          <w:sz w:val="32"/>
          <w:szCs w:val="32"/>
        </w:rPr>
      </w:pPr>
    </w:p>
    <w:sectPr w:rsidR="00AF5A6E" w:rsidSect="00BC2B5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1A1" w:rsidRDefault="003521A1">
      <w:r>
        <w:separator/>
      </w:r>
    </w:p>
  </w:endnote>
  <w:endnote w:type="continuationSeparator" w:id="1">
    <w:p w:rsidR="003521A1" w:rsidRDefault="003521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AF5A6E" w:rsidRDefault="00BC2B54">
        <w:pPr>
          <w:pStyle w:val="a4"/>
          <w:jc w:val="center"/>
        </w:pPr>
        <w:r>
          <w:fldChar w:fldCharType="begin"/>
        </w:r>
        <w:r w:rsidR="003521A1">
          <w:instrText>PAGE   \* MERGEFORMAT</w:instrText>
        </w:r>
        <w:r>
          <w:fldChar w:fldCharType="separate"/>
        </w:r>
        <w:r w:rsidR="0056191F" w:rsidRPr="0056191F">
          <w:rPr>
            <w:noProof/>
            <w:lang w:val="zh-CN"/>
          </w:rPr>
          <w:t>2</w:t>
        </w:r>
        <w:r>
          <w:fldChar w:fldCharType="end"/>
        </w:r>
      </w:p>
    </w:sdtContent>
  </w:sdt>
  <w:p w:rsidR="00AF5A6E" w:rsidRDefault="00AF5A6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1A1" w:rsidRDefault="003521A1">
      <w:r>
        <w:separator/>
      </w:r>
    </w:p>
  </w:footnote>
  <w:footnote w:type="continuationSeparator" w:id="1">
    <w:p w:rsidR="003521A1" w:rsidRDefault="003521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521A1"/>
    <w:rsid w:val="0037419A"/>
    <w:rsid w:val="004366A8"/>
    <w:rsid w:val="00502BA7"/>
    <w:rsid w:val="005162F1"/>
    <w:rsid w:val="00535153"/>
    <w:rsid w:val="00554F82"/>
    <w:rsid w:val="0056191F"/>
    <w:rsid w:val="0056390D"/>
    <w:rsid w:val="005719B0"/>
    <w:rsid w:val="005D10D6"/>
    <w:rsid w:val="00855E3A"/>
    <w:rsid w:val="00887761"/>
    <w:rsid w:val="0091457F"/>
    <w:rsid w:val="00922CB9"/>
    <w:rsid w:val="009A0637"/>
    <w:rsid w:val="009D5E3D"/>
    <w:rsid w:val="009E5CD9"/>
    <w:rsid w:val="00A26421"/>
    <w:rsid w:val="00A34588"/>
    <w:rsid w:val="00A4293B"/>
    <w:rsid w:val="00A67D50"/>
    <w:rsid w:val="00A8691A"/>
    <w:rsid w:val="00AC1946"/>
    <w:rsid w:val="00AF5A6E"/>
    <w:rsid w:val="00B40063"/>
    <w:rsid w:val="00B41F61"/>
    <w:rsid w:val="00BA46E6"/>
    <w:rsid w:val="00BC2B54"/>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B54"/>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BC2B54"/>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BC2B54"/>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BC2B54"/>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BC2B54"/>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BC2B54"/>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BC2B54"/>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BC2B54"/>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BC2B54"/>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BC2B54"/>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C2B54"/>
    <w:rPr>
      <w:sz w:val="18"/>
      <w:szCs w:val="18"/>
    </w:rPr>
  </w:style>
  <w:style w:type="paragraph" w:styleId="a4">
    <w:name w:val="footer"/>
    <w:basedOn w:val="a"/>
    <w:link w:val="Char0"/>
    <w:uiPriority w:val="99"/>
    <w:unhideWhenUsed/>
    <w:rsid w:val="00BC2B54"/>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BC2B54"/>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BC2B54"/>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BC2B54"/>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BC2B54"/>
    <w:rPr>
      <w:b/>
      <w:bCs/>
    </w:rPr>
  </w:style>
  <w:style w:type="character" w:styleId="a9">
    <w:name w:val="Emphasis"/>
    <w:basedOn w:val="a0"/>
    <w:uiPriority w:val="20"/>
    <w:qFormat/>
    <w:rsid w:val="00BC2B54"/>
    <w:rPr>
      <w:rFonts w:asciiTheme="minorHAnsi" w:hAnsiTheme="minorHAnsi"/>
      <w:b/>
      <w:i/>
      <w:iCs/>
    </w:rPr>
  </w:style>
  <w:style w:type="character" w:customStyle="1" w:styleId="1Char">
    <w:name w:val="标题 1 Char"/>
    <w:basedOn w:val="a0"/>
    <w:link w:val="1"/>
    <w:uiPriority w:val="9"/>
    <w:qFormat/>
    <w:rsid w:val="00BC2B54"/>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BC2B54"/>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BC2B54"/>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BC2B54"/>
    <w:rPr>
      <w:b/>
      <w:bCs/>
      <w:sz w:val="28"/>
      <w:szCs w:val="28"/>
    </w:rPr>
  </w:style>
  <w:style w:type="character" w:customStyle="1" w:styleId="5Char">
    <w:name w:val="标题 5 Char"/>
    <w:basedOn w:val="a0"/>
    <w:link w:val="5"/>
    <w:uiPriority w:val="9"/>
    <w:semiHidden/>
    <w:qFormat/>
    <w:rsid w:val="00BC2B54"/>
    <w:rPr>
      <w:b/>
      <w:bCs/>
      <w:i/>
      <w:iCs/>
      <w:sz w:val="26"/>
      <w:szCs w:val="26"/>
    </w:rPr>
  </w:style>
  <w:style w:type="character" w:customStyle="1" w:styleId="6Char">
    <w:name w:val="标题 6 Char"/>
    <w:basedOn w:val="a0"/>
    <w:link w:val="6"/>
    <w:uiPriority w:val="9"/>
    <w:semiHidden/>
    <w:qFormat/>
    <w:rsid w:val="00BC2B54"/>
    <w:rPr>
      <w:b/>
      <w:bCs/>
    </w:rPr>
  </w:style>
  <w:style w:type="character" w:customStyle="1" w:styleId="7Char">
    <w:name w:val="标题 7 Char"/>
    <w:basedOn w:val="a0"/>
    <w:link w:val="7"/>
    <w:uiPriority w:val="9"/>
    <w:semiHidden/>
    <w:rsid w:val="00BC2B54"/>
    <w:rPr>
      <w:sz w:val="24"/>
      <w:szCs w:val="24"/>
    </w:rPr>
  </w:style>
  <w:style w:type="character" w:customStyle="1" w:styleId="8Char">
    <w:name w:val="标题 8 Char"/>
    <w:basedOn w:val="a0"/>
    <w:link w:val="8"/>
    <w:uiPriority w:val="9"/>
    <w:semiHidden/>
    <w:qFormat/>
    <w:rsid w:val="00BC2B54"/>
    <w:rPr>
      <w:i/>
      <w:iCs/>
      <w:sz w:val="24"/>
      <w:szCs w:val="24"/>
    </w:rPr>
  </w:style>
  <w:style w:type="character" w:customStyle="1" w:styleId="9Char">
    <w:name w:val="标题 9 Char"/>
    <w:basedOn w:val="a0"/>
    <w:link w:val="9"/>
    <w:uiPriority w:val="9"/>
    <w:semiHidden/>
    <w:qFormat/>
    <w:rsid w:val="00BC2B54"/>
    <w:rPr>
      <w:rFonts w:asciiTheme="majorHAnsi" w:eastAsiaTheme="majorEastAsia" w:hAnsiTheme="majorHAnsi"/>
    </w:rPr>
  </w:style>
  <w:style w:type="character" w:customStyle="1" w:styleId="Char3">
    <w:name w:val="标题 Char"/>
    <w:basedOn w:val="a0"/>
    <w:link w:val="a7"/>
    <w:uiPriority w:val="10"/>
    <w:rsid w:val="00BC2B54"/>
    <w:rPr>
      <w:rFonts w:asciiTheme="majorHAnsi" w:eastAsiaTheme="majorEastAsia" w:hAnsiTheme="majorHAnsi"/>
      <w:b/>
      <w:bCs/>
      <w:kern w:val="28"/>
      <w:sz w:val="32"/>
      <w:szCs w:val="32"/>
    </w:rPr>
  </w:style>
  <w:style w:type="character" w:customStyle="1" w:styleId="Char2">
    <w:name w:val="副标题 Char"/>
    <w:basedOn w:val="a0"/>
    <w:link w:val="a6"/>
    <w:uiPriority w:val="11"/>
    <w:rsid w:val="00BC2B54"/>
    <w:rPr>
      <w:rFonts w:asciiTheme="majorHAnsi" w:eastAsiaTheme="majorEastAsia" w:hAnsiTheme="majorHAnsi"/>
      <w:sz w:val="24"/>
      <w:szCs w:val="24"/>
    </w:rPr>
  </w:style>
  <w:style w:type="paragraph" w:styleId="aa">
    <w:name w:val="No Spacing"/>
    <w:basedOn w:val="a"/>
    <w:uiPriority w:val="1"/>
    <w:qFormat/>
    <w:rsid w:val="00BC2B54"/>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BC2B54"/>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BC2B54"/>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BC2B54"/>
    <w:rPr>
      <w:i/>
      <w:sz w:val="24"/>
      <w:szCs w:val="24"/>
    </w:rPr>
  </w:style>
  <w:style w:type="paragraph" w:styleId="ad">
    <w:name w:val="Intense Quote"/>
    <w:basedOn w:val="a"/>
    <w:next w:val="a"/>
    <w:link w:val="Char5"/>
    <w:uiPriority w:val="30"/>
    <w:qFormat/>
    <w:rsid w:val="00BC2B54"/>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BC2B54"/>
    <w:rPr>
      <w:b/>
      <w:i/>
      <w:sz w:val="24"/>
    </w:rPr>
  </w:style>
  <w:style w:type="character" w:customStyle="1" w:styleId="10">
    <w:name w:val="不明显强调1"/>
    <w:uiPriority w:val="19"/>
    <w:qFormat/>
    <w:rsid w:val="00BC2B54"/>
    <w:rPr>
      <w:i/>
      <w:color w:val="595959" w:themeColor="text1" w:themeTint="A6"/>
    </w:rPr>
  </w:style>
  <w:style w:type="character" w:customStyle="1" w:styleId="11">
    <w:name w:val="明显强调1"/>
    <w:basedOn w:val="a0"/>
    <w:uiPriority w:val="21"/>
    <w:qFormat/>
    <w:rsid w:val="00BC2B54"/>
    <w:rPr>
      <w:b/>
      <w:i/>
      <w:sz w:val="24"/>
      <w:szCs w:val="24"/>
      <w:u w:val="single"/>
    </w:rPr>
  </w:style>
  <w:style w:type="character" w:customStyle="1" w:styleId="12">
    <w:name w:val="不明显参考1"/>
    <w:basedOn w:val="a0"/>
    <w:uiPriority w:val="31"/>
    <w:qFormat/>
    <w:rsid w:val="00BC2B54"/>
    <w:rPr>
      <w:sz w:val="24"/>
      <w:szCs w:val="24"/>
      <w:u w:val="single"/>
    </w:rPr>
  </w:style>
  <w:style w:type="character" w:customStyle="1" w:styleId="13">
    <w:name w:val="明显参考1"/>
    <w:basedOn w:val="a0"/>
    <w:uiPriority w:val="32"/>
    <w:qFormat/>
    <w:rsid w:val="00BC2B54"/>
    <w:rPr>
      <w:b/>
      <w:sz w:val="24"/>
      <w:u w:val="single"/>
    </w:rPr>
  </w:style>
  <w:style w:type="character" w:customStyle="1" w:styleId="14">
    <w:name w:val="书籍标题1"/>
    <w:basedOn w:val="a0"/>
    <w:uiPriority w:val="33"/>
    <w:qFormat/>
    <w:rsid w:val="00BC2B54"/>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BC2B54"/>
    <w:pPr>
      <w:outlineLvl w:val="9"/>
    </w:pPr>
    <w:rPr>
      <w:lang w:eastAsia="en-US" w:bidi="en-US"/>
    </w:rPr>
  </w:style>
  <w:style w:type="character" w:customStyle="1" w:styleId="Char1">
    <w:name w:val="页眉 Char"/>
    <w:basedOn w:val="a0"/>
    <w:link w:val="a5"/>
    <w:uiPriority w:val="99"/>
    <w:rsid w:val="00BC2B54"/>
    <w:rPr>
      <w:rFonts w:ascii="Calibri" w:eastAsia="宋体" w:hAnsi="Calibri"/>
      <w:kern w:val="2"/>
      <w:sz w:val="18"/>
      <w:szCs w:val="18"/>
    </w:rPr>
  </w:style>
  <w:style w:type="character" w:customStyle="1" w:styleId="Char0">
    <w:name w:val="页脚 Char"/>
    <w:basedOn w:val="a0"/>
    <w:link w:val="a4"/>
    <w:uiPriority w:val="99"/>
    <w:rsid w:val="00BC2B54"/>
    <w:rPr>
      <w:rFonts w:ascii="Calibri" w:eastAsia="宋体" w:hAnsi="Calibri"/>
      <w:kern w:val="2"/>
      <w:sz w:val="18"/>
      <w:szCs w:val="18"/>
    </w:rPr>
  </w:style>
  <w:style w:type="character" w:customStyle="1" w:styleId="Char">
    <w:name w:val="批注框文本 Char"/>
    <w:basedOn w:val="a0"/>
    <w:link w:val="a3"/>
    <w:uiPriority w:val="99"/>
    <w:semiHidden/>
    <w:qFormat/>
    <w:rsid w:val="00BC2B54"/>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1605</Words>
  <Characters>9152</Characters>
  <Application>Microsoft Office Word</Application>
  <DocSecurity>0</DocSecurity>
  <Lines>76</Lines>
  <Paragraphs>21</Paragraphs>
  <ScaleCrop>false</ScaleCrop>
  <Company/>
  <LinksUpToDate>false</LinksUpToDate>
  <CharactersWithSpaces>10736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