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F4E6C" w14:textId="77777777" w:rsidR="00E64CE4" w:rsidRDefault="00E64CE4">
      <w:pPr>
        <w:spacing w:after="0" w:line="240" w:lineRule="auto"/>
        <w:rPr>
          <w:rFonts w:ascii="宋体" w:eastAsia="宋体"/>
          <w:sz w:val="32"/>
          <w:szCs w:val="32"/>
        </w:rPr>
      </w:pPr>
    </w:p>
    <w:p w14:paraId="5C8066F0" w14:textId="77777777" w:rsidR="00E64CE4" w:rsidRDefault="00E64CE4">
      <w:pPr>
        <w:spacing w:after="0" w:line="240" w:lineRule="auto"/>
        <w:rPr>
          <w:rFonts w:ascii="宋体" w:eastAsia="宋体"/>
          <w:sz w:val="44"/>
          <w:szCs w:val="44"/>
        </w:rPr>
      </w:pPr>
    </w:p>
    <w:p w14:paraId="44F9FFFF" w14:textId="77777777" w:rsidR="00E64CE4" w:rsidRDefault="00E64CE4">
      <w:pPr>
        <w:spacing w:after="0" w:line="240" w:lineRule="auto"/>
        <w:rPr>
          <w:rFonts w:ascii="宋体" w:eastAsia="宋体"/>
          <w:sz w:val="44"/>
          <w:szCs w:val="44"/>
        </w:rPr>
      </w:pPr>
    </w:p>
    <w:p w14:paraId="45DEA850" w14:textId="77777777" w:rsidR="00E64CE4" w:rsidRDefault="00E64CE4">
      <w:pPr>
        <w:spacing w:after="0" w:line="240" w:lineRule="auto"/>
        <w:rPr>
          <w:rFonts w:ascii="宋体" w:eastAsia="宋体"/>
          <w:sz w:val="44"/>
          <w:szCs w:val="44"/>
        </w:rPr>
      </w:pPr>
    </w:p>
    <w:p w14:paraId="09EBD444" w14:textId="77777777" w:rsidR="00E64CE4"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昌吉市建国路社区卫生服务中心</w:t>
      </w:r>
    </w:p>
    <w:p w14:paraId="373AE7F4" w14:textId="77777777" w:rsidR="00E64CE4"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9E15EC5" w14:textId="77777777" w:rsidR="00E64CE4" w:rsidRDefault="00000000">
      <w:pPr>
        <w:rPr>
          <w:lang w:eastAsia="zh-CN"/>
        </w:rPr>
      </w:pPr>
      <w:r>
        <w:rPr>
          <w:sz w:val="0"/>
          <w:szCs w:val="0"/>
          <w:lang w:eastAsia="zh-CN"/>
        </w:rPr>
        <w:br w:type="page"/>
      </w:r>
    </w:p>
    <w:p w14:paraId="05FD9153" w14:textId="77777777" w:rsidR="00E64CE4"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BBCC3E3" w14:textId="77777777" w:rsidR="00E64C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3B3D825"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77E6DF"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3E0D446" w14:textId="77777777" w:rsidR="00E64C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33C6469"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EE4E7F5"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EA39DB7"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5E624B0"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91A380C"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DE50278"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59C94D4"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3065DAF"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644E628"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C3E4F5F"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D77A3E3"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1D71409"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3284535"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AF3D4FB"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73E59AD"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E034066"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DCA813D"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CCCE87D"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BFFC964" w14:textId="77777777" w:rsidR="00E64C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EDDF432" w14:textId="77777777" w:rsidR="00E64C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3EDE72C"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8CA67FE"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804290E"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2A7D740"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F991EF"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06055F0"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ACDC968"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3B45FF2"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9D16D21" w14:textId="77777777" w:rsidR="00E64C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25456E4" w14:textId="77777777" w:rsidR="00E64CE4" w:rsidRDefault="00000000">
      <w:pPr>
        <w:rPr>
          <w:lang w:eastAsia="zh-CN"/>
        </w:rPr>
      </w:pPr>
      <w:r>
        <w:rPr>
          <w:sz w:val="0"/>
          <w:szCs w:val="0"/>
          <w:lang w:eastAsia="zh-CN"/>
        </w:rPr>
        <w:br w:type="page"/>
      </w:r>
    </w:p>
    <w:p w14:paraId="689642BD" w14:textId="77777777" w:rsidR="00E64C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678B4BA9"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65E28E06" w14:textId="029F7CE9"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（一）负责社区卫生预防，乡镇卫生诊断，传染病情报告和检测，预防接种、结核病、艾滋病等重大传染病预防，常见传染病防治，健康档案管理、爱国卫生指导等；</w:t>
      </w:r>
    </w:p>
    <w:p w14:paraId="3F6F7125"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（二）负责社区卫生保健。妇女保健、儿童保健、老年保健等；</w:t>
      </w:r>
    </w:p>
    <w:p w14:paraId="315460AC"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（三）负责社区医疗诊治。一般常见病、多发病的诊治，乡镇现场救助。慢性病筛查和重点</w:t>
      </w:r>
      <w:r>
        <w:rPr>
          <w:rFonts w:ascii="仿宋_GB2312" w:eastAsia="仿宋_GB2312" w:hint="eastAsia"/>
          <w:sz w:val="32"/>
          <w:szCs w:val="32"/>
          <w:lang w:eastAsia="zh-CN"/>
        </w:rPr>
        <w:t>慢性病</w:t>
      </w:r>
      <w:r>
        <w:rPr>
          <w:rFonts w:ascii="仿宋_GB2312" w:eastAsia="仿宋_GB2312"/>
          <w:sz w:val="32"/>
          <w:szCs w:val="32"/>
          <w:lang w:eastAsia="zh-CN"/>
        </w:rPr>
        <w:t>病历管理，精神病患者管理，转诊服务等；</w:t>
      </w:r>
    </w:p>
    <w:p w14:paraId="0D0D8439"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（四）负责社区疾病康复；残疾康复，疾病恢复期康复，家庭和社区康复训练指导等；</w:t>
      </w:r>
    </w:p>
    <w:p w14:paraId="5A963B19"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（五）负责社区健康教育、卫生知识普及，个体和群体的健康管理，重点人群与重点健康教育，宣传健康行为和生活方式等；</w:t>
      </w:r>
    </w:p>
    <w:p w14:paraId="5066175B"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（六）负责社区计划生育服务与咨询指导，发放避孕药具等。</w:t>
      </w:r>
    </w:p>
    <w:p w14:paraId="779ADFC3"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B8736A7"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昌吉市建国路社区卫生服务中心2024年度，实有人数34人，其中：在职人员31人，增加2人；离休人员0人，较上年无变化；退休人员3人，较上年无变化；</w:t>
      </w:r>
    </w:p>
    <w:p w14:paraId="5D484D0E" w14:textId="67F2A80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昌吉市建国路社区卫生服务中心无下属预算单位，下设</w:t>
      </w:r>
      <w:r w:rsidR="001500E8">
        <w:rPr>
          <w:rFonts w:ascii="仿宋_GB2312" w:eastAsia="仿宋_GB2312" w:hint="eastAsia"/>
          <w:sz w:val="32"/>
          <w:szCs w:val="32"/>
          <w:lang w:eastAsia="zh-CN"/>
        </w:rPr>
        <w:t>3</w:t>
      </w:r>
      <w:r>
        <w:rPr>
          <w:rFonts w:ascii="仿宋_GB2312" w:eastAsia="仿宋_GB2312"/>
          <w:sz w:val="32"/>
          <w:szCs w:val="32"/>
          <w:lang w:eastAsia="zh-CN"/>
        </w:rPr>
        <w:t>个</w:t>
      </w:r>
      <w:r>
        <w:rPr>
          <w:rFonts w:ascii="仿宋_GB2312" w:eastAsia="仿宋_GB2312" w:hint="eastAsia"/>
          <w:sz w:val="32"/>
          <w:szCs w:val="32"/>
          <w:lang w:eastAsia="zh-CN"/>
        </w:rPr>
        <w:t>科</w:t>
      </w:r>
      <w:r>
        <w:rPr>
          <w:rFonts w:ascii="仿宋_GB2312" w:eastAsia="仿宋_GB2312"/>
          <w:sz w:val="32"/>
          <w:szCs w:val="32"/>
          <w:lang w:eastAsia="zh-CN"/>
        </w:rPr>
        <w:t>室，分别是：办公室、临床科室、公共卫生科。</w:t>
      </w:r>
    </w:p>
    <w:p w14:paraId="39C0E841" w14:textId="77777777" w:rsidR="00E64CE4" w:rsidRDefault="00000000">
      <w:pPr>
        <w:rPr>
          <w:lang w:eastAsia="zh-CN"/>
        </w:rPr>
      </w:pPr>
      <w:r>
        <w:rPr>
          <w:sz w:val="0"/>
          <w:szCs w:val="0"/>
          <w:lang w:eastAsia="zh-CN"/>
        </w:rPr>
        <w:br w:type="page"/>
      </w:r>
    </w:p>
    <w:p w14:paraId="389ADB1B" w14:textId="77777777" w:rsidR="00E64C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7D47E51"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DFEA54C"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2024年度收入总计3,226.64万元，其中：本年收入合计3,226.64万元，使用非财政拨款结余（含专用结余）0.00万元，年初结转和结余0.00万元。</w:t>
      </w:r>
    </w:p>
    <w:p w14:paraId="4D180D1B"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2024年度支出总计3,226.64万元，其中：本年支出合计3,226.64万元，结余分配0.00万元，年末结转和结余0.00万元。</w:t>
      </w:r>
    </w:p>
    <w:p w14:paraId="2EBB9D00"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收入支出总体与上年相比，增加164.11万元，增长5.36%，主要原因是：</w:t>
      </w:r>
      <w:r>
        <w:rPr>
          <w:rFonts w:ascii="仿宋_GB2312" w:eastAsia="仿宋_GB2312" w:hint="eastAsia"/>
          <w:sz w:val="32"/>
          <w:szCs w:val="32"/>
          <w:lang w:eastAsia="zh-CN"/>
        </w:rPr>
        <w:t>本年自治区医疗服务与保障能力提升（卫生健康人才队伍建设）补助资金、中央财政基本公共卫生服务补助资金增加</w:t>
      </w:r>
      <w:r>
        <w:rPr>
          <w:rFonts w:ascii="仿宋_GB2312" w:eastAsia="仿宋_GB2312"/>
          <w:sz w:val="32"/>
          <w:szCs w:val="32"/>
          <w:lang w:eastAsia="zh-CN"/>
        </w:rPr>
        <w:t>。</w:t>
      </w:r>
    </w:p>
    <w:p w14:paraId="6E82DAD2"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D11919E"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3,226.64万元，其中：财政拨款收入1,604.39万元,占49.72%；上级补助收入0.00万元,占0.00%；事业收入1,567.71万元，占48.59%；经营收入0.00万元,占0.00%；附属单位上缴收入0.00万元，占0.00%；其他收入54.54万元，占1.69%。</w:t>
      </w:r>
    </w:p>
    <w:p w14:paraId="160C2076"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A45FBF9"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本年支出3,226.64万元，其中：基本支出2,150.77万元，占66.66%；项目支出1,075.87万元，占33.34%；上缴上级支出0.00万元，占0.00%；经营支出0.00万元，占0.00%；对附属单位补助支出0.00万元，占0.00%。</w:t>
      </w:r>
    </w:p>
    <w:p w14:paraId="19E066A3"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0CE3343"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1,604.39万元，其中：年初财政拨款结转和结余0.00万元，本年财政拨款收入1,604.39万元。财政拨款支出总计1,604.39万元，其中：年末财政拨款结转和结余0.00万元，本年财政拨款支出1,604.39万元。</w:t>
      </w:r>
    </w:p>
    <w:p w14:paraId="11916616"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财政拨款收入支出总体与上年相比，增加209.02万元，增长14.98%，主要原因是：</w:t>
      </w:r>
      <w:r>
        <w:rPr>
          <w:rFonts w:ascii="仿宋_GB2312" w:eastAsia="仿宋_GB2312" w:hint="eastAsia"/>
          <w:sz w:val="32"/>
          <w:szCs w:val="32"/>
          <w:lang w:eastAsia="zh-CN"/>
        </w:rPr>
        <w:t>本年自治区医疗服务与保障能力提升（卫生健康人才队伍建设）补助资金、中央财政基本公共</w:t>
      </w:r>
      <w:r>
        <w:rPr>
          <w:rFonts w:ascii="仿宋_GB2312" w:eastAsia="仿宋_GB2312" w:hint="eastAsia"/>
          <w:sz w:val="32"/>
          <w:szCs w:val="32"/>
          <w:lang w:eastAsia="zh-CN"/>
        </w:rPr>
        <w:lastRenderedPageBreak/>
        <w:t>卫生服务补助资金增加</w:t>
      </w:r>
      <w:r>
        <w:rPr>
          <w:rFonts w:ascii="仿宋_GB2312" w:eastAsia="仿宋_GB2312"/>
          <w:sz w:val="32"/>
          <w:szCs w:val="32"/>
          <w:lang w:eastAsia="zh-CN"/>
        </w:rPr>
        <w:t>。与年初预算相比，年初预算数536.51万元，决算数1,604.39万元，预决算差异率199.04%，主要原因是：</w:t>
      </w:r>
      <w:r>
        <w:rPr>
          <w:rFonts w:ascii="仿宋_GB2312" w:eastAsia="仿宋_GB2312" w:hint="eastAsia"/>
          <w:sz w:val="32"/>
          <w:szCs w:val="32"/>
          <w:lang w:eastAsia="zh-CN"/>
        </w:rPr>
        <w:t>年中追加自治区医疗服务与保障能力提升（卫生健康人才队伍建设）补助资金、中央财政基本公共卫生服务补助资金</w:t>
      </w:r>
      <w:r>
        <w:rPr>
          <w:rFonts w:ascii="仿宋_GB2312" w:eastAsia="仿宋_GB2312"/>
          <w:sz w:val="32"/>
          <w:szCs w:val="32"/>
          <w:lang w:eastAsia="zh-CN"/>
        </w:rPr>
        <w:t>。</w:t>
      </w:r>
    </w:p>
    <w:p w14:paraId="12061E2E"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FC0896E" w14:textId="77777777" w:rsidR="00E64CE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6864F5B5"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2024年度一般公共预算财政拨款支出1,601.63万元，占本年支出合计的49.64%。与上年相比，增加206.26万元，增长14.78%，主要原因是：</w:t>
      </w:r>
      <w:r>
        <w:rPr>
          <w:rFonts w:ascii="仿宋_GB2312" w:eastAsia="仿宋_GB2312" w:hint="eastAsia"/>
          <w:sz w:val="32"/>
          <w:szCs w:val="32"/>
          <w:lang w:eastAsia="zh-CN"/>
        </w:rPr>
        <w:t>本年自治区医疗服务与保障能力提升（卫生健康人才队伍建设）补助资金、中央财政基本公共卫生服务补助资金增加</w:t>
      </w:r>
      <w:r>
        <w:rPr>
          <w:rFonts w:ascii="仿宋_GB2312" w:eastAsia="仿宋_GB2312"/>
          <w:sz w:val="32"/>
          <w:szCs w:val="32"/>
          <w:lang w:eastAsia="zh-CN"/>
        </w:rPr>
        <w:t>。与年初预算相比，年初预算数536.51万元，决算数1,601.63万元，预决算差异率198.53%，主要原因是：</w:t>
      </w:r>
      <w:r>
        <w:rPr>
          <w:rFonts w:ascii="仿宋_GB2312" w:eastAsia="仿宋_GB2312" w:hint="eastAsia"/>
          <w:sz w:val="32"/>
          <w:szCs w:val="32"/>
          <w:lang w:eastAsia="zh-CN"/>
        </w:rPr>
        <w:t>年中追加自治区医疗服务与保障能力提升（卫生健康人才队伍建设）补助资金、中央财政基本公共卫生服务补助资金</w:t>
      </w:r>
      <w:r>
        <w:rPr>
          <w:rFonts w:ascii="仿宋_GB2312" w:eastAsia="仿宋_GB2312"/>
          <w:sz w:val="32"/>
          <w:szCs w:val="32"/>
          <w:lang w:eastAsia="zh-CN"/>
        </w:rPr>
        <w:t>。</w:t>
      </w:r>
    </w:p>
    <w:p w14:paraId="04331C2A" w14:textId="77777777" w:rsidR="00E64CE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7CC30F4"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社会保障和就业支出（类）68.39万元，占4.27%。</w:t>
      </w:r>
    </w:p>
    <w:p w14:paraId="2F7ED53C"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卫生健康支出（类）1,488.51万元，占92.94%。</w:t>
      </w:r>
    </w:p>
    <w:p w14:paraId="2FC73B69"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住房保障支出（类）44.72万元，占2.79%。</w:t>
      </w:r>
    </w:p>
    <w:p w14:paraId="093EF21B" w14:textId="77777777" w:rsidR="00E64CE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EDAA9CF"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1、社会保障和就业支出（类）行政事业单位养老支出（款）机关事业单位基本养老保险缴费支出（项）：支出决算数为59.13万元，比上年决算增加6.20万元，增长11.71%，主要原因是：</w:t>
      </w:r>
      <w:r>
        <w:rPr>
          <w:rFonts w:ascii="仿宋_GB2312" w:eastAsia="仿宋_GB2312" w:hAnsi="仿宋_GB2312" w:cs="仿宋_GB2312" w:hint="eastAsia"/>
          <w:sz w:val="32"/>
          <w:szCs w:val="32"/>
          <w:lang w:val="zh-CN" w:eastAsia="zh-CN"/>
        </w:rPr>
        <w:t>单位人员薪资调增，</w:t>
      </w:r>
      <w:r>
        <w:rPr>
          <w:rFonts w:ascii="仿宋_GB2312" w:eastAsia="仿宋_GB2312"/>
          <w:sz w:val="32"/>
          <w:szCs w:val="32"/>
          <w:lang w:eastAsia="zh-CN"/>
        </w:rPr>
        <w:t>基本养老保险缴费</w:t>
      </w:r>
      <w:r>
        <w:rPr>
          <w:rFonts w:ascii="仿宋_GB2312" w:eastAsia="仿宋_GB2312" w:hAnsi="仿宋_GB2312" w:cs="仿宋_GB2312" w:hint="eastAsia"/>
          <w:sz w:val="32"/>
          <w:szCs w:val="32"/>
          <w:lang w:val="zh-CN" w:eastAsia="zh-CN"/>
        </w:rPr>
        <w:t>较上年增加</w:t>
      </w:r>
      <w:r>
        <w:rPr>
          <w:rFonts w:ascii="仿宋_GB2312" w:eastAsia="仿宋_GB2312"/>
          <w:sz w:val="32"/>
          <w:szCs w:val="32"/>
          <w:lang w:eastAsia="zh-CN"/>
        </w:rPr>
        <w:t>。</w:t>
      </w:r>
    </w:p>
    <w:p w14:paraId="35B14649"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2、社会保障和就业支出（类）行政事业单位养老支出（款）机关事业单位职业年金缴费支出（项）：支出决算数为9.27万元，比上年决算增加9.27万元，增长100.00%，主要原因是：本年度</w:t>
      </w:r>
      <w:r>
        <w:rPr>
          <w:rFonts w:ascii="仿宋_GB2312" w:eastAsia="仿宋_GB2312" w:hint="eastAsia"/>
          <w:sz w:val="32"/>
          <w:szCs w:val="32"/>
          <w:lang w:eastAsia="zh-CN"/>
        </w:rPr>
        <w:t>退休人员一次性职业年金缴费增加</w:t>
      </w:r>
      <w:r>
        <w:rPr>
          <w:rFonts w:ascii="仿宋_GB2312" w:eastAsia="仿宋_GB2312"/>
          <w:sz w:val="32"/>
          <w:szCs w:val="32"/>
          <w:lang w:eastAsia="zh-CN"/>
        </w:rPr>
        <w:t>。</w:t>
      </w:r>
    </w:p>
    <w:p w14:paraId="6CE2416C"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卫生健康支出（类）卫生健康管理事务（款）其他卫生健康管理事务支出（项）：支出决算数为0.90万元，比上年决算减少0.50万元，下降35.71%，主要原因是：本年自治区医疗服务与保障能力提升（卫生健康人才队伍建设）补助资金减少。</w:t>
      </w:r>
    </w:p>
    <w:p w14:paraId="3EF4C372"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4、卫生健康支出（类）基层医疗卫生机构（款）城市社区卫生机构（项）：支出决算数为430.95万元，比上年决算增加8.48万元，增长2.01%，主要原因是：</w:t>
      </w:r>
      <w:r>
        <w:rPr>
          <w:rFonts w:ascii="仿宋_GB2312" w:eastAsia="仿宋_GB2312" w:hint="eastAsia"/>
          <w:sz w:val="32"/>
          <w:szCs w:val="32"/>
          <w:lang w:eastAsia="zh-CN"/>
        </w:rPr>
        <w:t>本年专业设备购置、办公设备购置、维修维护费等经费增加。</w:t>
      </w:r>
    </w:p>
    <w:p w14:paraId="4EFAC5F4"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5、卫生健康支出（类）基层医疗卫生机构（款）其他基层医疗卫生机构支出（项）：支出决算数为37.98万元，比上年决算增加12.62万元，增长49.76%，主要原因是：</w:t>
      </w:r>
      <w:r>
        <w:rPr>
          <w:rFonts w:ascii="仿宋_GB2312" w:eastAsia="仿宋_GB2312" w:hint="eastAsia"/>
          <w:sz w:val="32"/>
          <w:szCs w:val="32"/>
          <w:lang w:eastAsia="zh-CN"/>
        </w:rPr>
        <w:t>本年基本药物制度补助资金较上年增加。</w:t>
      </w:r>
    </w:p>
    <w:p w14:paraId="0588FDCE"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公共卫生（款）基本公共卫生服务（项）：支出决算数为845.89万元，比上年决算增加151.60万元，增长21.84%，主要原因是：本年中央基本公共卫生服务补助资金、自治区基本卫生服务补助资金、基本公共卫生服务补助项目州本级补助资金、基本公共卫生项目市本级配套经费、基本公共卫生服务项目市本级配套补充经费增加。</w:t>
      </w:r>
    </w:p>
    <w:p w14:paraId="737D8B58"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7、卫生健康支出（类）公共卫生（款）重大公共卫生服务（项）：支出决算数为9.11万元，比上年决算增加1.23万元，增长15.61%，主要原因是：本年</w:t>
      </w:r>
      <w:r>
        <w:rPr>
          <w:rFonts w:ascii="仿宋_GB2312" w:eastAsia="仿宋_GB2312" w:hint="eastAsia"/>
          <w:sz w:val="32"/>
          <w:szCs w:val="32"/>
          <w:lang w:eastAsia="zh-CN"/>
        </w:rPr>
        <w:t>单位</w:t>
      </w:r>
      <w:r>
        <w:rPr>
          <w:rFonts w:ascii="仿宋_GB2312" w:eastAsia="仿宋_GB2312"/>
          <w:sz w:val="32"/>
          <w:szCs w:val="32"/>
          <w:lang w:eastAsia="zh-CN"/>
        </w:rPr>
        <w:t>重大传染病防控经费增加。</w:t>
      </w:r>
    </w:p>
    <w:p w14:paraId="3257A20F"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8、卫生健康支出（类）公共卫生（款）其他公共卫生支出（项）：支出决算数为122.69万元，比上年决算增加6.63万元，增长5.71%，主要原因是：本年自治区公共卫生服务（地方公共卫生）补助资金、全民健康</w:t>
      </w:r>
      <w:proofErr w:type="gramStart"/>
      <w:r>
        <w:rPr>
          <w:rFonts w:ascii="仿宋_GB2312" w:eastAsia="仿宋_GB2312"/>
          <w:sz w:val="32"/>
          <w:szCs w:val="32"/>
          <w:lang w:eastAsia="zh-CN"/>
        </w:rPr>
        <w:t>体检市</w:t>
      </w:r>
      <w:proofErr w:type="gramEnd"/>
      <w:r>
        <w:rPr>
          <w:rFonts w:ascii="仿宋_GB2312" w:eastAsia="仿宋_GB2312"/>
          <w:sz w:val="32"/>
          <w:szCs w:val="32"/>
          <w:lang w:eastAsia="zh-CN"/>
        </w:rPr>
        <w:t>本级配套经费增加。</w:t>
      </w:r>
    </w:p>
    <w:p w14:paraId="66F0F349"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9、卫生健康支出（类）计划生育事务（款）计划生育服务（项）：支出决算数为2.00万元，比上年决算增加2.00万</w:t>
      </w:r>
      <w:r>
        <w:rPr>
          <w:rFonts w:ascii="仿宋_GB2312" w:eastAsia="仿宋_GB2312"/>
          <w:sz w:val="32"/>
          <w:szCs w:val="32"/>
          <w:lang w:eastAsia="zh-CN"/>
        </w:rPr>
        <w:lastRenderedPageBreak/>
        <w:t>元，增长100.00%，主要原因是：</w:t>
      </w:r>
      <w:r>
        <w:rPr>
          <w:rFonts w:ascii="仿宋_GB2312" w:eastAsia="仿宋_GB2312" w:hint="eastAsia"/>
          <w:sz w:val="32"/>
          <w:szCs w:val="32"/>
          <w:lang w:eastAsia="zh-CN"/>
        </w:rPr>
        <w:t>本年新增自治区计划生育服务补助资金。</w:t>
      </w:r>
    </w:p>
    <w:p w14:paraId="44B22F8E"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10、卫生健康支出（类）行政事业单位医疗（款）事业单位医疗（项）：支出决算数为35.11万元，比上年决算增加3.68万元，增长11.71%，主要原因是：</w:t>
      </w:r>
      <w:r>
        <w:rPr>
          <w:rFonts w:ascii="仿宋_GB2312" w:eastAsia="仿宋_GB2312" w:hint="eastAsia"/>
          <w:sz w:val="32"/>
          <w:szCs w:val="32"/>
          <w:lang w:eastAsia="zh-CN"/>
        </w:rPr>
        <w:t>本年</w:t>
      </w:r>
      <w:r>
        <w:rPr>
          <w:rFonts w:ascii="仿宋_GB2312" w:eastAsia="仿宋_GB2312" w:hAnsi="仿宋_GB2312" w:cs="仿宋_GB2312" w:hint="eastAsia"/>
          <w:sz w:val="32"/>
          <w:szCs w:val="32"/>
          <w:lang w:val="zh-CN" w:eastAsia="zh-CN"/>
        </w:rPr>
        <w:t>单位人员薪资调增，</w:t>
      </w:r>
      <w:r>
        <w:rPr>
          <w:rFonts w:ascii="仿宋_GB2312" w:eastAsia="仿宋_GB2312" w:hint="eastAsia"/>
          <w:sz w:val="32"/>
          <w:szCs w:val="32"/>
          <w:lang w:eastAsia="zh-CN"/>
        </w:rPr>
        <w:t>职工基本医疗保险缴费较上年增加。</w:t>
      </w:r>
    </w:p>
    <w:p w14:paraId="02D733FB"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11、卫生健康支出（类）行政事业单位医疗（款）公务员医疗补助（项）：支出决算数为3.70万元，比上年决算增加0.39万元，增长11.78%，主要原因是：</w:t>
      </w:r>
      <w:r>
        <w:rPr>
          <w:rFonts w:ascii="仿宋_GB2312" w:eastAsia="仿宋_GB2312" w:hAnsi="仿宋_GB2312" w:cs="仿宋_GB2312" w:hint="eastAsia"/>
          <w:sz w:val="32"/>
          <w:szCs w:val="32"/>
          <w:lang w:val="zh-CN" w:eastAsia="zh-CN"/>
        </w:rPr>
        <w:t>单位人员薪资调增，</w:t>
      </w:r>
      <w:r>
        <w:rPr>
          <w:rFonts w:ascii="仿宋_GB2312" w:eastAsia="仿宋_GB2312"/>
          <w:sz w:val="32"/>
          <w:szCs w:val="32"/>
          <w:lang w:eastAsia="zh-CN"/>
        </w:rPr>
        <w:t>公务员医疗</w:t>
      </w:r>
      <w:proofErr w:type="gramStart"/>
      <w:r>
        <w:rPr>
          <w:rFonts w:ascii="仿宋_GB2312" w:eastAsia="仿宋_GB2312"/>
          <w:sz w:val="32"/>
          <w:szCs w:val="32"/>
          <w:lang w:eastAsia="zh-CN"/>
        </w:rPr>
        <w:t>补助</w:t>
      </w:r>
      <w:r>
        <w:rPr>
          <w:rFonts w:ascii="仿宋_GB2312" w:eastAsia="仿宋_GB2312" w:hAnsi="仿宋_GB2312" w:cs="仿宋_GB2312" w:hint="eastAsia"/>
          <w:sz w:val="32"/>
          <w:szCs w:val="32"/>
          <w:lang w:val="zh-CN" w:eastAsia="zh-CN"/>
        </w:rPr>
        <w:t>较</w:t>
      </w:r>
      <w:proofErr w:type="gramEnd"/>
      <w:r>
        <w:rPr>
          <w:rFonts w:ascii="仿宋_GB2312" w:eastAsia="仿宋_GB2312" w:hAnsi="仿宋_GB2312" w:cs="仿宋_GB2312" w:hint="eastAsia"/>
          <w:sz w:val="32"/>
          <w:szCs w:val="32"/>
          <w:lang w:val="zh-CN" w:eastAsia="zh-CN"/>
        </w:rPr>
        <w:t>上年增加。</w:t>
      </w:r>
    </w:p>
    <w:p w14:paraId="14F1CC0C"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12、卫生健康支出（类）行政事业单位医疗（款）其他行政事业单位医疗支出（项）：支出决算数为0.19万元，比上年决算增加0.01万元，增长5.56%，主要原因是：</w:t>
      </w:r>
      <w:r>
        <w:rPr>
          <w:rFonts w:ascii="仿宋_GB2312" w:eastAsia="仿宋_GB2312" w:hint="eastAsia"/>
          <w:sz w:val="32"/>
          <w:szCs w:val="32"/>
          <w:lang w:eastAsia="zh-CN"/>
        </w:rPr>
        <w:t>本年单位医疗费较上年增加。</w:t>
      </w:r>
    </w:p>
    <w:p w14:paraId="1B2DB41E"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13、住房保障支出（类）住房改革支出（款）住房公积金（项）：支出决算数为44.72万元，比上年决算增加4.66万元，增长11.63%，主要原因是：</w:t>
      </w:r>
      <w:r>
        <w:rPr>
          <w:rFonts w:ascii="仿宋_GB2312" w:eastAsia="仿宋_GB2312" w:hint="eastAsia"/>
          <w:sz w:val="32"/>
          <w:szCs w:val="32"/>
          <w:lang w:val="zh-CN" w:eastAsia="zh-CN"/>
        </w:rPr>
        <w:t>住房公积金缴费基数调增，人员公积金缴费增加。</w:t>
      </w:r>
    </w:p>
    <w:p w14:paraId="43639F84"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FEB62C4"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583.06万元，其中：人员经费562.04万元，包括：基本工资、津贴补贴、奖金、机关事业单位基本养老保险缴费、职业年金缴费、职工基本医疗保险缴费、公务员医疗补助缴费、其他社会保障缴费、住房公积金、医疗费、退休费和奖励金。</w:t>
      </w:r>
    </w:p>
    <w:p w14:paraId="6438F4E8"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公用经费21.02万元，包括：办公费、水费、电费、取暖费、维修（护）费、专用材料费、公务用车运行维护费、其他交通费用、办公设备购置和专用设备购置。</w:t>
      </w:r>
    </w:p>
    <w:p w14:paraId="78186436"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AC95617"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2024年度政府性基金预算财政拨款收入总计2.76万元，其中：年初结转和结余0.00万元，本年收入2.76万元。政府</w:t>
      </w:r>
      <w:r>
        <w:rPr>
          <w:rFonts w:ascii="仿宋_GB2312" w:eastAsia="仿宋_GB2312"/>
          <w:sz w:val="32"/>
          <w:szCs w:val="32"/>
          <w:lang w:eastAsia="zh-CN"/>
        </w:rPr>
        <w:lastRenderedPageBreak/>
        <w:t>性基金预算财政拨款支出总计2.76万元，其中：年末结转和结余0.00万元，本年支出2.76万元。</w:t>
      </w:r>
    </w:p>
    <w:p w14:paraId="78F88E8A"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政府性基金预算财政拨款收入支出总体与上年相比，增加2.76万元，增长100%，主要原因是：</w:t>
      </w:r>
      <w:r>
        <w:rPr>
          <w:rFonts w:ascii="仿宋_GB2312" w:eastAsia="仿宋_GB2312" w:hint="eastAsia"/>
          <w:sz w:val="32"/>
          <w:szCs w:val="32"/>
          <w:lang w:eastAsia="zh-CN"/>
        </w:rPr>
        <w:t>单位增加中央专项彩票公益金支持地方社会公益事业发展（医疗救助）资金</w:t>
      </w:r>
      <w:r>
        <w:rPr>
          <w:rFonts w:ascii="仿宋_GB2312" w:eastAsia="仿宋_GB2312"/>
          <w:sz w:val="32"/>
          <w:szCs w:val="32"/>
          <w:lang w:eastAsia="zh-CN"/>
        </w:rPr>
        <w:t>。与年初预算相比，年初预算数0.00万元，决算数2.76万元，预决算差异率100%，主要原因是：</w:t>
      </w:r>
      <w:r>
        <w:rPr>
          <w:rFonts w:ascii="仿宋_GB2312" w:eastAsia="仿宋_GB2312" w:hint="eastAsia"/>
          <w:sz w:val="32"/>
          <w:szCs w:val="32"/>
          <w:lang w:eastAsia="zh-CN"/>
        </w:rPr>
        <w:t>年中追加中央专项彩票公益金支持地方社会公益事业发展（医疗救助）资金</w:t>
      </w:r>
      <w:r>
        <w:rPr>
          <w:rFonts w:ascii="仿宋_GB2312" w:eastAsia="仿宋_GB2312"/>
          <w:sz w:val="32"/>
          <w:szCs w:val="32"/>
          <w:lang w:eastAsia="zh-CN"/>
        </w:rPr>
        <w:t>。</w:t>
      </w:r>
    </w:p>
    <w:p w14:paraId="72812A55"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政府性基金预算财政拨款支出2.76万元。</w:t>
      </w:r>
    </w:p>
    <w:p w14:paraId="6041F5CA"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1、其他支出（类）彩票公益金安排的支出（款）用于社会福利的彩票公益金支出（项）：支出决算数为2.76万元，比上年决算增加2.76万元，增长100.00%，主要原因是：</w:t>
      </w:r>
      <w:r>
        <w:rPr>
          <w:rFonts w:ascii="仿宋_GB2312" w:eastAsia="仿宋_GB2312" w:hint="eastAsia"/>
          <w:sz w:val="32"/>
          <w:szCs w:val="32"/>
          <w:lang w:eastAsia="zh-CN"/>
        </w:rPr>
        <w:t>单位增加中央专项彩票公益金支持地方社会公益事业发展（医疗救助）资金。</w:t>
      </w:r>
    </w:p>
    <w:p w14:paraId="5D7F2A69"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28AEACA"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65E2FC2"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65B005D"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经费支出2.17万元，比上年增加0.16万元，增长7.96%，主要原因是：车辆老化维修费及</w:t>
      </w:r>
      <w:r>
        <w:rPr>
          <w:rFonts w:ascii="仿宋_GB2312" w:eastAsia="仿宋_GB2312" w:hint="eastAsia"/>
          <w:sz w:val="32"/>
          <w:szCs w:val="32"/>
          <w:lang w:eastAsia="zh-CN"/>
        </w:rPr>
        <w:t>燃油费</w:t>
      </w:r>
      <w:r>
        <w:rPr>
          <w:rFonts w:ascii="仿宋_GB2312" w:eastAsia="仿宋_GB2312"/>
          <w:sz w:val="32"/>
          <w:szCs w:val="32"/>
          <w:lang w:eastAsia="zh-CN"/>
        </w:rPr>
        <w:t>增加。其中：因公出国（境）费支出0.00万元,占0.00%，与上年相比无变化，主要原因是：</w:t>
      </w:r>
      <w:r>
        <w:rPr>
          <w:rFonts w:ascii="仿宋_GB2312" w:eastAsia="仿宋_GB2312" w:hint="eastAsia"/>
          <w:sz w:val="32"/>
          <w:szCs w:val="32"/>
          <w:lang w:eastAsia="zh-CN"/>
        </w:rPr>
        <w:t>我单位上年度与本年度均无此支出</w:t>
      </w:r>
      <w:r>
        <w:rPr>
          <w:rFonts w:ascii="仿宋_GB2312" w:eastAsia="仿宋_GB2312"/>
          <w:sz w:val="32"/>
          <w:szCs w:val="32"/>
          <w:lang w:eastAsia="zh-CN"/>
        </w:rPr>
        <w:t>；公务用车购置及运行维护费支出2.17万元，占100.00%，比上年增加0.16万元，增长7.96%，主要原因是：车辆老化维修费及</w:t>
      </w:r>
      <w:r>
        <w:rPr>
          <w:rFonts w:ascii="仿宋_GB2312" w:eastAsia="仿宋_GB2312" w:hint="eastAsia"/>
          <w:sz w:val="32"/>
          <w:szCs w:val="32"/>
          <w:lang w:eastAsia="zh-CN"/>
        </w:rPr>
        <w:t>燃油费</w:t>
      </w:r>
      <w:r>
        <w:rPr>
          <w:rFonts w:ascii="仿宋_GB2312" w:eastAsia="仿宋_GB2312"/>
          <w:sz w:val="32"/>
          <w:szCs w:val="32"/>
          <w:lang w:eastAsia="zh-CN"/>
        </w:rPr>
        <w:t>增加；公务接待费支出0.00万元，占0.00%，与上年相比无变化，主要原因是：</w:t>
      </w:r>
      <w:r>
        <w:rPr>
          <w:rFonts w:ascii="仿宋_GB2312" w:eastAsia="仿宋_GB2312" w:hint="eastAsia"/>
          <w:sz w:val="32"/>
          <w:szCs w:val="32"/>
          <w:lang w:eastAsia="zh-CN"/>
        </w:rPr>
        <w:t>我单位上年度与本年度均无此支出</w:t>
      </w:r>
      <w:r>
        <w:rPr>
          <w:rFonts w:ascii="仿宋_GB2312" w:eastAsia="仿宋_GB2312"/>
          <w:sz w:val="32"/>
          <w:szCs w:val="32"/>
          <w:lang w:eastAsia="zh-CN"/>
        </w:rPr>
        <w:t>。</w:t>
      </w:r>
    </w:p>
    <w:p w14:paraId="1C29D64A" w14:textId="77777777" w:rsidR="00E64C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C0E9AF2"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因公出国（境）费支出0.00万元，开支内容包括单位本年无因公出国（境）费</w:t>
      </w:r>
      <w:r>
        <w:rPr>
          <w:rFonts w:ascii="仿宋_GB2312" w:eastAsia="仿宋_GB2312" w:hint="eastAsia"/>
          <w:sz w:val="32"/>
          <w:szCs w:val="32"/>
          <w:lang w:eastAsia="zh-CN"/>
        </w:rPr>
        <w:t>支出</w:t>
      </w:r>
      <w:r>
        <w:rPr>
          <w:rFonts w:ascii="仿宋_GB2312" w:eastAsia="仿宋_GB2312"/>
          <w:sz w:val="32"/>
          <w:szCs w:val="32"/>
          <w:lang w:eastAsia="zh-CN"/>
        </w:rPr>
        <w:t>。单位全年安排的因公出国（境）团组0个，因公出国（境）0人次。</w:t>
      </w:r>
    </w:p>
    <w:p w14:paraId="275AE306"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公务用车购置及运行维护费2.17万元，其中：公务用车购置费0.00万元，公务用车运行维护费2.17万元。公务用车运行维护费开支内容包括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4C41DFE"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单位本年无公务接待费</w:t>
      </w:r>
      <w:r>
        <w:rPr>
          <w:rFonts w:ascii="仿宋_GB2312" w:eastAsia="仿宋_GB2312"/>
          <w:sz w:val="32"/>
          <w:szCs w:val="32"/>
          <w:lang w:eastAsia="zh-CN"/>
        </w:rPr>
        <w:t>。单位全年安排的国内公务接待0批次，0人次。</w:t>
      </w:r>
    </w:p>
    <w:p w14:paraId="52BF77AF"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2.17万元，决算数2.17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2.17万元，决算数2.17万元，预决算差异率0.00%，主要原因是：严格按照预算执行，预决算对比无差异；公务接待费全年预算数0.00万元，决算数0.00万元，预决算差异率0.00%，主要原因是：严格按照预算执行，预决算对比无差异。</w:t>
      </w:r>
    </w:p>
    <w:p w14:paraId="165F4952"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08C92F9" w14:textId="77777777" w:rsidR="00E64CE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BEF3F8A" w14:textId="20ECE5F8"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2024年度昌吉市建国路社区卫生服务中心单位（事业单位）公用经费支出21.02万元，比上年减少1.84万元，下降8.05%，主要原因是：</w:t>
      </w:r>
      <w:r>
        <w:rPr>
          <w:rFonts w:ascii="仿宋_GB2312" w:eastAsia="仿宋_GB2312" w:hint="eastAsia"/>
          <w:sz w:val="32"/>
          <w:szCs w:val="32"/>
          <w:lang w:eastAsia="zh-CN"/>
        </w:rPr>
        <w:t>本年</w:t>
      </w:r>
      <w:r>
        <w:rPr>
          <w:rFonts w:ascii="仿宋_GB2312" w:eastAsia="仿宋_GB2312"/>
          <w:sz w:val="32"/>
          <w:szCs w:val="32"/>
          <w:lang w:eastAsia="zh-CN"/>
        </w:rPr>
        <w:t>办公费、水费、电费、取暖费、公务用车运行维护费</w:t>
      </w:r>
      <w:r>
        <w:rPr>
          <w:rFonts w:ascii="仿宋_GB2312" w:eastAsia="仿宋_GB2312" w:hint="eastAsia"/>
          <w:sz w:val="32"/>
          <w:szCs w:val="32"/>
          <w:lang w:eastAsia="zh-CN"/>
        </w:rPr>
        <w:t>等经费较上年增加</w:t>
      </w:r>
      <w:r>
        <w:rPr>
          <w:rFonts w:ascii="仿宋_GB2312" w:eastAsia="仿宋_GB2312"/>
          <w:sz w:val="32"/>
          <w:szCs w:val="32"/>
          <w:lang w:eastAsia="zh-CN"/>
        </w:rPr>
        <w:t>。</w:t>
      </w:r>
    </w:p>
    <w:p w14:paraId="746545E1" w14:textId="77777777" w:rsidR="00E64CE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6C36C425"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2024年度政府采购支出总额7.00万元，其中：政府采购货物支出7.00万元、政府采购工程支出0.00万元、政府采购服务支出0.00万元。</w:t>
      </w:r>
    </w:p>
    <w:p w14:paraId="0C0F9F94"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授予中小企业合同金额7.00万元，占政府采购支出总额的100.00%，其中：授予小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合同金额7.00万元，占政府采购支出总额的100.00%。</w:t>
      </w:r>
    </w:p>
    <w:p w14:paraId="4E69A60A" w14:textId="77777777" w:rsidR="00E64CE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4613AD17"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截至2024年12月31日，房屋1,770.75平方米，价值</w:t>
      </w:r>
      <w:proofErr w:type="gramStart"/>
      <w:r>
        <w:rPr>
          <w:rFonts w:ascii="仿宋_GB2312" w:eastAsia="仿宋_GB2312"/>
          <w:sz w:val="32"/>
          <w:szCs w:val="32"/>
        </w:rPr>
        <w:t>532.34万元。</w:t>
      </w:r>
      <w:r>
        <w:rPr>
          <w:rFonts w:ascii="仿宋_GB2312" w:eastAsia="仿宋_GB2312"/>
          <w:sz w:val="32"/>
          <w:szCs w:val="32"/>
          <w:lang w:eastAsia="zh-CN"/>
        </w:rPr>
        <w:t>车辆</w:t>
      </w:r>
      <w:proofErr w:type="gramEnd"/>
      <w:r>
        <w:rPr>
          <w:rFonts w:ascii="仿宋_GB2312" w:eastAsia="仿宋_GB2312"/>
          <w:sz w:val="32"/>
          <w:szCs w:val="32"/>
          <w:lang w:eastAsia="zh-CN"/>
        </w:rPr>
        <w:t>1辆，价值13.22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救护车;单价</w:t>
      </w:r>
      <w:proofErr w:type="gramEnd"/>
      <w:r>
        <w:rPr>
          <w:rFonts w:ascii="仿宋_GB2312" w:eastAsia="仿宋_GB2312"/>
          <w:sz w:val="32"/>
          <w:szCs w:val="32"/>
          <w:lang w:eastAsia="zh-CN"/>
        </w:rPr>
        <w:t>100万元（含）以上设备（不含车辆）0台（套）。</w:t>
      </w:r>
    </w:p>
    <w:p w14:paraId="7BE434ED"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CCF65AD"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根据预算绩效管理要求，本单位2024年度预算绩效管理形成整体支出绩效自评表1个，全年预算总额3,226.64万元，实际执行总额3,226.64万元；预算绩效评价项目</w:t>
      </w:r>
      <w:r>
        <w:rPr>
          <w:rFonts w:ascii="仿宋_GB2312" w:eastAsia="仿宋_GB2312" w:hint="eastAsia"/>
          <w:sz w:val="32"/>
          <w:szCs w:val="32"/>
          <w:lang w:eastAsia="zh-CN"/>
        </w:rPr>
        <w:t>17</w:t>
      </w:r>
      <w:r>
        <w:rPr>
          <w:rFonts w:ascii="仿宋_GB2312" w:eastAsia="仿宋_GB2312"/>
          <w:sz w:val="32"/>
          <w:szCs w:val="32"/>
          <w:lang w:eastAsia="zh-CN"/>
        </w:rPr>
        <w:t>个，全年预算数</w:t>
      </w:r>
      <w:r>
        <w:rPr>
          <w:rFonts w:ascii="仿宋_GB2312" w:eastAsia="仿宋_GB2312" w:hint="eastAsia"/>
          <w:sz w:val="32"/>
          <w:szCs w:val="32"/>
          <w:lang w:eastAsia="zh-CN"/>
        </w:rPr>
        <w:t>959.57</w:t>
      </w:r>
      <w:r>
        <w:rPr>
          <w:rFonts w:ascii="仿宋_GB2312" w:eastAsia="仿宋_GB2312"/>
          <w:sz w:val="32"/>
          <w:szCs w:val="32"/>
          <w:lang w:eastAsia="zh-CN"/>
        </w:rPr>
        <w:t>万元，全年执行数</w:t>
      </w:r>
      <w:r>
        <w:rPr>
          <w:rFonts w:ascii="仿宋_GB2312" w:eastAsia="仿宋_GB2312" w:hint="eastAsia"/>
          <w:sz w:val="32"/>
          <w:szCs w:val="32"/>
          <w:lang w:eastAsia="zh-CN"/>
        </w:rPr>
        <w:t>959.57</w:t>
      </w:r>
      <w:r>
        <w:rPr>
          <w:rFonts w:ascii="仿宋_GB2312" w:eastAsia="仿宋_GB2312"/>
          <w:sz w:val="32"/>
          <w:szCs w:val="32"/>
          <w:lang w:eastAsia="zh-CN"/>
        </w:rPr>
        <w:t>万元。预算绩效管理取得的成效：一是为全面贯彻</w:t>
      </w:r>
      <w:proofErr w:type="gramStart"/>
      <w:r>
        <w:rPr>
          <w:rFonts w:ascii="仿宋_GB2312" w:eastAsia="仿宋_GB2312"/>
          <w:sz w:val="32"/>
          <w:szCs w:val="32"/>
          <w:lang w:eastAsia="zh-CN"/>
        </w:rPr>
        <w:t>落实区州党委</w:t>
      </w:r>
      <w:proofErr w:type="gramEnd"/>
      <w:r>
        <w:rPr>
          <w:rFonts w:ascii="仿宋_GB2312" w:eastAsia="仿宋_GB2312"/>
          <w:sz w:val="32"/>
          <w:szCs w:val="32"/>
          <w:lang w:eastAsia="zh-CN"/>
        </w:rPr>
        <w:t>、人民政府全民健康体检工作决策部署，切实将医疗惠民政策落到实处，按照《昌吉州全民健康体检资金管理办法》《昌吉州全民健康体检资金结算拨付流程》为新疆籍流入人口开展全民健康体检，拨付体检经费；二是提高基本公共卫生服务项目均等化水平，规范公共卫生服务行为，推进基本公共卫生服务项目开展，全面完成2023年度基本公共卫生服务项目的各项任务指标。发现的问题及原因：一是绩效监控组织管理工作缺乏系统性。原因是部门整体绩效管理工作是一个新开展的工作，个别制度建设不健全，同时对部门整体绩效管理工作缺乏统一的认识；</w:t>
      </w:r>
      <w:r>
        <w:rPr>
          <w:rFonts w:ascii="仿宋_GB2312" w:eastAsia="仿宋_GB2312" w:hint="eastAsia"/>
          <w:sz w:val="32"/>
          <w:szCs w:val="32"/>
          <w:lang w:eastAsia="zh-CN"/>
        </w:rPr>
        <w:t>二是</w:t>
      </w:r>
      <w:r>
        <w:rPr>
          <w:rFonts w:ascii="仿宋_GB2312" w:eastAsia="仿宋_GB2312"/>
          <w:sz w:val="32"/>
          <w:szCs w:val="32"/>
          <w:lang w:eastAsia="zh-CN"/>
        </w:rPr>
        <w:t>绩效监控组织管理工作缺乏专业人员。原因是我单位财务人员不具备绩效组织管理的专业知识，同时因单位工作职责多，人</w:t>
      </w:r>
      <w:r>
        <w:rPr>
          <w:rFonts w:ascii="仿宋_GB2312" w:eastAsia="仿宋_GB2312"/>
          <w:sz w:val="32"/>
          <w:szCs w:val="32"/>
          <w:lang w:eastAsia="zh-CN"/>
        </w:rPr>
        <w:lastRenderedPageBreak/>
        <w:t>员少，没有配备专门的绩效组织管理人员。下一步改进措施：一是继续加强《</w:t>
      </w:r>
      <w:r>
        <w:rPr>
          <w:rFonts w:ascii="仿宋_GB2312" w:eastAsia="仿宋_GB2312" w:hint="eastAsia"/>
          <w:sz w:val="32"/>
          <w:szCs w:val="32"/>
          <w:lang w:eastAsia="zh-CN"/>
        </w:rPr>
        <w:t>中华人民共和国预算法</w:t>
      </w:r>
      <w:r>
        <w:rPr>
          <w:rFonts w:ascii="仿宋_GB2312" w:eastAsia="仿宋_GB2312"/>
          <w:sz w:val="32"/>
          <w:szCs w:val="32"/>
          <w:lang w:eastAsia="zh-CN"/>
        </w:rPr>
        <w:t>》及《</w:t>
      </w:r>
      <w:r>
        <w:rPr>
          <w:rFonts w:ascii="仿宋_GB2312" w:eastAsia="仿宋_GB2312" w:hint="eastAsia"/>
          <w:sz w:val="32"/>
          <w:szCs w:val="32"/>
          <w:lang w:eastAsia="zh-CN"/>
        </w:rPr>
        <w:t>中华人民共和国预算法实施条例</w:t>
      </w:r>
      <w:r>
        <w:rPr>
          <w:rFonts w:ascii="仿宋_GB2312" w:eastAsia="仿宋_GB2312"/>
          <w:sz w:val="32"/>
          <w:szCs w:val="32"/>
          <w:lang w:eastAsia="zh-CN"/>
        </w:rPr>
        <w:t>》的宣传、学习贯彻力度；二是加大预算绩效管理培训力度，贯彻落实相关办法及制度。具体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3B7C882C" w14:textId="77777777" w:rsidR="00E64CE4" w:rsidRDefault="00000000">
      <w:pPr>
        <w:rPr>
          <w:rFonts w:ascii="仿宋_GB2312" w:eastAsia="仿宋_GB2312"/>
          <w:sz w:val="32"/>
          <w:szCs w:val="32"/>
          <w:lang w:eastAsia="zh-CN"/>
        </w:rPr>
      </w:pPr>
      <w:r>
        <w:rPr>
          <w:rFonts w:ascii="仿宋_GB2312" w:eastAsia="仿宋_GB2312"/>
          <w:sz w:val="32"/>
          <w:szCs w:val="32"/>
          <w:lang w:eastAsia="zh-CN"/>
        </w:rPr>
        <w:br w:type="page"/>
      </w:r>
    </w:p>
    <w:p w14:paraId="3380D03C"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FC155E0"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E64CE4" w14:paraId="072B8737" w14:textId="77777777">
        <w:trPr>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67086889"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89F3AD8"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昌吉市建国路社区卫生服务中心</w:t>
            </w:r>
          </w:p>
        </w:tc>
        <w:tc>
          <w:tcPr>
            <w:tcW w:w="284" w:type="dxa"/>
            <w:tcBorders>
              <w:top w:val="nil"/>
              <w:left w:val="nil"/>
              <w:bottom w:val="nil"/>
              <w:right w:val="nil"/>
            </w:tcBorders>
            <w:noWrap/>
            <w:vAlign w:val="center"/>
          </w:tcPr>
          <w:p w14:paraId="1FA1399A" w14:textId="77777777" w:rsidR="00E64CE4" w:rsidRDefault="00E64CE4">
            <w:pPr>
              <w:spacing w:after="0" w:line="240" w:lineRule="auto"/>
              <w:rPr>
                <w:rFonts w:ascii="宋体" w:eastAsia="宋体" w:hAnsi="宋体" w:cs="宋体" w:hint="eastAsia"/>
                <w:b/>
                <w:bCs/>
                <w:sz w:val="18"/>
                <w:szCs w:val="18"/>
                <w:lang w:eastAsia="zh-CN"/>
              </w:rPr>
            </w:pPr>
          </w:p>
        </w:tc>
      </w:tr>
      <w:tr w:rsidR="00E64CE4" w14:paraId="7DFC2AEC" w14:textId="77777777">
        <w:trPr>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BEEFA49"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A0489EE"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B2C26E8"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17DD7C02"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26EB1798"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3F4E4E8"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4FE6516"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2E78B770"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822113C" w14:textId="77777777" w:rsidR="00E64CE4" w:rsidRDefault="00E64CE4">
            <w:pPr>
              <w:spacing w:after="0" w:line="240" w:lineRule="auto"/>
              <w:jc w:val="center"/>
              <w:rPr>
                <w:rFonts w:ascii="宋体" w:eastAsia="宋体" w:hAnsi="宋体" w:cs="宋体" w:hint="eastAsia"/>
                <w:b/>
                <w:bCs/>
                <w:sz w:val="18"/>
                <w:szCs w:val="18"/>
                <w:lang w:eastAsia="zh-CN"/>
              </w:rPr>
            </w:pPr>
          </w:p>
        </w:tc>
      </w:tr>
      <w:tr w:rsidR="00E64CE4" w14:paraId="5F0E5A7F" w14:textId="77777777">
        <w:trPr>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E0790CD" w14:textId="77777777" w:rsidR="00E64CE4" w:rsidRDefault="00E64CE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134AE610"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B68A245"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6.08</w:t>
            </w:r>
          </w:p>
        </w:tc>
        <w:tc>
          <w:tcPr>
            <w:tcW w:w="1242" w:type="dxa"/>
            <w:tcBorders>
              <w:top w:val="nil"/>
              <w:left w:val="nil"/>
              <w:bottom w:val="single" w:sz="4" w:space="0" w:color="auto"/>
              <w:right w:val="single" w:sz="4" w:space="0" w:color="auto"/>
            </w:tcBorders>
            <w:vAlign w:val="center"/>
          </w:tcPr>
          <w:p w14:paraId="3825FC38"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966.38</w:t>
            </w:r>
          </w:p>
        </w:tc>
        <w:tc>
          <w:tcPr>
            <w:tcW w:w="1417" w:type="dxa"/>
            <w:tcBorders>
              <w:top w:val="nil"/>
              <w:left w:val="nil"/>
              <w:bottom w:val="single" w:sz="4" w:space="0" w:color="auto"/>
              <w:right w:val="single" w:sz="4" w:space="0" w:color="auto"/>
            </w:tcBorders>
            <w:vAlign w:val="center"/>
          </w:tcPr>
          <w:p w14:paraId="2449D14E"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966.38</w:t>
            </w:r>
          </w:p>
        </w:tc>
        <w:tc>
          <w:tcPr>
            <w:tcW w:w="1134" w:type="dxa"/>
            <w:tcBorders>
              <w:top w:val="nil"/>
              <w:left w:val="nil"/>
              <w:bottom w:val="single" w:sz="4" w:space="0" w:color="auto"/>
              <w:right w:val="single" w:sz="4" w:space="0" w:color="auto"/>
            </w:tcBorders>
            <w:vAlign w:val="center"/>
          </w:tcPr>
          <w:p w14:paraId="3EEF5276"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7E3B4A63"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43A1A9C8"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BFB3433" w14:textId="77777777" w:rsidR="00E64CE4" w:rsidRDefault="00E64CE4">
            <w:pPr>
              <w:spacing w:after="0" w:line="240" w:lineRule="auto"/>
              <w:jc w:val="center"/>
              <w:rPr>
                <w:rFonts w:ascii="宋体" w:eastAsia="宋体" w:hAnsi="宋体" w:cs="宋体" w:hint="eastAsia"/>
                <w:b/>
                <w:bCs/>
                <w:sz w:val="18"/>
                <w:szCs w:val="18"/>
                <w:lang w:eastAsia="zh-CN"/>
              </w:rPr>
            </w:pPr>
          </w:p>
        </w:tc>
      </w:tr>
      <w:tr w:rsidR="00E64CE4" w14:paraId="06A95BD3" w14:textId="77777777">
        <w:trPr>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4B2AF66" w14:textId="77777777" w:rsidR="00E64CE4" w:rsidRDefault="00E64CE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5FFC029"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F7BB226"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530.43</w:t>
            </w:r>
          </w:p>
        </w:tc>
        <w:tc>
          <w:tcPr>
            <w:tcW w:w="1242" w:type="dxa"/>
            <w:tcBorders>
              <w:top w:val="nil"/>
              <w:left w:val="nil"/>
              <w:bottom w:val="single" w:sz="4" w:space="0" w:color="auto"/>
              <w:right w:val="single" w:sz="4" w:space="0" w:color="auto"/>
            </w:tcBorders>
            <w:vAlign w:val="center"/>
          </w:tcPr>
          <w:p w14:paraId="176E19B3"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2,260.26</w:t>
            </w:r>
          </w:p>
        </w:tc>
        <w:tc>
          <w:tcPr>
            <w:tcW w:w="1417" w:type="dxa"/>
            <w:tcBorders>
              <w:top w:val="nil"/>
              <w:left w:val="nil"/>
              <w:bottom w:val="single" w:sz="4" w:space="0" w:color="auto"/>
              <w:right w:val="single" w:sz="4" w:space="0" w:color="auto"/>
            </w:tcBorders>
            <w:vAlign w:val="center"/>
          </w:tcPr>
          <w:p w14:paraId="75DC9CD9"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2,260.26</w:t>
            </w:r>
          </w:p>
        </w:tc>
        <w:tc>
          <w:tcPr>
            <w:tcW w:w="1134" w:type="dxa"/>
            <w:tcBorders>
              <w:top w:val="nil"/>
              <w:left w:val="nil"/>
              <w:bottom w:val="single" w:sz="4" w:space="0" w:color="auto"/>
              <w:right w:val="single" w:sz="4" w:space="0" w:color="auto"/>
            </w:tcBorders>
            <w:vAlign w:val="center"/>
          </w:tcPr>
          <w:p w14:paraId="2B7A3335"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0A0B5432"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FA9B0C4"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BEF4EA8" w14:textId="77777777" w:rsidR="00E64CE4" w:rsidRDefault="00E64CE4">
            <w:pPr>
              <w:spacing w:after="0" w:line="240" w:lineRule="auto"/>
              <w:jc w:val="center"/>
              <w:rPr>
                <w:rFonts w:ascii="宋体" w:eastAsia="宋体" w:hAnsi="宋体" w:cs="宋体" w:hint="eastAsia"/>
                <w:sz w:val="18"/>
                <w:szCs w:val="18"/>
                <w:lang w:eastAsia="zh-CN"/>
              </w:rPr>
            </w:pPr>
          </w:p>
        </w:tc>
      </w:tr>
      <w:tr w:rsidR="00E64CE4" w14:paraId="43DB3137" w14:textId="77777777">
        <w:trPr>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A346A7F" w14:textId="77777777" w:rsidR="00E64CE4" w:rsidRDefault="00E64CE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7E6507F"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19AAE11F"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4B8B1297"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31550AC4"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68AC7DD"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52227C7"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A5CC37F"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3C4E6E8" w14:textId="77777777" w:rsidR="00E64CE4" w:rsidRDefault="00E64CE4">
            <w:pPr>
              <w:spacing w:after="0" w:line="240" w:lineRule="auto"/>
              <w:jc w:val="center"/>
              <w:rPr>
                <w:rFonts w:ascii="宋体" w:eastAsia="宋体" w:hAnsi="宋体" w:cs="宋体" w:hint="eastAsia"/>
                <w:sz w:val="18"/>
                <w:szCs w:val="18"/>
                <w:lang w:eastAsia="zh-CN"/>
              </w:rPr>
            </w:pPr>
          </w:p>
        </w:tc>
      </w:tr>
      <w:tr w:rsidR="00E64CE4" w14:paraId="0EB723B6" w14:textId="77777777">
        <w:trPr>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AFBEA24" w14:textId="77777777" w:rsidR="00E64CE4" w:rsidRDefault="00E64CE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D5234C7"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15BF9DFF"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536.51</w:t>
            </w:r>
          </w:p>
        </w:tc>
        <w:tc>
          <w:tcPr>
            <w:tcW w:w="1242" w:type="dxa"/>
            <w:tcBorders>
              <w:top w:val="nil"/>
              <w:left w:val="nil"/>
              <w:bottom w:val="single" w:sz="4" w:space="0" w:color="auto"/>
              <w:right w:val="single" w:sz="4" w:space="0" w:color="auto"/>
            </w:tcBorders>
            <w:vAlign w:val="center"/>
          </w:tcPr>
          <w:p w14:paraId="731D0218"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3,226.64</w:t>
            </w:r>
          </w:p>
        </w:tc>
        <w:tc>
          <w:tcPr>
            <w:tcW w:w="1417" w:type="dxa"/>
            <w:tcBorders>
              <w:top w:val="nil"/>
              <w:left w:val="nil"/>
              <w:bottom w:val="single" w:sz="4" w:space="0" w:color="auto"/>
              <w:right w:val="single" w:sz="4" w:space="0" w:color="auto"/>
            </w:tcBorders>
            <w:vAlign w:val="center"/>
          </w:tcPr>
          <w:p w14:paraId="3AE65758"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3,226.64</w:t>
            </w:r>
          </w:p>
        </w:tc>
        <w:tc>
          <w:tcPr>
            <w:tcW w:w="1134" w:type="dxa"/>
            <w:tcBorders>
              <w:top w:val="nil"/>
              <w:left w:val="nil"/>
              <w:bottom w:val="single" w:sz="4" w:space="0" w:color="auto"/>
              <w:right w:val="single" w:sz="4" w:space="0" w:color="auto"/>
            </w:tcBorders>
            <w:vAlign w:val="center"/>
          </w:tcPr>
          <w:p w14:paraId="31B191ED"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04380B77"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51C89F3"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62E5388B" w14:textId="77777777" w:rsidR="00E64CE4" w:rsidRDefault="00E64CE4">
            <w:pPr>
              <w:spacing w:after="0" w:line="240" w:lineRule="auto"/>
              <w:jc w:val="center"/>
              <w:rPr>
                <w:rFonts w:ascii="宋体" w:eastAsia="宋体" w:hAnsi="宋体" w:cs="宋体" w:hint="eastAsia"/>
                <w:sz w:val="18"/>
                <w:szCs w:val="18"/>
                <w:lang w:eastAsia="zh-CN"/>
              </w:rPr>
            </w:pPr>
          </w:p>
        </w:tc>
      </w:tr>
      <w:tr w:rsidR="00E64CE4" w14:paraId="667E6DF2" w14:textId="77777777">
        <w:trPr>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2E1B038"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7322989"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6A705AC3"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7356DD8D" w14:textId="77777777" w:rsidR="00E64CE4" w:rsidRDefault="00E64CE4">
            <w:pPr>
              <w:spacing w:after="0" w:line="240" w:lineRule="auto"/>
              <w:rPr>
                <w:rFonts w:ascii="宋体" w:eastAsia="宋体" w:hAnsi="宋体" w:cs="宋体" w:hint="eastAsia"/>
                <w:b/>
                <w:bCs/>
                <w:sz w:val="18"/>
                <w:szCs w:val="18"/>
                <w:lang w:eastAsia="zh-CN"/>
              </w:rPr>
            </w:pPr>
          </w:p>
        </w:tc>
      </w:tr>
      <w:tr w:rsidR="00E64CE4" w14:paraId="71AD5F20" w14:textId="77777777">
        <w:trPr>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B4CC358" w14:textId="77777777" w:rsidR="00E64CE4" w:rsidRDefault="00E64CE4">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6AEEC60E" w14:textId="77777777" w:rsidR="00E64CE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人员30人，基本支出530.43万元。使用业务保障能力有效提升目标2：通过完成基本公共卫生服务工作，扩大基本公共卫生服务的影响力和实施效果。目标3：通过完成基本药物工作，基本药物种类达到250种以上，</w:t>
            </w:r>
            <w:proofErr w:type="gramStart"/>
            <w:r>
              <w:rPr>
                <w:rFonts w:ascii="宋体" w:eastAsia="宋体" w:hAnsi="宋体" w:cs="宋体" w:hint="eastAsia"/>
                <w:sz w:val="18"/>
                <w:szCs w:val="18"/>
                <w:lang w:eastAsia="zh-CN"/>
              </w:rPr>
              <w:t>更好保障</w:t>
            </w:r>
            <w:proofErr w:type="gramEnd"/>
            <w:r>
              <w:rPr>
                <w:rFonts w:ascii="宋体" w:eastAsia="宋体" w:hAnsi="宋体" w:cs="宋体" w:hint="eastAsia"/>
                <w:sz w:val="18"/>
                <w:szCs w:val="18"/>
                <w:lang w:eastAsia="zh-CN"/>
              </w:rPr>
              <w:t>群众基本用药的需求</w:t>
            </w:r>
          </w:p>
        </w:tc>
        <w:tc>
          <w:tcPr>
            <w:tcW w:w="4581" w:type="dxa"/>
            <w:gridSpan w:val="4"/>
            <w:tcBorders>
              <w:top w:val="single" w:sz="4" w:space="0" w:color="auto"/>
              <w:left w:val="nil"/>
              <w:bottom w:val="single" w:sz="4" w:space="0" w:color="auto"/>
              <w:right w:val="single" w:sz="4" w:space="0" w:color="auto"/>
            </w:tcBorders>
          </w:tcPr>
          <w:p w14:paraId="6531050A" w14:textId="2316BDB6" w:rsidR="00E64CE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昌吉市建国路社区卫生服务中心2024年整体预算金额为2366.51万元，保障在职职工人数30人，保证基本药物配备种类至少为250种，为建国路社区辖区内109632人提供卫生健康服务，提升医护人员业务水平，门诊处方合</w:t>
            </w:r>
            <w:proofErr w:type="gramStart"/>
            <w:r>
              <w:rPr>
                <w:rFonts w:ascii="宋体" w:eastAsia="宋体" w:hAnsi="宋体" w:cs="宋体" w:hint="eastAsia"/>
                <w:sz w:val="18"/>
                <w:szCs w:val="18"/>
                <w:lang w:eastAsia="zh-CN"/>
              </w:rPr>
              <w:t>规</w:t>
            </w:r>
            <w:proofErr w:type="gramEnd"/>
            <w:r>
              <w:rPr>
                <w:rFonts w:ascii="宋体" w:eastAsia="宋体" w:hAnsi="宋体" w:cs="宋体" w:hint="eastAsia"/>
                <w:sz w:val="18"/>
                <w:szCs w:val="18"/>
                <w:lang w:eastAsia="zh-CN"/>
              </w:rPr>
              <w:t>率达到100%，接诊及时率达到100%，合理使用资金，资金拨付及时率达到100%，做好公共卫生服务工作，提高群众体质，提升社会信用度，大力宣传防控知识，增强卫生院的防治水平和公众防病意识，为本社区人民群众的卫生健康保驾护航。</w:t>
            </w:r>
          </w:p>
        </w:tc>
        <w:tc>
          <w:tcPr>
            <w:tcW w:w="284" w:type="dxa"/>
            <w:tcBorders>
              <w:top w:val="nil"/>
              <w:left w:val="nil"/>
              <w:bottom w:val="nil"/>
              <w:right w:val="nil"/>
            </w:tcBorders>
            <w:noWrap/>
            <w:vAlign w:val="center"/>
          </w:tcPr>
          <w:p w14:paraId="249B3783" w14:textId="77777777" w:rsidR="00E64CE4" w:rsidRDefault="00E64CE4">
            <w:pPr>
              <w:spacing w:after="0" w:line="240" w:lineRule="auto"/>
              <w:rPr>
                <w:rFonts w:ascii="宋体" w:eastAsia="宋体" w:hAnsi="宋体" w:cs="宋体" w:hint="eastAsia"/>
                <w:sz w:val="18"/>
                <w:szCs w:val="18"/>
                <w:lang w:eastAsia="zh-CN"/>
              </w:rPr>
            </w:pPr>
          </w:p>
        </w:tc>
      </w:tr>
      <w:tr w:rsidR="00E64CE4" w14:paraId="13CB5D0C" w14:textId="77777777">
        <w:trPr>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232733DB"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1FD1B52"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60DEC8F"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6F3906A2"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79C06923"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58E6052"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2120654"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8898482" w14:textId="77777777" w:rsidR="00E64CE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EAD2759" w14:textId="77777777" w:rsidR="00E64CE4" w:rsidRDefault="00E64CE4">
            <w:pPr>
              <w:spacing w:after="0" w:line="240" w:lineRule="auto"/>
              <w:rPr>
                <w:rFonts w:ascii="宋体" w:eastAsia="宋体" w:hAnsi="宋体" w:cs="宋体" w:hint="eastAsia"/>
                <w:b/>
                <w:bCs/>
                <w:sz w:val="18"/>
                <w:szCs w:val="18"/>
                <w:lang w:eastAsia="zh-CN"/>
              </w:rPr>
            </w:pPr>
          </w:p>
        </w:tc>
      </w:tr>
      <w:tr w:rsidR="00E64CE4" w14:paraId="02D97EF6" w14:textId="77777777">
        <w:trPr>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7BBD556B"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982F5B0"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01838AE"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开展全民健康体检人数</w:t>
            </w:r>
          </w:p>
        </w:tc>
        <w:tc>
          <w:tcPr>
            <w:tcW w:w="1242" w:type="dxa"/>
            <w:tcBorders>
              <w:top w:val="nil"/>
              <w:left w:val="nil"/>
              <w:bottom w:val="single" w:sz="4" w:space="0" w:color="auto"/>
              <w:right w:val="single" w:sz="4" w:space="0" w:color="auto"/>
            </w:tcBorders>
            <w:noWrap/>
            <w:vAlign w:val="center"/>
          </w:tcPr>
          <w:p w14:paraId="5C433996"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&gt;=17907人次</w:t>
            </w:r>
          </w:p>
        </w:tc>
        <w:tc>
          <w:tcPr>
            <w:tcW w:w="1417" w:type="dxa"/>
            <w:tcBorders>
              <w:top w:val="nil"/>
              <w:left w:val="nil"/>
              <w:bottom w:val="single" w:sz="4" w:space="0" w:color="auto"/>
              <w:right w:val="single" w:sz="4" w:space="0" w:color="auto"/>
            </w:tcBorders>
            <w:noWrap/>
            <w:vAlign w:val="center"/>
          </w:tcPr>
          <w:p w14:paraId="1A05092F" w14:textId="77777777" w:rsidR="00E64CE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关于做好2023年全民健康体检工作的通知</w:t>
            </w:r>
            <w:proofErr w:type="gramStart"/>
            <w:r>
              <w:rPr>
                <w:rFonts w:ascii="宋体" w:eastAsia="宋体" w:hAnsi="宋体" w:cs="宋体" w:hint="eastAsia"/>
                <w:sz w:val="18"/>
                <w:szCs w:val="18"/>
                <w:lang w:eastAsia="zh-CN"/>
              </w:rPr>
              <w:t>【</w:t>
            </w:r>
            <w:proofErr w:type="gramEnd"/>
            <w:r>
              <w:rPr>
                <w:rFonts w:ascii="宋体" w:eastAsia="宋体" w:hAnsi="宋体" w:cs="宋体" w:hint="eastAsia"/>
                <w:sz w:val="18"/>
                <w:szCs w:val="18"/>
                <w:lang w:eastAsia="zh-CN"/>
              </w:rPr>
              <w:t>新卫基层卫生发（2023）1号）昌吉市建国路社区卫生服务中心2024年收支预算表</w:t>
            </w:r>
          </w:p>
        </w:tc>
        <w:tc>
          <w:tcPr>
            <w:tcW w:w="1134" w:type="dxa"/>
            <w:tcBorders>
              <w:top w:val="nil"/>
              <w:left w:val="nil"/>
              <w:bottom w:val="single" w:sz="4" w:space="0" w:color="auto"/>
              <w:right w:val="single" w:sz="4" w:space="0" w:color="auto"/>
            </w:tcBorders>
            <w:noWrap/>
            <w:vAlign w:val="center"/>
          </w:tcPr>
          <w:p w14:paraId="4E3E13CF"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3E8ACDD5"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17907</w:t>
            </w:r>
          </w:p>
        </w:tc>
        <w:tc>
          <w:tcPr>
            <w:tcW w:w="720" w:type="dxa"/>
            <w:tcBorders>
              <w:top w:val="nil"/>
              <w:left w:val="nil"/>
              <w:bottom w:val="single" w:sz="4" w:space="0" w:color="auto"/>
              <w:right w:val="single" w:sz="4" w:space="0" w:color="auto"/>
            </w:tcBorders>
            <w:noWrap/>
            <w:vAlign w:val="center"/>
          </w:tcPr>
          <w:p w14:paraId="6E0731DA"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2510715B" w14:textId="77777777" w:rsidR="00E64CE4" w:rsidRDefault="00E64CE4">
            <w:pPr>
              <w:spacing w:after="0" w:line="240" w:lineRule="auto"/>
              <w:jc w:val="center"/>
              <w:rPr>
                <w:rFonts w:ascii="宋体" w:eastAsia="宋体" w:hAnsi="宋体" w:cs="宋体" w:hint="eastAsia"/>
                <w:sz w:val="18"/>
                <w:szCs w:val="18"/>
                <w:lang w:eastAsia="zh-CN"/>
              </w:rPr>
            </w:pPr>
          </w:p>
        </w:tc>
      </w:tr>
      <w:tr w:rsidR="00E64CE4" w14:paraId="7F76A009" w14:textId="77777777">
        <w:trPr>
          <w:trHeight w:val="740"/>
          <w:jc w:val="center"/>
        </w:trPr>
        <w:tc>
          <w:tcPr>
            <w:tcW w:w="993" w:type="dxa"/>
            <w:vMerge/>
            <w:tcBorders>
              <w:left w:val="single" w:sz="4" w:space="0" w:color="auto"/>
              <w:right w:val="single" w:sz="4" w:space="0" w:color="auto"/>
            </w:tcBorders>
            <w:noWrap/>
            <w:vAlign w:val="center"/>
          </w:tcPr>
          <w:p w14:paraId="6CE8611B" w14:textId="77777777" w:rsidR="00E64CE4" w:rsidRDefault="00E64CE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29E23C6D" w14:textId="77777777" w:rsidR="00E64CE4" w:rsidRDefault="00E64CE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734F67D"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门急诊人数</w:t>
            </w:r>
          </w:p>
        </w:tc>
        <w:tc>
          <w:tcPr>
            <w:tcW w:w="1242" w:type="dxa"/>
            <w:tcBorders>
              <w:top w:val="nil"/>
              <w:left w:val="nil"/>
              <w:bottom w:val="single" w:sz="4" w:space="0" w:color="auto"/>
              <w:right w:val="single" w:sz="4" w:space="0" w:color="auto"/>
            </w:tcBorders>
            <w:noWrap/>
            <w:vAlign w:val="center"/>
          </w:tcPr>
          <w:p w14:paraId="75E111E4"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&gt;=72000人次</w:t>
            </w:r>
          </w:p>
        </w:tc>
        <w:tc>
          <w:tcPr>
            <w:tcW w:w="1417" w:type="dxa"/>
            <w:tcBorders>
              <w:top w:val="nil"/>
              <w:left w:val="nil"/>
              <w:bottom w:val="single" w:sz="4" w:space="0" w:color="auto"/>
              <w:right w:val="single" w:sz="4" w:space="0" w:color="auto"/>
            </w:tcBorders>
            <w:noWrap/>
            <w:vAlign w:val="center"/>
          </w:tcPr>
          <w:p w14:paraId="56785B07" w14:textId="77777777" w:rsidR="00E64CE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乡镇卫生院服务能力标准（2022版）</w:t>
            </w:r>
          </w:p>
        </w:tc>
        <w:tc>
          <w:tcPr>
            <w:tcW w:w="1134" w:type="dxa"/>
            <w:tcBorders>
              <w:top w:val="nil"/>
              <w:left w:val="nil"/>
              <w:bottom w:val="single" w:sz="4" w:space="0" w:color="auto"/>
              <w:right w:val="single" w:sz="4" w:space="0" w:color="auto"/>
            </w:tcBorders>
            <w:noWrap/>
            <w:vAlign w:val="center"/>
          </w:tcPr>
          <w:p w14:paraId="6248F77A"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244AFEA7"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72000</w:t>
            </w:r>
          </w:p>
        </w:tc>
        <w:tc>
          <w:tcPr>
            <w:tcW w:w="720" w:type="dxa"/>
            <w:tcBorders>
              <w:top w:val="nil"/>
              <w:left w:val="nil"/>
              <w:bottom w:val="single" w:sz="4" w:space="0" w:color="auto"/>
              <w:right w:val="single" w:sz="4" w:space="0" w:color="auto"/>
            </w:tcBorders>
            <w:noWrap/>
            <w:vAlign w:val="center"/>
          </w:tcPr>
          <w:p w14:paraId="6C1825C1"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756D5C30" w14:textId="77777777" w:rsidR="00E64CE4" w:rsidRDefault="00E64CE4">
            <w:pPr>
              <w:spacing w:after="0" w:line="240" w:lineRule="auto"/>
              <w:jc w:val="center"/>
              <w:rPr>
                <w:rFonts w:ascii="宋体" w:eastAsia="宋体" w:hAnsi="宋体" w:cs="宋体" w:hint="eastAsia"/>
                <w:sz w:val="18"/>
                <w:szCs w:val="18"/>
                <w:lang w:eastAsia="zh-CN"/>
              </w:rPr>
            </w:pPr>
          </w:p>
        </w:tc>
      </w:tr>
      <w:tr w:rsidR="00E64CE4" w14:paraId="7C56B47A" w14:textId="77777777">
        <w:trPr>
          <w:trHeight w:val="740"/>
          <w:jc w:val="center"/>
        </w:trPr>
        <w:tc>
          <w:tcPr>
            <w:tcW w:w="993" w:type="dxa"/>
            <w:vMerge/>
            <w:tcBorders>
              <w:left w:val="single" w:sz="4" w:space="0" w:color="auto"/>
              <w:bottom w:val="single" w:sz="4" w:space="0" w:color="auto"/>
              <w:right w:val="single" w:sz="4" w:space="0" w:color="auto"/>
            </w:tcBorders>
            <w:noWrap/>
            <w:vAlign w:val="center"/>
          </w:tcPr>
          <w:p w14:paraId="04E66A31" w14:textId="77777777" w:rsidR="00E64CE4" w:rsidRDefault="00E64CE4">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16848317"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74A5C00D"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基本药物配备品种数量占比</w:t>
            </w:r>
          </w:p>
        </w:tc>
        <w:tc>
          <w:tcPr>
            <w:tcW w:w="1242" w:type="dxa"/>
            <w:tcBorders>
              <w:top w:val="nil"/>
              <w:left w:val="nil"/>
              <w:bottom w:val="single" w:sz="4" w:space="0" w:color="auto"/>
              <w:right w:val="single" w:sz="4" w:space="0" w:color="auto"/>
            </w:tcBorders>
            <w:noWrap/>
            <w:vAlign w:val="center"/>
          </w:tcPr>
          <w:p w14:paraId="15C5A37E"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14:paraId="5A1DDA7C" w14:textId="77777777" w:rsidR="00E64CE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关于进一步做好短缺药品保供稳价的意见（国办发【2019】47号）</w:t>
            </w:r>
          </w:p>
        </w:tc>
        <w:tc>
          <w:tcPr>
            <w:tcW w:w="1134" w:type="dxa"/>
            <w:tcBorders>
              <w:top w:val="nil"/>
              <w:left w:val="nil"/>
              <w:bottom w:val="single" w:sz="4" w:space="0" w:color="auto"/>
              <w:right w:val="single" w:sz="4" w:space="0" w:color="auto"/>
            </w:tcBorders>
            <w:noWrap/>
            <w:vAlign w:val="center"/>
          </w:tcPr>
          <w:p w14:paraId="4653AC5A"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1307C25A"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90</w:t>
            </w:r>
          </w:p>
        </w:tc>
        <w:tc>
          <w:tcPr>
            <w:tcW w:w="720" w:type="dxa"/>
            <w:tcBorders>
              <w:top w:val="nil"/>
              <w:left w:val="nil"/>
              <w:bottom w:val="single" w:sz="4" w:space="0" w:color="auto"/>
              <w:right w:val="single" w:sz="4" w:space="0" w:color="auto"/>
            </w:tcBorders>
            <w:noWrap/>
            <w:vAlign w:val="center"/>
          </w:tcPr>
          <w:p w14:paraId="2BB7BF61"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4335A70F" w14:textId="77777777" w:rsidR="00E64CE4" w:rsidRDefault="00E64CE4">
            <w:pPr>
              <w:spacing w:after="0" w:line="240" w:lineRule="auto"/>
              <w:jc w:val="center"/>
              <w:rPr>
                <w:rFonts w:ascii="宋体" w:eastAsia="宋体" w:hAnsi="宋体" w:cs="宋体" w:hint="eastAsia"/>
                <w:sz w:val="18"/>
                <w:szCs w:val="18"/>
                <w:lang w:eastAsia="zh-CN"/>
              </w:rPr>
            </w:pPr>
          </w:p>
        </w:tc>
      </w:tr>
      <w:tr w:rsidR="00E64CE4" w14:paraId="738694B0" w14:textId="77777777">
        <w:trPr>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255697D8"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vMerge w:val="restart"/>
            <w:tcBorders>
              <w:top w:val="nil"/>
              <w:left w:val="nil"/>
              <w:right w:val="single" w:sz="4" w:space="0" w:color="auto"/>
            </w:tcBorders>
            <w:noWrap/>
            <w:vAlign w:val="center"/>
          </w:tcPr>
          <w:p w14:paraId="060C0620"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1653A623"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门急诊患者满意度</w:t>
            </w:r>
          </w:p>
        </w:tc>
        <w:tc>
          <w:tcPr>
            <w:tcW w:w="1242" w:type="dxa"/>
            <w:tcBorders>
              <w:top w:val="nil"/>
              <w:left w:val="nil"/>
              <w:bottom w:val="single" w:sz="4" w:space="0" w:color="auto"/>
              <w:right w:val="single" w:sz="4" w:space="0" w:color="auto"/>
            </w:tcBorders>
            <w:noWrap/>
            <w:vAlign w:val="center"/>
          </w:tcPr>
          <w:p w14:paraId="22193C26"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3D253075" w14:textId="77777777" w:rsidR="00E64CE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乡镇卫生院服务能力标准（2022版），2023年度满意度调查问卷</w:t>
            </w:r>
          </w:p>
        </w:tc>
        <w:tc>
          <w:tcPr>
            <w:tcW w:w="1134" w:type="dxa"/>
            <w:tcBorders>
              <w:top w:val="nil"/>
              <w:left w:val="nil"/>
              <w:bottom w:val="single" w:sz="4" w:space="0" w:color="auto"/>
              <w:right w:val="single" w:sz="4" w:space="0" w:color="auto"/>
            </w:tcBorders>
            <w:noWrap/>
            <w:vAlign w:val="center"/>
          </w:tcPr>
          <w:p w14:paraId="56C0CA40"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3D1BD99C"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7077FFC6"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469C416C" w14:textId="77777777" w:rsidR="00E64CE4" w:rsidRDefault="00E64CE4">
            <w:pPr>
              <w:spacing w:after="0" w:line="240" w:lineRule="auto"/>
              <w:jc w:val="center"/>
              <w:rPr>
                <w:rFonts w:ascii="宋体" w:eastAsia="宋体" w:hAnsi="宋体" w:cs="宋体" w:hint="eastAsia"/>
                <w:sz w:val="18"/>
                <w:szCs w:val="18"/>
                <w:lang w:eastAsia="zh-CN"/>
              </w:rPr>
            </w:pPr>
          </w:p>
        </w:tc>
      </w:tr>
      <w:tr w:rsidR="00E64CE4" w14:paraId="68FAA22F" w14:textId="77777777">
        <w:trPr>
          <w:trHeight w:val="740"/>
          <w:jc w:val="center"/>
        </w:trPr>
        <w:tc>
          <w:tcPr>
            <w:tcW w:w="993" w:type="dxa"/>
            <w:vMerge/>
            <w:tcBorders>
              <w:left w:val="single" w:sz="4" w:space="0" w:color="auto"/>
              <w:bottom w:val="single" w:sz="4" w:space="0" w:color="auto"/>
              <w:right w:val="single" w:sz="4" w:space="0" w:color="auto"/>
            </w:tcBorders>
            <w:noWrap/>
            <w:vAlign w:val="center"/>
          </w:tcPr>
          <w:p w14:paraId="0D031695" w14:textId="77777777" w:rsidR="00E64CE4" w:rsidRDefault="00E64CE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A86024F" w14:textId="77777777" w:rsidR="00E64CE4" w:rsidRDefault="00E64CE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21362AD"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住院患者满意度</w:t>
            </w:r>
          </w:p>
        </w:tc>
        <w:tc>
          <w:tcPr>
            <w:tcW w:w="1242" w:type="dxa"/>
            <w:tcBorders>
              <w:top w:val="nil"/>
              <w:left w:val="nil"/>
              <w:bottom w:val="single" w:sz="4" w:space="0" w:color="auto"/>
              <w:right w:val="single" w:sz="4" w:space="0" w:color="auto"/>
            </w:tcBorders>
            <w:noWrap/>
            <w:vAlign w:val="center"/>
          </w:tcPr>
          <w:p w14:paraId="0CBD2F63"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50CFA6B4" w14:textId="77777777" w:rsidR="00E64CE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乡镇卫生院服务能力标准（2022版），2023年满意度调查问卷</w:t>
            </w:r>
          </w:p>
        </w:tc>
        <w:tc>
          <w:tcPr>
            <w:tcW w:w="1134" w:type="dxa"/>
            <w:tcBorders>
              <w:top w:val="nil"/>
              <w:left w:val="nil"/>
              <w:bottom w:val="single" w:sz="4" w:space="0" w:color="auto"/>
              <w:right w:val="single" w:sz="4" w:space="0" w:color="auto"/>
            </w:tcBorders>
            <w:noWrap/>
            <w:vAlign w:val="center"/>
          </w:tcPr>
          <w:p w14:paraId="493B3B01"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0053799F"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1D6D7D97" w14:textId="77777777" w:rsidR="00E64CE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0C77BF82" w14:textId="77777777" w:rsidR="00E64CE4" w:rsidRDefault="00E64CE4">
            <w:pPr>
              <w:spacing w:after="0" w:line="240" w:lineRule="auto"/>
              <w:jc w:val="center"/>
              <w:rPr>
                <w:rFonts w:ascii="宋体" w:eastAsia="宋体" w:hAnsi="宋体" w:cs="宋体" w:hint="eastAsia"/>
                <w:sz w:val="18"/>
                <w:szCs w:val="18"/>
                <w:lang w:eastAsia="zh-CN"/>
              </w:rPr>
            </w:pPr>
          </w:p>
        </w:tc>
      </w:tr>
    </w:tbl>
    <w:p w14:paraId="722CDB9C"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DF1D726"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72D4F1F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D7A0CE" w14:textId="77777777" w:rsidR="00E64CE4"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840A3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2023年基本公共卫生服务中央财政补助资金</w:t>
            </w:r>
          </w:p>
        </w:tc>
      </w:tr>
      <w:tr w:rsidR="00E64CE4" w14:paraId="523C2B5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530C0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00980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48D3E16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37C4A5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66210C4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956A21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B95E44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063B5B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C3FD8B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86ADD0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6AD010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60DA21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41148C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58B1E15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CE1A6F0"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7CE0B2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68F63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w:t>
            </w:r>
          </w:p>
        </w:tc>
        <w:tc>
          <w:tcPr>
            <w:tcW w:w="1968" w:type="dxa"/>
            <w:gridSpan w:val="3"/>
            <w:tcBorders>
              <w:top w:val="single" w:sz="4" w:space="0" w:color="auto"/>
              <w:left w:val="nil"/>
              <w:bottom w:val="single" w:sz="4" w:space="0" w:color="auto"/>
              <w:right w:val="single" w:sz="4" w:space="0" w:color="auto"/>
            </w:tcBorders>
            <w:vAlign w:val="center"/>
          </w:tcPr>
          <w:p w14:paraId="55E877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w:t>
            </w:r>
          </w:p>
        </w:tc>
        <w:tc>
          <w:tcPr>
            <w:tcW w:w="1428" w:type="dxa"/>
            <w:gridSpan w:val="2"/>
            <w:tcBorders>
              <w:top w:val="single" w:sz="4" w:space="0" w:color="auto"/>
              <w:left w:val="nil"/>
              <w:bottom w:val="single" w:sz="4" w:space="0" w:color="auto"/>
              <w:right w:val="single" w:sz="4" w:space="0" w:color="auto"/>
            </w:tcBorders>
            <w:vAlign w:val="center"/>
          </w:tcPr>
          <w:p w14:paraId="523749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w:t>
            </w:r>
          </w:p>
        </w:tc>
        <w:tc>
          <w:tcPr>
            <w:tcW w:w="1372" w:type="dxa"/>
            <w:gridSpan w:val="2"/>
            <w:tcBorders>
              <w:top w:val="nil"/>
              <w:left w:val="nil"/>
              <w:bottom w:val="single" w:sz="4" w:space="0" w:color="auto"/>
              <w:right w:val="single" w:sz="4" w:space="0" w:color="auto"/>
            </w:tcBorders>
            <w:vAlign w:val="center"/>
          </w:tcPr>
          <w:p w14:paraId="2DF883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1DE90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251D70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40A3DE0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B1F4F67"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B35F91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0A287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w:t>
            </w:r>
          </w:p>
        </w:tc>
        <w:tc>
          <w:tcPr>
            <w:tcW w:w="1968" w:type="dxa"/>
            <w:gridSpan w:val="3"/>
            <w:tcBorders>
              <w:top w:val="single" w:sz="4" w:space="0" w:color="auto"/>
              <w:left w:val="nil"/>
              <w:bottom w:val="single" w:sz="4" w:space="0" w:color="auto"/>
              <w:right w:val="single" w:sz="4" w:space="0" w:color="auto"/>
            </w:tcBorders>
            <w:vAlign w:val="center"/>
          </w:tcPr>
          <w:p w14:paraId="1624F7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w:t>
            </w:r>
          </w:p>
        </w:tc>
        <w:tc>
          <w:tcPr>
            <w:tcW w:w="1428" w:type="dxa"/>
            <w:gridSpan w:val="2"/>
            <w:tcBorders>
              <w:top w:val="single" w:sz="4" w:space="0" w:color="auto"/>
              <w:left w:val="nil"/>
              <w:bottom w:val="single" w:sz="4" w:space="0" w:color="auto"/>
              <w:right w:val="single" w:sz="4" w:space="0" w:color="auto"/>
            </w:tcBorders>
            <w:vAlign w:val="center"/>
          </w:tcPr>
          <w:p w14:paraId="232F906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w:t>
            </w:r>
          </w:p>
        </w:tc>
        <w:tc>
          <w:tcPr>
            <w:tcW w:w="1372" w:type="dxa"/>
            <w:gridSpan w:val="2"/>
            <w:tcBorders>
              <w:top w:val="nil"/>
              <w:left w:val="nil"/>
              <w:bottom w:val="single" w:sz="4" w:space="0" w:color="auto"/>
              <w:right w:val="single" w:sz="4" w:space="0" w:color="auto"/>
            </w:tcBorders>
            <w:vAlign w:val="center"/>
          </w:tcPr>
          <w:p w14:paraId="72C2791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9ABFC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5F0C43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714000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8A666C"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D8824E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AFDCDA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5C737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6AE5C6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A1CB73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AAE596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DA7BD4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31F8181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551630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E5111F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72BAF7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5469333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5C00CDC"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3BA0E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计划投入1.08万元，全年健康档案建档人数不低于63560人次，深入以深化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5716" w:type="dxa"/>
            <w:gridSpan w:val="8"/>
            <w:tcBorders>
              <w:top w:val="single" w:sz="4" w:space="0" w:color="auto"/>
              <w:left w:val="nil"/>
              <w:bottom w:val="single" w:sz="4" w:space="0" w:color="auto"/>
              <w:right w:val="single" w:sz="4" w:space="0" w:color="auto"/>
            </w:tcBorders>
            <w:vAlign w:val="center"/>
          </w:tcPr>
          <w:p w14:paraId="13D4590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1.08万元，健康档案建档人数86398，高血压建档人数8485，65岁以上老年人健康管理人数8606。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736A7B2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2DFC47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80D52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27D534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CF0305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57B753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C4D73E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26487D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5BB0C3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3D0185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1424ED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7D87A4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6D70720"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239259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56449A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26782705" w14:textId="77777777">
        <w:trPr>
          <w:trHeight w:val="800"/>
          <w:jc w:val="center"/>
        </w:trPr>
        <w:tc>
          <w:tcPr>
            <w:tcW w:w="709" w:type="dxa"/>
            <w:vMerge w:val="restart"/>
            <w:tcBorders>
              <w:top w:val="nil"/>
              <w:left w:val="single" w:sz="4" w:space="0" w:color="auto"/>
              <w:right w:val="single" w:sz="4" w:space="0" w:color="auto"/>
            </w:tcBorders>
            <w:vAlign w:val="center"/>
          </w:tcPr>
          <w:p w14:paraId="5703B88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4CAC46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1DE319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422075D"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18813E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314855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&gt;=63560人次</w:t>
            </w:r>
          </w:p>
        </w:tc>
        <w:tc>
          <w:tcPr>
            <w:tcW w:w="728" w:type="dxa"/>
            <w:tcBorders>
              <w:top w:val="nil"/>
              <w:left w:val="nil"/>
              <w:bottom w:val="single" w:sz="4" w:space="0" w:color="auto"/>
              <w:right w:val="single" w:sz="4" w:space="0" w:color="auto"/>
            </w:tcBorders>
            <w:vAlign w:val="center"/>
          </w:tcPr>
          <w:p w14:paraId="3F1618C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=86398人次</w:t>
            </w:r>
          </w:p>
        </w:tc>
        <w:tc>
          <w:tcPr>
            <w:tcW w:w="637" w:type="dxa"/>
            <w:tcBorders>
              <w:top w:val="nil"/>
              <w:left w:val="nil"/>
              <w:bottom w:val="single" w:sz="4" w:space="0" w:color="auto"/>
              <w:right w:val="single" w:sz="4" w:space="0" w:color="auto"/>
            </w:tcBorders>
            <w:vAlign w:val="center"/>
          </w:tcPr>
          <w:p w14:paraId="4DC076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135</w:t>
            </w:r>
          </w:p>
        </w:tc>
        <w:tc>
          <w:tcPr>
            <w:tcW w:w="791" w:type="dxa"/>
            <w:tcBorders>
              <w:top w:val="nil"/>
              <w:left w:val="nil"/>
              <w:bottom w:val="single" w:sz="4" w:space="0" w:color="auto"/>
              <w:right w:val="single" w:sz="4" w:space="0" w:color="auto"/>
            </w:tcBorders>
            <w:vAlign w:val="center"/>
          </w:tcPr>
          <w:p w14:paraId="6B9E97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w:t>
            </w:r>
          </w:p>
        </w:tc>
        <w:tc>
          <w:tcPr>
            <w:tcW w:w="741" w:type="dxa"/>
            <w:tcBorders>
              <w:top w:val="nil"/>
              <w:left w:val="nil"/>
              <w:bottom w:val="single" w:sz="4" w:space="0" w:color="auto"/>
              <w:right w:val="single" w:sz="4" w:space="0" w:color="auto"/>
            </w:tcBorders>
            <w:vAlign w:val="center"/>
          </w:tcPr>
          <w:p w14:paraId="3E25B3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76CDE6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369C1A1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DA1989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B6756C2"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预期目标值设置不合理导致于实际完成值差额较大，出现正偏差。</w:t>
            </w:r>
          </w:p>
        </w:tc>
      </w:tr>
      <w:tr w:rsidR="00E64CE4" w14:paraId="1FC56884" w14:textId="77777777">
        <w:trPr>
          <w:trHeight w:val="800"/>
          <w:jc w:val="center"/>
        </w:trPr>
        <w:tc>
          <w:tcPr>
            <w:tcW w:w="709" w:type="dxa"/>
            <w:vMerge/>
            <w:tcBorders>
              <w:left w:val="single" w:sz="4" w:space="0" w:color="auto"/>
              <w:right w:val="single" w:sz="4" w:space="0" w:color="auto"/>
            </w:tcBorders>
            <w:vAlign w:val="center"/>
          </w:tcPr>
          <w:p w14:paraId="6A7DBCC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4C0604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3A8E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8706D9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1C291E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074F3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&gt;=8340人次</w:t>
            </w:r>
          </w:p>
        </w:tc>
        <w:tc>
          <w:tcPr>
            <w:tcW w:w="728" w:type="dxa"/>
            <w:tcBorders>
              <w:top w:val="nil"/>
              <w:left w:val="nil"/>
              <w:bottom w:val="single" w:sz="4" w:space="0" w:color="auto"/>
              <w:right w:val="single" w:sz="4" w:space="0" w:color="auto"/>
            </w:tcBorders>
            <w:vAlign w:val="center"/>
          </w:tcPr>
          <w:p w14:paraId="51A8EC6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58833A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w:t>
            </w:r>
          </w:p>
        </w:tc>
        <w:tc>
          <w:tcPr>
            <w:tcW w:w="791" w:type="dxa"/>
            <w:tcBorders>
              <w:top w:val="nil"/>
              <w:left w:val="nil"/>
              <w:bottom w:val="single" w:sz="4" w:space="0" w:color="auto"/>
              <w:right w:val="single" w:sz="4" w:space="0" w:color="auto"/>
            </w:tcBorders>
            <w:vAlign w:val="center"/>
          </w:tcPr>
          <w:p w14:paraId="3D5EF14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7.92</w:t>
            </w:r>
          </w:p>
        </w:tc>
        <w:tc>
          <w:tcPr>
            <w:tcW w:w="741" w:type="dxa"/>
            <w:tcBorders>
              <w:top w:val="nil"/>
              <w:left w:val="nil"/>
              <w:bottom w:val="single" w:sz="4" w:space="0" w:color="auto"/>
              <w:right w:val="single" w:sz="4" w:space="0" w:color="auto"/>
            </w:tcBorders>
            <w:vAlign w:val="center"/>
          </w:tcPr>
          <w:p w14:paraId="7E5C3C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394EA1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72E59D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D11D4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A5CA8D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高血压建档人数目标值按计划目标设置，实际工作超额完成，出现正偏差。</w:t>
            </w:r>
          </w:p>
        </w:tc>
      </w:tr>
      <w:tr w:rsidR="00E64CE4" w14:paraId="3D411D73" w14:textId="77777777">
        <w:trPr>
          <w:trHeight w:val="800"/>
          <w:jc w:val="center"/>
        </w:trPr>
        <w:tc>
          <w:tcPr>
            <w:tcW w:w="709" w:type="dxa"/>
            <w:vMerge/>
            <w:tcBorders>
              <w:left w:val="single" w:sz="4" w:space="0" w:color="auto"/>
              <w:right w:val="single" w:sz="4" w:space="0" w:color="auto"/>
            </w:tcBorders>
            <w:vAlign w:val="center"/>
          </w:tcPr>
          <w:p w14:paraId="73475CD4"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3C118C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E0ED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CFA915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65岁以上老年人健康管理人次</w:t>
            </w:r>
          </w:p>
        </w:tc>
        <w:tc>
          <w:tcPr>
            <w:tcW w:w="627" w:type="dxa"/>
            <w:tcBorders>
              <w:top w:val="nil"/>
              <w:left w:val="nil"/>
              <w:bottom w:val="single" w:sz="4" w:space="0" w:color="auto"/>
              <w:right w:val="single" w:sz="4" w:space="0" w:color="auto"/>
            </w:tcBorders>
            <w:vAlign w:val="center"/>
          </w:tcPr>
          <w:p w14:paraId="13A739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155135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&gt;=7625人次</w:t>
            </w:r>
          </w:p>
        </w:tc>
        <w:tc>
          <w:tcPr>
            <w:tcW w:w="728" w:type="dxa"/>
            <w:tcBorders>
              <w:top w:val="nil"/>
              <w:left w:val="nil"/>
              <w:bottom w:val="single" w:sz="4" w:space="0" w:color="auto"/>
              <w:right w:val="single" w:sz="4" w:space="0" w:color="auto"/>
            </w:tcBorders>
            <w:vAlign w:val="center"/>
          </w:tcPr>
          <w:p w14:paraId="07D349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=8606人次</w:t>
            </w:r>
          </w:p>
        </w:tc>
        <w:tc>
          <w:tcPr>
            <w:tcW w:w="637" w:type="dxa"/>
            <w:tcBorders>
              <w:top w:val="nil"/>
              <w:left w:val="nil"/>
              <w:bottom w:val="single" w:sz="4" w:space="0" w:color="auto"/>
              <w:right w:val="single" w:sz="4" w:space="0" w:color="auto"/>
            </w:tcBorders>
            <w:vAlign w:val="center"/>
          </w:tcPr>
          <w:p w14:paraId="4FBFE74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w:t>
            </w:r>
          </w:p>
        </w:tc>
        <w:tc>
          <w:tcPr>
            <w:tcW w:w="791" w:type="dxa"/>
            <w:tcBorders>
              <w:top w:val="nil"/>
              <w:left w:val="nil"/>
              <w:bottom w:val="single" w:sz="4" w:space="0" w:color="auto"/>
              <w:right w:val="single" w:sz="4" w:space="0" w:color="auto"/>
            </w:tcBorders>
            <w:vAlign w:val="center"/>
          </w:tcPr>
          <w:p w14:paraId="10180A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7.04</w:t>
            </w:r>
          </w:p>
        </w:tc>
        <w:tc>
          <w:tcPr>
            <w:tcW w:w="741" w:type="dxa"/>
            <w:tcBorders>
              <w:top w:val="nil"/>
              <w:left w:val="nil"/>
              <w:bottom w:val="single" w:sz="4" w:space="0" w:color="auto"/>
              <w:right w:val="single" w:sz="4" w:space="0" w:color="auto"/>
            </w:tcBorders>
            <w:vAlign w:val="center"/>
          </w:tcPr>
          <w:p w14:paraId="054D037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68B1F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7625人次</w:t>
            </w:r>
          </w:p>
        </w:tc>
        <w:tc>
          <w:tcPr>
            <w:tcW w:w="644" w:type="dxa"/>
            <w:tcBorders>
              <w:top w:val="nil"/>
              <w:left w:val="nil"/>
              <w:bottom w:val="single" w:sz="4" w:space="0" w:color="auto"/>
              <w:right w:val="single" w:sz="4" w:space="0" w:color="auto"/>
            </w:tcBorders>
            <w:vAlign w:val="center"/>
          </w:tcPr>
          <w:p w14:paraId="525117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BF6E40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9967C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65岁以上老年人健康管理人次实际完成值为8606人次，超额完成导致出现正偏差。</w:t>
            </w:r>
          </w:p>
        </w:tc>
      </w:tr>
      <w:tr w:rsidR="00E64CE4" w14:paraId="6D0BB1C7" w14:textId="77777777">
        <w:trPr>
          <w:trHeight w:val="800"/>
          <w:jc w:val="center"/>
        </w:trPr>
        <w:tc>
          <w:tcPr>
            <w:tcW w:w="709" w:type="dxa"/>
            <w:vMerge/>
            <w:tcBorders>
              <w:left w:val="single" w:sz="4" w:space="0" w:color="auto"/>
              <w:right w:val="single" w:sz="4" w:space="0" w:color="auto"/>
            </w:tcBorders>
            <w:vAlign w:val="center"/>
          </w:tcPr>
          <w:p w14:paraId="0613A59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AC4390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CD34C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F6DE78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w:t>
            </w:r>
          </w:p>
        </w:tc>
        <w:tc>
          <w:tcPr>
            <w:tcW w:w="627" w:type="dxa"/>
            <w:tcBorders>
              <w:top w:val="nil"/>
              <w:left w:val="nil"/>
              <w:bottom w:val="single" w:sz="4" w:space="0" w:color="auto"/>
              <w:right w:val="single" w:sz="4" w:space="0" w:color="auto"/>
            </w:tcBorders>
            <w:vAlign w:val="center"/>
          </w:tcPr>
          <w:p w14:paraId="56589D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08C23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3B3DB4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4930C4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w:t>
            </w:r>
          </w:p>
        </w:tc>
        <w:tc>
          <w:tcPr>
            <w:tcW w:w="791" w:type="dxa"/>
            <w:tcBorders>
              <w:top w:val="nil"/>
              <w:left w:val="nil"/>
              <w:bottom w:val="single" w:sz="4" w:space="0" w:color="auto"/>
              <w:right w:val="single" w:sz="4" w:space="0" w:color="auto"/>
            </w:tcBorders>
            <w:vAlign w:val="center"/>
          </w:tcPr>
          <w:p w14:paraId="6EE450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7.52</w:t>
            </w:r>
          </w:p>
        </w:tc>
        <w:tc>
          <w:tcPr>
            <w:tcW w:w="741" w:type="dxa"/>
            <w:tcBorders>
              <w:top w:val="nil"/>
              <w:left w:val="nil"/>
              <w:bottom w:val="single" w:sz="4" w:space="0" w:color="auto"/>
              <w:right w:val="single" w:sz="4" w:space="0" w:color="auto"/>
            </w:tcBorders>
            <w:vAlign w:val="center"/>
          </w:tcPr>
          <w:p w14:paraId="4803E0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7B6A94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158944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18297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FFCB7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老年人健康管理率实际完成值为90.15%，超额完成预期目标值，出现正偏差。</w:t>
            </w:r>
          </w:p>
        </w:tc>
      </w:tr>
      <w:tr w:rsidR="00E64CE4" w14:paraId="6FFD1596" w14:textId="77777777">
        <w:trPr>
          <w:trHeight w:val="800"/>
          <w:jc w:val="center"/>
        </w:trPr>
        <w:tc>
          <w:tcPr>
            <w:tcW w:w="709" w:type="dxa"/>
            <w:vMerge/>
            <w:tcBorders>
              <w:left w:val="single" w:sz="4" w:space="0" w:color="auto"/>
              <w:right w:val="single" w:sz="4" w:space="0" w:color="auto"/>
            </w:tcBorders>
            <w:vAlign w:val="center"/>
          </w:tcPr>
          <w:p w14:paraId="74B0123B"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1B853D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7593C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4B250D8"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37D440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64B61E1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9ACCD7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55427A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81F31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C57360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8C1B79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2AACE3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8EBF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056E0DC"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696C8B9" w14:textId="77777777">
        <w:trPr>
          <w:trHeight w:val="800"/>
          <w:jc w:val="center"/>
        </w:trPr>
        <w:tc>
          <w:tcPr>
            <w:tcW w:w="709" w:type="dxa"/>
            <w:vMerge/>
            <w:tcBorders>
              <w:left w:val="single" w:sz="4" w:space="0" w:color="auto"/>
              <w:right w:val="single" w:sz="4" w:space="0" w:color="auto"/>
            </w:tcBorders>
            <w:vAlign w:val="center"/>
          </w:tcPr>
          <w:p w14:paraId="5B320823"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6F0F3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4A87F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F3FE4EF"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人员工资</w:t>
            </w:r>
          </w:p>
        </w:tc>
        <w:tc>
          <w:tcPr>
            <w:tcW w:w="627" w:type="dxa"/>
            <w:tcBorders>
              <w:top w:val="nil"/>
              <w:left w:val="nil"/>
              <w:bottom w:val="single" w:sz="4" w:space="0" w:color="auto"/>
              <w:right w:val="single" w:sz="4" w:space="0" w:color="auto"/>
            </w:tcBorders>
            <w:vAlign w:val="center"/>
          </w:tcPr>
          <w:p w14:paraId="013E961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911C8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&lt;=1.08万元</w:t>
            </w:r>
          </w:p>
        </w:tc>
        <w:tc>
          <w:tcPr>
            <w:tcW w:w="728" w:type="dxa"/>
            <w:tcBorders>
              <w:top w:val="nil"/>
              <w:left w:val="nil"/>
              <w:bottom w:val="single" w:sz="4" w:space="0" w:color="auto"/>
              <w:right w:val="single" w:sz="4" w:space="0" w:color="auto"/>
            </w:tcBorders>
            <w:vAlign w:val="center"/>
          </w:tcPr>
          <w:p w14:paraId="1A56FA2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=1.08万元</w:t>
            </w:r>
          </w:p>
        </w:tc>
        <w:tc>
          <w:tcPr>
            <w:tcW w:w="637" w:type="dxa"/>
            <w:tcBorders>
              <w:top w:val="nil"/>
              <w:left w:val="nil"/>
              <w:bottom w:val="single" w:sz="4" w:space="0" w:color="auto"/>
              <w:right w:val="single" w:sz="4" w:space="0" w:color="auto"/>
            </w:tcBorders>
            <w:vAlign w:val="center"/>
          </w:tcPr>
          <w:p w14:paraId="15C69F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EF3C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7E5276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2466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8722BB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04D0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C8F61F"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EF9A30A" w14:textId="77777777">
        <w:trPr>
          <w:trHeight w:val="800"/>
          <w:jc w:val="center"/>
        </w:trPr>
        <w:tc>
          <w:tcPr>
            <w:tcW w:w="709" w:type="dxa"/>
            <w:vMerge/>
            <w:tcBorders>
              <w:left w:val="single" w:sz="4" w:space="0" w:color="auto"/>
              <w:right w:val="single" w:sz="4" w:space="0" w:color="auto"/>
            </w:tcBorders>
            <w:vAlign w:val="center"/>
          </w:tcPr>
          <w:p w14:paraId="519F234B"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19D6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734A5F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9CF728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266AA7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4A995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58E95B3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B5C6C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BD19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886C59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55635B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756EE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D0FCDE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25AC30D"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6B7F478"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9F07DE4"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1A63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16FBB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68BE3AD"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居民对公共卫生服务满意度</w:t>
            </w:r>
          </w:p>
        </w:tc>
        <w:tc>
          <w:tcPr>
            <w:tcW w:w="627" w:type="dxa"/>
            <w:tcBorders>
              <w:top w:val="nil"/>
              <w:left w:val="nil"/>
              <w:bottom w:val="single" w:sz="4" w:space="0" w:color="auto"/>
              <w:right w:val="single" w:sz="4" w:space="0" w:color="auto"/>
            </w:tcBorders>
            <w:vAlign w:val="center"/>
          </w:tcPr>
          <w:p w14:paraId="6FAA4CF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57C0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8792DB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BDB233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E3B4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A95335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DE986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8A339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6E9DED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5173779"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52DBBF2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2AA5C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1271C8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47D972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11D34B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87B760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36C54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95.68分</w:t>
            </w:r>
          </w:p>
        </w:tc>
        <w:tc>
          <w:tcPr>
            <w:tcW w:w="741" w:type="dxa"/>
            <w:tcBorders>
              <w:top w:val="single" w:sz="4" w:space="0" w:color="auto"/>
              <w:left w:val="nil"/>
              <w:bottom w:val="single" w:sz="4" w:space="0" w:color="auto"/>
              <w:right w:val="single" w:sz="4" w:space="0" w:color="auto"/>
            </w:tcBorders>
            <w:vAlign w:val="center"/>
          </w:tcPr>
          <w:p w14:paraId="0DF71C53"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C065758"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A51B7D6"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C068A06"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1E9D6A2" w14:textId="77777777" w:rsidR="00E64CE4" w:rsidRDefault="00E64CE4">
            <w:pPr>
              <w:spacing w:after="0" w:line="240" w:lineRule="auto"/>
              <w:rPr>
                <w:rFonts w:ascii="宋体" w:eastAsia="宋体" w:hAnsi="宋体" w:cs="宋体" w:hint="eastAsia"/>
                <w:color w:val="000000"/>
                <w:sz w:val="18"/>
                <w:szCs w:val="18"/>
                <w:lang w:eastAsia="zh-CN"/>
              </w:rPr>
            </w:pPr>
          </w:p>
        </w:tc>
      </w:tr>
      <w:bookmarkEnd w:id="0"/>
    </w:tbl>
    <w:p w14:paraId="5340D46B"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921EEE0"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4797F32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D5F7B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C8C25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2023年基本公共卫生服务补助项目州本级补助资金</w:t>
            </w:r>
          </w:p>
        </w:tc>
      </w:tr>
      <w:tr w:rsidR="00E64CE4" w14:paraId="50EF050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57006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3B7008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E9B183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EFD27D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03E1490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C9FC85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8D658D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21A639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96BF9B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E56C0C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12DBB0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26BD7B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E40B80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6B13E23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BA5805"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BCF9B8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68F1AB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4B006B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6A1E18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1FA02DC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F08848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4D218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725EA2F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D94950"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DE884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A1E32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0374FF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3A7661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6A75A1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DD23D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59B50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15B592D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39F8DF1"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B151BB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3D4E1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8E335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F8AD59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C30DA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93B0F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9CAD76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37C911F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1CED31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685E24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9471A4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6C6DBB38"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7C39689"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572E32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计划投入5万元，全年健康档案建档人数不低于63560人次，深入以深化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5716" w:type="dxa"/>
            <w:gridSpan w:val="8"/>
            <w:tcBorders>
              <w:top w:val="single" w:sz="4" w:space="0" w:color="auto"/>
              <w:left w:val="nil"/>
              <w:bottom w:val="single" w:sz="4" w:space="0" w:color="auto"/>
              <w:right w:val="single" w:sz="4" w:space="0" w:color="auto"/>
            </w:tcBorders>
            <w:vAlign w:val="center"/>
          </w:tcPr>
          <w:p w14:paraId="03804F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截止2024年12月31日，本项目资金实际执行5万元，通过开展宣传活动、健康讲座、宣传版面、发放宣传单、宣传品、电子屏滚动播放等多种形式向居民普及健康素养、新冠肺炎防控健康知识。深入以深化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763F077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8B4332D"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1C2B7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7BCB0E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CDB4FA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48AB8C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8E00D6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66EF11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9242D4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BE953B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13E187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63D0D2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F2E8A66"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780673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4045BB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5B03A77A" w14:textId="77777777">
        <w:trPr>
          <w:trHeight w:val="800"/>
          <w:jc w:val="center"/>
        </w:trPr>
        <w:tc>
          <w:tcPr>
            <w:tcW w:w="709" w:type="dxa"/>
            <w:vMerge w:val="restart"/>
            <w:tcBorders>
              <w:top w:val="nil"/>
              <w:left w:val="single" w:sz="4" w:space="0" w:color="auto"/>
              <w:right w:val="single" w:sz="4" w:space="0" w:color="auto"/>
            </w:tcBorders>
            <w:vAlign w:val="center"/>
          </w:tcPr>
          <w:p w14:paraId="6B0E62D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1F24F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7F153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01C2605"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42EB58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9A444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&gt;=63560人次</w:t>
            </w:r>
          </w:p>
        </w:tc>
        <w:tc>
          <w:tcPr>
            <w:tcW w:w="728" w:type="dxa"/>
            <w:tcBorders>
              <w:top w:val="nil"/>
              <w:left w:val="nil"/>
              <w:bottom w:val="single" w:sz="4" w:space="0" w:color="auto"/>
              <w:right w:val="single" w:sz="4" w:space="0" w:color="auto"/>
            </w:tcBorders>
            <w:vAlign w:val="center"/>
          </w:tcPr>
          <w:p w14:paraId="0DDEC24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=86398人次</w:t>
            </w:r>
          </w:p>
        </w:tc>
        <w:tc>
          <w:tcPr>
            <w:tcW w:w="637" w:type="dxa"/>
            <w:tcBorders>
              <w:top w:val="nil"/>
              <w:left w:val="nil"/>
              <w:bottom w:val="single" w:sz="4" w:space="0" w:color="auto"/>
              <w:right w:val="single" w:sz="4" w:space="0" w:color="auto"/>
            </w:tcBorders>
            <w:vAlign w:val="center"/>
          </w:tcPr>
          <w:p w14:paraId="35D0F8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135.93</w:t>
            </w:r>
          </w:p>
        </w:tc>
        <w:tc>
          <w:tcPr>
            <w:tcW w:w="791" w:type="dxa"/>
            <w:tcBorders>
              <w:top w:val="nil"/>
              <w:left w:val="nil"/>
              <w:bottom w:val="single" w:sz="4" w:space="0" w:color="auto"/>
              <w:right w:val="single" w:sz="4" w:space="0" w:color="auto"/>
            </w:tcBorders>
            <w:vAlign w:val="center"/>
          </w:tcPr>
          <w:p w14:paraId="2CCB38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5.13</w:t>
            </w:r>
          </w:p>
        </w:tc>
        <w:tc>
          <w:tcPr>
            <w:tcW w:w="741" w:type="dxa"/>
            <w:tcBorders>
              <w:top w:val="nil"/>
              <w:left w:val="nil"/>
              <w:bottom w:val="single" w:sz="4" w:space="0" w:color="auto"/>
              <w:right w:val="single" w:sz="4" w:space="0" w:color="auto"/>
            </w:tcBorders>
            <w:vAlign w:val="center"/>
          </w:tcPr>
          <w:p w14:paraId="0B5074D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89E07D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519F60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A33CA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FF527C5"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健康档案建档人数目标值按计划目标设置，实际工作超额完成，出现正偏差。</w:t>
            </w:r>
          </w:p>
        </w:tc>
      </w:tr>
      <w:tr w:rsidR="00E64CE4" w14:paraId="28C90C33" w14:textId="77777777">
        <w:trPr>
          <w:trHeight w:val="800"/>
          <w:jc w:val="center"/>
        </w:trPr>
        <w:tc>
          <w:tcPr>
            <w:tcW w:w="709" w:type="dxa"/>
            <w:vMerge/>
            <w:tcBorders>
              <w:left w:val="single" w:sz="4" w:space="0" w:color="auto"/>
              <w:right w:val="single" w:sz="4" w:space="0" w:color="auto"/>
            </w:tcBorders>
            <w:vAlign w:val="center"/>
          </w:tcPr>
          <w:p w14:paraId="363CD74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71B7E1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C1BE4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7AE90C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6EF4DE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31B485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&gt;=8340人次</w:t>
            </w:r>
          </w:p>
        </w:tc>
        <w:tc>
          <w:tcPr>
            <w:tcW w:w="728" w:type="dxa"/>
            <w:tcBorders>
              <w:top w:val="nil"/>
              <w:left w:val="nil"/>
              <w:bottom w:val="single" w:sz="4" w:space="0" w:color="auto"/>
              <w:right w:val="single" w:sz="4" w:space="0" w:color="auto"/>
            </w:tcBorders>
            <w:vAlign w:val="center"/>
          </w:tcPr>
          <w:p w14:paraId="08B2B6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4B03B9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101.73</w:t>
            </w:r>
          </w:p>
        </w:tc>
        <w:tc>
          <w:tcPr>
            <w:tcW w:w="791" w:type="dxa"/>
            <w:tcBorders>
              <w:top w:val="nil"/>
              <w:left w:val="nil"/>
              <w:bottom w:val="single" w:sz="4" w:space="0" w:color="auto"/>
              <w:right w:val="single" w:sz="4" w:space="0" w:color="auto"/>
            </w:tcBorders>
            <w:vAlign w:val="center"/>
          </w:tcPr>
          <w:p w14:paraId="68E6FB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7.86</w:t>
            </w:r>
          </w:p>
        </w:tc>
        <w:tc>
          <w:tcPr>
            <w:tcW w:w="741" w:type="dxa"/>
            <w:tcBorders>
              <w:top w:val="nil"/>
              <w:left w:val="nil"/>
              <w:bottom w:val="single" w:sz="4" w:space="0" w:color="auto"/>
              <w:right w:val="single" w:sz="4" w:space="0" w:color="auto"/>
            </w:tcBorders>
            <w:vAlign w:val="center"/>
          </w:tcPr>
          <w:p w14:paraId="0056FE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45E22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4A6BDA0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697A4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2A1807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高血压建档人数实际完成8485人次，超额完成预期目标值，出现正偏差。</w:t>
            </w:r>
          </w:p>
        </w:tc>
      </w:tr>
      <w:tr w:rsidR="00E64CE4" w14:paraId="6EC62539" w14:textId="77777777">
        <w:trPr>
          <w:trHeight w:val="800"/>
          <w:jc w:val="center"/>
        </w:trPr>
        <w:tc>
          <w:tcPr>
            <w:tcW w:w="709" w:type="dxa"/>
            <w:vMerge/>
            <w:tcBorders>
              <w:left w:val="single" w:sz="4" w:space="0" w:color="auto"/>
              <w:right w:val="single" w:sz="4" w:space="0" w:color="auto"/>
            </w:tcBorders>
            <w:vAlign w:val="center"/>
          </w:tcPr>
          <w:p w14:paraId="43E5CD4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200107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8403D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E931BF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627" w:type="dxa"/>
            <w:tcBorders>
              <w:top w:val="nil"/>
              <w:left w:val="nil"/>
              <w:bottom w:val="single" w:sz="4" w:space="0" w:color="auto"/>
              <w:right w:val="single" w:sz="4" w:space="0" w:color="auto"/>
            </w:tcBorders>
            <w:vAlign w:val="center"/>
          </w:tcPr>
          <w:p w14:paraId="4CA42D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180696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&gt;=7625人次</w:t>
            </w:r>
          </w:p>
        </w:tc>
        <w:tc>
          <w:tcPr>
            <w:tcW w:w="728" w:type="dxa"/>
            <w:tcBorders>
              <w:top w:val="nil"/>
              <w:left w:val="nil"/>
              <w:bottom w:val="single" w:sz="4" w:space="0" w:color="auto"/>
              <w:right w:val="single" w:sz="4" w:space="0" w:color="auto"/>
            </w:tcBorders>
            <w:vAlign w:val="center"/>
          </w:tcPr>
          <w:p w14:paraId="4658606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=8606人次</w:t>
            </w:r>
          </w:p>
        </w:tc>
        <w:tc>
          <w:tcPr>
            <w:tcW w:w="637" w:type="dxa"/>
            <w:tcBorders>
              <w:top w:val="nil"/>
              <w:left w:val="nil"/>
              <w:bottom w:val="single" w:sz="4" w:space="0" w:color="auto"/>
              <w:right w:val="single" w:sz="4" w:space="0" w:color="auto"/>
            </w:tcBorders>
            <w:vAlign w:val="center"/>
          </w:tcPr>
          <w:p w14:paraId="4776E39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112.86</w:t>
            </w:r>
          </w:p>
        </w:tc>
        <w:tc>
          <w:tcPr>
            <w:tcW w:w="791" w:type="dxa"/>
            <w:tcBorders>
              <w:top w:val="nil"/>
              <w:left w:val="nil"/>
              <w:bottom w:val="single" w:sz="4" w:space="0" w:color="auto"/>
              <w:right w:val="single" w:sz="4" w:space="0" w:color="auto"/>
            </w:tcBorders>
            <w:vAlign w:val="center"/>
          </w:tcPr>
          <w:p w14:paraId="370552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6.97</w:t>
            </w:r>
          </w:p>
        </w:tc>
        <w:tc>
          <w:tcPr>
            <w:tcW w:w="741" w:type="dxa"/>
            <w:tcBorders>
              <w:top w:val="nil"/>
              <w:left w:val="nil"/>
              <w:bottom w:val="single" w:sz="4" w:space="0" w:color="auto"/>
              <w:right w:val="single" w:sz="4" w:space="0" w:color="auto"/>
            </w:tcBorders>
            <w:vAlign w:val="center"/>
          </w:tcPr>
          <w:p w14:paraId="624AFD6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1E73D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7625人次</w:t>
            </w:r>
          </w:p>
        </w:tc>
        <w:tc>
          <w:tcPr>
            <w:tcW w:w="644" w:type="dxa"/>
            <w:tcBorders>
              <w:top w:val="nil"/>
              <w:left w:val="nil"/>
              <w:bottom w:val="single" w:sz="4" w:space="0" w:color="auto"/>
              <w:right w:val="single" w:sz="4" w:space="0" w:color="auto"/>
            </w:tcBorders>
            <w:vAlign w:val="center"/>
          </w:tcPr>
          <w:p w14:paraId="4F28266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5690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E67FE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65岁以上老年人健康管理人数实际完成8606人次，出现正偏差。</w:t>
            </w:r>
          </w:p>
        </w:tc>
      </w:tr>
      <w:tr w:rsidR="00E64CE4" w14:paraId="25F5B5A2" w14:textId="77777777">
        <w:trPr>
          <w:trHeight w:val="800"/>
          <w:jc w:val="center"/>
        </w:trPr>
        <w:tc>
          <w:tcPr>
            <w:tcW w:w="709" w:type="dxa"/>
            <w:vMerge/>
            <w:tcBorders>
              <w:left w:val="single" w:sz="4" w:space="0" w:color="auto"/>
              <w:right w:val="single" w:sz="4" w:space="0" w:color="auto"/>
            </w:tcBorders>
            <w:vAlign w:val="center"/>
          </w:tcPr>
          <w:p w14:paraId="428EE72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F46AF49"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BF87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FCB3AE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w:t>
            </w:r>
          </w:p>
        </w:tc>
        <w:tc>
          <w:tcPr>
            <w:tcW w:w="627" w:type="dxa"/>
            <w:tcBorders>
              <w:top w:val="nil"/>
              <w:left w:val="nil"/>
              <w:bottom w:val="single" w:sz="4" w:space="0" w:color="auto"/>
              <w:right w:val="single" w:sz="4" w:space="0" w:color="auto"/>
            </w:tcBorders>
            <w:vAlign w:val="center"/>
          </w:tcPr>
          <w:p w14:paraId="22A00D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14065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&gt;=86.5%</w:t>
            </w:r>
          </w:p>
        </w:tc>
        <w:tc>
          <w:tcPr>
            <w:tcW w:w="728" w:type="dxa"/>
            <w:tcBorders>
              <w:top w:val="nil"/>
              <w:left w:val="nil"/>
              <w:bottom w:val="single" w:sz="4" w:space="0" w:color="auto"/>
              <w:right w:val="single" w:sz="4" w:space="0" w:color="auto"/>
            </w:tcBorders>
            <w:vAlign w:val="center"/>
          </w:tcPr>
          <w:p w14:paraId="4E752D6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005CD1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104.21</w:t>
            </w:r>
          </w:p>
        </w:tc>
        <w:tc>
          <w:tcPr>
            <w:tcW w:w="791" w:type="dxa"/>
            <w:tcBorders>
              <w:top w:val="nil"/>
              <w:left w:val="nil"/>
              <w:bottom w:val="single" w:sz="4" w:space="0" w:color="auto"/>
              <w:right w:val="single" w:sz="4" w:space="0" w:color="auto"/>
            </w:tcBorders>
            <w:vAlign w:val="center"/>
          </w:tcPr>
          <w:p w14:paraId="03EC03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7.66</w:t>
            </w:r>
          </w:p>
        </w:tc>
        <w:tc>
          <w:tcPr>
            <w:tcW w:w="741" w:type="dxa"/>
            <w:tcBorders>
              <w:top w:val="nil"/>
              <w:left w:val="nil"/>
              <w:bottom w:val="single" w:sz="4" w:space="0" w:color="auto"/>
              <w:right w:val="single" w:sz="4" w:space="0" w:color="auto"/>
            </w:tcBorders>
            <w:vAlign w:val="center"/>
          </w:tcPr>
          <w:p w14:paraId="1053B9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7067A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86.5%</w:t>
            </w:r>
          </w:p>
        </w:tc>
        <w:tc>
          <w:tcPr>
            <w:tcW w:w="644" w:type="dxa"/>
            <w:tcBorders>
              <w:top w:val="nil"/>
              <w:left w:val="nil"/>
              <w:bottom w:val="single" w:sz="4" w:space="0" w:color="auto"/>
              <w:right w:val="single" w:sz="4" w:space="0" w:color="auto"/>
            </w:tcBorders>
            <w:vAlign w:val="center"/>
          </w:tcPr>
          <w:p w14:paraId="4EA494F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AF2AE3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B11D3C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老年人健康管理率按照项目实施方案，积极筹备和实施项目，项目进展较快，导致出现正偏差。</w:t>
            </w:r>
          </w:p>
        </w:tc>
      </w:tr>
      <w:tr w:rsidR="00E64CE4" w14:paraId="50992160" w14:textId="77777777">
        <w:trPr>
          <w:trHeight w:val="800"/>
          <w:jc w:val="center"/>
        </w:trPr>
        <w:tc>
          <w:tcPr>
            <w:tcW w:w="709" w:type="dxa"/>
            <w:vMerge/>
            <w:tcBorders>
              <w:left w:val="single" w:sz="4" w:space="0" w:color="auto"/>
              <w:right w:val="single" w:sz="4" w:space="0" w:color="auto"/>
            </w:tcBorders>
            <w:vAlign w:val="center"/>
          </w:tcPr>
          <w:p w14:paraId="5E45E0F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9D35644"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A14A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5C4CA0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19875D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921049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2BB14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E1399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E6D17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1FDEB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539414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208A9C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B349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91C5FEE"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A858388" w14:textId="77777777">
        <w:trPr>
          <w:trHeight w:val="800"/>
          <w:jc w:val="center"/>
        </w:trPr>
        <w:tc>
          <w:tcPr>
            <w:tcW w:w="709" w:type="dxa"/>
            <w:vMerge/>
            <w:tcBorders>
              <w:left w:val="single" w:sz="4" w:space="0" w:color="auto"/>
              <w:right w:val="single" w:sz="4" w:space="0" w:color="auto"/>
            </w:tcBorders>
            <w:vAlign w:val="center"/>
          </w:tcPr>
          <w:p w14:paraId="1DA2454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479F3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7B4AB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92C937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人员工资</w:t>
            </w:r>
          </w:p>
        </w:tc>
        <w:tc>
          <w:tcPr>
            <w:tcW w:w="627" w:type="dxa"/>
            <w:tcBorders>
              <w:top w:val="nil"/>
              <w:left w:val="nil"/>
              <w:bottom w:val="single" w:sz="4" w:space="0" w:color="auto"/>
              <w:right w:val="single" w:sz="4" w:space="0" w:color="auto"/>
            </w:tcBorders>
            <w:vAlign w:val="center"/>
          </w:tcPr>
          <w:p w14:paraId="4E227C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C1A70E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&lt;=5万元</w:t>
            </w:r>
          </w:p>
        </w:tc>
        <w:tc>
          <w:tcPr>
            <w:tcW w:w="728" w:type="dxa"/>
            <w:tcBorders>
              <w:top w:val="nil"/>
              <w:left w:val="nil"/>
              <w:bottom w:val="single" w:sz="4" w:space="0" w:color="auto"/>
              <w:right w:val="single" w:sz="4" w:space="0" w:color="auto"/>
            </w:tcBorders>
            <w:vAlign w:val="center"/>
          </w:tcPr>
          <w:p w14:paraId="3D6A43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637" w:type="dxa"/>
            <w:tcBorders>
              <w:top w:val="nil"/>
              <w:left w:val="nil"/>
              <w:bottom w:val="single" w:sz="4" w:space="0" w:color="auto"/>
              <w:right w:val="single" w:sz="4" w:space="0" w:color="auto"/>
            </w:tcBorders>
            <w:vAlign w:val="center"/>
          </w:tcPr>
          <w:p w14:paraId="309D3F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BAAF8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903EC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690E3C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F7EA07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7DE82A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E46BB2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1258B43" w14:textId="77777777">
        <w:trPr>
          <w:trHeight w:val="800"/>
          <w:jc w:val="center"/>
        </w:trPr>
        <w:tc>
          <w:tcPr>
            <w:tcW w:w="709" w:type="dxa"/>
            <w:vMerge/>
            <w:tcBorders>
              <w:left w:val="single" w:sz="4" w:space="0" w:color="auto"/>
              <w:right w:val="single" w:sz="4" w:space="0" w:color="auto"/>
            </w:tcBorders>
            <w:vAlign w:val="center"/>
          </w:tcPr>
          <w:p w14:paraId="0F13C82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F17E0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F7C4C1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E804376"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39A8BA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90094F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465F6B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5ADACF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D0F7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5AD91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AA63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C568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54BB86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4EF7343"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11DE2E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85C4C7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EEB49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B920D1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D0E2E10"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对政府提供的公共服务、体制机制方面满意度提升度（%）</w:t>
            </w:r>
          </w:p>
        </w:tc>
        <w:tc>
          <w:tcPr>
            <w:tcW w:w="627" w:type="dxa"/>
            <w:tcBorders>
              <w:top w:val="nil"/>
              <w:left w:val="nil"/>
              <w:bottom w:val="single" w:sz="4" w:space="0" w:color="auto"/>
              <w:right w:val="single" w:sz="4" w:space="0" w:color="auto"/>
            </w:tcBorders>
            <w:vAlign w:val="center"/>
          </w:tcPr>
          <w:p w14:paraId="7409E07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9F45DF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EC4A9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994B65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2461A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3C31E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63F4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8BA974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949706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16B014D"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8DE3B4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296A26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7E0B46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770BE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C11317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AA3FFD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09BE3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95.62分</w:t>
            </w:r>
          </w:p>
        </w:tc>
        <w:tc>
          <w:tcPr>
            <w:tcW w:w="741" w:type="dxa"/>
            <w:tcBorders>
              <w:top w:val="single" w:sz="4" w:space="0" w:color="auto"/>
              <w:left w:val="nil"/>
              <w:bottom w:val="single" w:sz="4" w:space="0" w:color="auto"/>
              <w:right w:val="single" w:sz="4" w:space="0" w:color="auto"/>
            </w:tcBorders>
            <w:vAlign w:val="center"/>
          </w:tcPr>
          <w:p w14:paraId="277C4EFB"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6EEC920"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1A6B793"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3DD7246"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175A241"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2094FE52"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EED4182"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10E74F2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F6CC6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D0CD8D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2024年中央基本公共卫生服务补助核算资金</w:t>
            </w:r>
          </w:p>
        </w:tc>
      </w:tr>
      <w:tr w:rsidR="00E64CE4" w14:paraId="3FED38A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D3601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C1AD1B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BEC0E2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9E7E29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5B462ED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AA2A76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CFBBF6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0EAAEB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63E0D6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5942D1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0928B0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0ED0DF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13DCF4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5A84C7D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E7EBA3E"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BBA20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F44E28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90.42</w:t>
            </w:r>
          </w:p>
        </w:tc>
        <w:tc>
          <w:tcPr>
            <w:tcW w:w="1968" w:type="dxa"/>
            <w:gridSpan w:val="3"/>
            <w:tcBorders>
              <w:top w:val="single" w:sz="4" w:space="0" w:color="auto"/>
              <w:left w:val="nil"/>
              <w:bottom w:val="single" w:sz="4" w:space="0" w:color="auto"/>
              <w:right w:val="single" w:sz="4" w:space="0" w:color="auto"/>
            </w:tcBorders>
            <w:vAlign w:val="center"/>
          </w:tcPr>
          <w:p w14:paraId="60B24C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30.66</w:t>
            </w:r>
          </w:p>
        </w:tc>
        <w:tc>
          <w:tcPr>
            <w:tcW w:w="1428" w:type="dxa"/>
            <w:gridSpan w:val="2"/>
            <w:tcBorders>
              <w:top w:val="single" w:sz="4" w:space="0" w:color="auto"/>
              <w:left w:val="nil"/>
              <w:bottom w:val="single" w:sz="4" w:space="0" w:color="auto"/>
              <w:right w:val="single" w:sz="4" w:space="0" w:color="auto"/>
            </w:tcBorders>
            <w:vAlign w:val="center"/>
          </w:tcPr>
          <w:p w14:paraId="332E8C7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30.66</w:t>
            </w:r>
          </w:p>
        </w:tc>
        <w:tc>
          <w:tcPr>
            <w:tcW w:w="1372" w:type="dxa"/>
            <w:gridSpan w:val="2"/>
            <w:tcBorders>
              <w:top w:val="nil"/>
              <w:left w:val="nil"/>
              <w:bottom w:val="single" w:sz="4" w:space="0" w:color="auto"/>
              <w:right w:val="single" w:sz="4" w:space="0" w:color="auto"/>
            </w:tcBorders>
            <w:vAlign w:val="center"/>
          </w:tcPr>
          <w:p w14:paraId="1BCF9E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70541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FACFD7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603E6F5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2F4A9C7"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F22031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6DE8F3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90.42</w:t>
            </w:r>
          </w:p>
        </w:tc>
        <w:tc>
          <w:tcPr>
            <w:tcW w:w="1968" w:type="dxa"/>
            <w:gridSpan w:val="3"/>
            <w:tcBorders>
              <w:top w:val="single" w:sz="4" w:space="0" w:color="auto"/>
              <w:left w:val="nil"/>
              <w:bottom w:val="single" w:sz="4" w:space="0" w:color="auto"/>
              <w:right w:val="single" w:sz="4" w:space="0" w:color="auto"/>
            </w:tcBorders>
            <w:vAlign w:val="center"/>
          </w:tcPr>
          <w:p w14:paraId="2328C11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30.66</w:t>
            </w:r>
          </w:p>
        </w:tc>
        <w:tc>
          <w:tcPr>
            <w:tcW w:w="1428" w:type="dxa"/>
            <w:gridSpan w:val="2"/>
            <w:tcBorders>
              <w:top w:val="single" w:sz="4" w:space="0" w:color="auto"/>
              <w:left w:val="nil"/>
              <w:bottom w:val="single" w:sz="4" w:space="0" w:color="auto"/>
              <w:right w:val="single" w:sz="4" w:space="0" w:color="auto"/>
            </w:tcBorders>
            <w:vAlign w:val="center"/>
          </w:tcPr>
          <w:p w14:paraId="6D846B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30.66</w:t>
            </w:r>
          </w:p>
        </w:tc>
        <w:tc>
          <w:tcPr>
            <w:tcW w:w="1372" w:type="dxa"/>
            <w:gridSpan w:val="2"/>
            <w:tcBorders>
              <w:top w:val="nil"/>
              <w:left w:val="nil"/>
              <w:bottom w:val="single" w:sz="4" w:space="0" w:color="auto"/>
              <w:right w:val="single" w:sz="4" w:space="0" w:color="auto"/>
            </w:tcBorders>
            <w:vAlign w:val="center"/>
          </w:tcPr>
          <w:p w14:paraId="0C12115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C303A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137AE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32116FC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6436EF8"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40509A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050BC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45619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61F9FD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6443DB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2FFA4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461AC0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ED1A5C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1FAA41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777303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282CBC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310301F2"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BD0C9FC"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3E19F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公共卫生服务补助资金30.66元，社区卫生服务中心工作人员劳务费28.37万元，办公用品采购2.29万元。此项目需完成健康档案人数86398人次，高血压建档人数8485人次、老年人健康管理人数率90.15%，基本公共卫生按时完成率100%并提高居民健康意识及居民满意度达到90%。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31AF66A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30.66万元，健康档案建档人数86398，高血压建档人数8485，65岁以上老年人健康管理人数8606。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6AD79D4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B6E677F"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85510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6821D8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8B2E54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211F76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64E2AB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FC9ED6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0A5350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CEF1DC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C5596B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A847C6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7A5F1B6"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436889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B23E36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04C65EEA" w14:textId="77777777">
        <w:trPr>
          <w:trHeight w:val="800"/>
          <w:jc w:val="center"/>
        </w:trPr>
        <w:tc>
          <w:tcPr>
            <w:tcW w:w="709" w:type="dxa"/>
            <w:vMerge w:val="restart"/>
            <w:tcBorders>
              <w:top w:val="nil"/>
              <w:left w:val="single" w:sz="4" w:space="0" w:color="auto"/>
              <w:right w:val="single" w:sz="4" w:space="0" w:color="auto"/>
            </w:tcBorders>
            <w:vAlign w:val="center"/>
          </w:tcPr>
          <w:p w14:paraId="6CB9120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F60F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4CA1E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8F33B05"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062C16E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64770E2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&gt;=86398人次</w:t>
            </w:r>
          </w:p>
        </w:tc>
        <w:tc>
          <w:tcPr>
            <w:tcW w:w="728" w:type="dxa"/>
            <w:tcBorders>
              <w:top w:val="nil"/>
              <w:left w:val="nil"/>
              <w:bottom w:val="single" w:sz="4" w:space="0" w:color="auto"/>
              <w:right w:val="single" w:sz="4" w:space="0" w:color="auto"/>
            </w:tcBorders>
            <w:vAlign w:val="center"/>
          </w:tcPr>
          <w:p w14:paraId="4665F8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=86398人次</w:t>
            </w:r>
          </w:p>
        </w:tc>
        <w:tc>
          <w:tcPr>
            <w:tcW w:w="637" w:type="dxa"/>
            <w:tcBorders>
              <w:top w:val="nil"/>
              <w:left w:val="nil"/>
              <w:bottom w:val="single" w:sz="4" w:space="0" w:color="auto"/>
              <w:right w:val="single" w:sz="4" w:space="0" w:color="auto"/>
            </w:tcBorders>
            <w:vAlign w:val="center"/>
          </w:tcPr>
          <w:p w14:paraId="50E82D6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22CFF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09100C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5D6FE0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63DB129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6483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91C1109" w14:textId="77777777" w:rsidR="00E64CE4" w:rsidRDefault="00E64CE4">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E64CE4" w14:paraId="2E7E5F60" w14:textId="77777777">
        <w:trPr>
          <w:trHeight w:val="800"/>
          <w:jc w:val="center"/>
        </w:trPr>
        <w:tc>
          <w:tcPr>
            <w:tcW w:w="709" w:type="dxa"/>
            <w:vMerge/>
            <w:tcBorders>
              <w:left w:val="single" w:sz="4" w:space="0" w:color="auto"/>
              <w:right w:val="single" w:sz="4" w:space="0" w:color="auto"/>
            </w:tcBorders>
            <w:vAlign w:val="center"/>
          </w:tcPr>
          <w:p w14:paraId="4933E5E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708109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71F8E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E6693A8"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603B506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5E89288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&gt;=8485人次</w:t>
            </w:r>
          </w:p>
        </w:tc>
        <w:tc>
          <w:tcPr>
            <w:tcW w:w="728" w:type="dxa"/>
            <w:tcBorders>
              <w:top w:val="nil"/>
              <w:left w:val="nil"/>
              <w:bottom w:val="single" w:sz="4" w:space="0" w:color="auto"/>
              <w:right w:val="single" w:sz="4" w:space="0" w:color="auto"/>
            </w:tcBorders>
            <w:vAlign w:val="center"/>
          </w:tcPr>
          <w:p w14:paraId="4EE3E4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17D279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831A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40A5BA3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0E5F65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012796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C10B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DCC50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5136147" w14:textId="77777777">
        <w:trPr>
          <w:trHeight w:val="800"/>
          <w:jc w:val="center"/>
        </w:trPr>
        <w:tc>
          <w:tcPr>
            <w:tcW w:w="709" w:type="dxa"/>
            <w:vMerge/>
            <w:tcBorders>
              <w:left w:val="single" w:sz="4" w:space="0" w:color="auto"/>
              <w:right w:val="single" w:sz="4" w:space="0" w:color="auto"/>
            </w:tcBorders>
            <w:vAlign w:val="center"/>
          </w:tcPr>
          <w:p w14:paraId="411DBF9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D4AE16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B65A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AC551C4"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w:t>
            </w:r>
          </w:p>
        </w:tc>
        <w:tc>
          <w:tcPr>
            <w:tcW w:w="627" w:type="dxa"/>
            <w:tcBorders>
              <w:top w:val="nil"/>
              <w:left w:val="nil"/>
              <w:bottom w:val="single" w:sz="4" w:space="0" w:color="auto"/>
              <w:right w:val="single" w:sz="4" w:space="0" w:color="auto"/>
            </w:tcBorders>
            <w:vAlign w:val="center"/>
          </w:tcPr>
          <w:p w14:paraId="2EDEC55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33464F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&gt;=90.15%</w:t>
            </w:r>
          </w:p>
        </w:tc>
        <w:tc>
          <w:tcPr>
            <w:tcW w:w="728" w:type="dxa"/>
            <w:tcBorders>
              <w:top w:val="nil"/>
              <w:left w:val="nil"/>
              <w:bottom w:val="single" w:sz="4" w:space="0" w:color="auto"/>
              <w:right w:val="single" w:sz="4" w:space="0" w:color="auto"/>
            </w:tcBorders>
            <w:vAlign w:val="center"/>
          </w:tcPr>
          <w:p w14:paraId="2B6BD0A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623170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B443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277FD7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E7932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86.5%</w:t>
            </w:r>
          </w:p>
        </w:tc>
        <w:tc>
          <w:tcPr>
            <w:tcW w:w="644" w:type="dxa"/>
            <w:tcBorders>
              <w:top w:val="nil"/>
              <w:left w:val="nil"/>
              <w:bottom w:val="single" w:sz="4" w:space="0" w:color="auto"/>
              <w:right w:val="single" w:sz="4" w:space="0" w:color="auto"/>
            </w:tcBorders>
            <w:vAlign w:val="center"/>
          </w:tcPr>
          <w:p w14:paraId="3A9E4B5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5BC5D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6689471"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894645F" w14:textId="77777777">
        <w:trPr>
          <w:trHeight w:val="800"/>
          <w:jc w:val="center"/>
        </w:trPr>
        <w:tc>
          <w:tcPr>
            <w:tcW w:w="709" w:type="dxa"/>
            <w:vMerge/>
            <w:tcBorders>
              <w:left w:val="single" w:sz="4" w:space="0" w:color="auto"/>
              <w:right w:val="single" w:sz="4" w:space="0" w:color="auto"/>
            </w:tcBorders>
            <w:vAlign w:val="center"/>
          </w:tcPr>
          <w:p w14:paraId="0387E3C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F39C38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0EC60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FD07015" w14:textId="77777777" w:rsidR="00E64CE4"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基本公卫工作</w:t>
            </w:r>
            <w:proofErr w:type="gramEnd"/>
            <w:r>
              <w:rPr>
                <w:rFonts w:ascii="宋体" w:eastAsia="宋体" w:hAnsi="宋体" w:cs="宋体" w:hint="eastAsia"/>
                <w:color w:val="000000"/>
                <w:sz w:val="18"/>
                <w:szCs w:val="18"/>
                <w:lang w:eastAsia="zh-CN"/>
              </w:rPr>
              <w:t>按时完成率</w:t>
            </w:r>
          </w:p>
        </w:tc>
        <w:tc>
          <w:tcPr>
            <w:tcW w:w="627" w:type="dxa"/>
            <w:tcBorders>
              <w:top w:val="nil"/>
              <w:left w:val="nil"/>
              <w:bottom w:val="single" w:sz="4" w:space="0" w:color="auto"/>
              <w:right w:val="single" w:sz="4" w:space="0" w:color="auto"/>
            </w:tcBorders>
            <w:vAlign w:val="center"/>
          </w:tcPr>
          <w:p w14:paraId="2A68B8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E7C30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4D61F6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248517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6AA3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50826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4C47D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11835E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8D846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C09A1E3"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4DC37C7" w14:textId="77777777">
        <w:trPr>
          <w:trHeight w:val="800"/>
          <w:jc w:val="center"/>
        </w:trPr>
        <w:tc>
          <w:tcPr>
            <w:tcW w:w="709" w:type="dxa"/>
            <w:vMerge/>
            <w:tcBorders>
              <w:left w:val="single" w:sz="4" w:space="0" w:color="auto"/>
              <w:right w:val="single" w:sz="4" w:space="0" w:color="auto"/>
            </w:tcBorders>
            <w:vAlign w:val="center"/>
          </w:tcPr>
          <w:p w14:paraId="5FDB615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E32DFE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0C3DC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4F50719"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社区卫生服务中心工作人员劳务费</w:t>
            </w:r>
          </w:p>
        </w:tc>
        <w:tc>
          <w:tcPr>
            <w:tcW w:w="627" w:type="dxa"/>
            <w:tcBorders>
              <w:top w:val="nil"/>
              <w:left w:val="nil"/>
              <w:bottom w:val="single" w:sz="4" w:space="0" w:color="auto"/>
              <w:right w:val="single" w:sz="4" w:space="0" w:color="auto"/>
            </w:tcBorders>
            <w:vAlign w:val="center"/>
          </w:tcPr>
          <w:p w14:paraId="771E43C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w:t>
            </w:r>
          </w:p>
        </w:tc>
        <w:tc>
          <w:tcPr>
            <w:tcW w:w="613" w:type="dxa"/>
            <w:tcBorders>
              <w:top w:val="nil"/>
              <w:left w:val="nil"/>
              <w:bottom w:val="single" w:sz="4" w:space="0" w:color="auto"/>
              <w:right w:val="single" w:sz="4" w:space="0" w:color="auto"/>
            </w:tcBorders>
            <w:vAlign w:val="center"/>
          </w:tcPr>
          <w:p w14:paraId="5F1A9A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&lt;=28.37万元</w:t>
            </w:r>
          </w:p>
        </w:tc>
        <w:tc>
          <w:tcPr>
            <w:tcW w:w="728" w:type="dxa"/>
            <w:tcBorders>
              <w:top w:val="nil"/>
              <w:left w:val="nil"/>
              <w:bottom w:val="single" w:sz="4" w:space="0" w:color="auto"/>
              <w:right w:val="single" w:sz="4" w:space="0" w:color="auto"/>
            </w:tcBorders>
            <w:vAlign w:val="center"/>
          </w:tcPr>
          <w:p w14:paraId="1AB874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=28.37万元</w:t>
            </w:r>
          </w:p>
        </w:tc>
        <w:tc>
          <w:tcPr>
            <w:tcW w:w="637" w:type="dxa"/>
            <w:tcBorders>
              <w:top w:val="nil"/>
              <w:left w:val="nil"/>
              <w:bottom w:val="single" w:sz="4" w:space="0" w:color="auto"/>
              <w:right w:val="single" w:sz="4" w:space="0" w:color="auto"/>
            </w:tcBorders>
            <w:vAlign w:val="center"/>
          </w:tcPr>
          <w:p w14:paraId="316808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17CB4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w:t>
            </w:r>
          </w:p>
        </w:tc>
        <w:tc>
          <w:tcPr>
            <w:tcW w:w="741" w:type="dxa"/>
            <w:tcBorders>
              <w:top w:val="nil"/>
              <w:left w:val="nil"/>
              <w:bottom w:val="single" w:sz="4" w:space="0" w:color="auto"/>
              <w:right w:val="single" w:sz="4" w:space="0" w:color="auto"/>
            </w:tcBorders>
            <w:vAlign w:val="center"/>
          </w:tcPr>
          <w:p w14:paraId="4EDF78C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28630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6CA28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A396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6C4BEE5"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1F0E48D" w14:textId="77777777">
        <w:trPr>
          <w:trHeight w:val="800"/>
          <w:jc w:val="center"/>
        </w:trPr>
        <w:tc>
          <w:tcPr>
            <w:tcW w:w="709" w:type="dxa"/>
            <w:vMerge/>
            <w:tcBorders>
              <w:left w:val="single" w:sz="4" w:space="0" w:color="auto"/>
              <w:right w:val="single" w:sz="4" w:space="0" w:color="auto"/>
            </w:tcBorders>
            <w:vAlign w:val="center"/>
          </w:tcPr>
          <w:p w14:paraId="0F5485F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8A32E51"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34A3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95E4570"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609ABE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2B9DDFE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&lt;=2.29万元</w:t>
            </w:r>
          </w:p>
        </w:tc>
        <w:tc>
          <w:tcPr>
            <w:tcW w:w="728" w:type="dxa"/>
            <w:tcBorders>
              <w:top w:val="nil"/>
              <w:left w:val="nil"/>
              <w:bottom w:val="single" w:sz="4" w:space="0" w:color="auto"/>
              <w:right w:val="single" w:sz="4" w:space="0" w:color="auto"/>
            </w:tcBorders>
            <w:vAlign w:val="center"/>
          </w:tcPr>
          <w:p w14:paraId="62A476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=2.29万元</w:t>
            </w:r>
          </w:p>
        </w:tc>
        <w:tc>
          <w:tcPr>
            <w:tcW w:w="637" w:type="dxa"/>
            <w:tcBorders>
              <w:top w:val="nil"/>
              <w:left w:val="nil"/>
              <w:bottom w:val="single" w:sz="4" w:space="0" w:color="auto"/>
              <w:right w:val="single" w:sz="4" w:space="0" w:color="auto"/>
            </w:tcBorders>
            <w:vAlign w:val="center"/>
          </w:tcPr>
          <w:p w14:paraId="5A5524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F5CE8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7A4B49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556181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E5E9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949AB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A372E1C"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7F6E4C6" w14:textId="77777777">
        <w:trPr>
          <w:trHeight w:val="800"/>
          <w:jc w:val="center"/>
        </w:trPr>
        <w:tc>
          <w:tcPr>
            <w:tcW w:w="709" w:type="dxa"/>
            <w:vMerge/>
            <w:tcBorders>
              <w:left w:val="single" w:sz="4" w:space="0" w:color="auto"/>
              <w:right w:val="single" w:sz="4" w:space="0" w:color="auto"/>
            </w:tcBorders>
            <w:vAlign w:val="center"/>
          </w:tcPr>
          <w:p w14:paraId="717CE324"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22C7D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458CB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D7B7CF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3577156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47E12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638DF8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88F10D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84DFD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B8B301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5C1A4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30D26A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357E9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2E957D5B"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C6840B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5B35C2B"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E3A8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4B4B60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3B8EAF1"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居民群众满意度</w:t>
            </w:r>
          </w:p>
        </w:tc>
        <w:tc>
          <w:tcPr>
            <w:tcW w:w="627" w:type="dxa"/>
            <w:tcBorders>
              <w:top w:val="nil"/>
              <w:left w:val="nil"/>
              <w:bottom w:val="single" w:sz="4" w:space="0" w:color="auto"/>
              <w:right w:val="single" w:sz="4" w:space="0" w:color="auto"/>
            </w:tcBorders>
            <w:vAlign w:val="center"/>
          </w:tcPr>
          <w:p w14:paraId="6819C7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0119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537E16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BCFF3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AE2A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BAEB11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7CC3BD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412045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E295B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63A2ECEE"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5A5767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688DAD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B415DA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5B38652"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334D4C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CD399B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CBD60B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8334442"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1CE8FA3"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C693D33"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C5DB753"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24ED746"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07BE8B80"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3FA5FEE"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6DB60DA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3EEA4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3AF78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2024年中央基本公共卫生服务补助资金预算</w:t>
            </w:r>
          </w:p>
        </w:tc>
      </w:tr>
      <w:tr w:rsidR="00E64CE4" w14:paraId="79BCDA9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C3649A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9B3ABD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CD3FE7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D51CC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61C37E5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D1A17A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D0A9BB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B0495D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9F55B8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4C6397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398679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8CC183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8CA3E4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1004590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3D27599"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BF6259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D0C850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92.70</w:t>
            </w:r>
          </w:p>
        </w:tc>
        <w:tc>
          <w:tcPr>
            <w:tcW w:w="1968" w:type="dxa"/>
            <w:gridSpan w:val="3"/>
            <w:tcBorders>
              <w:top w:val="single" w:sz="4" w:space="0" w:color="auto"/>
              <w:left w:val="nil"/>
              <w:bottom w:val="single" w:sz="4" w:space="0" w:color="auto"/>
              <w:right w:val="single" w:sz="4" w:space="0" w:color="auto"/>
            </w:tcBorders>
            <w:vAlign w:val="center"/>
          </w:tcPr>
          <w:p w14:paraId="3458CE8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92.70</w:t>
            </w:r>
          </w:p>
        </w:tc>
        <w:tc>
          <w:tcPr>
            <w:tcW w:w="1428" w:type="dxa"/>
            <w:gridSpan w:val="2"/>
            <w:tcBorders>
              <w:top w:val="single" w:sz="4" w:space="0" w:color="auto"/>
              <w:left w:val="nil"/>
              <w:bottom w:val="single" w:sz="4" w:space="0" w:color="auto"/>
              <w:right w:val="single" w:sz="4" w:space="0" w:color="auto"/>
            </w:tcBorders>
            <w:vAlign w:val="center"/>
          </w:tcPr>
          <w:p w14:paraId="4DF7576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92.70</w:t>
            </w:r>
          </w:p>
        </w:tc>
        <w:tc>
          <w:tcPr>
            <w:tcW w:w="1372" w:type="dxa"/>
            <w:gridSpan w:val="2"/>
            <w:tcBorders>
              <w:top w:val="nil"/>
              <w:left w:val="nil"/>
              <w:bottom w:val="single" w:sz="4" w:space="0" w:color="auto"/>
              <w:right w:val="single" w:sz="4" w:space="0" w:color="auto"/>
            </w:tcBorders>
            <w:vAlign w:val="center"/>
          </w:tcPr>
          <w:p w14:paraId="24E1B0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134C98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122D2F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5C9AD7CD" w14:textId="77777777">
        <w:trPr>
          <w:trHeight w:val="90"/>
          <w:jc w:val="center"/>
        </w:trPr>
        <w:tc>
          <w:tcPr>
            <w:tcW w:w="709" w:type="dxa"/>
            <w:vMerge/>
            <w:tcBorders>
              <w:top w:val="nil"/>
              <w:left w:val="single" w:sz="4" w:space="0" w:color="auto"/>
              <w:bottom w:val="single" w:sz="4" w:space="0" w:color="auto"/>
              <w:right w:val="single" w:sz="4" w:space="0" w:color="auto"/>
            </w:tcBorders>
            <w:vAlign w:val="center"/>
          </w:tcPr>
          <w:p w14:paraId="11D813D3"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97D348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35620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92.70</w:t>
            </w:r>
          </w:p>
        </w:tc>
        <w:tc>
          <w:tcPr>
            <w:tcW w:w="1968" w:type="dxa"/>
            <w:gridSpan w:val="3"/>
            <w:tcBorders>
              <w:top w:val="single" w:sz="4" w:space="0" w:color="auto"/>
              <w:left w:val="nil"/>
              <w:bottom w:val="single" w:sz="4" w:space="0" w:color="auto"/>
              <w:right w:val="single" w:sz="4" w:space="0" w:color="auto"/>
            </w:tcBorders>
            <w:vAlign w:val="center"/>
          </w:tcPr>
          <w:p w14:paraId="5A2B89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92.70</w:t>
            </w:r>
          </w:p>
        </w:tc>
        <w:tc>
          <w:tcPr>
            <w:tcW w:w="1428" w:type="dxa"/>
            <w:gridSpan w:val="2"/>
            <w:tcBorders>
              <w:top w:val="single" w:sz="4" w:space="0" w:color="auto"/>
              <w:left w:val="nil"/>
              <w:bottom w:val="single" w:sz="4" w:space="0" w:color="auto"/>
              <w:right w:val="single" w:sz="4" w:space="0" w:color="auto"/>
            </w:tcBorders>
            <w:vAlign w:val="center"/>
          </w:tcPr>
          <w:p w14:paraId="534504E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92.70</w:t>
            </w:r>
          </w:p>
        </w:tc>
        <w:tc>
          <w:tcPr>
            <w:tcW w:w="1372" w:type="dxa"/>
            <w:gridSpan w:val="2"/>
            <w:tcBorders>
              <w:top w:val="nil"/>
              <w:left w:val="nil"/>
              <w:bottom w:val="single" w:sz="4" w:space="0" w:color="auto"/>
              <w:right w:val="single" w:sz="4" w:space="0" w:color="auto"/>
            </w:tcBorders>
            <w:vAlign w:val="center"/>
          </w:tcPr>
          <w:p w14:paraId="19D8E82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14E234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DABA30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05B21C5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B55C883"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4FA18C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995D6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465D7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2135FF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C5507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4FE6D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FAD480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79A1A13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CF6655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39985E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3B1DE1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1656238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8B1E5A3"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BC37C6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预算专项资金92.70万元。加强与社区、辖区居委会、下设</w:t>
            </w:r>
            <w:proofErr w:type="gramStart"/>
            <w:r>
              <w:rPr>
                <w:rFonts w:ascii="宋体" w:eastAsia="宋体" w:hAnsi="宋体" w:cs="宋体" w:hint="eastAsia"/>
                <w:color w:val="000000"/>
                <w:sz w:val="18"/>
                <w:szCs w:val="18"/>
                <w:lang w:eastAsia="zh-CN"/>
              </w:rPr>
              <w:t>站密切</w:t>
            </w:r>
            <w:proofErr w:type="gramEnd"/>
            <w:r>
              <w:rPr>
                <w:rFonts w:ascii="宋体" w:eastAsia="宋体" w:hAnsi="宋体" w:cs="宋体" w:hint="eastAsia"/>
                <w:color w:val="000000"/>
                <w:sz w:val="18"/>
                <w:szCs w:val="18"/>
                <w:lang w:eastAsia="zh-CN"/>
              </w:rPr>
              <w:t>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全民健康体检知晓率和参与率，做好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45883B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92.7万元，健康档案建档人数86398，高血压建档人数8485，65岁以上老年人健康管理人数8606。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32B1C18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19DAFA3"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67BF8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C2B8A8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D6EB61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B4BC24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46913C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E29A2E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E5B1BF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84C6E0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724FAB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0B272C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8EB1125"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CFD76C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2C2B54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16FD8497" w14:textId="77777777">
        <w:trPr>
          <w:trHeight w:val="800"/>
          <w:jc w:val="center"/>
        </w:trPr>
        <w:tc>
          <w:tcPr>
            <w:tcW w:w="709" w:type="dxa"/>
            <w:vMerge w:val="restart"/>
            <w:tcBorders>
              <w:top w:val="nil"/>
              <w:left w:val="single" w:sz="4" w:space="0" w:color="auto"/>
              <w:right w:val="single" w:sz="4" w:space="0" w:color="auto"/>
            </w:tcBorders>
            <w:vAlign w:val="center"/>
          </w:tcPr>
          <w:p w14:paraId="685A5CB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DA4B2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26C2A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AB1F912"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48AD0D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1DE039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≥8544人次</w:t>
            </w:r>
          </w:p>
        </w:tc>
        <w:tc>
          <w:tcPr>
            <w:tcW w:w="728" w:type="dxa"/>
            <w:tcBorders>
              <w:top w:val="nil"/>
              <w:left w:val="nil"/>
              <w:bottom w:val="single" w:sz="4" w:space="0" w:color="auto"/>
              <w:right w:val="single" w:sz="4" w:space="0" w:color="auto"/>
            </w:tcBorders>
            <w:vAlign w:val="center"/>
          </w:tcPr>
          <w:p w14:paraId="2D3D2F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F623A5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648AD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A2E801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4F5D2F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75AB46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B468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220FFAF" w14:textId="77777777" w:rsidR="00E64CE4" w:rsidRDefault="00E64CE4">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E64CE4" w14:paraId="77569A00" w14:textId="77777777">
        <w:trPr>
          <w:trHeight w:val="800"/>
          <w:jc w:val="center"/>
        </w:trPr>
        <w:tc>
          <w:tcPr>
            <w:tcW w:w="709" w:type="dxa"/>
            <w:vMerge/>
            <w:tcBorders>
              <w:left w:val="single" w:sz="4" w:space="0" w:color="auto"/>
              <w:right w:val="single" w:sz="4" w:space="0" w:color="auto"/>
            </w:tcBorders>
            <w:vAlign w:val="center"/>
          </w:tcPr>
          <w:p w14:paraId="16D4482F"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8E1F6C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C644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44B6CD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4C9BE0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2FAD1E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&gt;=9031人次</w:t>
            </w:r>
          </w:p>
        </w:tc>
        <w:tc>
          <w:tcPr>
            <w:tcW w:w="728" w:type="dxa"/>
            <w:tcBorders>
              <w:top w:val="nil"/>
              <w:left w:val="nil"/>
              <w:bottom w:val="single" w:sz="4" w:space="0" w:color="auto"/>
              <w:right w:val="single" w:sz="4" w:space="0" w:color="auto"/>
            </w:tcBorders>
            <w:vAlign w:val="center"/>
          </w:tcPr>
          <w:p w14:paraId="3B52A83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6D0CFD8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93.95</w:t>
            </w:r>
          </w:p>
        </w:tc>
        <w:tc>
          <w:tcPr>
            <w:tcW w:w="791" w:type="dxa"/>
            <w:tcBorders>
              <w:top w:val="nil"/>
              <w:left w:val="nil"/>
              <w:bottom w:val="single" w:sz="4" w:space="0" w:color="auto"/>
              <w:right w:val="single" w:sz="4" w:space="0" w:color="auto"/>
            </w:tcBorders>
            <w:vAlign w:val="center"/>
          </w:tcPr>
          <w:p w14:paraId="26672E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8.49</w:t>
            </w:r>
          </w:p>
        </w:tc>
        <w:tc>
          <w:tcPr>
            <w:tcW w:w="741" w:type="dxa"/>
            <w:tcBorders>
              <w:top w:val="nil"/>
              <w:left w:val="nil"/>
              <w:bottom w:val="single" w:sz="4" w:space="0" w:color="auto"/>
              <w:right w:val="single" w:sz="4" w:space="0" w:color="auto"/>
            </w:tcBorders>
            <w:vAlign w:val="center"/>
          </w:tcPr>
          <w:p w14:paraId="5F6785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171D2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26A78DE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FB4A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770A42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高血压建档人数因人员流动性大导致没有完成预期目标，出现偏差。</w:t>
            </w:r>
          </w:p>
        </w:tc>
      </w:tr>
      <w:tr w:rsidR="00E64CE4" w14:paraId="21DF5443" w14:textId="77777777">
        <w:trPr>
          <w:trHeight w:val="800"/>
          <w:jc w:val="center"/>
        </w:trPr>
        <w:tc>
          <w:tcPr>
            <w:tcW w:w="709" w:type="dxa"/>
            <w:vMerge/>
            <w:tcBorders>
              <w:left w:val="single" w:sz="4" w:space="0" w:color="auto"/>
              <w:right w:val="single" w:sz="4" w:space="0" w:color="auto"/>
            </w:tcBorders>
            <w:vAlign w:val="center"/>
          </w:tcPr>
          <w:p w14:paraId="505EDB6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214ADF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623C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9C3C2D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627" w:type="dxa"/>
            <w:tcBorders>
              <w:top w:val="nil"/>
              <w:left w:val="nil"/>
              <w:bottom w:val="single" w:sz="4" w:space="0" w:color="auto"/>
              <w:right w:val="single" w:sz="4" w:space="0" w:color="auto"/>
            </w:tcBorders>
            <w:vAlign w:val="center"/>
          </w:tcPr>
          <w:p w14:paraId="561787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FA9C2F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&gt;=8660人次</w:t>
            </w:r>
          </w:p>
        </w:tc>
        <w:tc>
          <w:tcPr>
            <w:tcW w:w="728" w:type="dxa"/>
            <w:tcBorders>
              <w:top w:val="nil"/>
              <w:left w:val="nil"/>
              <w:bottom w:val="single" w:sz="4" w:space="0" w:color="auto"/>
              <w:right w:val="single" w:sz="4" w:space="0" w:color="auto"/>
            </w:tcBorders>
            <w:vAlign w:val="center"/>
          </w:tcPr>
          <w:p w14:paraId="0EA903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=8606人次</w:t>
            </w:r>
          </w:p>
        </w:tc>
        <w:tc>
          <w:tcPr>
            <w:tcW w:w="637" w:type="dxa"/>
            <w:tcBorders>
              <w:top w:val="nil"/>
              <w:left w:val="nil"/>
              <w:bottom w:val="single" w:sz="4" w:space="0" w:color="auto"/>
              <w:right w:val="single" w:sz="4" w:space="0" w:color="auto"/>
            </w:tcBorders>
            <w:vAlign w:val="center"/>
          </w:tcPr>
          <w:p w14:paraId="04EF7F3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99.38</w:t>
            </w:r>
          </w:p>
        </w:tc>
        <w:tc>
          <w:tcPr>
            <w:tcW w:w="791" w:type="dxa"/>
            <w:tcBorders>
              <w:top w:val="nil"/>
              <w:left w:val="nil"/>
              <w:bottom w:val="single" w:sz="4" w:space="0" w:color="auto"/>
              <w:right w:val="single" w:sz="4" w:space="0" w:color="auto"/>
            </w:tcBorders>
            <w:vAlign w:val="center"/>
          </w:tcPr>
          <w:p w14:paraId="72EFC18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9.84</w:t>
            </w:r>
          </w:p>
        </w:tc>
        <w:tc>
          <w:tcPr>
            <w:tcW w:w="741" w:type="dxa"/>
            <w:tcBorders>
              <w:top w:val="nil"/>
              <w:left w:val="nil"/>
              <w:bottom w:val="single" w:sz="4" w:space="0" w:color="auto"/>
              <w:right w:val="single" w:sz="4" w:space="0" w:color="auto"/>
            </w:tcBorders>
            <w:vAlign w:val="center"/>
          </w:tcPr>
          <w:p w14:paraId="72DF8D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53E18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7625人次</w:t>
            </w:r>
          </w:p>
        </w:tc>
        <w:tc>
          <w:tcPr>
            <w:tcW w:w="644" w:type="dxa"/>
            <w:tcBorders>
              <w:top w:val="nil"/>
              <w:left w:val="nil"/>
              <w:bottom w:val="single" w:sz="4" w:space="0" w:color="auto"/>
              <w:right w:val="single" w:sz="4" w:space="0" w:color="auto"/>
            </w:tcBorders>
            <w:vAlign w:val="center"/>
          </w:tcPr>
          <w:p w14:paraId="3A4C19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47611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08A39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65岁以上老年人健康管理人数因人员流动性大导致没有完成预期目标，出现偏差。</w:t>
            </w:r>
          </w:p>
        </w:tc>
      </w:tr>
      <w:tr w:rsidR="00E64CE4" w14:paraId="53947BB6" w14:textId="77777777">
        <w:trPr>
          <w:trHeight w:val="800"/>
          <w:jc w:val="center"/>
        </w:trPr>
        <w:tc>
          <w:tcPr>
            <w:tcW w:w="709" w:type="dxa"/>
            <w:vMerge/>
            <w:tcBorders>
              <w:left w:val="single" w:sz="4" w:space="0" w:color="auto"/>
              <w:right w:val="single" w:sz="4" w:space="0" w:color="auto"/>
            </w:tcBorders>
            <w:vAlign w:val="center"/>
          </w:tcPr>
          <w:p w14:paraId="0FB04E6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9BCAAD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F4049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D616ED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老年人健康管理人数率</w:t>
            </w:r>
          </w:p>
        </w:tc>
        <w:tc>
          <w:tcPr>
            <w:tcW w:w="627" w:type="dxa"/>
            <w:tcBorders>
              <w:top w:val="nil"/>
              <w:left w:val="nil"/>
              <w:bottom w:val="single" w:sz="4" w:space="0" w:color="auto"/>
              <w:right w:val="single" w:sz="4" w:space="0" w:color="auto"/>
            </w:tcBorders>
            <w:vAlign w:val="center"/>
          </w:tcPr>
          <w:p w14:paraId="6DE5573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24EB1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&gt;=90.55%</w:t>
            </w:r>
          </w:p>
        </w:tc>
        <w:tc>
          <w:tcPr>
            <w:tcW w:w="728" w:type="dxa"/>
            <w:tcBorders>
              <w:top w:val="nil"/>
              <w:left w:val="nil"/>
              <w:bottom w:val="single" w:sz="4" w:space="0" w:color="auto"/>
              <w:right w:val="single" w:sz="4" w:space="0" w:color="auto"/>
            </w:tcBorders>
            <w:vAlign w:val="center"/>
          </w:tcPr>
          <w:p w14:paraId="7002AF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322244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99.56</w:t>
            </w:r>
          </w:p>
        </w:tc>
        <w:tc>
          <w:tcPr>
            <w:tcW w:w="791" w:type="dxa"/>
            <w:tcBorders>
              <w:top w:val="nil"/>
              <w:left w:val="nil"/>
              <w:bottom w:val="single" w:sz="4" w:space="0" w:color="auto"/>
              <w:right w:val="single" w:sz="4" w:space="0" w:color="auto"/>
            </w:tcBorders>
            <w:vAlign w:val="center"/>
          </w:tcPr>
          <w:p w14:paraId="67B8FBD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w:t>
            </w:r>
          </w:p>
        </w:tc>
        <w:tc>
          <w:tcPr>
            <w:tcW w:w="741" w:type="dxa"/>
            <w:tcBorders>
              <w:top w:val="nil"/>
              <w:left w:val="nil"/>
              <w:bottom w:val="single" w:sz="4" w:space="0" w:color="auto"/>
              <w:right w:val="single" w:sz="4" w:space="0" w:color="auto"/>
            </w:tcBorders>
            <w:vAlign w:val="center"/>
          </w:tcPr>
          <w:p w14:paraId="3EA28F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D6F6DA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86.5%</w:t>
            </w:r>
          </w:p>
        </w:tc>
        <w:tc>
          <w:tcPr>
            <w:tcW w:w="644" w:type="dxa"/>
            <w:tcBorders>
              <w:top w:val="nil"/>
              <w:left w:val="nil"/>
              <w:bottom w:val="single" w:sz="4" w:space="0" w:color="auto"/>
              <w:right w:val="single" w:sz="4" w:space="0" w:color="auto"/>
            </w:tcBorders>
            <w:vAlign w:val="center"/>
          </w:tcPr>
          <w:p w14:paraId="36CEEFF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BD8D56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880E31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老年人健康管理人数率因人员流动性大导致没有完成预期目标，出现偏差。</w:t>
            </w:r>
          </w:p>
        </w:tc>
      </w:tr>
      <w:tr w:rsidR="00E64CE4" w14:paraId="59E7BF39" w14:textId="77777777">
        <w:trPr>
          <w:trHeight w:val="800"/>
          <w:jc w:val="center"/>
        </w:trPr>
        <w:tc>
          <w:tcPr>
            <w:tcW w:w="709" w:type="dxa"/>
            <w:vMerge/>
            <w:tcBorders>
              <w:left w:val="single" w:sz="4" w:space="0" w:color="auto"/>
              <w:right w:val="single" w:sz="4" w:space="0" w:color="auto"/>
            </w:tcBorders>
            <w:vAlign w:val="center"/>
          </w:tcPr>
          <w:p w14:paraId="025AE23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3A51D7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0673A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32E499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社区卫生服务中心工作人员及下设站预拨资金</w:t>
            </w:r>
          </w:p>
        </w:tc>
        <w:tc>
          <w:tcPr>
            <w:tcW w:w="627" w:type="dxa"/>
            <w:tcBorders>
              <w:top w:val="nil"/>
              <w:left w:val="nil"/>
              <w:bottom w:val="single" w:sz="4" w:space="0" w:color="auto"/>
              <w:right w:val="single" w:sz="4" w:space="0" w:color="auto"/>
            </w:tcBorders>
            <w:vAlign w:val="center"/>
          </w:tcPr>
          <w:p w14:paraId="11C965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6500B1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&gt;=50.42万元</w:t>
            </w:r>
          </w:p>
        </w:tc>
        <w:tc>
          <w:tcPr>
            <w:tcW w:w="728" w:type="dxa"/>
            <w:tcBorders>
              <w:top w:val="nil"/>
              <w:left w:val="nil"/>
              <w:bottom w:val="single" w:sz="4" w:space="0" w:color="auto"/>
              <w:right w:val="single" w:sz="4" w:space="0" w:color="auto"/>
            </w:tcBorders>
            <w:vAlign w:val="center"/>
          </w:tcPr>
          <w:p w14:paraId="77C6B4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=50.42万元</w:t>
            </w:r>
          </w:p>
        </w:tc>
        <w:tc>
          <w:tcPr>
            <w:tcW w:w="637" w:type="dxa"/>
            <w:tcBorders>
              <w:top w:val="nil"/>
              <w:left w:val="nil"/>
              <w:bottom w:val="single" w:sz="4" w:space="0" w:color="auto"/>
              <w:right w:val="single" w:sz="4" w:space="0" w:color="auto"/>
            </w:tcBorders>
            <w:vAlign w:val="center"/>
          </w:tcPr>
          <w:p w14:paraId="1D00798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64395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9CD03B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142D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622F6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669760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16E13CD7"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A0A8FD7" w14:textId="77777777">
        <w:trPr>
          <w:trHeight w:val="800"/>
          <w:jc w:val="center"/>
        </w:trPr>
        <w:tc>
          <w:tcPr>
            <w:tcW w:w="709" w:type="dxa"/>
            <w:vMerge/>
            <w:tcBorders>
              <w:left w:val="single" w:sz="4" w:space="0" w:color="auto"/>
              <w:right w:val="single" w:sz="4" w:space="0" w:color="auto"/>
            </w:tcBorders>
            <w:vAlign w:val="center"/>
          </w:tcPr>
          <w:p w14:paraId="2A9FD39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085E2B6"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572E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A93F1F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38B6FE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F4A95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&gt;=42.28万元</w:t>
            </w:r>
          </w:p>
        </w:tc>
        <w:tc>
          <w:tcPr>
            <w:tcW w:w="728" w:type="dxa"/>
            <w:tcBorders>
              <w:top w:val="nil"/>
              <w:left w:val="nil"/>
              <w:bottom w:val="single" w:sz="4" w:space="0" w:color="auto"/>
              <w:right w:val="single" w:sz="4" w:space="0" w:color="auto"/>
            </w:tcBorders>
            <w:vAlign w:val="center"/>
          </w:tcPr>
          <w:p w14:paraId="4B581D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=42.28万元</w:t>
            </w:r>
          </w:p>
        </w:tc>
        <w:tc>
          <w:tcPr>
            <w:tcW w:w="637" w:type="dxa"/>
            <w:tcBorders>
              <w:top w:val="nil"/>
              <w:left w:val="nil"/>
              <w:bottom w:val="single" w:sz="4" w:space="0" w:color="auto"/>
              <w:right w:val="single" w:sz="4" w:space="0" w:color="auto"/>
            </w:tcBorders>
            <w:vAlign w:val="center"/>
          </w:tcPr>
          <w:p w14:paraId="0E7B808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2FDE8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1DD7C9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0101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699B2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168095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0F3BF3F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ACB06FA" w14:textId="77777777">
        <w:trPr>
          <w:trHeight w:val="800"/>
          <w:jc w:val="center"/>
        </w:trPr>
        <w:tc>
          <w:tcPr>
            <w:tcW w:w="709" w:type="dxa"/>
            <w:vMerge/>
            <w:tcBorders>
              <w:left w:val="single" w:sz="4" w:space="0" w:color="auto"/>
              <w:right w:val="single" w:sz="4" w:space="0" w:color="auto"/>
            </w:tcBorders>
            <w:vAlign w:val="center"/>
          </w:tcPr>
          <w:p w14:paraId="523CF2E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4038B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5CB9E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F7E9BA1"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27252D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83F3DF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0D38330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00B2D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E8CE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93A000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120773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258A75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BC2587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9C8E375"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FD8B0E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9D767E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B9126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20305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9027F4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居民群众满意度</w:t>
            </w:r>
          </w:p>
        </w:tc>
        <w:tc>
          <w:tcPr>
            <w:tcW w:w="627" w:type="dxa"/>
            <w:tcBorders>
              <w:top w:val="nil"/>
              <w:left w:val="nil"/>
              <w:bottom w:val="single" w:sz="4" w:space="0" w:color="auto"/>
              <w:right w:val="single" w:sz="4" w:space="0" w:color="auto"/>
            </w:tcBorders>
            <w:vAlign w:val="center"/>
          </w:tcPr>
          <w:p w14:paraId="3FD8F5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14EDFE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49F087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B965FA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E02D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D4380E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1B440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4B1D7B5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511F7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D51A2A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CFE17C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706C95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A67A08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86D155"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31985B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752C9805"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AD0FB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98.22分</w:t>
            </w:r>
          </w:p>
        </w:tc>
        <w:tc>
          <w:tcPr>
            <w:tcW w:w="741" w:type="dxa"/>
            <w:tcBorders>
              <w:top w:val="single" w:sz="4" w:space="0" w:color="auto"/>
              <w:left w:val="nil"/>
              <w:bottom w:val="single" w:sz="4" w:space="0" w:color="auto"/>
              <w:right w:val="single" w:sz="4" w:space="0" w:color="auto"/>
            </w:tcBorders>
            <w:vAlign w:val="center"/>
          </w:tcPr>
          <w:p w14:paraId="4E4903AB"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21E96E1"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A8F14D2"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E1EA962"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955006D"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7AE25639"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812C65C"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3DAFF32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50A8C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868206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E64CE4" w14:paraId="4A19DEC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0FC99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2B505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597B4A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7FA58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597493E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D83841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96ED7AC"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C54A43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62DD8A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7DD81B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7C63DC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B3C84C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BBFD5A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5B501C1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5BDBA3"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705F5A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AAEB2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w:t>
            </w:r>
          </w:p>
        </w:tc>
        <w:tc>
          <w:tcPr>
            <w:tcW w:w="1968" w:type="dxa"/>
            <w:gridSpan w:val="3"/>
            <w:tcBorders>
              <w:top w:val="single" w:sz="4" w:space="0" w:color="auto"/>
              <w:left w:val="nil"/>
              <w:bottom w:val="single" w:sz="4" w:space="0" w:color="auto"/>
              <w:right w:val="single" w:sz="4" w:space="0" w:color="auto"/>
            </w:tcBorders>
            <w:vAlign w:val="center"/>
          </w:tcPr>
          <w:p w14:paraId="0AF681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w:t>
            </w:r>
          </w:p>
        </w:tc>
        <w:tc>
          <w:tcPr>
            <w:tcW w:w="1428" w:type="dxa"/>
            <w:gridSpan w:val="2"/>
            <w:tcBorders>
              <w:top w:val="single" w:sz="4" w:space="0" w:color="auto"/>
              <w:left w:val="nil"/>
              <w:bottom w:val="single" w:sz="4" w:space="0" w:color="auto"/>
              <w:right w:val="single" w:sz="4" w:space="0" w:color="auto"/>
            </w:tcBorders>
            <w:vAlign w:val="center"/>
          </w:tcPr>
          <w:p w14:paraId="2DDB8F7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w:t>
            </w:r>
          </w:p>
        </w:tc>
        <w:tc>
          <w:tcPr>
            <w:tcW w:w="1372" w:type="dxa"/>
            <w:gridSpan w:val="2"/>
            <w:tcBorders>
              <w:top w:val="nil"/>
              <w:left w:val="nil"/>
              <w:bottom w:val="single" w:sz="4" w:space="0" w:color="auto"/>
              <w:right w:val="single" w:sz="4" w:space="0" w:color="auto"/>
            </w:tcBorders>
            <w:vAlign w:val="center"/>
          </w:tcPr>
          <w:p w14:paraId="5B1AB7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B0BB2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ACB10C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356837E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B530210"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A82F9E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DB8EC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w:t>
            </w:r>
          </w:p>
        </w:tc>
        <w:tc>
          <w:tcPr>
            <w:tcW w:w="1968" w:type="dxa"/>
            <w:gridSpan w:val="3"/>
            <w:tcBorders>
              <w:top w:val="single" w:sz="4" w:space="0" w:color="auto"/>
              <w:left w:val="nil"/>
              <w:bottom w:val="single" w:sz="4" w:space="0" w:color="auto"/>
              <w:right w:val="single" w:sz="4" w:space="0" w:color="auto"/>
            </w:tcBorders>
            <w:vAlign w:val="center"/>
          </w:tcPr>
          <w:p w14:paraId="3A6719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w:t>
            </w:r>
          </w:p>
        </w:tc>
        <w:tc>
          <w:tcPr>
            <w:tcW w:w="1428" w:type="dxa"/>
            <w:gridSpan w:val="2"/>
            <w:tcBorders>
              <w:top w:val="single" w:sz="4" w:space="0" w:color="auto"/>
              <w:left w:val="nil"/>
              <w:bottom w:val="single" w:sz="4" w:space="0" w:color="auto"/>
              <w:right w:val="single" w:sz="4" w:space="0" w:color="auto"/>
            </w:tcBorders>
            <w:vAlign w:val="center"/>
          </w:tcPr>
          <w:p w14:paraId="205084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w:t>
            </w:r>
          </w:p>
        </w:tc>
        <w:tc>
          <w:tcPr>
            <w:tcW w:w="1372" w:type="dxa"/>
            <w:gridSpan w:val="2"/>
            <w:tcBorders>
              <w:top w:val="nil"/>
              <w:left w:val="nil"/>
              <w:bottom w:val="single" w:sz="4" w:space="0" w:color="auto"/>
              <w:right w:val="single" w:sz="4" w:space="0" w:color="auto"/>
            </w:tcBorders>
            <w:vAlign w:val="center"/>
          </w:tcPr>
          <w:p w14:paraId="4BF6D7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7A8815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6765A0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290A8E4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A345FEB"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650A88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F5DAA6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75EA16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4620B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05BA63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703556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5EF513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95C682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502277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EB0037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182289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777E1982"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914493A"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A4A249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通过0.05万元资金投入实行100%的基本药物使用，100%药品零差率销售做好药品审批、采购工作按照国家基本药物遴选原则，制定基本用药目录，基本药物种类配备不少于200种，为了深入以深化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改为主线，以提高辖区人民健康水平为目标，100%执行基本药物制度，实行零差率，慢性病药品配备齐全，减轻辖区居民用药负担。</w:t>
            </w:r>
          </w:p>
        </w:tc>
        <w:tc>
          <w:tcPr>
            <w:tcW w:w="5716" w:type="dxa"/>
            <w:gridSpan w:val="8"/>
            <w:tcBorders>
              <w:top w:val="single" w:sz="4" w:space="0" w:color="auto"/>
              <w:left w:val="nil"/>
              <w:bottom w:val="single" w:sz="4" w:space="0" w:color="auto"/>
              <w:right w:val="single" w:sz="4" w:space="0" w:color="auto"/>
            </w:tcBorders>
            <w:vAlign w:val="center"/>
          </w:tcPr>
          <w:p w14:paraId="296A8B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0.05万元，贯彻执行基本药物制度。利用各种活动日发放宣传单及在大厅显示屏滚动播放国家基本药物知识，开展讲座，利用宣传版面、海报、宣传册等，对合理用药宣传和相关政策解读，向社会和人民群众广泛宣传，提高人民群众对实施国家基本药物制度认识，争取各界的理解和支持；严格实行零差率销售。全镇医疗机构10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rsidR="00E64CE4" w14:paraId="084B8E6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BA5750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868D0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5DDA52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314BD6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DB3E1A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8E4A27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6390D5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5C27EB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1848C8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50FBA2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7667E2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2039423"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E56CC1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2DFA1B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1DEEC5F9" w14:textId="77777777">
        <w:trPr>
          <w:trHeight w:val="800"/>
          <w:jc w:val="center"/>
        </w:trPr>
        <w:tc>
          <w:tcPr>
            <w:tcW w:w="709" w:type="dxa"/>
            <w:vMerge w:val="restart"/>
            <w:tcBorders>
              <w:top w:val="nil"/>
              <w:left w:val="single" w:sz="4" w:space="0" w:color="auto"/>
              <w:right w:val="single" w:sz="4" w:space="0" w:color="auto"/>
            </w:tcBorders>
            <w:vAlign w:val="center"/>
          </w:tcPr>
          <w:p w14:paraId="55A38DD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E854B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AA756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0BF2069"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基本药物种类配备种类</w:t>
            </w:r>
          </w:p>
        </w:tc>
        <w:tc>
          <w:tcPr>
            <w:tcW w:w="627" w:type="dxa"/>
            <w:tcBorders>
              <w:top w:val="nil"/>
              <w:left w:val="nil"/>
              <w:bottom w:val="single" w:sz="4" w:space="0" w:color="auto"/>
              <w:right w:val="single" w:sz="4" w:space="0" w:color="auto"/>
            </w:tcBorders>
            <w:vAlign w:val="center"/>
          </w:tcPr>
          <w:p w14:paraId="1F4B33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22F87B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&gt;=250种</w:t>
            </w:r>
          </w:p>
        </w:tc>
        <w:tc>
          <w:tcPr>
            <w:tcW w:w="728" w:type="dxa"/>
            <w:tcBorders>
              <w:top w:val="nil"/>
              <w:left w:val="nil"/>
              <w:bottom w:val="single" w:sz="4" w:space="0" w:color="auto"/>
              <w:right w:val="single" w:sz="4" w:space="0" w:color="auto"/>
            </w:tcBorders>
            <w:vAlign w:val="center"/>
          </w:tcPr>
          <w:p w14:paraId="3193AD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=265种</w:t>
            </w:r>
          </w:p>
        </w:tc>
        <w:tc>
          <w:tcPr>
            <w:tcW w:w="637" w:type="dxa"/>
            <w:tcBorders>
              <w:top w:val="nil"/>
              <w:left w:val="nil"/>
              <w:bottom w:val="single" w:sz="4" w:space="0" w:color="auto"/>
              <w:right w:val="single" w:sz="4" w:space="0" w:color="auto"/>
            </w:tcBorders>
            <w:vAlign w:val="center"/>
          </w:tcPr>
          <w:p w14:paraId="097E920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w:t>
            </w:r>
          </w:p>
        </w:tc>
        <w:tc>
          <w:tcPr>
            <w:tcW w:w="791" w:type="dxa"/>
            <w:tcBorders>
              <w:top w:val="nil"/>
              <w:left w:val="nil"/>
              <w:bottom w:val="single" w:sz="4" w:space="0" w:color="auto"/>
              <w:right w:val="single" w:sz="4" w:space="0" w:color="auto"/>
            </w:tcBorders>
            <w:vAlign w:val="center"/>
          </w:tcPr>
          <w:p w14:paraId="57B4A4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13.16</w:t>
            </w:r>
          </w:p>
        </w:tc>
        <w:tc>
          <w:tcPr>
            <w:tcW w:w="741" w:type="dxa"/>
            <w:tcBorders>
              <w:top w:val="nil"/>
              <w:left w:val="nil"/>
              <w:bottom w:val="single" w:sz="4" w:space="0" w:color="auto"/>
              <w:right w:val="single" w:sz="4" w:space="0" w:color="auto"/>
            </w:tcBorders>
            <w:vAlign w:val="center"/>
          </w:tcPr>
          <w:p w14:paraId="482253C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7F448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250种</w:t>
            </w:r>
          </w:p>
        </w:tc>
        <w:tc>
          <w:tcPr>
            <w:tcW w:w="644" w:type="dxa"/>
            <w:tcBorders>
              <w:top w:val="nil"/>
              <w:left w:val="nil"/>
              <w:bottom w:val="single" w:sz="4" w:space="0" w:color="auto"/>
              <w:right w:val="single" w:sz="4" w:space="0" w:color="auto"/>
            </w:tcBorders>
            <w:vAlign w:val="center"/>
          </w:tcPr>
          <w:p w14:paraId="218060E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51321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9F4C322"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基本药物种类配备种类按要求不能低于250种，所以实际完成265种。</w:t>
            </w:r>
          </w:p>
        </w:tc>
      </w:tr>
      <w:tr w:rsidR="00E64CE4" w14:paraId="42165FE6" w14:textId="77777777">
        <w:trPr>
          <w:trHeight w:val="800"/>
          <w:jc w:val="center"/>
        </w:trPr>
        <w:tc>
          <w:tcPr>
            <w:tcW w:w="709" w:type="dxa"/>
            <w:vMerge/>
            <w:tcBorders>
              <w:left w:val="single" w:sz="4" w:space="0" w:color="auto"/>
              <w:right w:val="single" w:sz="4" w:space="0" w:color="auto"/>
            </w:tcBorders>
            <w:vAlign w:val="center"/>
          </w:tcPr>
          <w:p w14:paraId="6C2D940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B94E80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96F8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CDAD99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门诊抗菌药物2联及以上联用处方比例</w:t>
            </w:r>
          </w:p>
        </w:tc>
        <w:tc>
          <w:tcPr>
            <w:tcW w:w="627" w:type="dxa"/>
            <w:tcBorders>
              <w:top w:val="nil"/>
              <w:left w:val="nil"/>
              <w:bottom w:val="single" w:sz="4" w:space="0" w:color="auto"/>
              <w:right w:val="single" w:sz="4" w:space="0" w:color="auto"/>
            </w:tcBorders>
            <w:vAlign w:val="center"/>
          </w:tcPr>
          <w:p w14:paraId="52D9CA2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82DD7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w:t>
            </w:r>
          </w:p>
        </w:tc>
        <w:tc>
          <w:tcPr>
            <w:tcW w:w="728" w:type="dxa"/>
            <w:tcBorders>
              <w:top w:val="nil"/>
              <w:left w:val="nil"/>
              <w:bottom w:val="single" w:sz="4" w:space="0" w:color="auto"/>
              <w:right w:val="single" w:sz="4" w:space="0" w:color="auto"/>
            </w:tcBorders>
            <w:vAlign w:val="center"/>
          </w:tcPr>
          <w:p w14:paraId="61BC707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37" w:type="dxa"/>
            <w:tcBorders>
              <w:top w:val="nil"/>
              <w:left w:val="nil"/>
              <w:bottom w:val="single" w:sz="4" w:space="0" w:color="auto"/>
              <w:right w:val="single" w:sz="4" w:space="0" w:color="auto"/>
            </w:tcBorders>
            <w:vAlign w:val="center"/>
          </w:tcPr>
          <w:p w14:paraId="153390C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44D1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924B9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0EDDD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44" w:type="dxa"/>
            <w:tcBorders>
              <w:top w:val="nil"/>
              <w:left w:val="nil"/>
              <w:bottom w:val="single" w:sz="4" w:space="0" w:color="auto"/>
              <w:right w:val="single" w:sz="4" w:space="0" w:color="auto"/>
            </w:tcBorders>
            <w:vAlign w:val="center"/>
          </w:tcPr>
          <w:p w14:paraId="6052F00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8CF77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A2D9768"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4B7C6106" w14:textId="77777777">
        <w:trPr>
          <w:trHeight w:val="800"/>
          <w:jc w:val="center"/>
        </w:trPr>
        <w:tc>
          <w:tcPr>
            <w:tcW w:w="709" w:type="dxa"/>
            <w:vMerge/>
            <w:tcBorders>
              <w:left w:val="single" w:sz="4" w:space="0" w:color="auto"/>
              <w:right w:val="single" w:sz="4" w:space="0" w:color="auto"/>
            </w:tcBorders>
            <w:vAlign w:val="center"/>
          </w:tcPr>
          <w:p w14:paraId="6F69E2C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C2DDF8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E54C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5AE303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处方质量标准合格率</w:t>
            </w:r>
          </w:p>
        </w:tc>
        <w:tc>
          <w:tcPr>
            <w:tcW w:w="627" w:type="dxa"/>
            <w:tcBorders>
              <w:top w:val="nil"/>
              <w:left w:val="nil"/>
              <w:bottom w:val="single" w:sz="4" w:space="0" w:color="auto"/>
              <w:right w:val="single" w:sz="4" w:space="0" w:color="auto"/>
            </w:tcBorders>
            <w:vAlign w:val="center"/>
          </w:tcPr>
          <w:p w14:paraId="367DB2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F4091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3B08826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=96.32%</w:t>
            </w:r>
          </w:p>
        </w:tc>
        <w:tc>
          <w:tcPr>
            <w:tcW w:w="637" w:type="dxa"/>
            <w:tcBorders>
              <w:top w:val="nil"/>
              <w:left w:val="nil"/>
              <w:bottom w:val="single" w:sz="4" w:space="0" w:color="auto"/>
              <w:right w:val="single" w:sz="4" w:space="0" w:color="auto"/>
            </w:tcBorders>
            <w:vAlign w:val="center"/>
          </w:tcPr>
          <w:p w14:paraId="507E65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101.38</w:t>
            </w:r>
          </w:p>
        </w:tc>
        <w:tc>
          <w:tcPr>
            <w:tcW w:w="791" w:type="dxa"/>
            <w:tcBorders>
              <w:top w:val="nil"/>
              <w:left w:val="nil"/>
              <w:bottom w:val="single" w:sz="4" w:space="0" w:color="auto"/>
              <w:right w:val="single" w:sz="4" w:space="0" w:color="auto"/>
            </w:tcBorders>
            <w:vAlign w:val="center"/>
          </w:tcPr>
          <w:p w14:paraId="1C0DB9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7.89</w:t>
            </w:r>
          </w:p>
        </w:tc>
        <w:tc>
          <w:tcPr>
            <w:tcW w:w="741" w:type="dxa"/>
            <w:tcBorders>
              <w:top w:val="nil"/>
              <w:left w:val="nil"/>
              <w:bottom w:val="single" w:sz="4" w:space="0" w:color="auto"/>
              <w:right w:val="single" w:sz="4" w:space="0" w:color="auto"/>
            </w:tcBorders>
            <w:vAlign w:val="center"/>
          </w:tcPr>
          <w:p w14:paraId="55978E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24216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w:t>
            </w:r>
          </w:p>
        </w:tc>
        <w:tc>
          <w:tcPr>
            <w:tcW w:w="644" w:type="dxa"/>
            <w:tcBorders>
              <w:top w:val="nil"/>
              <w:left w:val="nil"/>
              <w:bottom w:val="single" w:sz="4" w:space="0" w:color="auto"/>
              <w:right w:val="single" w:sz="4" w:space="0" w:color="auto"/>
            </w:tcBorders>
            <w:vAlign w:val="center"/>
          </w:tcPr>
          <w:p w14:paraId="2C770AF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ECA9C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B392CE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处方质量标准合格率按考核细则要求要大于95%，实际完成值为96.32%。</w:t>
            </w:r>
          </w:p>
        </w:tc>
      </w:tr>
      <w:tr w:rsidR="00E64CE4" w14:paraId="26C1E4D4" w14:textId="77777777">
        <w:trPr>
          <w:trHeight w:val="800"/>
          <w:jc w:val="center"/>
        </w:trPr>
        <w:tc>
          <w:tcPr>
            <w:tcW w:w="709" w:type="dxa"/>
            <w:vMerge/>
            <w:tcBorders>
              <w:left w:val="single" w:sz="4" w:space="0" w:color="auto"/>
              <w:right w:val="single" w:sz="4" w:space="0" w:color="auto"/>
            </w:tcBorders>
            <w:vAlign w:val="center"/>
          </w:tcPr>
          <w:p w14:paraId="7DA30B7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2FC418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6ABB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3B26BC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项目按时完成率</w:t>
            </w:r>
          </w:p>
        </w:tc>
        <w:tc>
          <w:tcPr>
            <w:tcW w:w="627" w:type="dxa"/>
            <w:tcBorders>
              <w:top w:val="nil"/>
              <w:left w:val="nil"/>
              <w:bottom w:val="single" w:sz="4" w:space="0" w:color="auto"/>
              <w:right w:val="single" w:sz="4" w:space="0" w:color="auto"/>
            </w:tcBorders>
            <w:vAlign w:val="center"/>
          </w:tcPr>
          <w:p w14:paraId="4EDD8AC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42109A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27CD31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9BBF24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495E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BBF6C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9C37D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BBDB4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C577D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6D9275E6"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DEC1216" w14:textId="77777777">
        <w:trPr>
          <w:trHeight w:val="800"/>
          <w:jc w:val="center"/>
        </w:trPr>
        <w:tc>
          <w:tcPr>
            <w:tcW w:w="709" w:type="dxa"/>
            <w:vMerge/>
            <w:tcBorders>
              <w:left w:val="single" w:sz="4" w:space="0" w:color="auto"/>
              <w:right w:val="single" w:sz="4" w:space="0" w:color="auto"/>
            </w:tcBorders>
            <w:vAlign w:val="center"/>
          </w:tcPr>
          <w:p w14:paraId="77745E9F"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5EF0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32FBB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932FB22"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卫生服务中心工作人员补助经费</w:t>
            </w:r>
          </w:p>
        </w:tc>
        <w:tc>
          <w:tcPr>
            <w:tcW w:w="627" w:type="dxa"/>
            <w:tcBorders>
              <w:top w:val="nil"/>
              <w:left w:val="nil"/>
              <w:bottom w:val="single" w:sz="4" w:space="0" w:color="auto"/>
              <w:right w:val="single" w:sz="4" w:space="0" w:color="auto"/>
            </w:tcBorders>
            <w:vAlign w:val="center"/>
          </w:tcPr>
          <w:p w14:paraId="53D90A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8828D0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&lt;=0.05万元</w:t>
            </w:r>
          </w:p>
        </w:tc>
        <w:tc>
          <w:tcPr>
            <w:tcW w:w="728" w:type="dxa"/>
            <w:tcBorders>
              <w:top w:val="nil"/>
              <w:left w:val="nil"/>
              <w:bottom w:val="single" w:sz="4" w:space="0" w:color="auto"/>
              <w:right w:val="single" w:sz="4" w:space="0" w:color="auto"/>
            </w:tcBorders>
            <w:vAlign w:val="center"/>
          </w:tcPr>
          <w:p w14:paraId="536885E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=0.05万元</w:t>
            </w:r>
          </w:p>
        </w:tc>
        <w:tc>
          <w:tcPr>
            <w:tcW w:w="637" w:type="dxa"/>
            <w:tcBorders>
              <w:top w:val="nil"/>
              <w:left w:val="nil"/>
              <w:bottom w:val="single" w:sz="4" w:space="0" w:color="auto"/>
              <w:right w:val="single" w:sz="4" w:space="0" w:color="auto"/>
            </w:tcBorders>
            <w:vAlign w:val="center"/>
          </w:tcPr>
          <w:p w14:paraId="6BE6CD2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586A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B03C95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4F47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B85243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720" w:type="dxa"/>
            <w:tcBorders>
              <w:top w:val="nil"/>
              <w:left w:val="nil"/>
              <w:bottom w:val="single" w:sz="4" w:space="0" w:color="auto"/>
              <w:right w:val="single" w:sz="4" w:space="0" w:color="auto"/>
            </w:tcBorders>
            <w:vAlign w:val="center"/>
          </w:tcPr>
          <w:p w14:paraId="7DCBCC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原始凭证,工作</w:t>
            </w:r>
            <w:r>
              <w:rPr>
                <w:rFonts w:ascii="宋体" w:eastAsia="宋体" w:hAnsi="宋体" w:cs="宋体" w:hint="eastAsia"/>
                <w:color w:val="000000"/>
                <w:sz w:val="18"/>
                <w:szCs w:val="18"/>
                <w:lang w:eastAsia="zh-CN"/>
              </w:rPr>
              <w:lastRenderedPageBreak/>
              <w:t>资料</w:t>
            </w:r>
          </w:p>
        </w:tc>
        <w:tc>
          <w:tcPr>
            <w:tcW w:w="1552" w:type="dxa"/>
            <w:gridSpan w:val="2"/>
            <w:tcBorders>
              <w:top w:val="nil"/>
              <w:left w:val="nil"/>
              <w:bottom w:val="single" w:sz="4" w:space="0" w:color="auto"/>
              <w:right w:val="single" w:sz="4" w:space="0" w:color="auto"/>
            </w:tcBorders>
            <w:vAlign w:val="center"/>
          </w:tcPr>
          <w:p w14:paraId="0E78734D"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2C4BEF7" w14:textId="77777777">
        <w:trPr>
          <w:trHeight w:val="800"/>
          <w:jc w:val="center"/>
        </w:trPr>
        <w:tc>
          <w:tcPr>
            <w:tcW w:w="709" w:type="dxa"/>
            <w:vMerge/>
            <w:tcBorders>
              <w:left w:val="single" w:sz="4" w:space="0" w:color="auto"/>
              <w:right w:val="single" w:sz="4" w:space="0" w:color="auto"/>
            </w:tcBorders>
            <w:vAlign w:val="center"/>
          </w:tcPr>
          <w:p w14:paraId="247EA9E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493A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64D2EC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A0752BD"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辖区居民对实施基本药物制度的认可</w:t>
            </w:r>
          </w:p>
        </w:tc>
        <w:tc>
          <w:tcPr>
            <w:tcW w:w="627" w:type="dxa"/>
            <w:tcBorders>
              <w:top w:val="nil"/>
              <w:left w:val="nil"/>
              <w:bottom w:val="single" w:sz="4" w:space="0" w:color="auto"/>
              <w:right w:val="single" w:sz="4" w:space="0" w:color="auto"/>
            </w:tcBorders>
            <w:vAlign w:val="center"/>
          </w:tcPr>
          <w:p w14:paraId="35FE187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FFC839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550F7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E40F8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7AE71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F0061E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CB8C11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46D592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A6DF32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371604D9"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52969D1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0DEE42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E428A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8F953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00A3F25"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14:paraId="542571B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B885C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94A32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E9125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14A84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2CE26C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9B316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16762E1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ED217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6CCEBF87"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16B30B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7168A7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6CC1AF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F33D7F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2EFFA5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B63A184"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8380A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99.05分</w:t>
            </w:r>
          </w:p>
        </w:tc>
        <w:tc>
          <w:tcPr>
            <w:tcW w:w="741" w:type="dxa"/>
            <w:tcBorders>
              <w:top w:val="single" w:sz="4" w:space="0" w:color="auto"/>
              <w:left w:val="nil"/>
              <w:bottom w:val="single" w:sz="4" w:space="0" w:color="auto"/>
              <w:right w:val="single" w:sz="4" w:space="0" w:color="auto"/>
            </w:tcBorders>
            <w:vAlign w:val="center"/>
          </w:tcPr>
          <w:p w14:paraId="78F72676"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C8B80E4"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EDC86C4"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D2AE22B"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1338B12"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6837D994"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1A2F675"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644DB89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3D5AB5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71BE5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2024年全民健康</w:t>
            </w:r>
            <w:proofErr w:type="gramStart"/>
            <w:r>
              <w:rPr>
                <w:rFonts w:ascii="宋体" w:eastAsia="宋体" w:hAnsi="宋体" w:cs="宋体" w:hint="eastAsia"/>
                <w:color w:val="000000"/>
                <w:sz w:val="18"/>
                <w:szCs w:val="18"/>
                <w:lang w:eastAsia="zh-CN"/>
              </w:rPr>
              <w:t>体检市</w:t>
            </w:r>
            <w:proofErr w:type="gramEnd"/>
            <w:r>
              <w:rPr>
                <w:rFonts w:ascii="宋体" w:eastAsia="宋体" w:hAnsi="宋体" w:cs="宋体" w:hint="eastAsia"/>
                <w:color w:val="000000"/>
                <w:sz w:val="18"/>
                <w:szCs w:val="18"/>
                <w:lang w:eastAsia="zh-CN"/>
              </w:rPr>
              <w:t>本级配套资金</w:t>
            </w:r>
          </w:p>
        </w:tc>
      </w:tr>
      <w:tr w:rsidR="00E64CE4" w14:paraId="6BAEFA2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AF048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94E2F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77678A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700259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0CE8414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2BFA46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D11DA9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0FC3D1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7C0214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0C961A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8B5359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AD5B27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32CE8B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1CDAB3C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51DB668"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FEB9DA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D0C02C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968" w:type="dxa"/>
            <w:gridSpan w:val="3"/>
            <w:tcBorders>
              <w:top w:val="single" w:sz="4" w:space="0" w:color="auto"/>
              <w:left w:val="nil"/>
              <w:bottom w:val="single" w:sz="4" w:space="0" w:color="auto"/>
              <w:right w:val="single" w:sz="4" w:space="0" w:color="auto"/>
            </w:tcBorders>
            <w:vAlign w:val="center"/>
          </w:tcPr>
          <w:p w14:paraId="40D2A6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428" w:type="dxa"/>
            <w:gridSpan w:val="2"/>
            <w:tcBorders>
              <w:top w:val="single" w:sz="4" w:space="0" w:color="auto"/>
              <w:left w:val="nil"/>
              <w:bottom w:val="single" w:sz="4" w:space="0" w:color="auto"/>
              <w:right w:val="single" w:sz="4" w:space="0" w:color="auto"/>
            </w:tcBorders>
            <w:vAlign w:val="center"/>
          </w:tcPr>
          <w:p w14:paraId="6C43431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372" w:type="dxa"/>
            <w:gridSpan w:val="2"/>
            <w:tcBorders>
              <w:top w:val="nil"/>
              <w:left w:val="nil"/>
              <w:bottom w:val="single" w:sz="4" w:space="0" w:color="auto"/>
              <w:right w:val="single" w:sz="4" w:space="0" w:color="auto"/>
            </w:tcBorders>
            <w:vAlign w:val="center"/>
          </w:tcPr>
          <w:p w14:paraId="6B71EF7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CFCC3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7DB8D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323308F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D2ED041"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F7F89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F09CF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968" w:type="dxa"/>
            <w:gridSpan w:val="3"/>
            <w:tcBorders>
              <w:top w:val="single" w:sz="4" w:space="0" w:color="auto"/>
              <w:left w:val="nil"/>
              <w:bottom w:val="single" w:sz="4" w:space="0" w:color="auto"/>
              <w:right w:val="single" w:sz="4" w:space="0" w:color="auto"/>
            </w:tcBorders>
            <w:vAlign w:val="center"/>
          </w:tcPr>
          <w:p w14:paraId="166FA5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428" w:type="dxa"/>
            <w:gridSpan w:val="2"/>
            <w:tcBorders>
              <w:top w:val="single" w:sz="4" w:space="0" w:color="auto"/>
              <w:left w:val="nil"/>
              <w:bottom w:val="single" w:sz="4" w:space="0" w:color="auto"/>
              <w:right w:val="single" w:sz="4" w:space="0" w:color="auto"/>
            </w:tcBorders>
            <w:vAlign w:val="center"/>
          </w:tcPr>
          <w:p w14:paraId="5424D2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372" w:type="dxa"/>
            <w:gridSpan w:val="2"/>
            <w:tcBorders>
              <w:top w:val="nil"/>
              <w:left w:val="nil"/>
              <w:bottom w:val="single" w:sz="4" w:space="0" w:color="auto"/>
              <w:right w:val="single" w:sz="4" w:space="0" w:color="auto"/>
            </w:tcBorders>
            <w:vAlign w:val="center"/>
          </w:tcPr>
          <w:p w14:paraId="239E62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E4052E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4B8020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5729C5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AEC6CBB"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B14433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36248A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C89FB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489AB0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07279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2B163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A41B2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0322671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8E5229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96D5C1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372B8A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07A93D08"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9D89179"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451C5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资金49.73万元其中42.93万元为人员支出，6.8万元为办公费，完成项目需完成辖区全民体检人数40536人次，80周岁以上老人体检321人次，全民体检完成率100%，80周岁以上老人体检完成率100%，提高辖区居民健康意识，辖区局面满意度达90%。项目于2024年12月16日完成体检，此项目为了提升全民健康水平，及时发现并预防疾病，特开展全民体检项目。本项目旨在通过全面，系统的健康检查，为居民提供个性化的健康管理建议，促进健康意识的提升，构建更加和谐健康的社区环境。</w:t>
            </w:r>
          </w:p>
        </w:tc>
        <w:tc>
          <w:tcPr>
            <w:tcW w:w="5716" w:type="dxa"/>
            <w:gridSpan w:val="8"/>
            <w:tcBorders>
              <w:top w:val="single" w:sz="4" w:space="0" w:color="auto"/>
              <w:left w:val="nil"/>
              <w:bottom w:val="single" w:sz="4" w:space="0" w:color="auto"/>
              <w:right w:val="single" w:sz="4" w:space="0" w:color="auto"/>
            </w:tcBorders>
            <w:vAlign w:val="center"/>
          </w:tcPr>
          <w:p w14:paraId="301DF0B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49.73万元，完成项目需完成辖区全民体检人数40536人次，80周岁以上老人体检321人次，全民体检完成率100%，80周岁以上老人体检完成率100%，提高辖区居民健康意识，辖区局面满意度达90%。项目于2024年12月16日完成体检，此项目为了提升全民健康水平，及时发现并预防疾病，特开展全民体检项目。本项目旨在通过全面，系统的健康检查，为居民提供个性化的健康管理建议，促进健康意识的提升，构建更加和谐健康的社区环境。</w:t>
            </w:r>
          </w:p>
        </w:tc>
      </w:tr>
      <w:tr w:rsidR="00E64CE4" w14:paraId="4B0ED8F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297227E"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12F34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10C74F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5EF134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FC42AF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3B1365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07ECE7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BC3BF2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F8890F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52EE34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2D1B21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1AA2F5D"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8E7EB5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43B1E8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3F43A0EB" w14:textId="77777777">
        <w:trPr>
          <w:trHeight w:val="800"/>
          <w:jc w:val="center"/>
        </w:trPr>
        <w:tc>
          <w:tcPr>
            <w:tcW w:w="709" w:type="dxa"/>
            <w:vMerge w:val="restart"/>
            <w:tcBorders>
              <w:top w:val="nil"/>
              <w:left w:val="single" w:sz="4" w:space="0" w:color="auto"/>
              <w:right w:val="single" w:sz="4" w:space="0" w:color="auto"/>
            </w:tcBorders>
            <w:vAlign w:val="center"/>
          </w:tcPr>
          <w:p w14:paraId="13A55C5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9D501D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BB4C62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122F50D"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全民健康体检人数</w:t>
            </w:r>
          </w:p>
        </w:tc>
        <w:tc>
          <w:tcPr>
            <w:tcW w:w="627" w:type="dxa"/>
            <w:tcBorders>
              <w:top w:val="nil"/>
              <w:left w:val="nil"/>
              <w:bottom w:val="single" w:sz="4" w:space="0" w:color="auto"/>
              <w:right w:val="single" w:sz="4" w:space="0" w:color="auto"/>
            </w:tcBorders>
            <w:vAlign w:val="center"/>
          </w:tcPr>
          <w:p w14:paraId="251FCB9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FD3225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&gt;=40536人次</w:t>
            </w:r>
          </w:p>
        </w:tc>
        <w:tc>
          <w:tcPr>
            <w:tcW w:w="728" w:type="dxa"/>
            <w:tcBorders>
              <w:top w:val="nil"/>
              <w:left w:val="nil"/>
              <w:bottom w:val="single" w:sz="4" w:space="0" w:color="auto"/>
              <w:right w:val="single" w:sz="4" w:space="0" w:color="auto"/>
            </w:tcBorders>
            <w:vAlign w:val="center"/>
          </w:tcPr>
          <w:p w14:paraId="71D981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=40536人次</w:t>
            </w:r>
          </w:p>
        </w:tc>
        <w:tc>
          <w:tcPr>
            <w:tcW w:w="637" w:type="dxa"/>
            <w:tcBorders>
              <w:top w:val="nil"/>
              <w:left w:val="nil"/>
              <w:bottom w:val="single" w:sz="4" w:space="0" w:color="auto"/>
              <w:right w:val="single" w:sz="4" w:space="0" w:color="auto"/>
            </w:tcBorders>
            <w:vAlign w:val="center"/>
          </w:tcPr>
          <w:p w14:paraId="40549A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AA31D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445F7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B346B1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40536人次</w:t>
            </w:r>
          </w:p>
        </w:tc>
        <w:tc>
          <w:tcPr>
            <w:tcW w:w="644" w:type="dxa"/>
            <w:tcBorders>
              <w:top w:val="nil"/>
              <w:left w:val="nil"/>
              <w:bottom w:val="single" w:sz="4" w:space="0" w:color="auto"/>
              <w:right w:val="single" w:sz="4" w:space="0" w:color="auto"/>
            </w:tcBorders>
            <w:vAlign w:val="center"/>
          </w:tcPr>
          <w:p w14:paraId="74FC8A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75EE3F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E5CF584" w14:textId="77777777" w:rsidR="00E64CE4" w:rsidRDefault="00E64CE4">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E64CE4" w14:paraId="0346A643" w14:textId="77777777">
        <w:trPr>
          <w:trHeight w:val="800"/>
          <w:jc w:val="center"/>
        </w:trPr>
        <w:tc>
          <w:tcPr>
            <w:tcW w:w="709" w:type="dxa"/>
            <w:vMerge/>
            <w:tcBorders>
              <w:left w:val="single" w:sz="4" w:space="0" w:color="auto"/>
              <w:right w:val="single" w:sz="4" w:space="0" w:color="auto"/>
            </w:tcBorders>
            <w:vAlign w:val="center"/>
          </w:tcPr>
          <w:p w14:paraId="20813AA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8B3E5F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8B2C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E36DB35"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80周岁以上老人体检人数</w:t>
            </w:r>
          </w:p>
        </w:tc>
        <w:tc>
          <w:tcPr>
            <w:tcW w:w="627" w:type="dxa"/>
            <w:tcBorders>
              <w:top w:val="nil"/>
              <w:left w:val="nil"/>
              <w:bottom w:val="single" w:sz="4" w:space="0" w:color="auto"/>
              <w:right w:val="single" w:sz="4" w:space="0" w:color="auto"/>
            </w:tcBorders>
            <w:vAlign w:val="center"/>
          </w:tcPr>
          <w:p w14:paraId="398436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0231A3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&gt;=321人次</w:t>
            </w:r>
          </w:p>
        </w:tc>
        <w:tc>
          <w:tcPr>
            <w:tcW w:w="728" w:type="dxa"/>
            <w:tcBorders>
              <w:top w:val="nil"/>
              <w:left w:val="nil"/>
              <w:bottom w:val="single" w:sz="4" w:space="0" w:color="auto"/>
              <w:right w:val="single" w:sz="4" w:space="0" w:color="auto"/>
            </w:tcBorders>
            <w:vAlign w:val="center"/>
          </w:tcPr>
          <w:p w14:paraId="7DB149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=321人次</w:t>
            </w:r>
          </w:p>
        </w:tc>
        <w:tc>
          <w:tcPr>
            <w:tcW w:w="637" w:type="dxa"/>
            <w:tcBorders>
              <w:top w:val="nil"/>
              <w:left w:val="nil"/>
              <w:bottom w:val="single" w:sz="4" w:space="0" w:color="auto"/>
              <w:right w:val="single" w:sz="4" w:space="0" w:color="auto"/>
            </w:tcBorders>
            <w:vAlign w:val="center"/>
          </w:tcPr>
          <w:p w14:paraId="156FFD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4F621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471CFA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D395E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321人次</w:t>
            </w:r>
          </w:p>
        </w:tc>
        <w:tc>
          <w:tcPr>
            <w:tcW w:w="644" w:type="dxa"/>
            <w:tcBorders>
              <w:top w:val="nil"/>
              <w:left w:val="nil"/>
              <w:bottom w:val="single" w:sz="4" w:space="0" w:color="auto"/>
              <w:right w:val="single" w:sz="4" w:space="0" w:color="auto"/>
            </w:tcBorders>
            <w:vAlign w:val="center"/>
          </w:tcPr>
          <w:p w14:paraId="2CECB8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07328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EFB6DA"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8A33475" w14:textId="77777777">
        <w:trPr>
          <w:trHeight w:val="800"/>
          <w:jc w:val="center"/>
        </w:trPr>
        <w:tc>
          <w:tcPr>
            <w:tcW w:w="709" w:type="dxa"/>
            <w:vMerge/>
            <w:tcBorders>
              <w:left w:val="single" w:sz="4" w:space="0" w:color="auto"/>
              <w:right w:val="single" w:sz="4" w:space="0" w:color="auto"/>
            </w:tcBorders>
            <w:vAlign w:val="center"/>
          </w:tcPr>
          <w:p w14:paraId="4864FC6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532FD3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2A02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6AEAD36"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全民健康体检覆盖率</w:t>
            </w:r>
          </w:p>
        </w:tc>
        <w:tc>
          <w:tcPr>
            <w:tcW w:w="627" w:type="dxa"/>
            <w:tcBorders>
              <w:top w:val="nil"/>
              <w:left w:val="nil"/>
              <w:bottom w:val="single" w:sz="4" w:space="0" w:color="auto"/>
              <w:right w:val="single" w:sz="4" w:space="0" w:color="auto"/>
            </w:tcBorders>
            <w:vAlign w:val="center"/>
          </w:tcPr>
          <w:p w14:paraId="4637B9D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62E098E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D5610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9B10A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7FAE7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5F884A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A8F3B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3E5EF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71188E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BD564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C64DA16" w14:textId="77777777">
        <w:trPr>
          <w:trHeight w:val="800"/>
          <w:jc w:val="center"/>
        </w:trPr>
        <w:tc>
          <w:tcPr>
            <w:tcW w:w="709" w:type="dxa"/>
            <w:vMerge/>
            <w:tcBorders>
              <w:left w:val="single" w:sz="4" w:space="0" w:color="auto"/>
              <w:right w:val="single" w:sz="4" w:space="0" w:color="auto"/>
            </w:tcBorders>
            <w:vAlign w:val="center"/>
          </w:tcPr>
          <w:p w14:paraId="282070D4"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F954676"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BD07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ADDD239"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80周岁以上老人完成率</w:t>
            </w:r>
          </w:p>
        </w:tc>
        <w:tc>
          <w:tcPr>
            <w:tcW w:w="627" w:type="dxa"/>
            <w:tcBorders>
              <w:top w:val="nil"/>
              <w:left w:val="nil"/>
              <w:bottom w:val="single" w:sz="4" w:space="0" w:color="auto"/>
              <w:right w:val="single" w:sz="4" w:space="0" w:color="auto"/>
            </w:tcBorders>
            <w:vAlign w:val="center"/>
          </w:tcPr>
          <w:p w14:paraId="4AD686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30266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E3424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16E49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EF618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2221B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176C23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4055E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09CF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67278B"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726B1CC" w14:textId="77777777">
        <w:trPr>
          <w:trHeight w:val="800"/>
          <w:jc w:val="center"/>
        </w:trPr>
        <w:tc>
          <w:tcPr>
            <w:tcW w:w="709" w:type="dxa"/>
            <w:vMerge/>
            <w:tcBorders>
              <w:left w:val="single" w:sz="4" w:space="0" w:color="auto"/>
              <w:right w:val="single" w:sz="4" w:space="0" w:color="auto"/>
            </w:tcBorders>
            <w:vAlign w:val="center"/>
          </w:tcPr>
          <w:p w14:paraId="140F48A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961D24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CDCC4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A23C198"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体检工作按时完成率</w:t>
            </w:r>
          </w:p>
        </w:tc>
        <w:tc>
          <w:tcPr>
            <w:tcW w:w="627" w:type="dxa"/>
            <w:tcBorders>
              <w:top w:val="nil"/>
              <w:left w:val="nil"/>
              <w:bottom w:val="single" w:sz="4" w:space="0" w:color="auto"/>
              <w:right w:val="single" w:sz="4" w:space="0" w:color="auto"/>
            </w:tcBorders>
            <w:vAlign w:val="center"/>
          </w:tcPr>
          <w:p w14:paraId="48C6EE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12BFA3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CE44CB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D5EFD7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2F806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95E8B2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B0DEBF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021D7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466DE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1F2B56B"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63FD9CD" w14:textId="77777777">
        <w:trPr>
          <w:trHeight w:val="800"/>
          <w:jc w:val="center"/>
        </w:trPr>
        <w:tc>
          <w:tcPr>
            <w:tcW w:w="709" w:type="dxa"/>
            <w:vMerge/>
            <w:tcBorders>
              <w:left w:val="single" w:sz="4" w:space="0" w:color="auto"/>
              <w:right w:val="single" w:sz="4" w:space="0" w:color="auto"/>
            </w:tcBorders>
            <w:vAlign w:val="center"/>
          </w:tcPr>
          <w:p w14:paraId="627FB67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88838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CE1844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29C59A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体检工作相关人员劳务支出</w:t>
            </w:r>
          </w:p>
        </w:tc>
        <w:tc>
          <w:tcPr>
            <w:tcW w:w="627" w:type="dxa"/>
            <w:tcBorders>
              <w:top w:val="nil"/>
              <w:left w:val="nil"/>
              <w:bottom w:val="single" w:sz="4" w:space="0" w:color="auto"/>
              <w:right w:val="single" w:sz="4" w:space="0" w:color="auto"/>
            </w:tcBorders>
            <w:vAlign w:val="center"/>
          </w:tcPr>
          <w:p w14:paraId="73284E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w:t>
            </w:r>
          </w:p>
        </w:tc>
        <w:tc>
          <w:tcPr>
            <w:tcW w:w="613" w:type="dxa"/>
            <w:tcBorders>
              <w:top w:val="nil"/>
              <w:left w:val="nil"/>
              <w:bottom w:val="single" w:sz="4" w:space="0" w:color="auto"/>
              <w:right w:val="single" w:sz="4" w:space="0" w:color="auto"/>
            </w:tcBorders>
            <w:vAlign w:val="center"/>
          </w:tcPr>
          <w:p w14:paraId="6C6AE20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&gt;=42.93万元</w:t>
            </w:r>
          </w:p>
        </w:tc>
        <w:tc>
          <w:tcPr>
            <w:tcW w:w="728" w:type="dxa"/>
            <w:tcBorders>
              <w:top w:val="nil"/>
              <w:left w:val="nil"/>
              <w:bottom w:val="single" w:sz="4" w:space="0" w:color="auto"/>
              <w:right w:val="single" w:sz="4" w:space="0" w:color="auto"/>
            </w:tcBorders>
            <w:vAlign w:val="center"/>
          </w:tcPr>
          <w:p w14:paraId="5B6D0CB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=42.93万元</w:t>
            </w:r>
          </w:p>
        </w:tc>
        <w:tc>
          <w:tcPr>
            <w:tcW w:w="637" w:type="dxa"/>
            <w:tcBorders>
              <w:top w:val="nil"/>
              <w:left w:val="nil"/>
              <w:bottom w:val="single" w:sz="4" w:space="0" w:color="auto"/>
              <w:right w:val="single" w:sz="4" w:space="0" w:color="auto"/>
            </w:tcBorders>
            <w:vAlign w:val="center"/>
          </w:tcPr>
          <w:p w14:paraId="018DA5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222EF4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w:t>
            </w:r>
          </w:p>
        </w:tc>
        <w:tc>
          <w:tcPr>
            <w:tcW w:w="741" w:type="dxa"/>
            <w:tcBorders>
              <w:top w:val="nil"/>
              <w:left w:val="nil"/>
              <w:bottom w:val="single" w:sz="4" w:space="0" w:color="auto"/>
              <w:right w:val="single" w:sz="4" w:space="0" w:color="auto"/>
            </w:tcBorders>
            <w:vAlign w:val="center"/>
          </w:tcPr>
          <w:p w14:paraId="0141640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A68C7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4666F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8D088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303DCF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329BBF3" w14:textId="77777777">
        <w:trPr>
          <w:trHeight w:val="800"/>
          <w:jc w:val="center"/>
        </w:trPr>
        <w:tc>
          <w:tcPr>
            <w:tcW w:w="709" w:type="dxa"/>
            <w:vMerge/>
            <w:tcBorders>
              <w:left w:val="single" w:sz="4" w:space="0" w:color="auto"/>
              <w:right w:val="single" w:sz="4" w:space="0" w:color="auto"/>
            </w:tcBorders>
            <w:vAlign w:val="center"/>
          </w:tcPr>
          <w:p w14:paraId="7A93558D"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145F864"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56B2A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D115FF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体检工作办公费</w:t>
            </w:r>
          </w:p>
        </w:tc>
        <w:tc>
          <w:tcPr>
            <w:tcW w:w="627" w:type="dxa"/>
            <w:tcBorders>
              <w:top w:val="nil"/>
              <w:left w:val="nil"/>
              <w:bottom w:val="single" w:sz="4" w:space="0" w:color="auto"/>
              <w:right w:val="single" w:sz="4" w:space="0" w:color="auto"/>
            </w:tcBorders>
            <w:vAlign w:val="center"/>
          </w:tcPr>
          <w:p w14:paraId="5E9BE9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E6C658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&gt;=6.8万元</w:t>
            </w:r>
          </w:p>
        </w:tc>
        <w:tc>
          <w:tcPr>
            <w:tcW w:w="728" w:type="dxa"/>
            <w:tcBorders>
              <w:top w:val="nil"/>
              <w:left w:val="nil"/>
              <w:bottom w:val="single" w:sz="4" w:space="0" w:color="auto"/>
              <w:right w:val="single" w:sz="4" w:space="0" w:color="auto"/>
            </w:tcBorders>
            <w:vAlign w:val="center"/>
          </w:tcPr>
          <w:p w14:paraId="3F7FC4F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=6.8万元</w:t>
            </w:r>
          </w:p>
        </w:tc>
        <w:tc>
          <w:tcPr>
            <w:tcW w:w="637" w:type="dxa"/>
            <w:tcBorders>
              <w:top w:val="nil"/>
              <w:left w:val="nil"/>
              <w:bottom w:val="single" w:sz="4" w:space="0" w:color="auto"/>
              <w:right w:val="single" w:sz="4" w:space="0" w:color="auto"/>
            </w:tcBorders>
            <w:vAlign w:val="center"/>
          </w:tcPr>
          <w:p w14:paraId="23B4C25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8FCE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6FF6E6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DF8B1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8C8FC6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88D96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A0955B5"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A0B4377" w14:textId="77777777">
        <w:trPr>
          <w:trHeight w:val="800"/>
          <w:jc w:val="center"/>
        </w:trPr>
        <w:tc>
          <w:tcPr>
            <w:tcW w:w="709" w:type="dxa"/>
            <w:vMerge/>
            <w:tcBorders>
              <w:left w:val="single" w:sz="4" w:space="0" w:color="auto"/>
              <w:right w:val="single" w:sz="4" w:space="0" w:color="auto"/>
            </w:tcBorders>
            <w:vAlign w:val="center"/>
          </w:tcPr>
          <w:p w14:paraId="131C1FC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FC38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F211D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47AD6DF"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提高居民健康意识</w:t>
            </w:r>
          </w:p>
        </w:tc>
        <w:tc>
          <w:tcPr>
            <w:tcW w:w="627" w:type="dxa"/>
            <w:tcBorders>
              <w:top w:val="nil"/>
              <w:left w:val="nil"/>
              <w:bottom w:val="single" w:sz="4" w:space="0" w:color="auto"/>
              <w:right w:val="single" w:sz="4" w:space="0" w:color="auto"/>
            </w:tcBorders>
            <w:vAlign w:val="center"/>
          </w:tcPr>
          <w:p w14:paraId="27920E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955E1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ECB9E3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480C49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B02F2A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B23DF0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304B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79CBDCF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CE997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86D7416"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A09345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D27ED0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BD9D6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84C738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7F8C63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14:paraId="4DD984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CAF80E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3F18C6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4A49E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A63F54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7C534A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382BE2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19C651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8440C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5A585C3"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88CECA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E292D9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CC7DB9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A401DD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8C6008C"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F0FD83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DE6C2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8C52546"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E33F4A0"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A3C8440"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EAA7B32"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D44EEE0"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116098DE"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1D54554"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7CACD59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D188B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A76050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2024年基本公共卫生补助项目州本级补助资金</w:t>
            </w:r>
          </w:p>
        </w:tc>
      </w:tr>
      <w:tr w:rsidR="00E64CE4" w14:paraId="4623B1B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8B8E4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DDCF9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154E6D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127FD0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05C1BFB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2668D9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3525284"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8344D1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97D917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141771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7827B6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3C60F2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03FAC4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6C3701E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E5B795"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BC0CDF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EAB03F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w:t>
            </w:r>
          </w:p>
        </w:tc>
        <w:tc>
          <w:tcPr>
            <w:tcW w:w="1968" w:type="dxa"/>
            <w:gridSpan w:val="3"/>
            <w:tcBorders>
              <w:top w:val="single" w:sz="4" w:space="0" w:color="auto"/>
              <w:left w:val="nil"/>
              <w:bottom w:val="single" w:sz="4" w:space="0" w:color="auto"/>
              <w:right w:val="single" w:sz="4" w:space="0" w:color="auto"/>
            </w:tcBorders>
            <w:vAlign w:val="center"/>
          </w:tcPr>
          <w:p w14:paraId="21C385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w:t>
            </w:r>
          </w:p>
        </w:tc>
        <w:tc>
          <w:tcPr>
            <w:tcW w:w="1428" w:type="dxa"/>
            <w:gridSpan w:val="2"/>
            <w:tcBorders>
              <w:top w:val="single" w:sz="4" w:space="0" w:color="auto"/>
              <w:left w:val="nil"/>
              <w:bottom w:val="single" w:sz="4" w:space="0" w:color="auto"/>
              <w:right w:val="single" w:sz="4" w:space="0" w:color="auto"/>
            </w:tcBorders>
            <w:vAlign w:val="center"/>
          </w:tcPr>
          <w:p w14:paraId="64E3768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w:t>
            </w:r>
          </w:p>
        </w:tc>
        <w:tc>
          <w:tcPr>
            <w:tcW w:w="1372" w:type="dxa"/>
            <w:gridSpan w:val="2"/>
            <w:tcBorders>
              <w:top w:val="nil"/>
              <w:left w:val="nil"/>
              <w:bottom w:val="single" w:sz="4" w:space="0" w:color="auto"/>
              <w:right w:val="single" w:sz="4" w:space="0" w:color="auto"/>
            </w:tcBorders>
            <w:vAlign w:val="center"/>
          </w:tcPr>
          <w:p w14:paraId="0545F1A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75475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E3617A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6A7B7DB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5516572"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EAD8E9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3434D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w:t>
            </w:r>
          </w:p>
        </w:tc>
        <w:tc>
          <w:tcPr>
            <w:tcW w:w="1968" w:type="dxa"/>
            <w:gridSpan w:val="3"/>
            <w:tcBorders>
              <w:top w:val="single" w:sz="4" w:space="0" w:color="auto"/>
              <w:left w:val="nil"/>
              <w:bottom w:val="single" w:sz="4" w:space="0" w:color="auto"/>
              <w:right w:val="single" w:sz="4" w:space="0" w:color="auto"/>
            </w:tcBorders>
            <w:vAlign w:val="center"/>
          </w:tcPr>
          <w:p w14:paraId="180CBE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w:t>
            </w:r>
          </w:p>
        </w:tc>
        <w:tc>
          <w:tcPr>
            <w:tcW w:w="1428" w:type="dxa"/>
            <w:gridSpan w:val="2"/>
            <w:tcBorders>
              <w:top w:val="single" w:sz="4" w:space="0" w:color="auto"/>
              <w:left w:val="nil"/>
              <w:bottom w:val="single" w:sz="4" w:space="0" w:color="auto"/>
              <w:right w:val="single" w:sz="4" w:space="0" w:color="auto"/>
            </w:tcBorders>
            <w:vAlign w:val="center"/>
          </w:tcPr>
          <w:p w14:paraId="3C02F4C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w:t>
            </w:r>
          </w:p>
        </w:tc>
        <w:tc>
          <w:tcPr>
            <w:tcW w:w="1372" w:type="dxa"/>
            <w:gridSpan w:val="2"/>
            <w:tcBorders>
              <w:top w:val="nil"/>
              <w:left w:val="nil"/>
              <w:bottom w:val="single" w:sz="4" w:space="0" w:color="auto"/>
              <w:right w:val="single" w:sz="4" w:space="0" w:color="auto"/>
            </w:tcBorders>
            <w:vAlign w:val="center"/>
          </w:tcPr>
          <w:p w14:paraId="587493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B49FF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0E208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0D305FF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E920D54"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416061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BF376A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61B61D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38492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00370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EF3F9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0B079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869433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3DE2DC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D8EB5E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6E4F3C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4AB8D0E9"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94506C7"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821B9B0" w14:textId="456EFFF0"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投入9.33万元，完成健康档案建档人数84544人，高血压患者人数9031人，老年人健康管理率达到90.5%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5716" w:type="dxa"/>
            <w:gridSpan w:val="8"/>
            <w:tcBorders>
              <w:top w:val="single" w:sz="4" w:space="0" w:color="auto"/>
              <w:left w:val="nil"/>
              <w:bottom w:val="single" w:sz="4" w:space="0" w:color="auto"/>
              <w:right w:val="single" w:sz="4" w:space="0" w:color="auto"/>
            </w:tcBorders>
            <w:vAlign w:val="center"/>
          </w:tcPr>
          <w:p w14:paraId="00DD74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9.33万元，健康档案建档人数86398，高血压建档人数8485，65岁以上老年人健康管理人数8606。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760F4B9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F33667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EED72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2C0803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E033BF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D20038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033ACC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9792A2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85434A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173C76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1B575C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9738E4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1265532"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69F455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734F7B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114B870E" w14:textId="77777777">
        <w:trPr>
          <w:trHeight w:val="800"/>
          <w:jc w:val="center"/>
        </w:trPr>
        <w:tc>
          <w:tcPr>
            <w:tcW w:w="709" w:type="dxa"/>
            <w:vMerge w:val="restart"/>
            <w:tcBorders>
              <w:top w:val="nil"/>
              <w:left w:val="single" w:sz="4" w:space="0" w:color="auto"/>
              <w:right w:val="single" w:sz="4" w:space="0" w:color="auto"/>
            </w:tcBorders>
            <w:vAlign w:val="center"/>
          </w:tcPr>
          <w:p w14:paraId="43D4D21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68C0F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63A765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BDBACB9"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557DEE0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B206A1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&gt;=84544人</w:t>
            </w:r>
          </w:p>
        </w:tc>
        <w:tc>
          <w:tcPr>
            <w:tcW w:w="728" w:type="dxa"/>
            <w:tcBorders>
              <w:top w:val="nil"/>
              <w:left w:val="nil"/>
              <w:bottom w:val="single" w:sz="4" w:space="0" w:color="auto"/>
              <w:right w:val="single" w:sz="4" w:space="0" w:color="auto"/>
            </w:tcBorders>
            <w:vAlign w:val="center"/>
          </w:tcPr>
          <w:p w14:paraId="0591CF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w:t>
            </w:r>
          </w:p>
        </w:tc>
        <w:tc>
          <w:tcPr>
            <w:tcW w:w="637" w:type="dxa"/>
            <w:tcBorders>
              <w:top w:val="nil"/>
              <w:left w:val="nil"/>
              <w:bottom w:val="single" w:sz="4" w:space="0" w:color="auto"/>
              <w:right w:val="single" w:sz="4" w:space="0" w:color="auto"/>
            </w:tcBorders>
            <w:vAlign w:val="center"/>
          </w:tcPr>
          <w:p w14:paraId="45D2BD6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102.19</w:t>
            </w:r>
          </w:p>
        </w:tc>
        <w:tc>
          <w:tcPr>
            <w:tcW w:w="791" w:type="dxa"/>
            <w:tcBorders>
              <w:top w:val="nil"/>
              <w:left w:val="nil"/>
              <w:bottom w:val="single" w:sz="4" w:space="0" w:color="auto"/>
              <w:right w:val="single" w:sz="4" w:space="0" w:color="auto"/>
            </w:tcBorders>
            <w:vAlign w:val="center"/>
          </w:tcPr>
          <w:p w14:paraId="40B969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w:t>
            </w:r>
          </w:p>
        </w:tc>
        <w:tc>
          <w:tcPr>
            <w:tcW w:w="741" w:type="dxa"/>
            <w:tcBorders>
              <w:top w:val="nil"/>
              <w:left w:val="nil"/>
              <w:bottom w:val="single" w:sz="4" w:space="0" w:color="auto"/>
              <w:right w:val="single" w:sz="4" w:space="0" w:color="auto"/>
            </w:tcBorders>
            <w:vAlign w:val="center"/>
          </w:tcPr>
          <w:p w14:paraId="241B716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D93C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84544人</w:t>
            </w:r>
          </w:p>
        </w:tc>
        <w:tc>
          <w:tcPr>
            <w:tcW w:w="644" w:type="dxa"/>
            <w:tcBorders>
              <w:top w:val="nil"/>
              <w:left w:val="nil"/>
              <w:bottom w:val="single" w:sz="4" w:space="0" w:color="auto"/>
              <w:right w:val="single" w:sz="4" w:space="0" w:color="auto"/>
            </w:tcBorders>
            <w:vAlign w:val="center"/>
          </w:tcPr>
          <w:p w14:paraId="67EB3A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287E2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A7B8FE2"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健康档案建档人数目标值按计划目标设置，实际工作超额完成，出现正偏差。</w:t>
            </w:r>
          </w:p>
        </w:tc>
      </w:tr>
      <w:tr w:rsidR="00E64CE4" w14:paraId="179FB0B9" w14:textId="77777777">
        <w:trPr>
          <w:trHeight w:val="800"/>
          <w:jc w:val="center"/>
        </w:trPr>
        <w:tc>
          <w:tcPr>
            <w:tcW w:w="709" w:type="dxa"/>
            <w:vMerge/>
            <w:tcBorders>
              <w:left w:val="single" w:sz="4" w:space="0" w:color="auto"/>
              <w:right w:val="single" w:sz="4" w:space="0" w:color="auto"/>
            </w:tcBorders>
            <w:vAlign w:val="center"/>
          </w:tcPr>
          <w:p w14:paraId="1988CF2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0808F7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0CC9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88EDAB4"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高血压患者人数</w:t>
            </w:r>
          </w:p>
        </w:tc>
        <w:tc>
          <w:tcPr>
            <w:tcW w:w="627" w:type="dxa"/>
            <w:tcBorders>
              <w:top w:val="nil"/>
              <w:left w:val="nil"/>
              <w:bottom w:val="single" w:sz="4" w:space="0" w:color="auto"/>
              <w:right w:val="single" w:sz="4" w:space="0" w:color="auto"/>
            </w:tcBorders>
            <w:vAlign w:val="center"/>
          </w:tcPr>
          <w:p w14:paraId="5B6901E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7BFF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&gt;=9031人</w:t>
            </w:r>
          </w:p>
        </w:tc>
        <w:tc>
          <w:tcPr>
            <w:tcW w:w="728" w:type="dxa"/>
            <w:tcBorders>
              <w:top w:val="nil"/>
              <w:left w:val="nil"/>
              <w:bottom w:val="single" w:sz="4" w:space="0" w:color="auto"/>
              <w:right w:val="single" w:sz="4" w:space="0" w:color="auto"/>
            </w:tcBorders>
            <w:vAlign w:val="center"/>
          </w:tcPr>
          <w:p w14:paraId="3E1104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w:t>
            </w:r>
          </w:p>
        </w:tc>
        <w:tc>
          <w:tcPr>
            <w:tcW w:w="637" w:type="dxa"/>
            <w:tcBorders>
              <w:top w:val="nil"/>
              <w:left w:val="nil"/>
              <w:bottom w:val="single" w:sz="4" w:space="0" w:color="auto"/>
              <w:right w:val="single" w:sz="4" w:space="0" w:color="auto"/>
            </w:tcBorders>
            <w:vAlign w:val="center"/>
          </w:tcPr>
          <w:p w14:paraId="2DD3A4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93.95</w:t>
            </w:r>
          </w:p>
        </w:tc>
        <w:tc>
          <w:tcPr>
            <w:tcW w:w="791" w:type="dxa"/>
            <w:tcBorders>
              <w:top w:val="nil"/>
              <w:left w:val="nil"/>
              <w:bottom w:val="single" w:sz="4" w:space="0" w:color="auto"/>
              <w:right w:val="single" w:sz="4" w:space="0" w:color="auto"/>
            </w:tcBorders>
            <w:vAlign w:val="center"/>
          </w:tcPr>
          <w:p w14:paraId="2B674C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8.49</w:t>
            </w:r>
          </w:p>
        </w:tc>
        <w:tc>
          <w:tcPr>
            <w:tcW w:w="741" w:type="dxa"/>
            <w:tcBorders>
              <w:top w:val="nil"/>
              <w:left w:val="nil"/>
              <w:bottom w:val="single" w:sz="4" w:space="0" w:color="auto"/>
              <w:right w:val="single" w:sz="4" w:space="0" w:color="auto"/>
            </w:tcBorders>
            <w:vAlign w:val="center"/>
          </w:tcPr>
          <w:p w14:paraId="34F3A0B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16A74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9031人</w:t>
            </w:r>
          </w:p>
        </w:tc>
        <w:tc>
          <w:tcPr>
            <w:tcW w:w="644" w:type="dxa"/>
            <w:tcBorders>
              <w:top w:val="nil"/>
              <w:left w:val="nil"/>
              <w:bottom w:val="single" w:sz="4" w:space="0" w:color="auto"/>
              <w:right w:val="single" w:sz="4" w:space="0" w:color="auto"/>
            </w:tcBorders>
            <w:vAlign w:val="center"/>
          </w:tcPr>
          <w:p w14:paraId="6BF917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0C576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A82D1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高血压患者人数因人员流动性较大，导致预期目标值未完成。</w:t>
            </w:r>
          </w:p>
        </w:tc>
      </w:tr>
      <w:tr w:rsidR="00E64CE4" w14:paraId="52EDAFCF" w14:textId="77777777">
        <w:trPr>
          <w:trHeight w:val="800"/>
          <w:jc w:val="center"/>
        </w:trPr>
        <w:tc>
          <w:tcPr>
            <w:tcW w:w="709" w:type="dxa"/>
            <w:vMerge/>
            <w:tcBorders>
              <w:left w:val="single" w:sz="4" w:space="0" w:color="auto"/>
              <w:right w:val="single" w:sz="4" w:space="0" w:color="auto"/>
            </w:tcBorders>
            <w:vAlign w:val="center"/>
          </w:tcPr>
          <w:p w14:paraId="644B68F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C06E20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1A5B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12F2445"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w:t>
            </w:r>
          </w:p>
        </w:tc>
        <w:tc>
          <w:tcPr>
            <w:tcW w:w="627" w:type="dxa"/>
            <w:tcBorders>
              <w:top w:val="nil"/>
              <w:left w:val="nil"/>
              <w:bottom w:val="single" w:sz="4" w:space="0" w:color="auto"/>
              <w:right w:val="single" w:sz="4" w:space="0" w:color="auto"/>
            </w:tcBorders>
            <w:vAlign w:val="center"/>
          </w:tcPr>
          <w:p w14:paraId="688F5B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EA623A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=90.5%</w:t>
            </w:r>
          </w:p>
        </w:tc>
        <w:tc>
          <w:tcPr>
            <w:tcW w:w="728" w:type="dxa"/>
            <w:tcBorders>
              <w:top w:val="nil"/>
              <w:left w:val="nil"/>
              <w:bottom w:val="single" w:sz="4" w:space="0" w:color="auto"/>
              <w:right w:val="single" w:sz="4" w:space="0" w:color="auto"/>
            </w:tcBorders>
            <w:vAlign w:val="center"/>
          </w:tcPr>
          <w:p w14:paraId="26B35E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4A4390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99.61</w:t>
            </w:r>
          </w:p>
        </w:tc>
        <w:tc>
          <w:tcPr>
            <w:tcW w:w="791" w:type="dxa"/>
            <w:tcBorders>
              <w:top w:val="nil"/>
              <w:left w:val="nil"/>
              <w:bottom w:val="single" w:sz="4" w:space="0" w:color="auto"/>
              <w:right w:val="single" w:sz="4" w:space="0" w:color="auto"/>
            </w:tcBorders>
            <w:vAlign w:val="center"/>
          </w:tcPr>
          <w:p w14:paraId="1CFDED5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741" w:type="dxa"/>
            <w:tcBorders>
              <w:top w:val="nil"/>
              <w:left w:val="nil"/>
              <w:bottom w:val="single" w:sz="4" w:space="0" w:color="auto"/>
              <w:right w:val="single" w:sz="4" w:space="0" w:color="auto"/>
            </w:tcBorders>
            <w:vAlign w:val="center"/>
          </w:tcPr>
          <w:p w14:paraId="54867C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65370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90.50%</w:t>
            </w:r>
          </w:p>
        </w:tc>
        <w:tc>
          <w:tcPr>
            <w:tcW w:w="644" w:type="dxa"/>
            <w:tcBorders>
              <w:top w:val="nil"/>
              <w:left w:val="nil"/>
              <w:bottom w:val="single" w:sz="4" w:space="0" w:color="auto"/>
              <w:right w:val="single" w:sz="4" w:space="0" w:color="auto"/>
            </w:tcBorders>
            <w:vAlign w:val="center"/>
          </w:tcPr>
          <w:p w14:paraId="0A145DA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A5A8E7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F1926A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老年人健康管理率因人员流动性较大，导致预期目标值未完成。</w:t>
            </w:r>
          </w:p>
        </w:tc>
      </w:tr>
      <w:tr w:rsidR="00E64CE4" w14:paraId="5ABDC1A0" w14:textId="77777777">
        <w:trPr>
          <w:trHeight w:val="800"/>
          <w:jc w:val="center"/>
        </w:trPr>
        <w:tc>
          <w:tcPr>
            <w:tcW w:w="709" w:type="dxa"/>
            <w:vMerge/>
            <w:tcBorders>
              <w:left w:val="single" w:sz="4" w:space="0" w:color="auto"/>
              <w:right w:val="single" w:sz="4" w:space="0" w:color="auto"/>
            </w:tcBorders>
            <w:vAlign w:val="center"/>
          </w:tcPr>
          <w:p w14:paraId="037E86C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805F77C"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F40C7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88E0DF6"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3CBA78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89D45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47A36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F76B9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C792B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B5433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3EDD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EC9A9D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9850E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0814841"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8AEFC2D" w14:textId="77777777">
        <w:trPr>
          <w:trHeight w:val="800"/>
          <w:jc w:val="center"/>
        </w:trPr>
        <w:tc>
          <w:tcPr>
            <w:tcW w:w="709" w:type="dxa"/>
            <w:vMerge/>
            <w:tcBorders>
              <w:left w:val="single" w:sz="4" w:space="0" w:color="auto"/>
              <w:right w:val="single" w:sz="4" w:space="0" w:color="auto"/>
            </w:tcBorders>
            <w:vAlign w:val="center"/>
          </w:tcPr>
          <w:p w14:paraId="3CB9F31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44AE81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5B5AEB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5FDAE1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人员成本</w:t>
            </w:r>
          </w:p>
        </w:tc>
        <w:tc>
          <w:tcPr>
            <w:tcW w:w="627" w:type="dxa"/>
            <w:tcBorders>
              <w:top w:val="nil"/>
              <w:left w:val="nil"/>
              <w:bottom w:val="single" w:sz="4" w:space="0" w:color="auto"/>
              <w:right w:val="single" w:sz="4" w:space="0" w:color="auto"/>
            </w:tcBorders>
            <w:vAlign w:val="center"/>
          </w:tcPr>
          <w:p w14:paraId="000CF7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C86BF0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&lt;=7.50万元</w:t>
            </w:r>
          </w:p>
        </w:tc>
        <w:tc>
          <w:tcPr>
            <w:tcW w:w="728" w:type="dxa"/>
            <w:tcBorders>
              <w:top w:val="nil"/>
              <w:left w:val="nil"/>
              <w:bottom w:val="single" w:sz="4" w:space="0" w:color="auto"/>
              <w:right w:val="single" w:sz="4" w:space="0" w:color="auto"/>
            </w:tcBorders>
            <w:vAlign w:val="center"/>
          </w:tcPr>
          <w:p w14:paraId="285C44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=7.5万元</w:t>
            </w:r>
          </w:p>
        </w:tc>
        <w:tc>
          <w:tcPr>
            <w:tcW w:w="637" w:type="dxa"/>
            <w:tcBorders>
              <w:top w:val="nil"/>
              <w:left w:val="nil"/>
              <w:bottom w:val="single" w:sz="4" w:space="0" w:color="auto"/>
              <w:right w:val="single" w:sz="4" w:space="0" w:color="auto"/>
            </w:tcBorders>
            <w:vAlign w:val="center"/>
          </w:tcPr>
          <w:p w14:paraId="76C422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5FBA8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C832D3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F69CFC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955AF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74944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0DE3BF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C354BA3" w14:textId="77777777">
        <w:trPr>
          <w:trHeight w:val="800"/>
          <w:jc w:val="center"/>
        </w:trPr>
        <w:tc>
          <w:tcPr>
            <w:tcW w:w="709" w:type="dxa"/>
            <w:vMerge/>
            <w:tcBorders>
              <w:left w:val="single" w:sz="4" w:space="0" w:color="auto"/>
              <w:right w:val="single" w:sz="4" w:space="0" w:color="auto"/>
            </w:tcBorders>
            <w:vAlign w:val="center"/>
          </w:tcPr>
          <w:p w14:paraId="0C0CF9A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8D1609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7274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8F27D5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w:t>
            </w:r>
          </w:p>
        </w:tc>
        <w:tc>
          <w:tcPr>
            <w:tcW w:w="627" w:type="dxa"/>
            <w:tcBorders>
              <w:top w:val="nil"/>
              <w:left w:val="nil"/>
              <w:bottom w:val="single" w:sz="4" w:space="0" w:color="auto"/>
              <w:right w:val="single" w:sz="4" w:space="0" w:color="auto"/>
            </w:tcBorders>
            <w:vAlign w:val="center"/>
          </w:tcPr>
          <w:p w14:paraId="29C0504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1D5429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&lt;=1.83万元</w:t>
            </w:r>
          </w:p>
        </w:tc>
        <w:tc>
          <w:tcPr>
            <w:tcW w:w="728" w:type="dxa"/>
            <w:tcBorders>
              <w:top w:val="nil"/>
              <w:left w:val="nil"/>
              <w:bottom w:val="single" w:sz="4" w:space="0" w:color="auto"/>
              <w:right w:val="single" w:sz="4" w:space="0" w:color="auto"/>
            </w:tcBorders>
            <w:vAlign w:val="center"/>
          </w:tcPr>
          <w:p w14:paraId="7D68393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=1.83万元</w:t>
            </w:r>
          </w:p>
        </w:tc>
        <w:tc>
          <w:tcPr>
            <w:tcW w:w="637" w:type="dxa"/>
            <w:tcBorders>
              <w:top w:val="nil"/>
              <w:left w:val="nil"/>
              <w:bottom w:val="single" w:sz="4" w:space="0" w:color="auto"/>
              <w:right w:val="single" w:sz="4" w:space="0" w:color="auto"/>
            </w:tcBorders>
            <w:vAlign w:val="center"/>
          </w:tcPr>
          <w:p w14:paraId="2267490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69297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067D2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行业标准</w:t>
            </w:r>
          </w:p>
        </w:tc>
        <w:tc>
          <w:tcPr>
            <w:tcW w:w="631" w:type="dxa"/>
            <w:tcBorders>
              <w:top w:val="nil"/>
              <w:left w:val="nil"/>
              <w:bottom w:val="single" w:sz="4" w:space="0" w:color="auto"/>
              <w:right w:val="single" w:sz="4" w:space="0" w:color="auto"/>
            </w:tcBorders>
            <w:vAlign w:val="center"/>
          </w:tcPr>
          <w:p w14:paraId="19F3373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298F1D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081E6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27EF977"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4AD53369" w14:textId="77777777">
        <w:trPr>
          <w:trHeight w:val="800"/>
          <w:jc w:val="center"/>
        </w:trPr>
        <w:tc>
          <w:tcPr>
            <w:tcW w:w="709" w:type="dxa"/>
            <w:vMerge/>
            <w:tcBorders>
              <w:left w:val="single" w:sz="4" w:space="0" w:color="auto"/>
              <w:right w:val="single" w:sz="4" w:space="0" w:color="auto"/>
            </w:tcBorders>
            <w:vAlign w:val="center"/>
          </w:tcPr>
          <w:p w14:paraId="73A3540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DA6F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5E6D50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388422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7D5F3B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97762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0418C72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59DCBB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19DC29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C3EE5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4021C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5FFBC6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8F6BA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C664797"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0C41CD9"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0222EE4"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6DC24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FC436A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5726CD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27" w:type="dxa"/>
            <w:tcBorders>
              <w:top w:val="nil"/>
              <w:left w:val="nil"/>
              <w:bottom w:val="single" w:sz="4" w:space="0" w:color="auto"/>
              <w:right w:val="single" w:sz="4" w:space="0" w:color="auto"/>
            </w:tcBorders>
            <w:vAlign w:val="center"/>
          </w:tcPr>
          <w:p w14:paraId="41C6D78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446A13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4A3B90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7FD6F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AB38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3B485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77A3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7BC32F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9F7BB5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7FDB727D"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CC3EB5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E9378F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A9558A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E77CBB9"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4CF611C"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2CD2E0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46BF85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98.17分</w:t>
            </w:r>
          </w:p>
        </w:tc>
        <w:tc>
          <w:tcPr>
            <w:tcW w:w="741" w:type="dxa"/>
            <w:tcBorders>
              <w:top w:val="single" w:sz="4" w:space="0" w:color="auto"/>
              <w:left w:val="nil"/>
              <w:bottom w:val="single" w:sz="4" w:space="0" w:color="auto"/>
              <w:right w:val="single" w:sz="4" w:space="0" w:color="auto"/>
            </w:tcBorders>
            <w:vAlign w:val="center"/>
          </w:tcPr>
          <w:p w14:paraId="2D222E98"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36237AA"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9FE424F"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A42AA76"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A9261F0"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03281019"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2FE3812"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3EB7DC4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B9CBB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BC990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2024年自治区公共卫生服务（地方公共卫生）补助资金预算</w:t>
            </w:r>
          </w:p>
        </w:tc>
      </w:tr>
      <w:tr w:rsidR="00E64CE4" w14:paraId="43E70C1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E8B633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46A2EB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88FE8D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3E56F2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4F3BFB4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1C7497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55AFB4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E67B05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AE4944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E195B1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DC9098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48051E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9D298C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2F14B82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B23F610"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DA395C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7B60EE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72.96</w:t>
            </w:r>
          </w:p>
        </w:tc>
        <w:tc>
          <w:tcPr>
            <w:tcW w:w="1968" w:type="dxa"/>
            <w:gridSpan w:val="3"/>
            <w:tcBorders>
              <w:top w:val="single" w:sz="4" w:space="0" w:color="auto"/>
              <w:left w:val="nil"/>
              <w:bottom w:val="single" w:sz="4" w:space="0" w:color="auto"/>
              <w:right w:val="single" w:sz="4" w:space="0" w:color="auto"/>
            </w:tcBorders>
            <w:vAlign w:val="center"/>
          </w:tcPr>
          <w:p w14:paraId="2E67317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72.96</w:t>
            </w:r>
          </w:p>
        </w:tc>
        <w:tc>
          <w:tcPr>
            <w:tcW w:w="1428" w:type="dxa"/>
            <w:gridSpan w:val="2"/>
            <w:tcBorders>
              <w:top w:val="single" w:sz="4" w:space="0" w:color="auto"/>
              <w:left w:val="nil"/>
              <w:bottom w:val="single" w:sz="4" w:space="0" w:color="auto"/>
              <w:right w:val="single" w:sz="4" w:space="0" w:color="auto"/>
            </w:tcBorders>
            <w:vAlign w:val="center"/>
          </w:tcPr>
          <w:p w14:paraId="47E1E29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72.96</w:t>
            </w:r>
          </w:p>
        </w:tc>
        <w:tc>
          <w:tcPr>
            <w:tcW w:w="1372" w:type="dxa"/>
            <w:gridSpan w:val="2"/>
            <w:tcBorders>
              <w:top w:val="nil"/>
              <w:left w:val="nil"/>
              <w:bottom w:val="single" w:sz="4" w:space="0" w:color="auto"/>
              <w:right w:val="single" w:sz="4" w:space="0" w:color="auto"/>
            </w:tcBorders>
            <w:vAlign w:val="center"/>
          </w:tcPr>
          <w:p w14:paraId="3FBDDF4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22C1B6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1254D5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7309123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8EA91AE"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9E3994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B7CF7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72.96</w:t>
            </w:r>
          </w:p>
        </w:tc>
        <w:tc>
          <w:tcPr>
            <w:tcW w:w="1968" w:type="dxa"/>
            <w:gridSpan w:val="3"/>
            <w:tcBorders>
              <w:top w:val="single" w:sz="4" w:space="0" w:color="auto"/>
              <w:left w:val="nil"/>
              <w:bottom w:val="single" w:sz="4" w:space="0" w:color="auto"/>
              <w:right w:val="single" w:sz="4" w:space="0" w:color="auto"/>
            </w:tcBorders>
            <w:vAlign w:val="center"/>
          </w:tcPr>
          <w:p w14:paraId="6436F72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72.96</w:t>
            </w:r>
          </w:p>
        </w:tc>
        <w:tc>
          <w:tcPr>
            <w:tcW w:w="1428" w:type="dxa"/>
            <w:gridSpan w:val="2"/>
            <w:tcBorders>
              <w:top w:val="single" w:sz="4" w:space="0" w:color="auto"/>
              <w:left w:val="nil"/>
              <w:bottom w:val="single" w:sz="4" w:space="0" w:color="auto"/>
              <w:right w:val="single" w:sz="4" w:space="0" w:color="auto"/>
            </w:tcBorders>
            <w:vAlign w:val="center"/>
          </w:tcPr>
          <w:p w14:paraId="2BB543D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72.96</w:t>
            </w:r>
          </w:p>
        </w:tc>
        <w:tc>
          <w:tcPr>
            <w:tcW w:w="1372" w:type="dxa"/>
            <w:gridSpan w:val="2"/>
            <w:tcBorders>
              <w:top w:val="nil"/>
              <w:left w:val="nil"/>
              <w:bottom w:val="single" w:sz="4" w:space="0" w:color="auto"/>
              <w:right w:val="single" w:sz="4" w:space="0" w:color="auto"/>
            </w:tcBorders>
            <w:vAlign w:val="center"/>
          </w:tcPr>
          <w:p w14:paraId="63F7E4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80A81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62921F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CFBE01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E0DA49F"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C71485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0F136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0D6FA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26605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EFB8A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3024E2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A7D1E3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5E97332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5D1C01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AC2AFA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9D9AB8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1BA6DA6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9929E28"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8CA64CF" w14:textId="704A9875"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资金投入72.96万元，完成全民健康体检，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5716" w:type="dxa"/>
            <w:gridSpan w:val="8"/>
            <w:tcBorders>
              <w:top w:val="single" w:sz="4" w:space="0" w:color="auto"/>
              <w:left w:val="nil"/>
              <w:bottom w:val="single" w:sz="4" w:space="0" w:color="auto"/>
              <w:right w:val="single" w:sz="4" w:space="0" w:color="auto"/>
            </w:tcBorders>
            <w:vAlign w:val="center"/>
          </w:tcPr>
          <w:p w14:paraId="478A31D7" w14:textId="1F2514F0"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72.96万元，确保全民健康体检人数达到4850人，全民健康体检完成率达到100%，全民健康体检工作人员经费17.77万元，全民健康体检相关工作办公经费11.55万元，居民对健康保健和健康知识的水平有所提高，辖区居民满意度达到95%。</w:t>
            </w:r>
          </w:p>
        </w:tc>
      </w:tr>
      <w:tr w:rsidR="00E64CE4" w14:paraId="2AD0D0C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B14637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39078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EE389F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A305EC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CB021C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C0BA47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5B0F0F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01868F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37F27F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02DFC7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F3B15C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8BE739E"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D663A7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5DD6DF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6A6E3364" w14:textId="77777777">
        <w:trPr>
          <w:trHeight w:val="800"/>
          <w:jc w:val="center"/>
        </w:trPr>
        <w:tc>
          <w:tcPr>
            <w:tcW w:w="709" w:type="dxa"/>
            <w:vMerge w:val="restart"/>
            <w:tcBorders>
              <w:top w:val="nil"/>
              <w:left w:val="single" w:sz="4" w:space="0" w:color="auto"/>
              <w:right w:val="single" w:sz="4" w:space="0" w:color="auto"/>
            </w:tcBorders>
            <w:vAlign w:val="center"/>
          </w:tcPr>
          <w:p w14:paraId="27E6750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2373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E20D09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BEEC229"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15-64岁城乡居民、流动人口、高校学生体检人数</w:t>
            </w:r>
          </w:p>
        </w:tc>
        <w:tc>
          <w:tcPr>
            <w:tcW w:w="627" w:type="dxa"/>
            <w:tcBorders>
              <w:top w:val="nil"/>
              <w:left w:val="nil"/>
              <w:bottom w:val="single" w:sz="4" w:space="0" w:color="auto"/>
              <w:right w:val="single" w:sz="4" w:space="0" w:color="auto"/>
            </w:tcBorders>
            <w:vAlign w:val="center"/>
          </w:tcPr>
          <w:p w14:paraId="419B9D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9F6F6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&gt;=12930人</w:t>
            </w:r>
          </w:p>
        </w:tc>
        <w:tc>
          <w:tcPr>
            <w:tcW w:w="728" w:type="dxa"/>
            <w:tcBorders>
              <w:top w:val="nil"/>
              <w:left w:val="nil"/>
              <w:bottom w:val="single" w:sz="4" w:space="0" w:color="auto"/>
              <w:right w:val="single" w:sz="4" w:space="0" w:color="auto"/>
            </w:tcBorders>
            <w:vAlign w:val="center"/>
          </w:tcPr>
          <w:p w14:paraId="625FFC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=129300人</w:t>
            </w:r>
          </w:p>
        </w:tc>
        <w:tc>
          <w:tcPr>
            <w:tcW w:w="637" w:type="dxa"/>
            <w:tcBorders>
              <w:top w:val="nil"/>
              <w:left w:val="nil"/>
              <w:bottom w:val="single" w:sz="4" w:space="0" w:color="auto"/>
              <w:right w:val="single" w:sz="4" w:space="0" w:color="auto"/>
            </w:tcBorders>
            <w:vAlign w:val="center"/>
          </w:tcPr>
          <w:p w14:paraId="17681E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6B36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C20CCD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15FA4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10054</w:t>
            </w:r>
          </w:p>
        </w:tc>
        <w:tc>
          <w:tcPr>
            <w:tcW w:w="644" w:type="dxa"/>
            <w:tcBorders>
              <w:top w:val="nil"/>
              <w:left w:val="nil"/>
              <w:bottom w:val="single" w:sz="4" w:space="0" w:color="auto"/>
              <w:right w:val="single" w:sz="4" w:space="0" w:color="auto"/>
            </w:tcBorders>
            <w:vAlign w:val="center"/>
          </w:tcPr>
          <w:p w14:paraId="1D2D428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C5E2A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A3B546" w14:textId="77777777" w:rsidR="00E64CE4" w:rsidRDefault="00E64CE4">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E64CE4" w14:paraId="43DB4396" w14:textId="77777777">
        <w:trPr>
          <w:trHeight w:val="800"/>
          <w:jc w:val="center"/>
        </w:trPr>
        <w:tc>
          <w:tcPr>
            <w:tcW w:w="709" w:type="dxa"/>
            <w:vMerge/>
            <w:tcBorders>
              <w:left w:val="single" w:sz="4" w:space="0" w:color="auto"/>
              <w:right w:val="single" w:sz="4" w:space="0" w:color="auto"/>
            </w:tcBorders>
            <w:vAlign w:val="center"/>
          </w:tcPr>
          <w:p w14:paraId="20B6720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240285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58703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5D6BDCF"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学生体检人数</w:t>
            </w:r>
          </w:p>
        </w:tc>
        <w:tc>
          <w:tcPr>
            <w:tcW w:w="627" w:type="dxa"/>
            <w:tcBorders>
              <w:top w:val="nil"/>
              <w:left w:val="nil"/>
              <w:bottom w:val="single" w:sz="4" w:space="0" w:color="auto"/>
              <w:right w:val="single" w:sz="4" w:space="0" w:color="auto"/>
            </w:tcBorders>
            <w:vAlign w:val="center"/>
          </w:tcPr>
          <w:p w14:paraId="2A3C8C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FE271C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&gt;=15808人</w:t>
            </w:r>
          </w:p>
        </w:tc>
        <w:tc>
          <w:tcPr>
            <w:tcW w:w="728" w:type="dxa"/>
            <w:tcBorders>
              <w:top w:val="nil"/>
              <w:left w:val="nil"/>
              <w:bottom w:val="single" w:sz="4" w:space="0" w:color="auto"/>
              <w:right w:val="single" w:sz="4" w:space="0" w:color="auto"/>
            </w:tcBorders>
            <w:vAlign w:val="center"/>
          </w:tcPr>
          <w:p w14:paraId="5D34BC6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=15808人</w:t>
            </w:r>
          </w:p>
        </w:tc>
        <w:tc>
          <w:tcPr>
            <w:tcW w:w="637" w:type="dxa"/>
            <w:tcBorders>
              <w:top w:val="nil"/>
              <w:left w:val="nil"/>
              <w:bottom w:val="single" w:sz="4" w:space="0" w:color="auto"/>
              <w:right w:val="single" w:sz="4" w:space="0" w:color="auto"/>
            </w:tcBorders>
            <w:vAlign w:val="center"/>
          </w:tcPr>
          <w:p w14:paraId="4B2BDF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2F102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18AD0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764A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12808</w:t>
            </w:r>
          </w:p>
        </w:tc>
        <w:tc>
          <w:tcPr>
            <w:tcW w:w="644" w:type="dxa"/>
            <w:tcBorders>
              <w:top w:val="nil"/>
              <w:left w:val="nil"/>
              <w:bottom w:val="single" w:sz="4" w:space="0" w:color="auto"/>
              <w:right w:val="single" w:sz="4" w:space="0" w:color="auto"/>
            </w:tcBorders>
            <w:vAlign w:val="center"/>
          </w:tcPr>
          <w:p w14:paraId="261351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177F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68E157D"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3315D49" w14:textId="77777777">
        <w:trPr>
          <w:trHeight w:val="800"/>
          <w:jc w:val="center"/>
        </w:trPr>
        <w:tc>
          <w:tcPr>
            <w:tcW w:w="709" w:type="dxa"/>
            <w:vMerge/>
            <w:tcBorders>
              <w:left w:val="single" w:sz="4" w:space="0" w:color="auto"/>
              <w:right w:val="single" w:sz="4" w:space="0" w:color="auto"/>
            </w:tcBorders>
            <w:vAlign w:val="center"/>
          </w:tcPr>
          <w:p w14:paraId="4DBCAFF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AB7E58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ED78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04168D5"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健康档案使用率</w:t>
            </w:r>
          </w:p>
        </w:tc>
        <w:tc>
          <w:tcPr>
            <w:tcW w:w="627" w:type="dxa"/>
            <w:tcBorders>
              <w:top w:val="nil"/>
              <w:left w:val="nil"/>
              <w:bottom w:val="single" w:sz="4" w:space="0" w:color="auto"/>
              <w:right w:val="single" w:sz="4" w:space="0" w:color="auto"/>
            </w:tcBorders>
            <w:vAlign w:val="center"/>
          </w:tcPr>
          <w:p w14:paraId="285F8AF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6332E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&gt;=77.12%</w:t>
            </w:r>
          </w:p>
        </w:tc>
        <w:tc>
          <w:tcPr>
            <w:tcW w:w="728" w:type="dxa"/>
            <w:tcBorders>
              <w:top w:val="nil"/>
              <w:left w:val="nil"/>
              <w:bottom w:val="single" w:sz="4" w:space="0" w:color="auto"/>
              <w:right w:val="single" w:sz="4" w:space="0" w:color="auto"/>
            </w:tcBorders>
            <w:vAlign w:val="center"/>
          </w:tcPr>
          <w:p w14:paraId="1CA45D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=78.81%</w:t>
            </w:r>
          </w:p>
        </w:tc>
        <w:tc>
          <w:tcPr>
            <w:tcW w:w="637" w:type="dxa"/>
            <w:tcBorders>
              <w:top w:val="nil"/>
              <w:left w:val="nil"/>
              <w:bottom w:val="single" w:sz="4" w:space="0" w:color="auto"/>
              <w:right w:val="single" w:sz="4" w:space="0" w:color="auto"/>
            </w:tcBorders>
            <w:vAlign w:val="center"/>
          </w:tcPr>
          <w:p w14:paraId="689557A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102.19</w:t>
            </w:r>
          </w:p>
        </w:tc>
        <w:tc>
          <w:tcPr>
            <w:tcW w:w="791" w:type="dxa"/>
            <w:tcBorders>
              <w:top w:val="nil"/>
              <w:left w:val="nil"/>
              <w:bottom w:val="single" w:sz="4" w:space="0" w:color="auto"/>
              <w:right w:val="single" w:sz="4" w:space="0" w:color="auto"/>
            </w:tcBorders>
            <w:vAlign w:val="center"/>
          </w:tcPr>
          <w:p w14:paraId="4451C4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w:t>
            </w:r>
          </w:p>
        </w:tc>
        <w:tc>
          <w:tcPr>
            <w:tcW w:w="741" w:type="dxa"/>
            <w:tcBorders>
              <w:top w:val="nil"/>
              <w:left w:val="nil"/>
              <w:bottom w:val="single" w:sz="4" w:space="0" w:color="auto"/>
              <w:right w:val="single" w:sz="4" w:space="0" w:color="auto"/>
            </w:tcBorders>
            <w:vAlign w:val="center"/>
          </w:tcPr>
          <w:p w14:paraId="0FE164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4DB1E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81.23%</w:t>
            </w:r>
          </w:p>
        </w:tc>
        <w:tc>
          <w:tcPr>
            <w:tcW w:w="644" w:type="dxa"/>
            <w:tcBorders>
              <w:top w:val="nil"/>
              <w:left w:val="nil"/>
              <w:bottom w:val="single" w:sz="4" w:space="0" w:color="auto"/>
              <w:right w:val="single" w:sz="4" w:space="0" w:color="auto"/>
            </w:tcBorders>
            <w:vAlign w:val="center"/>
          </w:tcPr>
          <w:p w14:paraId="75259EA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4529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B5A530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健康档案使用率目标值按计划目标设置，实际工作超额完成，出现正偏差。</w:t>
            </w:r>
          </w:p>
        </w:tc>
      </w:tr>
      <w:tr w:rsidR="00E64CE4" w14:paraId="4FF35C14" w14:textId="77777777">
        <w:trPr>
          <w:trHeight w:val="800"/>
          <w:jc w:val="center"/>
        </w:trPr>
        <w:tc>
          <w:tcPr>
            <w:tcW w:w="709" w:type="dxa"/>
            <w:vMerge/>
            <w:tcBorders>
              <w:left w:val="single" w:sz="4" w:space="0" w:color="auto"/>
              <w:right w:val="single" w:sz="4" w:space="0" w:color="auto"/>
            </w:tcBorders>
            <w:vAlign w:val="center"/>
          </w:tcPr>
          <w:p w14:paraId="07D4968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19EBCA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B88B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FCD24E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5C0E01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066B7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F98FB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B07F5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B6B7C4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58A714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B2781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59E643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877250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DD3C32C"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F90379E" w14:textId="77777777">
        <w:trPr>
          <w:trHeight w:val="800"/>
          <w:jc w:val="center"/>
        </w:trPr>
        <w:tc>
          <w:tcPr>
            <w:tcW w:w="709" w:type="dxa"/>
            <w:vMerge/>
            <w:tcBorders>
              <w:left w:val="single" w:sz="4" w:space="0" w:color="auto"/>
              <w:right w:val="single" w:sz="4" w:space="0" w:color="auto"/>
            </w:tcBorders>
            <w:vAlign w:val="center"/>
          </w:tcPr>
          <w:p w14:paraId="4620571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1B9CF7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05803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B97DDC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社区卫生服务中心工资人员补助及</w:t>
            </w:r>
            <w:proofErr w:type="gramStart"/>
            <w:r>
              <w:rPr>
                <w:rFonts w:ascii="宋体" w:eastAsia="宋体" w:hAnsi="宋体" w:cs="宋体" w:hint="eastAsia"/>
                <w:color w:val="000000"/>
                <w:sz w:val="18"/>
                <w:szCs w:val="18"/>
                <w:lang w:eastAsia="zh-CN"/>
              </w:rPr>
              <w:t>下设站室补助</w:t>
            </w:r>
            <w:proofErr w:type="gramEnd"/>
            <w:r>
              <w:rPr>
                <w:rFonts w:ascii="宋体" w:eastAsia="宋体" w:hAnsi="宋体" w:cs="宋体" w:hint="eastAsia"/>
                <w:color w:val="000000"/>
                <w:sz w:val="18"/>
                <w:szCs w:val="18"/>
                <w:lang w:eastAsia="zh-CN"/>
              </w:rPr>
              <w:t>经费</w:t>
            </w:r>
          </w:p>
        </w:tc>
        <w:tc>
          <w:tcPr>
            <w:tcW w:w="627" w:type="dxa"/>
            <w:tcBorders>
              <w:top w:val="nil"/>
              <w:left w:val="nil"/>
              <w:bottom w:val="single" w:sz="4" w:space="0" w:color="auto"/>
              <w:right w:val="single" w:sz="4" w:space="0" w:color="auto"/>
            </w:tcBorders>
            <w:vAlign w:val="center"/>
          </w:tcPr>
          <w:p w14:paraId="4C247F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347C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&lt;=321000元</w:t>
            </w:r>
          </w:p>
        </w:tc>
        <w:tc>
          <w:tcPr>
            <w:tcW w:w="728" w:type="dxa"/>
            <w:tcBorders>
              <w:top w:val="nil"/>
              <w:left w:val="nil"/>
              <w:bottom w:val="single" w:sz="4" w:space="0" w:color="auto"/>
              <w:right w:val="single" w:sz="4" w:space="0" w:color="auto"/>
            </w:tcBorders>
            <w:vAlign w:val="center"/>
          </w:tcPr>
          <w:p w14:paraId="0B9ADCF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=321000元</w:t>
            </w:r>
          </w:p>
        </w:tc>
        <w:tc>
          <w:tcPr>
            <w:tcW w:w="637" w:type="dxa"/>
            <w:tcBorders>
              <w:top w:val="nil"/>
              <w:left w:val="nil"/>
              <w:bottom w:val="single" w:sz="4" w:space="0" w:color="auto"/>
              <w:right w:val="single" w:sz="4" w:space="0" w:color="auto"/>
            </w:tcBorders>
            <w:vAlign w:val="center"/>
          </w:tcPr>
          <w:p w14:paraId="4F1B4B2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1F71E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60CCF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6A3B56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725D6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75F9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7DE8B3A"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2DC188C" w14:textId="77777777">
        <w:trPr>
          <w:trHeight w:val="800"/>
          <w:jc w:val="center"/>
        </w:trPr>
        <w:tc>
          <w:tcPr>
            <w:tcW w:w="709" w:type="dxa"/>
            <w:vMerge/>
            <w:tcBorders>
              <w:left w:val="single" w:sz="4" w:space="0" w:color="auto"/>
              <w:right w:val="single" w:sz="4" w:space="0" w:color="auto"/>
            </w:tcBorders>
            <w:vAlign w:val="center"/>
          </w:tcPr>
          <w:p w14:paraId="4AB2728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ADF8AF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E3FA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116A436"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1CA6820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AD671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&lt;=408600元</w:t>
            </w:r>
          </w:p>
        </w:tc>
        <w:tc>
          <w:tcPr>
            <w:tcW w:w="728" w:type="dxa"/>
            <w:tcBorders>
              <w:top w:val="nil"/>
              <w:left w:val="nil"/>
              <w:bottom w:val="single" w:sz="4" w:space="0" w:color="auto"/>
              <w:right w:val="single" w:sz="4" w:space="0" w:color="auto"/>
            </w:tcBorders>
            <w:vAlign w:val="center"/>
          </w:tcPr>
          <w:p w14:paraId="4FBEAFC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=408600元</w:t>
            </w:r>
          </w:p>
        </w:tc>
        <w:tc>
          <w:tcPr>
            <w:tcW w:w="637" w:type="dxa"/>
            <w:tcBorders>
              <w:top w:val="nil"/>
              <w:left w:val="nil"/>
              <w:bottom w:val="single" w:sz="4" w:space="0" w:color="auto"/>
              <w:right w:val="single" w:sz="4" w:space="0" w:color="auto"/>
            </w:tcBorders>
            <w:vAlign w:val="center"/>
          </w:tcPr>
          <w:p w14:paraId="6169D58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432A3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5AD68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89399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177288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35B204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9F338EF"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7131B6D" w14:textId="77777777">
        <w:trPr>
          <w:trHeight w:val="800"/>
          <w:jc w:val="center"/>
        </w:trPr>
        <w:tc>
          <w:tcPr>
            <w:tcW w:w="709" w:type="dxa"/>
            <w:vMerge/>
            <w:tcBorders>
              <w:left w:val="single" w:sz="4" w:space="0" w:color="auto"/>
              <w:right w:val="single" w:sz="4" w:space="0" w:color="auto"/>
            </w:tcBorders>
            <w:vAlign w:val="center"/>
          </w:tcPr>
          <w:p w14:paraId="50A65FBE"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B3CE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1FE150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B7951B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684168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06109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不断提高</w:t>
            </w:r>
          </w:p>
        </w:tc>
        <w:tc>
          <w:tcPr>
            <w:tcW w:w="728" w:type="dxa"/>
            <w:tcBorders>
              <w:top w:val="nil"/>
              <w:left w:val="nil"/>
              <w:bottom w:val="single" w:sz="4" w:space="0" w:color="auto"/>
              <w:right w:val="single" w:sz="4" w:space="0" w:color="auto"/>
            </w:tcBorders>
            <w:vAlign w:val="center"/>
          </w:tcPr>
          <w:p w14:paraId="15A71F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769E7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4E321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891723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ED7E18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不断提高</w:t>
            </w:r>
          </w:p>
        </w:tc>
        <w:tc>
          <w:tcPr>
            <w:tcW w:w="644" w:type="dxa"/>
            <w:tcBorders>
              <w:top w:val="nil"/>
              <w:left w:val="nil"/>
              <w:bottom w:val="single" w:sz="4" w:space="0" w:color="auto"/>
              <w:right w:val="single" w:sz="4" w:space="0" w:color="auto"/>
            </w:tcBorders>
            <w:vAlign w:val="center"/>
          </w:tcPr>
          <w:p w14:paraId="1AF2E1D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2CDBB2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990E7A2"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4A3B9A31"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30FFBD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3C44E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E2B88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725BCB2"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全民健康体检人员满意度</w:t>
            </w:r>
          </w:p>
        </w:tc>
        <w:tc>
          <w:tcPr>
            <w:tcW w:w="627" w:type="dxa"/>
            <w:tcBorders>
              <w:top w:val="nil"/>
              <w:left w:val="nil"/>
              <w:bottom w:val="single" w:sz="4" w:space="0" w:color="auto"/>
              <w:right w:val="single" w:sz="4" w:space="0" w:color="auto"/>
            </w:tcBorders>
            <w:vAlign w:val="center"/>
          </w:tcPr>
          <w:p w14:paraId="4DC4A6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C299CF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3779B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E9FF8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04DD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7C31C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331CB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185B0B7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7D27D0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113A8B2"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78D9BB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97285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0F4341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37FABD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3EFAA72"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7C6ACDB9"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8632B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99.78分</w:t>
            </w:r>
          </w:p>
        </w:tc>
        <w:tc>
          <w:tcPr>
            <w:tcW w:w="741" w:type="dxa"/>
            <w:tcBorders>
              <w:top w:val="single" w:sz="4" w:space="0" w:color="auto"/>
              <w:left w:val="nil"/>
              <w:bottom w:val="single" w:sz="4" w:space="0" w:color="auto"/>
              <w:right w:val="single" w:sz="4" w:space="0" w:color="auto"/>
            </w:tcBorders>
            <w:vAlign w:val="center"/>
          </w:tcPr>
          <w:p w14:paraId="7F7AE482"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89D46AA"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4ACAFEA"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FE57AC6"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1A3E4CF"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5E9C6086"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02FE93B"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34B5A78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1357D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61DEA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2024年自治区基本公共卫生服务补助资金（第二批））</w:t>
            </w:r>
          </w:p>
        </w:tc>
      </w:tr>
      <w:tr w:rsidR="00E64CE4" w14:paraId="016F0A8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E92F3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7C5929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4195B8D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7E1185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4436EEF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BF3F03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852CAD6"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B3C782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9DB455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BFF0EA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2E177B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EBB05C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7DA13D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51F798F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A79B8B2"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AAF450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0F7F88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11.00</w:t>
            </w:r>
          </w:p>
        </w:tc>
        <w:tc>
          <w:tcPr>
            <w:tcW w:w="1968" w:type="dxa"/>
            <w:gridSpan w:val="3"/>
            <w:tcBorders>
              <w:top w:val="single" w:sz="4" w:space="0" w:color="auto"/>
              <w:left w:val="nil"/>
              <w:bottom w:val="single" w:sz="4" w:space="0" w:color="auto"/>
              <w:right w:val="single" w:sz="4" w:space="0" w:color="auto"/>
            </w:tcBorders>
            <w:vAlign w:val="center"/>
          </w:tcPr>
          <w:p w14:paraId="34055A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11.00</w:t>
            </w:r>
          </w:p>
        </w:tc>
        <w:tc>
          <w:tcPr>
            <w:tcW w:w="1428" w:type="dxa"/>
            <w:gridSpan w:val="2"/>
            <w:tcBorders>
              <w:top w:val="single" w:sz="4" w:space="0" w:color="auto"/>
              <w:left w:val="nil"/>
              <w:bottom w:val="single" w:sz="4" w:space="0" w:color="auto"/>
              <w:right w:val="single" w:sz="4" w:space="0" w:color="auto"/>
            </w:tcBorders>
            <w:vAlign w:val="center"/>
          </w:tcPr>
          <w:p w14:paraId="4C6D16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11.00</w:t>
            </w:r>
          </w:p>
        </w:tc>
        <w:tc>
          <w:tcPr>
            <w:tcW w:w="1372" w:type="dxa"/>
            <w:gridSpan w:val="2"/>
            <w:tcBorders>
              <w:top w:val="nil"/>
              <w:left w:val="nil"/>
              <w:bottom w:val="single" w:sz="4" w:space="0" w:color="auto"/>
              <w:right w:val="single" w:sz="4" w:space="0" w:color="auto"/>
            </w:tcBorders>
            <w:vAlign w:val="center"/>
          </w:tcPr>
          <w:p w14:paraId="1015275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692F2A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E738D1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5E11A71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2B3589A"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55AD9D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96516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11.00</w:t>
            </w:r>
          </w:p>
        </w:tc>
        <w:tc>
          <w:tcPr>
            <w:tcW w:w="1968" w:type="dxa"/>
            <w:gridSpan w:val="3"/>
            <w:tcBorders>
              <w:top w:val="single" w:sz="4" w:space="0" w:color="auto"/>
              <w:left w:val="nil"/>
              <w:bottom w:val="single" w:sz="4" w:space="0" w:color="auto"/>
              <w:right w:val="single" w:sz="4" w:space="0" w:color="auto"/>
            </w:tcBorders>
            <w:vAlign w:val="center"/>
          </w:tcPr>
          <w:p w14:paraId="561398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11.00</w:t>
            </w:r>
          </w:p>
        </w:tc>
        <w:tc>
          <w:tcPr>
            <w:tcW w:w="1428" w:type="dxa"/>
            <w:gridSpan w:val="2"/>
            <w:tcBorders>
              <w:top w:val="single" w:sz="4" w:space="0" w:color="auto"/>
              <w:left w:val="nil"/>
              <w:bottom w:val="single" w:sz="4" w:space="0" w:color="auto"/>
              <w:right w:val="single" w:sz="4" w:space="0" w:color="auto"/>
            </w:tcBorders>
            <w:vAlign w:val="center"/>
          </w:tcPr>
          <w:p w14:paraId="48BDF04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11.00</w:t>
            </w:r>
          </w:p>
        </w:tc>
        <w:tc>
          <w:tcPr>
            <w:tcW w:w="1372" w:type="dxa"/>
            <w:gridSpan w:val="2"/>
            <w:tcBorders>
              <w:top w:val="nil"/>
              <w:left w:val="nil"/>
              <w:bottom w:val="single" w:sz="4" w:space="0" w:color="auto"/>
              <w:right w:val="single" w:sz="4" w:space="0" w:color="auto"/>
            </w:tcBorders>
            <w:vAlign w:val="center"/>
          </w:tcPr>
          <w:p w14:paraId="39B803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35CBDF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7F070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081B5D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645260D"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D1C01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AC377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7C0732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D0EB60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868EA2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EABC7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74C2D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71E13D0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B29F18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3232AD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72E9A4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36B92BC6"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8F022D1"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F7498F2" w14:textId="786BD956"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投入11万元，完成健康档案建档人数84544人，高血压患者人数9031人，老年人健康管理率达到90.5%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5716" w:type="dxa"/>
            <w:gridSpan w:val="8"/>
            <w:tcBorders>
              <w:top w:val="single" w:sz="4" w:space="0" w:color="auto"/>
              <w:left w:val="nil"/>
              <w:bottom w:val="single" w:sz="4" w:space="0" w:color="auto"/>
              <w:right w:val="single" w:sz="4" w:space="0" w:color="auto"/>
            </w:tcBorders>
            <w:vAlign w:val="center"/>
          </w:tcPr>
          <w:p w14:paraId="171C60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截止2024年12月31日，本项目资金实际执行11万元，通过开展宣传活动、健康讲座、宣传版面、发放宣传单、宣传品、电子屏滚动播放等多种形式向居民普及健康素养、新冠肺炎防控健康知识。深入以深化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75345EA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8D12C55"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9EBE2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3F2A39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E7A5FC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7B9F8B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486613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24C365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0CCE29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F1DD64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6B1712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04FA4F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A78547F"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54E71F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D76E4C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17472EEB" w14:textId="77777777">
        <w:trPr>
          <w:trHeight w:val="800"/>
          <w:jc w:val="center"/>
        </w:trPr>
        <w:tc>
          <w:tcPr>
            <w:tcW w:w="709" w:type="dxa"/>
            <w:vMerge w:val="restart"/>
            <w:tcBorders>
              <w:top w:val="nil"/>
              <w:left w:val="single" w:sz="4" w:space="0" w:color="auto"/>
              <w:right w:val="single" w:sz="4" w:space="0" w:color="auto"/>
            </w:tcBorders>
            <w:vAlign w:val="center"/>
          </w:tcPr>
          <w:p w14:paraId="7520A9E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123C0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3A9C68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333163F"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49E939F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36192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&gt;=84544人</w:t>
            </w:r>
          </w:p>
        </w:tc>
        <w:tc>
          <w:tcPr>
            <w:tcW w:w="728" w:type="dxa"/>
            <w:tcBorders>
              <w:top w:val="nil"/>
              <w:left w:val="nil"/>
              <w:bottom w:val="single" w:sz="4" w:space="0" w:color="auto"/>
              <w:right w:val="single" w:sz="4" w:space="0" w:color="auto"/>
            </w:tcBorders>
            <w:vAlign w:val="center"/>
          </w:tcPr>
          <w:p w14:paraId="21467C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w:t>
            </w:r>
          </w:p>
        </w:tc>
        <w:tc>
          <w:tcPr>
            <w:tcW w:w="637" w:type="dxa"/>
            <w:tcBorders>
              <w:top w:val="nil"/>
              <w:left w:val="nil"/>
              <w:bottom w:val="single" w:sz="4" w:space="0" w:color="auto"/>
              <w:right w:val="single" w:sz="4" w:space="0" w:color="auto"/>
            </w:tcBorders>
            <w:vAlign w:val="center"/>
          </w:tcPr>
          <w:p w14:paraId="28213F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102.19</w:t>
            </w:r>
          </w:p>
        </w:tc>
        <w:tc>
          <w:tcPr>
            <w:tcW w:w="791" w:type="dxa"/>
            <w:tcBorders>
              <w:top w:val="nil"/>
              <w:left w:val="nil"/>
              <w:bottom w:val="single" w:sz="4" w:space="0" w:color="auto"/>
              <w:right w:val="single" w:sz="4" w:space="0" w:color="auto"/>
            </w:tcBorders>
            <w:vAlign w:val="center"/>
          </w:tcPr>
          <w:p w14:paraId="1E85C8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w:t>
            </w:r>
          </w:p>
        </w:tc>
        <w:tc>
          <w:tcPr>
            <w:tcW w:w="741" w:type="dxa"/>
            <w:tcBorders>
              <w:top w:val="nil"/>
              <w:left w:val="nil"/>
              <w:bottom w:val="single" w:sz="4" w:space="0" w:color="auto"/>
              <w:right w:val="single" w:sz="4" w:space="0" w:color="auto"/>
            </w:tcBorders>
            <w:vAlign w:val="center"/>
          </w:tcPr>
          <w:p w14:paraId="0D7764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5C63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84544人</w:t>
            </w:r>
          </w:p>
        </w:tc>
        <w:tc>
          <w:tcPr>
            <w:tcW w:w="644" w:type="dxa"/>
            <w:tcBorders>
              <w:top w:val="nil"/>
              <w:left w:val="nil"/>
              <w:bottom w:val="single" w:sz="4" w:space="0" w:color="auto"/>
              <w:right w:val="single" w:sz="4" w:space="0" w:color="auto"/>
            </w:tcBorders>
            <w:vAlign w:val="center"/>
          </w:tcPr>
          <w:p w14:paraId="4B7478D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4B9B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58EEDD7"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健康档案建档人数目标值按计划目标设置，实际工作超额完成，出现正偏差。</w:t>
            </w:r>
          </w:p>
        </w:tc>
      </w:tr>
      <w:tr w:rsidR="00E64CE4" w14:paraId="3542C30F" w14:textId="77777777">
        <w:trPr>
          <w:trHeight w:val="800"/>
          <w:jc w:val="center"/>
        </w:trPr>
        <w:tc>
          <w:tcPr>
            <w:tcW w:w="709" w:type="dxa"/>
            <w:vMerge/>
            <w:tcBorders>
              <w:left w:val="single" w:sz="4" w:space="0" w:color="auto"/>
              <w:right w:val="single" w:sz="4" w:space="0" w:color="auto"/>
            </w:tcBorders>
            <w:vAlign w:val="center"/>
          </w:tcPr>
          <w:p w14:paraId="20DFB0B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08BDB16"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60BD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A4252D4"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高血压患者人数</w:t>
            </w:r>
          </w:p>
        </w:tc>
        <w:tc>
          <w:tcPr>
            <w:tcW w:w="627" w:type="dxa"/>
            <w:tcBorders>
              <w:top w:val="nil"/>
              <w:left w:val="nil"/>
              <w:bottom w:val="single" w:sz="4" w:space="0" w:color="auto"/>
              <w:right w:val="single" w:sz="4" w:space="0" w:color="auto"/>
            </w:tcBorders>
            <w:vAlign w:val="center"/>
          </w:tcPr>
          <w:p w14:paraId="4D70491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7B0A21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&gt;=9031人</w:t>
            </w:r>
          </w:p>
        </w:tc>
        <w:tc>
          <w:tcPr>
            <w:tcW w:w="728" w:type="dxa"/>
            <w:tcBorders>
              <w:top w:val="nil"/>
              <w:left w:val="nil"/>
              <w:bottom w:val="single" w:sz="4" w:space="0" w:color="auto"/>
              <w:right w:val="single" w:sz="4" w:space="0" w:color="auto"/>
            </w:tcBorders>
            <w:vAlign w:val="center"/>
          </w:tcPr>
          <w:p w14:paraId="7E462E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w:t>
            </w:r>
          </w:p>
        </w:tc>
        <w:tc>
          <w:tcPr>
            <w:tcW w:w="637" w:type="dxa"/>
            <w:tcBorders>
              <w:top w:val="nil"/>
              <w:left w:val="nil"/>
              <w:bottom w:val="single" w:sz="4" w:space="0" w:color="auto"/>
              <w:right w:val="single" w:sz="4" w:space="0" w:color="auto"/>
            </w:tcBorders>
            <w:vAlign w:val="center"/>
          </w:tcPr>
          <w:p w14:paraId="656689E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93.95</w:t>
            </w:r>
          </w:p>
        </w:tc>
        <w:tc>
          <w:tcPr>
            <w:tcW w:w="791" w:type="dxa"/>
            <w:tcBorders>
              <w:top w:val="nil"/>
              <w:left w:val="nil"/>
              <w:bottom w:val="single" w:sz="4" w:space="0" w:color="auto"/>
              <w:right w:val="single" w:sz="4" w:space="0" w:color="auto"/>
            </w:tcBorders>
            <w:vAlign w:val="center"/>
          </w:tcPr>
          <w:p w14:paraId="29C552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8.49</w:t>
            </w:r>
          </w:p>
        </w:tc>
        <w:tc>
          <w:tcPr>
            <w:tcW w:w="741" w:type="dxa"/>
            <w:tcBorders>
              <w:top w:val="nil"/>
              <w:left w:val="nil"/>
              <w:bottom w:val="single" w:sz="4" w:space="0" w:color="auto"/>
              <w:right w:val="single" w:sz="4" w:space="0" w:color="auto"/>
            </w:tcBorders>
            <w:vAlign w:val="center"/>
          </w:tcPr>
          <w:p w14:paraId="11E90B6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67F4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9031人</w:t>
            </w:r>
          </w:p>
        </w:tc>
        <w:tc>
          <w:tcPr>
            <w:tcW w:w="644" w:type="dxa"/>
            <w:tcBorders>
              <w:top w:val="nil"/>
              <w:left w:val="nil"/>
              <w:bottom w:val="single" w:sz="4" w:space="0" w:color="auto"/>
              <w:right w:val="single" w:sz="4" w:space="0" w:color="auto"/>
            </w:tcBorders>
            <w:vAlign w:val="center"/>
          </w:tcPr>
          <w:p w14:paraId="130DF4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97BE3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0E1E60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高血压患者人数因人员流动性大流出人员较多原因，完成预期目标。</w:t>
            </w:r>
          </w:p>
        </w:tc>
      </w:tr>
      <w:tr w:rsidR="00E64CE4" w14:paraId="5CA9A5C9" w14:textId="77777777">
        <w:trPr>
          <w:trHeight w:val="800"/>
          <w:jc w:val="center"/>
        </w:trPr>
        <w:tc>
          <w:tcPr>
            <w:tcW w:w="709" w:type="dxa"/>
            <w:vMerge/>
            <w:tcBorders>
              <w:left w:val="single" w:sz="4" w:space="0" w:color="auto"/>
              <w:right w:val="single" w:sz="4" w:space="0" w:color="auto"/>
            </w:tcBorders>
            <w:vAlign w:val="center"/>
          </w:tcPr>
          <w:p w14:paraId="5D41DD7B"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2DA9904"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2D06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55C1A26"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老年人健康管理率</w:t>
            </w:r>
          </w:p>
        </w:tc>
        <w:tc>
          <w:tcPr>
            <w:tcW w:w="627" w:type="dxa"/>
            <w:tcBorders>
              <w:top w:val="nil"/>
              <w:left w:val="nil"/>
              <w:bottom w:val="single" w:sz="4" w:space="0" w:color="auto"/>
              <w:right w:val="single" w:sz="4" w:space="0" w:color="auto"/>
            </w:tcBorders>
            <w:vAlign w:val="center"/>
          </w:tcPr>
          <w:p w14:paraId="6964177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FE627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&gt;=90.50%</w:t>
            </w:r>
          </w:p>
        </w:tc>
        <w:tc>
          <w:tcPr>
            <w:tcW w:w="728" w:type="dxa"/>
            <w:tcBorders>
              <w:top w:val="nil"/>
              <w:left w:val="nil"/>
              <w:bottom w:val="single" w:sz="4" w:space="0" w:color="auto"/>
              <w:right w:val="single" w:sz="4" w:space="0" w:color="auto"/>
            </w:tcBorders>
            <w:vAlign w:val="center"/>
          </w:tcPr>
          <w:p w14:paraId="7B9938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40212D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99.61</w:t>
            </w:r>
          </w:p>
        </w:tc>
        <w:tc>
          <w:tcPr>
            <w:tcW w:w="791" w:type="dxa"/>
            <w:tcBorders>
              <w:top w:val="nil"/>
              <w:left w:val="nil"/>
              <w:bottom w:val="single" w:sz="4" w:space="0" w:color="auto"/>
              <w:right w:val="single" w:sz="4" w:space="0" w:color="auto"/>
            </w:tcBorders>
            <w:vAlign w:val="center"/>
          </w:tcPr>
          <w:p w14:paraId="53E603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741" w:type="dxa"/>
            <w:tcBorders>
              <w:top w:val="nil"/>
              <w:left w:val="nil"/>
              <w:bottom w:val="single" w:sz="4" w:space="0" w:color="auto"/>
              <w:right w:val="single" w:sz="4" w:space="0" w:color="auto"/>
            </w:tcBorders>
            <w:vAlign w:val="center"/>
          </w:tcPr>
          <w:p w14:paraId="3A2BFD5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A33C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90.5%</w:t>
            </w:r>
          </w:p>
        </w:tc>
        <w:tc>
          <w:tcPr>
            <w:tcW w:w="644" w:type="dxa"/>
            <w:tcBorders>
              <w:top w:val="nil"/>
              <w:left w:val="nil"/>
              <w:bottom w:val="single" w:sz="4" w:space="0" w:color="auto"/>
              <w:right w:val="single" w:sz="4" w:space="0" w:color="auto"/>
            </w:tcBorders>
            <w:vAlign w:val="center"/>
          </w:tcPr>
          <w:p w14:paraId="455641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92008D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CFEF92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w:t>
            </w:r>
            <w:proofErr w:type="gramStart"/>
            <w:r>
              <w:rPr>
                <w:rFonts w:ascii="宋体" w:eastAsia="宋体" w:hAnsi="宋体" w:cs="宋体" w:hint="eastAsia"/>
                <w:color w:val="000000"/>
                <w:sz w:val="18"/>
                <w:szCs w:val="18"/>
                <w:lang w:eastAsia="zh-CN"/>
              </w:rPr>
              <w:t>率因为</w:t>
            </w:r>
            <w:proofErr w:type="gramEnd"/>
            <w:r>
              <w:rPr>
                <w:rFonts w:ascii="宋体" w:eastAsia="宋体" w:hAnsi="宋体" w:cs="宋体" w:hint="eastAsia"/>
                <w:color w:val="000000"/>
                <w:sz w:val="18"/>
                <w:szCs w:val="18"/>
                <w:lang w:eastAsia="zh-CN"/>
              </w:rPr>
              <w:t>人员流动性大，居住地变更无法管理，造成管理率未达标</w:t>
            </w:r>
          </w:p>
        </w:tc>
      </w:tr>
      <w:tr w:rsidR="00E64CE4" w14:paraId="31605CBD" w14:textId="77777777">
        <w:trPr>
          <w:trHeight w:val="800"/>
          <w:jc w:val="center"/>
        </w:trPr>
        <w:tc>
          <w:tcPr>
            <w:tcW w:w="709" w:type="dxa"/>
            <w:vMerge/>
            <w:tcBorders>
              <w:left w:val="single" w:sz="4" w:space="0" w:color="auto"/>
              <w:right w:val="single" w:sz="4" w:space="0" w:color="auto"/>
            </w:tcBorders>
            <w:vAlign w:val="center"/>
          </w:tcPr>
          <w:p w14:paraId="7349EEA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655665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430FC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8C079B1"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4B094A9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7EC9F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117A7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383D8B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1DAE1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1AB5D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2FC2F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158073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9191E9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3B6A839"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559DB9C7" w14:textId="77777777">
        <w:trPr>
          <w:trHeight w:val="800"/>
          <w:jc w:val="center"/>
        </w:trPr>
        <w:tc>
          <w:tcPr>
            <w:tcW w:w="709" w:type="dxa"/>
            <w:vMerge/>
            <w:tcBorders>
              <w:left w:val="single" w:sz="4" w:space="0" w:color="auto"/>
              <w:right w:val="single" w:sz="4" w:space="0" w:color="auto"/>
            </w:tcBorders>
            <w:vAlign w:val="center"/>
          </w:tcPr>
          <w:p w14:paraId="58D283D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F17DB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15A9F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CA7BE2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社区卫生服务中心工作人员补助</w:t>
            </w:r>
          </w:p>
        </w:tc>
        <w:tc>
          <w:tcPr>
            <w:tcW w:w="627" w:type="dxa"/>
            <w:tcBorders>
              <w:top w:val="nil"/>
              <w:left w:val="nil"/>
              <w:bottom w:val="single" w:sz="4" w:space="0" w:color="auto"/>
              <w:right w:val="single" w:sz="4" w:space="0" w:color="auto"/>
            </w:tcBorders>
            <w:vAlign w:val="center"/>
          </w:tcPr>
          <w:p w14:paraId="0A361D5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911015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&lt;=8.5万元</w:t>
            </w:r>
          </w:p>
        </w:tc>
        <w:tc>
          <w:tcPr>
            <w:tcW w:w="728" w:type="dxa"/>
            <w:tcBorders>
              <w:top w:val="nil"/>
              <w:left w:val="nil"/>
              <w:bottom w:val="single" w:sz="4" w:space="0" w:color="auto"/>
              <w:right w:val="single" w:sz="4" w:space="0" w:color="auto"/>
            </w:tcBorders>
            <w:vAlign w:val="center"/>
          </w:tcPr>
          <w:p w14:paraId="7C6CC2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=8.5万元</w:t>
            </w:r>
          </w:p>
        </w:tc>
        <w:tc>
          <w:tcPr>
            <w:tcW w:w="637" w:type="dxa"/>
            <w:tcBorders>
              <w:top w:val="nil"/>
              <w:left w:val="nil"/>
              <w:bottom w:val="single" w:sz="4" w:space="0" w:color="auto"/>
              <w:right w:val="single" w:sz="4" w:space="0" w:color="auto"/>
            </w:tcBorders>
            <w:vAlign w:val="center"/>
          </w:tcPr>
          <w:p w14:paraId="735FC1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80EC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C06580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A6C418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8万元</w:t>
            </w:r>
          </w:p>
        </w:tc>
        <w:tc>
          <w:tcPr>
            <w:tcW w:w="644" w:type="dxa"/>
            <w:tcBorders>
              <w:top w:val="nil"/>
              <w:left w:val="nil"/>
              <w:bottom w:val="single" w:sz="4" w:space="0" w:color="auto"/>
              <w:right w:val="single" w:sz="4" w:space="0" w:color="auto"/>
            </w:tcBorders>
            <w:vAlign w:val="center"/>
          </w:tcPr>
          <w:p w14:paraId="261A1C2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B7BF3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E307FA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6C5327B" w14:textId="77777777">
        <w:trPr>
          <w:trHeight w:val="800"/>
          <w:jc w:val="center"/>
        </w:trPr>
        <w:tc>
          <w:tcPr>
            <w:tcW w:w="709" w:type="dxa"/>
            <w:vMerge/>
            <w:tcBorders>
              <w:left w:val="single" w:sz="4" w:space="0" w:color="auto"/>
              <w:right w:val="single" w:sz="4" w:space="0" w:color="auto"/>
            </w:tcBorders>
            <w:vAlign w:val="center"/>
          </w:tcPr>
          <w:p w14:paraId="1EECE33B"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0D6236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18FF8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40EF6F2"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4D2463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801E70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&lt;=2.5万元</w:t>
            </w:r>
          </w:p>
        </w:tc>
        <w:tc>
          <w:tcPr>
            <w:tcW w:w="728" w:type="dxa"/>
            <w:tcBorders>
              <w:top w:val="nil"/>
              <w:left w:val="nil"/>
              <w:bottom w:val="single" w:sz="4" w:space="0" w:color="auto"/>
              <w:right w:val="single" w:sz="4" w:space="0" w:color="auto"/>
            </w:tcBorders>
            <w:vAlign w:val="center"/>
          </w:tcPr>
          <w:p w14:paraId="4C08271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=2.5万元</w:t>
            </w:r>
          </w:p>
        </w:tc>
        <w:tc>
          <w:tcPr>
            <w:tcW w:w="637" w:type="dxa"/>
            <w:tcBorders>
              <w:top w:val="nil"/>
              <w:left w:val="nil"/>
              <w:bottom w:val="single" w:sz="4" w:space="0" w:color="auto"/>
              <w:right w:val="single" w:sz="4" w:space="0" w:color="auto"/>
            </w:tcBorders>
            <w:vAlign w:val="center"/>
          </w:tcPr>
          <w:p w14:paraId="6FCFB4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E421B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91FC5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2ED6F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2.5万元</w:t>
            </w:r>
          </w:p>
        </w:tc>
        <w:tc>
          <w:tcPr>
            <w:tcW w:w="644" w:type="dxa"/>
            <w:tcBorders>
              <w:top w:val="nil"/>
              <w:left w:val="nil"/>
              <w:bottom w:val="single" w:sz="4" w:space="0" w:color="auto"/>
              <w:right w:val="single" w:sz="4" w:space="0" w:color="auto"/>
            </w:tcBorders>
            <w:vAlign w:val="center"/>
          </w:tcPr>
          <w:p w14:paraId="19EDB66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F7AFB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C1B1A1A"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031495B" w14:textId="77777777">
        <w:trPr>
          <w:trHeight w:val="800"/>
          <w:jc w:val="center"/>
        </w:trPr>
        <w:tc>
          <w:tcPr>
            <w:tcW w:w="709" w:type="dxa"/>
            <w:vMerge/>
            <w:tcBorders>
              <w:left w:val="single" w:sz="4" w:space="0" w:color="auto"/>
              <w:right w:val="single" w:sz="4" w:space="0" w:color="auto"/>
            </w:tcBorders>
            <w:vAlign w:val="center"/>
          </w:tcPr>
          <w:p w14:paraId="062E8D2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E8C29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67DFD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A6033F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37B7009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29DB97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77E07D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A49889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0ACD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36FC3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1B082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3B859D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FF7F31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634BC87"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54B6AEC"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DD7F86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6096A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18050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2972B5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27" w:type="dxa"/>
            <w:tcBorders>
              <w:top w:val="nil"/>
              <w:left w:val="nil"/>
              <w:bottom w:val="single" w:sz="4" w:space="0" w:color="auto"/>
              <w:right w:val="single" w:sz="4" w:space="0" w:color="auto"/>
            </w:tcBorders>
            <w:vAlign w:val="center"/>
          </w:tcPr>
          <w:p w14:paraId="5C66993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710F9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14AE1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0AC15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C06BF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4F9E4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B09F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2FEF339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69B29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9A475E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A93B4A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95190F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933142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799978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A57E59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90EFAB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EB50E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98.17分</w:t>
            </w:r>
          </w:p>
        </w:tc>
        <w:tc>
          <w:tcPr>
            <w:tcW w:w="741" w:type="dxa"/>
            <w:tcBorders>
              <w:top w:val="single" w:sz="4" w:space="0" w:color="auto"/>
              <w:left w:val="nil"/>
              <w:bottom w:val="single" w:sz="4" w:space="0" w:color="auto"/>
              <w:right w:val="single" w:sz="4" w:space="0" w:color="auto"/>
            </w:tcBorders>
            <w:vAlign w:val="center"/>
          </w:tcPr>
          <w:p w14:paraId="2305C3E3"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F38A725"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B70FB74"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86B4FC8"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7E07FCD"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4F85B0E6"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6E03FAB"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1209361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F7745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736F2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乡村医生补助</w:t>
            </w:r>
          </w:p>
        </w:tc>
      </w:tr>
      <w:tr w:rsidR="00E64CE4" w14:paraId="2675B4A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6BBB7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E045C4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385641D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0292B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10D4DD3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CA0092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28C6752"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F64B78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5E201A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A651E7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44E455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9C72ED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95BC65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142383E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1371FC8"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ACB1A3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CB992A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2.70</w:t>
            </w:r>
          </w:p>
        </w:tc>
        <w:tc>
          <w:tcPr>
            <w:tcW w:w="1968" w:type="dxa"/>
            <w:gridSpan w:val="3"/>
            <w:tcBorders>
              <w:top w:val="single" w:sz="4" w:space="0" w:color="auto"/>
              <w:left w:val="nil"/>
              <w:bottom w:val="single" w:sz="4" w:space="0" w:color="auto"/>
              <w:right w:val="single" w:sz="4" w:space="0" w:color="auto"/>
            </w:tcBorders>
            <w:vAlign w:val="center"/>
          </w:tcPr>
          <w:p w14:paraId="263C3FB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428" w:type="dxa"/>
            <w:gridSpan w:val="2"/>
            <w:tcBorders>
              <w:top w:val="single" w:sz="4" w:space="0" w:color="auto"/>
              <w:left w:val="nil"/>
              <w:bottom w:val="single" w:sz="4" w:space="0" w:color="auto"/>
              <w:right w:val="single" w:sz="4" w:space="0" w:color="auto"/>
            </w:tcBorders>
            <w:vAlign w:val="center"/>
          </w:tcPr>
          <w:p w14:paraId="70649B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372" w:type="dxa"/>
            <w:gridSpan w:val="2"/>
            <w:tcBorders>
              <w:top w:val="nil"/>
              <w:left w:val="nil"/>
              <w:bottom w:val="single" w:sz="4" w:space="0" w:color="auto"/>
              <w:right w:val="single" w:sz="4" w:space="0" w:color="auto"/>
            </w:tcBorders>
            <w:vAlign w:val="center"/>
          </w:tcPr>
          <w:p w14:paraId="5EBBF4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BA496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43B5B1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0BB386B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1885EB5"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A6102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8C6B6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2.70</w:t>
            </w:r>
          </w:p>
        </w:tc>
        <w:tc>
          <w:tcPr>
            <w:tcW w:w="1968" w:type="dxa"/>
            <w:gridSpan w:val="3"/>
            <w:tcBorders>
              <w:top w:val="single" w:sz="4" w:space="0" w:color="auto"/>
              <w:left w:val="nil"/>
              <w:bottom w:val="single" w:sz="4" w:space="0" w:color="auto"/>
              <w:right w:val="single" w:sz="4" w:space="0" w:color="auto"/>
            </w:tcBorders>
            <w:vAlign w:val="center"/>
          </w:tcPr>
          <w:p w14:paraId="1A555DB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428" w:type="dxa"/>
            <w:gridSpan w:val="2"/>
            <w:tcBorders>
              <w:top w:val="single" w:sz="4" w:space="0" w:color="auto"/>
              <w:left w:val="nil"/>
              <w:bottom w:val="single" w:sz="4" w:space="0" w:color="auto"/>
              <w:right w:val="single" w:sz="4" w:space="0" w:color="auto"/>
            </w:tcBorders>
            <w:vAlign w:val="center"/>
          </w:tcPr>
          <w:p w14:paraId="57FA0F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372" w:type="dxa"/>
            <w:gridSpan w:val="2"/>
            <w:tcBorders>
              <w:top w:val="nil"/>
              <w:left w:val="nil"/>
              <w:bottom w:val="single" w:sz="4" w:space="0" w:color="auto"/>
              <w:right w:val="single" w:sz="4" w:space="0" w:color="auto"/>
            </w:tcBorders>
            <w:vAlign w:val="center"/>
          </w:tcPr>
          <w:p w14:paraId="2F3CF3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060FD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3FCFE4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597B5EB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143F8AB"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7A777F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EB1E8E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A4148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585CB2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8CF93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E64EF6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140AEB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06433CB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CEDBA8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71A507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78CF94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0C31EF0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C7CBC86"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85959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0.9万元，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全民健康体检知晓率和参与率，村级医务人员满意度达90%以上。</w:t>
            </w:r>
          </w:p>
        </w:tc>
        <w:tc>
          <w:tcPr>
            <w:tcW w:w="5716" w:type="dxa"/>
            <w:gridSpan w:val="8"/>
            <w:tcBorders>
              <w:top w:val="single" w:sz="4" w:space="0" w:color="auto"/>
              <w:left w:val="nil"/>
              <w:bottom w:val="single" w:sz="4" w:space="0" w:color="auto"/>
              <w:right w:val="single" w:sz="4" w:space="0" w:color="auto"/>
            </w:tcBorders>
            <w:vAlign w:val="center"/>
          </w:tcPr>
          <w:p w14:paraId="56CCDC7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截止2024年12月31日，项目实际执行0.9万元，实际用于加强对下设的村卫生室的建设与管理。按照每个村卫生室5000元的标准按时发放到位。为了深入深化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全民体检服务工作，努力完成上级的工作任务，使各项工作再上一个新台阶。为了深入以深化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w:t>
            </w:r>
          </w:p>
        </w:tc>
      </w:tr>
      <w:tr w:rsidR="00E64CE4" w14:paraId="6137A41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2ABFC24"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F4E30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FB7017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AC06F0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371155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44DBA9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4FB63C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B30BDD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7EF991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DD0620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E4E084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2A156AD"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287097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1839D5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10B9A051" w14:textId="77777777">
        <w:trPr>
          <w:trHeight w:val="800"/>
          <w:jc w:val="center"/>
        </w:trPr>
        <w:tc>
          <w:tcPr>
            <w:tcW w:w="709" w:type="dxa"/>
            <w:vMerge w:val="restart"/>
            <w:tcBorders>
              <w:top w:val="nil"/>
              <w:left w:val="single" w:sz="4" w:space="0" w:color="auto"/>
              <w:right w:val="single" w:sz="4" w:space="0" w:color="auto"/>
            </w:tcBorders>
            <w:vAlign w:val="center"/>
          </w:tcPr>
          <w:p w14:paraId="2E9DE01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9AAA9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343AFD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6BDD798"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辖区村卫生室人数</w:t>
            </w:r>
          </w:p>
        </w:tc>
        <w:tc>
          <w:tcPr>
            <w:tcW w:w="627" w:type="dxa"/>
            <w:tcBorders>
              <w:top w:val="nil"/>
              <w:left w:val="nil"/>
              <w:bottom w:val="single" w:sz="4" w:space="0" w:color="auto"/>
              <w:right w:val="single" w:sz="4" w:space="0" w:color="auto"/>
            </w:tcBorders>
            <w:vAlign w:val="center"/>
          </w:tcPr>
          <w:p w14:paraId="6C04D22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FFF57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728" w:type="dxa"/>
            <w:tcBorders>
              <w:top w:val="nil"/>
              <w:left w:val="nil"/>
              <w:bottom w:val="single" w:sz="4" w:space="0" w:color="auto"/>
              <w:right w:val="single" w:sz="4" w:space="0" w:color="auto"/>
            </w:tcBorders>
            <w:vAlign w:val="center"/>
          </w:tcPr>
          <w:p w14:paraId="51BE0D3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637" w:type="dxa"/>
            <w:tcBorders>
              <w:top w:val="nil"/>
              <w:left w:val="nil"/>
              <w:bottom w:val="single" w:sz="4" w:space="0" w:color="auto"/>
              <w:right w:val="single" w:sz="4" w:space="0" w:color="auto"/>
            </w:tcBorders>
            <w:vAlign w:val="center"/>
          </w:tcPr>
          <w:p w14:paraId="030DBF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73181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7702B3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53777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644" w:type="dxa"/>
            <w:tcBorders>
              <w:top w:val="nil"/>
              <w:left w:val="nil"/>
              <w:bottom w:val="single" w:sz="4" w:space="0" w:color="auto"/>
              <w:right w:val="single" w:sz="4" w:space="0" w:color="auto"/>
            </w:tcBorders>
            <w:vAlign w:val="center"/>
          </w:tcPr>
          <w:p w14:paraId="5BEEBB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A056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21F2ACB" w14:textId="77777777" w:rsidR="00E64CE4" w:rsidRDefault="00E64CE4">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E64CE4" w14:paraId="276A8196" w14:textId="77777777">
        <w:trPr>
          <w:trHeight w:val="800"/>
          <w:jc w:val="center"/>
        </w:trPr>
        <w:tc>
          <w:tcPr>
            <w:tcW w:w="709" w:type="dxa"/>
            <w:vMerge/>
            <w:tcBorders>
              <w:left w:val="single" w:sz="4" w:space="0" w:color="auto"/>
              <w:right w:val="single" w:sz="4" w:space="0" w:color="auto"/>
            </w:tcBorders>
            <w:vAlign w:val="center"/>
          </w:tcPr>
          <w:p w14:paraId="3C47EC7D"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E483F91"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BB747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66EF9ED"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补贴月数</w:t>
            </w:r>
          </w:p>
        </w:tc>
        <w:tc>
          <w:tcPr>
            <w:tcW w:w="627" w:type="dxa"/>
            <w:tcBorders>
              <w:top w:val="nil"/>
              <w:left w:val="nil"/>
              <w:bottom w:val="single" w:sz="4" w:space="0" w:color="auto"/>
              <w:right w:val="single" w:sz="4" w:space="0" w:color="auto"/>
            </w:tcBorders>
            <w:vAlign w:val="center"/>
          </w:tcPr>
          <w:p w14:paraId="2A76E20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DC8D8D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=3月</w:t>
            </w:r>
          </w:p>
        </w:tc>
        <w:tc>
          <w:tcPr>
            <w:tcW w:w="728" w:type="dxa"/>
            <w:tcBorders>
              <w:top w:val="nil"/>
              <w:left w:val="nil"/>
              <w:bottom w:val="single" w:sz="4" w:space="0" w:color="auto"/>
              <w:right w:val="single" w:sz="4" w:space="0" w:color="auto"/>
            </w:tcBorders>
            <w:vAlign w:val="center"/>
          </w:tcPr>
          <w:p w14:paraId="0D347F5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=3月</w:t>
            </w:r>
          </w:p>
        </w:tc>
        <w:tc>
          <w:tcPr>
            <w:tcW w:w="637" w:type="dxa"/>
            <w:tcBorders>
              <w:top w:val="nil"/>
              <w:left w:val="nil"/>
              <w:bottom w:val="single" w:sz="4" w:space="0" w:color="auto"/>
              <w:right w:val="single" w:sz="4" w:space="0" w:color="auto"/>
            </w:tcBorders>
            <w:vAlign w:val="center"/>
          </w:tcPr>
          <w:p w14:paraId="3205D30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47E2D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7B005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6CB80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9月</w:t>
            </w:r>
          </w:p>
        </w:tc>
        <w:tc>
          <w:tcPr>
            <w:tcW w:w="644" w:type="dxa"/>
            <w:tcBorders>
              <w:top w:val="nil"/>
              <w:left w:val="nil"/>
              <w:bottom w:val="single" w:sz="4" w:space="0" w:color="auto"/>
              <w:right w:val="single" w:sz="4" w:space="0" w:color="auto"/>
            </w:tcBorders>
            <w:vAlign w:val="center"/>
          </w:tcPr>
          <w:p w14:paraId="581650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B205A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3455F6C"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520E7A3C" w14:textId="77777777">
        <w:trPr>
          <w:trHeight w:val="800"/>
          <w:jc w:val="center"/>
        </w:trPr>
        <w:tc>
          <w:tcPr>
            <w:tcW w:w="709" w:type="dxa"/>
            <w:vMerge/>
            <w:tcBorders>
              <w:left w:val="single" w:sz="4" w:space="0" w:color="auto"/>
              <w:right w:val="single" w:sz="4" w:space="0" w:color="auto"/>
            </w:tcBorders>
            <w:vAlign w:val="center"/>
          </w:tcPr>
          <w:p w14:paraId="3BFA18AE"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491A61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9DF39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096878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资金使用合格率</w:t>
            </w:r>
          </w:p>
        </w:tc>
        <w:tc>
          <w:tcPr>
            <w:tcW w:w="627" w:type="dxa"/>
            <w:tcBorders>
              <w:top w:val="nil"/>
              <w:left w:val="nil"/>
              <w:bottom w:val="single" w:sz="4" w:space="0" w:color="auto"/>
              <w:right w:val="single" w:sz="4" w:space="0" w:color="auto"/>
            </w:tcBorders>
            <w:vAlign w:val="center"/>
          </w:tcPr>
          <w:p w14:paraId="09DAFF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190107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ED4F6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B0A38A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2D2F7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A82FA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DD63C9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EDE828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427E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70B92E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81935EB" w14:textId="77777777">
        <w:trPr>
          <w:trHeight w:val="800"/>
          <w:jc w:val="center"/>
        </w:trPr>
        <w:tc>
          <w:tcPr>
            <w:tcW w:w="709" w:type="dxa"/>
            <w:vMerge/>
            <w:tcBorders>
              <w:left w:val="single" w:sz="4" w:space="0" w:color="auto"/>
              <w:right w:val="single" w:sz="4" w:space="0" w:color="auto"/>
            </w:tcBorders>
            <w:vAlign w:val="center"/>
          </w:tcPr>
          <w:p w14:paraId="107427FE"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32EE6B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567B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5C37F5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07F85FA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E7A74F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AE605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57808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E9BC6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9ECDE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F2C71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70D43E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F3D82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FB8301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54F83300" w14:textId="77777777">
        <w:trPr>
          <w:trHeight w:val="800"/>
          <w:jc w:val="center"/>
        </w:trPr>
        <w:tc>
          <w:tcPr>
            <w:tcW w:w="709" w:type="dxa"/>
            <w:vMerge/>
            <w:tcBorders>
              <w:left w:val="single" w:sz="4" w:space="0" w:color="auto"/>
              <w:right w:val="single" w:sz="4" w:space="0" w:color="auto"/>
            </w:tcBorders>
            <w:vAlign w:val="center"/>
          </w:tcPr>
          <w:p w14:paraId="7A36839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62FE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8BF4D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DFB2FE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每月村医补助金额</w:t>
            </w:r>
          </w:p>
        </w:tc>
        <w:tc>
          <w:tcPr>
            <w:tcW w:w="627" w:type="dxa"/>
            <w:tcBorders>
              <w:top w:val="nil"/>
              <w:left w:val="nil"/>
              <w:bottom w:val="single" w:sz="4" w:space="0" w:color="auto"/>
              <w:right w:val="single" w:sz="4" w:space="0" w:color="auto"/>
            </w:tcBorders>
            <w:vAlign w:val="center"/>
          </w:tcPr>
          <w:p w14:paraId="386A994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C85F3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w:t>
            </w:r>
          </w:p>
        </w:tc>
        <w:tc>
          <w:tcPr>
            <w:tcW w:w="728" w:type="dxa"/>
            <w:tcBorders>
              <w:top w:val="nil"/>
              <w:left w:val="nil"/>
              <w:bottom w:val="single" w:sz="4" w:space="0" w:color="auto"/>
              <w:right w:val="single" w:sz="4" w:space="0" w:color="auto"/>
            </w:tcBorders>
            <w:vAlign w:val="center"/>
          </w:tcPr>
          <w:p w14:paraId="69D2F2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w:t>
            </w:r>
          </w:p>
        </w:tc>
        <w:tc>
          <w:tcPr>
            <w:tcW w:w="637" w:type="dxa"/>
            <w:tcBorders>
              <w:top w:val="nil"/>
              <w:left w:val="nil"/>
              <w:bottom w:val="single" w:sz="4" w:space="0" w:color="auto"/>
              <w:right w:val="single" w:sz="4" w:space="0" w:color="auto"/>
            </w:tcBorders>
            <w:vAlign w:val="center"/>
          </w:tcPr>
          <w:p w14:paraId="5CAD7D7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B28F0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B25C8C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39332F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117C11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7577D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27671CA"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5A95BB4" w14:textId="77777777">
        <w:trPr>
          <w:trHeight w:val="800"/>
          <w:jc w:val="center"/>
        </w:trPr>
        <w:tc>
          <w:tcPr>
            <w:tcW w:w="709" w:type="dxa"/>
            <w:vMerge/>
            <w:tcBorders>
              <w:left w:val="single" w:sz="4" w:space="0" w:color="auto"/>
              <w:right w:val="single" w:sz="4" w:space="0" w:color="auto"/>
            </w:tcBorders>
            <w:vAlign w:val="center"/>
          </w:tcPr>
          <w:p w14:paraId="50C97CA3"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BF59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3E4C61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A915306"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居民健康意识水平</w:t>
            </w:r>
          </w:p>
        </w:tc>
        <w:tc>
          <w:tcPr>
            <w:tcW w:w="627" w:type="dxa"/>
            <w:tcBorders>
              <w:top w:val="nil"/>
              <w:left w:val="nil"/>
              <w:bottom w:val="single" w:sz="4" w:space="0" w:color="auto"/>
              <w:right w:val="single" w:sz="4" w:space="0" w:color="auto"/>
            </w:tcBorders>
            <w:vAlign w:val="center"/>
          </w:tcPr>
          <w:p w14:paraId="642AFD1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03D76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30F1A6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18F12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C61A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2F89A0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63A15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644" w:type="dxa"/>
            <w:tcBorders>
              <w:top w:val="nil"/>
              <w:left w:val="nil"/>
              <w:bottom w:val="single" w:sz="4" w:space="0" w:color="auto"/>
              <w:right w:val="single" w:sz="4" w:space="0" w:color="auto"/>
            </w:tcBorders>
            <w:vAlign w:val="center"/>
          </w:tcPr>
          <w:p w14:paraId="1D4FF02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EBC14E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07BBA5D"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41CDB5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D2FBAA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1907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A3D55E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E1653B1"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服务对象满意度</w:t>
            </w:r>
          </w:p>
        </w:tc>
        <w:tc>
          <w:tcPr>
            <w:tcW w:w="627" w:type="dxa"/>
            <w:tcBorders>
              <w:top w:val="nil"/>
              <w:left w:val="nil"/>
              <w:bottom w:val="single" w:sz="4" w:space="0" w:color="auto"/>
              <w:right w:val="single" w:sz="4" w:space="0" w:color="auto"/>
            </w:tcBorders>
            <w:vAlign w:val="center"/>
          </w:tcPr>
          <w:p w14:paraId="79958B0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903BB0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F2ABE9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5DF09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8291E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2522C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FB381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2484DC8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80D92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BC733D8"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C73227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2171B0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B73C80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3CCDBF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51FEB3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48ED42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66DA0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06BBE121"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0B8757E"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F80600D"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AF1C78A"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880B381"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07FD4D4E"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B8B4D4E"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5523B1B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21640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E065CD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提前下达2024年中央专项彩票公益金支持地方社会公益事业发展（医疗救助）资金</w:t>
            </w:r>
          </w:p>
        </w:tc>
      </w:tr>
      <w:tr w:rsidR="00E64CE4" w14:paraId="1ED2AA9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649F3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03C67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867227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7A2779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46D8706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2E7D27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28267D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FD57A1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B8C06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9BA34A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7824FE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D40CA3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99A130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6762424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85CBAC4"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875D68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BB302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2.76</w:t>
            </w:r>
          </w:p>
        </w:tc>
        <w:tc>
          <w:tcPr>
            <w:tcW w:w="1968" w:type="dxa"/>
            <w:gridSpan w:val="3"/>
            <w:tcBorders>
              <w:top w:val="single" w:sz="4" w:space="0" w:color="auto"/>
              <w:left w:val="nil"/>
              <w:bottom w:val="single" w:sz="4" w:space="0" w:color="auto"/>
              <w:right w:val="single" w:sz="4" w:space="0" w:color="auto"/>
            </w:tcBorders>
            <w:vAlign w:val="center"/>
          </w:tcPr>
          <w:p w14:paraId="1D8260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2.76</w:t>
            </w:r>
          </w:p>
        </w:tc>
        <w:tc>
          <w:tcPr>
            <w:tcW w:w="1428" w:type="dxa"/>
            <w:gridSpan w:val="2"/>
            <w:tcBorders>
              <w:top w:val="single" w:sz="4" w:space="0" w:color="auto"/>
              <w:left w:val="nil"/>
              <w:bottom w:val="single" w:sz="4" w:space="0" w:color="auto"/>
              <w:right w:val="single" w:sz="4" w:space="0" w:color="auto"/>
            </w:tcBorders>
            <w:vAlign w:val="center"/>
          </w:tcPr>
          <w:p w14:paraId="2DC7B9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2.76</w:t>
            </w:r>
          </w:p>
        </w:tc>
        <w:tc>
          <w:tcPr>
            <w:tcW w:w="1372" w:type="dxa"/>
            <w:gridSpan w:val="2"/>
            <w:tcBorders>
              <w:top w:val="nil"/>
              <w:left w:val="nil"/>
              <w:bottom w:val="single" w:sz="4" w:space="0" w:color="auto"/>
              <w:right w:val="single" w:sz="4" w:space="0" w:color="auto"/>
            </w:tcBorders>
            <w:vAlign w:val="center"/>
          </w:tcPr>
          <w:p w14:paraId="6236F6E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1A9D2A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B03445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5FF27D2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F959B39"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970B61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4068F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2.76</w:t>
            </w:r>
          </w:p>
        </w:tc>
        <w:tc>
          <w:tcPr>
            <w:tcW w:w="1968" w:type="dxa"/>
            <w:gridSpan w:val="3"/>
            <w:tcBorders>
              <w:top w:val="single" w:sz="4" w:space="0" w:color="auto"/>
              <w:left w:val="nil"/>
              <w:bottom w:val="single" w:sz="4" w:space="0" w:color="auto"/>
              <w:right w:val="single" w:sz="4" w:space="0" w:color="auto"/>
            </w:tcBorders>
            <w:vAlign w:val="center"/>
          </w:tcPr>
          <w:p w14:paraId="2AADF21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2.76</w:t>
            </w:r>
          </w:p>
        </w:tc>
        <w:tc>
          <w:tcPr>
            <w:tcW w:w="1428" w:type="dxa"/>
            <w:gridSpan w:val="2"/>
            <w:tcBorders>
              <w:top w:val="single" w:sz="4" w:space="0" w:color="auto"/>
              <w:left w:val="nil"/>
              <w:bottom w:val="single" w:sz="4" w:space="0" w:color="auto"/>
              <w:right w:val="single" w:sz="4" w:space="0" w:color="auto"/>
            </w:tcBorders>
            <w:vAlign w:val="center"/>
          </w:tcPr>
          <w:p w14:paraId="6E2CC4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2.76</w:t>
            </w:r>
          </w:p>
        </w:tc>
        <w:tc>
          <w:tcPr>
            <w:tcW w:w="1372" w:type="dxa"/>
            <w:gridSpan w:val="2"/>
            <w:tcBorders>
              <w:top w:val="nil"/>
              <w:left w:val="nil"/>
              <w:bottom w:val="single" w:sz="4" w:space="0" w:color="auto"/>
              <w:right w:val="single" w:sz="4" w:space="0" w:color="auto"/>
            </w:tcBorders>
            <w:vAlign w:val="center"/>
          </w:tcPr>
          <w:p w14:paraId="4670D2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149E0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A36B6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5007475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B8A4CC"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A971F9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2A2E87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EBC576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A71B2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6E55F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87D5E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CA7E4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06B163D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247F72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DE2196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5F5EDD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02F570D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E50CF34"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D29E7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计划投入2.76万元，全年健康档案建档人数不低于63560人次，深入以深化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5716" w:type="dxa"/>
            <w:gridSpan w:val="8"/>
            <w:tcBorders>
              <w:top w:val="single" w:sz="4" w:space="0" w:color="auto"/>
              <w:left w:val="nil"/>
              <w:bottom w:val="single" w:sz="4" w:space="0" w:color="auto"/>
              <w:right w:val="single" w:sz="4" w:space="0" w:color="auto"/>
            </w:tcBorders>
            <w:vAlign w:val="center"/>
          </w:tcPr>
          <w:p w14:paraId="2B9EB7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截止2024年12月31日，本项目实际执行资金2.76万元，通过该项目的实施，提升了辖区人民健康水平，以深化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完成了上级交给的工作任务，使各项工作再上一个新的台阶，落实好党的民生工程。随着公共卫生工作的规范化实施，中心明确责任，推进基本公共卫生服务工作向常态化、标准化、准确化发展。促进了65岁及以上居家失能老年人健康评估与健康服务完成人数：应完成120人，已完成120人。</w:t>
            </w:r>
          </w:p>
        </w:tc>
      </w:tr>
      <w:tr w:rsidR="00E64CE4" w14:paraId="1156E93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CF704A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797F7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F1CB79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BBB621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EAEBE1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0C0030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140E8A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2292E1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0DA452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09CD63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BD2FA6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7DC6BDA"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E22536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5E65BA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717FF27F" w14:textId="77777777">
        <w:trPr>
          <w:trHeight w:val="800"/>
          <w:jc w:val="center"/>
        </w:trPr>
        <w:tc>
          <w:tcPr>
            <w:tcW w:w="709" w:type="dxa"/>
            <w:vMerge w:val="restart"/>
            <w:tcBorders>
              <w:top w:val="nil"/>
              <w:left w:val="single" w:sz="4" w:space="0" w:color="auto"/>
              <w:right w:val="single" w:sz="4" w:space="0" w:color="auto"/>
            </w:tcBorders>
            <w:vAlign w:val="center"/>
          </w:tcPr>
          <w:p w14:paraId="4E3DAAC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ECCD52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319281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7247AD5"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4D8934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3A5160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&gt;=84544人次</w:t>
            </w:r>
          </w:p>
        </w:tc>
        <w:tc>
          <w:tcPr>
            <w:tcW w:w="728" w:type="dxa"/>
            <w:tcBorders>
              <w:top w:val="nil"/>
              <w:left w:val="nil"/>
              <w:bottom w:val="single" w:sz="4" w:space="0" w:color="auto"/>
              <w:right w:val="single" w:sz="4" w:space="0" w:color="auto"/>
            </w:tcBorders>
            <w:vAlign w:val="center"/>
          </w:tcPr>
          <w:p w14:paraId="0F4B8B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=86398人次</w:t>
            </w:r>
          </w:p>
        </w:tc>
        <w:tc>
          <w:tcPr>
            <w:tcW w:w="637" w:type="dxa"/>
            <w:tcBorders>
              <w:top w:val="nil"/>
              <w:left w:val="nil"/>
              <w:bottom w:val="single" w:sz="4" w:space="0" w:color="auto"/>
              <w:right w:val="single" w:sz="4" w:space="0" w:color="auto"/>
            </w:tcBorders>
            <w:vAlign w:val="center"/>
          </w:tcPr>
          <w:p w14:paraId="603B147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102.19</w:t>
            </w:r>
          </w:p>
        </w:tc>
        <w:tc>
          <w:tcPr>
            <w:tcW w:w="791" w:type="dxa"/>
            <w:tcBorders>
              <w:top w:val="nil"/>
              <w:left w:val="nil"/>
              <w:bottom w:val="single" w:sz="4" w:space="0" w:color="auto"/>
              <w:right w:val="single" w:sz="4" w:space="0" w:color="auto"/>
            </w:tcBorders>
            <w:vAlign w:val="center"/>
          </w:tcPr>
          <w:p w14:paraId="558DDD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w:t>
            </w:r>
          </w:p>
        </w:tc>
        <w:tc>
          <w:tcPr>
            <w:tcW w:w="741" w:type="dxa"/>
            <w:tcBorders>
              <w:top w:val="nil"/>
              <w:left w:val="nil"/>
              <w:bottom w:val="single" w:sz="4" w:space="0" w:color="auto"/>
              <w:right w:val="single" w:sz="4" w:space="0" w:color="auto"/>
            </w:tcBorders>
            <w:vAlign w:val="center"/>
          </w:tcPr>
          <w:p w14:paraId="3E7DD64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92C7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2602F5D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A9D0E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64D609B"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我单位按照项目实施方案，积极筹备和实施项目，健康档案建档人数86398人次进展较快，导致出现正偏差。</w:t>
            </w:r>
            <w:r>
              <w:rPr>
                <w:rFonts w:ascii="等线" w:eastAsia="等线" w:hAnsi="等线" w:cs="Times New Roman" w:hint="eastAsia"/>
                <w:color w:val="000000"/>
                <w:kern w:val="2"/>
                <w:sz w:val="18"/>
                <w:szCs w:val="18"/>
                <w:lang w:eastAsia="zh-CN"/>
                <w14:ligatures w14:val="standardContextual"/>
              </w:rPr>
              <w:tab/>
            </w:r>
          </w:p>
        </w:tc>
      </w:tr>
      <w:tr w:rsidR="00E64CE4" w14:paraId="2692CCB6" w14:textId="77777777">
        <w:trPr>
          <w:trHeight w:val="800"/>
          <w:jc w:val="center"/>
        </w:trPr>
        <w:tc>
          <w:tcPr>
            <w:tcW w:w="709" w:type="dxa"/>
            <w:vMerge/>
            <w:tcBorders>
              <w:left w:val="single" w:sz="4" w:space="0" w:color="auto"/>
              <w:right w:val="single" w:sz="4" w:space="0" w:color="auto"/>
            </w:tcBorders>
            <w:vAlign w:val="center"/>
          </w:tcPr>
          <w:p w14:paraId="5486EA5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6D8331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2DCBE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AF3699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4727243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3A63C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&gt;=9031人次</w:t>
            </w:r>
          </w:p>
        </w:tc>
        <w:tc>
          <w:tcPr>
            <w:tcW w:w="728" w:type="dxa"/>
            <w:tcBorders>
              <w:top w:val="nil"/>
              <w:left w:val="nil"/>
              <w:bottom w:val="single" w:sz="4" w:space="0" w:color="auto"/>
              <w:right w:val="single" w:sz="4" w:space="0" w:color="auto"/>
            </w:tcBorders>
            <w:vAlign w:val="center"/>
          </w:tcPr>
          <w:p w14:paraId="5B6E12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28BDA0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93.95</w:t>
            </w:r>
          </w:p>
        </w:tc>
        <w:tc>
          <w:tcPr>
            <w:tcW w:w="791" w:type="dxa"/>
            <w:tcBorders>
              <w:top w:val="nil"/>
              <w:left w:val="nil"/>
              <w:bottom w:val="single" w:sz="4" w:space="0" w:color="auto"/>
              <w:right w:val="single" w:sz="4" w:space="0" w:color="auto"/>
            </w:tcBorders>
            <w:vAlign w:val="center"/>
          </w:tcPr>
          <w:p w14:paraId="0DCD88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8.49</w:t>
            </w:r>
          </w:p>
        </w:tc>
        <w:tc>
          <w:tcPr>
            <w:tcW w:w="741" w:type="dxa"/>
            <w:tcBorders>
              <w:top w:val="nil"/>
              <w:left w:val="nil"/>
              <w:bottom w:val="single" w:sz="4" w:space="0" w:color="auto"/>
              <w:right w:val="single" w:sz="4" w:space="0" w:color="auto"/>
            </w:tcBorders>
            <w:vAlign w:val="center"/>
          </w:tcPr>
          <w:p w14:paraId="2104DA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3711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25B521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0E553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8C9F39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我单位按照项目实施方案，高血压建档人数进展未按既定目标人次完成，导致出现偏差。</w:t>
            </w:r>
          </w:p>
        </w:tc>
      </w:tr>
      <w:tr w:rsidR="00E64CE4" w14:paraId="2EDF1AB6" w14:textId="77777777">
        <w:trPr>
          <w:trHeight w:val="800"/>
          <w:jc w:val="center"/>
        </w:trPr>
        <w:tc>
          <w:tcPr>
            <w:tcW w:w="709" w:type="dxa"/>
            <w:vMerge/>
            <w:tcBorders>
              <w:left w:val="single" w:sz="4" w:space="0" w:color="auto"/>
              <w:right w:val="single" w:sz="4" w:space="0" w:color="auto"/>
            </w:tcBorders>
            <w:vAlign w:val="center"/>
          </w:tcPr>
          <w:p w14:paraId="68C42853"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84BD98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E621E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7AEBA4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627" w:type="dxa"/>
            <w:tcBorders>
              <w:top w:val="nil"/>
              <w:left w:val="nil"/>
              <w:bottom w:val="single" w:sz="4" w:space="0" w:color="auto"/>
              <w:right w:val="single" w:sz="4" w:space="0" w:color="auto"/>
            </w:tcBorders>
            <w:vAlign w:val="center"/>
          </w:tcPr>
          <w:p w14:paraId="452C6A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3ECE95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&gt;=8660人次</w:t>
            </w:r>
          </w:p>
        </w:tc>
        <w:tc>
          <w:tcPr>
            <w:tcW w:w="728" w:type="dxa"/>
            <w:tcBorders>
              <w:top w:val="nil"/>
              <w:left w:val="nil"/>
              <w:bottom w:val="single" w:sz="4" w:space="0" w:color="auto"/>
              <w:right w:val="single" w:sz="4" w:space="0" w:color="auto"/>
            </w:tcBorders>
            <w:vAlign w:val="center"/>
          </w:tcPr>
          <w:p w14:paraId="42C04AB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=9653人次</w:t>
            </w:r>
          </w:p>
        </w:tc>
        <w:tc>
          <w:tcPr>
            <w:tcW w:w="637" w:type="dxa"/>
            <w:tcBorders>
              <w:top w:val="nil"/>
              <w:left w:val="nil"/>
              <w:bottom w:val="single" w:sz="4" w:space="0" w:color="auto"/>
              <w:right w:val="single" w:sz="4" w:space="0" w:color="auto"/>
            </w:tcBorders>
            <w:vAlign w:val="center"/>
          </w:tcPr>
          <w:p w14:paraId="65FEB9A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111.46</w:t>
            </w:r>
          </w:p>
        </w:tc>
        <w:tc>
          <w:tcPr>
            <w:tcW w:w="791" w:type="dxa"/>
            <w:tcBorders>
              <w:top w:val="nil"/>
              <w:left w:val="nil"/>
              <w:bottom w:val="single" w:sz="4" w:space="0" w:color="auto"/>
              <w:right w:val="single" w:sz="4" w:space="0" w:color="auto"/>
            </w:tcBorders>
            <w:vAlign w:val="center"/>
          </w:tcPr>
          <w:p w14:paraId="782502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8.85</w:t>
            </w:r>
          </w:p>
        </w:tc>
        <w:tc>
          <w:tcPr>
            <w:tcW w:w="741" w:type="dxa"/>
            <w:tcBorders>
              <w:top w:val="nil"/>
              <w:left w:val="nil"/>
              <w:bottom w:val="single" w:sz="4" w:space="0" w:color="auto"/>
              <w:right w:val="single" w:sz="4" w:space="0" w:color="auto"/>
            </w:tcBorders>
            <w:vAlign w:val="center"/>
          </w:tcPr>
          <w:p w14:paraId="3EDCCE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F459B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7625人次</w:t>
            </w:r>
          </w:p>
        </w:tc>
        <w:tc>
          <w:tcPr>
            <w:tcW w:w="644" w:type="dxa"/>
            <w:tcBorders>
              <w:top w:val="nil"/>
              <w:left w:val="nil"/>
              <w:bottom w:val="single" w:sz="4" w:space="0" w:color="auto"/>
              <w:right w:val="single" w:sz="4" w:space="0" w:color="auto"/>
            </w:tcBorders>
            <w:vAlign w:val="center"/>
          </w:tcPr>
          <w:p w14:paraId="3422A3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FEC7C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E61F41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65岁以上老年人健康管理人数超额完成，导致出现正偏差。</w:t>
            </w:r>
            <w:r>
              <w:rPr>
                <w:rFonts w:ascii="宋体" w:eastAsia="宋体" w:hAnsi="宋体" w:cs="宋体" w:hint="eastAsia"/>
                <w:color w:val="000000"/>
                <w:sz w:val="18"/>
                <w:szCs w:val="18"/>
                <w:lang w:eastAsia="zh-CN"/>
              </w:rPr>
              <w:tab/>
            </w:r>
          </w:p>
        </w:tc>
      </w:tr>
      <w:tr w:rsidR="00E64CE4" w14:paraId="46D4BA50" w14:textId="77777777">
        <w:trPr>
          <w:trHeight w:val="800"/>
          <w:jc w:val="center"/>
        </w:trPr>
        <w:tc>
          <w:tcPr>
            <w:tcW w:w="709" w:type="dxa"/>
            <w:vMerge/>
            <w:tcBorders>
              <w:left w:val="single" w:sz="4" w:space="0" w:color="auto"/>
              <w:right w:val="single" w:sz="4" w:space="0" w:color="auto"/>
            </w:tcBorders>
            <w:vAlign w:val="center"/>
          </w:tcPr>
          <w:p w14:paraId="40107C9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388FA8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00246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5813399"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老年人健康管理人率</w:t>
            </w:r>
          </w:p>
        </w:tc>
        <w:tc>
          <w:tcPr>
            <w:tcW w:w="627" w:type="dxa"/>
            <w:tcBorders>
              <w:top w:val="nil"/>
              <w:left w:val="nil"/>
              <w:bottom w:val="single" w:sz="4" w:space="0" w:color="auto"/>
              <w:right w:val="single" w:sz="4" w:space="0" w:color="auto"/>
            </w:tcBorders>
            <w:vAlign w:val="center"/>
          </w:tcPr>
          <w:p w14:paraId="68A546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790847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&gt;=90.55%</w:t>
            </w:r>
          </w:p>
        </w:tc>
        <w:tc>
          <w:tcPr>
            <w:tcW w:w="728" w:type="dxa"/>
            <w:tcBorders>
              <w:top w:val="nil"/>
              <w:left w:val="nil"/>
              <w:bottom w:val="single" w:sz="4" w:space="0" w:color="auto"/>
              <w:right w:val="single" w:sz="4" w:space="0" w:color="auto"/>
            </w:tcBorders>
            <w:vAlign w:val="center"/>
          </w:tcPr>
          <w:p w14:paraId="6E376D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5F633E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99.56</w:t>
            </w:r>
          </w:p>
        </w:tc>
        <w:tc>
          <w:tcPr>
            <w:tcW w:w="791" w:type="dxa"/>
            <w:tcBorders>
              <w:top w:val="nil"/>
              <w:left w:val="nil"/>
              <w:bottom w:val="single" w:sz="4" w:space="0" w:color="auto"/>
              <w:right w:val="single" w:sz="4" w:space="0" w:color="auto"/>
            </w:tcBorders>
            <w:vAlign w:val="center"/>
          </w:tcPr>
          <w:p w14:paraId="7D5E733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w:t>
            </w:r>
          </w:p>
        </w:tc>
        <w:tc>
          <w:tcPr>
            <w:tcW w:w="741" w:type="dxa"/>
            <w:tcBorders>
              <w:top w:val="nil"/>
              <w:left w:val="nil"/>
              <w:bottom w:val="single" w:sz="4" w:space="0" w:color="auto"/>
              <w:right w:val="single" w:sz="4" w:space="0" w:color="auto"/>
            </w:tcBorders>
            <w:vAlign w:val="center"/>
          </w:tcPr>
          <w:p w14:paraId="2B764DA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8F0A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86.5%</w:t>
            </w:r>
          </w:p>
        </w:tc>
        <w:tc>
          <w:tcPr>
            <w:tcW w:w="644" w:type="dxa"/>
            <w:tcBorders>
              <w:top w:val="nil"/>
              <w:left w:val="nil"/>
              <w:bottom w:val="single" w:sz="4" w:space="0" w:color="auto"/>
              <w:right w:val="single" w:sz="4" w:space="0" w:color="auto"/>
            </w:tcBorders>
            <w:vAlign w:val="center"/>
          </w:tcPr>
          <w:p w14:paraId="2E97134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4CBA0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2E784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老年人健康管理人率90.15%未按既定目标完成，导致出现偏差。</w:t>
            </w:r>
          </w:p>
        </w:tc>
      </w:tr>
      <w:tr w:rsidR="00E64CE4" w14:paraId="32C50A9B" w14:textId="77777777">
        <w:trPr>
          <w:trHeight w:val="800"/>
          <w:jc w:val="center"/>
        </w:trPr>
        <w:tc>
          <w:tcPr>
            <w:tcW w:w="709" w:type="dxa"/>
            <w:vMerge/>
            <w:tcBorders>
              <w:left w:val="single" w:sz="4" w:space="0" w:color="auto"/>
              <w:right w:val="single" w:sz="4" w:space="0" w:color="auto"/>
            </w:tcBorders>
            <w:vAlign w:val="center"/>
          </w:tcPr>
          <w:p w14:paraId="69FC658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CFDD6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B6DD82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00AA6FD"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43B508A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31AF4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&lt;=2.76万元</w:t>
            </w:r>
          </w:p>
        </w:tc>
        <w:tc>
          <w:tcPr>
            <w:tcW w:w="728" w:type="dxa"/>
            <w:tcBorders>
              <w:top w:val="nil"/>
              <w:left w:val="nil"/>
              <w:bottom w:val="single" w:sz="4" w:space="0" w:color="auto"/>
              <w:right w:val="single" w:sz="4" w:space="0" w:color="auto"/>
            </w:tcBorders>
            <w:vAlign w:val="center"/>
          </w:tcPr>
          <w:p w14:paraId="0C122FD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=2.76万元</w:t>
            </w:r>
          </w:p>
        </w:tc>
        <w:tc>
          <w:tcPr>
            <w:tcW w:w="637" w:type="dxa"/>
            <w:tcBorders>
              <w:top w:val="nil"/>
              <w:left w:val="nil"/>
              <w:bottom w:val="single" w:sz="4" w:space="0" w:color="auto"/>
              <w:right w:val="single" w:sz="4" w:space="0" w:color="auto"/>
            </w:tcBorders>
            <w:vAlign w:val="center"/>
          </w:tcPr>
          <w:p w14:paraId="30C2ABD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74640C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D30C41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2DEF14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DC267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1BC50B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07139D9"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A71E016" w14:textId="77777777">
        <w:trPr>
          <w:trHeight w:val="800"/>
          <w:jc w:val="center"/>
        </w:trPr>
        <w:tc>
          <w:tcPr>
            <w:tcW w:w="709" w:type="dxa"/>
            <w:vMerge/>
            <w:tcBorders>
              <w:left w:val="single" w:sz="4" w:space="0" w:color="auto"/>
              <w:right w:val="single" w:sz="4" w:space="0" w:color="auto"/>
            </w:tcBorders>
            <w:vAlign w:val="center"/>
          </w:tcPr>
          <w:p w14:paraId="4C34AECE"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22EE2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317156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79DC679"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6AD3DB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C9AF8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40369B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9EC82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152024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22E25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F5313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411EAA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06F7FA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0821BD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E96EE6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DAEB0E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C5E3D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FC2791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2AB1901"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目标群众满意度</w:t>
            </w:r>
          </w:p>
        </w:tc>
        <w:tc>
          <w:tcPr>
            <w:tcW w:w="627" w:type="dxa"/>
            <w:tcBorders>
              <w:top w:val="nil"/>
              <w:left w:val="nil"/>
              <w:bottom w:val="single" w:sz="4" w:space="0" w:color="auto"/>
              <w:right w:val="single" w:sz="4" w:space="0" w:color="auto"/>
            </w:tcBorders>
            <w:vAlign w:val="center"/>
          </w:tcPr>
          <w:p w14:paraId="68EB0C0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C3A8D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D4D200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2D30CE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A1E72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F2CE3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822C77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294B8E0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29576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AFB1D11"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F03E36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453F2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E94DBE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FC4850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131520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C24148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F347E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97.01分</w:t>
            </w:r>
          </w:p>
        </w:tc>
        <w:tc>
          <w:tcPr>
            <w:tcW w:w="741" w:type="dxa"/>
            <w:tcBorders>
              <w:top w:val="single" w:sz="4" w:space="0" w:color="auto"/>
              <w:left w:val="nil"/>
              <w:bottom w:val="single" w:sz="4" w:space="0" w:color="auto"/>
              <w:right w:val="single" w:sz="4" w:space="0" w:color="auto"/>
            </w:tcBorders>
            <w:vAlign w:val="center"/>
          </w:tcPr>
          <w:p w14:paraId="2BDD073E"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96B97C2"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FA9DD33"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2979A57"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D08A08C"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73375D90"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E0D63FF"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05B77DA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C2077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8A5A4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w:t>
            </w:r>
          </w:p>
        </w:tc>
      </w:tr>
      <w:tr w:rsidR="00E64CE4" w14:paraId="51CA47E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5CB10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E015F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5ACE2D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48733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13AEE30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8366AC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AABFF2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369773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00EEA8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747C80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7D2B5D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996395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322A8B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1DA833A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7482ABB"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69C21B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EC59AB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41.72</w:t>
            </w:r>
          </w:p>
        </w:tc>
        <w:tc>
          <w:tcPr>
            <w:tcW w:w="1968" w:type="dxa"/>
            <w:gridSpan w:val="3"/>
            <w:tcBorders>
              <w:top w:val="single" w:sz="4" w:space="0" w:color="auto"/>
              <w:left w:val="nil"/>
              <w:bottom w:val="single" w:sz="4" w:space="0" w:color="auto"/>
              <w:right w:val="single" w:sz="4" w:space="0" w:color="auto"/>
            </w:tcBorders>
            <w:vAlign w:val="center"/>
          </w:tcPr>
          <w:p w14:paraId="4DCDD57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36.52</w:t>
            </w:r>
          </w:p>
        </w:tc>
        <w:tc>
          <w:tcPr>
            <w:tcW w:w="1428" w:type="dxa"/>
            <w:gridSpan w:val="2"/>
            <w:tcBorders>
              <w:top w:val="single" w:sz="4" w:space="0" w:color="auto"/>
              <w:left w:val="nil"/>
              <w:bottom w:val="single" w:sz="4" w:space="0" w:color="auto"/>
              <w:right w:val="single" w:sz="4" w:space="0" w:color="auto"/>
            </w:tcBorders>
            <w:vAlign w:val="center"/>
          </w:tcPr>
          <w:p w14:paraId="6C8244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36.52</w:t>
            </w:r>
          </w:p>
        </w:tc>
        <w:tc>
          <w:tcPr>
            <w:tcW w:w="1372" w:type="dxa"/>
            <w:gridSpan w:val="2"/>
            <w:tcBorders>
              <w:top w:val="nil"/>
              <w:left w:val="nil"/>
              <w:bottom w:val="single" w:sz="4" w:space="0" w:color="auto"/>
              <w:right w:val="single" w:sz="4" w:space="0" w:color="auto"/>
            </w:tcBorders>
            <w:vAlign w:val="center"/>
          </w:tcPr>
          <w:p w14:paraId="5C81B3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6E25E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55234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46124BE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8D28C4C"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05D186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E7DE4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41.72</w:t>
            </w:r>
          </w:p>
        </w:tc>
        <w:tc>
          <w:tcPr>
            <w:tcW w:w="1968" w:type="dxa"/>
            <w:gridSpan w:val="3"/>
            <w:tcBorders>
              <w:top w:val="single" w:sz="4" w:space="0" w:color="auto"/>
              <w:left w:val="nil"/>
              <w:bottom w:val="single" w:sz="4" w:space="0" w:color="auto"/>
              <w:right w:val="single" w:sz="4" w:space="0" w:color="auto"/>
            </w:tcBorders>
            <w:vAlign w:val="center"/>
          </w:tcPr>
          <w:p w14:paraId="2EAAA4B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36.52</w:t>
            </w:r>
          </w:p>
        </w:tc>
        <w:tc>
          <w:tcPr>
            <w:tcW w:w="1428" w:type="dxa"/>
            <w:gridSpan w:val="2"/>
            <w:tcBorders>
              <w:top w:val="single" w:sz="4" w:space="0" w:color="auto"/>
              <w:left w:val="nil"/>
              <w:bottom w:val="single" w:sz="4" w:space="0" w:color="auto"/>
              <w:right w:val="single" w:sz="4" w:space="0" w:color="auto"/>
            </w:tcBorders>
            <w:vAlign w:val="center"/>
          </w:tcPr>
          <w:p w14:paraId="637D30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36.52</w:t>
            </w:r>
          </w:p>
        </w:tc>
        <w:tc>
          <w:tcPr>
            <w:tcW w:w="1372" w:type="dxa"/>
            <w:gridSpan w:val="2"/>
            <w:tcBorders>
              <w:top w:val="nil"/>
              <w:left w:val="nil"/>
              <w:bottom w:val="single" w:sz="4" w:space="0" w:color="auto"/>
              <w:right w:val="single" w:sz="4" w:space="0" w:color="auto"/>
            </w:tcBorders>
            <w:vAlign w:val="center"/>
          </w:tcPr>
          <w:p w14:paraId="54A793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BCF4F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B3472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38F4975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6F73C94"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5DBDB2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E7405E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413E78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AA61A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144658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7F7150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CEF71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637DF0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A5F4A9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4BC3B3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439BDE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07FC20F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872DBCA"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966B79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通过36.52万元资金投入实行100%的基本药物使用，100%药品零差率销售做好药品审批、采购工作按照国家基本药物遴选原则，制定基本用药目录，基本药物种类配备不少于200种，为了深入以深化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改为主线，以提高辖区人民健康水平为目标，100%执行基本药物制度，实行零差率，慢性病药品配备齐全，减轻辖区居民用药负担。</w:t>
            </w:r>
          </w:p>
        </w:tc>
        <w:tc>
          <w:tcPr>
            <w:tcW w:w="5716" w:type="dxa"/>
            <w:gridSpan w:val="8"/>
            <w:tcBorders>
              <w:top w:val="single" w:sz="4" w:space="0" w:color="auto"/>
              <w:left w:val="nil"/>
              <w:bottom w:val="single" w:sz="4" w:space="0" w:color="auto"/>
              <w:right w:val="single" w:sz="4" w:space="0" w:color="auto"/>
            </w:tcBorders>
            <w:vAlign w:val="center"/>
          </w:tcPr>
          <w:p w14:paraId="149DE2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截止2024年12月31日，本项目资金实际执行36.52万元，贯彻执行基本药物制度，基本药物配备265种，实行国家基本药物零差率。门诊抗菌药物2联及以上联用处方比例15%，处方合格率达到96。32%。为了深入以深化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改为主线，以提高辖区人民健康水平为目标，100%执行基本药物制度，实行零差率，慢性病药品配备齐全，减轻辖区居民经济负担。</w:t>
            </w:r>
          </w:p>
        </w:tc>
      </w:tr>
      <w:tr w:rsidR="00E64CE4" w14:paraId="5F5C2D4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E89540F"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6AA35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709C71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D272F1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3477E7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8CBA30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73915E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40B67F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4A1198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35DD20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14EF29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CBC7BF8"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5ECA40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25D463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5C94DE47" w14:textId="77777777">
        <w:trPr>
          <w:trHeight w:val="800"/>
          <w:jc w:val="center"/>
        </w:trPr>
        <w:tc>
          <w:tcPr>
            <w:tcW w:w="709" w:type="dxa"/>
            <w:vMerge w:val="restart"/>
            <w:tcBorders>
              <w:top w:val="nil"/>
              <w:left w:val="single" w:sz="4" w:space="0" w:color="auto"/>
              <w:right w:val="single" w:sz="4" w:space="0" w:color="auto"/>
            </w:tcBorders>
            <w:vAlign w:val="center"/>
          </w:tcPr>
          <w:p w14:paraId="6E4219E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8E922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2D91DE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E5C52EB"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基本药物种类配备种类</w:t>
            </w:r>
          </w:p>
        </w:tc>
        <w:tc>
          <w:tcPr>
            <w:tcW w:w="627" w:type="dxa"/>
            <w:tcBorders>
              <w:top w:val="nil"/>
              <w:left w:val="nil"/>
              <w:bottom w:val="single" w:sz="4" w:space="0" w:color="auto"/>
              <w:right w:val="single" w:sz="4" w:space="0" w:color="auto"/>
            </w:tcBorders>
            <w:vAlign w:val="center"/>
          </w:tcPr>
          <w:p w14:paraId="36E610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307BD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≥250种</w:t>
            </w:r>
          </w:p>
        </w:tc>
        <w:tc>
          <w:tcPr>
            <w:tcW w:w="728" w:type="dxa"/>
            <w:tcBorders>
              <w:top w:val="nil"/>
              <w:left w:val="nil"/>
              <w:bottom w:val="single" w:sz="4" w:space="0" w:color="auto"/>
              <w:right w:val="single" w:sz="4" w:space="0" w:color="auto"/>
            </w:tcBorders>
            <w:vAlign w:val="center"/>
          </w:tcPr>
          <w:p w14:paraId="4AEAB8B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9BD06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w:t>
            </w:r>
          </w:p>
        </w:tc>
        <w:tc>
          <w:tcPr>
            <w:tcW w:w="791" w:type="dxa"/>
            <w:tcBorders>
              <w:top w:val="nil"/>
              <w:left w:val="nil"/>
              <w:bottom w:val="single" w:sz="4" w:space="0" w:color="auto"/>
              <w:right w:val="single" w:sz="4" w:space="0" w:color="auto"/>
            </w:tcBorders>
            <w:vAlign w:val="center"/>
          </w:tcPr>
          <w:p w14:paraId="53BA6A1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18.8</w:t>
            </w:r>
          </w:p>
        </w:tc>
        <w:tc>
          <w:tcPr>
            <w:tcW w:w="741" w:type="dxa"/>
            <w:tcBorders>
              <w:top w:val="nil"/>
              <w:left w:val="nil"/>
              <w:bottom w:val="single" w:sz="4" w:space="0" w:color="auto"/>
              <w:right w:val="single" w:sz="4" w:space="0" w:color="auto"/>
            </w:tcBorders>
            <w:vAlign w:val="center"/>
          </w:tcPr>
          <w:p w14:paraId="3184039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08A83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250种</w:t>
            </w:r>
          </w:p>
        </w:tc>
        <w:tc>
          <w:tcPr>
            <w:tcW w:w="644" w:type="dxa"/>
            <w:tcBorders>
              <w:top w:val="nil"/>
              <w:left w:val="nil"/>
              <w:bottom w:val="single" w:sz="4" w:space="0" w:color="auto"/>
              <w:right w:val="single" w:sz="4" w:space="0" w:color="auto"/>
            </w:tcBorders>
            <w:vAlign w:val="center"/>
          </w:tcPr>
          <w:p w14:paraId="4CE4E3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032E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913EDC2"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设置目标过于保守，实际完成值为265种，超过预期目标，导致出现正偏差</w:t>
            </w:r>
          </w:p>
        </w:tc>
      </w:tr>
      <w:tr w:rsidR="00E64CE4" w14:paraId="786D31CD" w14:textId="77777777">
        <w:trPr>
          <w:trHeight w:val="800"/>
          <w:jc w:val="center"/>
        </w:trPr>
        <w:tc>
          <w:tcPr>
            <w:tcW w:w="709" w:type="dxa"/>
            <w:vMerge/>
            <w:tcBorders>
              <w:left w:val="single" w:sz="4" w:space="0" w:color="auto"/>
              <w:right w:val="single" w:sz="4" w:space="0" w:color="auto"/>
            </w:tcBorders>
            <w:vAlign w:val="center"/>
          </w:tcPr>
          <w:p w14:paraId="5620297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AE4057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B1648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86AED95"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门诊抗菌药物2联及以上联用处方比例</w:t>
            </w:r>
          </w:p>
        </w:tc>
        <w:tc>
          <w:tcPr>
            <w:tcW w:w="627" w:type="dxa"/>
            <w:tcBorders>
              <w:top w:val="nil"/>
              <w:left w:val="nil"/>
              <w:bottom w:val="single" w:sz="4" w:space="0" w:color="auto"/>
              <w:right w:val="single" w:sz="4" w:space="0" w:color="auto"/>
            </w:tcBorders>
            <w:vAlign w:val="center"/>
          </w:tcPr>
          <w:p w14:paraId="592932B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C8C4C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w:t>
            </w:r>
          </w:p>
        </w:tc>
        <w:tc>
          <w:tcPr>
            <w:tcW w:w="728" w:type="dxa"/>
            <w:tcBorders>
              <w:top w:val="nil"/>
              <w:left w:val="nil"/>
              <w:bottom w:val="single" w:sz="4" w:space="0" w:color="auto"/>
              <w:right w:val="single" w:sz="4" w:space="0" w:color="auto"/>
            </w:tcBorders>
            <w:vAlign w:val="center"/>
          </w:tcPr>
          <w:p w14:paraId="4D66AF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37" w:type="dxa"/>
            <w:tcBorders>
              <w:top w:val="nil"/>
              <w:left w:val="nil"/>
              <w:bottom w:val="single" w:sz="4" w:space="0" w:color="auto"/>
              <w:right w:val="single" w:sz="4" w:space="0" w:color="auto"/>
            </w:tcBorders>
            <w:vAlign w:val="center"/>
          </w:tcPr>
          <w:p w14:paraId="7758C7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F1E1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16637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197CAC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44" w:type="dxa"/>
            <w:tcBorders>
              <w:top w:val="nil"/>
              <w:left w:val="nil"/>
              <w:bottom w:val="single" w:sz="4" w:space="0" w:color="auto"/>
              <w:right w:val="single" w:sz="4" w:space="0" w:color="auto"/>
            </w:tcBorders>
            <w:vAlign w:val="center"/>
          </w:tcPr>
          <w:p w14:paraId="5EF790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A6B99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CE06AC6"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F5C5ECF" w14:textId="77777777">
        <w:trPr>
          <w:trHeight w:val="800"/>
          <w:jc w:val="center"/>
        </w:trPr>
        <w:tc>
          <w:tcPr>
            <w:tcW w:w="709" w:type="dxa"/>
            <w:vMerge/>
            <w:tcBorders>
              <w:left w:val="single" w:sz="4" w:space="0" w:color="auto"/>
              <w:right w:val="single" w:sz="4" w:space="0" w:color="auto"/>
            </w:tcBorders>
            <w:vAlign w:val="center"/>
          </w:tcPr>
          <w:p w14:paraId="101C79B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F75244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FDEC1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756496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644BC11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93BC8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587D0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650340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E9DB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F966BE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8B5814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62DB29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2972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21EBB5"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2638A77" w14:textId="77777777">
        <w:trPr>
          <w:trHeight w:val="800"/>
          <w:jc w:val="center"/>
        </w:trPr>
        <w:tc>
          <w:tcPr>
            <w:tcW w:w="709" w:type="dxa"/>
            <w:vMerge/>
            <w:tcBorders>
              <w:left w:val="single" w:sz="4" w:space="0" w:color="auto"/>
              <w:right w:val="single" w:sz="4" w:space="0" w:color="auto"/>
            </w:tcBorders>
            <w:vAlign w:val="center"/>
          </w:tcPr>
          <w:p w14:paraId="45AE262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44FAA9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F3A97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5CA084F"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卫生服务中心工作人员补助经费</w:t>
            </w:r>
          </w:p>
        </w:tc>
        <w:tc>
          <w:tcPr>
            <w:tcW w:w="627" w:type="dxa"/>
            <w:tcBorders>
              <w:top w:val="nil"/>
              <w:left w:val="nil"/>
              <w:bottom w:val="single" w:sz="4" w:space="0" w:color="auto"/>
              <w:right w:val="single" w:sz="4" w:space="0" w:color="auto"/>
            </w:tcBorders>
            <w:vAlign w:val="center"/>
          </w:tcPr>
          <w:p w14:paraId="12AD9B2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2653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&lt;=35.11万元</w:t>
            </w:r>
          </w:p>
        </w:tc>
        <w:tc>
          <w:tcPr>
            <w:tcW w:w="728" w:type="dxa"/>
            <w:tcBorders>
              <w:top w:val="nil"/>
              <w:left w:val="nil"/>
              <w:bottom w:val="single" w:sz="4" w:space="0" w:color="auto"/>
              <w:right w:val="single" w:sz="4" w:space="0" w:color="auto"/>
            </w:tcBorders>
            <w:vAlign w:val="center"/>
          </w:tcPr>
          <w:p w14:paraId="3E55AD6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=35.11万元</w:t>
            </w:r>
          </w:p>
        </w:tc>
        <w:tc>
          <w:tcPr>
            <w:tcW w:w="637" w:type="dxa"/>
            <w:tcBorders>
              <w:top w:val="nil"/>
              <w:left w:val="nil"/>
              <w:bottom w:val="single" w:sz="4" w:space="0" w:color="auto"/>
              <w:right w:val="single" w:sz="4" w:space="0" w:color="auto"/>
            </w:tcBorders>
            <w:vAlign w:val="center"/>
          </w:tcPr>
          <w:p w14:paraId="77E9FD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6AACF4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1DEAAA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64512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F1BED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322E8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3306371"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3B7C31C" w14:textId="77777777">
        <w:trPr>
          <w:trHeight w:val="800"/>
          <w:jc w:val="center"/>
        </w:trPr>
        <w:tc>
          <w:tcPr>
            <w:tcW w:w="709" w:type="dxa"/>
            <w:vMerge/>
            <w:tcBorders>
              <w:left w:val="single" w:sz="4" w:space="0" w:color="auto"/>
              <w:right w:val="single" w:sz="4" w:space="0" w:color="auto"/>
            </w:tcBorders>
            <w:vAlign w:val="center"/>
          </w:tcPr>
          <w:p w14:paraId="6FC3DBB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7D0B5D9"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DD32D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CF4BA0D"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13924A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E516D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&lt;=1.41万元</w:t>
            </w:r>
          </w:p>
        </w:tc>
        <w:tc>
          <w:tcPr>
            <w:tcW w:w="728" w:type="dxa"/>
            <w:tcBorders>
              <w:top w:val="nil"/>
              <w:left w:val="nil"/>
              <w:bottom w:val="single" w:sz="4" w:space="0" w:color="auto"/>
              <w:right w:val="single" w:sz="4" w:space="0" w:color="auto"/>
            </w:tcBorders>
            <w:vAlign w:val="center"/>
          </w:tcPr>
          <w:p w14:paraId="44F0BC9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=1.41万元</w:t>
            </w:r>
          </w:p>
        </w:tc>
        <w:tc>
          <w:tcPr>
            <w:tcW w:w="637" w:type="dxa"/>
            <w:tcBorders>
              <w:top w:val="nil"/>
              <w:left w:val="nil"/>
              <w:bottom w:val="single" w:sz="4" w:space="0" w:color="auto"/>
              <w:right w:val="single" w:sz="4" w:space="0" w:color="auto"/>
            </w:tcBorders>
            <w:vAlign w:val="center"/>
          </w:tcPr>
          <w:p w14:paraId="627F7F5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45E7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4CD30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ED2EC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CB63CB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44D0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9105C7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7449AA8" w14:textId="77777777">
        <w:trPr>
          <w:trHeight w:val="800"/>
          <w:jc w:val="center"/>
        </w:trPr>
        <w:tc>
          <w:tcPr>
            <w:tcW w:w="709" w:type="dxa"/>
            <w:vMerge/>
            <w:tcBorders>
              <w:left w:val="single" w:sz="4" w:space="0" w:color="auto"/>
              <w:right w:val="single" w:sz="4" w:space="0" w:color="auto"/>
            </w:tcBorders>
            <w:vAlign w:val="center"/>
          </w:tcPr>
          <w:p w14:paraId="3BC4AB1D"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E55C3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4106E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5774B65"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辖区居民对实施基本药物制度的认可</w:t>
            </w:r>
          </w:p>
        </w:tc>
        <w:tc>
          <w:tcPr>
            <w:tcW w:w="627" w:type="dxa"/>
            <w:tcBorders>
              <w:top w:val="nil"/>
              <w:left w:val="nil"/>
              <w:bottom w:val="single" w:sz="4" w:space="0" w:color="auto"/>
              <w:right w:val="single" w:sz="4" w:space="0" w:color="auto"/>
            </w:tcBorders>
            <w:vAlign w:val="center"/>
          </w:tcPr>
          <w:p w14:paraId="7C9456E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1D5D2D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307ACD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87DDF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E61C4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9D8A6F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78A28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2A37D7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B4F59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E225C87"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F745568"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DEE035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03C29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E4C7FA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7CA2C5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14:paraId="2213FD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EDB66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17C7B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F9B63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7572C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64BCA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4AED79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3292CE1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4F8642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827F1CF"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1D55E9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CFD745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265D7C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8128A8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A5A776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6BA46484"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CB106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98.80分</w:t>
            </w:r>
          </w:p>
        </w:tc>
        <w:tc>
          <w:tcPr>
            <w:tcW w:w="741" w:type="dxa"/>
            <w:tcBorders>
              <w:top w:val="single" w:sz="4" w:space="0" w:color="auto"/>
              <w:left w:val="nil"/>
              <w:bottom w:val="single" w:sz="4" w:space="0" w:color="auto"/>
              <w:right w:val="single" w:sz="4" w:space="0" w:color="auto"/>
            </w:tcBorders>
            <w:vAlign w:val="center"/>
          </w:tcPr>
          <w:p w14:paraId="4E562186"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950EFA3"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10637E1"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69A6949"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CC5F859"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619A0AFC"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DA460BA"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6A2B1AA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1FB11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8D97A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提前下达2024年自治区医疗服务与保障能力提升</w:t>
            </w:r>
          </w:p>
        </w:tc>
      </w:tr>
      <w:tr w:rsidR="00E64CE4" w14:paraId="52CD5DE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A9AC9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24FF53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07F850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71EC7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6EEF8DD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B972C7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192E0F9"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ACD8C5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A8CF3C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C71699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5ECC49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73D81B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DA5DBD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3E0B096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7213690"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0371AD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D0D6C9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968" w:type="dxa"/>
            <w:gridSpan w:val="3"/>
            <w:tcBorders>
              <w:top w:val="single" w:sz="4" w:space="0" w:color="auto"/>
              <w:left w:val="nil"/>
              <w:bottom w:val="single" w:sz="4" w:space="0" w:color="auto"/>
              <w:right w:val="single" w:sz="4" w:space="0" w:color="auto"/>
            </w:tcBorders>
            <w:vAlign w:val="center"/>
          </w:tcPr>
          <w:p w14:paraId="370AD4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428" w:type="dxa"/>
            <w:gridSpan w:val="2"/>
            <w:tcBorders>
              <w:top w:val="single" w:sz="4" w:space="0" w:color="auto"/>
              <w:left w:val="nil"/>
              <w:bottom w:val="single" w:sz="4" w:space="0" w:color="auto"/>
              <w:right w:val="single" w:sz="4" w:space="0" w:color="auto"/>
            </w:tcBorders>
            <w:vAlign w:val="center"/>
          </w:tcPr>
          <w:p w14:paraId="3597C2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372" w:type="dxa"/>
            <w:gridSpan w:val="2"/>
            <w:tcBorders>
              <w:top w:val="nil"/>
              <w:left w:val="nil"/>
              <w:bottom w:val="single" w:sz="4" w:space="0" w:color="auto"/>
              <w:right w:val="single" w:sz="4" w:space="0" w:color="auto"/>
            </w:tcBorders>
            <w:vAlign w:val="center"/>
          </w:tcPr>
          <w:p w14:paraId="19FFDF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839BDE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A37E9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2B4701E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8757410"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CF25F0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93397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968" w:type="dxa"/>
            <w:gridSpan w:val="3"/>
            <w:tcBorders>
              <w:top w:val="single" w:sz="4" w:space="0" w:color="auto"/>
              <w:left w:val="nil"/>
              <w:bottom w:val="single" w:sz="4" w:space="0" w:color="auto"/>
              <w:right w:val="single" w:sz="4" w:space="0" w:color="auto"/>
            </w:tcBorders>
            <w:vAlign w:val="center"/>
          </w:tcPr>
          <w:p w14:paraId="2B4270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428" w:type="dxa"/>
            <w:gridSpan w:val="2"/>
            <w:tcBorders>
              <w:top w:val="single" w:sz="4" w:space="0" w:color="auto"/>
              <w:left w:val="nil"/>
              <w:bottom w:val="single" w:sz="4" w:space="0" w:color="auto"/>
              <w:right w:val="single" w:sz="4" w:space="0" w:color="auto"/>
            </w:tcBorders>
            <w:vAlign w:val="center"/>
          </w:tcPr>
          <w:p w14:paraId="2EED394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372" w:type="dxa"/>
            <w:gridSpan w:val="2"/>
            <w:tcBorders>
              <w:top w:val="nil"/>
              <w:left w:val="nil"/>
              <w:bottom w:val="single" w:sz="4" w:space="0" w:color="auto"/>
              <w:right w:val="single" w:sz="4" w:space="0" w:color="auto"/>
            </w:tcBorders>
            <w:vAlign w:val="center"/>
          </w:tcPr>
          <w:p w14:paraId="5DBBB22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4AEA66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B32E9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2E0964C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E1FB0FC"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0D59FB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E5E20F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C22FDD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57023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A16EB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C4513F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11B43E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7FC969F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96B773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ACA364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A920B5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1FC8F61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CF2D10A"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A4A625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0.9万元，突出抓好基本公共卫生和全民体检服务工作，努力完成上级交给的工作任务，使各项工作再上一个新的台阶，落实好党的民生工程。通过项目投入加强对下设8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全民健康体检知晓率和参与率，村级医务人员满意度达90%以上。</w:t>
            </w:r>
          </w:p>
        </w:tc>
        <w:tc>
          <w:tcPr>
            <w:tcW w:w="5716" w:type="dxa"/>
            <w:gridSpan w:val="8"/>
            <w:tcBorders>
              <w:top w:val="single" w:sz="4" w:space="0" w:color="auto"/>
              <w:left w:val="nil"/>
              <w:bottom w:val="single" w:sz="4" w:space="0" w:color="auto"/>
              <w:right w:val="single" w:sz="4" w:space="0" w:color="auto"/>
            </w:tcBorders>
            <w:vAlign w:val="center"/>
          </w:tcPr>
          <w:p w14:paraId="52ABB19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截止2024年12月31日，项目实际执行0.9万元，实际用于加强对下设的村卫生室的建设与管理。按照每个村卫生室5000元的标准按时发放到位。为了深入深化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全民体检服务工作，努力完成上级的工作任务，使各项工作再上一个新台阶。为了深入以深化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w:t>
            </w:r>
          </w:p>
        </w:tc>
      </w:tr>
      <w:tr w:rsidR="00E64CE4" w14:paraId="045F444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B95194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F7CBF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A581F9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1C0B66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92353E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B55C83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4EF9C6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750303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A56F0D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4635FA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359257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DFF2EFB"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1BA2A7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DFC553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5F97F5B6" w14:textId="77777777">
        <w:trPr>
          <w:trHeight w:val="800"/>
          <w:jc w:val="center"/>
        </w:trPr>
        <w:tc>
          <w:tcPr>
            <w:tcW w:w="709" w:type="dxa"/>
            <w:vMerge w:val="restart"/>
            <w:tcBorders>
              <w:top w:val="nil"/>
              <w:left w:val="single" w:sz="4" w:space="0" w:color="auto"/>
              <w:right w:val="single" w:sz="4" w:space="0" w:color="auto"/>
            </w:tcBorders>
            <w:vAlign w:val="center"/>
          </w:tcPr>
          <w:p w14:paraId="55CC25E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3D6BFE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08D92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23F18C8"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辖区内村医人数</w:t>
            </w:r>
          </w:p>
        </w:tc>
        <w:tc>
          <w:tcPr>
            <w:tcW w:w="627" w:type="dxa"/>
            <w:tcBorders>
              <w:top w:val="nil"/>
              <w:left w:val="nil"/>
              <w:bottom w:val="single" w:sz="4" w:space="0" w:color="auto"/>
              <w:right w:val="single" w:sz="4" w:space="0" w:color="auto"/>
            </w:tcBorders>
            <w:vAlign w:val="center"/>
          </w:tcPr>
          <w:p w14:paraId="09A698E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743E2F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728" w:type="dxa"/>
            <w:tcBorders>
              <w:top w:val="nil"/>
              <w:left w:val="nil"/>
              <w:bottom w:val="single" w:sz="4" w:space="0" w:color="auto"/>
              <w:right w:val="single" w:sz="4" w:space="0" w:color="auto"/>
            </w:tcBorders>
            <w:vAlign w:val="center"/>
          </w:tcPr>
          <w:p w14:paraId="6267789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637" w:type="dxa"/>
            <w:tcBorders>
              <w:top w:val="nil"/>
              <w:left w:val="nil"/>
              <w:bottom w:val="single" w:sz="4" w:space="0" w:color="auto"/>
              <w:right w:val="single" w:sz="4" w:space="0" w:color="auto"/>
            </w:tcBorders>
            <w:vAlign w:val="center"/>
          </w:tcPr>
          <w:p w14:paraId="368A4F0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0600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8439E9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528DC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644" w:type="dxa"/>
            <w:tcBorders>
              <w:top w:val="nil"/>
              <w:left w:val="nil"/>
              <w:bottom w:val="single" w:sz="4" w:space="0" w:color="auto"/>
              <w:right w:val="single" w:sz="4" w:space="0" w:color="auto"/>
            </w:tcBorders>
            <w:vAlign w:val="center"/>
          </w:tcPr>
          <w:p w14:paraId="6B9E2BC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E0333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D25872" w14:textId="77777777" w:rsidR="00E64CE4" w:rsidRDefault="00E64CE4">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E64CE4" w14:paraId="7D432E8A" w14:textId="77777777">
        <w:trPr>
          <w:trHeight w:val="800"/>
          <w:jc w:val="center"/>
        </w:trPr>
        <w:tc>
          <w:tcPr>
            <w:tcW w:w="709" w:type="dxa"/>
            <w:vMerge/>
            <w:tcBorders>
              <w:left w:val="single" w:sz="4" w:space="0" w:color="auto"/>
              <w:right w:val="single" w:sz="4" w:space="0" w:color="auto"/>
            </w:tcBorders>
            <w:vAlign w:val="center"/>
          </w:tcPr>
          <w:p w14:paraId="63BA4153"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B68F0C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EAFF0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945A00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补贴月数</w:t>
            </w:r>
          </w:p>
        </w:tc>
        <w:tc>
          <w:tcPr>
            <w:tcW w:w="627" w:type="dxa"/>
            <w:tcBorders>
              <w:top w:val="nil"/>
              <w:left w:val="nil"/>
              <w:bottom w:val="single" w:sz="4" w:space="0" w:color="auto"/>
              <w:right w:val="single" w:sz="4" w:space="0" w:color="auto"/>
            </w:tcBorders>
            <w:vAlign w:val="center"/>
          </w:tcPr>
          <w:p w14:paraId="2F1A18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3DB54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=3月</w:t>
            </w:r>
          </w:p>
        </w:tc>
        <w:tc>
          <w:tcPr>
            <w:tcW w:w="728" w:type="dxa"/>
            <w:tcBorders>
              <w:top w:val="nil"/>
              <w:left w:val="nil"/>
              <w:bottom w:val="single" w:sz="4" w:space="0" w:color="auto"/>
              <w:right w:val="single" w:sz="4" w:space="0" w:color="auto"/>
            </w:tcBorders>
            <w:vAlign w:val="center"/>
          </w:tcPr>
          <w:p w14:paraId="3560E3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=3月</w:t>
            </w:r>
          </w:p>
        </w:tc>
        <w:tc>
          <w:tcPr>
            <w:tcW w:w="637" w:type="dxa"/>
            <w:tcBorders>
              <w:top w:val="nil"/>
              <w:left w:val="nil"/>
              <w:bottom w:val="single" w:sz="4" w:space="0" w:color="auto"/>
              <w:right w:val="single" w:sz="4" w:space="0" w:color="auto"/>
            </w:tcBorders>
            <w:vAlign w:val="center"/>
          </w:tcPr>
          <w:p w14:paraId="60F522A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73F42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0D6B1D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17713DE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3月</w:t>
            </w:r>
          </w:p>
        </w:tc>
        <w:tc>
          <w:tcPr>
            <w:tcW w:w="644" w:type="dxa"/>
            <w:tcBorders>
              <w:top w:val="nil"/>
              <w:left w:val="nil"/>
              <w:bottom w:val="single" w:sz="4" w:space="0" w:color="auto"/>
              <w:right w:val="single" w:sz="4" w:space="0" w:color="auto"/>
            </w:tcBorders>
            <w:vAlign w:val="center"/>
          </w:tcPr>
          <w:p w14:paraId="6E60949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A3259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890FCE8"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A2704FA" w14:textId="77777777">
        <w:trPr>
          <w:trHeight w:val="800"/>
          <w:jc w:val="center"/>
        </w:trPr>
        <w:tc>
          <w:tcPr>
            <w:tcW w:w="709" w:type="dxa"/>
            <w:vMerge/>
            <w:tcBorders>
              <w:left w:val="single" w:sz="4" w:space="0" w:color="auto"/>
              <w:right w:val="single" w:sz="4" w:space="0" w:color="auto"/>
            </w:tcBorders>
            <w:vAlign w:val="center"/>
          </w:tcPr>
          <w:p w14:paraId="155D514E"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804E9D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8BA2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AD437A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资金使用合格率</w:t>
            </w:r>
          </w:p>
        </w:tc>
        <w:tc>
          <w:tcPr>
            <w:tcW w:w="627" w:type="dxa"/>
            <w:tcBorders>
              <w:top w:val="nil"/>
              <w:left w:val="nil"/>
              <w:bottom w:val="single" w:sz="4" w:space="0" w:color="auto"/>
              <w:right w:val="single" w:sz="4" w:space="0" w:color="auto"/>
            </w:tcBorders>
            <w:vAlign w:val="center"/>
          </w:tcPr>
          <w:p w14:paraId="5A68736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1F75C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5F5505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F1720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5391A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AC8479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06EFA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C9CD0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F3E0C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02092E"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63F42E9" w14:textId="77777777">
        <w:trPr>
          <w:trHeight w:val="800"/>
          <w:jc w:val="center"/>
        </w:trPr>
        <w:tc>
          <w:tcPr>
            <w:tcW w:w="709" w:type="dxa"/>
            <w:vMerge/>
            <w:tcBorders>
              <w:left w:val="single" w:sz="4" w:space="0" w:color="auto"/>
              <w:right w:val="single" w:sz="4" w:space="0" w:color="auto"/>
            </w:tcBorders>
            <w:vAlign w:val="center"/>
          </w:tcPr>
          <w:p w14:paraId="35F6A77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2824B81"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97693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AABEBD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2082C1E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355F3B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372A44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015A6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A7A44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F56B79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CCE54B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2945B5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815CF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DD9593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9AF728B" w14:textId="77777777">
        <w:trPr>
          <w:trHeight w:val="800"/>
          <w:jc w:val="center"/>
        </w:trPr>
        <w:tc>
          <w:tcPr>
            <w:tcW w:w="709" w:type="dxa"/>
            <w:vMerge/>
            <w:tcBorders>
              <w:left w:val="single" w:sz="4" w:space="0" w:color="auto"/>
              <w:right w:val="single" w:sz="4" w:space="0" w:color="auto"/>
            </w:tcBorders>
            <w:vAlign w:val="center"/>
          </w:tcPr>
          <w:p w14:paraId="43F6882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D26A7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A4BC5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7E4B104"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村医每月补助金额</w:t>
            </w:r>
          </w:p>
        </w:tc>
        <w:tc>
          <w:tcPr>
            <w:tcW w:w="627" w:type="dxa"/>
            <w:tcBorders>
              <w:top w:val="nil"/>
              <w:left w:val="nil"/>
              <w:bottom w:val="single" w:sz="4" w:space="0" w:color="auto"/>
              <w:right w:val="single" w:sz="4" w:space="0" w:color="auto"/>
            </w:tcBorders>
            <w:vAlign w:val="center"/>
          </w:tcPr>
          <w:p w14:paraId="4B67C76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759E2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w:t>
            </w:r>
          </w:p>
        </w:tc>
        <w:tc>
          <w:tcPr>
            <w:tcW w:w="728" w:type="dxa"/>
            <w:tcBorders>
              <w:top w:val="nil"/>
              <w:left w:val="nil"/>
              <w:bottom w:val="single" w:sz="4" w:space="0" w:color="auto"/>
              <w:right w:val="single" w:sz="4" w:space="0" w:color="auto"/>
            </w:tcBorders>
            <w:vAlign w:val="center"/>
          </w:tcPr>
          <w:p w14:paraId="7E5832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w:t>
            </w:r>
          </w:p>
        </w:tc>
        <w:tc>
          <w:tcPr>
            <w:tcW w:w="637" w:type="dxa"/>
            <w:tcBorders>
              <w:top w:val="nil"/>
              <w:left w:val="nil"/>
              <w:bottom w:val="single" w:sz="4" w:space="0" w:color="auto"/>
              <w:right w:val="single" w:sz="4" w:space="0" w:color="auto"/>
            </w:tcBorders>
            <w:vAlign w:val="center"/>
          </w:tcPr>
          <w:p w14:paraId="1891585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F6650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98FC2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1B2278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46794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B9F9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DAA4F42"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741C5EA" w14:textId="77777777">
        <w:trPr>
          <w:trHeight w:val="800"/>
          <w:jc w:val="center"/>
        </w:trPr>
        <w:tc>
          <w:tcPr>
            <w:tcW w:w="709" w:type="dxa"/>
            <w:vMerge/>
            <w:tcBorders>
              <w:left w:val="single" w:sz="4" w:space="0" w:color="auto"/>
              <w:right w:val="single" w:sz="4" w:space="0" w:color="auto"/>
            </w:tcBorders>
            <w:vAlign w:val="center"/>
          </w:tcPr>
          <w:p w14:paraId="7AC9F09F"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20F17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ADBEC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206D9D0"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居民健康意识水平</w:t>
            </w:r>
          </w:p>
        </w:tc>
        <w:tc>
          <w:tcPr>
            <w:tcW w:w="627" w:type="dxa"/>
            <w:tcBorders>
              <w:top w:val="nil"/>
              <w:left w:val="nil"/>
              <w:bottom w:val="single" w:sz="4" w:space="0" w:color="auto"/>
              <w:right w:val="single" w:sz="4" w:space="0" w:color="auto"/>
            </w:tcBorders>
            <w:vAlign w:val="center"/>
          </w:tcPr>
          <w:p w14:paraId="3BDEE57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116DF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159A4A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B2B55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8370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576E2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CD873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26CEB0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26324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070177D"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4473AFC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15281FD"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51BAE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B7BEA4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BD7DF77"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服务对象满意度</w:t>
            </w:r>
          </w:p>
        </w:tc>
        <w:tc>
          <w:tcPr>
            <w:tcW w:w="627" w:type="dxa"/>
            <w:tcBorders>
              <w:top w:val="nil"/>
              <w:left w:val="nil"/>
              <w:bottom w:val="single" w:sz="4" w:space="0" w:color="auto"/>
              <w:right w:val="single" w:sz="4" w:space="0" w:color="auto"/>
            </w:tcBorders>
            <w:vAlign w:val="center"/>
          </w:tcPr>
          <w:p w14:paraId="33A4B61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0EB67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1E3FD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271B0E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9C5B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F6DE4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5DE68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305330F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289CD3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B92A93E"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846CB6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52C3B3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CE799F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C0AB0C2"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12BF15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DD79CC2"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3A590B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1AEDA29"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BF42A98"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112B894"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63FB173"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4875EA6"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3EF580F0"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B604735"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1B171E0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98BC2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97726C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提前下达2024年自治区基本公共卫生服务补助资金</w:t>
            </w:r>
          </w:p>
        </w:tc>
      </w:tr>
      <w:tr w:rsidR="00E64CE4" w14:paraId="41F5CA7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E87AF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1C22F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1B6251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3B8C1F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475C1A9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D6517B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A4C85B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4B20E4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DDA832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2E61BF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0CC112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FB9C12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433EEC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2A7FC98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373F116"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1F4AC9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28ED1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84.05</w:t>
            </w:r>
          </w:p>
        </w:tc>
        <w:tc>
          <w:tcPr>
            <w:tcW w:w="1968" w:type="dxa"/>
            <w:gridSpan w:val="3"/>
            <w:tcBorders>
              <w:top w:val="single" w:sz="4" w:space="0" w:color="auto"/>
              <w:left w:val="nil"/>
              <w:bottom w:val="single" w:sz="4" w:space="0" w:color="auto"/>
              <w:right w:val="single" w:sz="4" w:space="0" w:color="auto"/>
            </w:tcBorders>
            <w:vAlign w:val="center"/>
          </w:tcPr>
          <w:p w14:paraId="5C12E23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84.05</w:t>
            </w:r>
          </w:p>
        </w:tc>
        <w:tc>
          <w:tcPr>
            <w:tcW w:w="1428" w:type="dxa"/>
            <w:gridSpan w:val="2"/>
            <w:tcBorders>
              <w:top w:val="single" w:sz="4" w:space="0" w:color="auto"/>
              <w:left w:val="nil"/>
              <w:bottom w:val="single" w:sz="4" w:space="0" w:color="auto"/>
              <w:right w:val="single" w:sz="4" w:space="0" w:color="auto"/>
            </w:tcBorders>
            <w:vAlign w:val="center"/>
          </w:tcPr>
          <w:p w14:paraId="5B7C37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84.05</w:t>
            </w:r>
          </w:p>
        </w:tc>
        <w:tc>
          <w:tcPr>
            <w:tcW w:w="1372" w:type="dxa"/>
            <w:gridSpan w:val="2"/>
            <w:tcBorders>
              <w:top w:val="nil"/>
              <w:left w:val="nil"/>
              <w:bottom w:val="single" w:sz="4" w:space="0" w:color="auto"/>
              <w:right w:val="single" w:sz="4" w:space="0" w:color="auto"/>
            </w:tcBorders>
            <w:vAlign w:val="center"/>
          </w:tcPr>
          <w:p w14:paraId="477AA64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7493B6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F7870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0262C03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63AF71"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24E42A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F5F571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84.05</w:t>
            </w:r>
          </w:p>
        </w:tc>
        <w:tc>
          <w:tcPr>
            <w:tcW w:w="1968" w:type="dxa"/>
            <w:gridSpan w:val="3"/>
            <w:tcBorders>
              <w:top w:val="single" w:sz="4" w:space="0" w:color="auto"/>
              <w:left w:val="nil"/>
              <w:bottom w:val="single" w:sz="4" w:space="0" w:color="auto"/>
              <w:right w:val="single" w:sz="4" w:space="0" w:color="auto"/>
            </w:tcBorders>
            <w:vAlign w:val="center"/>
          </w:tcPr>
          <w:p w14:paraId="779CA1B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84.05</w:t>
            </w:r>
          </w:p>
        </w:tc>
        <w:tc>
          <w:tcPr>
            <w:tcW w:w="1428" w:type="dxa"/>
            <w:gridSpan w:val="2"/>
            <w:tcBorders>
              <w:top w:val="single" w:sz="4" w:space="0" w:color="auto"/>
              <w:left w:val="nil"/>
              <w:bottom w:val="single" w:sz="4" w:space="0" w:color="auto"/>
              <w:right w:val="single" w:sz="4" w:space="0" w:color="auto"/>
            </w:tcBorders>
            <w:vAlign w:val="center"/>
          </w:tcPr>
          <w:p w14:paraId="4EF592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84.05</w:t>
            </w:r>
          </w:p>
        </w:tc>
        <w:tc>
          <w:tcPr>
            <w:tcW w:w="1372" w:type="dxa"/>
            <w:gridSpan w:val="2"/>
            <w:tcBorders>
              <w:top w:val="nil"/>
              <w:left w:val="nil"/>
              <w:bottom w:val="single" w:sz="4" w:space="0" w:color="auto"/>
              <w:right w:val="single" w:sz="4" w:space="0" w:color="auto"/>
            </w:tcBorders>
            <w:vAlign w:val="center"/>
          </w:tcPr>
          <w:p w14:paraId="3E0A8C9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5BF43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58CB7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6BF7EA3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1754451"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ACAA9B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BDD137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B3FA09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30129E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EB0993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7F1E1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56C04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2A79512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0E235E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13994D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90FB40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11AA596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B2BD16A"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B0D8D7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预算专项资金84.05万元。加强与社区、辖区居委会、下设</w:t>
            </w:r>
            <w:proofErr w:type="gramStart"/>
            <w:r>
              <w:rPr>
                <w:rFonts w:ascii="宋体" w:eastAsia="宋体" w:hAnsi="宋体" w:cs="宋体" w:hint="eastAsia"/>
                <w:color w:val="000000"/>
                <w:sz w:val="18"/>
                <w:szCs w:val="18"/>
                <w:lang w:eastAsia="zh-CN"/>
              </w:rPr>
              <w:t>站密切</w:t>
            </w:r>
            <w:proofErr w:type="gramEnd"/>
            <w:r>
              <w:rPr>
                <w:rFonts w:ascii="宋体" w:eastAsia="宋体" w:hAnsi="宋体" w:cs="宋体" w:hint="eastAsia"/>
                <w:color w:val="000000"/>
                <w:sz w:val="18"/>
                <w:szCs w:val="18"/>
                <w:lang w:eastAsia="zh-CN"/>
              </w:rPr>
              <w:t>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全民健康体检知晓率和参与率，做好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41F93D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截止2024年12月31日，本项目资金实际执行84.05万元，通过开展宣传活动、健康讲座、宣传版面、发放宣传单、宣传品、电子屏滚动播放等多种形式向居民普及健康素养、新冠肺炎防控健康知识。深入以深化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380FA94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F3586E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856A1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043DF3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6D6A87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40A414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878709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F84BC5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23AC4E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3A1981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9542B4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D0C3D5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99A45EB"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E79000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3037E4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04263792" w14:textId="77777777">
        <w:trPr>
          <w:trHeight w:val="800"/>
          <w:jc w:val="center"/>
        </w:trPr>
        <w:tc>
          <w:tcPr>
            <w:tcW w:w="709" w:type="dxa"/>
            <w:vMerge w:val="restart"/>
            <w:tcBorders>
              <w:top w:val="nil"/>
              <w:left w:val="single" w:sz="4" w:space="0" w:color="auto"/>
              <w:right w:val="single" w:sz="4" w:space="0" w:color="auto"/>
            </w:tcBorders>
            <w:vAlign w:val="center"/>
          </w:tcPr>
          <w:p w14:paraId="4BDDF9F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DCA414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338345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E3DA442"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健康档案建档数</w:t>
            </w:r>
          </w:p>
        </w:tc>
        <w:tc>
          <w:tcPr>
            <w:tcW w:w="627" w:type="dxa"/>
            <w:tcBorders>
              <w:top w:val="nil"/>
              <w:left w:val="nil"/>
              <w:bottom w:val="single" w:sz="4" w:space="0" w:color="auto"/>
              <w:right w:val="single" w:sz="4" w:space="0" w:color="auto"/>
            </w:tcBorders>
            <w:vAlign w:val="center"/>
          </w:tcPr>
          <w:p w14:paraId="2DD355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F750A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&gt;=84544人次</w:t>
            </w:r>
          </w:p>
        </w:tc>
        <w:tc>
          <w:tcPr>
            <w:tcW w:w="728" w:type="dxa"/>
            <w:tcBorders>
              <w:top w:val="nil"/>
              <w:left w:val="nil"/>
              <w:bottom w:val="single" w:sz="4" w:space="0" w:color="auto"/>
              <w:right w:val="single" w:sz="4" w:space="0" w:color="auto"/>
            </w:tcBorders>
            <w:vAlign w:val="center"/>
          </w:tcPr>
          <w:p w14:paraId="68304A2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=86398人次</w:t>
            </w:r>
          </w:p>
        </w:tc>
        <w:tc>
          <w:tcPr>
            <w:tcW w:w="637" w:type="dxa"/>
            <w:tcBorders>
              <w:top w:val="nil"/>
              <w:left w:val="nil"/>
              <w:bottom w:val="single" w:sz="4" w:space="0" w:color="auto"/>
              <w:right w:val="single" w:sz="4" w:space="0" w:color="auto"/>
            </w:tcBorders>
            <w:vAlign w:val="center"/>
          </w:tcPr>
          <w:p w14:paraId="1F99E59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102.19</w:t>
            </w:r>
          </w:p>
        </w:tc>
        <w:tc>
          <w:tcPr>
            <w:tcW w:w="791" w:type="dxa"/>
            <w:tcBorders>
              <w:top w:val="nil"/>
              <w:left w:val="nil"/>
              <w:bottom w:val="single" w:sz="4" w:space="0" w:color="auto"/>
              <w:right w:val="single" w:sz="4" w:space="0" w:color="auto"/>
            </w:tcBorders>
            <w:vAlign w:val="center"/>
          </w:tcPr>
          <w:p w14:paraId="6E0A35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w:t>
            </w:r>
          </w:p>
        </w:tc>
        <w:tc>
          <w:tcPr>
            <w:tcW w:w="741" w:type="dxa"/>
            <w:tcBorders>
              <w:top w:val="nil"/>
              <w:left w:val="nil"/>
              <w:bottom w:val="single" w:sz="4" w:space="0" w:color="auto"/>
              <w:right w:val="single" w:sz="4" w:space="0" w:color="auto"/>
            </w:tcBorders>
            <w:vAlign w:val="center"/>
          </w:tcPr>
          <w:p w14:paraId="18B5AF6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D15DC9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1ABCDA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A26E3C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0FC250D"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健康档案建档数目标值按计划目标设置，实际工作超额完成，出现正偏差。</w:t>
            </w:r>
          </w:p>
        </w:tc>
      </w:tr>
      <w:tr w:rsidR="00E64CE4" w14:paraId="09CB8B40" w14:textId="77777777">
        <w:trPr>
          <w:trHeight w:val="800"/>
          <w:jc w:val="center"/>
        </w:trPr>
        <w:tc>
          <w:tcPr>
            <w:tcW w:w="709" w:type="dxa"/>
            <w:vMerge/>
            <w:tcBorders>
              <w:left w:val="single" w:sz="4" w:space="0" w:color="auto"/>
              <w:right w:val="single" w:sz="4" w:space="0" w:color="auto"/>
            </w:tcBorders>
            <w:vAlign w:val="center"/>
          </w:tcPr>
          <w:p w14:paraId="492E9955"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BBD1BB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DBDF3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E0E33BD"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11E3CA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AE7FE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&gt;=9031人次</w:t>
            </w:r>
          </w:p>
        </w:tc>
        <w:tc>
          <w:tcPr>
            <w:tcW w:w="728" w:type="dxa"/>
            <w:tcBorders>
              <w:top w:val="nil"/>
              <w:left w:val="nil"/>
              <w:bottom w:val="single" w:sz="4" w:space="0" w:color="auto"/>
              <w:right w:val="single" w:sz="4" w:space="0" w:color="auto"/>
            </w:tcBorders>
            <w:vAlign w:val="center"/>
          </w:tcPr>
          <w:p w14:paraId="612CA0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08112C2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93.95</w:t>
            </w:r>
          </w:p>
        </w:tc>
        <w:tc>
          <w:tcPr>
            <w:tcW w:w="791" w:type="dxa"/>
            <w:tcBorders>
              <w:top w:val="nil"/>
              <w:left w:val="nil"/>
              <w:bottom w:val="single" w:sz="4" w:space="0" w:color="auto"/>
              <w:right w:val="single" w:sz="4" w:space="0" w:color="auto"/>
            </w:tcBorders>
            <w:vAlign w:val="center"/>
          </w:tcPr>
          <w:p w14:paraId="15D7FDF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8.49</w:t>
            </w:r>
          </w:p>
        </w:tc>
        <w:tc>
          <w:tcPr>
            <w:tcW w:w="741" w:type="dxa"/>
            <w:tcBorders>
              <w:top w:val="nil"/>
              <w:left w:val="nil"/>
              <w:bottom w:val="single" w:sz="4" w:space="0" w:color="auto"/>
              <w:right w:val="single" w:sz="4" w:space="0" w:color="auto"/>
            </w:tcBorders>
            <w:vAlign w:val="center"/>
          </w:tcPr>
          <w:p w14:paraId="1A366A6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49CFF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060D79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0DD30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366620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高血压建档人数因人员流动性大居住地变更，无法管理导致预期目标未完成。</w:t>
            </w:r>
          </w:p>
        </w:tc>
      </w:tr>
      <w:tr w:rsidR="00E64CE4" w14:paraId="2E1777C2" w14:textId="77777777">
        <w:trPr>
          <w:trHeight w:val="800"/>
          <w:jc w:val="center"/>
        </w:trPr>
        <w:tc>
          <w:tcPr>
            <w:tcW w:w="709" w:type="dxa"/>
            <w:vMerge/>
            <w:tcBorders>
              <w:left w:val="single" w:sz="4" w:space="0" w:color="auto"/>
              <w:right w:val="single" w:sz="4" w:space="0" w:color="auto"/>
            </w:tcBorders>
            <w:vAlign w:val="center"/>
          </w:tcPr>
          <w:p w14:paraId="60A9CE85"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D64ADF6"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72BAE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E798949"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627" w:type="dxa"/>
            <w:tcBorders>
              <w:top w:val="nil"/>
              <w:left w:val="nil"/>
              <w:bottom w:val="single" w:sz="4" w:space="0" w:color="auto"/>
              <w:right w:val="single" w:sz="4" w:space="0" w:color="auto"/>
            </w:tcBorders>
            <w:vAlign w:val="center"/>
          </w:tcPr>
          <w:p w14:paraId="07948D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8F372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&gt;=8660人次</w:t>
            </w:r>
          </w:p>
        </w:tc>
        <w:tc>
          <w:tcPr>
            <w:tcW w:w="728" w:type="dxa"/>
            <w:tcBorders>
              <w:top w:val="nil"/>
              <w:left w:val="nil"/>
              <w:bottom w:val="single" w:sz="4" w:space="0" w:color="auto"/>
              <w:right w:val="single" w:sz="4" w:space="0" w:color="auto"/>
            </w:tcBorders>
            <w:vAlign w:val="center"/>
          </w:tcPr>
          <w:p w14:paraId="5E6D35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=8606人次</w:t>
            </w:r>
          </w:p>
        </w:tc>
        <w:tc>
          <w:tcPr>
            <w:tcW w:w="637" w:type="dxa"/>
            <w:tcBorders>
              <w:top w:val="nil"/>
              <w:left w:val="nil"/>
              <w:bottom w:val="single" w:sz="4" w:space="0" w:color="auto"/>
              <w:right w:val="single" w:sz="4" w:space="0" w:color="auto"/>
            </w:tcBorders>
            <w:vAlign w:val="center"/>
          </w:tcPr>
          <w:p w14:paraId="1EAA32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99.37</w:t>
            </w:r>
          </w:p>
        </w:tc>
        <w:tc>
          <w:tcPr>
            <w:tcW w:w="791" w:type="dxa"/>
            <w:tcBorders>
              <w:top w:val="nil"/>
              <w:left w:val="nil"/>
              <w:bottom w:val="single" w:sz="4" w:space="0" w:color="auto"/>
              <w:right w:val="single" w:sz="4" w:space="0" w:color="auto"/>
            </w:tcBorders>
            <w:vAlign w:val="center"/>
          </w:tcPr>
          <w:p w14:paraId="025148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9.84</w:t>
            </w:r>
          </w:p>
        </w:tc>
        <w:tc>
          <w:tcPr>
            <w:tcW w:w="741" w:type="dxa"/>
            <w:tcBorders>
              <w:top w:val="nil"/>
              <w:left w:val="nil"/>
              <w:bottom w:val="single" w:sz="4" w:space="0" w:color="auto"/>
              <w:right w:val="single" w:sz="4" w:space="0" w:color="auto"/>
            </w:tcBorders>
            <w:vAlign w:val="center"/>
          </w:tcPr>
          <w:p w14:paraId="035223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118837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7625人次</w:t>
            </w:r>
          </w:p>
        </w:tc>
        <w:tc>
          <w:tcPr>
            <w:tcW w:w="644" w:type="dxa"/>
            <w:tcBorders>
              <w:top w:val="nil"/>
              <w:left w:val="nil"/>
              <w:bottom w:val="single" w:sz="4" w:space="0" w:color="auto"/>
              <w:right w:val="single" w:sz="4" w:space="0" w:color="auto"/>
            </w:tcBorders>
            <w:vAlign w:val="center"/>
          </w:tcPr>
          <w:p w14:paraId="24777A5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9D03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0A9D3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65岁以上老年人健康管理人数因人员流动性大居住地变更，无法管理导致预期目标未完成。</w:t>
            </w:r>
          </w:p>
        </w:tc>
      </w:tr>
      <w:tr w:rsidR="00E64CE4" w14:paraId="2809915C" w14:textId="77777777">
        <w:trPr>
          <w:trHeight w:val="800"/>
          <w:jc w:val="center"/>
        </w:trPr>
        <w:tc>
          <w:tcPr>
            <w:tcW w:w="709" w:type="dxa"/>
            <w:vMerge/>
            <w:tcBorders>
              <w:left w:val="single" w:sz="4" w:space="0" w:color="auto"/>
              <w:right w:val="single" w:sz="4" w:space="0" w:color="auto"/>
            </w:tcBorders>
            <w:vAlign w:val="center"/>
          </w:tcPr>
          <w:p w14:paraId="555A247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E35E502"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9F80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616608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老年人健康管理人率</w:t>
            </w:r>
          </w:p>
        </w:tc>
        <w:tc>
          <w:tcPr>
            <w:tcW w:w="627" w:type="dxa"/>
            <w:tcBorders>
              <w:top w:val="nil"/>
              <w:left w:val="nil"/>
              <w:bottom w:val="single" w:sz="4" w:space="0" w:color="auto"/>
              <w:right w:val="single" w:sz="4" w:space="0" w:color="auto"/>
            </w:tcBorders>
            <w:vAlign w:val="center"/>
          </w:tcPr>
          <w:p w14:paraId="4382E6C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FDB32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&gt;=90.55%</w:t>
            </w:r>
          </w:p>
        </w:tc>
        <w:tc>
          <w:tcPr>
            <w:tcW w:w="728" w:type="dxa"/>
            <w:tcBorders>
              <w:top w:val="nil"/>
              <w:left w:val="nil"/>
              <w:bottom w:val="single" w:sz="4" w:space="0" w:color="auto"/>
              <w:right w:val="single" w:sz="4" w:space="0" w:color="auto"/>
            </w:tcBorders>
            <w:vAlign w:val="center"/>
          </w:tcPr>
          <w:p w14:paraId="6725E36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3390E2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99.55</w:t>
            </w:r>
          </w:p>
        </w:tc>
        <w:tc>
          <w:tcPr>
            <w:tcW w:w="791" w:type="dxa"/>
            <w:tcBorders>
              <w:top w:val="nil"/>
              <w:left w:val="nil"/>
              <w:bottom w:val="single" w:sz="4" w:space="0" w:color="auto"/>
              <w:right w:val="single" w:sz="4" w:space="0" w:color="auto"/>
            </w:tcBorders>
            <w:vAlign w:val="center"/>
          </w:tcPr>
          <w:p w14:paraId="584FD45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w:t>
            </w:r>
          </w:p>
        </w:tc>
        <w:tc>
          <w:tcPr>
            <w:tcW w:w="741" w:type="dxa"/>
            <w:tcBorders>
              <w:top w:val="nil"/>
              <w:left w:val="nil"/>
              <w:bottom w:val="single" w:sz="4" w:space="0" w:color="auto"/>
              <w:right w:val="single" w:sz="4" w:space="0" w:color="auto"/>
            </w:tcBorders>
            <w:vAlign w:val="center"/>
          </w:tcPr>
          <w:p w14:paraId="099148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58C84E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86.5%</w:t>
            </w:r>
          </w:p>
        </w:tc>
        <w:tc>
          <w:tcPr>
            <w:tcW w:w="644" w:type="dxa"/>
            <w:tcBorders>
              <w:top w:val="nil"/>
              <w:left w:val="nil"/>
              <w:bottom w:val="single" w:sz="4" w:space="0" w:color="auto"/>
              <w:right w:val="single" w:sz="4" w:space="0" w:color="auto"/>
            </w:tcBorders>
            <w:vAlign w:val="center"/>
          </w:tcPr>
          <w:p w14:paraId="1AD375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D5811F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6B565A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老年人健康管理人率因人员流动性大居住地变更，无法管理导致预期目标未完成。</w:t>
            </w:r>
          </w:p>
        </w:tc>
      </w:tr>
      <w:tr w:rsidR="00E64CE4" w14:paraId="0C8581D1" w14:textId="77777777">
        <w:trPr>
          <w:trHeight w:val="800"/>
          <w:jc w:val="center"/>
        </w:trPr>
        <w:tc>
          <w:tcPr>
            <w:tcW w:w="709" w:type="dxa"/>
            <w:vMerge/>
            <w:tcBorders>
              <w:left w:val="single" w:sz="4" w:space="0" w:color="auto"/>
              <w:right w:val="single" w:sz="4" w:space="0" w:color="auto"/>
            </w:tcBorders>
            <w:vAlign w:val="center"/>
          </w:tcPr>
          <w:p w14:paraId="121A3A3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338D20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5DE6CA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0FA094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卫生服务中心工作人员补助及下设站补助经费</w:t>
            </w:r>
          </w:p>
        </w:tc>
        <w:tc>
          <w:tcPr>
            <w:tcW w:w="627" w:type="dxa"/>
            <w:tcBorders>
              <w:top w:val="nil"/>
              <w:left w:val="nil"/>
              <w:bottom w:val="single" w:sz="4" w:space="0" w:color="auto"/>
              <w:right w:val="single" w:sz="4" w:space="0" w:color="auto"/>
            </w:tcBorders>
            <w:vAlign w:val="center"/>
          </w:tcPr>
          <w:p w14:paraId="534373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DC2A0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&lt;=55.1万元</w:t>
            </w:r>
          </w:p>
        </w:tc>
        <w:tc>
          <w:tcPr>
            <w:tcW w:w="728" w:type="dxa"/>
            <w:tcBorders>
              <w:top w:val="nil"/>
              <w:left w:val="nil"/>
              <w:bottom w:val="single" w:sz="4" w:space="0" w:color="auto"/>
              <w:right w:val="single" w:sz="4" w:space="0" w:color="auto"/>
            </w:tcBorders>
            <w:vAlign w:val="center"/>
          </w:tcPr>
          <w:p w14:paraId="0E95A16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=55.1万元</w:t>
            </w:r>
          </w:p>
        </w:tc>
        <w:tc>
          <w:tcPr>
            <w:tcW w:w="637" w:type="dxa"/>
            <w:tcBorders>
              <w:top w:val="nil"/>
              <w:left w:val="nil"/>
              <w:bottom w:val="single" w:sz="4" w:space="0" w:color="auto"/>
              <w:right w:val="single" w:sz="4" w:space="0" w:color="auto"/>
            </w:tcBorders>
            <w:vAlign w:val="center"/>
          </w:tcPr>
          <w:p w14:paraId="1D5CD88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EADE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65379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B6D978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65A52C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225B1F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295A99"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41081D90" w14:textId="77777777">
        <w:trPr>
          <w:trHeight w:val="800"/>
          <w:jc w:val="center"/>
        </w:trPr>
        <w:tc>
          <w:tcPr>
            <w:tcW w:w="709" w:type="dxa"/>
            <w:vMerge/>
            <w:tcBorders>
              <w:left w:val="single" w:sz="4" w:space="0" w:color="auto"/>
              <w:right w:val="single" w:sz="4" w:space="0" w:color="auto"/>
            </w:tcBorders>
            <w:vAlign w:val="center"/>
          </w:tcPr>
          <w:p w14:paraId="78D1E76B"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7A7F26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0C117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707FD11"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08845D6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90005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&lt;=28.95万元</w:t>
            </w:r>
          </w:p>
        </w:tc>
        <w:tc>
          <w:tcPr>
            <w:tcW w:w="728" w:type="dxa"/>
            <w:tcBorders>
              <w:top w:val="nil"/>
              <w:left w:val="nil"/>
              <w:bottom w:val="single" w:sz="4" w:space="0" w:color="auto"/>
              <w:right w:val="single" w:sz="4" w:space="0" w:color="auto"/>
            </w:tcBorders>
            <w:vAlign w:val="center"/>
          </w:tcPr>
          <w:p w14:paraId="70DAD5E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=28.95万元</w:t>
            </w:r>
          </w:p>
        </w:tc>
        <w:tc>
          <w:tcPr>
            <w:tcW w:w="637" w:type="dxa"/>
            <w:tcBorders>
              <w:top w:val="nil"/>
              <w:left w:val="nil"/>
              <w:bottom w:val="single" w:sz="4" w:space="0" w:color="auto"/>
              <w:right w:val="single" w:sz="4" w:space="0" w:color="auto"/>
            </w:tcBorders>
            <w:vAlign w:val="center"/>
          </w:tcPr>
          <w:p w14:paraId="164C77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E9144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5EDF0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442CA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14FA6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AF93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5B23781"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0DA0231" w14:textId="77777777">
        <w:trPr>
          <w:trHeight w:val="800"/>
          <w:jc w:val="center"/>
        </w:trPr>
        <w:tc>
          <w:tcPr>
            <w:tcW w:w="709" w:type="dxa"/>
            <w:vMerge/>
            <w:tcBorders>
              <w:left w:val="single" w:sz="4" w:space="0" w:color="auto"/>
              <w:right w:val="single" w:sz="4" w:space="0" w:color="auto"/>
            </w:tcBorders>
            <w:vAlign w:val="center"/>
          </w:tcPr>
          <w:p w14:paraId="6F630503"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C42CE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4FBEB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F805CBF"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3A72D3B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23012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692F8EF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08DB64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796ECB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4039B9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74E6C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64C5D12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3F5D13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867CAC0"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46817C5"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692CE7E"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0896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984BD2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45A16EE"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目标群众满意度</w:t>
            </w:r>
          </w:p>
        </w:tc>
        <w:tc>
          <w:tcPr>
            <w:tcW w:w="627" w:type="dxa"/>
            <w:tcBorders>
              <w:top w:val="nil"/>
              <w:left w:val="nil"/>
              <w:bottom w:val="single" w:sz="4" w:space="0" w:color="auto"/>
              <w:right w:val="single" w:sz="4" w:space="0" w:color="auto"/>
            </w:tcBorders>
            <w:vAlign w:val="center"/>
          </w:tcPr>
          <w:p w14:paraId="0F2E690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280E13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54D4F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1E35A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1E3E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54587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5D5A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13582BE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898734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B8ABC56"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90D7F2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864A2F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7CC41E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20A38C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D30102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67E9031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12919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98.00分</w:t>
            </w:r>
          </w:p>
        </w:tc>
        <w:tc>
          <w:tcPr>
            <w:tcW w:w="741" w:type="dxa"/>
            <w:tcBorders>
              <w:top w:val="single" w:sz="4" w:space="0" w:color="auto"/>
              <w:left w:val="nil"/>
              <w:bottom w:val="single" w:sz="4" w:space="0" w:color="auto"/>
              <w:right w:val="single" w:sz="4" w:space="0" w:color="auto"/>
            </w:tcBorders>
            <w:vAlign w:val="center"/>
          </w:tcPr>
          <w:p w14:paraId="50CC8BCC"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21BF6F0"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5DD2943"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0849B2C"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A41CACA"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05D2BD01"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0A982B1"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2C512CE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07840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5612EE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提前下达2024年重大传染病防控经费</w:t>
            </w:r>
          </w:p>
        </w:tc>
      </w:tr>
      <w:tr w:rsidR="00E64CE4" w14:paraId="3470C4F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3417B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67FC9F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F73B87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57855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4DFD442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540A67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C403884"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6C50CC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086F1B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3F3329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3E8F7D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B79C2C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932694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424EBA4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82C359B"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3113FF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7CEE9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w:t>
            </w:r>
          </w:p>
        </w:tc>
        <w:tc>
          <w:tcPr>
            <w:tcW w:w="1968" w:type="dxa"/>
            <w:gridSpan w:val="3"/>
            <w:tcBorders>
              <w:top w:val="single" w:sz="4" w:space="0" w:color="auto"/>
              <w:left w:val="nil"/>
              <w:bottom w:val="single" w:sz="4" w:space="0" w:color="auto"/>
              <w:right w:val="single" w:sz="4" w:space="0" w:color="auto"/>
            </w:tcBorders>
            <w:vAlign w:val="center"/>
          </w:tcPr>
          <w:p w14:paraId="07D066A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w:t>
            </w:r>
          </w:p>
        </w:tc>
        <w:tc>
          <w:tcPr>
            <w:tcW w:w="1428" w:type="dxa"/>
            <w:gridSpan w:val="2"/>
            <w:tcBorders>
              <w:top w:val="single" w:sz="4" w:space="0" w:color="auto"/>
              <w:left w:val="nil"/>
              <w:bottom w:val="single" w:sz="4" w:space="0" w:color="auto"/>
              <w:right w:val="single" w:sz="4" w:space="0" w:color="auto"/>
            </w:tcBorders>
            <w:vAlign w:val="center"/>
          </w:tcPr>
          <w:p w14:paraId="60FEEBF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w:t>
            </w:r>
          </w:p>
        </w:tc>
        <w:tc>
          <w:tcPr>
            <w:tcW w:w="1372" w:type="dxa"/>
            <w:gridSpan w:val="2"/>
            <w:tcBorders>
              <w:top w:val="nil"/>
              <w:left w:val="nil"/>
              <w:bottom w:val="single" w:sz="4" w:space="0" w:color="auto"/>
              <w:right w:val="single" w:sz="4" w:space="0" w:color="auto"/>
            </w:tcBorders>
            <w:vAlign w:val="center"/>
          </w:tcPr>
          <w:p w14:paraId="2EAF074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BB7BA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280CD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627ED8D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14D5889"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F4A6DB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55EE4B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w:t>
            </w:r>
          </w:p>
        </w:tc>
        <w:tc>
          <w:tcPr>
            <w:tcW w:w="1968" w:type="dxa"/>
            <w:gridSpan w:val="3"/>
            <w:tcBorders>
              <w:top w:val="single" w:sz="4" w:space="0" w:color="auto"/>
              <w:left w:val="nil"/>
              <w:bottom w:val="single" w:sz="4" w:space="0" w:color="auto"/>
              <w:right w:val="single" w:sz="4" w:space="0" w:color="auto"/>
            </w:tcBorders>
            <w:vAlign w:val="center"/>
          </w:tcPr>
          <w:p w14:paraId="7477EF3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w:t>
            </w:r>
          </w:p>
        </w:tc>
        <w:tc>
          <w:tcPr>
            <w:tcW w:w="1428" w:type="dxa"/>
            <w:gridSpan w:val="2"/>
            <w:tcBorders>
              <w:top w:val="single" w:sz="4" w:space="0" w:color="auto"/>
              <w:left w:val="nil"/>
              <w:bottom w:val="single" w:sz="4" w:space="0" w:color="auto"/>
              <w:right w:val="single" w:sz="4" w:space="0" w:color="auto"/>
            </w:tcBorders>
            <w:vAlign w:val="center"/>
          </w:tcPr>
          <w:p w14:paraId="382091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w:t>
            </w:r>
          </w:p>
        </w:tc>
        <w:tc>
          <w:tcPr>
            <w:tcW w:w="1372" w:type="dxa"/>
            <w:gridSpan w:val="2"/>
            <w:tcBorders>
              <w:top w:val="nil"/>
              <w:left w:val="nil"/>
              <w:bottom w:val="single" w:sz="4" w:space="0" w:color="auto"/>
              <w:right w:val="single" w:sz="4" w:space="0" w:color="auto"/>
            </w:tcBorders>
            <w:vAlign w:val="center"/>
          </w:tcPr>
          <w:p w14:paraId="548385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4B3E58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478346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69E0BB7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7508066"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65AA4E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E7599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089AE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D00C7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1F4259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E5408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8E810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7D1FEFE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D8479E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E4488A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63C29E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4C4ABE3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D42AC35"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1D557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计划投入2.76万元，全年健康档案建档人数不低于63560人次，深入以深化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5716" w:type="dxa"/>
            <w:gridSpan w:val="8"/>
            <w:tcBorders>
              <w:top w:val="single" w:sz="4" w:space="0" w:color="auto"/>
              <w:left w:val="nil"/>
              <w:bottom w:val="single" w:sz="4" w:space="0" w:color="auto"/>
              <w:right w:val="single" w:sz="4" w:space="0" w:color="auto"/>
            </w:tcBorders>
            <w:vAlign w:val="center"/>
          </w:tcPr>
          <w:p w14:paraId="4099186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9.11万元，健康档案建档人数86398，高血压建档人数8485，65岁以上老年人健康管理人数8606。通过开展宣传活动、健康讲座、宣传版面、发放宣传单、宣传品、电子屏滚动播放等多种形式向居民普及健康素养、新冠肺炎防控健康知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改为主线，以提高辖区人民健康水平为目标，突出抓好基本公共卫生和全民体检服务工作，推进基本公共卫生服务工作向常态化、标准化、准确化发展。</w:t>
            </w:r>
          </w:p>
        </w:tc>
      </w:tr>
      <w:tr w:rsidR="00E64CE4" w14:paraId="502C201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A708C7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CA73F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3CEF14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50A9C5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31C78E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656A12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471960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4959F9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B17AF1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6A57D7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5CA41C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B4A2E16"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7D6BDB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438C00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6D352FE3" w14:textId="77777777">
        <w:trPr>
          <w:trHeight w:val="800"/>
          <w:jc w:val="center"/>
        </w:trPr>
        <w:tc>
          <w:tcPr>
            <w:tcW w:w="709" w:type="dxa"/>
            <w:vMerge w:val="restart"/>
            <w:tcBorders>
              <w:top w:val="nil"/>
              <w:left w:val="single" w:sz="4" w:space="0" w:color="auto"/>
              <w:right w:val="single" w:sz="4" w:space="0" w:color="auto"/>
            </w:tcBorders>
            <w:vAlign w:val="center"/>
          </w:tcPr>
          <w:p w14:paraId="47D6FD3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DBE48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7E6D4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D7ED1F4"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654965C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BD2E2A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&gt;=84544人次</w:t>
            </w:r>
          </w:p>
        </w:tc>
        <w:tc>
          <w:tcPr>
            <w:tcW w:w="728" w:type="dxa"/>
            <w:tcBorders>
              <w:top w:val="nil"/>
              <w:left w:val="nil"/>
              <w:bottom w:val="single" w:sz="4" w:space="0" w:color="auto"/>
              <w:right w:val="single" w:sz="4" w:space="0" w:color="auto"/>
            </w:tcBorders>
            <w:vAlign w:val="center"/>
          </w:tcPr>
          <w:p w14:paraId="744E0C9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=86398人次</w:t>
            </w:r>
          </w:p>
        </w:tc>
        <w:tc>
          <w:tcPr>
            <w:tcW w:w="637" w:type="dxa"/>
            <w:tcBorders>
              <w:top w:val="nil"/>
              <w:left w:val="nil"/>
              <w:bottom w:val="single" w:sz="4" w:space="0" w:color="auto"/>
              <w:right w:val="single" w:sz="4" w:space="0" w:color="auto"/>
            </w:tcBorders>
            <w:vAlign w:val="center"/>
          </w:tcPr>
          <w:p w14:paraId="7144DF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102.19</w:t>
            </w:r>
          </w:p>
        </w:tc>
        <w:tc>
          <w:tcPr>
            <w:tcW w:w="791" w:type="dxa"/>
            <w:tcBorders>
              <w:top w:val="nil"/>
              <w:left w:val="nil"/>
              <w:bottom w:val="single" w:sz="4" w:space="0" w:color="auto"/>
              <w:right w:val="single" w:sz="4" w:space="0" w:color="auto"/>
            </w:tcBorders>
            <w:vAlign w:val="center"/>
          </w:tcPr>
          <w:p w14:paraId="7A47E6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w:t>
            </w:r>
          </w:p>
        </w:tc>
        <w:tc>
          <w:tcPr>
            <w:tcW w:w="741" w:type="dxa"/>
            <w:tcBorders>
              <w:top w:val="nil"/>
              <w:left w:val="nil"/>
              <w:bottom w:val="single" w:sz="4" w:space="0" w:color="auto"/>
              <w:right w:val="single" w:sz="4" w:space="0" w:color="auto"/>
            </w:tcBorders>
            <w:vAlign w:val="center"/>
          </w:tcPr>
          <w:p w14:paraId="336910F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BC2A9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2DBAED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4095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3B90D05"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健康档案建档人数目标值按计划目标设置，实际工作超额完成，出现正偏差。</w:t>
            </w:r>
          </w:p>
        </w:tc>
      </w:tr>
      <w:tr w:rsidR="00E64CE4" w14:paraId="6E34274E" w14:textId="77777777">
        <w:trPr>
          <w:trHeight w:val="800"/>
          <w:jc w:val="center"/>
        </w:trPr>
        <w:tc>
          <w:tcPr>
            <w:tcW w:w="709" w:type="dxa"/>
            <w:vMerge/>
            <w:tcBorders>
              <w:left w:val="single" w:sz="4" w:space="0" w:color="auto"/>
              <w:right w:val="single" w:sz="4" w:space="0" w:color="auto"/>
            </w:tcBorders>
            <w:vAlign w:val="center"/>
          </w:tcPr>
          <w:p w14:paraId="2C7B04B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6708DAB"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F77A8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F24DA6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43DC365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21E01B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&gt;=9031人次</w:t>
            </w:r>
          </w:p>
        </w:tc>
        <w:tc>
          <w:tcPr>
            <w:tcW w:w="728" w:type="dxa"/>
            <w:tcBorders>
              <w:top w:val="nil"/>
              <w:left w:val="nil"/>
              <w:bottom w:val="single" w:sz="4" w:space="0" w:color="auto"/>
              <w:right w:val="single" w:sz="4" w:space="0" w:color="auto"/>
            </w:tcBorders>
            <w:vAlign w:val="center"/>
          </w:tcPr>
          <w:p w14:paraId="0434E6A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7C827E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93.95</w:t>
            </w:r>
          </w:p>
        </w:tc>
        <w:tc>
          <w:tcPr>
            <w:tcW w:w="791" w:type="dxa"/>
            <w:tcBorders>
              <w:top w:val="nil"/>
              <w:left w:val="nil"/>
              <w:bottom w:val="single" w:sz="4" w:space="0" w:color="auto"/>
              <w:right w:val="single" w:sz="4" w:space="0" w:color="auto"/>
            </w:tcBorders>
            <w:vAlign w:val="center"/>
          </w:tcPr>
          <w:p w14:paraId="3535EDB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8.49</w:t>
            </w:r>
          </w:p>
        </w:tc>
        <w:tc>
          <w:tcPr>
            <w:tcW w:w="741" w:type="dxa"/>
            <w:tcBorders>
              <w:top w:val="nil"/>
              <w:left w:val="nil"/>
              <w:bottom w:val="single" w:sz="4" w:space="0" w:color="auto"/>
              <w:right w:val="single" w:sz="4" w:space="0" w:color="auto"/>
            </w:tcBorders>
            <w:vAlign w:val="center"/>
          </w:tcPr>
          <w:p w14:paraId="70ECF6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B653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66AED77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8D4C1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3AC25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高血压建档人数因人员流动性大居住地变更，所以指标未完成。</w:t>
            </w:r>
          </w:p>
        </w:tc>
      </w:tr>
      <w:tr w:rsidR="00E64CE4" w14:paraId="28AAE0BC" w14:textId="77777777">
        <w:trPr>
          <w:trHeight w:val="800"/>
          <w:jc w:val="center"/>
        </w:trPr>
        <w:tc>
          <w:tcPr>
            <w:tcW w:w="709" w:type="dxa"/>
            <w:vMerge/>
            <w:tcBorders>
              <w:left w:val="single" w:sz="4" w:space="0" w:color="auto"/>
              <w:right w:val="single" w:sz="4" w:space="0" w:color="auto"/>
            </w:tcBorders>
            <w:vAlign w:val="center"/>
          </w:tcPr>
          <w:p w14:paraId="61D4CDC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BE626A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6692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50419E2"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627" w:type="dxa"/>
            <w:tcBorders>
              <w:top w:val="nil"/>
              <w:left w:val="nil"/>
              <w:bottom w:val="single" w:sz="4" w:space="0" w:color="auto"/>
              <w:right w:val="single" w:sz="4" w:space="0" w:color="auto"/>
            </w:tcBorders>
            <w:vAlign w:val="center"/>
          </w:tcPr>
          <w:p w14:paraId="096194A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914C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&gt;=8666人次</w:t>
            </w:r>
          </w:p>
        </w:tc>
        <w:tc>
          <w:tcPr>
            <w:tcW w:w="728" w:type="dxa"/>
            <w:tcBorders>
              <w:top w:val="nil"/>
              <w:left w:val="nil"/>
              <w:bottom w:val="single" w:sz="4" w:space="0" w:color="auto"/>
              <w:right w:val="single" w:sz="4" w:space="0" w:color="auto"/>
            </w:tcBorders>
            <w:vAlign w:val="center"/>
          </w:tcPr>
          <w:p w14:paraId="042ABF3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=8606人次</w:t>
            </w:r>
          </w:p>
        </w:tc>
        <w:tc>
          <w:tcPr>
            <w:tcW w:w="637" w:type="dxa"/>
            <w:tcBorders>
              <w:top w:val="nil"/>
              <w:left w:val="nil"/>
              <w:bottom w:val="single" w:sz="4" w:space="0" w:color="auto"/>
              <w:right w:val="single" w:sz="4" w:space="0" w:color="auto"/>
            </w:tcBorders>
            <w:vAlign w:val="center"/>
          </w:tcPr>
          <w:p w14:paraId="76F63C2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99.31</w:t>
            </w:r>
          </w:p>
        </w:tc>
        <w:tc>
          <w:tcPr>
            <w:tcW w:w="791" w:type="dxa"/>
            <w:tcBorders>
              <w:top w:val="nil"/>
              <w:left w:val="nil"/>
              <w:bottom w:val="single" w:sz="4" w:space="0" w:color="auto"/>
              <w:right w:val="single" w:sz="4" w:space="0" w:color="auto"/>
            </w:tcBorders>
            <w:vAlign w:val="center"/>
          </w:tcPr>
          <w:p w14:paraId="5F6F88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9.83</w:t>
            </w:r>
          </w:p>
        </w:tc>
        <w:tc>
          <w:tcPr>
            <w:tcW w:w="741" w:type="dxa"/>
            <w:tcBorders>
              <w:top w:val="nil"/>
              <w:left w:val="nil"/>
              <w:bottom w:val="single" w:sz="4" w:space="0" w:color="auto"/>
              <w:right w:val="single" w:sz="4" w:space="0" w:color="auto"/>
            </w:tcBorders>
            <w:vAlign w:val="center"/>
          </w:tcPr>
          <w:p w14:paraId="54C439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D787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7625人次</w:t>
            </w:r>
          </w:p>
        </w:tc>
        <w:tc>
          <w:tcPr>
            <w:tcW w:w="644" w:type="dxa"/>
            <w:tcBorders>
              <w:top w:val="nil"/>
              <w:left w:val="nil"/>
              <w:bottom w:val="single" w:sz="4" w:space="0" w:color="auto"/>
              <w:right w:val="single" w:sz="4" w:space="0" w:color="auto"/>
            </w:tcBorders>
            <w:vAlign w:val="center"/>
          </w:tcPr>
          <w:p w14:paraId="1586957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72004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247D45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65岁以上老年人健康管理人数因人员流动性大居住地变更，所以指标未完成。</w:t>
            </w:r>
          </w:p>
        </w:tc>
      </w:tr>
      <w:tr w:rsidR="00E64CE4" w14:paraId="204D5B78" w14:textId="77777777">
        <w:trPr>
          <w:trHeight w:val="800"/>
          <w:jc w:val="center"/>
        </w:trPr>
        <w:tc>
          <w:tcPr>
            <w:tcW w:w="709" w:type="dxa"/>
            <w:vMerge/>
            <w:tcBorders>
              <w:left w:val="single" w:sz="4" w:space="0" w:color="auto"/>
              <w:right w:val="single" w:sz="4" w:space="0" w:color="auto"/>
            </w:tcBorders>
            <w:vAlign w:val="center"/>
          </w:tcPr>
          <w:p w14:paraId="3E7C43D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042999E"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0C236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AB8156B"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老年人健康管理人率</w:t>
            </w:r>
          </w:p>
        </w:tc>
        <w:tc>
          <w:tcPr>
            <w:tcW w:w="627" w:type="dxa"/>
            <w:tcBorders>
              <w:top w:val="nil"/>
              <w:left w:val="nil"/>
              <w:bottom w:val="single" w:sz="4" w:space="0" w:color="auto"/>
              <w:right w:val="single" w:sz="4" w:space="0" w:color="auto"/>
            </w:tcBorders>
            <w:vAlign w:val="center"/>
          </w:tcPr>
          <w:p w14:paraId="731A774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95E844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&gt;=90.55%</w:t>
            </w:r>
          </w:p>
        </w:tc>
        <w:tc>
          <w:tcPr>
            <w:tcW w:w="728" w:type="dxa"/>
            <w:tcBorders>
              <w:top w:val="nil"/>
              <w:left w:val="nil"/>
              <w:bottom w:val="single" w:sz="4" w:space="0" w:color="auto"/>
              <w:right w:val="single" w:sz="4" w:space="0" w:color="auto"/>
            </w:tcBorders>
            <w:vAlign w:val="center"/>
          </w:tcPr>
          <w:p w14:paraId="1A04AAE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401DFC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99.56</w:t>
            </w:r>
          </w:p>
        </w:tc>
        <w:tc>
          <w:tcPr>
            <w:tcW w:w="791" w:type="dxa"/>
            <w:tcBorders>
              <w:top w:val="nil"/>
              <w:left w:val="nil"/>
              <w:bottom w:val="single" w:sz="4" w:space="0" w:color="auto"/>
              <w:right w:val="single" w:sz="4" w:space="0" w:color="auto"/>
            </w:tcBorders>
            <w:vAlign w:val="center"/>
          </w:tcPr>
          <w:p w14:paraId="596C69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w:t>
            </w:r>
          </w:p>
        </w:tc>
        <w:tc>
          <w:tcPr>
            <w:tcW w:w="741" w:type="dxa"/>
            <w:tcBorders>
              <w:top w:val="nil"/>
              <w:left w:val="nil"/>
              <w:bottom w:val="single" w:sz="4" w:space="0" w:color="auto"/>
              <w:right w:val="single" w:sz="4" w:space="0" w:color="auto"/>
            </w:tcBorders>
            <w:vAlign w:val="center"/>
          </w:tcPr>
          <w:p w14:paraId="2F062A0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A872B6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86.5%</w:t>
            </w:r>
          </w:p>
        </w:tc>
        <w:tc>
          <w:tcPr>
            <w:tcW w:w="644" w:type="dxa"/>
            <w:tcBorders>
              <w:top w:val="nil"/>
              <w:left w:val="nil"/>
              <w:bottom w:val="single" w:sz="4" w:space="0" w:color="auto"/>
              <w:right w:val="single" w:sz="4" w:space="0" w:color="auto"/>
            </w:tcBorders>
            <w:vAlign w:val="center"/>
          </w:tcPr>
          <w:p w14:paraId="4E98041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8E2277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7101DA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w:t>
            </w:r>
            <w:proofErr w:type="gramStart"/>
            <w:r>
              <w:rPr>
                <w:rFonts w:ascii="宋体" w:eastAsia="宋体" w:hAnsi="宋体" w:cs="宋体" w:hint="eastAsia"/>
                <w:color w:val="000000"/>
                <w:sz w:val="18"/>
                <w:szCs w:val="18"/>
                <w:lang w:eastAsia="zh-CN"/>
              </w:rPr>
              <w:t>率因为</w:t>
            </w:r>
            <w:proofErr w:type="gramEnd"/>
            <w:r>
              <w:rPr>
                <w:rFonts w:ascii="宋体" w:eastAsia="宋体" w:hAnsi="宋体" w:cs="宋体" w:hint="eastAsia"/>
                <w:color w:val="000000"/>
                <w:sz w:val="18"/>
                <w:szCs w:val="18"/>
                <w:lang w:eastAsia="zh-CN"/>
              </w:rPr>
              <w:t>人数变化导致管理率未完成。</w:t>
            </w:r>
          </w:p>
        </w:tc>
      </w:tr>
      <w:tr w:rsidR="00E64CE4" w14:paraId="6125760F" w14:textId="77777777">
        <w:trPr>
          <w:trHeight w:val="800"/>
          <w:jc w:val="center"/>
        </w:trPr>
        <w:tc>
          <w:tcPr>
            <w:tcW w:w="709" w:type="dxa"/>
            <w:vMerge/>
            <w:tcBorders>
              <w:left w:val="single" w:sz="4" w:space="0" w:color="auto"/>
              <w:right w:val="single" w:sz="4" w:space="0" w:color="auto"/>
            </w:tcBorders>
            <w:vAlign w:val="center"/>
          </w:tcPr>
          <w:p w14:paraId="52BAC3FD"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FD9F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9EFC0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DB3C1F8"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54252F8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19DC9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&lt;=9.11万元</w:t>
            </w:r>
          </w:p>
        </w:tc>
        <w:tc>
          <w:tcPr>
            <w:tcW w:w="728" w:type="dxa"/>
            <w:tcBorders>
              <w:top w:val="nil"/>
              <w:left w:val="nil"/>
              <w:bottom w:val="single" w:sz="4" w:space="0" w:color="auto"/>
              <w:right w:val="single" w:sz="4" w:space="0" w:color="auto"/>
            </w:tcBorders>
            <w:vAlign w:val="center"/>
          </w:tcPr>
          <w:p w14:paraId="0D3F843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=9.11万元</w:t>
            </w:r>
          </w:p>
        </w:tc>
        <w:tc>
          <w:tcPr>
            <w:tcW w:w="637" w:type="dxa"/>
            <w:tcBorders>
              <w:top w:val="nil"/>
              <w:left w:val="nil"/>
              <w:bottom w:val="single" w:sz="4" w:space="0" w:color="auto"/>
              <w:right w:val="single" w:sz="4" w:space="0" w:color="auto"/>
            </w:tcBorders>
            <w:vAlign w:val="center"/>
          </w:tcPr>
          <w:p w14:paraId="58BFAF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C867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F41ED0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F2ECDB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965A0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0082D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4BF121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E549FFA" w14:textId="77777777">
        <w:trPr>
          <w:trHeight w:val="800"/>
          <w:jc w:val="center"/>
        </w:trPr>
        <w:tc>
          <w:tcPr>
            <w:tcW w:w="709" w:type="dxa"/>
            <w:vMerge/>
            <w:tcBorders>
              <w:left w:val="single" w:sz="4" w:space="0" w:color="auto"/>
              <w:right w:val="single" w:sz="4" w:space="0" w:color="auto"/>
            </w:tcBorders>
            <w:vAlign w:val="center"/>
          </w:tcPr>
          <w:p w14:paraId="752F13C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15F26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70186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094ACD8"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62B77C1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4212D5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77D6435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1E34D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8189E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390B1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0EDE15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40EA735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D5794F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3F9B9AB"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81FC06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F89FEE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04CFE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FA82D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1F3DDB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目标群体满意度</w:t>
            </w:r>
          </w:p>
        </w:tc>
        <w:tc>
          <w:tcPr>
            <w:tcW w:w="627" w:type="dxa"/>
            <w:tcBorders>
              <w:top w:val="nil"/>
              <w:left w:val="nil"/>
              <w:bottom w:val="single" w:sz="4" w:space="0" w:color="auto"/>
              <w:right w:val="single" w:sz="4" w:space="0" w:color="auto"/>
            </w:tcBorders>
            <w:vAlign w:val="center"/>
          </w:tcPr>
          <w:p w14:paraId="138E51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5D7DF6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55A158F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9DED59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B413B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B6506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DB777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226E68E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0BAE52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CF68381"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324489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52450B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D3A892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9AC67DF"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4619B386"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6308E98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7F3D5A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97.99分</w:t>
            </w:r>
          </w:p>
        </w:tc>
        <w:tc>
          <w:tcPr>
            <w:tcW w:w="741" w:type="dxa"/>
            <w:tcBorders>
              <w:top w:val="single" w:sz="4" w:space="0" w:color="auto"/>
              <w:left w:val="nil"/>
              <w:bottom w:val="single" w:sz="4" w:space="0" w:color="auto"/>
              <w:right w:val="single" w:sz="4" w:space="0" w:color="auto"/>
            </w:tcBorders>
            <w:vAlign w:val="center"/>
          </w:tcPr>
          <w:p w14:paraId="105954CC"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E16CEC1"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C06A83D"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6711C1B"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C4FF985"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0202C56C"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F5C628D"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4492680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3D9C6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4A622D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提前下达中央基本公共卫生服务补助资金</w:t>
            </w:r>
          </w:p>
        </w:tc>
      </w:tr>
      <w:tr w:rsidR="00E64CE4" w14:paraId="5BE2D98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AD553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7AB11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8BE97E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2D7624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147BC03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8C0A4D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180321C"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E0F0E8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2AD06E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2EF3B5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EC4C2F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D77BEE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5E3854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33DC1A3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A89E142"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69394A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6BB28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552.32</w:t>
            </w:r>
          </w:p>
        </w:tc>
        <w:tc>
          <w:tcPr>
            <w:tcW w:w="1968" w:type="dxa"/>
            <w:gridSpan w:val="3"/>
            <w:tcBorders>
              <w:top w:val="single" w:sz="4" w:space="0" w:color="auto"/>
              <w:left w:val="nil"/>
              <w:bottom w:val="single" w:sz="4" w:space="0" w:color="auto"/>
              <w:right w:val="single" w:sz="4" w:space="0" w:color="auto"/>
            </w:tcBorders>
            <w:vAlign w:val="center"/>
          </w:tcPr>
          <w:p w14:paraId="751FFC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552.32</w:t>
            </w:r>
          </w:p>
        </w:tc>
        <w:tc>
          <w:tcPr>
            <w:tcW w:w="1428" w:type="dxa"/>
            <w:gridSpan w:val="2"/>
            <w:tcBorders>
              <w:top w:val="single" w:sz="4" w:space="0" w:color="auto"/>
              <w:left w:val="nil"/>
              <w:bottom w:val="single" w:sz="4" w:space="0" w:color="auto"/>
              <w:right w:val="single" w:sz="4" w:space="0" w:color="auto"/>
            </w:tcBorders>
            <w:vAlign w:val="center"/>
          </w:tcPr>
          <w:p w14:paraId="671CFF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552.32</w:t>
            </w:r>
          </w:p>
        </w:tc>
        <w:tc>
          <w:tcPr>
            <w:tcW w:w="1372" w:type="dxa"/>
            <w:gridSpan w:val="2"/>
            <w:tcBorders>
              <w:top w:val="nil"/>
              <w:left w:val="nil"/>
              <w:bottom w:val="single" w:sz="4" w:space="0" w:color="auto"/>
              <w:right w:val="single" w:sz="4" w:space="0" w:color="auto"/>
            </w:tcBorders>
            <w:vAlign w:val="center"/>
          </w:tcPr>
          <w:p w14:paraId="5E87E8B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EF72F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BD635D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7E268FB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DE6E17D"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D6537A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F14C0D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552.32</w:t>
            </w:r>
          </w:p>
        </w:tc>
        <w:tc>
          <w:tcPr>
            <w:tcW w:w="1968" w:type="dxa"/>
            <w:gridSpan w:val="3"/>
            <w:tcBorders>
              <w:top w:val="single" w:sz="4" w:space="0" w:color="auto"/>
              <w:left w:val="nil"/>
              <w:bottom w:val="single" w:sz="4" w:space="0" w:color="auto"/>
              <w:right w:val="single" w:sz="4" w:space="0" w:color="auto"/>
            </w:tcBorders>
            <w:vAlign w:val="center"/>
          </w:tcPr>
          <w:p w14:paraId="0A3689F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552.32</w:t>
            </w:r>
          </w:p>
        </w:tc>
        <w:tc>
          <w:tcPr>
            <w:tcW w:w="1428" w:type="dxa"/>
            <w:gridSpan w:val="2"/>
            <w:tcBorders>
              <w:top w:val="single" w:sz="4" w:space="0" w:color="auto"/>
              <w:left w:val="nil"/>
              <w:bottom w:val="single" w:sz="4" w:space="0" w:color="auto"/>
              <w:right w:val="single" w:sz="4" w:space="0" w:color="auto"/>
            </w:tcBorders>
            <w:vAlign w:val="center"/>
          </w:tcPr>
          <w:p w14:paraId="69569F0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552.32</w:t>
            </w:r>
          </w:p>
        </w:tc>
        <w:tc>
          <w:tcPr>
            <w:tcW w:w="1372" w:type="dxa"/>
            <w:gridSpan w:val="2"/>
            <w:tcBorders>
              <w:top w:val="nil"/>
              <w:left w:val="nil"/>
              <w:bottom w:val="single" w:sz="4" w:space="0" w:color="auto"/>
              <w:right w:val="single" w:sz="4" w:space="0" w:color="auto"/>
            </w:tcBorders>
            <w:vAlign w:val="center"/>
          </w:tcPr>
          <w:p w14:paraId="3B1F4CB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ACE264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19E3A1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06C50EC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8635A43"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68A719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83573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59C925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2A737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40AE0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0473B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7B8C75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54D136B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0D4D9F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0BA7AE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D099CC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63C565D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92E01CB"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507C2B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预算专项资金552.32万元。加强与社区、辖区居委会、下设</w:t>
            </w:r>
            <w:proofErr w:type="gramStart"/>
            <w:r>
              <w:rPr>
                <w:rFonts w:ascii="宋体" w:eastAsia="宋体" w:hAnsi="宋体" w:cs="宋体" w:hint="eastAsia"/>
                <w:color w:val="000000"/>
                <w:sz w:val="18"/>
                <w:szCs w:val="18"/>
                <w:lang w:eastAsia="zh-CN"/>
              </w:rPr>
              <w:t>站密切</w:t>
            </w:r>
            <w:proofErr w:type="gramEnd"/>
            <w:r>
              <w:rPr>
                <w:rFonts w:ascii="宋体" w:eastAsia="宋体" w:hAnsi="宋体" w:cs="宋体" w:hint="eastAsia"/>
                <w:color w:val="000000"/>
                <w:sz w:val="18"/>
                <w:szCs w:val="18"/>
                <w:lang w:eastAsia="zh-CN"/>
              </w:rPr>
              <w:t>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全民健康体检知晓率和参与率，做好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45C64EA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截止2024年12月31日，本项目资金实际执行552.32万元，加强与社区、辖区居委会、下设</w:t>
            </w:r>
            <w:proofErr w:type="gramStart"/>
            <w:r>
              <w:rPr>
                <w:rFonts w:ascii="宋体" w:eastAsia="宋体" w:hAnsi="宋体" w:cs="宋体" w:hint="eastAsia"/>
                <w:color w:val="000000"/>
                <w:sz w:val="18"/>
                <w:szCs w:val="18"/>
                <w:lang w:eastAsia="zh-CN"/>
              </w:rPr>
              <w:t>站密切</w:t>
            </w:r>
            <w:proofErr w:type="gramEnd"/>
            <w:r>
              <w:rPr>
                <w:rFonts w:ascii="宋体" w:eastAsia="宋体" w:hAnsi="宋体" w:cs="宋体" w:hint="eastAsia"/>
                <w:color w:val="000000"/>
                <w:sz w:val="18"/>
                <w:szCs w:val="18"/>
                <w:lang w:eastAsia="zh-CN"/>
              </w:rPr>
              <w:t>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全民健康体检知晓率和参与率，做好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健康体检的组织实施、人员培训、数据填报、后勤保障，建档立卡、追踪随访、做到与“健康咨询、健康教育、重大疾病”相结合，对需要转院的疑难重症患者，畅通“绿色通道”协助到上级医院进行救治。</w:t>
            </w:r>
          </w:p>
        </w:tc>
      </w:tr>
      <w:tr w:rsidR="00E64CE4" w14:paraId="31A288B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6DFDF64"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89B85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F7210F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600A287"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167D8A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7EE6C2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0B91CCC"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89269C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3F1669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EFA750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9680E7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7FEE5C9"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8C2169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8E9EFD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3EB88BC2" w14:textId="77777777">
        <w:trPr>
          <w:trHeight w:val="800"/>
          <w:jc w:val="center"/>
        </w:trPr>
        <w:tc>
          <w:tcPr>
            <w:tcW w:w="709" w:type="dxa"/>
            <w:vMerge w:val="restart"/>
            <w:tcBorders>
              <w:top w:val="nil"/>
              <w:left w:val="single" w:sz="4" w:space="0" w:color="auto"/>
              <w:right w:val="single" w:sz="4" w:space="0" w:color="auto"/>
            </w:tcBorders>
            <w:vAlign w:val="center"/>
          </w:tcPr>
          <w:p w14:paraId="436368C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7B7C9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0B91A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842F70A"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健康档案建档人数</w:t>
            </w:r>
          </w:p>
        </w:tc>
        <w:tc>
          <w:tcPr>
            <w:tcW w:w="627" w:type="dxa"/>
            <w:tcBorders>
              <w:top w:val="nil"/>
              <w:left w:val="nil"/>
              <w:bottom w:val="single" w:sz="4" w:space="0" w:color="auto"/>
              <w:right w:val="single" w:sz="4" w:space="0" w:color="auto"/>
            </w:tcBorders>
            <w:vAlign w:val="center"/>
          </w:tcPr>
          <w:p w14:paraId="5C0BE73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FB205B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&gt;=84544人次</w:t>
            </w:r>
          </w:p>
        </w:tc>
        <w:tc>
          <w:tcPr>
            <w:tcW w:w="728" w:type="dxa"/>
            <w:tcBorders>
              <w:top w:val="nil"/>
              <w:left w:val="nil"/>
              <w:bottom w:val="single" w:sz="4" w:space="0" w:color="auto"/>
              <w:right w:val="single" w:sz="4" w:space="0" w:color="auto"/>
            </w:tcBorders>
            <w:vAlign w:val="center"/>
          </w:tcPr>
          <w:p w14:paraId="7B931EE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=86398人次</w:t>
            </w:r>
          </w:p>
        </w:tc>
        <w:tc>
          <w:tcPr>
            <w:tcW w:w="637" w:type="dxa"/>
            <w:tcBorders>
              <w:top w:val="nil"/>
              <w:left w:val="nil"/>
              <w:bottom w:val="single" w:sz="4" w:space="0" w:color="auto"/>
              <w:right w:val="single" w:sz="4" w:space="0" w:color="auto"/>
            </w:tcBorders>
            <w:vAlign w:val="center"/>
          </w:tcPr>
          <w:p w14:paraId="5615EF7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102.19</w:t>
            </w:r>
          </w:p>
        </w:tc>
        <w:tc>
          <w:tcPr>
            <w:tcW w:w="791" w:type="dxa"/>
            <w:tcBorders>
              <w:top w:val="nil"/>
              <w:left w:val="nil"/>
              <w:bottom w:val="single" w:sz="4" w:space="0" w:color="auto"/>
              <w:right w:val="single" w:sz="4" w:space="0" w:color="auto"/>
            </w:tcBorders>
            <w:vAlign w:val="center"/>
          </w:tcPr>
          <w:p w14:paraId="2291919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w:t>
            </w:r>
          </w:p>
        </w:tc>
        <w:tc>
          <w:tcPr>
            <w:tcW w:w="741" w:type="dxa"/>
            <w:tcBorders>
              <w:top w:val="nil"/>
              <w:left w:val="nil"/>
              <w:bottom w:val="single" w:sz="4" w:space="0" w:color="auto"/>
              <w:right w:val="single" w:sz="4" w:space="0" w:color="auto"/>
            </w:tcBorders>
            <w:vAlign w:val="center"/>
          </w:tcPr>
          <w:p w14:paraId="458BE9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38AFAC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63560人次</w:t>
            </w:r>
          </w:p>
        </w:tc>
        <w:tc>
          <w:tcPr>
            <w:tcW w:w="644" w:type="dxa"/>
            <w:tcBorders>
              <w:top w:val="nil"/>
              <w:left w:val="nil"/>
              <w:bottom w:val="single" w:sz="4" w:space="0" w:color="auto"/>
              <w:right w:val="single" w:sz="4" w:space="0" w:color="auto"/>
            </w:tcBorders>
            <w:vAlign w:val="center"/>
          </w:tcPr>
          <w:p w14:paraId="25C334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CC8E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E88BC9C" w14:textId="77777777" w:rsidR="00E64CE4"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 xml:space="preserve"> 健康档案建档人数目标值按计划目标设置，实际工作超额完成，出现正偏差。</w:t>
            </w:r>
          </w:p>
        </w:tc>
      </w:tr>
      <w:tr w:rsidR="00E64CE4" w14:paraId="0E6E53DC" w14:textId="77777777">
        <w:trPr>
          <w:trHeight w:val="800"/>
          <w:jc w:val="center"/>
        </w:trPr>
        <w:tc>
          <w:tcPr>
            <w:tcW w:w="709" w:type="dxa"/>
            <w:vMerge/>
            <w:tcBorders>
              <w:left w:val="single" w:sz="4" w:space="0" w:color="auto"/>
              <w:right w:val="single" w:sz="4" w:space="0" w:color="auto"/>
            </w:tcBorders>
            <w:vAlign w:val="center"/>
          </w:tcPr>
          <w:p w14:paraId="48D65835"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202D51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B5225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CF3B87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w:t>
            </w:r>
          </w:p>
        </w:tc>
        <w:tc>
          <w:tcPr>
            <w:tcW w:w="627" w:type="dxa"/>
            <w:tcBorders>
              <w:top w:val="nil"/>
              <w:left w:val="nil"/>
              <w:bottom w:val="single" w:sz="4" w:space="0" w:color="auto"/>
              <w:right w:val="single" w:sz="4" w:space="0" w:color="auto"/>
            </w:tcBorders>
            <w:vAlign w:val="center"/>
          </w:tcPr>
          <w:p w14:paraId="6CF8FB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6DE25D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&gt;=9031人次</w:t>
            </w:r>
          </w:p>
        </w:tc>
        <w:tc>
          <w:tcPr>
            <w:tcW w:w="728" w:type="dxa"/>
            <w:tcBorders>
              <w:top w:val="nil"/>
              <w:left w:val="nil"/>
              <w:bottom w:val="single" w:sz="4" w:space="0" w:color="auto"/>
              <w:right w:val="single" w:sz="4" w:space="0" w:color="auto"/>
            </w:tcBorders>
            <w:vAlign w:val="center"/>
          </w:tcPr>
          <w:p w14:paraId="335EEBD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=8485人次</w:t>
            </w:r>
          </w:p>
        </w:tc>
        <w:tc>
          <w:tcPr>
            <w:tcW w:w="637" w:type="dxa"/>
            <w:tcBorders>
              <w:top w:val="nil"/>
              <w:left w:val="nil"/>
              <w:bottom w:val="single" w:sz="4" w:space="0" w:color="auto"/>
              <w:right w:val="single" w:sz="4" w:space="0" w:color="auto"/>
            </w:tcBorders>
            <w:vAlign w:val="center"/>
          </w:tcPr>
          <w:p w14:paraId="5B8A9A8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93.95</w:t>
            </w:r>
          </w:p>
        </w:tc>
        <w:tc>
          <w:tcPr>
            <w:tcW w:w="791" w:type="dxa"/>
            <w:tcBorders>
              <w:top w:val="nil"/>
              <w:left w:val="nil"/>
              <w:bottom w:val="single" w:sz="4" w:space="0" w:color="auto"/>
              <w:right w:val="single" w:sz="4" w:space="0" w:color="auto"/>
            </w:tcBorders>
            <w:vAlign w:val="center"/>
          </w:tcPr>
          <w:p w14:paraId="6F571DC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8.49</w:t>
            </w:r>
          </w:p>
        </w:tc>
        <w:tc>
          <w:tcPr>
            <w:tcW w:w="741" w:type="dxa"/>
            <w:tcBorders>
              <w:top w:val="nil"/>
              <w:left w:val="nil"/>
              <w:bottom w:val="single" w:sz="4" w:space="0" w:color="auto"/>
              <w:right w:val="single" w:sz="4" w:space="0" w:color="auto"/>
            </w:tcBorders>
            <w:vAlign w:val="center"/>
          </w:tcPr>
          <w:p w14:paraId="7C1F763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E0660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8340人次</w:t>
            </w:r>
          </w:p>
        </w:tc>
        <w:tc>
          <w:tcPr>
            <w:tcW w:w="644" w:type="dxa"/>
            <w:tcBorders>
              <w:top w:val="nil"/>
              <w:left w:val="nil"/>
              <w:bottom w:val="single" w:sz="4" w:space="0" w:color="auto"/>
              <w:right w:val="single" w:sz="4" w:space="0" w:color="auto"/>
            </w:tcBorders>
            <w:vAlign w:val="center"/>
          </w:tcPr>
          <w:p w14:paraId="35BECC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3AA29F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219AF7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高血压建档人数预期目标值未完成，实际完成8485人次，出现偏差</w:t>
            </w:r>
          </w:p>
        </w:tc>
      </w:tr>
      <w:tr w:rsidR="00E64CE4" w14:paraId="68360EBF" w14:textId="77777777">
        <w:trPr>
          <w:trHeight w:val="800"/>
          <w:jc w:val="center"/>
        </w:trPr>
        <w:tc>
          <w:tcPr>
            <w:tcW w:w="709" w:type="dxa"/>
            <w:vMerge/>
            <w:tcBorders>
              <w:left w:val="single" w:sz="4" w:space="0" w:color="auto"/>
              <w:right w:val="single" w:sz="4" w:space="0" w:color="auto"/>
            </w:tcBorders>
            <w:vAlign w:val="center"/>
          </w:tcPr>
          <w:p w14:paraId="3993E5A8"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9DE237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045A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41E8BDA"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w:t>
            </w:r>
          </w:p>
        </w:tc>
        <w:tc>
          <w:tcPr>
            <w:tcW w:w="627" w:type="dxa"/>
            <w:tcBorders>
              <w:top w:val="nil"/>
              <w:left w:val="nil"/>
              <w:bottom w:val="single" w:sz="4" w:space="0" w:color="auto"/>
              <w:right w:val="single" w:sz="4" w:space="0" w:color="auto"/>
            </w:tcBorders>
            <w:vAlign w:val="center"/>
          </w:tcPr>
          <w:p w14:paraId="52E8138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C42A45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&gt;=8660人次</w:t>
            </w:r>
          </w:p>
        </w:tc>
        <w:tc>
          <w:tcPr>
            <w:tcW w:w="728" w:type="dxa"/>
            <w:tcBorders>
              <w:top w:val="nil"/>
              <w:left w:val="nil"/>
              <w:bottom w:val="single" w:sz="4" w:space="0" w:color="auto"/>
              <w:right w:val="single" w:sz="4" w:space="0" w:color="auto"/>
            </w:tcBorders>
            <w:vAlign w:val="center"/>
          </w:tcPr>
          <w:p w14:paraId="13A6BC0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=8606人次</w:t>
            </w:r>
          </w:p>
        </w:tc>
        <w:tc>
          <w:tcPr>
            <w:tcW w:w="637" w:type="dxa"/>
            <w:tcBorders>
              <w:top w:val="nil"/>
              <w:left w:val="nil"/>
              <w:bottom w:val="single" w:sz="4" w:space="0" w:color="auto"/>
              <w:right w:val="single" w:sz="4" w:space="0" w:color="auto"/>
            </w:tcBorders>
            <w:vAlign w:val="center"/>
          </w:tcPr>
          <w:p w14:paraId="7E89058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99.38</w:t>
            </w:r>
          </w:p>
        </w:tc>
        <w:tc>
          <w:tcPr>
            <w:tcW w:w="791" w:type="dxa"/>
            <w:tcBorders>
              <w:top w:val="nil"/>
              <w:left w:val="nil"/>
              <w:bottom w:val="single" w:sz="4" w:space="0" w:color="auto"/>
              <w:right w:val="single" w:sz="4" w:space="0" w:color="auto"/>
            </w:tcBorders>
            <w:vAlign w:val="center"/>
          </w:tcPr>
          <w:p w14:paraId="69A5FE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9.84</w:t>
            </w:r>
          </w:p>
        </w:tc>
        <w:tc>
          <w:tcPr>
            <w:tcW w:w="741" w:type="dxa"/>
            <w:tcBorders>
              <w:top w:val="nil"/>
              <w:left w:val="nil"/>
              <w:bottom w:val="single" w:sz="4" w:space="0" w:color="auto"/>
              <w:right w:val="single" w:sz="4" w:space="0" w:color="auto"/>
            </w:tcBorders>
            <w:vAlign w:val="center"/>
          </w:tcPr>
          <w:p w14:paraId="202E15B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303A2E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7625人次</w:t>
            </w:r>
          </w:p>
        </w:tc>
        <w:tc>
          <w:tcPr>
            <w:tcW w:w="644" w:type="dxa"/>
            <w:tcBorders>
              <w:top w:val="nil"/>
              <w:left w:val="nil"/>
              <w:bottom w:val="single" w:sz="4" w:space="0" w:color="auto"/>
              <w:right w:val="single" w:sz="4" w:space="0" w:color="auto"/>
            </w:tcBorders>
            <w:vAlign w:val="center"/>
          </w:tcPr>
          <w:p w14:paraId="5D8D9C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CBB101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F64C71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65岁以上老年人健康管理人数目标值设定后由于人员流动性的问题导致未完成，出现偏差。</w:t>
            </w:r>
          </w:p>
        </w:tc>
      </w:tr>
      <w:tr w:rsidR="00E64CE4" w14:paraId="6A3D7B8F" w14:textId="77777777">
        <w:trPr>
          <w:trHeight w:val="800"/>
          <w:jc w:val="center"/>
        </w:trPr>
        <w:tc>
          <w:tcPr>
            <w:tcW w:w="709" w:type="dxa"/>
            <w:vMerge/>
            <w:tcBorders>
              <w:left w:val="single" w:sz="4" w:space="0" w:color="auto"/>
              <w:right w:val="single" w:sz="4" w:space="0" w:color="auto"/>
            </w:tcBorders>
            <w:vAlign w:val="center"/>
          </w:tcPr>
          <w:p w14:paraId="7CE0B65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3BFF23C"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BCBE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4DEE194"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老年人健康管理人数率</w:t>
            </w:r>
          </w:p>
        </w:tc>
        <w:tc>
          <w:tcPr>
            <w:tcW w:w="627" w:type="dxa"/>
            <w:tcBorders>
              <w:top w:val="nil"/>
              <w:left w:val="nil"/>
              <w:bottom w:val="single" w:sz="4" w:space="0" w:color="auto"/>
              <w:right w:val="single" w:sz="4" w:space="0" w:color="auto"/>
            </w:tcBorders>
            <w:vAlign w:val="center"/>
          </w:tcPr>
          <w:p w14:paraId="6580B9A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65F92D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&gt;=90.55%</w:t>
            </w:r>
          </w:p>
        </w:tc>
        <w:tc>
          <w:tcPr>
            <w:tcW w:w="728" w:type="dxa"/>
            <w:tcBorders>
              <w:top w:val="nil"/>
              <w:left w:val="nil"/>
              <w:bottom w:val="single" w:sz="4" w:space="0" w:color="auto"/>
              <w:right w:val="single" w:sz="4" w:space="0" w:color="auto"/>
            </w:tcBorders>
            <w:vAlign w:val="center"/>
          </w:tcPr>
          <w:p w14:paraId="6B91F58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=90.15%</w:t>
            </w:r>
          </w:p>
        </w:tc>
        <w:tc>
          <w:tcPr>
            <w:tcW w:w="637" w:type="dxa"/>
            <w:tcBorders>
              <w:top w:val="nil"/>
              <w:left w:val="nil"/>
              <w:bottom w:val="single" w:sz="4" w:space="0" w:color="auto"/>
              <w:right w:val="single" w:sz="4" w:space="0" w:color="auto"/>
            </w:tcBorders>
            <w:vAlign w:val="center"/>
          </w:tcPr>
          <w:p w14:paraId="59856D0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99.56</w:t>
            </w:r>
          </w:p>
        </w:tc>
        <w:tc>
          <w:tcPr>
            <w:tcW w:w="791" w:type="dxa"/>
            <w:tcBorders>
              <w:top w:val="nil"/>
              <w:left w:val="nil"/>
              <w:bottom w:val="single" w:sz="4" w:space="0" w:color="auto"/>
              <w:right w:val="single" w:sz="4" w:space="0" w:color="auto"/>
            </w:tcBorders>
            <w:vAlign w:val="center"/>
          </w:tcPr>
          <w:p w14:paraId="6EB45A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w:t>
            </w:r>
          </w:p>
        </w:tc>
        <w:tc>
          <w:tcPr>
            <w:tcW w:w="741" w:type="dxa"/>
            <w:tcBorders>
              <w:top w:val="nil"/>
              <w:left w:val="nil"/>
              <w:bottom w:val="single" w:sz="4" w:space="0" w:color="auto"/>
              <w:right w:val="single" w:sz="4" w:space="0" w:color="auto"/>
            </w:tcBorders>
            <w:vAlign w:val="center"/>
          </w:tcPr>
          <w:p w14:paraId="180163E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86268C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86.5%</w:t>
            </w:r>
          </w:p>
        </w:tc>
        <w:tc>
          <w:tcPr>
            <w:tcW w:w="644" w:type="dxa"/>
            <w:tcBorders>
              <w:top w:val="nil"/>
              <w:left w:val="nil"/>
              <w:bottom w:val="single" w:sz="4" w:space="0" w:color="auto"/>
              <w:right w:val="single" w:sz="4" w:space="0" w:color="auto"/>
            </w:tcBorders>
            <w:vAlign w:val="center"/>
          </w:tcPr>
          <w:p w14:paraId="4259E4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9FA5F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0ADE5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老年人健康管理人数率目标值设定后由于人员流动性的问题导致未完成，出现偏差。</w:t>
            </w:r>
          </w:p>
        </w:tc>
      </w:tr>
      <w:tr w:rsidR="00E64CE4" w14:paraId="69BE8FAF" w14:textId="77777777">
        <w:trPr>
          <w:trHeight w:val="800"/>
          <w:jc w:val="center"/>
        </w:trPr>
        <w:tc>
          <w:tcPr>
            <w:tcW w:w="709" w:type="dxa"/>
            <w:vMerge/>
            <w:tcBorders>
              <w:left w:val="single" w:sz="4" w:space="0" w:color="auto"/>
              <w:right w:val="single" w:sz="4" w:space="0" w:color="auto"/>
            </w:tcBorders>
            <w:vAlign w:val="center"/>
          </w:tcPr>
          <w:p w14:paraId="53BA0E17"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3BB6CD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84B177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3D04C9C"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社区卫生服务中心工作人员工资及下设站、村卫生室预拨资金</w:t>
            </w:r>
          </w:p>
        </w:tc>
        <w:tc>
          <w:tcPr>
            <w:tcW w:w="627" w:type="dxa"/>
            <w:tcBorders>
              <w:top w:val="nil"/>
              <w:left w:val="nil"/>
              <w:bottom w:val="single" w:sz="4" w:space="0" w:color="auto"/>
              <w:right w:val="single" w:sz="4" w:space="0" w:color="auto"/>
            </w:tcBorders>
            <w:vAlign w:val="center"/>
          </w:tcPr>
          <w:p w14:paraId="0917B36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D490DE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&lt;=406，96万元</w:t>
            </w:r>
          </w:p>
        </w:tc>
        <w:tc>
          <w:tcPr>
            <w:tcW w:w="728" w:type="dxa"/>
            <w:tcBorders>
              <w:top w:val="nil"/>
              <w:left w:val="nil"/>
              <w:bottom w:val="single" w:sz="4" w:space="0" w:color="auto"/>
              <w:right w:val="single" w:sz="4" w:space="0" w:color="auto"/>
            </w:tcBorders>
            <w:vAlign w:val="center"/>
          </w:tcPr>
          <w:p w14:paraId="26A7B20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=406.96，96万元</w:t>
            </w:r>
          </w:p>
        </w:tc>
        <w:tc>
          <w:tcPr>
            <w:tcW w:w="637" w:type="dxa"/>
            <w:tcBorders>
              <w:top w:val="nil"/>
              <w:left w:val="nil"/>
              <w:bottom w:val="single" w:sz="4" w:space="0" w:color="auto"/>
              <w:right w:val="single" w:sz="4" w:space="0" w:color="auto"/>
            </w:tcBorders>
            <w:vAlign w:val="center"/>
          </w:tcPr>
          <w:p w14:paraId="0A64D51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4E949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6A72D2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67C629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CDF663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16135A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59533FAC"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C7224B5" w14:textId="77777777">
        <w:trPr>
          <w:trHeight w:val="800"/>
          <w:jc w:val="center"/>
        </w:trPr>
        <w:tc>
          <w:tcPr>
            <w:tcW w:w="709" w:type="dxa"/>
            <w:vMerge/>
            <w:tcBorders>
              <w:left w:val="single" w:sz="4" w:space="0" w:color="auto"/>
              <w:right w:val="single" w:sz="4" w:space="0" w:color="auto"/>
            </w:tcBorders>
            <w:vAlign w:val="center"/>
          </w:tcPr>
          <w:p w14:paraId="4E9B237C"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0AD3001"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1755A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D3EBA58"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办公用品采购</w:t>
            </w:r>
          </w:p>
        </w:tc>
        <w:tc>
          <w:tcPr>
            <w:tcW w:w="627" w:type="dxa"/>
            <w:tcBorders>
              <w:top w:val="nil"/>
              <w:left w:val="nil"/>
              <w:bottom w:val="single" w:sz="4" w:space="0" w:color="auto"/>
              <w:right w:val="single" w:sz="4" w:space="0" w:color="auto"/>
            </w:tcBorders>
            <w:vAlign w:val="center"/>
          </w:tcPr>
          <w:p w14:paraId="2A7F9C6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CA024D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&lt;=145.36万元</w:t>
            </w:r>
          </w:p>
        </w:tc>
        <w:tc>
          <w:tcPr>
            <w:tcW w:w="728" w:type="dxa"/>
            <w:tcBorders>
              <w:top w:val="nil"/>
              <w:left w:val="nil"/>
              <w:bottom w:val="single" w:sz="4" w:space="0" w:color="auto"/>
              <w:right w:val="single" w:sz="4" w:space="0" w:color="auto"/>
            </w:tcBorders>
            <w:vAlign w:val="center"/>
          </w:tcPr>
          <w:p w14:paraId="26B2048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=145.36万元</w:t>
            </w:r>
          </w:p>
        </w:tc>
        <w:tc>
          <w:tcPr>
            <w:tcW w:w="637" w:type="dxa"/>
            <w:tcBorders>
              <w:top w:val="nil"/>
              <w:left w:val="nil"/>
              <w:bottom w:val="single" w:sz="4" w:space="0" w:color="auto"/>
              <w:right w:val="single" w:sz="4" w:space="0" w:color="auto"/>
            </w:tcBorders>
            <w:vAlign w:val="center"/>
          </w:tcPr>
          <w:p w14:paraId="166480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9C668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315B8C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35EC0E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1B152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B06DAE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710874B5"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2E937A53" w14:textId="77777777">
        <w:trPr>
          <w:trHeight w:val="800"/>
          <w:jc w:val="center"/>
        </w:trPr>
        <w:tc>
          <w:tcPr>
            <w:tcW w:w="709" w:type="dxa"/>
            <w:vMerge/>
            <w:tcBorders>
              <w:left w:val="single" w:sz="4" w:space="0" w:color="auto"/>
              <w:right w:val="single" w:sz="4" w:space="0" w:color="auto"/>
            </w:tcBorders>
            <w:vAlign w:val="center"/>
          </w:tcPr>
          <w:p w14:paraId="71F735C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D60CA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5B0068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CF87603"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22D437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268682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14:paraId="3A70492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0B344B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6021B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AFAE97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6DA3F4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14:paraId="1DBAA5F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C7CE0E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DCCA2EE"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41C41D7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AC89159"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7D03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5F4D0D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BFC3AC5"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居民群众满意度</w:t>
            </w:r>
          </w:p>
        </w:tc>
        <w:tc>
          <w:tcPr>
            <w:tcW w:w="627" w:type="dxa"/>
            <w:tcBorders>
              <w:top w:val="nil"/>
              <w:left w:val="nil"/>
              <w:bottom w:val="single" w:sz="4" w:space="0" w:color="auto"/>
              <w:right w:val="single" w:sz="4" w:space="0" w:color="auto"/>
            </w:tcBorders>
            <w:vAlign w:val="center"/>
          </w:tcPr>
          <w:p w14:paraId="266764D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7938A2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228E1E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56F109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DB669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BFC6A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D7B817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062217D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4FA08C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7304496"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3E97581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BAB121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CE17DC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A32671"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B068D27"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561CB5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3C1941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98.00分</w:t>
            </w:r>
          </w:p>
        </w:tc>
        <w:tc>
          <w:tcPr>
            <w:tcW w:w="741" w:type="dxa"/>
            <w:tcBorders>
              <w:top w:val="single" w:sz="4" w:space="0" w:color="auto"/>
              <w:left w:val="nil"/>
              <w:bottom w:val="single" w:sz="4" w:space="0" w:color="auto"/>
              <w:right w:val="single" w:sz="4" w:space="0" w:color="auto"/>
            </w:tcBorders>
            <w:vAlign w:val="center"/>
          </w:tcPr>
          <w:p w14:paraId="345B93B2"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83DDCDF"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84F1C3F"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DFB706E"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2151A1B"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4F1B8C33" w14:textId="77777777" w:rsidR="00E64CE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EDE678D" w14:textId="77777777" w:rsidR="00E64CE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CE4" w14:paraId="5F1552DD"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37830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DABB39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村卫生室运行费</w:t>
            </w:r>
          </w:p>
        </w:tc>
      </w:tr>
      <w:tr w:rsidR="00E64CE4" w14:paraId="46D6664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18CC2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25D45F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F52055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8A4016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昌吉市建国路社区卫生服务中心</w:t>
            </w:r>
          </w:p>
        </w:tc>
      </w:tr>
      <w:tr w:rsidR="00E64CE4" w14:paraId="465D297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A1E322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37771F0"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85AE79D"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27473A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885FD8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75BE36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B30E66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E04B9EA"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64CE4" w14:paraId="320956B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F0B8906"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894952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729E6D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1D895D1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39C5CC0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7430B54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BA7605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F28246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E64CE4" w14:paraId="7406FB1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B5169E7"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D58833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7AE5C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7715CE8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1AA1E63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5008C0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ABE077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73193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40C2083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ADBABAC" w14:textId="77777777" w:rsidR="00E64CE4" w:rsidRDefault="00E64CE4">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855CB4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65902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9573A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26DF0A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EB6818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A92D9E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EBD571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64CE4" w14:paraId="0F42925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EC1BBC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94DE264"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BF2DE2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64CE4" w14:paraId="2DFF274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7F497E1" w14:textId="77777777" w:rsidR="00E64CE4" w:rsidRDefault="00E64CE4">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D7353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本项目投入0.5万元以提高辖区人民健康水平为目标，突出抓好基本公共卫生和全民体检服务工作，努力完成上级交给的工作任务使各项工作再上一个新的台阶</w:t>
            </w:r>
          </w:p>
        </w:tc>
        <w:tc>
          <w:tcPr>
            <w:tcW w:w="5716" w:type="dxa"/>
            <w:gridSpan w:val="8"/>
            <w:tcBorders>
              <w:top w:val="single" w:sz="4" w:space="0" w:color="auto"/>
              <w:left w:val="nil"/>
              <w:bottom w:val="single" w:sz="4" w:space="0" w:color="auto"/>
              <w:right w:val="single" w:sz="4" w:space="0" w:color="auto"/>
            </w:tcBorders>
            <w:vAlign w:val="center"/>
          </w:tcPr>
          <w:p w14:paraId="5C61C63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截止2024年12月31日，项目实际执行5万元，实际用于加强对下设的村卫生室的建设与管理。按照每个村卫生室5000元的标准按时发放到位。为了深入深化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全民体检服务工作，努力完成上级的工作任务，使各项工作再上一个新台阶。为了深入以深化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w:t>
            </w:r>
          </w:p>
        </w:tc>
      </w:tr>
      <w:tr w:rsidR="00E64CE4" w14:paraId="35E04EC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0924760"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C90863"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953A7FE"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9606FA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3A80BDF"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0DC385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B6927C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C2811E0"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8429FA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EF2DAD9"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5C29E3B"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63D30C0" w14:textId="77777777" w:rsidR="00E64CE4"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483FE35"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6BC0388"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64CE4" w14:paraId="3AAEFFA0" w14:textId="77777777">
        <w:trPr>
          <w:trHeight w:val="800"/>
          <w:jc w:val="center"/>
        </w:trPr>
        <w:tc>
          <w:tcPr>
            <w:tcW w:w="709" w:type="dxa"/>
            <w:vMerge w:val="restart"/>
            <w:tcBorders>
              <w:top w:val="nil"/>
              <w:left w:val="single" w:sz="4" w:space="0" w:color="auto"/>
              <w:right w:val="single" w:sz="4" w:space="0" w:color="auto"/>
            </w:tcBorders>
            <w:vAlign w:val="center"/>
          </w:tcPr>
          <w:p w14:paraId="793BD281"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7079C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A06A59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C0AFA06" w14:textId="77777777" w:rsidR="00E64CE4"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辖区内村医人数</w:t>
            </w:r>
          </w:p>
        </w:tc>
        <w:tc>
          <w:tcPr>
            <w:tcW w:w="627" w:type="dxa"/>
            <w:tcBorders>
              <w:top w:val="nil"/>
              <w:left w:val="nil"/>
              <w:bottom w:val="single" w:sz="4" w:space="0" w:color="auto"/>
              <w:right w:val="single" w:sz="4" w:space="0" w:color="auto"/>
            </w:tcBorders>
            <w:vAlign w:val="center"/>
          </w:tcPr>
          <w:p w14:paraId="4C26C18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5DB099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728" w:type="dxa"/>
            <w:tcBorders>
              <w:top w:val="nil"/>
              <w:left w:val="nil"/>
              <w:bottom w:val="single" w:sz="4" w:space="0" w:color="auto"/>
              <w:right w:val="single" w:sz="4" w:space="0" w:color="auto"/>
            </w:tcBorders>
            <w:vAlign w:val="center"/>
          </w:tcPr>
          <w:p w14:paraId="3F0B025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637" w:type="dxa"/>
            <w:tcBorders>
              <w:top w:val="nil"/>
              <w:left w:val="nil"/>
              <w:bottom w:val="single" w:sz="4" w:space="0" w:color="auto"/>
              <w:right w:val="single" w:sz="4" w:space="0" w:color="auto"/>
            </w:tcBorders>
            <w:vAlign w:val="center"/>
          </w:tcPr>
          <w:p w14:paraId="2466082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95337E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89559B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49E7FA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644" w:type="dxa"/>
            <w:tcBorders>
              <w:top w:val="nil"/>
              <w:left w:val="nil"/>
              <w:bottom w:val="single" w:sz="4" w:space="0" w:color="auto"/>
              <w:right w:val="single" w:sz="4" w:space="0" w:color="auto"/>
            </w:tcBorders>
            <w:vAlign w:val="center"/>
          </w:tcPr>
          <w:p w14:paraId="2F9394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BA5043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49F3488" w14:textId="77777777" w:rsidR="00E64CE4" w:rsidRDefault="00E64CE4">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E64CE4" w14:paraId="3C33B909" w14:textId="77777777">
        <w:trPr>
          <w:trHeight w:val="800"/>
          <w:jc w:val="center"/>
        </w:trPr>
        <w:tc>
          <w:tcPr>
            <w:tcW w:w="709" w:type="dxa"/>
            <w:vMerge/>
            <w:tcBorders>
              <w:left w:val="single" w:sz="4" w:space="0" w:color="auto"/>
              <w:right w:val="single" w:sz="4" w:space="0" w:color="auto"/>
            </w:tcBorders>
            <w:vAlign w:val="center"/>
          </w:tcPr>
          <w:p w14:paraId="66917C22"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6540A7A"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22DA4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11C2492"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资金使用合格率</w:t>
            </w:r>
          </w:p>
        </w:tc>
        <w:tc>
          <w:tcPr>
            <w:tcW w:w="627" w:type="dxa"/>
            <w:tcBorders>
              <w:top w:val="nil"/>
              <w:left w:val="nil"/>
              <w:bottom w:val="single" w:sz="4" w:space="0" w:color="auto"/>
              <w:right w:val="single" w:sz="4" w:space="0" w:color="auto"/>
            </w:tcBorders>
            <w:vAlign w:val="center"/>
          </w:tcPr>
          <w:p w14:paraId="2FB39B8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863580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633CCE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C49AF3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D4F1E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15037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D6C3A8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0C0D26C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9577C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4222008"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59D3B246" w14:textId="77777777">
        <w:trPr>
          <w:trHeight w:val="800"/>
          <w:jc w:val="center"/>
        </w:trPr>
        <w:tc>
          <w:tcPr>
            <w:tcW w:w="709" w:type="dxa"/>
            <w:vMerge/>
            <w:tcBorders>
              <w:left w:val="single" w:sz="4" w:space="0" w:color="auto"/>
              <w:right w:val="single" w:sz="4" w:space="0" w:color="auto"/>
            </w:tcBorders>
            <w:vAlign w:val="center"/>
          </w:tcPr>
          <w:p w14:paraId="274E57DA"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38D07E9"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75349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F6F2826"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5664027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5C0303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907117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F35C76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2F13E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21B77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2B81FF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CB0058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D1C77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5DF1274"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B419F65" w14:textId="77777777">
        <w:trPr>
          <w:trHeight w:val="800"/>
          <w:jc w:val="center"/>
        </w:trPr>
        <w:tc>
          <w:tcPr>
            <w:tcW w:w="709" w:type="dxa"/>
            <w:vMerge/>
            <w:tcBorders>
              <w:left w:val="single" w:sz="4" w:space="0" w:color="auto"/>
              <w:right w:val="single" w:sz="4" w:space="0" w:color="auto"/>
            </w:tcBorders>
            <w:vAlign w:val="center"/>
          </w:tcPr>
          <w:p w14:paraId="296B01DF"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93384B5"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76CC2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083AB92"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村卫生室数量</w:t>
            </w:r>
          </w:p>
        </w:tc>
        <w:tc>
          <w:tcPr>
            <w:tcW w:w="627" w:type="dxa"/>
            <w:tcBorders>
              <w:top w:val="nil"/>
              <w:left w:val="nil"/>
              <w:bottom w:val="single" w:sz="4" w:space="0" w:color="auto"/>
              <w:right w:val="single" w:sz="4" w:space="0" w:color="auto"/>
            </w:tcBorders>
            <w:vAlign w:val="center"/>
          </w:tcPr>
          <w:p w14:paraId="7659D5F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F72E52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25CD39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4D1EBA4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DCAAD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293597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DC16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w:t>
            </w:r>
          </w:p>
        </w:tc>
        <w:tc>
          <w:tcPr>
            <w:tcW w:w="644" w:type="dxa"/>
            <w:tcBorders>
              <w:top w:val="nil"/>
              <w:left w:val="nil"/>
              <w:bottom w:val="single" w:sz="4" w:space="0" w:color="auto"/>
              <w:right w:val="single" w:sz="4" w:space="0" w:color="auto"/>
            </w:tcBorders>
            <w:vAlign w:val="center"/>
          </w:tcPr>
          <w:p w14:paraId="1B49B90C"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64CB8A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854E0D1"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15DC036C" w14:textId="77777777">
        <w:trPr>
          <w:trHeight w:val="800"/>
          <w:jc w:val="center"/>
        </w:trPr>
        <w:tc>
          <w:tcPr>
            <w:tcW w:w="709" w:type="dxa"/>
            <w:vMerge/>
            <w:tcBorders>
              <w:left w:val="single" w:sz="4" w:space="0" w:color="auto"/>
              <w:right w:val="single" w:sz="4" w:space="0" w:color="auto"/>
            </w:tcBorders>
            <w:vAlign w:val="center"/>
          </w:tcPr>
          <w:p w14:paraId="4F8CCE1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CA3D1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495755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4C26A7D"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运行费补助标准</w:t>
            </w:r>
          </w:p>
        </w:tc>
        <w:tc>
          <w:tcPr>
            <w:tcW w:w="627" w:type="dxa"/>
            <w:tcBorders>
              <w:top w:val="nil"/>
              <w:left w:val="nil"/>
              <w:bottom w:val="single" w:sz="4" w:space="0" w:color="auto"/>
              <w:right w:val="single" w:sz="4" w:space="0" w:color="auto"/>
            </w:tcBorders>
            <w:vAlign w:val="center"/>
          </w:tcPr>
          <w:p w14:paraId="317BEA8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9E0B120"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&lt;=5000元/</w:t>
            </w:r>
            <w:proofErr w:type="gramStart"/>
            <w:r>
              <w:rPr>
                <w:rFonts w:ascii="宋体" w:eastAsia="宋体" w:hAnsi="宋体" w:cs="宋体" w:hint="eastAsia"/>
                <w:color w:val="000000"/>
                <w:sz w:val="18"/>
                <w:szCs w:val="18"/>
                <w:lang w:eastAsia="zh-CN"/>
              </w:rPr>
              <w:t>个</w:t>
            </w:r>
            <w:proofErr w:type="gramEnd"/>
          </w:p>
        </w:tc>
        <w:tc>
          <w:tcPr>
            <w:tcW w:w="728" w:type="dxa"/>
            <w:tcBorders>
              <w:top w:val="nil"/>
              <w:left w:val="nil"/>
              <w:bottom w:val="single" w:sz="4" w:space="0" w:color="auto"/>
              <w:right w:val="single" w:sz="4" w:space="0" w:color="auto"/>
            </w:tcBorders>
            <w:vAlign w:val="center"/>
          </w:tcPr>
          <w:p w14:paraId="3BF81D6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=5000元/</w:t>
            </w:r>
            <w:proofErr w:type="gramStart"/>
            <w:r>
              <w:rPr>
                <w:rFonts w:ascii="宋体" w:eastAsia="宋体" w:hAnsi="宋体" w:cs="宋体" w:hint="eastAsia"/>
                <w:color w:val="000000"/>
                <w:sz w:val="18"/>
                <w:szCs w:val="18"/>
                <w:lang w:eastAsia="zh-CN"/>
              </w:rPr>
              <w:t>个</w:t>
            </w:r>
            <w:proofErr w:type="gramEnd"/>
          </w:p>
        </w:tc>
        <w:tc>
          <w:tcPr>
            <w:tcW w:w="637" w:type="dxa"/>
            <w:tcBorders>
              <w:top w:val="nil"/>
              <w:left w:val="nil"/>
              <w:bottom w:val="single" w:sz="4" w:space="0" w:color="auto"/>
              <w:right w:val="single" w:sz="4" w:space="0" w:color="auto"/>
            </w:tcBorders>
            <w:vAlign w:val="center"/>
          </w:tcPr>
          <w:p w14:paraId="388CA6C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E7CAA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556741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B1314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5000元</w:t>
            </w:r>
          </w:p>
        </w:tc>
        <w:tc>
          <w:tcPr>
            <w:tcW w:w="644" w:type="dxa"/>
            <w:tcBorders>
              <w:top w:val="nil"/>
              <w:left w:val="nil"/>
              <w:bottom w:val="single" w:sz="4" w:space="0" w:color="auto"/>
              <w:right w:val="single" w:sz="4" w:space="0" w:color="auto"/>
            </w:tcBorders>
            <w:vAlign w:val="center"/>
          </w:tcPr>
          <w:p w14:paraId="08BC9291"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4F7E5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5AFD71C"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68AE2D94" w14:textId="77777777">
        <w:trPr>
          <w:trHeight w:val="800"/>
          <w:jc w:val="center"/>
        </w:trPr>
        <w:tc>
          <w:tcPr>
            <w:tcW w:w="709" w:type="dxa"/>
            <w:vMerge/>
            <w:tcBorders>
              <w:left w:val="single" w:sz="4" w:space="0" w:color="auto"/>
              <w:right w:val="single" w:sz="4" w:space="0" w:color="auto"/>
            </w:tcBorders>
            <w:vAlign w:val="center"/>
          </w:tcPr>
          <w:p w14:paraId="347C0D31"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12EB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ED48658"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A32C0DF"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保障村卫生室正常运行</w:t>
            </w:r>
          </w:p>
        </w:tc>
        <w:tc>
          <w:tcPr>
            <w:tcW w:w="627" w:type="dxa"/>
            <w:tcBorders>
              <w:top w:val="nil"/>
              <w:left w:val="nil"/>
              <w:bottom w:val="single" w:sz="4" w:space="0" w:color="auto"/>
              <w:right w:val="single" w:sz="4" w:space="0" w:color="auto"/>
            </w:tcBorders>
            <w:vAlign w:val="center"/>
          </w:tcPr>
          <w:p w14:paraId="381E223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713BE2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=1年</w:t>
            </w:r>
          </w:p>
        </w:tc>
        <w:tc>
          <w:tcPr>
            <w:tcW w:w="728" w:type="dxa"/>
            <w:tcBorders>
              <w:top w:val="nil"/>
              <w:left w:val="nil"/>
              <w:bottom w:val="single" w:sz="4" w:space="0" w:color="auto"/>
              <w:right w:val="single" w:sz="4" w:space="0" w:color="auto"/>
            </w:tcBorders>
            <w:vAlign w:val="center"/>
          </w:tcPr>
          <w:p w14:paraId="4B73732D"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=1年</w:t>
            </w:r>
          </w:p>
        </w:tc>
        <w:tc>
          <w:tcPr>
            <w:tcW w:w="637" w:type="dxa"/>
            <w:tcBorders>
              <w:top w:val="nil"/>
              <w:left w:val="nil"/>
              <w:bottom w:val="single" w:sz="4" w:space="0" w:color="auto"/>
              <w:right w:val="single" w:sz="4" w:space="0" w:color="auto"/>
            </w:tcBorders>
            <w:vAlign w:val="center"/>
          </w:tcPr>
          <w:p w14:paraId="2716736B"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56A332"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DBF680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3072E49"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1年</w:t>
            </w:r>
          </w:p>
        </w:tc>
        <w:tc>
          <w:tcPr>
            <w:tcW w:w="644" w:type="dxa"/>
            <w:tcBorders>
              <w:top w:val="nil"/>
              <w:left w:val="nil"/>
              <w:bottom w:val="single" w:sz="4" w:space="0" w:color="auto"/>
              <w:right w:val="single" w:sz="4" w:space="0" w:color="auto"/>
            </w:tcBorders>
            <w:vAlign w:val="center"/>
          </w:tcPr>
          <w:p w14:paraId="05877A8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973E5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E2BFDA3"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77216AE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D177F06" w14:textId="77777777" w:rsidR="00E64CE4" w:rsidRDefault="00E64CE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70F77A"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DD2C52F"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9E368F4" w14:textId="77777777" w:rsidR="00E64CE4"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村级医务人员满意度</w:t>
            </w:r>
          </w:p>
        </w:tc>
        <w:tc>
          <w:tcPr>
            <w:tcW w:w="627" w:type="dxa"/>
            <w:tcBorders>
              <w:top w:val="nil"/>
              <w:left w:val="nil"/>
              <w:bottom w:val="single" w:sz="4" w:space="0" w:color="auto"/>
              <w:right w:val="single" w:sz="4" w:space="0" w:color="auto"/>
            </w:tcBorders>
            <w:vAlign w:val="center"/>
          </w:tcPr>
          <w:p w14:paraId="143E1A0E"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D7A548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4909261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7F072DE6"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178BFD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063D1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06713C7"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7D6E7B74"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282F9E5"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5B97745" w14:textId="77777777" w:rsidR="00E64CE4" w:rsidRDefault="00E64CE4">
            <w:pPr>
              <w:spacing w:after="0" w:line="240" w:lineRule="auto"/>
              <w:jc w:val="center"/>
              <w:rPr>
                <w:rFonts w:ascii="宋体" w:eastAsia="宋体" w:hAnsi="宋体" w:cs="宋体" w:hint="eastAsia"/>
                <w:color w:val="000000"/>
                <w:sz w:val="18"/>
                <w:szCs w:val="18"/>
                <w:lang w:eastAsia="zh-CN"/>
              </w:rPr>
            </w:pPr>
          </w:p>
        </w:tc>
      </w:tr>
      <w:tr w:rsidR="00E64CE4" w14:paraId="0059689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81016A2"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C412D86" w14:textId="77777777" w:rsidR="00E64CE4"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7C645D"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E233933"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8562548" w14:textId="77777777" w:rsidR="00E64CE4" w:rsidRDefault="00E64CE4">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BE10723" w14:textId="77777777" w:rsidR="00E64CE4"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2DB843B" w14:textId="77777777" w:rsidR="00E64CE4" w:rsidRDefault="00E64CE4">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A6CC650" w14:textId="77777777" w:rsidR="00E64CE4" w:rsidRDefault="00E64CE4">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A00E711" w14:textId="77777777" w:rsidR="00E64CE4" w:rsidRDefault="00E64CE4">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FAD689E" w14:textId="77777777" w:rsidR="00E64CE4" w:rsidRDefault="00E64CE4">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A934F62" w14:textId="77777777" w:rsidR="00E64CE4" w:rsidRDefault="00E64CE4">
            <w:pPr>
              <w:spacing w:after="0" w:line="240" w:lineRule="auto"/>
              <w:rPr>
                <w:rFonts w:ascii="宋体" w:eastAsia="宋体" w:hAnsi="宋体" w:cs="宋体" w:hint="eastAsia"/>
                <w:color w:val="000000"/>
                <w:sz w:val="18"/>
                <w:szCs w:val="18"/>
                <w:lang w:eastAsia="zh-CN"/>
              </w:rPr>
            </w:pPr>
          </w:p>
        </w:tc>
      </w:tr>
    </w:tbl>
    <w:p w14:paraId="010DA08E" w14:textId="77777777" w:rsidR="00E64CE4" w:rsidRDefault="00E64CE4">
      <w:pPr>
        <w:spacing w:after="0" w:line="240" w:lineRule="auto"/>
        <w:ind w:firstLineChars="200" w:firstLine="640"/>
        <w:jc w:val="both"/>
        <w:rPr>
          <w:rFonts w:ascii="仿宋_GB2312" w:eastAsia="仿宋_GB2312"/>
          <w:sz w:val="32"/>
          <w:szCs w:val="32"/>
        </w:rPr>
      </w:pPr>
    </w:p>
    <w:p w14:paraId="02D51034" w14:textId="77777777" w:rsidR="00E64C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2DB479C" w14:textId="77777777" w:rsidR="00E64C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1570AFB" w14:textId="77777777" w:rsidR="00E64CE4" w:rsidRDefault="00E64CE4">
      <w:pPr>
        <w:spacing w:after="0" w:line="240" w:lineRule="auto"/>
        <w:ind w:firstLineChars="200" w:firstLine="640"/>
        <w:rPr>
          <w:rFonts w:ascii="仿宋_GB2312" w:eastAsia="仿宋_GB2312"/>
          <w:sz w:val="32"/>
          <w:szCs w:val="32"/>
          <w:lang w:eastAsia="zh-CN"/>
        </w:rPr>
      </w:pPr>
    </w:p>
    <w:p w14:paraId="334D31D3" w14:textId="77777777" w:rsidR="00E64CE4" w:rsidRDefault="00000000">
      <w:pPr>
        <w:rPr>
          <w:lang w:eastAsia="zh-CN"/>
        </w:rPr>
      </w:pPr>
      <w:r>
        <w:rPr>
          <w:sz w:val="0"/>
          <w:szCs w:val="0"/>
          <w:lang w:eastAsia="zh-CN"/>
        </w:rPr>
        <w:br w:type="page"/>
      </w:r>
    </w:p>
    <w:p w14:paraId="337D4232" w14:textId="77777777" w:rsidR="00E64C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7614A22"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A65EF9E"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3A63E23"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BAAB855"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6E52C5"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66A2AC1"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1F70A20"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D4C4990"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AEEE48"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BF8193E"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7ED5E99"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853162E"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686D3A0"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D719711" w14:textId="77777777" w:rsidR="00E64C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9BD16E7" w14:textId="77777777" w:rsidR="00E64CE4" w:rsidRDefault="00000000">
      <w:pPr>
        <w:rPr>
          <w:lang w:eastAsia="zh-CN"/>
        </w:rPr>
      </w:pPr>
      <w:r>
        <w:rPr>
          <w:sz w:val="0"/>
          <w:szCs w:val="0"/>
          <w:lang w:eastAsia="zh-CN"/>
        </w:rPr>
        <w:br w:type="page"/>
      </w:r>
    </w:p>
    <w:p w14:paraId="462490CE" w14:textId="77777777" w:rsidR="00E64C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3D41677"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A6E8EB8"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E663196"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189345D"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7AAAAC6"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96669B6"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8F247A8"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1B3B806"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6A7764E" w14:textId="77777777" w:rsidR="00E64C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64CE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B85A7" w14:textId="77777777" w:rsidR="009E4873" w:rsidRDefault="009E4873">
      <w:pPr>
        <w:spacing w:line="240" w:lineRule="auto"/>
      </w:pPr>
      <w:r>
        <w:separator/>
      </w:r>
    </w:p>
  </w:endnote>
  <w:endnote w:type="continuationSeparator" w:id="0">
    <w:p w14:paraId="4A77222D" w14:textId="77777777" w:rsidR="009E4873" w:rsidRDefault="009E4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E0164" w14:textId="77777777" w:rsidR="009E4873" w:rsidRDefault="009E4873">
      <w:pPr>
        <w:spacing w:after="0"/>
      </w:pPr>
      <w:r>
        <w:separator/>
      </w:r>
    </w:p>
  </w:footnote>
  <w:footnote w:type="continuationSeparator" w:id="0">
    <w:p w14:paraId="47BC5316" w14:textId="77777777" w:rsidR="009E4873" w:rsidRDefault="009E487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E64CE4"/>
    <w:rsid w:val="001500E8"/>
    <w:rsid w:val="003001EF"/>
    <w:rsid w:val="009E4873"/>
    <w:rsid w:val="00A26078"/>
    <w:rsid w:val="00C07126"/>
    <w:rsid w:val="00C44D78"/>
    <w:rsid w:val="00E22AB9"/>
    <w:rsid w:val="00E64CE4"/>
    <w:rsid w:val="18FF183B"/>
    <w:rsid w:val="63E11824"/>
    <w:rsid w:val="65884DEA"/>
    <w:rsid w:val="6D120E14"/>
    <w:rsid w:val="6E3D4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7C94FE"/>
  <w15:docId w15:val="{44D3431F-E7D9-4C76-AE9F-C1AD5AD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51</Pages>
  <Words>15116</Words>
  <Characters>17686</Characters>
  <Application>Microsoft Office Word</Application>
  <DocSecurity>0</DocSecurity>
  <Lines>4421</Lines>
  <Paragraphs>2733</Paragraphs>
  <ScaleCrop>false</ScaleCrop>
  <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3</cp:revision>
  <dcterms:created xsi:type="dcterms:W3CDTF">2025-09-02T03:51:00Z</dcterms:created>
  <dcterms:modified xsi:type="dcterms:W3CDTF">2025-09-08T02:48:00Z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98B21A0143AC44B1BA591E1DB50BE4DB_12</vt:lpwstr>
  </property>
</Properties>
</file>