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D34A03">
      <w:pPr>
        <w:widowControl/>
        <w:spacing w:before="0" w:beforeLines="0" w:beforeAutospacing="0" w:after="0" w:afterLines="0" w:afterAutospacing="0" w:line="240" w:lineRule="auto"/>
        <w:jc w:val="left"/>
        <w:rPr>
          <w:rFonts w:ascii="宋体" w:eastAsia="宋体"/>
          <w:sz w:val="32"/>
          <w:szCs w:val="32"/>
          <w:highlight w:val="none"/>
        </w:rPr>
      </w:pPr>
    </w:p>
    <w:p w14:paraId="49AFA45E">
      <w:pPr>
        <w:widowControl/>
        <w:spacing w:before="0" w:beforeLines="0" w:beforeAutospacing="0" w:after="0" w:afterLines="0" w:afterAutospacing="0" w:line="240" w:lineRule="auto"/>
        <w:jc w:val="left"/>
        <w:rPr>
          <w:rFonts w:ascii="宋体" w:eastAsia="宋体"/>
          <w:sz w:val="44"/>
          <w:szCs w:val="44"/>
          <w:highlight w:val="none"/>
        </w:rPr>
      </w:pPr>
    </w:p>
    <w:p w14:paraId="6198649D">
      <w:pPr>
        <w:widowControl/>
        <w:spacing w:before="0" w:beforeLines="0" w:beforeAutospacing="0" w:after="0" w:afterLines="0" w:afterAutospacing="0" w:line="240" w:lineRule="auto"/>
        <w:jc w:val="left"/>
        <w:rPr>
          <w:rFonts w:ascii="宋体" w:eastAsia="宋体"/>
          <w:sz w:val="44"/>
          <w:szCs w:val="44"/>
          <w:highlight w:val="none"/>
        </w:rPr>
      </w:pPr>
    </w:p>
    <w:p w14:paraId="219A868D">
      <w:pPr>
        <w:widowControl/>
        <w:spacing w:before="0" w:beforeLines="0" w:beforeAutospacing="0" w:after="0" w:afterLines="0" w:afterAutospacing="0" w:line="240" w:lineRule="auto"/>
        <w:jc w:val="left"/>
        <w:rPr>
          <w:rFonts w:ascii="宋体" w:eastAsia="宋体"/>
          <w:sz w:val="44"/>
          <w:szCs w:val="44"/>
          <w:highlight w:val="none"/>
        </w:rPr>
      </w:pPr>
    </w:p>
    <w:p w14:paraId="670B81ED">
      <w:pPr>
        <w:widowControl/>
        <w:spacing w:before="0" w:beforeLines="0" w:beforeAutospacing="0" w:after="0" w:afterLines="0" w:afterAutospacing="0" w:line="240" w:lineRule="auto"/>
        <w:jc w:val="center"/>
        <w:outlineLvl w:val="0"/>
        <w:rPr>
          <w:rFonts w:ascii="宋体" w:eastAsia="黑体"/>
          <w:sz w:val="44"/>
          <w:szCs w:val="44"/>
          <w:highlight w:val="none"/>
        </w:rPr>
      </w:pPr>
      <w:r>
        <w:rPr>
          <w:rFonts w:ascii="宋体" w:eastAsia="黑体"/>
          <w:b w:val="0"/>
          <w:sz w:val="44"/>
          <w:szCs w:val="44"/>
          <w:highlight w:val="none"/>
        </w:rPr>
        <w:t>昌吉市第一幼儿园</w:t>
      </w:r>
    </w:p>
    <w:p w14:paraId="3361BAED">
      <w:pPr>
        <w:widowControl/>
        <w:spacing w:before="0" w:beforeLines="0" w:beforeAutospacing="0" w:after="0" w:afterLines="0" w:afterAutospacing="0" w:line="240" w:lineRule="auto"/>
        <w:jc w:val="center"/>
        <w:outlineLvl w:val="0"/>
        <w:rPr>
          <w:rFonts w:ascii="黑体" w:eastAsia="黑体"/>
          <w:sz w:val="44"/>
          <w:szCs w:val="44"/>
          <w:highlight w:val="none"/>
        </w:rPr>
      </w:pPr>
      <w:r>
        <w:rPr>
          <w:rFonts w:ascii="黑体" w:eastAsia="黑体"/>
          <w:b w:val="0"/>
          <w:sz w:val="44"/>
          <w:szCs w:val="44"/>
          <w:highlight w:val="none"/>
        </w:rPr>
        <w:t>2024年度部门决算公开说明</w:t>
      </w:r>
    </w:p>
    <w:p w14:paraId="60D6878E">
      <w:pPr>
        <w:widowControl/>
        <w:rPr>
          <w:highlight w:val="none"/>
        </w:rPr>
      </w:pPr>
      <w:r>
        <w:rPr>
          <w:b w:val="0"/>
          <w:sz w:val="0"/>
          <w:szCs w:val="0"/>
          <w:highlight w:val="none"/>
        </w:rPr>
        <w:br w:type="page"/>
      </w:r>
    </w:p>
    <w:p w14:paraId="07287E6F">
      <w:pPr>
        <w:widowControl/>
        <w:spacing w:before="0" w:beforeLines="0" w:beforeAutospacing="0" w:after="0" w:afterLines="0" w:afterAutospacing="0" w:line="240" w:lineRule="auto"/>
        <w:jc w:val="center"/>
        <w:rPr>
          <w:rFonts w:ascii="黑体" w:eastAsia="黑体"/>
          <w:sz w:val="32"/>
          <w:szCs w:val="32"/>
          <w:highlight w:val="none"/>
        </w:rPr>
      </w:pPr>
      <w:r>
        <w:rPr>
          <w:rFonts w:ascii="黑体" w:eastAsia="黑体"/>
          <w:b/>
          <w:sz w:val="32"/>
          <w:szCs w:val="32"/>
          <w:highlight w:val="none"/>
        </w:rPr>
        <w:t>目</w:t>
      </w:r>
      <w:r>
        <w:rPr>
          <w:rFonts w:hint="eastAsia" w:ascii="黑体" w:eastAsia="黑体"/>
          <w:b/>
          <w:sz w:val="32"/>
          <w:szCs w:val="32"/>
          <w:highlight w:val="none"/>
          <w:lang w:val="en-US" w:eastAsia="zh-CN"/>
        </w:rPr>
        <w:t xml:space="preserve"> </w:t>
      </w:r>
      <w:r>
        <w:rPr>
          <w:rFonts w:ascii="黑体" w:eastAsia="黑体"/>
          <w:b/>
          <w:sz w:val="32"/>
          <w:szCs w:val="32"/>
          <w:highlight w:val="none"/>
        </w:rPr>
        <w:t xml:space="preserve"> 录</w:t>
      </w:r>
    </w:p>
    <w:p w14:paraId="6AF45DAA">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sz w:val="32"/>
          <w:szCs w:val="32"/>
          <w:highlight w:val="none"/>
        </w:rPr>
        <w:t>第一部分</w:t>
      </w:r>
      <w:r>
        <w:rPr>
          <w:rFonts w:hint="eastAsia" w:ascii="仿宋_GB2312" w:eastAsia="仿宋_GB2312"/>
          <w:b/>
          <w:sz w:val="32"/>
          <w:szCs w:val="32"/>
          <w:highlight w:val="none"/>
          <w:lang w:val="en-US" w:eastAsia="zh-CN"/>
        </w:rPr>
        <w:t xml:space="preserve"> </w:t>
      </w:r>
      <w:r>
        <w:rPr>
          <w:rFonts w:ascii="仿宋_GB2312" w:eastAsia="仿宋_GB2312"/>
          <w:b/>
          <w:sz w:val="32"/>
          <w:szCs w:val="32"/>
          <w:highlight w:val="none"/>
        </w:rPr>
        <w:t>单位概况</w:t>
      </w:r>
    </w:p>
    <w:p w14:paraId="5055602F">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一、主要职能</w:t>
      </w:r>
    </w:p>
    <w:p w14:paraId="193814F9">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二、机构设置及人员情况</w:t>
      </w:r>
    </w:p>
    <w:p w14:paraId="504329F2">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sz w:val="32"/>
          <w:szCs w:val="32"/>
          <w:highlight w:val="none"/>
        </w:rPr>
        <w:t>第二部分 部门决算情况说明</w:t>
      </w:r>
    </w:p>
    <w:p w14:paraId="6A5EC8D3">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一、收入支出决算总体情况说明</w:t>
      </w:r>
    </w:p>
    <w:p w14:paraId="6F26EF04">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二、收入决算情况说明</w:t>
      </w:r>
    </w:p>
    <w:p w14:paraId="49000B23">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三、支出决算情况说明</w:t>
      </w:r>
    </w:p>
    <w:p w14:paraId="34D0C098">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四、财政拨款收入支出决算总体情况说明</w:t>
      </w:r>
    </w:p>
    <w:p w14:paraId="3B8653D6">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五、一般公共预算财政拨款支出决算情况说明</w:t>
      </w:r>
    </w:p>
    <w:p w14:paraId="6BEE992A">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（一）一般公共预算财政拨款支出决算总体情况</w:t>
      </w:r>
    </w:p>
    <w:p w14:paraId="70FBAE57">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（二）一般公共预算财政拨款支出决算结构情况</w:t>
      </w:r>
    </w:p>
    <w:p w14:paraId="66224726">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（三）一般公共预算财政拨款支出决算具体情况</w:t>
      </w:r>
    </w:p>
    <w:p w14:paraId="4D9A4954">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​六、一般公共预算财政拨款基本支出决算情况说明</w:t>
      </w:r>
    </w:p>
    <w:p w14:paraId="629FD215">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七、政府性基金预算财政拨款收入支出决算情况说明</w:t>
      </w:r>
    </w:p>
    <w:p w14:paraId="555FEDF9">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八、国有资本经营预算财政拨款收入支出决算情况说明</w:t>
      </w:r>
    </w:p>
    <w:p w14:paraId="695FDC57">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九、财政拨款“三公”经费支出决算情况说明</w:t>
      </w:r>
    </w:p>
    <w:p w14:paraId="4F55C093">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​十、其他重要事项的情况说明</w:t>
      </w:r>
    </w:p>
    <w:p w14:paraId="6F33D4EC">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（一）机关运行经费及公用经费支出情况</w:t>
      </w:r>
    </w:p>
    <w:p w14:paraId="71E5407C">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（二）政府采购情况</w:t>
      </w:r>
    </w:p>
    <w:p w14:paraId="4281C5E3">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（三）国有资产占用情况说明</w:t>
      </w:r>
    </w:p>
    <w:p w14:paraId="1A9F0A35">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十一、预算绩效的情况说明</w:t>
      </w:r>
    </w:p>
    <w:p w14:paraId="2867BD7E">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十二、其他需说明的事项</w:t>
      </w:r>
    </w:p>
    <w:p w14:paraId="7421E09E">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sz w:val="32"/>
          <w:szCs w:val="32"/>
          <w:highlight w:val="none"/>
        </w:rPr>
        <w:t>第三部分 专业名词解释</w:t>
      </w:r>
    </w:p>
    <w:p w14:paraId="07F1435A">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sz w:val="32"/>
          <w:szCs w:val="32"/>
          <w:highlight w:val="none"/>
        </w:rPr>
        <w:t>第四部分 部门决算报表（见附表）</w:t>
      </w:r>
    </w:p>
    <w:p w14:paraId="3DF61B6B">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一、《收入支出决算总表》</w:t>
      </w:r>
    </w:p>
    <w:p w14:paraId="03964A92">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二、《收入决算表》</w:t>
      </w:r>
    </w:p>
    <w:p w14:paraId="2B16593E">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三、《支出决算表》</w:t>
      </w:r>
    </w:p>
    <w:p w14:paraId="1C8C2311">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四、《财政拨款收入支出决算总表》</w:t>
      </w:r>
    </w:p>
    <w:p w14:paraId="18F3B5CA">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五、《一般公共预算财政拨款支出决算表》</w:t>
      </w:r>
    </w:p>
    <w:p w14:paraId="4520D389">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六、《一般公共预算财政拨款基本支出决算表》</w:t>
      </w:r>
    </w:p>
    <w:p w14:paraId="419B9D3B">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七、《政府性基金预算财政拨款收入支出决算表》</w:t>
      </w:r>
    </w:p>
    <w:p w14:paraId="4A687894">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八、《国有资本经营预算财政拨款收入支出决算表》</w:t>
      </w:r>
    </w:p>
    <w:p w14:paraId="439FFA58">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九、《财政拨款“三公”经费支出决算表》</w:t>
      </w:r>
    </w:p>
    <w:p w14:paraId="0FD008B6">
      <w:pPr>
        <w:widowControl/>
        <w:rPr>
          <w:highlight w:val="none"/>
        </w:rPr>
      </w:pPr>
      <w:r>
        <w:rPr>
          <w:b w:val="0"/>
          <w:sz w:val="0"/>
          <w:szCs w:val="0"/>
          <w:highlight w:val="none"/>
        </w:rPr>
        <w:br w:type="page"/>
      </w:r>
    </w:p>
    <w:p w14:paraId="1A2CDDB5">
      <w:pPr>
        <w:widowControl/>
        <w:spacing w:before="0" w:beforeLines="0" w:beforeAutospacing="0" w:after="0" w:afterLines="0" w:afterAutospacing="0" w:line="240" w:lineRule="auto"/>
        <w:jc w:val="center"/>
        <w:outlineLvl w:val="0"/>
        <w:rPr>
          <w:rFonts w:ascii="黑体" w:eastAsia="黑体"/>
          <w:sz w:val="32"/>
          <w:szCs w:val="32"/>
          <w:highlight w:val="none"/>
        </w:rPr>
      </w:pPr>
      <w:r>
        <w:rPr>
          <w:rFonts w:ascii="黑体" w:eastAsia="黑体"/>
          <w:b w:val="0"/>
          <w:sz w:val="32"/>
          <w:szCs w:val="32"/>
          <w:highlight w:val="none"/>
        </w:rPr>
        <w:t>第一部分</w:t>
      </w:r>
      <w:r>
        <w:rPr>
          <w:rFonts w:hint="eastAsia" w:ascii="黑体" w:eastAsia="黑体"/>
          <w:b w:val="0"/>
          <w:sz w:val="32"/>
          <w:szCs w:val="32"/>
          <w:highlight w:val="none"/>
          <w:lang w:val="en-US" w:eastAsia="zh-CN"/>
        </w:rPr>
        <w:t xml:space="preserve"> </w:t>
      </w:r>
      <w:r>
        <w:rPr>
          <w:rFonts w:ascii="黑体" w:eastAsia="黑体"/>
          <w:b w:val="0"/>
          <w:sz w:val="32"/>
          <w:szCs w:val="32"/>
          <w:highlight w:val="none"/>
        </w:rPr>
        <w:t>单位概况</w:t>
      </w:r>
    </w:p>
    <w:p w14:paraId="4B3470FA">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一、主要职能</w:t>
      </w:r>
    </w:p>
    <w:p w14:paraId="124B1188">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负责贯彻执行国家对幼儿保育和教育的路线、方针、政策。为学龄前儿童提供保育和教育服务。本着保育和教育相结合的原则,对幼儿实施德、智、体、美全面发展的教育,促进其身心和谐健康发展（相关社会服务）。</w:t>
      </w:r>
    </w:p>
    <w:p w14:paraId="6A4E4C7B">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二、机构设置及人员情况</w:t>
      </w:r>
    </w:p>
    <w:p w14:paraId="4B2E2B1F">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昌吉市第一幼儿园2024年度，实有人数163人，其中：在职人员114人，增加26人；离休人员0人，较上年无变化；退休人员49人，增加1人。</w:t>
      </w:r>
    </w:p>
    <w:p w14:paraId="5C22BE35">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昌吉市第一幼儿园无下属预算单位，下设3个</w:t>
      </w:r>
      <w:r>
        <w:rPr>
          <w:rFonts w:hint="eastAsia" w:ascii="仿宋_GB2312" w:eastAsia="仿宋_GB2312"/>
          <w:b w:val="0"/>
          <w:sz w:val="32"/>
          <w:szCs w:val="32"/>
          <w:highlight w:val="none"/>
          <w:lang w:val="en-US" w:eastAsia="zh-CN"/>
        </w:rPr>
        <w:t>科室</w:t>
      </w:r>
      <w:r>
        <w:rPr>
          <w:rFonts w:ascii="仿宋_GB2312" w:eastAsia="仿宋_GB2312"/>
          <w:b w:val="0"/>
          <w:sz w:val="32"/>
          <w:szCs w:val="32"/>
          <w:highlight w:val="none"/>
        </w:rPr>
        <w:t>，分别是：教研室、总务处、保教处。</w:t>
      </w:r>
    </w:p>
    <w:p w14:paraId="34DBB0E2">
      <w:pPr>
        <w:widowControl/>
        <w:rPr>
          <w:highlight w:val="none"/>
        </w:rPr>
      </w:pPr>
      <w:r>
        <w:rPr>
          <w:b w:val="0"/>
          <w:sz w:val="0"/>
          <w:szCs w:val="0"/>
          <w:highlight w:val="none"/>
        </w:rPr>
        <w:br w:type="page"/>
      </w:r>
    </w:p>
    <w:p w14:paraId="1C6F3406">
      <w:pPr>
        <w:widowControl/>
        <w:spacing w:before="0" w:beforeLines="0" w:beforeAutospacing="0" w:after="0" w:afterLines="0" w:afterAutospacing="0" w:line="240" w:lineRule="auto"/>
        <w:jc w:val="center"/>
        <w:outlineLvl w:val="0"/>
        <w:rPr>
          <w:rFonts w:ascii="黑体" w:eastAsia="黑体"/>
          <w:sz w:val="32"/>
          <w:szCs w:val="32"/>
          <w:highlight w:val="none"/>
        </w:rPr>
      </w:pPr>
      <w:r>
        <w:rPr>
          <w:rFonts w:ascii="黑体" w:eastAsia="黑体"/>
          <w:b w:val="0"/>
          <w:sz w:val="32"/>
          <w:szCs w:val="32"/>
          <w:highlight w:val="none"/>
        </w:rPr>
        <w:t>第二部分 部门决算情况说明</w:t>
      </w:r>
    </w:p>
    <w:p w14:paraId="6433AC06">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一、收入支出决算总体情况说明</w:t>
      </w:r>
    </w:p>
    <w:p w14:paraId="7449065C">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2024年度收入总计2,396.79万元，其中：本年收入合计2,396.26万元，使用非财政拨款结余（含专用结余）0.00万元，年初结转和结余0.53万元。</w:t>
      </w:r>
    </w:p>
    <w:p w14:paraId="61363B2B">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2024年度支出总计2,396.79万元，其中：本年支出合计2,396.79万元，结余分配0.00万元，年末结转和结余0.00万元。</w:t>
      </w:r>
    </w:p>
    <w:p w14:paraId="03FC23F4">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收入支出总体与上年相比，增加525.38万元，增长28.07%，主要原因是：单位本年在职人员增加26人，</w:t>
      </w:r>
      <w:r>
        <w:rPr>
          <w:rFonts w:hint="eastAsia" w:ascii="仿宋_GB2312" w:eastAsia="仿宋_GB2312"/>
          <w:b w:val="0"/>
          <w:sz w:val="32"/>
          <w:szCs w:val="32"/>
          <w:highlight w:val="none"/>
          <w:lang w:val="en-US" w:eastAsia="zh-CN"/>
        </w:rPr>
        <w:t>工资社保等人员经费增加；</w:t>
      </w:r>
      <w:r>
        <w:rPr>
          <w:rFonts w:ascii="仿宋_GB2312" w:eastAsia="仿宋_GB2312"/>
          <w:b w:val="0"/>
          <w:sz w:val="32"/>
          <w:szCs w:val="32"/>
          <w:highlight w:val="none"/>
        </w:rPr>
        <w:t>2024年支持学前教育发展资金[第二批]项目经费、城镇幼儿园公用经费增加。</w:t>
      </w:r>
    </w:p>
    <w:p w14:paraId="6E57AB32">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二、收入决算情况说明</w:t>
      </w:r>
    </w:p>
    <w:p w14:paraId="1EE0D66D">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本年收入2,396.26万元，其中：财政拨款收入2,386.26万元,占99.58%；上级补助收入0.00万元,占0.00%；事业收入0.00万元，占0.00%；经营收入0.00万元,占0.00%；附属单位上缴收入0.00万元，占0.00%；其他收入10.00万元，占0.42%。</w:t>
      </w:r>
    </w:p>
    <w:p w14:paraId="6DC7FCF8">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三、支出决算情况说明</w:t>
      </w:r>
    </w:p>
    <w:p w14:paraId="6DF549DB">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本年支出2,396.79万元，其中：基本支出2,108.64万元，占87.98%；项目支出288.15万元，占12.02%；上缴上级支出0.00万元，占0.00%；经营支出0.00万元，占0.00%；对附属单位补助支出0.00万元，占0.00%。</w:t>
      </w:r>
    </w:p>
    <w:p w14:paraId="07CF861C">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四、财政拨款收入支出决算总体情况说明</w:t>
      </w:r>
    </w:p>
    <w:p w14:paraId="58D2373E">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财政拨款收入总计2,386.26万元，其中：年初财政拨款结转和结余0.00万元，本年财政拨款收入2,386.26万元。财政拨款支出总计2,386.26万元，其中：年末财政拨款结转和结余0.00万元，本年财政拨款支出2,386.26万元。</w:t>
      </w:r>
    </w:p>
    <w:p w14:paraId="5E3010C8">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财政拨款收入支出总体与上年相比，增加640.83万元，增长36.71%，主要原因是：单位本年在职人员增加26人，</w:t>
      </w:r>
      <w:r>
        <w:rPr>
          <w:rFonts w:hint="eastAsia" w:ascii="仿宋_GB2312" w:eastAsia="仿宋_GB2312"/>
          <w:b w:val="0"/>
          <w:sz w:val="32"/>
          <w:szCs w:val="32"/>
          <w:highlight w:val="none"/>
          <w:lang w:val="en-US" w:eastAsia="zh-CN"/>
        </w:rPr>
        <w:t>工资社保等人员经费增加；</w:t>
      </w:r>
      <w:r>
        <w:rPr>
          <w:rFonts w:ascii="仿宋_GB2312" w:eastAsia="仿宋_GB2312"/>
          <w:b w:val="0"/>
          <w:sz w:val="32"/>
          <w:szCs w:val="32"/>
          <w:highlight w:val="none"/>
        </w:rPr>
        <w:t>2024年支持学前教育发展资金[第二批]项目经费、城镇幼儿园公用经费增加。与年初预算相比，年初预算数1,677.54万元，决算数2,386.26万元，预决算差异率42.25%，主要原因是：年中追加2024年支持学前教育发展资金[第二批]项目经费、城镇幼儿园公用经费。</w:t>
      </w:r>
    </w:p>
    <w:p w14:paraId="73A1F91C">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五、一般公共预算财政拨款支出决算情况说明</w:t>
      </w:r>
    </w:p>
    <w:p w14:paraId="5097E727">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（一）一般公共预算财政拨款支出决算总体情况</w:t>
      </w:r>
    </w:p>
    <w:p w14:paraId="3AE3AFAA">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2024年度一般公共预算财政拨款支出2,386.26万元，占本年支出合计的99.56%。与上年相比，增加671.36万元，增长39.15%，主要原因是：单位本年在职人员增加26人，</w:t>
      </w:r>
      <w:r>
        <w:rPr>
          <w:rFonts w:hint="eastAsia" w:ascii="仿宋_GB2312" w:eastAsia="仿宋_GB2312"/>
          <w:b w:val="0"/>
          <w:sz w:val="32"/>
          <w:szCs w:val="32"/>
          <w:highlight w:val="none"/>
          <w:lang w:val="en-US" w:eastAsia="zh-CN"/>
        </w:rPr>
        <w:t>工资社保等人员经费增加；</w:t>
      </w:r>
      <w:r>
        <w:rPr>
          <w:rFonts w:ascii="仿宋_GB2312" w:eastAsia="仿宋_GB2312"/>
          <w:b w:val="0"/>
          <w:sz w:val="32"/>
          <w:szCs w:val="32"/>
          <w:highlight w:val="none"/>
        </w:rPr>
        <w:t>2024年支持学前教育发展资金[第二批]项目经费、城镇幼儿园公用经费增加。与年初预算相比，年初预算数1,677.54万元，决算数2,386.26万元，预决算差异率42.25%，主要原因是：年中追加2024年支持学前教育发展资金[第二批]项目经费、城镇幼儿园公用经费。</w:t>
      </w:r>
    </w:p>
    <w:p w14:paraId="698336E0">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（二）一般公共预算财政拨款支出决算结构情况</w:t>
      </w:r>
    </w:p>
    <w:p w14:paraId="7883DBF6">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hint="eastAsia" w:ascii="仿宋_GB2312" w:eastAsia="仿宋_GB2312"/>
          <w:b w:val="0"/>
          <w:sz w:val="32"/>
          <w:szCs w:val="32"/>
          <w:highlight w:val="none"/>
          <w:lang w:val="en-US" w:eastAsia="zh-CN"/>
        </w:rPr>
        <w:t>1.</w:t>
      </w:r>
      <w:r>
        <w:rPr>
          <w:rFonts w:ascii="仿宋_GB2312" w:eastAsia="仿宋_GB2312"/>
          <w:b w:val="0"/>
          <w:sz w:val="32"/>
          <w:szCs w:val="32"/>
          <w:highlight w:val="none"/>
        </w:rPr>
        <w:t>教育支出（类）2,376.08万元，占99.57%。</w:t>
      </w:r>
    </w:p>
    <w:p w14:paraId="1CFAA1C7">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hint="eastAsia" w:ascii="仿宋_GB2312" w:eastAsia="仿宋_GB2312"/>
          <w:b w:val="0"/>
          <w:sz w:val="32"/>
          <w:szCs w:val="32"/>
          <w:highlight w:val="none"/>
          <w:lang w:val="en-US" w:eastAsia="zh-CN"/>
        </w:rPr>
        <w:t>2.</w:t>
      </w:r>
      <w:r>
        <w:rPr>
          <w:rFonts w:ascii="仿宋_GB2312" w:eastAsia="仿宋_GB2312"/>
          <w:b w:val="0"/>
          <w:sz w:val="32"/>
          <w:szCs w:val="32"/>
          <w:highlight w:val="none"/>
        </w:rPr>
        <w:t>社会保障和就业支出（类）10.18万元，占0.43%。</w:t>
      </w:r>
    </w:p>
    <w:p w14:paraId="69871143">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（三）一般公共预算财政拨款支出决算具体情况</w:t>
      </w:r>
    </w:p>
    <w:p w14:paraId="65E7E255">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1、教育支出（类）普通教育（款）学前教育（项）：支出决算数为2,233.25万元，比上年决算增加524.15万元，增长30.67%，主要原因是：单位本年支持学前教育发展资金[第二批]项目经费增加。</w:t>
      </w:r>
    </w:p>
    <w:p w14:paraId="2AA3FC6B">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2、教育支出（类）教育费附加安排的支出（款）其他教育费附加安排的支出（项）：支出决算数为142.83万元，比上年决算增加142.83万元，增长100.00%，主要原因是：单位本年城镇幼儿园公用经费增加。</w:t>
      </w:r>
    </w:p>
    <w:p w14:paraId="5E0C13E4">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3、社会保障和就业支出（类）行政事业单位养老支出（款）机关事业单位职业年金缴费支出（项）：支出决算数为10.18万元，比上年决算增加4.38万元，增长75.52%，主要原因是：</w:t>
      </w:r>
      <w:r>
        <w:rPr>
          <w:rFonts w:hint="eastAsia" w:ascii="仿宋_GB2312" w:eastAsia="仿宋_GB2312"/>
          <w:b w:val="0"/>
          <w:sz w:val="32"/>
          <w:szCs w:val="32"/>
          <w:highlight w:val="none"/>
          <w:lang w:val="en-US" w:eastAsia="zh-CN"/>
        </w:rPr>
        <w:t>本年度新增退休人员，一次性补发</w:t>
      </w:r>
      <w:r>
        <w:rPr>
          <w:rFonts w:ascii="仿宋_GB2312" w:eastAsia="仿宋_GB2312"/>
          <w:b w:val="0"/>
          <w:sz w:val="32"/>
          <w:szCs w:val="32"/>
          <w:highlight w:val="none"/>
        </w:rPr>
        <w:t>职业年金</w:t>
      </w:r>
      <w:r>
        <w:rPr>
          <w:rFonts w:hint="eastAsia" w:ascii="仿宋_GB2312" w:eastAsia="仿宋_GB2312"/>
          <w:b w:val="0"/>
          <w:sz w:val="32"/>
          <w:szCs w:val="32"/>
          <w:highlight w:val="none"/>
          <w:lang w:val="en-US" w:eastAsia="zh-CN"/>
        </w:rPr>
        <w:t>增加。</w:t>
      </w:r>
    </w:p>
    <w:p w14:paraId="2094B7F0">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六、一般公共预算财政拨款基本支出决算情况说明</w:t>
      </w:r>
    </w:p>
    <w:p w14:paraId="1CBF3BF5">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一般公共预算财政拨款基本支出2,098.11万元，其中：人员经费1,974.79万元，包括：基本工资、津贴补贴、奖金、机关事业单位基本养老保险缴费、职业年金缴费、职工基本医疗保险缴费、公务员医疗补助缴费、其他社会保障缴费、住房公积金、医疗费、其他工资福利支出、退休费、生活补助和奖励金。</w:t>
      </w:r>
    </w:p>
    <w:p w14:paraId="54389722">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公用经费123.32万元，包括：办公费、咨询费、手续费、水费、电费、邮电费、取暖费、维修（护）费、专用材料费、劳务费、公务用车运行维护费和其他商品和服务支出。</w:t>
      </w:r>
    </w:p>
    <w:p w14:paraId="2E21AB0A">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七、政府性基金预算财政拨款收入支出决算情况说明</w:t>
      </w:r>
    </w:p>
    <w:p w14:paraId="40CB5796">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本单位本年度无政府性基金预算财政拨款收入、支出及结转和结余，政府性基金预算财政拨款收入支出决算表为空表。</w:t>
      </w:r>
    </w:p>
    <w:p w14:paraId="58C254E5">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八、国有资本经营预算财政拨款收入支出决算情况说明</w:t>
      </w:r>
    </w:p>
    <w:p w14:paraId="50529A8D">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本单位本年度无国有资本经营预算财政拨款收入、支出及结转和结余，国有资本经营预算财政拨款收入支出决算表为空表。</w:t>
      </w:r>
    </w:p>
    <w:p w14:paraId="33B4160E">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九、财政拨款“三公”经费支出决算情况说明</w:t>
      </w:r>
    </w:p>
    <w:p w14:paraId="7ED555EC">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2024年度财政拨款“三公”经费支出0.70万元，比上年减少0.00万元，下降0.00%，主要原因是：与上年对比无差异。其中：因公出国（境）费支出0.00万元,占0.00%，与上年相比无变化，主要原因是：</w:t>
      </w:r>
      <w:r>
        <w:rPr>
          <w:rFonts w:hint="eastAsia" w:ascii="仿宋_GB2312" w:eastAsia="仿宋_GB2312"/>
          <w:b w:val="0"/>
          <w:sz w:val="32"/>
          <w:szCs w:val="32"/>
          <w:highlight w:val="none"/>
        </w:rPr>
        <w:t>我单位上年度与本年度均无</w:t>
      </w:r>
      <w:r>
        <w:rPr>
          <w:rFonts w:hint="eastAsia" w:ascii="仿宋_GB2312" w:eastAsia="仿宋_GB2312"/>
          <w:b w:val="0"/>
          <w:sz w:val="32"/>
          <w:szCs w:val="32"/>
          <w:highlight w:val="none"/>
          <w:lang w:val="en-US" w:eastAsia="zh-CN"/>
        </w:rPr>
        <w:t>此经费</w:t>
      </w:r>
      <w:r>
        <w:rPr>
          <w:rFonts w:ascii="仿宋_GB2312" w:eastAsia="仿宋_GB2312"/>
          <w:b w:val="0"/>
          <w:sz w:val="32"/>
          <w:szCs w:val="32"/>
          <w:highlight w:val="none"/>
        </w:rPr>
        <w:t>；公务用车购置及运行维护费支出0.70万元，占100.00%，比上年减少0.00万元，下降0.00%，主要原因是：与上年对比无差异；公务接待费支出0.00万元，占0.00%，与上年相比无变化，主要原因是：</w:t>
      </w:r>
      <w:r>
        <w:rPr>
          <w:rFonts w:hint="eastAsia" w:ascii="仿宋_GB2312" w:eastAsia="仿宋_GB2312"/>
          <w:b w:val="0"/>
          <w:sz w:val="32"/>
          <w:szCs w:val="32"/>
          <w:highlight w:val="none"/>
        </w:rPr>
        <w:t>我单位上年度与本年度均无</w:t>
      </w:r>
      <w:r>
        <w:rPr>
          <w:rFonts w:hint="eastAsia" w:ascii="仿宋_GB2312" w:eastAsia="仿宋_GB2312"/>
          <w:b w:val="0"/>
          <w:sz w:val="32"/>
          <w:szCs w:val="32"/>
          <w:highlight w:val="none"/>
          <w:lang w:val="en-US" w:eastAsia="zh-CN"/>
        </w:rPr>
        <w:t>此经费</w:t>
      </w:r>
      <w:r>
        <w:rPr>
          <w:rFonts w:ascii="仿宋_GB2312" w:eastAsia="仿宋_GB2312"/>
          <w:b w:val="0"/>
          <w:sz w:val="32"/>
          <w:szCs w:val="32"/>
          <w:highlight w:val="none"/>
        </w:rPr>
        <w:t>。</w:t>
      </w:r>
    </w:p>
    <w:p w14:paraId="6F0D4024">
      <w:pPr>
        <w:widowControl/>
        <w:spacing w:before="0" w:beforeLines="0" w:beforeAutospacing="0" w:after="0" w:afterLines="0" w:afterAutospacing="0" w:line="240" w:lineRule="auto"/>
        <w:ind w:firstLine="640" w:firstLineChars="200"/>
        <w:jc w:val="left"/>
        <w:rPr>
          <w:rFonts w:ascii="仿宋_GB2312" w:eastAsia="仿宋_GB2312"/>
          <w:sz w:val="32"/>
          <w:szCs w:val="32"/>
          <w:highlight w:val="none"/>
        </w:rPr>
      </w:pPr>
      <w:r>
        <w:rPr>
          <w:rFonts w:ascii="仿宋_GB2312" w:eastAsia="仿宋_GB2312"/>
          <w:b w:val="0"/>
          <w:sz w:val="32"/>
          <w:szCs w:val="32"/>
          <w:highlight w:val="none"/>
        </w:rPr>
        <w:t>具体情况如下：</w:t>
      </w:r>
    </w:p>
    <w:p w14:paraId="1F13C54C">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因公出国（境）费支出0.00万元，开支内容包括本年单位无因公出国（境）费支出。单位全年安排的因公出国（境）团组0个，因公出国（境）0人次。</w:t>
      </w:r>
    </w:p>
    <w:p w14:paraId="2428F24C">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公务用车购置及运行维护费0.70万元，其中：公务用车购置费0.00万元，公务用车运行维护费0.70万元。</w:t>
      </w:r>
      <w:r>
        <w:rPr>
          <w:rFonts w:hint="eastAsia" w:ascii="仿宋_GB2312" w:eastAsia="仿宋_GB2312"/>
          <w:b w:val="0"/>
          <w:sz w:val="32"/>
          <w:szCs w:val="32"/>
          <w:highlight w:val="none"/>
        </w:rPr>
        <w:t>公务用车运行维护费开支内容包括公务用车维修维护费、燃油费、保险费、过路费等</w:t>
      </w:r>
      <w:r>
        <w:rPr>
          <w:rFonts w:ascii="仿宋_GB2312" w:eastAsia="仿宋_GB2312"/>
          <w:b w:val="0"/>
          <w:sz w:val="32"/>
          <w:szCs w:val="32"/>
          <w:highlight w:val="none"/>
        </w:rPr>
        <w:t>。公务用车购置数0辆，公务用车保有量1辆。国有资产占用情况中固定资产车辆1辆，与公务用车保有量差异原因是：</w:t>
      </w:r>
      <w:r>
        <w:rPr>
          <w:rFonts w:hint="eastAsia" w:ascii="仿宋_GB2312" w:eastAsia="仿宋_GB2312"/>
          <w:b w:val="0"/>
          <w:sz w:val="32"/>
          <w:szCs w:val="32"/>
          <w:highlight w:val="none"/>
          <w:lang w:val="en-US" w:eastAsia="zh-CN"/>
        </w:rPr>
        <w:t>本单位固定资产车辆与公务用车保有量一致无差异</w:t>
      </w:r>
      <w:r>
        <w:rPr>
          <w:rFonts w:ascii="仿宋_GB2312" w:eastAsia="仿宋_GB2312"/>
          <w:b w:val="0"/>
          <w:sz w:val="32"/>
          <w:szCs w:val="32"/>
          <w:highlight w:val="none"/>
        </w:rPr>
        <w:t>。</w:t>
      </w:r>
    </w:p>
    <w:p w14:paraId="6A345F18">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公务接待费0.00万元，开支内容包括本年单位无公务接待费支出。单位全年安排的国内公务接待0批次，0人次。</w:t>
      </w:r>
    </w:p>
    <w:p w14:paraId="41558410">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与全年预算相比，财政拨款“三公”经费支出全年预算数0.70万元，决算数0.70万元，预决算差异率0.00%，主要原因是：严格按照预算执行，预决算对比无差异。其中：因公出国（境）费全年预算数0.00万元，决算数0.00万元，预决算差异率0.00%，主要原因是：严格按照预算执行，预决算对比无差异；公务用车购置费全年预算数0.00万元，决算数0.00万元，预决算差异率0.00%，主要原因是：严格按照预算执行，预决算对比无差异；公务用车运行维护费全年预算数0.70万元，决算数0.70万元，预决算差异率0.00%，主要原因是：严格按照预算执行，预决算对比无差异；公务接待费全年预算数0.00万元，决算数0.00万元，预决算差异率0.00%，主要原因是：严格按照预算执行，预决算对比无差异。</w:t>
      </w:r>
    </w:p>
    <w:p w14:paraId="53678E15">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十、其他重要事项的情况说明</w:t>
      </w:r>
    </w:p>
    <w:p w14:paraId="77B23636">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（一）机关运行经费及公用经费支出情况</w:t>
      </w:r>
    </w:p>
    <w:p w14:paraId="3980AA15">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2024年度昌吉市第一幼儿园单位（事业单位）公用经费支出123.32万元，比上年减少16.40万元，下降11.74%，主要原因是：单位本年办公费、维修（护）费、专用材料费较上年减少。</w:t>
      </w:r>
    </w:p>
    <w:p w14:paraId="7A56693B">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（二）政府采购情况</w:t>
      </w:r>
    </w:p>
    <w:p w14:paraId="65C7F938">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2024年度政府采购支出总额153.27万元，其中：政府采购货物支出46.74万元、政府采购工程支出48.93万元、政府采购服务支出57.60万元。</w:t>
      </w:r>
    </w:p>
    <w:p w14:paraId="5B7F0531">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授予中小企业合同金额153.27万元，占政府采购支出总额的100.00%，其中：授予小微企业合同金额153.27万元，占政府采购支出总额的100.00%。</w:t>
      </w:r>
    </w:p>
    <w:p w14:paraId="3A0DD0D8">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（三）国有资产占用情况说明</w:t>
      </w:r>
    </w:p>
    <w:p w14:paraId="0186C3D7">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截至2024年12月31日，房屋4,016.75平方米，价值512.17万元。车辆1辆，价值15.39万元，其中：副部（省）级及以上领导用车0辆、主要负责人用车0辆、机要通信用车0辆、应急保障用车0辆、执法执勤用车0辆、特种专业技术用车0辆、离退休干部服务用车0辆、其他用车1辆，其他用车主要是：</w:t>
      </w:r>
      <w:r>
        <w:rPr>
          <w:rFonts w:hint="eastAsia" w:ascii="仿宋_GB2312" w:eastAsia="仿宋_GB2312"/>
          <w:b w:val="0"/>
          <w:sz w:val="32"/>
          <w:szCs w:val="32"/>
          <w:highlight w:val="none"/>
          <w:lang w:val="en-US" w:eastAsia="zh-CN"/>
        </w:rPr>
        <w:t>单位业务用车</w:t>
      </w:r>
      <w:r>
        <w:rPr>
          <w:rFonts w:ascii="仿宋_GB2312" w:eastAsia="仿宋_GB2312"/>
          <w:b w:val="0"/>
          <w:sz w:val="32"/>
          <w:szCs w:val="32"/>
          <w:highlight w:val="none"/>
        </w:rPr>
        <w:t>;单价100万元（含）以上设备（不含车辆）0台（套）。</w:t>
      </w:r>
    </w:p>
    <w:p w14:paraId="3B762CD9">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十一、预算绩效的情况说明</w:t>
      </w:r>
    </w:p>
    <w:p w14:paraId="237B7B4D">
      <w:pPr>
        <w:widowControl/>
        <w:spacing w:before="0" w:beforeLines="0" w:beforeAutospacing="0" w:after="0" w:afterLines="0" w:afterAutospacing="0" w:line="240" w:lineRule="auto"/>
        <w:ind w:firstLine="640" w:firstLineChars="200"/>
        <w:jc w:val="both"/>
        <w:rPr>
          <w:rFonts w:hint="eastAsia" w:ascii="宋体" w:hAnsi="宋体" w:eastAsia="宋体" w:cs="宋体"/>
          <w:b/>
          <w:bCs/>
          <w:kern w:val="0"/>
          <w:sz w:val="18"/>
          <w:szCs w:val="18"/>
          <w:highlight w:val="none"/>
          <w:lang w:eastAsia="zh-CN"/>
          <w14:ligatures w14:val="none"/>
        </w:rPr>
      </w:pPr>
      <w:r>
        <w:rPr>
          <w:rFonts w:ascii="仿宋_GB2312" w:eastAsia="仿宋_GB2312"/>
          <w:b w:val="0"/>
          <w:sz w:val="32"/>
          <w:szCs w:val="32"/>
          <w:highlight w:val="none"/>
        </w:rPr>
        <w:t>根据预算绩效管理要求，本单位2024年度预算绩效管理形成整体支出绩效自</w:t>
      </w:r>
      <w:bookmarkStart w:id="2" w:name="_GoBack"/>
      <w:bookmarkEnd w:id="2"/>
      <w:r>
        <w:rPr>
          <w:rFonts w:ascii="仿宋_GB2312" w:eastAsia="仿宋_GB2312"/>
          <w:b w:val="0"/>
          <w:sz w:val="32"/>
          <w:szCs w:val="32"/>
          <w:highlight w:val="none"/>
        </w:rPr>
        <w:t>评表1个，全年预算总额2,396.79万元，实际执行总额2,396.79万元；预算绩效评价项目2个，全年预算数7.63万元，全年执行数7.63万元。预算绩效管理取得的成效：一</w:t>
      </w:r>
      <w:r>
        <w:rPr>
          <w:rFonts w:hint="eastAsia" w:ascii="仿宋_GB2312" w:eastAsia="仿宋_GB2312"/>
          <w:b w:val="0"/>
          <w:sz w:val="32"/>
          <w:szCs w:val="32"/>
          <w:highlight w:val="none"/>
          <w:lang w:val="en-US" w:eastAsia="zh-CN"/>
        </w:rPr>
        <w:t>是</w:t>
      </w:r>
      <w:r>
        <w:rPr>
          <w:rFonts w:ascii="仿宋_GB2312" w:eastAsia="仿宋_GB2312"/>
          <w:b w:val="0"/>
          <w:sz w:val="32"/>
          <w:szCs w:val="32"/>
          <w:highlight w:val="none"/>
        </w:rPr>
        <w:t>保障学校平稳有序正常运转，为各项教育教学活动的顺利开展筑牢根基、提供坚实支撑；</w:t>
      </w:r>
      <w:r>
        <w:rPr>
          <w:rFonts w:hint="eastAsia" w:ascii="仿宋_GB2312" w:eastAsia="仿宋_GB2312"/>
          <w:b w:val="0"/>
          <w:sz w:val="32"/>
          <w:szCs w:val="32"/>
          <w:highlight w:val="none"/>
          <w:lang w:val="en-US" w:eastAsia="zh-CN"/>
        </w:rPr>
        <w:t>二是</w:t>
      </w:r>
      <w:r>
        <w:rPr>
          <w:rFonts w:ascii="仿宋_GB2312" w:eastAsia="仿宋_GB2312"/>
          <w:b w:val="0"/>
          <w:sz w:val="32"/>
          <w:szCs w:val="32"/>
          <w:highlight w:val="none"/>
        </w:rPr>
        <w:t>不断探索创新，持续提高学校教育教学质量，培育出更多德才兼备的优秀人才。发现的问题及原因：</w:t>
      </w:r>
      <w:r>
        <w:rPr>
          <w:rFonts w:hint="eastAsia" w:ascii="仿宋_GB2312" w:eastAsia="仿宋_GB2312"/>
          <w:sz w:val="32"/>
          <w:szCs w:val="32"/>
          <w:highlight w:val="none"/>
          <w:lang w:eastAsia="zh-CN"/>
        </w:rPr>
        <w:t>一是建立完善固定资产管理制度，明确固定资产的采购、使用、维护、处置等环节的管理要求，确保固定资产管理的规范化和制度化</w:t>
      </w:r>
      <w:r>
        <w:rPr>
          <w:rFonts w:ascii="仿宋_GB2312" w:eastAsia="仿宋_GB2312"/>
          <w:b w:val="0"/>
          <w:sz w:val="32"/>
          <w:szCs w:val="32"/>
          <w:highlight w:val="none"/>
        </w:rPr>
        <w:t>；二是绩效监控工作容易滞后，未形成对绩效目标进行监控的习惯。下一步改进措施：一是在今后的工作一方面要严格预算编制，做到细化精确；二是定期对预算执行情况进行监督，使绩效目标监控与政府工作、财务工作挂钩，做到及时监控，及时控制，避免疏忽。具体附部门整体支出绩效自评表，项目支出绩效自评表和部门评价报告。</w:t>
      </w:r>
      <w:bookmarkStart w:id="0" w:name="_Hlk201836110"/>
    </w:p>
    <w:p w14:paraId="53360B2B">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28"/>
          <w:szCs w:val="28"/>
          <w:highlight w:val="none"/>
          <w14:ligatures w14:val="none"/>
        </w:rPr>
        <w:t>部门（单位）整体支出绩效目标自评表</w:t>
      </w:r>
    </w:p>
    <w:p w14:paraId="5B57546D">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2"/>
        <w:tblW w:w="9935" w:type="dxa"/>
        <w:jc w:val="center"/>
        <w:tblLayout w:type="fixed"/>
        <w:tblCellMar>
          <w:top w:w="0" w:type="dxa"/>
          <w:left w:w="108" w:type="dxa"/>
          <w:bottom w:w="0" w:type="dxa"/>
          <w:right w:w="108" w:type="dxa"/>
        </w:tblCellMar>
      </w:tblPr>
      <w:tblGrid>
        <w:gridCol w:w="993"/>
        <w:gridCol w:w="1417"/>
        <w:gridCol w:w="1418"/>
        <w:gridCol w:w="1242"/>
        <w:gridCol w:w="1417"/>
        <w:gridCol w:w="1134"/>
        <w:gridCol w:w="1310"/>
        <w:gridCol w:w="720"/>
        <w:gridCol w:w="284"/>
      </w:tblGrid>
      <w:tr w14:paraId="5CDD771C">
        <w:tblPrEx>
          <w:tblCellMar>
            <w:top w:w="0" w:type="dxa"/>
            <w:left w:w="108" w:type="dxa"/>
            <w:bottom w:w="0" w:type="dxa"/>
            <w:right w:w="108" w:type="dxa"/>
          </w:tblCellMar>
        </w:tblPrEx>
        <w:trPr>
          <w:cantSplit/>
          <w:trHeight w:val="660" w:hRule="atLeast"/>
          <w:jc w:val="center"/>
        </w:trPr>
        <w:tc>
          <w:tcPr>
            <w:tcW w:w="993" w:type="dxa"/>
            <w:tcBorders>
              <w:top w:val="single" w:color="auto" w:sz="4" w:space="0"/>
              <w:left w:val="single" w:color="auto" w:sz="4" w:space="0"/>
              <w:bottom w:val="single" w:color="auto" w:sz="4" w:space="0"/>
              <w:right w:val="single" w:color="auto" w:sz="4" w:space="0"/>
            </w:tcBorders>
            <w:noWrap/>
            <w:vAlign w:val="center"/>
          </w:tcPr>
          <w:p w14:paraId="404EB157">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25F624FB">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昌吉市第一幼儿园</w:t>
            </w:r>
          </w:p>
        </w:tc>
        <w:tc>
          <w:tcPr>
            <w:tcW w:w="284" w:type="dxa"/>
            <w:tcBorders>
              <w:top w:val="nil"/>
              <w:left w:val="nil"/>
              <w:bottom w:val="nil"/>
              <w:right w:val="nil"/>
            </w:tcBorders>
            <w:noWrap/>
            <w:vAlign w:val="center"/>
          </w:tcPr>
          <w:p w14:paraId="6EF58ADF">
            <w:pPr>
              <w:widowControl/>
              <w:jc w:val="left"/>
              <w:rPr>
                <w:rFonts w:hint="eastAsia" w:ascii="宋体" w:hAnsi="宋体" w:eastAsia="宋体" w:cs="宋体"/>
                <w:b/>
                <w:bCs/>
                <w:kern w:val="0"/>
                <w:sz w:val="18"/>
                <w:szCs w:val="18"/>
                <w:highlight w:val="none"/>
                <w14:ligatures w14:val="none"/>
              </w:rPr>
            </w:pPr>
          </w:p>
        </w:tc>
      </w:tr>
      <w:tr w14:paraId="3E09DAA9">
        <w:tblPrEx>
          <w:tblCellMar>
            <w:top w:w="0" w:type="dxa"/>
            <w:left w:w="108" w:type="dxa"/>
            <w:bottom w:w="0" w:type="dxa"/>
            <w:right w:w="108" w:type="dxa"/>
          </w:tblCellMar>
        </w:tblPrEx>
        <w:trPr>
          <w:cantSplit/>
          <w:trHeight w:val="573" w:hRule="atLeast"/>
          <w:jc w:val="center"/>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372F4ECE">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部门资金（万元）</w:t>
            </w:r>
          </w:p>
        </w:tc>
        <w:tc>
          <w:tcPr>
            <w:tcW w:w="1417" w:type="dxa"/>
            <w:tcBorders>
              <w:top w:val="nil"/>
              <w:left w:val="nil"/>
              <w:bottom w:val="single" w:color="auto" w:sz="4" w:space="0"/>
              <w:right w:val="single" w:color="auto" w:sz="4" w:space="0"/>
            </w:tcBorders>
            <w:vAlign w:val="center"/>
          </w:tcPr>
          <w:p w14:paraId="2CEF0250">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资金来源</w:t>
            </w:r>
          </w:p>
        </w:tc>
        <w:tc>
          <w:tcPr>
            <w:tcW w:w="1418" w:type="dxa"/>
            <w:tcBorders>
              <w:top w:val="nil"/>
              <w:left w:val="nil"/>
              <w:bottom w:val="single" w:color="auto" w:sz="4" w:space="0"/>
              <w:right w:val="single" w:color="auto" w:sz="4" w:space="0"/>
            </w:tcBorders>
            <w:vAlign w:val="center"/>
          </w:tcPr>
          <w:p w14:paraId="683889DB">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年初预算数</w:t>
            </w:r>
          </w:p>
        </w:tc>
        <w:tc>
          <w:tcPr>
            <w:tcW w:w="1242" w:type="dxa"/>
            <w:tcBorders>
              <w:top w:val="nil"/>
              <w:left w:val="nil"/>
              <w:bottom w:val="single" w:color="auto" w:sz="4" w:space="0"/>
              <w:right w:val="single" w:color="auto" w:sz="4" w:space="0"/>
            </w:tcBorders>
            <w:vAlign w:val="center"/>
          </w:tcPr>
          <w:p w14:paraId="5C0D8BBF">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全年预算数</w:t>
            </w:r>
          </w:p>
        </w:tc>
        <w:tc>
          <w:tcPr>
            <w:tcW w:w="1417" w:type="dxa"/>
            <w:tcBorders>
              <w:top w:val="nil"/>
              <w:left w:val="nil"/>
              <w:bottom w:val="single" w:color="auto" w:sz="4" w:space="0"/>
              <w:right w:val="single" w:color="auto" w:sz="4" w:space="0"/>
            </w:tcBorders>
            <w:vAlign w:val="center"/>
          </w:tcPr>
          <w:p w14:paraId="0EB6FB87">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全年执行数</w:t>
            </w:r>
          </w:p>
        </w:tc>
        <w:tc>
          <w:tcPr>
            <w:tcW w:w="1134" w:type="dxa"/>
            <w:tcBorders>
              <w:top w:val="nil"/>
              <w:left w:val="nil"/>
              <w:bottom w:val="single" w:color="auto" w:sz="4" w:space="0"/>
              <w:right w:val="single" w:color="auto" w:sz="4" w:space="0"/>
            </w:tcBorders>
            <w:vAlign w:val="center"/>
          </w:tcPr>
          <w:p w14:paraId="1CDC150E">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分值权重</w:t>
            </w:r>
          </w:p>
        </w:tc>
        <w:tc>
          <w:tcPr>
            <w:tcW w:w="1310" w:type="dxa"/>
            <w:tcBorders>
              <w:top w:val="nil"/>
              <w:left w:val="nil"/>
              <w:bottom w:val="single" w:color="auto" w:sz="4" w:space="0"/>
              <w:right w:val="single" w:color="auto" w:sz="4" w:space="0"/>
            </w:tcBorders>
            <w:vAlign w:val="center"/>
          </w:tcPr>
          <w:p w14:paraId="4220779A">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执行率</w:t>
            </w:r>
          </w:p>
        </w:tc>
        <w:tc>
          <w:tcPr>
            <w:tcW w:w="720" w:type="dxa"/>
            <w:tcBorders>
              <w:top w:val="nil"/>
              <w:left w:val="nil"/>
              <w:bottom w:val="single" w:color="auto" w:sz="4" w:space="0"/>
              <w:right w:val="single" w:color="auto" w:sz="4" w:space="0"/>
            </w:tcBorders>
            <w:vAlign w:val="center"/>
          </w:tcPr>
          <w:p w14:paraId="72992DA7">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得分</w:t>
            </w:r>
          </w:p>
        </w:tc>
        <w:tc>
          <w:tcPr>
            <w:tcW w:w="284" w:type="dxa"/>
            <w:tcBorders>
              <w:top w:val="nil"/>
              <w:left w:val="nil"/>
              <w:bottom w:val="nil"/>
              <w:right w:val="nil"/>
            </w:tcBorders>
            <w:noWrap/>
            <w:vAlign w:val="center"/>
          </w:tcPr>
          <w:p w14:paraId="79795048">
            <w:pPr>
              <w:widowControl/>
              <w:jc w:val="center"/>
              <w:rPr>
                <w:rFonts w:hint="eastAsia" w:ascii="宋体" w:hAnsi="宋体" w:eastAsia="宋体" w:cs="宋体"/>
                <w:b/>
                <w:bCs/>
                <w:kern w:val="0"/>
                <w:sz w:val="18"/>
                <w:szCs w:val="18"/>
                <w:highlight w:val="none"/>
                <w14:ligatures w14:val="none"/>
              </w:rPr>
            </w:pPr>
          </w:p>
        </w:tc>
      </w:tr>
      <w:tr w14:paraId="5E2986B7">
        <w:tblPrEx>
          <w:tblCellMar>
            <w:top w:w="0" w:type="dxa"/>
            <w:left w:w="108" w:type="dxa"/>
            <w:bottom w:w="0" w:type="dxa"/>
            <w:right w:w="108" w:type="dxa"/>
          </w:tblCellMar>
        </w:tblPrEx>
        <w:trPr>
          <w:cantSplit/>
          <w:trHeight w:val="489" w:hRule="atLeast"/>
          <w:jc w:val="center"/>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B164CA7">
            <w:pPr>
              <w:widowControl/>
              <w:jc w:val="center"/>
              <w:rPr>
                <w:rFonts w:hint="eastAsia" w:ascii="宋体" w:hAnsi="宋体" w:eastAsia="宋体" w:cs="宋体"/>
                <w:b/>
                <w:bCs/>
                <w:kern w:val="0"/>
                <w:sz w:val="18"/>
                <w:szCs w:val="18"/>
                <w:highlight w:val="none"/>
                <w14:ligatures w14:val="none"/>
              </w:rPr>
            </w:pPr>
          </w:p>
        </w:tc>
        <w:tc>
          <w:tcPr>
            <w:tcW w:w="1417" w:type="dxa"/>
            <w:tcBorders>
              <w:top w:val="nil"/>
              <w:left w:val="nil"/>
              <w:bottom w:val="single" w:color="auto" w:sz="4" w:space="0"/>
              <w:right w:val="single" w:color="auto" w:sz="4" w:space="0"/>
            </w:tcBorders>
            <w:noWrap/>
            <w:vAlign w:val="center"/>
          </w:tcPr>
          <w:p w14:paraId="4187728B">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上级资金</w:t>
            </w:r>
          </w:p>
        </w:tc>
        <w:tc>
          <w:tcPr>
            <w:tcW w:w="1418" w:type="dxa"/>
            <w:tcBorders>
              <w:top w:val="nil"/>
              <w:left w:val="nil"/>
              <w:bottom w:val="single" w:color="auto" w:sz="4" w:space="0"/>
              <w:right w:val="single" w:color="auto" w:sz="4" w:space="0"/>
            </w:tcBorders>
            <w:vAlign w:val="center"/>
          </w:tcPr>
          <w:p w14:paraId="04420A1A">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0.20</w:t>
            </w:r>
          </w:p>
        </w:tc>
        <w:tc>
          <w:tcPr>
            <w:tcW w:w="1242" w:type="dxa"/>
            <w:tcBorders>
              <w:top w:val="nil"/>
              <w:left w:val="nil"/>
              <w:bottom w:val="single" w:color="auto" w:sz="4" w:space="0"/>
              <w:right w:val="single" w:color="auto" w:sz="4" w:space="0"/>
            </w:tcBorders>
            <w:vAlign w:val="center"/>
          </w:tcPr>
          <w:p w14:paraId="748A457C">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148.82</w:t>
            </w:r>
          </w:p>
        </w:tc>
        <w:tc>
          <w:tcPr>
            <w:tcW w:w="1417" w:type="dxa"/>
            <w:tcBorders>
              <w:top w:val="nil"/>
              <w:left w:val="nil"/>
              <w:bottom w:val="single" w:color="auto" w:sz="4" w:space="0"/>
              <w:right w:val="single" w:color="auto" w:sz="4" w:space="0"/>
            </w:tcBorders>
            <w:vAlign w:val="center"/>
          </w:tcPr>
          <w:p w14:paraId="77988F2B">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148.82</w:t>
            </w:r>
          </w:p>
        </w:tc>
        <w:tc>
          <w:tcPr>
            <w:tcW w:w="1134" w:type="dxa"/>
            <w:tcBorders>
              <w:top w:val="nil"/>
              <w:left w:val="nil"/>
              <w:bottom w:val="single" w:color="auto" w:sz="4" w:space="0"/>
              <w:right w:val="single" w:color="auto" w:sz="4" w:space="0"/>
            </w:tcBorders>
            <w:vAlign w:val="center"/>
          </w:tcPr>
          <w:p w14:paraId="32B95ED5">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10</w:t>
            </w:r>
          </w:p>
        </w:tc>
        <w:tc>
          <w:tcPr>
            <w:tcW w:w="1310" w:type="dxa"/>
            <w:tcBorders>
              <w:top w:val="nil"/>
              <w:left w:val="nil"/>
              <w:bottom w:val="single" w:color="auto" w:sz="4" w:space="0"/>
              <w:right w:val="single" w:color="auto" w:sz="4" w:space="0"/>
            </w:tcBorders>
            <w:vAlign w:val="center"/>
          </w:tcPr>
          <w:p w14:paraId="0C77CEC0">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100%</w:t>
            </w:r>
          </w:p>
        </w:tc>
        <w:tc>
          <w:tcPr>
            <w:tcW w:w="720" w:type="dxa"/>
            <w:tcBorders>
              <w:top w:val="nil"/>
              <w:left w:val="nil"/>
              <w:bottom w:val="single" w:color="auto" w:sz="4" w:space="0"/>
              <w:right w:val="single" w:color="auto" w:sz="4" w:space="0"/>
            </w:tcBorders>
            <w:vAlign w:val="center"/>
          </w:tcPr>
          <w:p w14:paraId="6B434628">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10</w:t>
            </w:r>
          </w:p>
        </w:tc>
        <w:tc>
          <w:tcPr>
            <w:tcW w:w="284" w:type="dxa"/>
            <w:tcBorders>
              <w:top w:val="nil"/>
              <w:left w:val="nil"/>
              <w:bottom w:val="nil"/>
              <w:right w:val="nil"/>
            </w:tcBorders>
            <w:noWrap/>
            <w:vAlign w:val="center"/>
          </w:tcPr>
          <w:p w14:paraId="0EE76565">
            <w:pPr>
              <w:widowControl/>
              <w:jc w:val="center"/>
              <w:rPr>
                <w:rFonts w:hint="eastAsia" w:ascii="宋体" w:hAnsi="宋体" w:eastAsia="宋体" w:cs="宋体"/>
                <w:b/>
                <w:bCs/>
                <w:kern w:val="0"/>
                <w:sz w:val="18"/>
                <w:szCs w:val="18"/>
                <w:highlight w:val="none"/>
                <w14:ligatures w14:val="none"/>
              </w:rPr>
            </w:pPr>
          </w:p>
        </w:tc>
      </w:tr>
      <w:tr w14:paraId="5629A92C">
        <w:tblPrEx>
          <w:tblCellMar>
            <w:top w:w="0" w:type="dxa"/>
            <w:left w:w="108" w:type="dxa"/>
            <w:bottom w:w="0" w:type="dxa"/>
            <w:right w:w="108" w:type="dxa"/>
          </w:tblCellMar>
        </w:tblPrEx>
        <w:trPr>
          <w:cantSplit/>
          <w:trHeight w:val="425" w:hRule="atLeast"/>
          <w:jc w:val="center"/>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A220F11">
            <w:pPr>
              <w:widowControl/>
              <w:jc w:val="center"/>
              <w:rPr>
                <w:rFonts w:hint="eastAsia" w:ascii="宋体" w:hAnsi="宋体" w:eastAsia="宋体" w:cs="宋体"/>
                <w:b/>
                <w:bCs/>
                <w:kern w:val="0"/>
                <w:sz w:val="18"/>
                <w:szCs w:val="18"/>
                <w:highlight w:val="none"/>
                <w14:ligatures w14:val="none"/>
              </w:rPr>
            </w:pPr>
          </w:p>
        </w:tc>
        <w:tc>
          <w:tcPr>
            <w:tcW w:w="1417" w:type="dxa"/>
            <w:tcBorders>
              <w:top w:val="nil"/>
              <w:left w:val="nil"/>
              <w:bottom w:val="single" w:color="auto" w:sz="4" w:space="0"/>
              <w:right w:val="single" w:color="auto" w:sz="4" w:space="0"/>
            </w:tcBorders>
            <w:vAlign w:val="center"/>
          </w:tcPr>
          <w:p w14:paraId="07A8F14C">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本级资金</w:t>
            </w:r>
          </w:p>
        </w:tc>
        <w:tc>
          <w:tcPr>
            <w:tcW w:w="1418" w:type="dxa"/>
            <w:tcBorders>
              <w:top w:val="nil"/>
              <w:left w:val="nil"/>
              <w:bottom w:val="single" w:color="auto" w:sz="4" w:space="0"/>
              <w:right w:val="single" w:color="auto" w:sz="4" w:space="0"/>
            </w:tcBorders>
            <w:vAlign w:val="center"/>
          </w:tcPr>
          <w:p w14:paraId="773D964C">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1,677.34</w:t>
            </w:r>
          </w:p>
        </w:tc>
        <w:tc>
          <w:tcPr>
            <w:tcW w:w="1242" w:type="dxa"/>
            <w:tcBorders>
              <w:top w:val="nil"/>
              <w:left w:val="nil"/>
              <w:bottom w:val="single" w:color="auto" w:sz="4" w:space="0"/>
              <w:right w:val="single" w:color="auto" w:sz="4" w:space="0"/>
            </w:tcBorders>
            <w:vAlign w:val="center"/>
          </w:tcPr>
          <w:p w14:paraId="10BBC977">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2,247.97</w:t>
            </w:r>
          </w:p>
        </w:tc>
        <w:tc>
          <w:tcPr>
            <w:tcW w:w="1417" w:type="dxa"/>
            <w:tcBorders>
              <w:top w:val="nil"/>
              <w:left w:val="nil"/>
              <w:bottom w:val="single" w:color="auto" w:sz="4" w:space="0"/>
              <w:right w:val="single" w:color="auto" w:sz="4" w:space="0"/>
            </w:tcBorders>
            <w:vAlign w:val="center"/>
          </w:tcPr>
          <w:p w14:paraId="0F2C846B">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2,247.97</w:t>
            </w:r>
          </w:p>
        </w:tc>
        <w:tc>
          <w:tcPr>
            <w:tcW w:w="1134" w:type="dxa"/>
            <w:tcBorders>
              <w:top w:val="nil"/>
              <w:left w:val="nil"/>
              <w:bottom w:val="single" w:color="auto" w:sz="4" w:space="0"/>
              <w:right w:val="single" w:color="auto" w:sz="4" w:space="0"/>
            </w:tcBorders>
            <w:vAlign w:val="center"/>
          </w:tcPr>
          <w:p w14:paraId="39E0BA76">
            <w:pPr>
              <w:widowControl/>
              <w:jc w:val="center"/>
              <w:rPr>
                <w:rFonts w:hint="eastAsia" w:ascii="宋体" w:hAnsi="宋体" w:eastAsia="宋体" w:cs="宋体"/>
                <w:kern w:val="0"/>
                <w:sz w:val="18"/>
                <w:szCs w:val="18"/>
                <w:highlight w:val="none"/>
                <w14:ligatures w14:val="none"/>
              </w:rPr>
            </w:pPr>
            <w:r>
              <w:rPr>
                <w:rFonts w:hint="eastAsia" w:ascii="宋体" w:hAnsi="宋体" w:eastAsia="宋体"/>
                <w:sz w:val="18"/>
                <w:szCs w:val="18"/>
                <w:highlight w:val="none"/>
              </w:rPr>
              <w:t>-</w:t>
            </w:r>
          </w:p>
        </w:tc>
        <w:tc>
          <w:tcPr>
            <w:tcW w:w="1310" w:type="dxa"/>
            <w:tcBorders>
              <w:top w:val="nil"/>
              <w:left w:val="nil"/>
              <w:bottom w:val="single" w:color="auto" w:sz="4" w:space="0"/>
              <w:right w:val="single" w:color="auto" w:sz="4" w:space="0"/>
            </w:tcBorders>
            <w:vAlign w:val="center"/>
          </w:tcPr>
          <w:p w14:paraId="7D5E268B">
            <w:pPr>
              <w:widowControl/>
              <w:jc w:val="center"/>
              <w:rPr>
                <w:rFonts w:hint="eastAsia" w:ascii="宋体" w:hAnsi="宋体" w:eastAsia="宋体" w:cs="宋体"/>
                <w:kern w:val="0"/>
                <w:sz w:val="18"/>
                <w:szCs w:val="18"/>
                <w:highlight w:val="none"/>
                <w14:ligatures w14:val="none"/>
              </w:rPr>
            </w:pPr>
            <w:r>
              <w:rPr>
                <w:rFonts w:hint="eastAsia" w:ascii="宋体" w:hAnsi="宋体" w:eastAsia="宋体"/>
                <w:sz w:val="18"/>
                <w:szCs w:val="18"/>
                <w:highlight w:val="none"/>
              </w:rPr>
              <w:t>-</w:t>
            </w:r>
          </w:p>
        </w:tc>
        <w:tc>
          <w:tcPr>
            <w:tcW w:w="720" w:type="dxa"/>
            <w:tcBorders>
              <w:top w:val="nil"/>
              <w:left w:val="nil"/>
              <w:bottom w:val="single" w:color="auto" w:sz="4" w:space="0"/>
              <w:right w:val="single" w:color="auto" w:sz="4" w:space="0"/>
            </w:tcBorders>
            <w:vAlign w:val="center"/>
          </w:tcPr>
          <w:p w14:paraId="1FF98EFF">
            <w:pPr>
              <w:widowControl/>
              <w:jc w:val="center"/>
              <w:rPr>
                <w:rFonts w:hint="eastAsia" w:ascii="宋体" w:hAnsi="宋体" w:eastAsia="宋体" w:cs="宋体"/>
                <w:kern w:val="0"/>
                <w:sz w:val="18"/>
                <w:szCs w:val="18"/>
                <w:highlight w:val="none"/>
                <w14:ligatures w14:val="none"/>
              </w:rPr>
            </w:pPr>
            <w:r>
              <w:rPr>
                <w:rFonts w:hint="eastAsia" w:ascii="宋体" w:hAnsi="宋体" w:eastAsia="宋体"/>
                <w:sz w:val="18"/>
                <w:szCs w:val="18"/>
                <w:highlight w:val="none"/>
              </w:rPr>
              <w:t>-</w:t>
            </w:r>
          </w:p>
        </w:tc>
        <w:tc>
          <w:tcPr>
            <w:tcW w:w="284" w:type="dxa"/>
            <w:tcBorders>
              <w:top w:val="nil"/>
              <w:left w:val="nil"/>
              <w:bottom w:val="nil"/>
              <w:right w:val="nil"/>
            </w:tcBorders>
            <w:noWrap/>
            <w:vAlign w:val="center"/>
          </w:tcPr>
          <w:p w14:paraId="43EF80B6">
            <w:pPr>
              <w:widowControl/>
              <w:jc w:val="center"/>
              <w:rPr>
                <w:rFonts w:hint="eastAsia" w:ascii="宋体" w:hAnsi="宋体" w:eastAsia="宋体" w:cs="宋体"/>
                <w:kern w:val="0"/>
                <w:sz w:val="18"/>
                <w:szCs w:val="18"/>
                <w:highlight w:val="none"/>
                <w14:ligatures w14:val="none"/>
              </w:rPr>
            </w:pPr>
          </w:p>
        </w:tc>
      </w:tr>
      <w:tr w14:paraId="397BBEE5">
        <w:tblPrEx>
          <w:tblCellMar>
            <w:top w:w="0" w:type="dxa"/>
            <w:left w:w="108" w:type="dxa"/>
            <w:bottom w:w="0" w:type="dxa"/>
            <w:right w:w="108" w:type="dxa"/>
          </w:tblCellMar>
        </w:tblPrEx>
        <w:trPr>
          <w:cantSplit/>
          <w:trHeight w:val="416" w:hRule="atLeast"/>
          <w:jc w:val="center"/>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74BDBC5">
            <w:pPr>
              <w:widowControl/>
              <w:jc w:val="center"/>
              <w:rPr>
                <w:rFonts w:hint="eastAsia" w:ascii="宋体" w:hAnsi="宋体" w:eastAsia="宋体" w:cs="宋体"/>
                <w:b/>
                <w:bCs/>
                <w:kern w:val="0"/>
                <w:sz w:val="18"/>
                <w:szCs w:val="18"/>
                <w:highlight w:val="none"/>
                <w14:ligatures w14:val="none"/>
              </w:rPr>
            </w:pPr>
          </w:p>
        </w:tc>
        <w:tc>
          <w:tcPr>
            <w:tcW w:w="1417" w:type="dxa"/>
            <w:tcBorders>
              <w:top w:val="nil"/>
              <w:left w:val="nil"/>
              <w:bottom w:val="single" w:color="auto" w:sz="4" w:space="0"/>
              <w:right w:val="single" w:color="auto" w:sz="4" w:space="0"/>
            </w:tcBorders>
            <w:vAlign w:val="center"/>
          </w:tcPr>
          <w:p w14:paraId="543AE5CA">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其他资金</w:t>
            </w:r>
          </w:p>
        </w:tc>
        <w:tc>
          <w:tcPr>
            <w:tcW w:w="1418" w:type="dxa"/>
            <w:tcBorders>
              <w:top w:val="nil"/>
              <w:left w:val="nil"/>
              <w:bottom w:val="single" w:color="auto" w:sz="4" w:space="0"/>
              <w:right w:val="single" w:color="auto" w:sz="4" w:space="0"/>
            </w:tcBorders>
            <w:vAlign w:val="center"/>
          </w:tcPr>
          <w:p w14:paraId="728E4C53">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0.00</w:t>
            </w:r>
          </w:p>
        </w:tc>
        <w:tc>
          <w:tcPr>
            <w:tcW w:w="1242" w:type="dxa"/>
            <w:tcBorders>
              <w:top w:val="nil"/>
              <w:left w:val="nil"/>
              <w:bottom w:val="single" w:color="auto" w:sz="4" w:space="0"/>
              <w:right w:val="single" w:color="auto" w:sz="4" w:space="0"/>
            </w:tcBorders>
            <w:vAlign w:val="center"/>
          </w:tcPr>
          <w:p w14:paraId="5812F31A">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0.00</w:t>
            </w:r>
          </w:p>
        </w:tc>
        <w:tc>
          <w:tcPr>
            <w:tcW w:w="1417" w:type="dxa"/>
            <w:tcBorders>
              <w:top w:val="nil"/>
              <w:left w:val="nil"/>
              <w:bottom w:val="single" w:color="auto" w:sz="4" w:space="0"/>
              <w:right w:val="single" w:color="auto" w:sz="4" w:space="0"/>
            </w:tcBorders>
            <w:vAlign w:val="center"/>
          </w:tcPr>
          <w:p w14:paraId="6A051C76">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0.00</w:t>
            </w:r>
          </w:p>
        </w:tc>
        <w:tc>
          <w:tcPr>
            <w:tcW w:w="1134" w:type="dxa"/>
            <w:tcBorders>
              <w:top w:val="nil"/>
              <w:left w:val="nil"/>
              <w:bottom w:val="single" w:color="auto" w:sz="4" w:space="0"/>
              <w:right w:val="single" w:color="auto" w:sz="4" w:space="0"/>
            </w:tcBorders>
            <w:vAlign w:val="center"/>
          </w:tcPr>
          <w:p w14:paraId="6121C9E9">
            <w:pPr>
              <w:widowControl/>
              <w:jc w:val="center"/>
              <w:rPr>
                <w:rFonts w:hint="eastAsia" w:ascii="宋体" w:hAnsi="宋体" w:eastAsia="宋体" w:cs="宋体"/>
                <w:kern w:val="0"/>
                <w:sz w:val="18"/>
                <w:szCs w:val="18"/>
                <w:highlight w:val="none"/>
                <w14:ligatures w14:val="none"/>
              </w:rPr>
            </w:pPr>
            <w:r>
              <w:rPr>
                <w:rFonts w:hint="eastAsia" w:ascii="宋体" w:hAnsi="宋体" w:eastAsia="宋体"/>
                <w:sz w:val="18"/>
                <w:szCs w:val="18"/>
                <w:highlight w:val="none"/>
              </w:rPr>
              <w:t>-</w:t>
            </w:r>
          </w:p>
        </w:tc>
        <w:tc>
          <w:tcPr>
            <w:tcW w:w="1310" w:type="dxa"/>
            <w:tcBorders>
              <w:top w:val="nil"/>
              <w:left w:val="nil"/>
              <w:bottom w:val="single" w:color="auto" w:sz="4" w:space="0"/>
              <w:right w:val="single" w:color="auto" w:sz="4" w:space="0"/>
            </w:tcBorders>
            <w:vAlign w:val="center"/>
          </w:tcPr>
          <w:p w14:paraId="684BD0D3">
            <w:pPr>
              <w:widowControl/>
              <w:jc w:val="center"/>
              <w:rPr>
                <w:rFonts w:hint="eastAsia" w:ascii="宋体" w:hAnsi="宋体" w:eastAsia="宋体" w:cs="宋体"/>
                <w:kern w:val="0"/>
                <w:sz w:val="18"/>
                <w:szCs w:val="18"/>
                <w:highlight w:val="none"/>
                <w14:ligatures w14:val="none"/>
              </w:rPr>
            </w:pPr>
            <w:r>
              <w:rPr>
                <w:rFonts w:hint="eastAsia" w:ascii="宋体" w:hAnsi="宋体" w:eastAsia="宋体"/>
                <w:sz w:val="18"/>
                <w:szCs w:val="18"/>
                <w:highlight w:val="none"/>
              </w:rPr>
              <w:t>-</w:t>
            </w:r>
          </w:p>
        </w:tc>
        <w:tc>
          <w:tcPr>
            <w:tcW w:w="720" w:type="dxa"/>
            <w:tcBorders>
              <w:top w:val="nil"/>
              <w:left w:val="nil"/>
              <w:bottom w:val="single" w:color="auto" w:sz="4" w:space="0"/>
              <w:right w:val="single" w:color="auto" w:sz="4" w:space="0"/>
            </w:tcBorders>
            <w:vAlign w:val="center"/>
          </w:tcPr>
          <w:p w14:paraId="3F971F0C">
            <w:pPr>
              <w:widowControl/>
              <w:jc w:val="center"/>
              <w:rPr>
                <w:rFonts w:hint="eastAsia" w:ascii="宋体" w:hAnsi="宋体" w:eastAsia="宋体" w:cs="宋体"/>
                <w:kern w:val="0"/>
                <w:sz w:val="18"/>
                <w:szCs w:val="18"/>
                <w:highlight w:val="none"/>
                <w14:ligatures w14:val="none"/>
              </w:rPr>
            </w:pPr>
            <w:r>
              <w:rPr>
                <w:rFonts w:hint="eastAsia" w:ascii="宋体" w:hAnsi="宋体" w:eastAsia="宋体"/>
                <w:sz w:val="18"/>
                <w:szCs w:val="18"/>
                <w:highlight w:val="none"/>
              </w:rPr>
              <w:t>-</w:t>
            </w:r>
          </w:p>
        </w:tc>
        <w:tc>
          <w:tcPr>
            <w:tcW w:w="284" w:type="dxa"/>
            <w:tcBorders>
              <w:top w:val="nil"/>
              <w:left w:val="nil"/>
              <w:bottom w:val="nil"/>
              <w:right w:val="nil"/>
            </w:tcBorders>
            <w:noWrap/>
            <w:vAlign w:val="center"/>
          </w:tcPr>
          <w:p w14:paraId="238ED485">
            <w:pPr>
              <w:widowControl/>
              <w:jc w:val="center"/>
              <w:rPr>
                <w:rFonts w:hint="eastAsia" w:ascii="宋体" w:hAnsi="宋体" w:eastAsia="宋体" w:cs="宋体"/>
                <w:kern w:val="0"/>
                <w:sz w:val="18"/>
                <w:szCs w:val="18"/>
                <w:highlight w:val="none"/>
                <w14:ligatures w14:val="none"/>
              </w:rPr>
            </w:pPr>
          </w:p>
        </w:tc>
      </w:tr>
      <w:tr w14:paraId="02E2B1B2">
        <w:tblPrEx>
          <w:tblCellMar>
            <w:top w:w="0" w:type="dxa"/>
            <w:left w:w="108" w:type="dxa"/>
            <w:bottom w:w="0" w:type="dxa"/>
            <w:right w:w="108" w:type="dxa"/>
          </w:tblCellMar>
        </w:tblPrEx>
        <w:trPr>
          <w:cantSplit/>
          <w:trHeight w:val="415" w:hRule="atLeast"/>
          <w:jc w:val="center"/>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0990053">
            <w:pPr>
              <w:widowControl/>
              <w:jc w:val="center"/>
              <w:rPr>
                <w:rFonts w:hint="eastAsia" w:ascii="宋体" w:hAnsi="宋体" w:eastAsia="宋体" w:cs="宋体"/>
                <w:b/>
                <w:bCs/>
                <w:kern w:val="0"/>
                <w:sz w:val="18"/>
                <w:szCs w:val="18"/>
                <w:highlight w:val="none"/>
                <w14:ligatures w14:val="none"/>
              </w:rPr>
            </w:pPr>
          </w:p>
        </w:tc>
        <w:tc>
          <w:tcPr>
            <w:tcW w:w="1417" w:type="dxa"/>
            <w:tcBorders>
              <w:top w:val="nil"/>
              <w:left w:val="nil"/>
              <w:bottom w:val="single" w:color="auto" w:sz="4" w:space="0"/>
              <w:right w:val="single" w:color="auto" w:sz="4" w:space="0"/>
            </w:tcBorders>
            <w:vAlign w:val="center"/>
          </w:tcPr>
          <w:p w14:paraId="18AE4965">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合计</w:t>
            </w:r>
          </w:p>
        </w:tc>
        <w:tc>
          <w:tcPr>
            <w:tcW w:w="1418" w:type="dxa"/>
            <w:tcBorders>
              <w:top w:val="nil"/>
              <w:left w:val="nil"/>
              <w:bottom w:val="single" w:color="auto" w:sz="4" w:space="0"/>
              <w:right w:val="single" w:color="auto" w:sz="4" w:space="0"/>
            </w:tcBorders>
            <w:vAlign w:val="center"/>
          </w:tcPr>
          <w:p w14:paraId="714267FA">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1,677.54</w:t>
            </w:r>
          </w:p>
        </w:tc>
        <w:tc>
          <w:tcPr>
            <w:tcW w:w="1242" w:type="dxa"/>
            <w:tcBorders>
              <w:top w:val="nil"/>
              <w:left w:val="nil"/>
              <w:bottom w:val="single" w:color="auto" w:sz="4" w:space="0"/>
              <w:right w:val="single" w:color="auto" w:sz="4" w:space="0"/>
            </w:tcBorders>
            <w:vAlign w:val="center"/>
          </w:tcPr>
          <w:p w14:paraId="1B9BDC2E">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2,396.79</w:t>
            </w:r>
          </w:p>
        </w:tc>
        <w:tc>
          <w:tcPr>
            <w:tcW w:w="1417" w:type="dxa"/>
            <w:tcBorders>
              <w:top w:val="nil"/>
              <w:left w:val="nil"/>
              <w:bottom w:val="single" w:color="auto" w:sz="4" w:space="0"/>
              <w:right w:val="single" w:color="auto" w:sz="4" w:space="0"/>
            </w:tcBorders>
            <w:vAlign w:val="center"/>
          </w:tcPr>
          <w:p w14:paraId="455A9C04">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2,396.79</w:t>
            </w:r>
          </w:p>
        </w:tc>
        <w:tc>
          <w:tcPr>
            <w:tcW w:w="1134" w:type="dxa"/>
            <w:tcBorders>
              <w:top w:val="nil"/>
              <w:left w:val="nil"/>
              <w:bottom w:val="single" w:color="auto" w:sz="4" w:space="0"/>
              <w:right w:val="single" w:color="auto" w:sz="4" w:space="0"/>
            </w:tcBorders>
            <w:vAlign w:val="center"/>
          </w:tcPr>
          <w:p w14:paraId="40200DFC">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w:t>
            </w:r>
          </w:p>
        </w:tc>
        <w:tc>
          <w:tcPr>
            <w:tcW w:w="1310" w:type="dxa"/>
            <w:tcBorders>
              <w:top w:val="nil"/>
              <w:left w:val="nil"/>
              <w:bottom w:val="single" w:color="auto" w:sz="4" w:space="0"/>
              <w:right w:val="single" w:color="auto" w:sz="4" w:space="0"/>
            </w:tcBorders>
            <w:vAlign w:val="center"/>
          </w:tcPr>
          <w:p w14:paraId="28C54FCB">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w:t>
            </w:r>
          </w:p>
        </w:tc>
        <w:tc>
          <w:tcPr>
            <w:tcW w:w="720" w:type="dxa"/>
            <w:tcBorders>
              <w:top w:val="nil"/>
              <w:left w:val="nil"/>
              <w:bottom w:val="single" w:color="auto" w:sz="4" w:space="0"/>
              <w:right w:val="single" w:color="auto" w:sz="4" w:space="0"/>
            </w:tcBorders>
            <w:vAlign w:val="center"/>
          </w:tcPr>
          <w:p w14:paraId="3492F105">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w:t>
            </w:r>
          </w:p>
        </w:tc>
        <w:tc>
          <w:tcPr>
            <w:tcW w:w="284" w:type="dxa"/>
            <w:tcBorders>
              <w:top w:val="nil"/>
              <w:left w:val="nil"/>
              <w:bottom w:val="nil"/>
              <w:right w:val="nil"/>
            </w:tcBorders>
            <w:noWrap/>
            <w:vAlign w:val="center"/>
          </w:tcPr>
          <w:p w14:paraId="0435113B">
            <w:pPr>
              <w:widowControl/>
              <w:jc w:val="center"/>
              <w:rPr>
                <w:rFonts w:hint="eastAsia" w:ascii="宋体" w:hAnsi="宋体" w:eastAsia="宋体" w:cs="宋体"/>
                <w:kern w:val="0"/>
                <w:sz w:val="18"/>
                <w:szCs w:val="18"/>
                <w:highlight w:val="none"/>
                <w14:ligatures w14:val="none"/>
              </w:rPr>
            </w:pPr>
          </w:p>
        </w:tc>
      </w:tr>
      <w:tr w14:paraId="76F69EFC">
        <w:tblPrEx>
          <w:tblCellMar>
            <w:top w:w="0" w:type="dxa"/>
            <w:left w:w="108" w:type="dxa"/>
            <w:bottom w:w="0" w:type="dxa"/>
            <w:right w:w="108" w:type="dxa"/>
          </w:tblCellMar>
        </w:tblPrEx>
        <w:trPr>
          <w:cantSplit/>
          <w:trHeight w:val="341" w:hRule="atLeast"/>
          <w:jc w:val="center"/>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4DC7A20D">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年度总体目标</w:t>
            </w:r>
          </w:p>
        </w:tc>
        <w:tc>
          <w:tcPr>
            <w:tcW w:w="4077" w:type="dxa"/>
            <w:gridSpan w:val="3"/>
            <w:tcBorders>
              <w:top w:val="single" w:color="auto" w:sz="4" w:space="0"/>
              <w:left w:val="nil"/>
              <w:bottom w:val="single" w:color="auto" w:sz="4" w:space="0"/>
              <w:right w:val="single" w:color="auto" w:sz="4" w:space="0"/>
            </w:tcBorders>
            <w:noWrap/>
            <w:vAlign w:val="center"/>
          </w:tcPr>
          <w:p w14:paraId="7EA0A2E4">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预期目标</w:t>
            </w:r>
          </w:p>
        </w:tc>
        <w:tc>
          <w:tcPr>
            <w:tcW w:w="4581" w:type="dxa"/>
            <w:gridSpan w:val="4"/>
            <w:tcBorders>
              <w:top w:val="single" w:color="auto" w:sz="4" w:space="0"/>
              <w:left w:val="nil"/>
              <w:bottom w:val="single" w:color="auto" w:sz="4" w:space="0"/>
              <w:right w:val="single" w:color="auto" w:sz="4" w:space="0"/>
            </w:tcBorders>
            <w:noWrap/>
            <w:vAlign w:val="center"/>
          </w:tcPr>
          <w:p w14:paraId="7395F152">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实际完成情况</w:t>
            </w:r>
          </w:p>
        </w:tc>
        <w:tc>
          <w:tcPr>
            <w:tcW w:w="284" w:type="dxa"/>
            <w:tcBorders>
              <w:top w:val="nil"/>
              <w:left w:val="nil"/>
              <w:bottom w:val="nil"/>
              <w:right w:val="nil"/>
            </w:tcBorders>
            <w:noWrap/>
            <w:vAlign w:val="center"/>
          </w:tcPr>
          <w:p w14:paraId="5A57D797">
            <w:pPr>
              <w:widowControl/>
              <w:jc w:val="left"/>
              <w:rPr>
                <w:rFonts w:hint="eastAsia" w:ascii="宋体" w:hAnsi="宋体" w:eastAsia="宋体" w:cs="宋体"/>
                <w:b/>
                <w:bCs/>
                <w:kern w:val="0"/>
                <w:sz w:val="18"/>
                <w:szCs w:val="18"/>
                <w:highlight w:val="none"/>
                <w14:ligatures w14:val="none"/>
              </w:rPr>
            </w:pPr>
          </w:p>
        </w:tc>
      </w:tr>
      <w:tr w14:paraId="0CF6B57E">
        <w:tblPrEx>
          <w:tblCellMar>
            <w:top w:w="0" w:type="dxa"/>
            <w:left w:w="108" w:type="dxa"/>
            <w:bottom w:w="0" w:type="dxa"/>
            <w:right w:w="108" w:type="dxa"/>
          </w:tblCellMar>
        </w:tblPrEx>
        <w:trPr>
          <w:cantSplit/>
          <w:trHeight w:val="705" w:hRule="atLeast"/>
          <w:jc w:val="center"/>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E3E0F4C">
            <w:pPr>
              <w:widowControl/>
              <w:jc w:val="left"/>
              <w:rPr>
                <w:rFonts w:hint="eastAsia" w:ascii="宋体" w:hAnsi="宋体" w:eastAsia="宋体" w:cs="宋体"/>
                <w:b/>
                <w:bCs/>
                <w:kern w:val="0"/>
                <w:sz w:val="18"/>
                <w:szCs w:val="18"/>
                <w:highlight w:val="none"/>
                <w14:ligatures w14:val="none"/>
              </w:rPr>
            </w:pPr>
          </w:p>
        </w:tc>
        <w:tc>
          <w:tcPr>
            <w:tcW w:w="4077" w:type="dxa"/>
            <w:gridSpan w:val="3"/>
            <w:tcBorders>
              <w:top w:val="single" w:color="auto" w:sz="4" w:space="0"/>
              <w:left w:val="nil"/>
              <w:bottom w:val="single" w:color="auto" w:sz="4" w:space="0"/>
              <w:right w:val="single" w:color="auto" w:sz="4" w:space="0"/>
            </w:tcBorders>
          </w:tcPr>
          <w:p w14:paraId="5DDDCA39">
            <w:pPr>
              <w:widowControl/>
              <w:jc w:val="left"/>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目标1:完成在园幼儿教育数量1395人，提高昌吉市教育水平；目标2:完成学年内幼儿入园数量420人，达成教育教学的目标；目标3：完成保育完成率100%。</w:t>
            </w:r>
          </w:p>
        </w:tc>
        <w:tc>
          <w:tcPr>
            <w:tcW w:w="4581" w:type="dxa"/>
            <w:gridSpan w:val="4"/>
            <w:tcBorders>
              <w:top w:val="single" w:color="auto" w:sz="4" w:space="0"/>
              <w:left w:val="nil"/>
              <w:bottom w:val="single" w:color="auto" w:sz="4" w:space="0"/>
              <w:right w:val="single" w:color="auto" w:sz="4" w:space="0"/>
            </w:tcBorders>
          </w:tcPr>
          <w:p w14:paraId="20A3D10A">
            <w:pPr>
              <w:widowControl/>
              <w:jc w:val="left"/>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2024年本单位年预算数2396.79万元，全年执行数2396.79万元，总预算执行率为100%，完成在园幼儿教育数量1395人，完成学年内幼儿园入园数量420人，保育完成率达到100%，整体绩效的完成达到了提高昌吉市教育水平，达到2024年教育教学的目标。</w:t>
            </w:r>
          </w:p>
        </w:tc>
        <w:tc>
          <w:tcPr>
            <w:tcW w:w="284" w:type="dxa"/>
            <w:tcBorders>
              <w:top w:val="nil"/>
              <w:left w:val="nil"/>
              <w:bottom w:val="nil"/>
              <w:right w:val="nil"/>
            </w:tcBorders>
            <w:noWrap/>
            <w:vAlign w:val="center"/>
          </w:tcPr>
          <w:p w14:paraId="4797286D">
            <w:pPr>
              <w:widowControl/>
              <w:jc w:val="left"/>
              <w:rPr>
                <w:rFonts w:hint="eastAsia" w:ascii="宋体" w:hAnsi="宋体" w:eastAsia="宋体" w:cs="宋体"/>
                <w:kern w:val="0"/>
                <w:sz w:val="18"/>
                <w:szCs w:val="18"/>
                <w:highlight w:val="none"/>
                <w14:ligatures w14:val="none"/>
              </w:rPr>
            </w:pPr>
          </w:p>
        </w:tc>
      </w:tr>
      <w:tr w14:paraId="49F5D117">
        <w:tblPrEx>
          <w:tblCellMar>
            <w:top w:w="0" w:type="dxa"/>
            <w:left w:w="108" w:type="dxa"/>
            <w:bottom w:w="0" w:type="dxa"/>
            <w:right w:w="108" w:type="dxa"/>
          </w:tblCellMar>
        </w:tblPrEx>
        <w:trPr>
          <w:cantSplit/>
          <w:trHeight w:val="716"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6F9D58B8">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一级指标</w:t>
            </w:r>
          </w:p>
        </w:tc>
        <w:tc>
          <w:tcPr>
            <w:tcW w:w="1417" w:type="dxa"/>
            <w:tcBorders>
              <w:top w:val="nil"/>
              <w:left w:val="nil"/>
              <w:bottom w:val="single" w:color="auto" w:sz="4" w:space="0"/>
              <w:right w:val="single" w:color="auto" w:sz="4" w:space="0"/>
            </w:tcBorders>
            <w:vAlign w:val="center"/>
          </w:tcPr>
          <w:p w14:paraId="026182A8">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二级指标</w:t>
            </w:r>
          </w:p>
        </w:tc>
        <w:tc>
          <w:tcPr>
            <w:tcW w:w="1418" w:type="dxa"/>
            <w:tcBorders>
              <w:top w:val="nil"/>
              <w:left w:val="nil"/>
              <w:bottom w:val="single" w:color="auto" w:sz="4" w:space="0"/>
              <w:right w:val="single" w:color="auto" w:sz="4" w:space="0"/>
            </w:tcBorders>
            <w:vAlign w:val="center"/>
          </w:tcPr>
          <w:p w14:paraId="71DE2B97">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三级指标</w:t>
            </w:r>
          </w:p>
        </w:tc>
        <w:tc>
          <w:tcPr>
            <w:tcW w:w="1242" w:type="dxa"/>
            <w:tcBorders>
              <w:top w:val="nil"/>
              <w:left w:val="nil"/>
              <w:bottom w:val="single" w:color="auto" w:sz="4" w:space="0"/>
              <w:right w:val="single" w:color="auto" w:sz="4" w:space="0"/>
            </w:tcBorders>
            <w:vAlign w:val="center"/>
          </w:tcPr>
          <w:p w14:paraId="733B2169">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预期指标值</w:t>
            </w:r>
          </w:p>
        </w:tc>
        <w:tc>
          <w:tcPr>
            <w:tcW w:w="1417" w:type="dxa"/>
            <w:tcBorders>
              <w:top w:val="nil"/>
              <w:left w:val="nil"/>
              <w:bottom w:val="single" w:color="auto" w:sz="4" w:space="0"/>
              <w:right w:val="single" w:color="auto" w:sz="4" w:space="0"/>
            </w:tcBorders>
            <w:vAlign w:val="center"/>
          </w:tcPr>
          <w:p w14:paraId="3E7DBD18">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指标值设定依据</w:t>
            </w:r>
          </w:p>
        </w:tc>
        <w:tc>
          <w:tcPr>
            <w:tcW w:w="1134" w:type="dxa"/>
            <w:tcBorders>
              <w:top w:val="nil"/>
              <w:left w:val="nil"/>
              <w:bottom w:val="single" w:color="auto" w:sz="4" w:space="0"/>
              <w:right w:val="single" w:color="auto" w:sz="4" w:space="0"/>
            </w:tcBorders>
            <w:vAlign w:val="center"/>
          </w:tcPr>
          <w:p w14:paraId="78CC169C">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分值权重</w:t>
            </w:r>
          </w:p>
        </w:tc>
        <w:tc>
          <w:tcPr>
            <w:tcW w:w="1310" w:type="dxa"/>
            <w:tcBorders>
              <w:top w:val="nil"/>
              <w:left w:val="nil"/>
              <w:bottom w:val="single" w:color="auto" w:sz="4" w:space="0"/>
              <w:right w:val="single" w:color="auto" w:sz="4" w:space="0"/>
            </w:tcBorders>
            <w:vAlign w:val="center"/>
          </w:tcPr>
          <w:p w14:paraId="488C5728">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实际完成指标值</w:t>
            </w:r>
          </w:p>
        </w:tc>
        <w:tc>
          <w:tcPr>
            <w:tcW w:w="720" w:type="dxa"/>
            <w:tcBorders>
              <w:top w:val="nil"/>
              <w:left w:val="nil"/>
              <w:bottom w:val="single" w:color="auto" w:sz="4" w:space="0"/>
              <w:right w:val="single" w:color="auto" w:sz="4" w:space="0"/>
            </w:tcBorders>
            <w:vAlign w:val="center"/>
          </w:tcPr>
          <w:p w14:paraId="4AF8765E">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得分</w:t>
            </w:r>
          </w:p>
        </w:tc>
        <w:tc>
          <w:tcPr>
            <w:tcW w:w="284" w:type="dxa"/>
            <w:tcBorders>
              <w:top w:val="nil"/>
              <w:left w:val="nil"/>
              <w:bottom w:val="nil"/>
              <w:right w:val="nil"/>
            </w:tcBorders>
            <w:noWrap/>
            <w:vAlign w:val="center"/>
          </w:tcPr>
          <w:p w14:paraId="38E1D003">
            <w:pPr>
              <w:widowControl/>
              <w:jc w:val="left"/>
              <w:rPr>
                <w:rFonts w:hint="eastAsia" w:ascii="宋体" w:hAnsi="宋体" w:eastAsia="宋体" w:cs="宋体"/>
                <w:b/>
                <w:bCs/>
                <w:kern w:val="0"/>
                <w:sz w:val="18"/>
                <w:szCs w:val="18"/>
                <w:highlight w:val="none"/>
                <w14:ligatures w14:val="none"/>
              </w:rPr>
            </w:pPr>
          </w:p>
        </w:tc>
      </w:tr>
      <w:tr w14:paraId="7BDF9067">
        <w:tblPrEx>
          <w:tblCellMar>
            <w:top w:w="0" w:type="dxa"/>
            <w:left w:w="108" w:type="dxa"/>
            <w:bottom w:w="0" w:type="dxa"/>
            <w:right w:w="108" w:type="dxa"/>
          </w:tblCellMar>
        </w:tblPrEx>
        <w:trPr>
          <w:cantSplit/>
          <w:trHeight w:val="740" w:hRule="atLeast"/>
          <w:jc w:val="center"/>
        </w:trPr>
        <w:tc>
          <w:tcPr>
            <w:tcW w:w="993" w:type="dxa"/>
            <w:vMerge w:val="restart"/>
            <w:tcBorders>
              <w:top w:val="single" w:color="auto" w:sz="4" w:space="0"/>
              <w:left w:val="single" w:color="auto" w:sz="4" w:space="0"/>
              <w:right w:val="single" w:color="auto" w:sz="4" w:space="0"/>
            </w:tcBorders>
            <w:noWrap/>
            <w:vAlign w:val="center"/>
          </w:tcPr>
          <w:p w14:paraId="76633C90">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履职效能</w:t>
            </w:r>
          </w:p>
        </w:tc>
        <w:tc>
          <w:tcPr>
            <w:tcW w:w="1417" w:type="dxa"/>
            <w:vMerge w:val="restart"/>
            <w:tcBorders>
              <w:top w:val="nil"/>
              <w:left w:val="nil"/>
              <w:right w:val="single" w:color="auto" w:sz="4" w:space="0"/>
            </w:tcBorders>
            <w:noWrap/>
            <w:vAlign w:val="center"/>
          </w:tcPr>
          <w:p w14:paraId="58175F04">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数量指标</w:t>
            </w:r>
          </w:p>
        </w:tc>
        <w:tc>
          <w:tcPr>
            <w:tcW w:w="1418" w:type="dxa"/>
            <w:tcBorders>
              <w:top w:val="nil"/>
              <w:left w:val="nil"/>
              <w:bottom w:val="single" w:color="auto" w:sz="4" w:space="0"/>
              <w:right w:val="single" w:color="auto" w:sz="4" w:space="0"/>
            </w:tcBorders>
            <w:noWrap/>
            <w:vAlign w:val="center"/>
          </w:tcPr>
          <w:p w14:paraId="13A4FC4A">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完成在园幼儿教育数量</w:t>
            </w:r>
          </w:p>
        </w:tc>
        <w:tc>
          <w:tcPr>
            <w:tcW w:w="1242" w:type="dxa"/>
            <w:tcBorders>
              <w:top w:val="nil"/>
              <w:left w:val="nil"/>
              <w:bottom w:val="single" w:color="auto" w:sz="4" w:space="0"/>
              <w:right w:val="single" w:color="auto" w:sz="4" w:space="0"/>
            </w:tcBorders>
            <w:noWrap/>
            <w:vAlign w:val="center"/>
          </w:tcPr>
          <w:p w14:paraId="3B6F6293">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=1395人</w:t>
            </w:r>
          </w:p>
        </w:tc>
        <w:tc>
          <w:tcPr>
            <w:tcW w:w="1417" w:type="dxa"/>
            <w:tcBorders>
              <w:top w:val="nil"/>
              <w:left w:val="nil"/>
              <w:bottom w:val="single" w:color="auto" w:sz="4" w:space="0"/>
              <w:right w:val="single" w:color="auto" w:sz="4" w:space="0"/>
            </w:tcBorders>
            <w:noWrap/>
            <w:vAlign w:val="center"/>
          </w:tcPr>
          <w:p w14:paraId="3B256404">
            <w:pPr>
              <w:widowControl/>
              <w:jc w:val="left"/>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学生年报</w:t>
            </w:r>
          </w:p>
        </w:tc>
        <w:tc>
          <w:tcPr>
            <w:tcW w:w="1134" w:type="dxa"/>
            <w:tcBorders>
              <w:top w:val="nil"/>
              <w:left w:val="nil"/>
              <w:bottom w:val="single" w:color="auto" w:sz="4" w:space="0"/>
              <w:right w:val="single" w:color="auto" w:sz="4" w:space="0"/>
            </w:tcBorders>
            <w:noWrap/>
            <w:vAlign w:val="center"/>
          </w:tcPr>
          <w:p w14:paraId="247AB34A">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30</w:t>
            </w:r>
          </w:p>
        </w:tc>
        <w:tc>
          <w:tcPr>
            <w:tcW w:w="1310" w:type="dxa"/>
            <w:tcBorders>
              <w:top w:val="nil"/>
              <w:left w:val="nil"/>
              <w:bottom w:val="single" w:color="auto" w:sz="4" w:space="0"/>
              <w:right w:val="single" w:color="auto" w:sz="4" w:space="0"/>
            </w:tcBorders>
            <w:noWrap/>
            <w:vAlign w:val="center"/>
          </w:tcPr>
          <w:p w14:paraId="123CDC73">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1395人</w:t>
            </w:r>
          </w:p>
        </w:tc>
        <w:tc>
          <w:tcPr>
            <w:tcW w:w="720" w:type="dxa"/>
            <w:tcBorders>
              <w:top w:val="nil"/>
              <w:left w:val="nil"/>
              <w:bottom w:val="single" w:color="auto" w:sz="4" w:space="0"/>
              <w:right w:val="single" w:color="auto" w:sz="4" w:space="0"/>
            </w:tcBorders>
            <w:noWrap/>
            <w:vAlign w:val="center"/>
          </w:tcPr>
          <w:p w14:paraId="43E1F4F4">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30</w:t>
            </w:r>
          </w:p>
        </w:tc>
        <w:tc>
          <w:tcPr>
            <w:tcW w:w="284" w:type="dxa"/>
            <w:tcBorders>
              <w:top w:val="nil"/>
              <w:left w:val="nil"/>
              <w:bottom w:val="nil"/>
              <w:right w:val="nil"/>
            </w:tcBorders>
            <w:noWrap/>
            <w:vAlign w:val="center"/>
          </w:tcPr>
          <w:p w14:paraId="4E7F11ED">
            <w:pPr>
              <w:widowControl/>
              <w:jc w:val="center"/>
              <w:rPr>
                <w:rFonts w:hint="eastAsia" w:ascii="宋体" w:hAnsi="宋体" w:eastAsia="宋体" w:cs="宋体"/>
                <w:kern w:val="0"/>
                <w:sz w:val="18"/>
                <w:szCs w:val="18"/>
                <w:highlight w:val="none"/>
                <w14:ligatures w14:val="none"/>
              </w:rPr>
            </w:pPr>
          </w:p>
        </w:tc>
      </w:tr>
      <w:tr w14:paraId="26DFDED5">
        <w:tblPrEx>
          <w:tblCellMar>
            <w:top w:w="0" w:type="dxa"/>
            <w:left w:w="108" w:type="dxa"/>
            <w:bottom w:w="0" w:type="dxa"/>
            <w:right w:w="108" w:type="dxa"/>
          </w:tblCellMar>
        </w:tblPrEx>
        <w:trPr>
          <w:cantSplit/>
          <w:trHeight w:val="740" w:hRule="atLeast"/>
          <w:jc w:val="center"/>
        </w:trPr>
        <w:tc>
          <w:tcPr>
            <w:tcW w:w="993" w:type="dxa"/>
            <w:vMerge w:val="continue"/>
            <w:tcBorders>
              <w:left w:val="single" w:color="auto" w:sz="4" w:space="0"/>
              <w:right w:val="single" w:color="auto" w:sz="4" w:space="0"/>
            </w:tcBorders>
            <w:noWrap/>
            <w:vAlign w:val="center"/>
          </w:tcPr>
          <w:p w14:paraId="4AB3C16B">
            <w:pPr>
              <w:widowControl/>
              <w:jc w:val="center"/>
              <w:rPr>
                <w:rFonts w:hint="eastAsia" w:ascii="宋体" w:hAnsi="宋体" w:eastAsia="宋体" w:cs="宋体"/>
                <w:kern w:val="0"/>
                <w:sz w:val="18"/>
                <w:szCs w:val="18"/>
                <w:highlight w:val="none"/>
                <w14:ligatures w14:val="none"/>
              </w:rPr>
            </w:pPr>
          </w:p>
        </w:tc>
        <w:tc>
          <w:tcPr>
            <w:tcW w:w="1417" w:type="dxa"/>
            <w:vMerge w:val="continue"/>
            <w:tcBorders>
              <w:left w:val="nil"/>
              <w:bottom w:val="single" w:color="auto" w:sz="4" w:space="0"/>
              <w:right w:val="single" w:color="auto" w:sz="4" w:space="0"/>
            </w:tcBorders>
            <w:noWrap/>
            <w:vAlign w:val="center"/>
          </w:tcPr>
          <w:p w14:paraId="6D100567">
            <w:pPr>
              <w:widowControl/>
              <w:jc w:val="center"/>
              <w:rPr>
                <w:rFonts w:hint="eastAsia" w:ascii="宋体" w:hAnsi="宋体" w:eastAsia="宋体" w:cs="宋体"/>
                <w:kern w:val="0"/>
                <w:sz w:val="18"/>
                <w:szCs w:val="18"/>
                <w:highlight w:val="none"/>
                <w14:ligatures w14:val="none"/>
              </w:rPr>
            </w:pPr>
          </w:p>
        </w:tc>
        <w:tc>
          <w:tcPr>
            <w:tcW w:w="1418" w:type="dxa"/>
            <w:tcBorders>
              <w:top w:val="nil"/>
              <w:left w:val="nil"/>
              <w:bottom w:val="single" w:color="auto" w:sz="4" w:space="0"/>
              <w:right w:val="single" w:color="auto" w:sz="4" w:space="0"/>
            </w:tcBorders>
            <w:noWrap/>
            <w:vAlign w:val="center"/>
          </w:tcPr>
          <w:p w14:paraId="1AAC30F6">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完成新入园幼儿教育数量</w:t>
            </w:r>
          </w:p>
        </w:tc>
        <w:tc>
          <w:tcPr>
            <w:tcW w:w="1242" w:type="dxa"/>
            <w:tcBorders>
              <w:top w:val="nil"/>
              <w:left w:val="nil"/>
              <w:bottom w:val="single" w:color="auto" w:sz="4" w:space="0"/>
              <w:right w:val="single" w:color="auto" w:sz="4" w:space="0"/>
            </w:tcBorders>
            <w:noWrap/>
            <w:vAlign w:val="center"/>
          </w:tcPr>
          <w:p w14:paraId="5ADF209C">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=420人</w:t>
            </w:r>
          </w:p>
        </w:tc>
        <w:tc>
          <w:tcPr>
            <w:tcW w:w="1417" w:type="dxa"/>
            <w:tcBorders>
              <w:top w:val="nil"/>
              <w:left w:val="nil"/>
              <w:bottom w:val="single" w:color="auto" w:sz="4" w:space="0"/>
              <w:right w:val="single" w:color="auto" w:sz="4" w:space="0"/>
            </w:tcBorders>
            <w:noWrap/>
            <w:vAlign w:val="center"/>
          </w:tcPr>
          <w:p w14:paraId="3CF2F94F">
            <w:pPr>
              <w:widowControl/>
              <w:jc w:val="left"/>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学生年报</w:t>
            </w:r>
          </w:p>
        </w:tc>
        <w:tc>
          <w:tcPr>
            <w:tcW w:w="1134" w:type="dxa"/>
            <w:tcBorders>
              <w:top w:val="nil"/>
              <w:left w:val="nil"/>
              <w:bottom w:val="single" w:color="auto" w:sz="4" w:space="0"/>
              <w:right w:val="single" w:color="auto" w:sz="4" w:space="0"/>
            </w:tcBorders>
            <w:noWrap/>
            <w:vAlign w:val="center"/>
          </w:tcPr>
          <w:p w14:paraId="5053101C">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30</w:t>
            </w:r>
          </w:p>
        </w:tc>
        <w:tc>
          <w:tcPr>
            <w:tcW w:w="1310" w:type="dxa"/>
            <w:tcBorders>
              <w:top w:val="nil"/>
              <w:left w:val="nil"/>
              <w:bottom w:val="single" w:color="auto" w:sz="4" w:space="0"/>
              <w:right w:val="single" w:color="auto" w:sz="4" w:space="0"/>
            </w:tcBorders>
            <w:noWrap/>
            <w:vAlign w:val="center"/>
          </w:tcPr>
          <w:p w14:paraId="1D9DD5CB">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420人</w:t>
            </w:r>
          </w:p>
        </w:tc>
        <w:tc>
          <w:tcPr>
            <w:tcW w:w="720" w:type="dxa"/>
            <w:tcBorders>
              <w:top w:val="nil"/>
              <w:left w:val="nil"/>
              <w:bottom w:val="single" w:color="auto" w:sz="4" w:space="0"/>
              <w:right w:val="single" w:color="auto" w:sz="4" w:space="0"/>
            </w:tcBorders>
            <w:noWrap/>
            <w:vAlign w:val="center"/>
          </w:tcPr>
          <w:p w14:paraId="4B1F9B7F">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30</w:t>
            </w:r>
          </w:p>
        </w:tc>
        <w:tc>
          <w:tcPr>
            <w:tcW w:w="284" w:type="dxa"/>
            <w:tcBorders>
              <w:top w:val="nil"/>
              <w:left w:val="nil"/>
              <w:bottom w:val="nil"/>
              <w:right w:val="nil"/>
            </w:tcBorders>
            <w:noWrap/>
            <w:vAlign w:val="center"/>
          </w:tcPr>
          <w:p w14:paraId="169D2D4F">
            <w:pPr>
              <w:widowControl/>
              <w:jc w:val="center"/>
              <w:rPr>
                <w:rFonts w:hint="eastAsia" w:ascii="宋体" w:hAnsi="宋体" w:eastAsia="宋体" w:cs="宋体"/>
                <w:kern w:val="0"/>
                <w:sz w:val="18"/>
                <w:szCs w:val="18"/>
                <w:highlight w:val="none"/>
                <w14:ligatures w14:val="none"/>
              </w:rPr>
            </w:pPr>
          </w:p>
        </w:tc>
      </w:tr>
      <w:tr w14:paraId="16B3301E">
        <w:tblPrEx>
          <w:tblCellMar>
            <w:top w:w="0" w:type="dxa"/>
            <w:left w:w="108" w:type="dxa"/>
            <w:bottom w:w="0" w:type="dxa"/>
            <w:right w:w="108" w:type="dxa"/>
          </w:tblCellMar>
        </w:tblPrEx>
        <w:trPr>
          <w:cantSplit/>
          <w:trHeight w:val="740" w:hRule="atLeast"/>
          <w:jc w:val="center"/>
        </w:trPr>
        <w:tc>
          <w:tcPr>
            <w:tcW w:w="993" w:type="dxa"/>
            <w:vMerge w:val="continue"/>
            <w:tcBorders>
              <w:left w:val="single" w:color="auto" w:sz="4" w:space="0"/>
              <w:bottom w:val="single" w:color="auto" w:sz="4" w:space="0"/>
              <w:right w:val="single" w:color="auto" w:sz="4" w:space="0"/>
            </w:tcBorders>
            <w:noWrap/>
            <w:vAlign w:val="center"/>
          </w:tcPr>
          <w:p w14:paraId="0C2F221E">
            <w:pPr>
              <w:widowControl/>
              <w:jc w:val="center"/>
              <w:rPr>
                <w:rFonts w:hint="eastAsia" w:ascii="宋体" w:hAnsi="宋体" w:eastAsia="宋体" w:cs="宋体"/>
                <w:kern w:val="0"/>
                <w:sz w:val="18"/>
                <w:szCs w:val="18"/>
                <w:highlight w:val="none"/>
                <w14:ligatures w14:val="none"/>
              </w:rPr>
            </w:pPr>
          </w:p>
        </w:tc>
        <w:tc>
          <w:tcPr>
            <w:tcW w:w="1417" w:type="dxa"/>
            <w:tcBorders>
              <w:top w:val="nil"/>
              <w:left w:val="nil"/>
              <w:bottom w:val="single" w:color="auto" w:sz="4" w:space="0"/>
              <w:right w:val="single" w:color="auto" w:sz="4" w:space="0"/>
            </w:tcBorders>
            <w:noWrap/>
            <w:vAlign w:val="center"/>
          </w:tcPr>
          <w:p w14:paraId="073C7EBE">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质量指标</w:t>
            </w:r>
          </w:p>
        </w:tc>
        <w:tc>
          <w:tcPr>
            <w:tcW w:w="1418" w:type="dxa"/>
            <w:tcBorders>
              <w:top w:val="nil"/>
              <w:left w:val="nil"/>
              <w:bottom w:val="single" w:color="auto" w:sz="4" w:space="0"/>
              <w:right w:val="single" w:color="auto" w:sz="4" w:space="0"/>
            </w:tcBorders>
            <w:noWrap/>
            <w:vAlign w:val="center"/>
          </w:tcPr>
          <w:p w14:paraId="36D6E816">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幼儿保育完成率</w:t>
            </w:r>
          </w:p>
        </w:tc>
        <w:tc>
          <w:tcPr>
            <w:tcW w:w="1242" w:type="dxa"/>
            <w:tcBorders>
              <w:top w:val="nil"/>
              <w:left w:val="nil"/>
              <w:bottom w:val="single" w:color="auto" w:sz="4" w:space="0"/>
              <w:right w:val="single" w:color="auto" w:sz="4" w:space="0"/>
            </w:tcBorders>
            <w:noWrap/>
            <w:vAlign w:val="center"/>
          </w:tcPr>
          <w:p w14:paraId="6D925C25">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=100%</w:t>
            </w:r>
          </w:p>
        </w:tc>
        <w:tc>
          <w:tcPr>
            <w:tcW w:w="1417" w:type="dxa"/>
            <w:tcBorders>
              <w:top w:val="nil"/>
              <w:left w:val="nil"/>
              <w:bottom w:val="single" w:color="auto" w:sz="4" w:space="0"/>
              <w:right w:val="single" w:color="auto" w:sz="4" w:space="0"/>
            </w:tcBorders>
            <w:noWrap/>
            <w:vAlign w:val="center"/>
          </w:tcPr>
          <w:p w14:paraId="22E5F493">
            <w:pPr>
              <w:widowControl/>
              <w:jc w:val="left"/>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工作计划</w:t>
            </w:r>
          </w:p>
        </w:tc>
        <w:tc>
          <w:tcPr>
            <w:tcW w:w="1134" w:type="dxa"/>
            <w:tcBorders>
              <w:top w:val="nil"/>
              <w:left w:val="nil"/>
              <w:bottom w:val="single" w:color="auto" w:sz="4" w:space="0"/>
              <w:right w:val="single" w:color="auto" w:sz="4" w:space="0"/>
            </w:tcBorders>
            <w:noWrap/>
            <w:vAlign w:val="center"/>
          </w:tcPr>
          <w:p w14:paraId="6AE46C10">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30</w:t>
            </w:r>
          </w:p>
        </w:tc>
        <w:tc>
          <w:tcPr>
            <w:tcW w:w="1310" w:type="dxa"/>
            <w:tcBorders>
              <w:top w:val="nil"/>
              <w:left w:val="nil"/>
              <w:bottom w:val="single" w:color="auto" w:sz="4" w:space="0"/>
              <w:right w:val="single" w:color="auto" w:sz="4" w:space="0"/>
            </w:tcBorders>
            <w:noWrap/>
            <w:vAlign w:val="center"/>
          </w:tcPr>
          <w:p w14:paraId="581298A6">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100%</w:t>
            </w:r>
          </w:p>
        </w:tc>
        <w:tc>
          <w:tcPr>
            <w:tcW w:w="720" w:type="dxa"/>
            <w:tcBorders>
              <w:top w:val="nil"/>
              <w:left w:val="nil"/>
              <w:bottom w:val="single" w:color="auto" w:sz="4" w:space="0"/>
              <w:right w:val="single" w:color="auto" w:sz="4" w:space="0"/>
            </w:tcBorders>
            <w:noWrap/>
            <w:vAlign w:val="center"/>
          </w:tcPr>
          <w:p w14:paraId="5C76F570">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30</w:t>
            </w:r>
          </w:p>
        </w:tc>
        <w:tc>
          <w:tcPr>
            <w:tcW w:w="284" w:type="dxa"/>
            <w:tcBorders>
              <w:top w:val="nil"/>
              <w:left w:val="nil"/>
              <w:bottom w:val="nil"/>
              <w:right w:val="nil"/>
            </w:tcBorders>
            <w:noWrap/>
            <w:vAlign w:val="center"/>
          </w:tcPr>
          <w:p w14:paraId="5AB2C16C">
            <w:pPr>
              <w:widowControl/>
              <w:jc w:val="center"/>
              <w:rPr>
                <w:rFonts w:hint="eastAsia" w:ascii="宋体" w:hAnsi="宋体" w:eastAsia="宋体" w:cs="宋体"/>
                <w:kern w:val="0"/>
                <w:sz w:val="18"/>
                <w:szCs w:val="18"/>
                <w:highlight w:val="none"/>
                <w14:ligatures w14:val="none"/>
              </w:rPr>
            </w:pPr>
          </w:p>
        </w:tc>
      </w:tr>
    </w:tbl>
    <w:p w14:paraId="3C8F7EE4">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项目支出绩效自评表</w:t>
      </w:r>
    </w:p>
    <w:p w14:paraId="6803D54E">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bookmarkEnd w:id="0"/>
    <w:tbl>
      <w:tblPr>
        <w:tblStyle w:val="12"/>
        <w:tblW w:w="4998" w:type="pct"/>
        <w:jc w:val="center"/>
        <w:tblLayout w:type="autofit"/>
        <w:tblCellMar>
          <w:top w:w="40" w:type="dxa"/>
          <w:left w:w="64" w:type="dxa"/>
          <w:bottom w:w="40" w:type="dxa"/>
          <w:right w:w="64" w:type="dxa"/>
        </w:tblCellMar>
      </w:tblPr>
      <w:tblGrid>
        <w:gridCol w:w="597"/>
        <w:gridCol w:w="507"/>
        <w:gridCol w:w="619"/>
        <w:gridCol w:w="929"/>
        <w:gridCol w:w="479"/>
        <w:gridCol w:w="734"/>
        <w:gridCol w:w="847"/>
        <w:gridCol w:w="450"/>
        <w:gridCol w:w="715"/>
        <w:gridCol w:w="500"/>
        <w:gridCol w:w="470"/>
        <w:gridCol w:w="615"/>
        <w:gridCol w:w="440"/>
        <w:gridCol w:w="862"/>
      </w:tblGrid>
      <w:tr w14:paraId="04077AC6">
        <w:tblPrEx>
          <w:tblCellMar>
            <w:top w:w="40" w:type="dxa"/>
            <w:left w:w="64" w:type="dxa"/>
            <w:bottom w:w="40" w:type="dxa"/>
            <w:right w:w="64" w:type="dxa"/>
          </w:tblCellMar>
        </w:tblPrEx>
        <w:trPr>
          <w:trHeight w:val="0" w:hRule="atLeast"/>
          <w:jc w:val="center"/>
        </w:trPr>
        <w:tc>
          <w:tcPr>
            <w:tcW w:w="630" w:type="pct"/>
            <w:gridSpan w:val="2"/>
            <w:tcBorders>
              <w:top w:val="single" w:color="auto" w:sz="4" w:space="0"/>
              <w:left w:val="single" w:color="auto" w:sz="4" w:space="0"/>
              <w:bottom w:val="single" w:color="auto" w:sz="4" w:space="0"/>
              <w:right w:val="single" w:color="auto" w:sz="4" w:space="0"/>
            </w:tcBorders>
            <w:vAlign w:val="center"/>
          </w:tcPr>
          <w:p w14:paraId="3EF8D053">
            <w:pPr>
              <w:widowControl/>
              <w:snapToGrid w:val="0"/>
              <w:jc w:val="center"/>
              <w:rPr>
                <w:rFonts w:hint="eastAsia" w:ascii="宋体" w:hAnsi="宋体" w:eastAsia="宋体" w:cs="宋体"/>
                <w:b/>
                <w:bCs/>
                <w:color w:val="000000"/>
                <w:kern w:val="0"/>
                <w:sz w:val="18"/>
                <w:szCs w:val="18"/>
                <w:highlight w:val="none"/>
                <w14:ligatures w14:val="none"/>
              </w:rPr>
            </w:pPr>
            <w:bookmarkStart w:id="1" w:name="_Hlk201837198"/>
            <w:r>
              <w:rPr>
                <w:rFonts w:hint="eastAsia" w:ascii="宋体" w:hAnsi="宋体" w:eastAsia="宋体" w:cs="宋体"/>
                <w:b/>
                <w:bCs/>
                <w:color w:val="000000"/>
                <w:kern w:val="0"/>
                <w:sz w:val="18"/>
                <w:szCs w:val="18"/>
                <w:highlight w:val="none"/>
                <w14:ligatures w14:val="none"/>
              </w:rPr>
              <w:t>项目名称</w:t>
            </w:r>
          </w:p>
        </w:tc>
        <w:tc>
          <w:tcPr>
            <w:tcW w:w="4369" w:type="pct"/>
            <w:gridSpan w:val="12"/>
            <w:tcBorders>
              <w:top w:val="single" w:color="auto" w:sz="4" w:space="0"/>
              <w:left w:val="nil"/>
              <w:bottom w:val="single" w:color="auto" w:sz="4" w:space="0"/>
              <w:right w:val="single" w:color="auto" w:sz="4" w:space="0"/>
            </w:tcBorders>
            <w:vAlign w:val="center"/>
          </w:tcPr>
          <w:p w14:paraId="6A5CC53C">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2023年教育系统州级人才工作室和“庭州名师”育才专项经费</w:t>
            </w:r>
          </w:p>
        </w:tc>
      </w:tr>
      <w:tr w14:paraId="7B8A8701">
        <w:tblPrEx>
          <w:tblCellMar>
            <w:top w:w="40" w:type="dxa"/>
            <w:left w:w="64" w:type="dxa"/>
            <w:bottom w:w="40" w:type="dxa"/>
            <w:right w:w="64" w:type="dxa"/>
          </w:tblCellMar>
        </w:tblPrEx>
        <w:trPr>
          <w:trHeight w:val="0" w:hRule="atLeast"/>
          <w:jc w:val="center"/>
        </w:trPr>
        <w:tc>
          <w:tcPr>
            <w:tcW w:w="630" w:type="pct"/>
            <w:gridSpan w:val="2"/>
            <w:tcBorders>
              <w:top w:val="single" w:color="auto" w:sz="4" w:space="0"/>
              <w:left w:val="single" w:color="auto" w:sz="4" w:space="0"/>
              <w:bottom w:val="single" w:color="auto" w:sz="4" w:space="0"/>
              <w:right w:val="single" w:color="auto" w:sz="4" w:space="0"/>
            </w:tcBorders>
            <w:vAlign w:val="center"/>
          </w:tcPr>
          <w:p w14:paraId="2DFDA797">
            <w:pPr>
              <w:widowControl/>
              <w:snapToGrid w:val="0"/>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主管部门</w:t>
            </w:r>
          </w:p>
        </w:tc>
        <w:tc>
          <w:tcPr>
            <w:tcW w:w="2057" w:type="pct"/>
            <w:gridSpan w:val="5"/>
            <w:tcBorders>
              <w:top w:val="single" w:color="auto" w:sz="4" w:space="0"/>
              <w:left w:val="nil"/>
              <w:bottom w:val="single" w:color="auto" w:sz="4" w:space="0"/>
              <w:right w:val="single" w:color="auto" w:sz="4" w:space="0"/>
            </w:tcBorders>
            <w:vAlign w:val="center"/>
          </w:tcPr>
          <w:p w14:paraId="77132564">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昌吉市教育局</w:t>
            </w:r>
          </w:p>
        </w:tc>
        <w:tc>
          <w:tcPr>
            <w:tcW w:w="665" w:type="pct"/>
            <w:gridSpan w:val="2"/>
            <w:tcBorders>
              <w:top w:val="single" w:color="auto" w:sz="4" w:space="0"/>
              <w:left w:val="nil"/>
              <w:bottom w:val="single" w:color="auto" w:sz="4" w:space="0"/>
              <w:right w:val="single" w:color="auto" w:sz="4" w:space="0"/>
            </w:tcBorders>
            <w:vAlign w:val="center"/>
          </w:tcPr>
          <w:p w14:paraId="348E6FDB">
            <w:pPr>
              <w:widowControl/>
              <w:snapToGrid w:val="0"/>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实施单位</w:t>
            </w:r>
          </w:p>
        </w:tc>
        <w:tc>
          <w:tcPr>
            <w:tcW w:w="1646" w:type="pct"/>
            <w:gridSpan w:val="5"/>
            <w:tcBorders>
              <w:top w:val="single" w:color="auto" w:sz="4" w:space="0"/>
              <w:left w:val="nil"/>
              <w:bottom w:val="single" w:color="auto" w:sz="4" w:space="0"/>
              <w:right w:val="single" w:color="auto" w:sz="4" w:space="0"/>
            </w:tcBorders>
            <w:vAlign w:val="center"/>
          </w:tcPr>
          <w:p w14:paraId="5765E838">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昌吉市第一幼儿园</w:t>
            </w:r>
          </w:p>
        </w:tc>
      </w:tr>
      <w:tr w14:paraId="743437C6">
        <w:tblPrEx>
          <w:tblCellMar>
            <w:top w:w="40" w:type="dxa"/>
            <w:left w:w="64" w:type="dxa"/>
            <w:bottom w:w="40" w:type="dxa"/>
            <w:right w:w="64" w:type="dxa"/>
          </w:tblCellMar>
        </w:tblPrEx>
        <w:trPr>
          <w:trHeight w:val="0" w:hRule="atLeast"/>
          <w:jc w:val="center"/>
        </w:trPr>
        <w:tc>
          <w:tcPr>
            <w:tcW w:w="341" w:type="pct"/>
            <w:vMerge w:val="restart"/>
            <w:tcBorders>
              <w:top w:val="nil"/>
              <w:left w:val="single" w:color="auto" w:sz="4" w:space="0"/>
              <w:bottom w:val="single" w:color="auto" w:sz="4" w:space="0"/>
              <w:right w:val="single" w:color="auto" w:sz="4" w:space="0"/>
            </w:tcBorders>
            <w:vAlign w:val="center"/>
          </w:tcPr>
          <w:p w14:paraId="0C6A2954">
            <w:pPr>
              <w:widowControl/>
              <w:snapToGrid w:val="0"/>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项目资金</w:t>
            </w:r>
            <w:r>
              <w:rPr>
                <w:rFonts w:hint="eastAsia" w:ascii="宋体" w:hAnsi="宋体" w:eastAsia="宋体" w:cs="宋体"/>
                <w:b/>
                <w:bCs/>
                <w:color w:val="000000"/>
                <w:kern w:val="0"/>
                <w:sz w:val="18"/>
                <w:szCs w:val="18"/>
                <w:highlight w:val="none"/>
                <w14:ligatures w14:val="none"/>
              </w:rPr>
              <w:br w:type="textWrapping"/>
            </w:r>
            <w:r>
              <w:rPr>
                <w:rFonts w:hint="eastAsia" w:ascii="宋体" w:hAnsi="宋体" w:eastAsia="宋体" w:cs="宋体"/>
                <w:b/>
                <w:bCs/>
                <w:color w:val="000000"/>
                <w:kern w:val="0"/>
                <w:sz w:val="18"/>
                <w:szCs w:val="18"/>
                <w:highlight w:val="none"/>
                <w14:ligatures w14:val="none"/>
              </w:rPr>
              <w:t>（万元）</w:t>
            </w:r>
          </w:p>
        </w:tc>
        <w:tc>
          <w:tcPr>
            <w:tcW w:w="642" w:type="pct"/>
            <w:gridSpan w:val="2"/>
            <w:tcBorders>
              <w:top w:val="single" w:color="auto" w:sz="4" w:space="0"/>
              <w:left w:val="nil"/>
              <w:bottom w:val="single" w:color="auto" w:sz="4" w:space="0"/>
              <w:right w:val="single" w:color="auto" w:sz="4" w:space="0"/>
            </w:tcBorders>
            <w:vAlign w:val="center"/>
          </w:tcPr>
          <w:p w14:paraId="5FC027A6">
            <w:pPr>
              <w:widowControl/>
              <w:snapToGrid w:val="0"/>
              <w:jc w:val="center"/>
              <w:rPr>
                <w:rFonts w:hint="eastAsia" w:ascii="宋体" w:hAnsi="宋体" w:eastAsia="宋体" w:cs="宋体"/>
                <w:color w:val="000000"/>
                <w:kern w:val="0"/>
                <w:sz w:val="18"/>
                <w:szCs w:val="18"/>
                <w:highlight w:val="none"/>
                <w14:ligatures w14:val="none"/>
              </w:rPr>
            </w:pPr>
          </w:p>
        </w:tc>
        <w:tc>
          <w:tcPr>
            <w:tcW w:w="529" w:type="pct"/>
            <w:tcBorders>
              <w:top w:val="single" w:color="auto" w:sz="4" w:space="0"/>
              <w:left w:val="nil"/>
              <w:bottom w:val="single" w:color="auto" w:sz="4" w:space="0"/>
              <w:right w:val="single" w:color="auto" w:sz="4" w:space="0"/>
            </w:tcBorders>
            <w:vAlign w:val="center"/>
          </w:tcPr>
          <w:p w14:paraId="69BDE49E">
            <w:pPr>
              <w:widowControl/>
              <w:snapToGrid w:val="0"/>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年初预算数</w:t>
            </w:r>
          </w:p>
        </w:tc>
        <w:tc>
          <w:tcPr>
            <w:tcW w:w="1174" w:type="pct"/>
            <w:gridSpan w:val="3"/>
            <w:tcBorders>
              <w:top w:val="single" w:color="auto" w:sz="4" w:space="0"/>
              <w:left w:val="nil"/>
              <w:bottom w:val="single" w:color="auto" w:sz="4" w:space="0"/>
              <w:right w:val="single" w:color="auto" w:sz="4" w:space="0"/>
            </w:tcBorders>
            <w:vAlign w:val="center"/>
          </w:tcPr>
          <w:p w14:paraId="34F86F05">
            <w:pPr>
              <w:widowControl/>
              <w:snapToGrid w:val="0"/>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全年预算数</w:t>
            </w:r>
          </w:p>
        </w:tc>
        <w:tc>
          <w:tcPr>
            <w:tcW w:w="665" w:type="pct"/>
            <w:gridSpan w:val="2"/>
            <w:tcBorders>
              <w:top w:val="single" w:color="auto" w:sz="4" w:space="0"/>
              <w:left w:val="nil"/>
              <w:bottom w:val="single" w:color="auto" w:sz="4" w:space="0"/>
              <w:right w:val="single" w:color="auto" w:sz="4" w:space="0"/>
            </w:tcBorders>
            <w:vAlign w:val="center"/>
          </w:tcPr>
          <w:p w14:paraId="39C7E2B1">
            <w:pPr>
              <w:widowControl/>
              <w:snapToGrid w:val="0"/>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全年执行数</w:t>
            </w:r>
          </w:p>
        </w:tc>
        <w:tc>
          <w:tcPr>
            <w:tcW w:w="553" w:type="pct"/>
            <w:gridSpan w:val="2"/>
            <w:tcBorders>
              <w:top w:val="nil"/>
              <w:left w:val="nil"/>
              <w:bottom w:val="single" w:color="auto" w:sz="4" w:space="0"/>
              <w:right w:val="single" w:color="auto" w:sz="4" w:space="0"/>
            </w:tcBorders>
            <w:vAlign w:val="center"/>
          </w:tcPr>
          <w:p w14:paraId="44506BE7">
            <w:pPr>
              <w:widowControl/>
              <w:snapToGrid w:val="0"/>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分值</w:t>
            </w:r>
          </w:p>
        </w:tc>
        <w:tc>
          <w:tcPr>
            <w:tcW w:w="602" w:type="pct"/>
            <w:gridSpan w:val="2"/>
            <w:tcBorders>
              <w:top w:val="single" w:color="auto" w:sz="4" w:space="0"/>
              <w:left w:val="nil"/>
              <w:bottom w:val="single" w:color="auto" w:sz="4" w:space="0"/>
              <w:right w:val="single" w:color="auto" w:sz="4" w:space="0"/>
            </w:tcBorders>
            <w:vAlign w:val="center"/>
          </w:tcPr>
          <w:p w14:paraId="5C486152">
            <w:pPr>
              <w:widowControl/>
              <w:snapToGrid w:val="0"/>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执行率</w:t>
            </w:r>
          </w:p>
        </w:tc>
        <w:tc>
          <w:tcPr>
            <w:tcW w:w="489" w:type="pct"/>
            <w:tcBorders>
              <w:top w:val="nil"/>
              <w:left w:val="nil"/>
              <w:bottom w:val="single" w:color="auto" w:sz="4" w:space="0"/>
              <w:right w:val="single" w:color="auto" w:sz="4" w:space="0"/>
            </w:tcBorders>
            <w:vAlign w:val="center"/>
          </w:tcPr>
          <w:p w14:paraId="5FCA6FE9">
            <w:pPr>
              <w:widowControl/>
              <w:snapToGrid w:val="0"/>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得分</w:t>
            </w:r>
          </w:p>
        </w:tc>
      </w:tr>
      <w:tr w14:paraId="3EF05A0C">
        <w:tblPrEx>
          <w:tblCellMar>
            <w:top w:w="40" w:type="dxa"/>
            <w:left w:w="64" w:type="dxa"/>
            <w:bottom w:w="40" w:type="dxa"/>
            <w:right w:w="64" w:type="dxa"/>
          </w:tblCellMar>
        </w:tblPrEx>
        <w:trPr>
          <w:trHeight w:val="0" w:hRule="atLeast"/>
          <w:jc w:val="center"/>
        </w:trPr>
        <w:tc>
          <w:tcPr>
            <w:tcW w:w="341" w:type="pct"/>
            <w:vMerge w:val="continue"/>
            <w:tcBorders>
              <w:top w:val="nil"/>
              <w:left w:val="single" w:color="auto" w:sz="4" w:space="0"/>
              <w:bottom w:val="single" w:color="auto" w:sz="4" w:space="0"/>
              <w:right w:val="single" w:color="auto" w:sz="4" w:space="0"/>
            </w:tcBorders>
            <w:vAlign w:val="center"/>
          </w:tcPr>
          <w:p w14:paraId="124CA9FB">
            <w:pPr>
              <w:widowControl/>
              <w:snapToGrid w:val="0"/>
              <w:jc w:val="left"/>
              <w:rPr>
                <w:rFonts w:hint="eastAsia" w:ascii="宋体" w:hAnsi="宋体" w:eastAsia="宋体" w:cs="宋体"/>
                <w:color w:val="000000"/>
                <w:kern w:val="0"/>
                <w:sz w:val="18"/>
                <w:szCs w:val="18"/>
                <w:highlight w:val="none"/>
                <w14:ligatures w14:val="none"/>
              </w:rPr>
            </w:pPr>
          </w:p>
        </w:tc>
        <w:tc>
          <w:tcPr>
            <w:tcW w:w="642" w:type="pct"/>
            <w:gridSpan w:val="2"/>
            <w:tcBorders>
              <w:top w:val="single" w:color="auto" w:sz="4" w:space="0"/>
              <w:left w:val="nil"/>
              <w:bottom w:val="single" w:color="auto" w:sz="4" w:space="0"/>
              <w:right w:val="single" w:color="auto" w:sz="4" w:space="0"/>
            </w:tcBorders>
            <w:vAlign w:val="center"/>
          </w:tcPr>
          <w:p w14:paraId="2221D030">
            <w:pPr>
              <w:widowControl/>
              <w:snapToGrid w:val="0"/>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年度资金总额</w:t>
            </w:r>
          </w:p>
        </w:tc>
        <w:tc>
          <w:tcPr>
            <w:tcW w:w="529" w:type="pct"/>
            <w:tcBorders>
              <w:top w:val="single" w:color="auto" w:sz="4" w:space="0"/>
              <w:left w:val="nil"/>
              <w:bottom w:val="single" w:color="auto" w:sz="4" w:space="0"/>
              <w:right w:val="single" w:color="auto" w:sz="4" w:space="0"/>
            </w:tcBorders>
            <w:vAlign w:val="center"/>
          </w:tcPr>
          <w:p w14:paraId="063C784A">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0.20</w:t>
            </w:r>
          </w:p>
        </w:tc>
        <w:tc>
          <w:tcPr>
            <w:tcW w:w="1174" w:type="pct"/>
            <w:gridSpan w:val="3"/>
            <w:tcBorders>
              <w:top w:val="single" w:color="auto" w:sz="4" w:space="0"/>
              <w:left w:val="nil"/>
              <w:bottom w:val="single" w:color="auto" w:sz="4" w:space="0"/>
              <w:right w:val="single" w:color="auto" w:sz="4" w:space="0"/>
            </w:tcBorders>
            <w:vAlign w:val="center"/>
          </w:tcPr>
          <w:p w14:paraId="58DF60DC">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0.20</w:t>
            </w:r>
          </w:p>
        </w:tc>
        <w:tc>
          <w:tcPr>
            <w:tcW w:w="665" w:type="pct"/>
            <w:gridSpan w:val="2"/>
            <w:tcBorders>
              <w:top w:val="single" w:color="auto" w:sz="4" w:space="0"/>
              <w:left w:val="nil"/>
              <w:bottom w:val="single" w:color="auto" w:sz="4" w:space="0"/>
              <w:right w:val="single" w:color="auto" w:sz="4" w:space="0"/>
            </w:tcBorders>
            <w:vAlign w:val="center"/>
          </w:tcPr>
          <w:p w14:paraId="0C93B7AF">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0.20</w:t>
            </w:r>
          </w:p>
        </w:tc>
        <w:tc>
          <w:tcPr>
            <w:tcW w:w="553" w:type="pct"/>
            <w:gridSpan w:val="2"/>
            <w:tcBorders>
              <w:top w:val="nil"/>
              <w:left w:val="nil"/>
              <w:bottom w:val="single" w:color="auto" w:sz="4" w:space="0"/>
              <w:right w:val="single" w:color="auto" w:sz="4" w:space="0"/>
            </w:tcBorders>
            <w:vAlign w:val="center"/>
          </w:tcPr>
          <w:p w14:paraId="19FA6D4C">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02" w:type="pct"/>
            <w:gridSpan w:val="2"/>
            <w:tcBorders>
              <w:top w:val="single" w:color="auto" w:sz="4" w:space="0"/>
              <w:left w:val="nil"/>
              <w:bottom w:val="single" w:color="auto" w:sz="4" w:space="0"/>
              <w:right w:val="single" w:color="auto" w:sz="4" w:space="0"/>
            </w:tcBorders>
            <w:vAlign w:val="center"/>
          </w:tcPr>
          <w:p w14:paraId="373FC358">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100.00%</w:t>
            </w:r>
          </w:p>
        </w:tc>
        <w:tc>
          <w:tcPr>
            <w:tcW w:w="489" w:type="pct"/>
            <w:tcBorders>
              <w:top w:val="nil"/>
              <w:left w:val="nil"/>
              <w:bottom w:val="single" w:color="auto" w:sz="4" w:space="0"/>
              <w:right w:val="single" w:color="auto" w:sz="4" w:space="0"/>
            </w:tcBorders>
            <w:vAlign w:val="center"/>
          </w:tcPr>
          <w:p w14:paraId="2435CC6E">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r>
      <w:tr w14:paraId="287A6B38">
        <w:tblPrEx>
          <w:tblCellMar>
            <w:top w:w="40" w:type="dxa"/>
            <w:left w:w="64" w:type="dxa"/>
            <w:bottom w:w="40" w:type="dxa"/>
            <w:right w:w="64" w:type="dxa"/>
          </w:tblCellMar>
        </w:tblPrEx>
        <w:trPr>
          <w:trHeight w:val="0" w:hRule="atLeast"/>
          <w:jc w:val="center"/>
        </w:trPr>
        <w:tc>
          <w:tcPr>
            <w:tcW w:w="341" w:type="pct"/>
            <w:vMerge w:val="continue"/>
            <w:tcBorders>
              <w:top w:val="nil"/>
              <w:left w:val="single" w:color="auto" w:sz="4" w:space="0"/>
              <w:bottom w:val="single" w:color="auto" w:sz="4" w:space="0"/>
              <w:right w:val="single" w:color="auto" w:sz="4" w:space="0"/>
            </w:tcBorders>
            <w:vAlign w:val="center"/>
          </w:tcPr>
          <w:p w14:paraId="25BB6025">
            <w:pPr>
              <w:widowControl/>
              <w:snapToGrid w:val="0"/>
              <w:jc w:val="left"/>
              <w:rPr>
                <w:rFonts w:hint="eastAsia" w:ascii="宋体" w:hAnsi="宋体" w:eastAsia="宋体" w:cs="宋体"/>
                <w:color w:val="000000"/>
                <w:kern w:val="0"/>
                <w:sz w:val="18"/>
                <w:szCs w:val="18"/>
                <w:highlight w:val="none"/>
                <w14:ligatures w14:val="none"/>
              </w:rPr>
            </w:pPr>
          </w:p>
        </w:tc>
        <w:tc>
          <w:tcPr>
            <w:tcW w:w="642" w:type="pct"/>
            <w:gridSpan w:val="2"/>
            <w:tcBorders>
              <w:top w:val="single" w:color="auto" w:sz="4" w:space="0"/>
              <w:left w:val="nil"/>
              <w:bottom w:val="single" w:color="auto" w:sz="4" w:space="0"/>
              <w:right w:val="single" w:color="auto" w:sz="4" w:space="0"/>
            </w:tcBorders>
            <w:vAlign w:val="center"/>
          </w:tcPr>
          <w:p w14:paraId="2064207E">
            <w:pPr>
              <w:widowControl/>
              <w:snapToGrid w:val="0"/>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其中：当年财政拨款</w:t>
            </w:r>
          </w:p>
        </w:tc>
        <w:tc>
          <w:tcPr>
            <w:tcW w:w="529" w:type="pct"/>
            <w:tcBorders>
              <w:top w:val="single" w:color="auto" w:sz="4" w:space="0"/>
              <w:left w:val="nil"/>
              <w:bottom w:val="single" w:color="auto" w:sz="4" w:space="0"/>
              <w:right w:val="single" w:color="auto" w:sz="4" w:space="0"/>
            </w:tcBorders>
            <w:vAlign w:val="center"/>
          </w:tcPr>
          <w:p w14:paraId="3C3F4C54">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0.20</w:t>
            </w:r>
          </w:p>
        </w:tc>
        <w:tc>
          <w:tcPr>
            <w:tcW w:w="1174" w:type="pct"/>
            <w:gridSpan w:val="3"/>
            <w:tcBorders>
              <w:top w:val="single" w:color="auto" w:sz="4" w:space="0"/>
              <w:left w:val="nil"/>
              <w:bottom w:val="single" w:color="auto" w:sz="4" w:space="0"/>
              <w:right w:val="single" w:color="auto" w:sz="4" w:space="0"/>
            </w:tcBorders>
            <w:vAlign w:val="center"/>
          </w:tcPr>
          <w:p w14:paraId="63600216">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0.20</w:t>
            </w:r>
          </w:p>
        </w:tc>
        <w:tc>
          <w:tcPr>
            <w:tcW w:w="665" w:type="pct"/>
            <w:gridSpan w:val="2"/>
            <w:tcBorders>
              <w:top w:val="single" w:color="auto" w:sz="4" w:space="0"/>
              <w:left w:val="nil"/>
              <w:bottom w:val="single" w:color="auto" w:sz="4" w:space="0"/>
              <w:right w:val="single" w:color="auto" w:sz="4" w:space="0"/>
            </w:tcBorders>
            <w:vAlign w:val="center"/>
          </w:tcPr>
          <w:p w14:paraId="753D0272">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0.20</w:t>
            </w:r>
          </w:p>
        </w:tc>
        <w:tc>
          <w:tcPr>
            <w:tcW w:w="553" w:type="pct"/>
            <w:gridSpan w:val="2"/>
            <w:tcBorders>
              <w:top w:val="nil"/>
              <w:left w:val="nil"/>
              <w:bottom w:val="single" w:color="auto" w:sz="4" w:space="0"/>
              <w:right w:val="single" w:color="auto" w:sz="4" w:space="0"/>
            </w:tcBorders>
            <w:vAlign w:val="center"/>
          </w:tcPr>
          <w:p w14:paraId="4093C44D">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602" w:type="pct"/>
            <w:gridSpan w:val="2"/>
            <w:tcBorders>
              <w:top w:val="single" w:color="auto" w:sz="4" w:space="0"/>
              <w:left w:val="nil"/>
              <w:bottom w:val="single" w:color="auto" w:sz="4" w:space="0"/>
              <w:right w:val="single" w:color="auto" w:sz="4" w:space="0"/>
            </w:tcBorders>
            <w:vAlign w:val="center"/>
          </w:tcPr>
          <w:p w14:paraId="7FDEA598">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489" w:type="pct"/>
            <w:tcBorders>
              <w:top w:val="nil"/>
              <w:left w:val="nil"/>
              <w:bottom w:val="single" w:color="auto" w:sz="4" w:space="0"/>
              <w:right w:val="single" w:color="auto" w:sz="4" w:space="0"/>
            </w:tcBorders>
            <w:vAlign w:val="center"/>
          </w:tcPr>
          <w:p w14:paraId="1B83C071">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071AFFE6">
        <w:tblPrEx>
          <w:tblCellMar>
            <w:top w:w="40" w:type="dxa"/>
            <w:left w:w="64" w:type="dxa"/>
            <w:bottom w:w="40" w:type="dxa"/>
            <w:right w:w="64" w:type="dxa"/>
          </w:tblCellMar>
        </w:tblPrEx>
        <w:trPr>
          <w:trHeight w:val="0" w:hRule="atLeast"/>
          <w:jc w:val="center"/>
        </w:trPr>
        <w:tc>
          <w:tcPr>
            <w:tcW w:w="341" w:type="pct"/>
            <w:vMerge w:val="continue"/>
            <w:tcBorders>
              <w:top w:val="nil"/>
              <w:left w:val="single" w:color="auto" w:sz="4" w:space="0"/>
              <w:bottom w:val="single" w:color="auto" w:sz="4" w:space="0"/>
              <w:right w:val="single" w:color="auto" w:sz="4" w:space="0"/>
            </w:tcBorders>
            <w:vAlign w:val="center"/>
          </w:tcPr>
          <w:p w14:paraId="7B7017B6">
            <w:pPr>
              <w:widowControl/>
              <w:snapToGrid w:val="0"/>
              <w:jc w:val="left"/>
              <w:rPr>
                <w:rFonts w:hint="eastAsia" w:ascii="宋体" w:hAnsi="宋体" w:eastAsia="宋体" w:cs="宋体"/>
                <w:color w:val="000000"/>
                <w:kern w:val="0"/>
                <w:sz w:val="18"/>
                <w:szCs w:val="18"/>
                <w:highlight w:val="none"/>
                <w14:ligatures w14:val="none"/>
              </w:rPr>
            </w:pPr>
          </w:p>
        </w:tc>
        <w:tc>
          <w:tcPr>
            <w:tcW w:w="642" w:type="pct"/>
            <w:gridSpan w:val="2"/>
            <w:tcBorders>
              <w:top w:val="single" w:color="auto" w:sz="4" w:space="0"/>
              <w:left w:val="nil"/>
              <w:bottom w:val="single" w:color="auto" w:sz="4" w:space="0"/>
              <w:right w:val="single" w:color="auto" w:sz="4" w:space="0"/>
            </w:tcBorders>
            <w:vAlign w:val="center"/>
          </w:tcPr>
          <w:p w14:paraId="164A8F31">
            <w:pPr>
              <w:widowControl/>
              <w:snapToGrid w:val="0"/>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 xml:space="preserve">  其他资金</w:t>
            </w:r>
          </w:p>
        </w:tc>
        <w:tc>
          <w:tcPr>
            <w:tcW w:w="529" w:type="pct"/>
            <w:tcBorders>
              <w:top w:val="single" w:color="auto" w:sz="4" w:space="0"/>
              <w:left w:val="nil"/>
              <w:bottom w:val="single" w:color="auto" w:sz="4" w:space="0"/>
              <w:right w:val="single" w:color="auto" w:sz="4" w:space="0"/>
            </w:tcBorders>
            <w:vAlign w:val="center"/>
          </w:tcPr>
          <w:p w14:paraId="4563F7D5">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174" w:type="pct"/>
            <w:gridSpan w:val="3"/>
            <w:tcBorders>
              <w:top w:val="single" w:color="auto" w:sz="4" w:space="0"/>
              <w:left w:val="nil"/>
              <w:bottom w:val="single" w:color="auto" w:sz="4" w:space="0"/>
              <w:right w:val="single" w:color="auto" w:sz="4" w:space="0"/>
            </w:tcBorders>
            <w:vAlign w:val="center"/>
          </w:tcPr>
          <w:p w14:paraId="27278697">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665" w:type="pct"/>
            <w:gridSpan w:val="2"/>
            <w:tcBorders>
              <w:top w:val="single" w:color="auto" w:sz="4" w:space="0"/>
              <w:left w:val="nil"/>
              <w:bottom w:val="single" w:color="auto" w:sz="4" w:space="0"/>
              <w:right w:val="single" w:color="auto" w:sz="4" w:space="0"/>
            </w:tcBorders>
            <w:vAlign w:val="center"/>
          </w:tcPr>
          <w:p w14:paraId="32630B06">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553" w:type="pct"/>
            <w:gridSpan w:val="2"/>
            <w:tcBorders>
              <w:top w:val="nil"/>
              <w:left w:val="nil"/>
              <w:bottom w:val="single" w:color="auto" w:sz="4" w:space="0"/>
              <w:right w:val="single" w:color="auto" w:sz="4" w:space="0"/>
            </w:tcBorders>
            <w:vAlign w:val="center"/>
          </w:tcPr>
          <w:p w14:paraId="1CAAB98D">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602" w:type="pct"/>
            <w:gridSpan w:val="2"/>
            <w:tcBorders>
              <w:top w:val="single" w:color="auto" w:sz="4" w:space="0"/>
              <w:left w:val="nil"/>
              <w:bottom w:val="single" w:color="auto" w:sz="4" w:space="0"/>
              <w:right w:val="single" w:color="auto" w:sz="4" w:space="0"/>
            </w:tcBorders>
            <w:vAlign w:val="center"/>
          </w:tcPr>
          <w:p w14:paraId="5C9D1DED">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489" w:type="pct"/>
            <w:tcBorders>
              <w:top w:val="nil"/>
              <w:left w:val="nil"/>
              <w:bottom w:val="single" w:color="auto" w:sz="4" w:space="0"/>
              <w:right w:val="single" w:color="auto" w:sz="4" w:space="0"/>
            </w:tcBorders>
            <w:vAlign w:val="center"/>
          </w:tcPr>
          <w:p w14:paraId="129206C9">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4CEC146E">
        <w:tblPrEx>
          <w:tblCellMar>
            <w:top w:w="40" w:type="dxa"/>
            <w:left w:w="64" w:type="dxa"/>
            <w:bottom w:w="40" w:type="dxa"/>
            <w:right w:w="64" w:type="dxa"/>
          </w:tblCellMar>
        </w:tblPrEx>
        <w:trPr>
          <w:trHeight w:val="0" w:hRule="atLeast"/>
          <w:jc w:val="center"/>
        </w:trPr>
        <w:tc>
          <w:tcPr>
            <w:tcW w:w="341" w:type="pct"/>
            <w:vMerge w:val="restart"/>
            <w:tcBorders>
              <w:top w:val="nil"/>
              <w:left w:val="single" w:color="auto" w:sz="4" w:space="0"/>
              <w:bottom w:val="single" w:color="auto" w:sz="4" w:space="0"/>
              <w:right w:val="single" w:color="auto" w:sz="4" w:space="0"/>
            </w:tcBorders>
            <w:vAlign w:val="center"/>
          </w:tcPr>
          <w:p w14:paraId="31D7DAD8">
            <w:pPr>
              <w:widowControl/>
              <w:snapToGrid w:val="0"/>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年度总体目标</w:t>
            </w:r>
          </w:p>
        </w:tc>
        <w:tc>
          <w:tcPr>
            <w:tcW w:w="2347" w:type="pct"/>
            <w:gridSpan w:val="6"/>
            <w:tcBorders>
              <w:top w:val="single" w:color="auto" w:sz="4" w:space="0"/>
              <w:left w:val="nil"/>
              <w:bottom w:val="single" w:color="auto" w:sz="4" w:space="0"/>
              <w:right w:val="single" w:color="auto" w:sz="4" w:space="0"/>
            </w:tcBorders>
            <w:vAlign w:val="center"/>
          </w:tcPr>
          <w:p w14:paraId="40F36477">
            <w:pPr>
              <w:widowControl/>
              <w:snapToGrid w:val="0"/>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预期目标</w:t>
            </w:r>
          </w:p>
        </w:tc>
        <w:tc>
          <w:tcPr>
            <w:tcW w:w="2311" w:type="pct"/>
            <w:gridSpan w:val="7"/>
            <w:tcBorders>
              <w:top w:val="single" w:color="auto" w:sz="4" w:space="0"/>
              <w:left w:val="nil"/>
              <w:bottom w:val="single" w:color="auto" w:sz="4" w:space="0"/>
              <w:right w:val="single" w:color="auto" w:sz="4" w:space="0"/>
            </w:tcBorders>
            <w:vAlign w:val="center"/>
          </w:tcPr>
          <w:p w14:paraId="5461F475">
            <w:pPr>
              <w:widowControl/>
              <w:snapToGrid w:val="0"/>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实际完成情况</w:t>
            </w:r>
          </w:p>
        </w:tc>
      </w:tr>
      <w:tr w14:paraId="78B10DE9">
        <w:tblPrEx>
          <w:tblCellMar>
            <w:top w:w="40" w:type="dxa"/>
            <w:left w:w="64" w:type="dxa"/>
            <w:bottom w:w="40" w:type="dxa"/>
            <w:right w:w="64" w:type="dxa"/>
          </w:tblCellMar>
        </w:tblPrEx>
        <w:trPr>
          <w:trHeight w:val="0" w:hRule="atLeast"/>
          <w:jc w:val="center"/>
        </w:trPr>
        <w:tc>
          <w:tcPr>
            <w:tcW w:w="341" w:type="pct"/>
            <w:vMerge w:val="continue"/>
            <w:tcBorders>
              <w:top w:val="nil"/>
              <w:left w:val="single" w:color="auto" w:sz="4" w:space="0"/>
              <w:bottom w:val="single" w:color="auto" w:sz="4" w:space="0"/>
              <w:right w:val="single" w:color="auto" w:sz="4" w:space="0"/>
            </w:tcBorders>
            <w:vAlign w:val="center"/>
          </w:tcPr>
          <w:p w14:paraId="17D89755">
            <w:pPr>
              <w:widowControl/>
              <w:snapToGrid w:val="0"/>
              <w:jc w:val="left"/>
              <w:rPr>
                <w:rFonts w:hint="eastAsia" w:ascii="宋体" w:hAnsi="宋体" w:eastAsia="宋体" w:cs="宋体"/>
                <w:color w:val="000000"/>
                <w:kern w:val="0"/>
                <w:sz w:val="18"/>
                <w:szCs w:val="18"/>
                <w:highlight w:val="none"/>
                <w14:ligatures w14:val="none"/>
              </w:rPr>
            </w:pPr>
          </w:p>
        </w:tc>
        <w:tc>
          <w:tcPr>
            <w:tcW w:w="2347" w:type="pct"/>
            <w:gridSpan w:val="6"/>
            <w:tcBorders>
              <w:top w:val="single" w:color="auto" w:sz="4" w:space="0"/>
              <w:left w:val="nil"/>
              <w:bottom w:val="single" w:color="auto" w:sz="4" w:space="0"/>
              <w:right w:val="single" w:color="auto" w:sz="4" w:space="0"/>
            </w:tcBorders>
            <w:vAlign w:val="center"/>
          </w:tcPr>
          <w:p w14:paraId="6B324369">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该项目为上年结转项目，项目金额为0.2万元。该项目为2023年教育系统州级人才工作室和“庭州名师”育才专项经费，主要用于培养教师人才（内含个人补助30%），另外购买办公设备等一批，项目的实施有助于促进昌吉市教育水平的提升。</w:t>
            </w:r>
          </w:p>
        </w:tc>
        <w:tc>
          <w:tcPr>
            <w:tcW w:w="2311" w:type="pct"/>
            <w:gridSpan w:val="7"/>
            <w:tcBorders>
              <w:top w:val="single" w:color="auto" w:sz="4" w:space="0"/>
              <w:left w:val="nil"/>
              <w:bottom w:val="single" w:color="auto" w:sz="4" w:space="0"/>
              <w:right w:val="single" w:color="auto" w:sz="4" w:space="0"/>
            </w:tcBorders>
            <w:vAlign w:val="center"/>
          </w:tcPr>
          <w:p w14:paraId="02510171">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截止2024年12月31日，项目实际执行资金0.2万元，完成支持“庭州人才”项目补助工作室1个，培养教师人才1人，经费使用合规率100%，资金支付及时率达到100%，项目完成率达到100%，</w:t>
            </w:r>
          </w:p>
        </w:tc>
      </w:tr>
      <w:tr w14:paraId="5D74E1B2">
        <w:tblPrEx>
          <w:tblCellMar>
            <w:top w:w="40" w:type="dxa"/>
            <w:left w:w="64" w:type="dxa"/>
            <w:bottom w:w="40" w:type="dxa"/>
            <w:right w:w="64" w:type="dxa"/>
          </w:tblCellMar>
        </w:tblPrEx>
        <w:trPr>
          <w:trHeight w:val="0" w:hRule="atLeast"/>
          <w:jc w:val="center"/>
        </w:trPr>
        <w:tc>
          <w:tcPr>
            <w:tcW w:w="341" w:type="pct"/>
            <w:tcBorders>
              <w:top w:val="nil"/>
              <w:left w:val="single" w:color="auto" w:sz="4" w:space="0"/>
              <w:bottom w:val="single" w:color="auto" w:sz="4" w:space="0"/>
              <w:right w:val="single" w:color="auto" w:sz="4" w:space="0"/>
            </w:tcBorders>
            <w:vAlign w:val="center"/>
          </w:tcPr>
          <w:p w14:paraId="3B6F96E3">
            <w:pPr>
              <w:widowControl/>
              <w:snapToGrid w:val="0"/>
              <w:jc w:val="left"/>
              <w:rPr>
                <w:rFonts w:hint="eastAsia" w:ascii="宋体" w:hAnsi="宋体" w:eastAsia="宋体" w:cs="宋体"/>
                <w:color w:val="000000"/>
                <w:kern w:val="0"/>
                <w:sz w:val="18"/>
                <w:szCs w:val="18"/>
                <w:highlight w:val="none"/>
                <w14:ligatures w14:val="none"/>
              </w:rPr>
            </w:pPr>
          </w:p>
        </w:tc>
        <w:tc>
          <w:tcPr>
            <w:tcW w:w="289" w:type="pct"/>
            <w:tcBorders>
              <w:top w:val="nil"/>
              <w:left w:val="nil"/>
              <w:bottom w:val="single" w:color="auto" w:sz="4" w:space="0"/>
              <w:right w:val="single" w:color="auto" w:sz="4" w:space="0"/>
            </w:tcBorders>
            <w:vAlign w:val="center"/>
          </w:tcPr>
          <w:p w14:paraId="42FC5AF5">
            <w:pPr>
              <w:widowControl/>
              <w:snapToGrid w:val="0"/>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一级指标</w:t>
            </w:r>
          </w:p>
        </w:tc>
        <w:tc>
          <w:tcPr>
            <w:tcW w:w="353" w:type="pct"/>
            <w:tcBorders>
              <w:top w:val="nil"/>
              <w:left w:val="nil"/>
              <w:bottom w:val="single" w:color="auto" w:sz="4" w:space="0"/>
              <w:right w:val="single" w:color="auto" w:sz="4" w:space="0"/>
            </w:tcBorders>
            <w:vAlign w:val="center"/>
          </w:tcPr>
          <w:p w14:paraId="663A3055">
            <w:pPr>
              <w:widowControl/>
              <w:snapToGrid w:val="0"/>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二级指标</w:t>
            </w:r>
          </w:p>
        </w:tc>
        <w:tc>
          <w:tcPr>
            <w:tcW w:w="529" w:type="pct"/>
            <w:tcBorders>
              <w:top w:val="single" w:color="auto" w:sz="4" w:space="0"/>
              <w:left w:val="nil"/>
              <w:bottom w:val="single" w:color="auto" w:sz="4" w:space="0"/>
              <w:right w:val="single" w:color="auto" w:sz="4" w:space="0"/>
            </w:tcBorders>
            <w:vAlign w:val="center"/>
          </w:tcPr>
          <w:p w14:paraId="615D2A15">
            <w:pPr>
              <w:widowControl/>
              <w:snapToGrid w:val="0"/>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三级指标</w:t>
            </w:r>
          </w:p>
        </w:tc>
        <w:tc>
          <w:tcPr>
            <w:tcW w:w="273" w:type="pct"/>
            <w:tcBorders>
              <w:top w:val="nil"/>
              <w:left w:val="nil"/>
              <w:bottom w:val="single" w:color="auto" w:sz="4" w:space="0"/>
              <w:right w:val="single" w:color="auto" w:sz="4" w:space="0"/>
            </w:tcBorders>
            <w:vAlign w:val="center"/>
          </w:tcPr>
          <w:p w14:paraId="4E245579">
            <w:pPr>
              <w:widowControl/>
              <w:snapToGrid w:val="0"/>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权重</w:t>
            </w:r>
          </w:p>
        </w:tc>
        <w:tc>
          <w:tcPr>
            <w:tcW w:w="419" w:type="pct"/>
            <w:tcBorders>
              <w:top w:val="nil"/>
              <w:left w:val="nil"/>
              <w:bottom w:val="single" w:color="auto" w:sz="4" w:space="0"/>
              <w:right w:val="single" w:color="auto" w:sz="4" w:space="0"/>
            </w:tcBorders>
            <w:vAlign w:val="center"/>
          </w:tcPr>
          <w:p w14:paraId="62EFE7BC">
            <w:pPr>
              <w:widowControl/>
              <w:snapToGrid w:val="0"/>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目标值</w:t>
            </w:r>
          </w:p>
        </w:tc>
        <w:tc>
          <w:tcPr>
            <w:tcW w:w="481" w:type="pct"/>
            <w:tcBorders>
              <w:top w:val="nil"/>
              <w:left w:val="nil"/>
              <w:bottom w:val="single" w:color="auto" w:sz="4" w:space="0"/>
              <w:right w:val="single" w:color="auto" w:sz="4" w:space="0"/>
            </w:tcBorders>
            <w:vAlign w:val="center"/>
          </w:tcPr>
          <w:p w14:paraId="2899FCE7">
            <w:pPr>
              <w:widowControl/>
              <w:snapToGrid w:val="0"/>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业绩值</w:t>
            </w:r>
          </w:p>
        </w:tc>
        <w:tc>
          <w:tcPr>
            <w:tcW w:w="257" w:type="pct"/>
            <w:tcBorders>
              <w:top w:val="nil"/>
              <w:left w:val="nil"/>
              <w:bottom w:val="single" w:color="auto" w:sz="4" w:space="0"/>
              <w:right w:val="single" w:color="auto" w:sz="4" w:space="0"/>
            </w:tcBorders>
            <w:vAlign w:val="center"/>
          </w:tcPr>
          <w:p w14:paraId="3687E915">
            <w:pPr>
              <w:widowControl/>
              <w:snapToGrid w:val="0"/>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完成率</w:t>
            </w:r>
          </w:p>
        </w:tc>
        <w:tc>
          <w:tcPr>
            <w:tcW w:w="407" w:type="pct"/>
            <w:tcBorders>
              <w:top w:val="nil"/>
              <w:left w:val="nil"/>
              <w:bottom w:val="single" w:color="auto" w:sz="4" w:space="0"/>
              <w:right w:val="single" w:color="auto" w:sz="4" w:space="0"/>
            </w:tcBorders>
            <w:vAlign w:val="center"/>
          </w:tcPr>
          <w:p w14:paraId="1705A931">
            <w:pPr>
              <w:widowControl/>
              <w:snapToGrid w:val="0"/>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指标得分</w:t>
            </w:r>
          </w:p>
        </w:tc>
        <w:tc>
          <w:tcPr>
            <w:tcW w:w="285" w:type="pct"/>
            <w:tcBorders>
              <w:top w:val="nil"/>
              <w:left w:val="nil"/>
              <w:bottom w:val="single" w:color="auto" w:sz="4" w:space="0"/>
              <w:right w:val="single" w:color="auto" w:sz="4" w:space="0"/>
            </w:tcBorders>
            <w:vAlign w:val="center"/>
          </w:tcPr>
          <w:p w14:paraId="4F38791E">
            <w:pPr>
              <w:widowControl/>
              <w:snapToGrid w:val="0"/>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指标值设定依据</w:t>
            </w:r>
          </w:p>
        </w:tc>
        <w:tc>
          <w:tcPr>
            <w:tcW w:w="268" w:type="pct"/>
            <w:tcBorders>
              <w:top w:val="nil"/>
              <w:left w:val="nil"/>
              <w:bottom w:val="single" w:color="auto" w:sz="4" w:space="0"/>
              <w:right w:val="single" w:color="auto" w:sz="4" w:space="0"/>
            </w:tcBorders>
            <w:vAlign w:val="center"/>
          </w:tcPr>
          <w:p w14:paraId="448B5634">
            <w:pPr>
              <w:widowControl/>
              <w:snapToGrid w:val="0"/>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上年完成情况</w:t>
            </w:r>
          </w:p>
        </w:tc>
        <w:tc>
          <w:tcPr>
            <w:tcW w:w="351" w:type="pct"/>
            <w:tcBorders>
              <w:top w:val="nil"/>
              <w:left w:val="nil"/>
              <w:bottom w:val="single" w:color="auto" w:sz="4" w:space="0"/>
              <w:right w:val="single" w:color="auto" w:sz="4" w:space="0"/>
            </w:tcBorders>
            <w:vAlign w:val="center"/>
          </w:tcPr>
          <w:p w14:paraId="3076EEB8">
            <w:pPr>
              <w:widowControl/>
              <w:snapToGrid w:val="0"/>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赋分规则</w:t>
            </w:r>
          </w:p>
        </w:tc>
        <w:tc>
          <w:tcPr>
            <w:tcW w:w="250" w:type="pct"/>
            <w:tcBorders>
              <w:top w:val="nil"/>
              <w:left w:val="nil"/>
              <w:bottom w:val="single" w:color="auto" w:sz="4" w:space="0"/>
              <w:right w:val="single" w:color="auto" w:sz="4" w:space="0"/>
            </w:tcBorders>
            <w:vAlign w:val="center"/>
          </w:tcPr>
          <w:p w14:paraId="5DB0DCE9">
            <w:pPr>
              <w:widowControl/>
              <w:snapToGrid w:val="0"/>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佐证资料</w:t>
            </w:r>
          </w:p>
        </w:tc>
        <w:tc>
          <w:tcPr>
            <w:tcW w:w="489" w:type="pct"/>
            <w:tcBorders>
              <w:top w:val="nil"/>
              <w:left w:val="nil"/>
              <w:bottom w:val="single" w:color="auto" w:sz="4" w:space="0"/>
              <w:right w:val="single" w:color="auto" w:sz="4" w:space="0"/>
            </w:tcBorders>
            <w:vAlign w:val="center"/>
          </w:tcPr>
          <w:p w14:paraId="6517CF34">
            <w:pPr>
              <w:widowControl/>
              <w:snapToGrid w:val="0"/>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偏差原因分析及改进措施</w:t>
            </w:r>
          </w:p>
        </w:tc>
      </w:tr>
      <w:tr w14:paraId="6AFEADDE">
        <w:tblPrEx>
          <w:tblCellMar>
            <w:top w:w="40" w:type="dxa"/>
            <w:left w:w="64" w:type="dxa"/>
            <w:bottom w:w="40" w:type="dxa"/>
            <w:right w:w="64" w:type="dxa"/>
          </w:tblCellMar>
        </w:tblPrEx>
        <w:trPr>
          <w:trHeight w:val="0" w:hRule="atLeast"/>
          <w:jc w:val="center"/>
        </w:trPr>
        <w:tc>
          <w:tcPr>
            <w:tcW w:w="341" w:type="pct"/>
            <w:vMerge w:val="restart"/>
            <w:tcBorders>
              <w:top w:val="nil"/>
              <w:left w:val="single" w:color="auto" w:sz="4" w:space="0"/>
              <w:right w:val="single" w:color="auto" w:sz="4" w:space="0"/>
            </w:tcBorders>
            <w:vAlign w:val="center"/>
          </w:tcPr>
          <w:p w14:paraId="5E89EF56">
            <w:pPr>
              <w:widowControl/>
              <w:snapToGrid w:val="0"/>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年度绩效指标完成情况</w:t>
            </w:r>
          </w:p>
        </w:tc>
        <w:tc>
          <w:tcPr>
            <w:tcW w:w="289" w:type="pct"/>
            <w:vMerge w:val="restart"/>
            <w:tcBorders>
              <w:top w:val="nil"/>
              <w:left w:val="nil"/>
              <w:right w:val="single" w:color="auto" w:sz="4" w:space="0"/>
            </w:tcBorders>
            <w:vAlign w:val="center"/>
          </w:tcPr>
          <w:p w14:paraId="6CAF9925">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产出指标</w:t>
            </w:r>
          </w:p>
        </w:tc>
        <w:tc>
          <w:tcPr>
            <w:tcW w:w="353" w:type="pct"/>
            <w:tcBorders>
              <w:top w:val="nil"/>
              <w:left w:val="nil"/>
              <w:bottom w:val="single" w:color="auto" w:sz="4" w:space="0"/>
              <w:right w:val="single" w:color="auto" w:sz="4" w:space="0"/>
            </w:tcBorders>
            <w:vAlign w:val="center"/>
          </w:tcPr>
          <w:p w14:paraId="279317A7">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529" w:type="pct"/>
            <w:tcBorders>
              <w:top w:val="single" w:color="auto" w:sz="4" w:space="0"/>
              <w:left w:val="nil"/>
              <w:bottom w:val="single" w:color="auto" w:sz="4" w:space="0"/>
              <w:right w:val="single" w:color="auto" w:sz="4" w:space="0"/>
            </w:tcBorders>
            <w:vAlign w:val="center"/>
          </w:tcPr>
          <w:p w14:paraId="50FF3B35">
            <w:pPr>
              <w:widowControl/>
              <w:snapToGrid w:val="0"/>
              <w:jc w:val="left"/>
              <w:rPr>
                <w:rFonts w:hint="eastAsia"/>
                <w:color w:val="000000"/>
                <w:sz w:val="18"/>
                <w:szCs w:val="18"/>
                <w:highlight w:val="none"/>
              </w:rPr>
            </w:pPr>
            <w:r>
              <w:rPr>
                <w:rFonts w:hint="eastAsia"/>
                <w:color w:val="000000"/>
                <w:sz w:val="18"/>
                <w:szCs w:val="18"/>
                <w:highlight w:val="none"/>
              </w:rPr>
              <w:t>培养教师数量</w:t>
            </w:r>
          </w:p>
        </w:tc>
        <w:tc>
          <w:tcPr>
            <w:tcW w:w="273" w:type="pct"/>
            <w:tcBorders>
              <w:top w:val="nil"/>
              <w:left w:val="nil"/>
              <w:bottom w:val="single" w:color="auto" w:sz="4" w:space="0"/>
              <w:right w:val="single" w:color="auto" w:sz="4" w:space="0"/>
            </w:tcBorders>
            <w:vAlign w:val="center"/>
          </w:tcPr>
          <w:p w14:paraId="6A8F3C6A">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w:t>
            </w:r>
          </w:p>
        </w:tc>
        <w:tc>
          <w:tcPr>
            <w:tcW w:w="419" w:type="pct"/>
            <w:tcBorders>
              <w:top w:val="nil"/>
              <w:left w:val="nil"/>
              <w:bottom w:val="single" w:color="auto" w:sz="4" w:space="0"/>
              <w:right w:val="single" w:color="auto" w:sz="4" w:space="0"/>
            </w:tcBorders>
            <w:vAlign w:val="center"/>
          </w:tcPr>
          <w:p w14:paraId="140D9862">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=1人</w:t>
            </w:r>
          </w:p>
        </w:tc>
        <w:tc>
          <w:tcPr>
            <w:tcW w:w="481" w:type="pct"/>
            <w:tcBorders>
              <w:top w:val="nil"/>
              <w:left w:val="nil"/>
              <w:bottom w:val="single" w:color="auto" w:sz="4" w:space="0"/>
              <w:right w:val="single" w:color="auto" w:sz="4" w:space="0"/>
            </w:tcBorders>
            <w:vAlign w:val="center"/>
          </w:tcPr>
          <w:p w14:paraId="689BB453">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=1人</w:t>
            </w:r>
          </w:p>
        </w:tc>
        <w:tc>
          <w:tcPr>
            <w:tcW w:w="257" w:type="pct"/>
            <w:tcBorders>
              <w:top w:val="nil"/>
              <w:left w:val="nil"/>
              <w:bottom w:val="single" w:color="auto" w:sz="4" w:space="0"/>
              <w:right w:val="single" w:color="auto" w:sz="4" w:space="0"/>
            </w:tcBorders>
            <w:vAlign w:val="center"/>
          </w:tcPr>
          <w:p w14:paraId="3861D45B">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407" w:type="pct"/>
            <w:tcBorders>
              <w:top w:val="nil"/>
              <w:left w:val="nil"/>
              <w:bottom w:val="single" w:color="auto" w:sz="4" w:space="0"/>
              <w:right w:val="single" w:color="auto" w:sz="4" w:space="0"/>
            </w:tcBorders>
            <w:vAlign w:val="center"/>
          </w:tcPr>
          <w:p w14:paraId="1C1C78BC">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w:t>
            </w:r>
          </w:p>
        </w:tc>
        <w:tc>
          <w:tcPr>
            <w:tcW w:w="285" w:type="pct"/>
            <w:tcBorders>
              <w:top w:val="nil"/>
              <w:left w:val="nil"/>
              <w:bottom w:val="single" w:color="auto" w:sz="4" w:space="0"/>
              <w:right w:val="single" w:color="auto" w:sz="4" w:space="0"/>
            </w:tcBorders>
            <w:vAlign w:val="center"/>
          </w:tcPr>
          <w:p w14:paraId="0B507754">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268" w:type="pct"/>
            <w:tcBorders>
              <w:top w:val="nil"/>
              <w:left w:val="nil"/>
              <w:bottom w:val="single" w:color="auto" w:sz="4" w:space="0"/>
              <w:right w:val="single" w:color="auto" w:sz="4" w:space="0"/>
            </w:tcBorders>
            <w:vAlign w:val="center"/>
          </w:tcPr>
          <w:p w14:paraId="28FE7961">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351" w:type="pct"/>
            <w:tcBorders>
              <w:top w:val="nil"/>
              <w:left w:val="nil"/>
              <w:bottom w:val="single" w:color="auto" w:sz="4" w:space="0"/>
              <w:right w:val="single" w:color="auto" w:sz="4" w:space="0"/>
            </w:tcBorders>
            <w:vAlign w:val="center"/>
          </w:tcPr>
          <w:p w14:paraId="458349FE">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250" w:type="pct"/>
            <w:tcBorders>
              <w:top w:val="nil"/>
              <w:left w:val="nil"/>
              <w:bottom w:val="single" w:color="auto" w:sz="4" w:space="0"/>
              <w:right w:val="single" w:color="auto" w:sz="4" w:space="0"/>
            </w:tcBorders>
            <w:vAlign w:val="center"/>
          </w:tcPr>
          <w:p w14:paraId="58BA6140">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正式材料</w:t>
            </w:r>
          </w:p>
        </w:tc>
        <w:tc>
          <w:tcPr>
            <w:tcW w:w="489" w:type="pct"/>
            <w:tcBorders>
              <w:top w:val="nil"/>
              <w:left w:val="nil"/>
              <w:bottom w:val="single" w:color="auto" w:sz="4" w:space="0"/>
              <w:right w:val="single" w:color="auto" w:sz="4" w:space="0"/>
            </w:tcBorders>
            <w:vAlign w:val="center"/>
          </w:tcPr>
          <w:p w14:paraId="0131B523">
            <w:pPr>
              <w:widowControl/>
              <w:snapToGrid w:val="0"/>
              <w:jc w:val="center"/>
              <w:rPr>
                <w:rFonts w:hint="eastAsia"/>
                <w:color w:val="000000"/>
                <w:sz w:val="18"/>
                <w:szCs w:val="18"/>
                <w:highlight w:val="none"/>
              </w:rPr>
            </w:pPr>
          </w:p>
        </w:tc>
      </w:tr>
      <w:tr w14:paraId="413F7301">
        <w:tblPrEx>
          <w:tblCellMar>
            <w:top w:w="40" w:type="dxa"/>
            <w:left w:w="64" w:type="dxa"/>
            <w:bottom w:w="40" w:type="dxa"/>
            <w:right w:w="64" w:type="dxa"/>
          </w:tblCellMar>
        </w:tblPrEx>
        <w:trPr>
          <w:trHeight w:val="0" w:hRule="atLeast"/>
          <w:jc w:val="center"/>
        </w:trPr>
        <w:tc>
          <w:tcPr>
            <w:tcW w:w="341" w:type="pct"/>
            <w:vMerge w:val="continue"/>
            <w:tcBorders>
              <w:left w:val="single" w:color="auto" w:sz="4" w:space="0"/>
              <w:right w:val="single" w:color="auto" w:sz="4" w:space="0"/>
            </w:tcBorders>
            <w:vAlign w:val="center"/>
          </w:tcPr>
          <w:p w14:paraId="476119A8">
            <w:pPr>
              <w:widowControl/>
              <w:snapToGrid w:val="0"/>
              <w:jc w:val="left"/>
              <w:rPr>
                <w:rFonts w:hint="eastAsia" w:ascii="宋体" w:hAnsi="宋体" w:eastAsia="宋体" w:cs="宋体"/>
                <w:color w:val="000000"/>
                <w:kern w:val="0"/>
                <w:sz w:val="18"/>
                <w:szCs w:val="18"/>
                <w:highlight w:val="none"/>
                <w14:ligatures w14:val="none"/>
              </w:rPr>
            </w:pPr>
          </w:p>
        </w:tc>
        <w:tc>
          <w:tcPr>
            <w:tcW w:w="289" w:type="pct"/>
            <w:vMerge w:val="continue"/>
            <w:tcBorders>
              <w:left w:val="nil"/>
              <w:right w:val="single" w:color="auto" w:sz="4" w:space="0"/>
            </w:tcBorders>
            <w:vAlign w:val="center"/>
          </w:tcPr>
          <w:p w14:paraId="732218B8">
            <w:pPr>
              <w:widowControl/>
              <w:snapToGrid w:val="0"/>
              <w:jc w:val="center"/>
              <w:rPr>
                <w:rFonts w:hint="eastAsia" w:ascii="宋体" w:hAnsi="宋体" w:eastAsia="宋体" w:cs="宋体"/>
                <w:color w:val="000000"/>
                <w:kern w:val="0"/>
                <w:sz w:val="18"/>
                <w:szCs w:val="18"/>
                <w:highlight w:val="none"/>
                <w14:ligatures w14:val="none"/>
              </w:rPr>
            </w:pPr>
          </w:p>
        </w:tc>
        <w:tc>
          <w:tcPr>
            <w:tcW w:w="353" w:type="pct"/>
            <w:tcBorders>
              <w:top w:val="nil"/>
              <w:left w:val="nil"/>
              <w:bottom w:val="single" w:color="auto" w:sz="4" w:space="0"/>
              <w:right w:val="single" w:color="auto" w:sz="4" w:space="0"/>
            </w:tcBorders>
            <w:vAlign w:val="center"/>
          </w:tcPr>
          <w:p w14:paraId="7E1B511D">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529" w:type="pct"/>
            <w:tcBorders>
              <w:top w:val="single" w:color="auto" w:sz="4" w:space="0"/>
              <w:left w:val="nil"/>
              <w:bottom w:val="single" w:color="auto" w:sz="4" w:space="0"/>
              <w:right w:val="single" w:color="auto" w:sz="4" w:space="0"/>
            </w:tcBorders>
            <w:vAlign w:val="center"/>
          </w:tcPr>
          <w:p w14:paraId="7903B28D">
            <w:pPr>
              <w:widowControl/>
              <w:snapToGrid w:val="0"/>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项目涉及工作室数量</w:t>
            </w:r>
          </w:p>
        </w:tc>
        <w:tc>
          <w:tcPr>
            <w:tcW w:w="273" w:type="pct"/>
            <w:tcBorders>
              <w:top w:val="nil"/>
              <w:left w:val="nil"/>
              <w:bottom w:val="single" w:color="auto" w:sz="4" w:space="0"/>
              <w:right w:val="single" w:color="auto" w:sz="4" w:space="0"/>
            </w:tcBorders>
            <w:vAlign w:val="center"/>
          </w:tcPr>
          <w:p w14:paraId="1DE5D684">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w:t>
            </w:r>
          </w:p>
        </w:tc>
        <w:tc>
          <w:tcPr>
            <w:tcW w:w="419" w:type="pct"/>
            <w:tcBorders>
              <w:top w:val="nil"/>
              <w:left w:val="nil"/>
              <w:bottom w:val="single" w:color="auto" w:sz="4" w:space="0"/>
              <w:right w:val="single" w:color="auto" w:sz="4" w:space="0"/>
            </w:tcBorders>
            <w:vAlign w:val="center"/>
          </w:tcPr>
          <w:p w14:paraId="15635335">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=1个</w:t>
            </w:r>
          </w:p>
        </w:tc>
        <w:tc>
          <w:tcPr>
            <w:tcW w:w="481" w:type="pct"/>
            <w:tcBorders>
              <w:top w:val="nil"/>
              <w:left w:val="nil"/>
              <w:bottom w:val="single" w:color="auto" w:sz="4" w:space="0"/>
              <w:right w:val="single" w:color="auto" w:sz="4" w:space="0"/>
            </w:tcBorders>
            <w:vAlign w:val="center"/>
          </w:tcPr>
          <w:p w14:paraId="1E7BD626">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=1个</w:t>
            </w:r>
          </w:p>
        </w:tc>
        <w:tc>
          <w:tcPr>
            <w:tcW w:w="257" w:type="pct"/>
            <w:tcBorders>
              <w:top w:val="nil"/>
              <w:left w:val="nil"/>
              <w:bottom w:val="single" w:color="auto" w:sz="4" w:space="0"/>
              <w:right w:val="single" w:color="auto" w:sz="4" w:space="0"/>
            </w:tcBorders>
            <w:vAlign w:val="center"/>
          </w:tcPr>
          <w:p w14:paraId="0FD324A2">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407" w:type="pct"/>
            <w:tcBorders>
              <w:top w:val="nil"/>
              <w:left w:val="nil"/>
              <w:bottom w:val="single" w:color="auto" w:sz="4" w:space="0"/>
              <w:right w:val="single" w:color="auto" w:sz="4" w:space="0"/>
            </w:tcBorders>
            <w:vAlign w:val="center"/>
          </w:tcPr>
          <w:p w14:paraId="32311080">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w:t>
            </w:r>
          </w:p>
        </w:tc>
        <w:tc>
          <w:tcPr>
            <w:tcW w:w="285" w:type="pct"/>
            <w:tcBorders>
              <w:top w:val="nil"/>
              <w:left w:val="nil"/>
              <w:bottom w:val="single" w:color="auto" w:sz="4" w:space="0"/>
              <w:right w:val="single" w:color="auto" w:sz="4" w:space="0"/>
            </w:tcBorders>
            <w:vAlign w:val="center"/>
          </w:tcPr>
          <w:p w14:paraId="1F52DA70">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268" w:type="pct"/>
            <w:tcBorders>
              <w:top w:val="nil"/>
              <w:left w:val="nil"/>
              <w:bottom w:val="single" w:color="auto" w:sz="4" w:space="0"/>
              <w:right w:val="single" w:color="auto" w:sz="4" w:space="0"/>
            </w:tcBorders>
            <w:vAlign w:val="center"/>
          </w:tcPr>
          <w:p w14:paraId="4892CFA8">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351" w:type="pct"/>
            <w:tcBorders>
              <w:top w:val="nil"/>
              <w:left w:val="nil"/>
              <w:bottom w:val="single" w:color="auto" w:sz="4" w:space="0"/>
              <w:right w:val="single" w:color="auto" w:sz="4" w:space="0"/>
            </w:tcBorders>
            <w:vAlign w:val="center"/>
          </w:tcPr>
          <w:p w14:paraId="4335391F">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250" w:type="pct"/>
            <w:tcBorders>
              <w:top w:val="nil"/>
              <w:left w:val="nil"/>
              <w:bottom w:val="single" w:color="auto" w:sz="4" w:space="0"/>
              <w:right w:val="single" w:color="auto" w:sz="4" w:space="0"/>
            </w:tcBorders>
            <w:vAlign w:val="center"/>
          </w:tcPr>
          <w:p w14:paraId="6BDD32F9">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正式材料</w:t>
            </w:r>
          </w:p>
        </w:tc>
        <w:tc>
          <w:tcPr>
            <w:tcW w:w="489" w:type="pct"/>
            <w:tcBorders>
              <w:top w:val="nil"/>
              <w:left w:val="nil"/>
              <w:bottom w:val="single" w:color="auto" w:sz="4" w:space="0"/>
              <w:right w:val="single" w:color="auto" w:sz="4" w:space="0"/>
            </w:tcBorders>
            <w:vAlign w:val="center"/>
          </w:tcPr>
          <w:p w14:paraId="1FF97D0F">
            <w:pPr>
              <w:widowControl/>
              <w:snapToGrid w:val="0"/>
              <w:jc w:val="center"/>
              <w:rPr>
                <w:rFonts w:hint="eastAsia" w:ascii="宋体" w:hAnsi="宋体" w:eastAsia="宋体" w:cs="宋体"/>
                <w:color w:val="000000"/>
                <w:kern w:val="0"/>
                <w:sz w:val="18"/>
                <w:szCs w:val="18"/>
                <w:highlight w:val="none"/>
                <w14:ligatures w14:val="none"/>
              </w:rPr>
            </w:pPr>
          </w:p>
        </w:tc>
      </w:tr>
      <w:tr w14:paraId="77ACEAA3">
        <w:tblPrEx>
          <w:tblCellMar>
            <w:top w:w="40" w:type="dxa"/>
            <w:left w:w="64" w:type="dxa"/>
            <w:bottom w:w="40" w:type="dxa"/>
            <w:right w:w="64" w:type="dxa"/>
          </w:tblCellMar>
        </w:tblPrEx>
        <w:trPr>
          <w:trHeight w:val="0" w:hRule="atLeast"/>
          <w:jc w:val="center"/>
        </w:trPr>
        <w:tc>
          <w:tcPr>
            <w:tcW w:w="341" w:type="pct"/>
            <w:vMerge w:val="continue"/>
            <w:tcBorders>
              <w:left w:val="single" w:color="auto" w:sz="4" w:space="0"/>
              <w:right w:val="single" w:color="auto" w:sz="4" w:space="0"/>
            </w:tcBorders>
            <w:vAlign w:val="center"/>
          </w:tcPr>
          <w:p w14:paraId="49B119CB">
            <w:pPr>
              <w:widowControl/>
              <w:snapToGrid w:val="0"/>
              <w:jc w:val="left"/>
              <w:rPr>
                <w:rFonts w:hint="eastAsia" w:ascii="宋体" w:hAnsi="宋体" w:eastAsia="宋体" w:cs="宋体"/>
                <w:color w:val="000000"/>
                <w:kern w:val="0"/>
                <w:sz w:val="18"/>
                <w:szCs w:val="18"/>
                <w:highlight w:val="none"/>
                <w14:ligatures w14:val="none"/>
              </w:rPr>
            </w:pPr>
          </w:p>
        </w:tc>
        <w:tc>
          <w:tcPr>
            <w:tcW w:w="289" w:type="pct"/>
            <w:vMerge w:val="continue"/>
            <w:tcBorders>
              <w:left w:val="nil"/>
              <w:right w:val="single" w:color="auto" w:sz="4" w:space="0"/>
            </w:tcBorders>
            <w:vAlign w:val="center"/>
          </w:tcPr>
          <w:p w14:paraId="2A376A66">
            <w:pPr>
              <w:widowControl/>
              <w:snapToGrid w:val="0"/>
              <w:jc w:val="center"/>
              <w:rPr>
                <w:rFonts w:hint="eastAsia" w:ascii="宋体" w:hAnsi="宋体" w:eastAsia="宋体" w:cs="宋体"/>
                <w:color w:val="000000"/>
                <w:kern w:val="0"/>
                <w:sz w:val="18"/>
                <w:szCs w:val="18"/>
                <w:highlight w:val="none"/>
                <w14:ligatures w14:val="none"/>
              </w:rPr>
            </w:pPr>
          </w:p>
        </w:tc>
        <w:tc>
          <w:tcPr>
            <w:tcW w:w="353" w:type="pct"/>
            <w:tcBorders>
              <w:top w:val="nil"/>
              <w:left w:val="nil"/>
              <w:bottom w:val="single" w:color="auto" w:sz="4" w:space="0"/>
              <w:right w:val="single" w:color="auto" w:sz="4" w:space="0"/>
            </w:tcBorders>
            <w:vAlign w:val="center"/>
          </w:tcPr>
          <w:p w14:paraId="2AF982E1">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529" w:type="pct"/>
            <w:tcBorders>
              <w:top w:val="single" w:color="auto" w:sz="4" w:space="0"/>
              <w:left w:val="nil"/>
              <w:bottom w:val="single" w:color="auto" w:sz="4" w:space="0"/>
              <w:right w:val="single" w:color="auto" w:sz="4" w:space="0"/>
            </w:tcBorders>
            <w:vAlign w:val="center"/>
          </w:tcPr>
          <w:p w14:paraId="411EB194">
            <w:pPr>
              <w:widowControl/>
              <w:snapToGrid w:val="0"/>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资金使用合规率</w:t>
            </w:r>
          </w:p>
        </w:tc>
        <w:tc>
          <w:tcPr>
            <w:tcW w:w="273" w:type="pct"/>
            <w:tcBorders>
              <w:top w:val="nil"/>
              <w:left w:val="nil"/>
              <w:bottom w:val="single" w:color="auto" w:sz="4" w:space="0"/>
              <w:right w:val="single" w:color="auto" w:sz="4" w:space="0"/>
            </w:tcBorders>
            <w:vAlign w:val="center"/>
          </w:tcPr>
          <w:p w14:paraId="518F4B50">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w:t>
            </w:r>
          </w:p>
        </w:tc>
        <w:tc>
          <w:tcPr>
            <w:tcW w:w="419" w:type="pct"/>
            <w:tcBorders>
              <w:top w:val="nil"/>
              <w:left w:val="nil"/>
              <w:bottom w:val="single" w:color="auto" w:sz="4" w:space="0"/>
              <w:right w:val="single" w:color="auto" w:sz="4" w:space="0"/>
            </w:tcBorders>
            <w:vAlign w:val="center"/>
          </w:tcPr>
          <w:p w14:paraId="01492005">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481" w:type="pct"/>
            <w:tcBorders>
              <w:top w:val="nil"/>
              <w:left w:val="nil"/>
              <w:bottom w:val="single" w:color="auto" w:sz="4" w:space="0"/>
              <w:right w:val="single" w:color="auto" w:sz="4" w:space="0"/>
            </w:tcBorders>
            <w:vAlign w:val="center"/>
          </w:tcPr>
          <w:p w14:paraId="6D5E1F21">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257" w:type="pct"/>
            <w:tcBorders>
              <w:top w:val="nil"/>
              <w:left w:val="nil"/>
              <w:bottom w:val="single" w:color="auto" w:sz="4" w:space="0"/>
              <w:right w:val="single" w:color="auto" w:sz="4" w:space="0"/>
            </w:tcBorders>
            <w:vAlign w:val="center"/>
          </w:tcPr>
          <w:p w14:paraId="4EDD217C">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407" w:type="pct"/>
            <w:tcBorders>
              <w:top w:val="nil"/>
              <w:left w:val="nil"/>
              <w:bottom w:val="single" w:color="auto" w:sz="4" w:space="0"/>
              <w:right w:val="single" w:color="auto" w:sz="4" w:space="0"/>
            </w:tcBorders>
            <w:vAlign w:val="center"/>
          </w:tcPr>
          <w:p w14:paraId="145A7807">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w:t>
            </w:r>
          </w:p>
        </w:tc>
        <w:tc>
          <w:tcPr>
            <w:tcW w:w="285" w:type="pct"/>
            <w:tcBorders>
              <w:top w:val="nil"/>
              <w:left w:val="nil"/>
              <w:bottom w:val="single" w:color="auto" w:sz="4" w:space="0"/>
              <w:right w:val="single" w:color="auto" w:sz="4" w:space="0"/>
            </w:tcBorders>
            <w:vAlign w:val="center"/>
          </w:tcPr>
          <w:p w14:paraId="6DBB602F">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268" w:type="pct"/>
            <w:tcBorders>
              <w:top w:val="nil"/>
              <w:left w:val="nil"/>
              <w:bottom w:val="single" w:color="auto" w:sz="4" w:space="0"/>
              <w:right w:val="single" w:color="auto" w:sz="4" w:space="0"/>
            </w:tcBorders>
            <w:vAlign w:val="center"/>
          </w:tcPr>
          <w:p w14:paraId="4865DB64">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351" w:type="pct"/>
            <w:tcBorders>
              <w:top w:val="nil"/>
              <w:left w:val="nil"/>
              <w:bottom w:val="single" w:color="auto" w:sz="4" w:space="0"/>
              <w:right w:val="single" w:color="auto" w:sz="4" w:space="0"/>
            </w:tcBorders>
            <w:vAlign w:val="center"/>
          </w:tcPr>
          <w:p w14:paraId="069E6FF6">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250" w:type="pct"/>
            <w:tcBorders>
              <w:top w:val="nil"/>
              <w:left w:val="nil"/>
              <w:bottom w:val="single" w:color="auto" w:sz="4" w:space="0"/>
              <w:right w:val="single" w:color="auto" w:sz="4" w:space="0"/>
            </w:tcBorders>
            <w:vAlign w:val="center"/>
          </w:tcPr>
          <w:p w14:paraId="0739E1AC">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正式材料</w:t>
            </w:r>
          </w:p>
        </w:tc>
        <w:tc>
          <w:tcPr>
            <w:tcW w:w="489" w:type="pct"/>
            <w:tcBorders>
              <w:top w:val="nil"/>
              <w:left w:val="nil"/>
              <w:bottom w:val="single" w:color="auto" w:sz="4" w:space="0"/>
              <w:right w:val="single" w:color="auto" w:sz="4" w:space="0"/>
            </w:tcBorders>
            <w:vAlign w:val="center"/>
          </w:tcPr>
          <w:p w14:paraId="52934AE4">
            <w:pPr>
              <w:widowControl/>
              <w:snapToGrid w:val="0"/>
              <w:jc w:val="center"/>
              <w:rPr>
                <w:rFonts w:hint="eastAsia" w:ascii="宋体" w:hAnsi="宋体" w:eastAsia="宋体" w:cs="宋体"/>
                <w:color w:val="000000"/>
                <w:kern w:val="0"/>
                <w:sz w:val="18"/>
                <w:szCs w:val="18"/>
                <w:highlight w:val="none"/>
                <w14:ligatures w14:val="none"/>
              </w:rPr>
            </w:pPr>
          </w:p>
        </w:tc>
      </w:tr>
      <w:tr w14:paraId="57B09B86">
        <w:tblPrEx>
          <w:tblCellMar>
            <w:top w:w="40" w:type="dxa"/>
            <w:left w:w="64" w:type="dxa"/>
            <w:bottom w:w="40" w:type="dxa"/>
            <w:right w:w="64" w:type="dxa"/>
          </w:tblCellMar>
        </w:tblPrEx>
        <w:trPr>
          <w:trHeight w:val="0" w:hRule="atLeast"/>
          <w:jc w:val="center"/>
        </w:trPr>
        <w:tc>
          <w:tcPr>
            <w:tcW w:w="341" w:type="pct"/>
            <w:vMerge w:val="continue"/>
            <w:tcBorders>
              <w:left w:val="single" w:color="auto" w:sz="4" w:space="0"/>
              <w:right w:val="single" w:color="auto" w:sz="4" w:space="0"/>
            </w:tcBorders>
            <w:vAlign w:val="center"/>
          </w:tcPr>
          <w:p w14:paraId="3255B474">
            <w:pPr>
              <w:widowControl/>
              <w:snapToGrid w:val="0"/>
              <w:jc w:val="left"/>
              <w:rPr>
                <w:rFonts w:hint="eastAsia" w:ascii="宋体" w:hAnsi="宋体" w:eastAsia="宋体" w:cs="宋体"/>
                <w:color w:val="000000"/>
                <w:kern w:val="0"/>
                <w:sz w:val="18"/>
                <w:szCs w:val="18"/>
                <w:highlight w:val="none"/>
                <w14:ligatures w14:val="none"/>
              </w:rPr>
            </w:pPr>
          </w:p>
        </w:tc>
        <w:tc>
          <w:tcPr>
            <w:tcW w:w="289" w:type="pct"/>
            <w:vMerge w:val="continue"/>
            <w:tcBorders>
              <w:left w:val="nil"/>
              <w:right w:val="single" w:color="auto" w:sz="4" w:space="0"/>
            </w:tcBorders>
            <w:vAlign w:val="center"/>
          </w:tcPr>
          <w:p w14:paraId="1CF89917">
            <w:pPr>
              <w:widowControl/>
              <w:snapToGrid w:val="0"/>
              <w:jc w:val="center"/>
              <w:rPr>
                <w:rFonts w:hint="eastAsia" w:ascii="宋体" w:hAnsi="宋体" w:eastAsia="宋体" w:cs="宋体"/>
                <w:color w:val="000000"/>
                <w:kern w:val="0"/>
                <w:sz w:val="18"/>
                <w:szCs w:val="18"/>
                <w:highlight w:val="none"/>
                <w14:ligatures w14:val="none"/>
              </w:rPr>
            </w:pPr>
          </w:p>
        </w:tc>
        <w:tc>
          <w:tcPr>
            <w:tcW w:w="353" w:type="pct"/>
            <w:tcBorders>
              <w:top w:val="nil"/>
              <w:left w:val="nil"/>
              <w:bottom w:val="single" w:color="auto" w:sz="4" w:space="0"/>
              <w:right w:val="single" w:color="auto" w:sz="4" w:space="0"/>
            </w:tcBorders>
            <w:vAlign w:val="center"/>
          </w:tcPr>
          <w:p w14:paraId="0815BDC2">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时效指标</w:t>
            </w:r>
          </w:p>
        </w:tc>
        <w:tc>
          <w:tcPr>
            <w:tcW w:w="529" w:type="pct"/>
            <w:tcBorders>
              <w:top w:val="single" w:color="auto" w:sz="4" w:space="0"/>
              <w:left w:val="nil"/>
              <w:bottom w:val="single" w:color="auto" w:sz="4" w:space="0"/>
              <w:right w:val="single" w:color="auto" w:sz="4" w:space="0"/>
            </w:tcBorders>
            <w:vAlign w:val="center"/>
          </w:tcPr>
          <w:p w14:paraId="451D6A02">
            <w:pPr>
              <w:widowControl/>
              <w:snapToGrid w:val="0"/>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项目完成及时率</w:t>
            </w:r>
          </w:p>
        </w:tc>
        <w:tc>
          <w:tcPr>
            <w:tcW w:w="273" w:type="pct"/>
            <w:tcBorders>
              <w:top w:val="nil"/>
              <w:left w:val="nil"/>
              <w:bottom w:val="single" w:color="auto" w:sz="4" w:space="0"/>
              <w:right w:val="single" w:color="auto" w:sz="4" w:space="0"/>
            </w:tcBorders>
            <w:vAlign w:val="center"/>
          </w:tcPr>
          <w:p w14:paraId="1478A0DA">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w:t>
            </w:r>
          </w:p>
        </w:tc>
        <w:tc>
          <w:tcPr>
            <w:tcW w:w="419" w:type="pct"/>
            <w:tcBorders>
              <w:top w:val="nil"/>
              <w:left w:val="nil"/>
              <w:bottom w:val="single" w:color="auto" w:sz="4" w:space="0"/>
              <w:right w:val="single" w:color="auto" w:sz="4" w:space="0"/>
            </w:tcBorders>
            <w:vAlign w:val="center"/>
          </w:tcPr>
          <w:p w14:paraId="72BF81AA">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481" w:type="pct"/>
            <w:tcBorders>
              <w:top w:val="nil"/>
              <w:left w:val="nil"/>
              <w:bottom w:val="single" w:color="auto" w:sz="4" w:space="0"/>
              <w:right w:val="single" w:color="auto" w:sz="4" w:space="0"/>
            </w:tcBorders>
            <w:vAlign w:val="center"/>
          </w:tcPr>
          <w:p w14:paraId="37DE58FC">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257" w:type="pct"/>
            <w:tcBorders>
              <w:top w:val="nil"/>
              <w:left w:val="nil"/>
              <w:bottom w:val="single" w:color="auto" w:sz="4" w:space="0"/>
              <w:right w:val="single" w:color="auto" w:sz="4" w:space="0"/>
            </w:tcBorders>
            <w:vAlign w:val="center"/>
          </w:tcPr>
          <w:p w14:paraId="680889B2">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407" w:type="pct"/>
            <w:tcBorders>
              <w:top w:val="nil"/>
              <w:left w:val="nil"/>
              <w:bottom w:val="single" w:color="auto" w:sz="4" w:space="0"/>
              <w:right w:val="single" w:color="auto" w:sz="4" w:space="0"/>
            </w:tcBorders>
            <w:vAlign w:val="center"/>
          </w:tcPr>
          <w:p w14:paraId="2A975CD0">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w:t>
            </w:r>
          </w:p>
        </w:tc>
        <w:tc>
          <w:tcPr>
            <w:tcW w:w="285" w:type="pct"/>
            <w:tcBorders>
              <w:top w:val="nil"/>
              <w:left w:val="nil"/>
              <w:bottom w:val="single" w:color="auto" w:sz="4" w:space="0"/>
              <w:right w:val="single" w:color="auto" w:sz="4" w:space="0"/>
            </w:tcBorders>
            <w:vAlign w:val="center"/>
          </w:tcPr>
          <w:p w14:paraId="0BD067AA">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268" w:type="pct"/>
            <w:tcBorders>
              <w:top w:val="nil"/>
              <w:left w:val="nil"/>
              <w:bottom w:val="single" w:color="auto" w:sz="4" w:space="0"/>
              <w:right w:val="single" w:color="auto" w:sz="4" w:space="0"/>
            </w:tcBorders>
            <w:vAlign w:val="center"/>
          </w:tcPr>
          <w:p w14:paraId="55259EE7">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351" w:type="pct"/>
            <w:tcBorders>
              <w:top w:val="nil"/>
              <w:left w:val="nil"/>
              <w:bottom w:val="single" w:color="auto" w:sz="4" w:space="0"/>
              <w:right w:val="single" w:color="auto" w:sz="4" w:space="0"/>
            </w:tcBorders>
            <w:vAlign w:val="center"/>
          </w:tcPr>
          <w:p w14:paraId="1F4DDBF6">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250" w:type="pct"/>
            <w:tcBorders>
              <w:top w:val="nil"/>
              <w:left w:val="nil"/>
              <w:bottom w:val="single" w:color="auto" w:sz="4" w:space="0"/>
              <w:right w:val="single" w:color="auto" w:sz="4" w:space="0"/>
            </w:tcBorders>
            <w:vAlign w:val="center"/>
          </w:tcPr>
          <w:p w14:paraId="08FC3042">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正式材料</w:t>
            </w:r>
          </w:p>
        </w:tc>
        <w:tc>
          <w:tcPr>
            <w:tcW w:w="489" w:type="pct"/>
            <w:tcBorders>
              <w:top w:val="nil"/>
              <w:left w:val="nil"/>
              <w:bottom w:val="single" w:color="auto" w:sz="4" w:space="0"/>
              <w:right w:val="single" w:color="auto" w:sz="4" w:space="0"/>
            </w:tcBorders>
            <w:vAlign w:val="center"/>
          </w:tcPr>
          <w:p w14:paraId="4DD3F6D1">
            <w:pPr>
              <w:widowControl/>
              <w:snapToGrid w:val="0"/>
              <w:jc w:val="center"/>
              <w:rPr>
                <w:rFonts w:hint="eastAsia" w:ascii="宋体" w:hAnsi="宋体" w:eastAsia="宋体" w:cs="宋体"/>
                <w:color w:val="000000"/>
                <w:kern w:val="0"/>
                <w:sz w:val="18"/>
                <w:szCs w:val="18"/>
                <w:highlight w:val="none"/>
                <w14:ligatures w14:val="none"/>
              </w:rPr>
            </w:pPr>
          </w:p>
        </w:tc>
      </w:tr>
      <w:tr w14:paraId="5D9E4C2B">
        <w:tblPrEx>
          <w:tblCellMar>
            <w:top w:w="40" w:type="dxa"/>
            <w:left w:w="64" w:type="dxa"/>
            <w:bottom w:w="40" w:type="dxa"/>
            <w:right w:w="64" w:type="dxa"/>
          </w:tblCellMar>
        </w:tblPrEx>
        <w:trPr>
          <w:trHeight w:val="0" w:hRule="atLeast"/>
          <w:jc w:val="center"/>
        </w:trPr>
        <w:tc>
          <w:tcPr>
            <w:tcW w:w="341" w:type="pct"/>
            <w:vMerge w:val="continue"/>
            <w:tcBorders>
              <w:left w:val="single" w:color="auto" w:sz="4" w:space="0"/>
              <w:right w:val="single" w:color="auto" w:sz="4" w:space="0"/>
            </w:tcBorders>
            <w:vAlign w:val="center"/>
          </w:tcPr>
          <w:p w14:paraId="2D4B373A">
            <w:pPr>
              <w:widowControl/>
              <w:snapToGrid w:val="0"/>
              <w:jc w:val="left"/>
              <w:rPr>
                <w:rFonts w:hint="eastAsia" w:ascii="宋体" w:hAnsi="宋体" w:eastAsia="宋体" w:cs="宋体"/>
                <w:color w:val="000000"/>
                <w:kern w:val="0"/>
                <w:sz w:val="18"/>
                <w:szCs w:val="18"/>
                <w:highlight w:val="none"/>
                <w14:ligatures w14:val="none"/>
              </w:rPr>
            </w:pPr>
          </w:p>
        </w:tc>
        <w:tc>
          <w:tcPr>
            <w:tcW w:w="289" w:type="pct"/>
            <w:vMerge w:val="continue"/>
            <w:tcBorders>
              <w:left w:val="nil"/>
              <w:bottom w:val="single" w:color="auto" w:sz="4" w:space="0"/>
              <w:right w:val="single" w:color="auto" w:sz="4" w:space="0"/>
            </w:tcBorders>
            <w:vAlign w:val="center"/>
          </w:tcPr>
          <w:p w14:paraId="399273DA">
            <w:pPr>
              <w:widowControl/>
              <w:snapToGrid w:val="0"/>
              <w:jc w:val="center"/>
              <w:rPr>
                <w:rFonts w:hint="eastAsia" w:ascii="宋体" w:hAnsi="宋体" w:eastAsia="宋体" w:cs="宋体"/>
                <w:color w:val="000000"/>
                <w:kern w:val="0"/>
                <w:sz w:val="18"/>
                <w:szCs w:val="18"/>
                <w:highlight w:val="none"/>
                <w14:ligatures w14:val="none"/>
              </w:rPr>
            </w:pPr>
          </w:p>
        </w:tc>
        <w:tc>
          <w:tcPr>
            <w:tcW w:w="353" w:type="pct"/>
            <w:tcBorders>
              <w:top w:val="nil"/>
              <w:left w:val="nil"/>
              <w:bottom w:val="single" w:color="auto" w:sz="4" w:space="0"/>
              <w:right w:val="single" w:color="auto" w:sz="4" w:space="0"/>
            </w:tcBorders>
            <w:vAlign w:val="center"/>
          </w:tcPr>
          <w:p w14:paraId="42734C7C">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时效指标</w:t>
            </w:r>
          </w:p>
        </w:tc>
        <w:tc>
          <w:tcPr>
            <w:tcW w:w="529" w:type="pct"/>
            <w:tcBorders>
              <w:top w:val="single" w:color="auto" w:sz="4" w:space="0"/>
              <w:left w:val="nil"/>
              <w:bottom w:val="single" w:color="auto" w:sz="4" w:space="0"/>
              <w:right w:val="single" w:color="auto" w:sz="4" w:space="0"/>
            </w:tcBorders>
            <w:vAlign w:val="center"/>
          </w:tcPr>
          <w:p w14:paraId="5C4A062A">
            <w:pPr>
              <w:widowControl/>
              <w:snapToGrid w:val="0"/>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资金支付及时率</w:t>
            </w:r>
          </w:p>
        </w:tc>
        <w:tc>
          <w:tcPr>
            <w:tcW w:w="273" w:type="pct"/>
            <w:tcBorders>
              <w:top w:val="nil"/>
              <w:left w:val="nil"/>
              <w:bottom w:val="single" w:color="auto" w:sz="4" w:space="0"/>
              <w:right w:val="single" w:color="auto" w:sz="4" w:space="0"/>
            </w:tcBorders>
            <w:vAlign w:val="center"/>
          </w:tcPr>
          <w:p w14:paraId="1EDB6049">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w:t>
            </w:r>
          </w:p>
        </w:tc>
        <w:tc>
          <w:tcPr>
            <w:tcW w:w="419" w:type="pct"/>
            <w:tcBorders>
              <w:top w:val="nil"/>
              <w:left w:val="nil"/>
              <w:bottom w:val="single" w:color="auto" w:sz="4" w:space="0"/>
              <w:right w:val="single" w:color="auto" w:sz="4" w:space="0"/>
            </w:tcBorders>
            <w:vAlign w:val="center"/>
          </w:tcPr>
          <w:p w14:paraId="6109A0FE">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481" w:type="pct"/>
            <w:tcBorders>
              <w:top w:val="nil"/>
              <w:left w:val="nil"/>
              <w:bottom w:val="single" w:color="auto" w:sz="4" w:space="0"/>
              <w:right w:val="single" w:color="auto" w:sz="4" w:space="0"/>
            </w:tcBorders>
            <w:vAlign w:val="center"/>
          </w:tcPr>
          <w:p w14:paraId="49720D42">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257" w:type="pct"/>
            <w:tcBorders>
              <w:top w:val="nil"/>
              <w:left w:val="nil"/>
              <w:bottom w:val="single" w:color="auto" w:sz="4" w:space="0"/>
              <w:right w:val="single" w:color="auto" w:sz="4" w:space="0"/>
            </w:tcBorders>
            <w:vAlign w:val="center"/>
          </w:tcPr>
          <w:p w14:paraId="377386C7">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407" w:type="pct"/>
            <w:tcBorders>
              <w:top w:val="nil"/>
              <w:left w:val="nil"/>
              <w:bottom w:val="single" w:color="auto" w:sz="4" w:space="0"/>
              <w:right w:val="single" w:color="auto" w:sz="4" w:space="0"/>
            </w:tcBorders>
            <w:vAlign w:val="center"/>
          </w:tcPr>
          <w:p w14:paraId="6606460D">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w:t>
            </w:r>
          </w:p>
        </w:tc>
        <w:tc>
          <w:tcPr>
            <w:tcW w:w="285" w:type="pct"/>
            <w:tcBorders>
              <w:top w:val="nil"/>
              <w:left w:val="nil"/>
              <w:bottom w:val="single" w:color="auto" w:sz="4" w:space="0"/>
              <w:right w:val="single" w:color="auto" w:sz="4" w:space="0"/>
            </w:tcBorders>
            <w:vAlign w:val="center"/>
          </w:tcPr>
          <w:p w14:paraId="19BA3EAF">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268" w:type="pct"/>
            <w:tcBorders>
              <w:top w:val="nil"/>
              <w:left w:val="nil"/>
              <w:bottom w:val="single" w:color="auto" w:sz="4" w:space="0"/>
              <w:right w:val="single" w:color="auto" w:sz="4" w:space="0"/>
            </w:tcBorders>
            <w:vAlign w:val="center"/>
          </w:tcPr>
          <w:p w14:paraId="190390E0">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351" w:type="pct"/>
            <w:tcBorders>
              <w:top w:val="nil"/>
              <w:left w:val="nil"/>
              <w:bottom w:val="single" w:color="auto" w:sz="4" w:space="0"/>
              <w:right w:val="single" w:color="auto" w:sz="4" w:space="0"/>
            </w:tcBorders>
            <w:vAlign w:val="center"/>
          </w:tcPr>
          <w:p w14:paraId="38D997EC">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250" w:type="pct"/>
            <w:tcBorders>
              <w:top w:val="nil"/>
              <w:left w:val="nil"/>
              <w:bottom w:val="single" w:color="auto" w:sz="4" w:space="0"/>
              <w:right w:val="single" w:color="auto" w:sz="4" w:space="0"/>
            </w:tcBorders>
            <w:vAlign w:val="center"/>
          </w:tcPr>
          <w:p w14:paraId="0EA61B91">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正式材料</w:t>
            </w:r>
          </w:p>
        </w:tc>
        <w:tc>
          <w:tcPr>
            <w:tcW w:w="489" w:type="pct"/>
            <w:tcBorders>
              <w:top w:val="nil"/>
              <w:left w:val="nil"/>
              <w:bottom w:val="single" w:color="auto" w:sz="4" w:space="0"/>
              <w:right w:val="single" w:color="auto" w:sz="4" w:space="0"/>
            </w:tcBorders>
            <w:vAlign w:val="center"/>
          </w:tcPr>
          <w:p w14:paraId="157C538F">
            <w:pPr>
              <w:widowControl/>
              <w:snapToGrid w:val="0"/>
              <w:jc w:val="center"/>
              <w:rPr>
                <w:rFonts w:hint="eastAsia" w:ascii="宋体" w:hAnsi="宋体" w:eastAsia="宋体" w:cs="宋体"/>
                <w:color w:val="000000"/>
                <w:kern w:val="0"/>
                <w:sz w:val="18"/>
                <w:szCs w:val="18"/>
                <w:highlight w:val="none"/>
                <w14:ligatures w14:val="none"/>
              </w:rPr>
            </w:pPr>
          </w:p>
        </w:tc>
      </w:tr>
      <w:tr w14:paraId="2294368A">
        <w:tblPrEx>
          <w:tblCellMar>
            <w:top w:w="40" w:type="dxa"/>
            <w:left w:w="64" w:type="dxa"/>
            <w:bottom w:w="40" w:type="dxa"/>
            <w:right w:w="64" w:type="dxa"/>
          </w:tblCellMar>
        </w:tblPrEx>
        <w:trPr>
          <w:trHeight w:val="0" w:hRule="atLeast"/>
          <w:jc w:val="center"/>
        </w:trPr>
        <w:tc>
          <w:tcPr>
            <w:tcW w:w="341" w:type="pct"/>
            <w:vMerge w:val="continue"/>
            <w:tcBorders>
              <w:left w:val="single" w:color="auto" w:sz="4" w:space="0"/>
              <w:right w:val="single" w:color="auto" w:sz="4" w:space="0"/>
            </w:tcBorders>
            <w:vAlign w:val="center"/>
          </w:tcPr>
          <w:p w14:paraId="1CDD08CE">
            <w:pPr>
              <w:widowControl/>
              <w:snapToGrid w:val="0"/>
              <w:jc w:val="left"/>
              <w:rPr>
                <w:rFonts w:hint="eastAsia" w:ascii="宋体" w:hAnsi="宋体" w:eastAsia="宋体" w:cs="宋体"/>
                <w:color w:val="000000"/>
                <w:kern w:val="0"/>
                <w:sz w:val="18"/>
                <w:szCs w:val="18"/>
                <w:highlight w:val="none"/>
                <w14:ligatures w14:val="none"/>
              </w:rPr>
            </w:pPr>
          </w:p>
        </w:tc>
        <w:tc>
          <w:tcPr>
            <w:tcW w:w="289" w:type="pct"/>
            <w:tcBorders>
              <w:top w:val="nil"/>
              <w:left w:val="nil"/>
              <w:bottom w:val="single" w:color="auto" w:sz="4" w:space="0"/>
              <w:right w:val="single" w:color="auto" w:sz="4" w:space="0"/>
            </w:tcBorders>
            <w:vAlign w:val="center"/>
          </w:tcPr>
          <w:p w14:paraId="66A791FD">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成本指标</w:t>
            </w:r>
          </w:p>
        </w:tc>
        <w:tc>
          <w:tcPr>
            <w:tcW w:w="353" w:type="pct"/>
            <w:tcBorders>
              <w:top w:val="nil"/>
              <w:left w:val="nil"/>
              <w:bottom w:val="single" w:color="auto" w:sz="4" w:space="0"/>
              <w:right w:val="single" w:color="auto" w:sz="4" w:space="0"/>
            </w:tcBorders>
            <w:vAlign w:val="center"/>
          </w:tcPr>
          <w:p w14:paraId="459877DE">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529" w:type="pct"/>
            <w:tcBorders>
              <w:top w:val="single" w:color="auto" w:sz="4" w:space="0"/>
              <w:left w:val="nil"/>
              <w:bottom w:val="single" w:color="auto" w:sz="4" w:space="0"/>
              <w:right w:val="single" w:color="auto" w:sz="4" w:space="0"/>
            </w:tcBorders>
            <w:vAlign w:val="center"/>
          </w:tcPr>
          <w:p w14:paraId="053B5B24">
            <w:pPr>
              <w:widowControl/>
              <w:snapToGrid w:val="0"/>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个人补助补贴标准</w:t>
            </w:r>
          </w:p>
        </w:tc>
        <w:tc>
          <w:tcPr>
            <w:tcW w:w="273" w:type="pct"/>
            <w:tcBorders>
              <w:top w:val="nil"/>
              <w:left w:val="nil"/>
              <w:bottom w:val="single" w:color="auto" w:sz="4" w:space="0"/>
              <w:right w:val="single" w:color="auto" w:sz="4" w:space="0"/>
            </w:tcBorders>
            <w:vAlign w:val="center"/>
          </w:tcPr>
          <w:p w14:paraId="51241F3C">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419" w:type="pct"/>
            <w:tcBorders>
              <w:top w:val="nil"/>
              <w:left w:val="nil"/>
              <w:bottom w:val="single" w:color="auto" w:sz="4" w:space="0"/>
              <w:right w:val="single" w:color="auto" w:sz="4" w:space="0"/>
            </w:tcBorders>
            <w:vAlign w:val="center"/>
          </w:tcPr>
          <w:p w14:paraId="71CF329C">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=30%</w:t>
            </w:r>
          </w:p>
        </w:tc>
        <w:tc>
          <w:tcPr>
            <w:tcW w:w="481" w:type="pct"/>
            <w:tcBorders>
              <w:top w:val="nil"/>
              <w:left w:val="nil"/>
              <w:bottom w:val="single" w:color="auto" w:sz="4" w:space="0"/>
              <w:right w:val="single" w:color="auto" w:sz="4" w:space="0"/>
            </w:tcBorders>
            <w:vAlign w:val="center"/>
          </w:tcPr>
          <w:p w14:paraId="34D58781">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=30%</w:t>
            </w:r>
          </w:p>
        </w:tc>
        <w:tc>
          <w:tcPr>
            <w:tcW w:w="257" w:type="pct"/>
            <w:tcBorders>
              <w:top w:val="nil"/>
              <w:left w:val="nil"/>
              <w:bottom w:val="single" w:color="auto" w:sz="4" w:space="0"/>
              <w:right w:val="single" w:color="auto" w:sz="4" w:space="0"/>
            </w:tcBorders>
            <w:vAlign w:val="center"/>
          </w:tcPr>
          <w:p w14:paraId="7EBC2B03">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407" w:type="pct"/>
            <w:tcBorders>
              <w:top w:val="nil"/>
              <w:left w:val="nil"/>
              <w:bottom w:val="single" w:color="auto" w:sz="4" w:space="0"/>
              <w:right w:val="single" w:color="auto" w:sz="4" w:space="0"/>
            </w:tcBorders>
            <w:vAlign w:val="center"/>
          </w:tcPr>
          <w:p w14:paraId="13CB196A">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285" w:type="pct"/>
            <w:tcBorders>
              <w:top w:val="nil"/>
              <w:left w:val="nil"/>
              <w:bottom w:val="single" w:color="auto" w:sz="4" w:space="0"/>
              <w:right w:val="single" w:color="auto" w:sz="4" w:space="0"/>
            </w:tcBorders>
            <w:vAlign w:val="center"/>
          </w:tcPr>
          <w:p w14:paraId="719AACC7">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预算支出标准</w:t>
            </w:r>
          </w:p>
        </w:tc>
        <w:tc>
          <w:tcPr>
            <w:tcW w:w="268" w:type="pct"/>
            <w:tcBorders>
              <w:top w:val="nil"/>
              <w:left w:val="nil"/>
              <w:bottom w:val="single" w:color="auto" w:sz="4" w:space="0"/>
              <w:right w:val="single" w:color="auto" w:sz="4" w:space="0"/>
            </w:tcBorders>
            <w:vAlign w:val="center"/>
          </w:tcPr>
          <w:p w14:paraId="55E3541D">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351" w:type="pct"/>
            <w:tcBorders>
              <w:top w:val="nil"/>
              <w:left w:val="nil"/>
              <w:bottom w:val="single" w:color="auto" w:sz="4" w:space="0"/>
              <w:right w:val="single" w:color="auto" w:sz="4" w:space="0"/>
            </w:tcBorders>
            <w:vAlign w:val="center"/>
          </w:tcPr>
          <w:p w14:paraId="0D1EC643">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250" w:type="pct"/>
            <w:tcBorders>
              <w:top w:val="nil"/>
              <w:left w:val="nil"/>
              <w:bottom w:val="single" w:color="auto" w:sz="4" w:space="0"/>
              <w:right w:val="single" w:color="auto" w:sz="4" w:space="0"/>
            </w:tcBorders>
            <w:vAlign w:val="center"/>
          </w:tcPr>
          <w:p w14:paraId="70A8B721">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489" w:type="pct"/>
            <w:tcBorders>
              <w:top w:val="nil"/>
              <w:left w:val="nil"/>
              <w:bottom w:val="single" w:color="auto" w:sz="4" w:space="0"/>
              <w:right w:val="single" w:color="auto" w:sz="4" w:space="0"/>
            </w:tcBorders>
            <w:vAlign w:val="center"/>
          </w:tcPr>
          <w:p w14:paraId="13864F13">
            <w:pPr>
              <w:widowControl/>
              <w:snapToGrid w:val="0"/>
              <w:jc w:val="center"/>
              <w:rPr>
                <w:rFonts w:hint="eastAsia" w:ascii="宋体" w:hAnsi="宋体" w:eastAsia="宋体" w:cs="宋体"/>
                <w:color w:val="000000"/>
                <w:kern w:val="0"/>
                <w:sz w:val="18"/>
                <w:szCs w:val="18"/>
                <w:highlight w:val="none"/>
                <w14:ligatures w14:val="none"/>
              </w:rPr>
            </w:pPr>
          </w:p>
        </w:tc>
      </w:tr>
      <w:tr w14:paraId="516811C9">
        <w:tblPrEx>
          <w:tblCellMar>
            <w:top w:w="40" w:type="dxa"/>
            <w:left w:w="64" w:type="dxa"/>
            <w:bottom w:w="40" w:type="dxa"/>
            <w:right w:w="64" w:type="dxa"/>
          </w:tblCellMar>
        </w:tblPrEx>
        <w:trPr>
          <w:trHeight w:val="0" w:hRule="atLeast"/>
          <w:jc w:val="center"/>
        </w:trPr>
        <w:tc>
          <w:tcPr>
            <w:tcW w:w="341" w:type="pct"/>
            <w:vMerge w:val="continue"/>
            <w:tcBorders>
              <w:left w:val="single" w:color="auto" w:sz="4" w:space="0"/>
              <w:bottom w:val="single" w:color="auto" w:sz="4" w:space="0"/>
              <w:right w:val="single" w:color="auto" w:sz="4" w:space="0"/>
            </w:tcBorders>
            <w:vAlign w:val="center"/>
          </w:tcPr>
          <w:p w14:paraId="2AFD0D2C">
            <w:pPr>
              <w:widowControl/>
              <w:snapToGrid w:val="0"/>
              <w:jc w:val="left"/>
              <w:rPr>
                <w:rFonts w:hint="eastAsia" w:ascii="宋体" w:hAnsi="宋体" w:eastAsia="宋体" w:cs="宋体"/>
                <w:color w:val="000000"/>
                <w:kern w:val="0"/>
                <w:sz w:val="18"/>
                <w:szCs w:val="18"/>
                <w:highlight w:val="none"/>
                <w14:ligatures w14:val="none"/>
              </w:rPr>
            </w:pPr>
          </w:p>
        </w:tc>
        <w:tc>
          <w:tcPr>
            <w:tcW w:w="289" w:type="pct"/>
            <w:tcBorders>
              <w:top w:val="nil"/>
              <w:left w:val="nil"/>
              <w:bottom w:val="single" w:color="auto" w:sz="4" w:space="0"/>
              <w:right w:val="single" w:color="auto" w:sz="4" w:space="0"/>
            </w:tcBorders>
            <w:vAlign w:val="center"/>
          </w:tcPr>
          <w:p w14:paraId="48EF1DEF">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效益指标</w:t>
            </w:r>
          </w:p>
        </w:tc>
        <w:tc>
          <w:tcPr>
            <w:tcW w:w="353" w:type="pct"/>
            <w:tcBorders>
              <w:top w:val="nil"/>
              <w:left w:val="nil"/>
              <w:bottom w:val="single" w:color="auto" w:sz="4" w:space="0"/>
              <w:right w:val="single" w:color="auto" w:sz="4" w:space="0"/>
            </w:tcBorders>
            <w:vAlign w:val="center"/>
          </w:tcPr>
          <w:p w14:paraId="185C4892">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社会效益指标</w:t>
            </w:r>
          </w:p>
        </w:tc>
        <w:tc>
          <w:tcPr>
            <w:tcW w:w="529" w:type="pct"/>
            <w:tcBorders>
              <w:top w:val="single" w:color="auto" w:sz="4" w:space="0"/>
              <w:left w:val="nil"/>
              <w:bottom w:val="single" w:color="auto" w:sz="4" w:space="0"/>
              <w:right w:val="single" w:color="auto" w:sz="4" w:space="0"/>
            </w:tcBorders>
            <w:vAlign w:val="center"/>
          </w:tcPr>
          <w:p w14:paraId="2758CE59">
            <w:pPr>
              <w:widowControl/>
              <w:snapToGrid w:val="0"/>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有效提升教育水平</w:t>
            </w:r>
          </w:p>
        </w:tc>
        <w:tc>
          <w:tcPr>
            <w:tcW w:w="273" w:type="pct"/>
            <w:tcBorders>
              <w:top w:val="nil"/>
              <w:left w:val="nil"/>
              <w:bottom w:val="single" w:color="auto" w:sz="4" w:space="0"/>
              <w:right w:val="single" w:color="auto" w:sz="4" w:space="0"/>
            </w:tcBorders>
            <w:vAlign w:val="center"/>
          </w:tcPr>
          <w:p w14:paraId="14F106D9">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30</w:t>
            </w:r>
          </w:p>
        </w:tc>
        <w:tc>
          <w:tcPr>
            <w:tcW w:w="419" w:type="pct"/>
            <w:tcBorders>
              <w:top w:val="nil"/>
              <w:left w:val="nil"/>
              <w:bottom w:val="single" w:color="auto" w:sz="4" w:space="0"/>
              <w:right w:val="single" w:color="auto" w:sz="4" w:space="0"/>
            </w:tcBorders>
            <w:vAlign w:val="center"/>
          </w:tcPr>
          <w:p w14:paraId="7DA0767D">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有效提升</w:t>
            </w:r>
          </w:p>
        </w:tc>
        <w:tc>
          <w:tcPr>
            <w:tcW w:w="481" w:type="pct"/>
            <w:tcBorders>
              <w:top w:val="nil"/>
              <w:left w:val="nil"/>
              <w:bottom w:val="single" w:color="auto" w:sz="4" w:space="0"/>
              <w:right w:val="single" w:color="auto" w:sz="4" w:space="0"/>
            </w:tcBorders>
            <w:vAlign w:val="center"/>
          </w:tcPr>
          <w:p w14:paraId="0FEE9A71">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达到预期指标</w:t>
            </w:r>
          </w:p>
        </w:tc>
        <w:tc>
          <w:tcPr>
            <w:tcW w:w="257" w:type="pct"/>
            <w:tcBorders>
              <w:top w:val="nil"/>
              <w:left w:val="nil"/>
              <w:bottom w:val="single" w:color="auto" w:sz="4" w:space="0"/>
              <w:right w:val="single" w:color="auto" w:sz="4" w:space="0"/>
            </w:tcBorders>
            <w:vAlign w:val="center"/>
          </w:tcPr>
          <w:p w14:paraId="4FA78C6F">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407" w:type="pct"/>
            <w:tcBorders>
              <w:top w:val="nil"/>
              <w:left w:val="nil"/>
              <w:bottom w:val="single" w:color="auto" w:sz="4" w:space="0"/>
              <w:right w:val="single" w:color="auto" w:sz="4" w:space="0"/>
            </w:tcBorders>
            <w:vAlign w:val="center"/>
          </w:tcPr>
          <w:p w14:paraId="69C35EAE">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30</w:t>
            </w:r>
          </w:p>
        </w:tc>
        <w:tc>
          <w:tcPr>
            <w:tcW w:w="285" w:type="pct"/>
            <w:tcBorders>
              <w:top w:val="nil"/>
              <w:left w:val="nil"/>
              <w:bottom w:val="single" w:color="auto" w:sz="4" w:space="0"/>
              <w:right w:val="single" w:color="auto" w:sz="4" w:space="0"/>
            </w:tcBorders>
            <w:vAlign w:val="center"/>
          </w:tcPr>
          <w:p w14:paraId="071429AF">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268" w:type="pct"/>
            <w:tcBorders>
              <w:top w:val="nil"/>
              <w:left w:val="nil"/>
              <w:bottom w:val="single" w:color="auto" w:sz="4" w:space="0"/>
              <w:right w:val="single" w:color="auto" w:sz="4" w:space="0"/>
            </w:tcBorders>
            <w:vAlign w:val="center"/>
          </w:tcPr>
          <w:p w14:paraId="2B8FC457">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351" w:type="pct"/>
            <w:tcBorders>
              <w:top w:val="nil"/>
              <w:left w:val="nil"/>
              <w:bottom w:val="single" w:color="auto" w:sz="4" w:space="0"/>
              <w:right w:val="single" w:color="auto" w:sz="4" w:space="0"/>
            </w:tcBorders>
            <w:vAlign w:val="center"/>
          </w:tcPr>
          <w:p w14:paraId="456C0610">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250" w:type="pct"/>
            <w:tcBorders>
              <w:top w:val="nil"/>
              <w:left w:val="nil"/>
              <w:bottom w:val="single" w:color="auto" w:sz="4" w:space="0"/>
              <w:right w:val="single" w:color="auto" w:sz="4" w:space="0"/>
            </w:tcBorders>
            <w:vAlign w:val="center"/>
          </w:tcPr>
          <w:p w14:paraId="5C316017">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说明材料</w:t>
            </w:r>
          </w:p>
        </w:tc>
        <w:tc>
          <w:tcPr>
            <w:tcW w:w="489" w:type="pct"/>
            <w:tcBorders>
              <w:top w:val="nil"/>
              <w:left w:val="nil"/>
              <w:bottom w:val="single" w:color="auto" w:sz="4" w:space="0"/>
              <w:right w:val="single" w:color="auto" w:sz="4" w:space="0"/>
            </w:tcBorders>
            <w:vAlign w:val="center"/>
          </w:tcPr>
          <w:p w14:paraId="6D4028BF">
            <w:pPr>
              <w:widowControl/>
              <w:snapToGrid w:val="0"/>
              <w:jc w:val="center"/>
              <w:rPr>
                <w:rFonts w:hint="eastAsia" w:ascii="宋体" w:hAnsi="宋体" w:eastAsia="宋体" w:cs="宋体"/>
                <w:color w:val="000000"/>
                <w:kern w:val="0"/>
                <w:sz w:val="18"/>
                <w:szCs w:val="18"/>
                <w:highlight w:val="none"/>
                <w14:ligatures w14:val="none"/>
              </w:rPr>
            </w:pPr>
          </w:p>
        </w:tc>
      </w:tr>
      <w:tr w14:paraId="38CEA1D6">
        <w:tblPrEx>
          <w:tblCellMar>
            <w:top w:w="40" w:type="dxa"/>
            <w:left w:w="64" w:type="dxa"/>
            <w:bottom w:w="40" w:type="dxa"/>
            <w:right w:w="64" w:type="dxa"/>
          </w:tblCellMar>
        </w:tblPrEx>
        <w:trPr>
          <w:trHeight w:val="0" w:hRule="atLeast"/>
          <w:jc w:val="center"/>
        </w:trPr>
        <w:tc>
          <w:tcPr>
            <w:tcW w:w="1513" w:type="pct"/>
            <w:gridSpan w:val="4"/>
            <w:tcBorders>
              <w:top w:val="single" w:color="auto" w:sz="4" w:space="0"/>
              <w:left w:val="single" w:color="auto" w:sz="4" w:space="0"/>
              <w:bottom w:val="single" w:color="auto" w:sz="4" w:space="0"/>
              <w:right w:val="single" w:color="auto" w:sz="4" w:space="0"/>
            </w:tcBorders>
            <w:vAlign w:val="center"/>
          </w:tcPr>
          <w:p w14:paraId="1EBCF6F9">
            <w:pPr>
              <w:widowControl/>
              <w:snapToGrid w:val="0"/>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总分</w:t>
            </w:r>
          </w:p>
        </w:tc>
        <w:tc>
          <w:tcPr>
            <w:tcW w:w="273" w:type="pct"/>
            <w:tcBorders>
              <w:top w:val="single" w:color="auto" w:sz="4" w:space="0"/>
              <w:left w:val="single" w:color="auto" w:sz="4" w:space="0"/>
              <w:bottom w:val="single" w:color="auto" w:sz="4" w:space="0"/>
              <w:right w:val="single" w:color="auto" w:sz="4" w:space="0"/>
            </w:tcBorders>
            <w:vAlign w:val="center"/>
          </w:tcPr>
          <w:p w14:paraId="525B7244">
            <w:pPr>
              <w:widowControl/>
              <w:snapToGrid w:val="0"/>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100</w:t>
            </w:r>
          </w:p>
        </w:tc>
        <w:tc>
          <w:tcPr>
            <w:tcW w:w="419" w:type="pct"/>
            <w:tcBorders>
              <w:top w:val="single" w:color="auto" w:sz="4" w:space="0"/>
              <w:left w:val="single" w:color="auto" w:sz="4" w:space="0"/>
              <w:bottom w:val="single" w:color="auto" w:sz="4" w:space="0"/>
              <w:right w:val="single" w:color="auto" w:sz="4" w:space="0"/>
            </w:tcBorders>
            <w:vAlign w:val="center"/>
          </w:tcPr>
          <w:p w14:paraId="172FD65B">
            <w:pPr>
              <w:widowControl/>
              <w:snapToGrid w:val="0"/>
              <w:jc w:val="center"/>
              <w:rPr>
                <w:rFonts w:hint="eastAsia" w:ascii="宋体" w:hAnsi="宋体" w:eastAsia="宋体" w:cs="宋体"/>
                <w:color w:val="000000"/>
                <w:kern w:val="0"/>
                <w:sz w:val="18"/>
                <w:szCs w:val="18"/>
                <w:highlight w:val="none"/>
                <w14:ligatures w14:val="none"/>
              </w:rPr>
            </w:pPr>
          </w:p>
        </w:tc>
        <w:tc>
          <w:tcPr>
            <w:tcW w:w="481" w:type="pct"/>
            <w:tcBorders>
              <w:top w:val="single" w:color="auto" w:sz="4" w:space="0"/>
              <w:left w:val="single" w:color="auto" w:sz="4" w:space="0"/>
              <w:bottom w:val="single" w:color="auto" w:sz="4" w:space="0"/>
              <w:right w:val="single" w:color="auto" w:sz="4" w:space="0"/>
            </w:tcBorders>
            <w:vAlign w:val="center"/>
          </w:tcPr>
          <w:p w14:paraId="213F2B77">
            <w:pPr>
              <w:widowControl/>
              <w:snapToGrid w:val="0"/>
              <w:jc w:val="center"/>
              <w:rPr>
                <w:rFonts w:hint="eastAsia" w:ascii="宋体" w:hAnsi="宋体" w:eastAsia="宋体" w:cs="宋体"/>
                <w:color w:val="000000"/>
                <w:kern w:val="0"/>
                <w:sz w:val="18"/>
                <w:szCs w:val="18"/>
                <w:highlight w:val="none"/>
                <w14:ligatures w14:val="none"/>
              </w:rPr>
            </w:pPr>
          </w:p>
        </w:tc>
        <w:tc>
          <w:tcPr>
            <w:tcW w:w="257" w:type="pct"/>
            <w:tcBorders>
              <w:top w:val="single" w:color="auto" w:sz="4" w:space="0"/>
              <w:left w:val="single" w:color="auto" w:sz="4" w:space="0"/>
              <w:bottom w:val="single" w:color="auto" w:sz="4" w:space="0"/>
              <w:right w:val="single" w:color="auto" w:sz="4" w:space="0"/>
            </w:tcBorders>
            <w:vAlign w:val="center"/>
          </w:tcPr>
          <w:p w14:paraId="3AFC1948">
            <w:pPr>
              <w:widowControl/>
              <w:snapToGrid w:val="0"/>
              <w:jc w:val="center"/>
              <w:rPr>
                <w:rFonts w:hint="eastAsia" w:ascii="宋体" w:hAnsi="宋体" w:eastAsia="宋体" w:cs="宋体"/>
                <w:color w:val="000000"/>
                <w:kern w:val="0"/>
                <w:sz w:val="18"/>
                <w:szCs w:val="18"/>
                <w:highlight w:val="none"/>
                <w14:ligatures w14:val="none"/>
              </w:rPr>
            </w:pPr>
          </w:p>
        </w:tc>
        <w:tc>
          <w:tcPr>
            <w:tcW w:w="407" w:type="pct"/>
            <w:tcBorders>
              <w:top w:val="single" w:color="auto" w:sz="4" w:space="0"/>
              <w:left w:val="nil"/>
              <w:bottom w:val="single" w:color="auto" w:sz="4" w:space="0"/>
              <w:right w:val="single" w:color="auto" w:sz="4" w:space="0"/>
            </w:tcBorders>
            <w:vAlign w:val="center"/>
          </w:tcPr>
          <w:p w14:paraId="6C35B0BA">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100.00分</w:t>
            </w:r>
          </w:p>
        </w:tc>
        <w:tc>
          <w:tcPr>
            <w:tcW w:w="285" w:type="pct"/>
            <w:tcBorders>
              <w:top w:val="single" w:color="auto" w:sz="4" w:space="0"/>
              <w:left w:val="nil"/>
              <w:bottom w:val="single" w:color="auto" w:sz="4" w:space="0"/>
              <w:right w:val="single" w:color="auto" w:sz="4" w:space="0"/>
            </w:tcBorders>
            <w:vAlign w:val="center"/>
          </w:tcPr>
          <w:p w14:paraId="4C44AC9B">
            <w:pPr>
              <w:widowControl/>
              <w:snapToGrid w:val="0"/>
              <w:jc w:val="left"/>
              <w:rPr>
                <w:rFonts w:hint="eastAsia" w:ascii="宋体" w:hAnsi="宋体" w:eastAsia="宋体" w:cs="宋体"/>
                <w:color w:val="000000"/>
                <w:kern w:val="0"/>
                <w:sz w:val="18"/>
                <w:szCs w:val="18"/>
                <w:highlight w:val="none"/>
                <w14:ligatures w14:val="none"/>
              </w:rPr>
            </w:pPr>
          </w:p>
        </w:tc>
        <w:tc>
          <w:tcPr>
            <w:tcW w:w="268" w:type="pct"/>
            <w:tcBorders>
              <w:top w:val="single" w:color="auto" w:sz="4" w:space="0"/>
              <w:left w:val="nil"/>
              <w:bottom w:val="single" w:color="auto" w:sz="4" w:space="0"/>
              <w:right w:val="single" w:color="auto" w:sz="4" w:space="0"/>
            </w:tcBorders>
            <w:vAlign w:val="center"/>
          </w:tcPr>
          <w:p w14:paraId="019E8729">
            <w:pPr>
              <w:widowControl/>
              <w:snapToGrid w:val="0"/>
              <w:jc w:val="left"/>
              <w:rPr>
                <w:rFonts w:hint="eastAsia" w:ascii="宋体" w:hAnsi="宋体" w:eastAsia="宋体" w:cs="宋体"/>
                <w:color w:val="000000"/>
                <w:kern w:val="0"/>
                <w:sz w:val="18"/>
                <w:szCs w:val="18"/>
                <w:highlight w:val="none"/>
                <w14:ligatures w14:val="none"/>
              </w:rPr>
            </w:pPr>
          </w:p>
        </w:tc>
        <w:tc>
          <w:tcPr>
            <w:tcW w:w="351" w:type="pct"/>
            <w:tcBorders>
              <w:top w:val="single" w:color="auto" w:sz="4" w:space="0"/>
              <w:left w:val="nil"/>
              <w:bottom w:val="single" w:color="auto" w:sz="4" w:space="0"/>
              <w:right w:val="single" w:color="auto" w:sz="4" w:space="0"/>
            </w:tcBorders>
            <w:vAlign w:val="center"/>
          </w:tcPr>
          <w:p w14:paraId="39B3E2FF">
            <w:pPr>
              <w:widowControl/>
              <w:snapToGrid w:val="0"/>
              <w:jc w:val="left"/>
              <w:rPr>
                <w:rFonts w:hint="eastAsia" w:ascii="宋体" w:hAnsi="宋体" w:eastAsia="宋体" w:cs="宋体"/>
                <w:color w:val="000000"/>
                <w:kern w:val="0"/>
                <w:sz w:val="18"/>
                <w:szCs w:val="18"/>
                <w:highlight w:val="none"/>
                <w14:ligatures w14:val="none"/>
              </w:rPr>
            </w:pPr>
          </w:p>
        </w:tc>
        <w:tc>
          <w:tcPr>
            <w:tcW w:w="250" w:type="pct"/>
            <w:tcBorders>
              <w:top w:val="single" w:color="auto" w:sz="4" w:space="0"/>
              <w:left w:val="nil"/>
              <w:bottom w:val="single" w:color="auto" w:sz="4" w:space="0"/>
              <w:right w:val="single" w:color="auto" w:sz="4" w:space="0"/>
            </w:tcBorders>
            <w:vAlign w:val="center"/>
          </w:tcPr>
          <w:p w14:paraId="451825D5">
            <w:pPr>
              <w:widowControl/>
              <w:snapToGrid w:val="0"/>
              <w:jc w:val="left"/>
              <w:rPr>
                <w:rFonts w:hint="eastAsia" w:ascii="宋体" w:hAnsi="宋体" w:eastAsia="宋体" w:cs="宋体"/>
                <w:color w:val="000000"/>
                <w:kern w:val="0"/>
                <w:sz w:val="18"/>
                <w:szCs w:val="18"/>
                <w:highlight w:val="none"/>
                <w14:ligatures w14:val="none"/>
              </w:rPr>
            </w:pPr>
          </w:p>
        </w:tc>
        <w:tc>
          <w:tcPr>
            <w:tcW w:w="489" w:type="pct"/>
            <w:tcBorders>
              <w:top w:val="single" w:color="auto" w:sz="4" w:space="0"/>
              <w:left w:val="nil"/>
              <w:bottom w:val="single" w:color="auto" w:sz="4" w:space="0"/>
              <w:right w:val="single" w:color="auto" w:sz="4" w:space="0"/>
            </w:tcBorders>
            <w:vAlign w:val="center"/>
          </w:tcPr>
          <w:p w14:paraId="0FA49AAD">
            <w:pPr>
              <w:widowControl/>
              <w:snapToGrid w:val="0"/>
              <w:jc w:val="left"/>
              <w:rPr>
                <w:rFonts w:hint="eastAsia" w:ascii="宋体" w:hAnsi="宋体" w:eastAsia="宋体" w:cs="宋体"/>
                <w:color w:val="000000"/>
                <w:kern w:val="0"/>
                <w:sz w:val="18"/>
                <w:szCs w:val="18"/>
                <w:highlight w:val="none"/>
                <w14:ligatures w14:val="none"/>
              </w:rPr>
            </w:pPr>
          </w:p>
        </w:tc>
      </w:tr>
      <w:bookmarkEnd w:id="1"/>
    </w:tbl>
    <w:p w14:paraId="63BB9A9A">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项目支出绩效自评表</w:t>
      </w:r>
    </w:p>
    <w:p w14:paraId="2F26F597">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2"/>
        <w:tblW w:w="4998" w:type="pct"/>
        <w:jc w:val="center"/>
        <w:tblLayout w:type="autofit"/>
        <w:tblCellMar>
          <w:top w:w="40" w:type="dxa"/>
          <w:left w:w="64" w:type="dxa"/>
          <w:bottom w:w="40" w:type="dxa"/>
          <w:right w:w="64" w:type="dxa"/>
        </w:tblCellMar>
      </w:tblPr>
      <w:tblGrid>
        <w:gridCol w:w="620"/>
        <w:gridCol w:w="412"/>
        <w:gridCol w:w="473"/>
        <w:gridCol w:w="691"/>
        <w:gridCol w:w="415"/>
        <w:gridCol w:w="997"/>
        <w:gridCol w:w="924"/>
        <w:gridCol w:w="457"/>
        <w:gridCol w:w="729"/>
        <w:gridCol w:w="529"/>
        <w:gridCol w:w="498"/>
        <w:gridCol w:w="649"/>
        <w:gridCol w:w="458"/>
        <w:gridCol w:w="912"/>
      </w:tblGrid>
      <w:tr w14:paraId="274416CE">
        <w:tblPrEx>
          <w:tblCellMar>
            <w:top w:w="40" w:type="dxa"/>
            <w:left w:w="64" w:type="dxa"/>
            <w:bottom w:w="40" w:type="dxa"/>
            <w:right w:w="64" w:type="dxa"/>
          </w:tblCellMar>
        </w:tblPrEx>
        <w:trPr>
          <w:trHeight w:val="0" w:hRule="atLeast"/>
          <w:jc w:val="center"/>
        </w:trPr>
        <w:tc>
          <w:tcPr>
            <w:tcW w:w="589" w:type="pct"/>
            <w:gridSpan w:val="2"/>
            <w:tcBorders>
              <w:top w:val="single" w:color="auto" w:sz="4" w:space="0"/>
              <w:left w:val="single" w:color="auto" w:sz="4" w:space="0"/>
              <w:bottom w:val="single" w:color="auto" w:sz="4" w:space="0"/>
              <w:right w:val="single" w:color="auto" w:sz="4" w:space="0"/>
            </w:tcBorders>
            <w:vAlign w:val="center"/>
          </w:tcPr>
          <w:p w14:paraId="04A87987">
            <w:pPr>
              <w:widowControl/>
              <w:snapToGrid w:val="0"/>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项目名称</w:t>
            </w:r>
          </w:p>
        </w:tc>
        <w:tc>
          <w:tcPr>
            <w:tcW w:w="4410" w:type="pct"/>
            <w:gridSpan w:val="12"/>
            <w:tcBorders>
              <w:top w:val="single" w:color="auto" w:sz="4" w:space="0"/>
              <w:left w:val="nil"/>
              <w:bottom w:val="single" w:color="auto" w:sz="4" w:space="0"/>
              <w:right w:val="single" w:color="auto" w:sz="4" w:space="0"/>
            </w:tcBorders>
            <w:vAlign w:val="center"/>
          </w:tcPr>
          <w:p w14:paraId="4E4AD116">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西部热力公司2022-2023年采暖费</w:t>
            </w:r>
          </w:p>
        </w:tc>
      </w:tr>
      <w:tr w14:paraId="70B75DF6">
        <w:tblPrEx>
          <w:tblCellMar>
            <w:top w:w="40" w:type="dxa"/>
            <w:left w:w="64" w:type="dxa"/>
            <w:bottom w:w="40" w:type="dxa"/>
            <w:right w:w="64" w:type="dxa"/>
          </w:tblCellMar>
        </w:tblPrEx>
        <w:trPr>
          <w:trHeight w:val="0" w:hRule="atLeast"/>
          <w:jc w:val="center"/>
        </w:trPr>
        <w:tc>
          <w:tcPr>
            <w:tcW w:w="589" w:type="pct"/>
            <w:gridSpan w:val="2"/>
            <w:tcBorders>
              <w:top w:val="single" w:color="auto" w:sz="4" w:space="0"/>
              <w:left w:val="single" w:color="auto" w:sz="4" w:space="0"/>
              <w:bottom w:val="single" w:color="auto" w:sz="4" w:space="0"/>
              <w:right w:val="single" w:color="auto" w:sz="4" w:space="0"/>
            </w:tcBorders>
            <w:vAlign w:val="center"/>
          </w:tcPr>
          <w:p w14:paraId="7A2BA031">
            <w:pPr>
              <w:widowControl/>
              <w:snapToGrid w:val="0"/>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主管部门</w:t>
            </w:r>
          </w:p>
        </w:tc>
        <w:tc>
          <w:tcPr>
            <w:tcW w:w="1997" w:type="pct"/>
            <w:gridSpan w:val="5"/>
            <w:tcBorders>
              <w:top w:val="single" w:color="auto" w:sz="4" w:space="0"/>
              <w:left w:val="nil"/>
              <w:bottom w:val="single" w:color="auto" w:sz="4" w:space="0"/>
              <w:right w:val="single" w:color="auto" w:sz="4" w:space="0"/>
            </w:tcBorders>
            <w:vAlign w:val="center"/>
          </w:tcPr>
          <w:p w14:paraId="76AD8350">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昌吉市教育局</w:t>
            </w:r>
          </w:p>
        </w:tc>
        <w:tc>
          <w:tcPr>
            <w:tcW w:w="677" w:type="pct"/>
            <w:gridSpan w:val="2"/>
            <w:tcBorders>
              <w:top w:val="single" w:color="auto" w:sz="4" w:space="0"/>
              <w:left w:val="nil"/>
              <w:bottom w:val="single" w:color="auto" w:sz="4" w:space="0"/>
              <w:right w:val="single" w:color="auto" w:sz="4" w:space="0"/>
            </w:tcBorders>
            <w:vAlign w:val="center"/>
          </w:tcPr>
          <w:p w14:paraId="79939CA7">
            <w:pPr>
              <w:widowControl/>
              <w:snapToGrid w:val="0"/>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实施单位</w:t>
            </w:r>
          </w:p>
        </w:tc>
        <w:tc>
          <w:tcPr>
            <w:tcW w:w="1735" w:type="pct"/>
            <w:gridSpan w:val="5"/>
            <w:tcBorders>
              <w:top w:val="single" w:color="auto" w:sz="4" w:space="0"/>
              <w:left w:val="nil"/>
              <w:bottom w:val="single" w:color="auto" w:sz="4" w:space="0"/>
              <w:right w:val="single" w:color="auto" w:sz="4" w:space="0"/>
            </w:tcBorders>
            <w:vAlign w:val="center"/>
          </w:tcPr>
          <w:p w14:paraId="2EEDB7F7">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昌吉市第一幼儿园</w:t>
            </w:r>
          </w:p>
        </w:tc>
      </w:tr>
      <w:tr w14:paraId="7DF2200A">
        <w:tblPrEx>
          <w:tblCellMar>
            <w:top w:w="40" w:type="dxa"/>
            <w:left w:w="64" w:type="dxa"/>
            <w:bottom w:w="40" w:type="dxa"/>
            <w:right w:w="64" w:type="dxa"/>
          </w:tblCellMar>
        </w:tblPrEx>
        <w:trPr>
          <w:trHeight w:val="0" w:hRule="atLeast"/>
          <w:jc w:val="center"/>
        </w:trPr>
        <w:tc>
          <w:tcPr>
            <w:tcW w:w="354" w:type="pct"/>
            <w:vMerge w:val="restart"/>
            <w:tcBorders>
              <w:top w:val="nil"/>
              <w:left w:val="single" w:color="auto" w:sz="4" w:space="0"/>
              <w:bottom w:val="single" w:color="auto" w:sz="4" w:space="0"/>
              <w:right w:val="single" w:color="auto" w:sz="4" w:space="0"/>
            </w:tcBorders>
            <w:vAlign w:val="center"/>
          </w:tcPr>
          <w:p w14:paraId="459CA166">
            <w:pPr>
              <w:widowControl/>
              <w:snapToGrid w:val="0"/>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项目资金</w:t>
            </w:r>
            <w:r>
              <w:rPr>
                <w:rFonts w:hint="eastAsia" w:ascii="宋体" w:hAnsi="宋体" w:eastAsia="宋体" w:cs="宋体"/>
                <w:b/>
                <w:bCs/>
                <w:color w:val="000000"/>
                <w:kern w:val="0"/>
                <w:sz w:val="18"/>
                <w:szCs w:val="18"/>
                <w:highlight w:val="none"/>
                <w14:ligatures w14:val="none"/>
              </w:rPr>
              <w:br w:type="textWrapping"/>
            </w:r>
            <w:r>
              <w:rPr>
                <w:rFonts w:hint="eastAsia" w:ascii="宋体" w:hAnsi="宋体" w:eastAsia="宋体" w:cs="宋体"/>
                <w:b/>
                <w:bCs/>
                <w:color w:val="000000"/>
                <w:kern w:val="0"/>
                <w:sz w:val="18"/>
                <w:szCs w:val="18"/>
                <w:highlight w:val="none"/>
                <w14:ligatures w14:val="none"/>
              </w:rPr>
              <w:t>（万元）</w:t>
            </w:r>
          </w:p>
        </w:tc>
        <w:tc>
          <w:tcPr>
            <w:tcW w:w="505" w:type="pct"/>
            <w:gridSpan w:val="2"/>
            <w:tcBorders>
              <w:top w:val="single" w:color="auto" w:sz="4" w:space="0"/>
              <w:left w:val="nil"/>
              <w:bottom w:val="single" w:color="auto" w:sz="4" w:space="0"/>
              <w:right w:val="single" w:color="auto" w:sz="4" w:space="0"/>
            </w:tcBorders>
            <w:vAlign w:val="center"/>
          </w:tcPr>
          <w:p w14:paraId="24E8A9C9">
            <w:pPr>
              <w:widowControl/>
              <w:snapToGrid w:val="0"/>
              <w:jc w:val="center"/>
              <w:rPr>
                <w:rFonts w:hint="eastAsia" w:ascii="宋体" w:hAnsi="宋体" w:eastAsia="宋体" w:cs="宋体"/>
                <w:color w:val="000000"/>
                <w:kern w:val="0"/>
                <w:sz w:val="18"/>
                <w:szCs w:val="18"/>
                <w:highlight w:val="none"/>
                <w14:ligatures w14:val="none"/>
              </w:rPr>
            </w:pPr>
          </w:p>
        </w:tc>
        <w:tc>
          <w:tcPr>
            <w:tcW w:w="392" w:type="pct"/>
            <w:tcBorders>
              <w:top w:val="single" w:color="auto" w:sz="4" w:space="0"/>
              <w:left w:val="nil"/>
              <w:bottom w:val="single" w:color="auto" w:sz="4" w:space="0"/>
              <w:right w:val="single" w:color="auto" w:sz="4" w:space="0"/>
            </w:tcBorders>
            <w:vAlign w:val="center"/>
          </w:tcPr>
          <w:p w14:paraId="0CC654CC">
            <w:pPr>
              <w:widowControl/>
              <w:snapToGrid w:val="0"/>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年初预算数</w:t>
            </w:r>
          </w:p>
        </w:tc>
        <w:tc>
          <w:tcPr>
            <w:tcW w:w="1333" w:type="pct"/>
            <w:gridSpan w:val="3"/>
            <w:tcBorders>
              <w:top w:val="single" w:color="auto" w:sz="4" w:space="0"/>
              <w:left w:val="nil"/>
              <w:bottom w:val="single" w:color="auto" w:sz="4" w:space="0"/>
              <w:right w:val="single" w:color="auto" w:sz="4" w:space="0"/>
            </w:tcBorders>
            <w:vAlign w:val="center"/>
          </w:tcPr>
          <w:p w14:paraId="2FAFC23E">
            <w:pPr>
              <w:widowControl/>
              <w:snapToGrid w:val="0"/>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全年预算数</w:t>
            </w:r>
          </w:p>
        </w:tc>
        <w:tc>
          <w:tcPr>
            <w:tcW w:w="677" w:type="pct"/>
            <w:gridSpan w:val="2"/>
            <w:tcBorders>
              <w:top w:val="single" w:color="auto" w:sz="4" w:space="0"/>
              <w:left w:val="nil"/>
              <w:bottom w:val="single" w:color="auto" w:sz="4" w:space="0"/>
              <w:right w:val="single" w:color="auto" w:sz="4" w:space="0"/>
            </w:tcBorders>
            <w:vAlign w:val="center"/>
          </w:tcPr>
          <w:p w14:paraId="04BB9DD8">
            <w:pPr>
              <w:widowControl/>
              <w:snapToGrid w:val="0"/>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全年执行数</w:t>
            </w:r>
          </w:p>
        </w:tc>
        <w:tc>
          <w:tcPr>
            <w:tcW w:w="586" w:type="pct"/>
            <w:gridSpan w:val="2"/>
            <w:tcBorders>
              <w:top w:val="nil"/>
              <w:left w:val="nil"/>
              <w:bottom w:val="single" w:color="auto" w:sz="4" w:space="0"/>
              <w:right w:val="single" w:color="auto" w:sz="4" w:space="0"/>
            </w:tcBorders>
            <w:vAlign w:val="center"/>
          </w:tcPr>
          <w:p w14:paraId="2CA3085D">
            <w:pPr>
              <w:widowControl/>
              <w:snapToGrid w:val="0"/>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分值</w:t>
            </w:r>
          </w:p>
        </w:tc>
        <w:tc>
          <w:tcPr>
            <w:tcW w:w="631" w:type="pct"/>
            <w:gridSpan w:val="2"/>
            <w:tcBorders>
              <w:top w:val="single" w:color="auto" w:sz="4" w:space="0"/>
              <w:left w:val="nil"/>
              <w:bottom w:val="single" w:color="auto" w:sz="4" w:space="0"/>
              <w:right w:val="single" w:color="auto" w:sz="4" w:space="0"/>
            </w:tcBorders>
            <w:vAlign w:val="center"/>
          </w:tcPr>
          <w:p w14:paraId="0584A7AA">
            <w:pPr>
              <w:widowControl/>
              <w:snapToGrid w:val="0"/>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执行率</w:t>
            </w:r>
          </w:p>
        </w:tc>
        <w:tc>
          <w:tcPr>
            <w:tcW w:w="516" w:type="pct"/>
            <w:tcBorders>
              <w:top w:val="nil"/>
              <w:left w:val="nil"/>
              <w:bottom w:val="single" w:color="auto" w:sz="4" w:space="0"/>
              <w:right w:val="single" w:color="auto" w:sz="4" w:space="0"/>
            </w:tcBorders>
            <w:vAlign w:val="center"/>
          </w:tcPr>
          <w:p w14:paraId="4D20C9FF">
            <w:pPr>
              <w:widowControl/>
              <w:snapToGrid w:val="0"/>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得分</w:t>
            </w:r>
          </w:p>
        </w:tc>
      </w:tr>
      <w:tr w14:paraId="26F08D34">
        <w:tblPrEx>
          <w:tblCellMar>
            <w:top w:w="40" w:type="dxa"/>
            <w:left w:w="64" w:type="dxa"/>
            <w:bottom w:w="40" w:type="dxa"/>
            <w:right w:w="64" w:type="dxa"/>
          </w:tblCellMar>
        </w:tblPrEx>
        <w:trPr>
          <w:trHeight w:val="0" w:hRule="atLeast"/>
          <w:jc w:val="center"/>
        </w:trPr>
        <w:tc>
          <w:tcPr>
            <w:tcW w:w="354" w:type="pct"/>
            <w:vMerge w:val="continue"/>
            <w:tcBorders>
              <w:top w:val="nil"/>
              <w:left w:val="single" w:color="auto" w:sz="4" w:space="0"/>
              <w:bottom w:val="single" w:color="auto" w:sz="4" w:space="0"/>
              <w:right w:val="single" w:color="auto" w:sz="4" w:space="0"/>
            </w:tcBorders>
            <w:vAlign w:val="center"/>
          </w:tcPr>
          <w:p w14:paraId="4CC408C2">
            <w:pPr>
              <w:widowControl/>
              <w:snapToGrid w:val="0"/>
              <w:jc w:val="left"/>
              <w:rPr>
                <w:rFonts w:hint="eastAsia" w:ascii="宋体" w:hAnsi="宋体" w:eastAsia="宋体" w:cs="宋体"/>
                <w:color w:val="000000"/>
                <w:kern w:val="0"/>
                <w:sz w:val="18"/>
                <w:szCs w:val="18"/>
                <w:highlight w:val="none"/>
                <w14:ligatures w14:val="none"/>
              </w:rPr>
            </w:pPr>
          </w:p>
        </w:tc>
        <w:tc>
          <w:tcPr>
            <w:tcW w:w="505" w:type="pct"/>
            <w:gridSpan w:val="2"/>
            <w:tcBorders>
              <w:top w:val="single" w:color="auto" w:sz="4" w:space="0"/>
              <w:left w:val="nil"/>
              <w:bottom w:val="single" w:color="auto" w:sz="4" w:space="0"/>
              <w:right w:val="single" w:color="auto" w:sz="4" w:space="0"/>
            </w:tcBorders>
            <w:vAlign w:val="center"/>
          </w:tcPr>
          <w:p w14:paraId="1790CE53">
            <w:pPr>
              <w:widowControl/>
              <w:snapToGrid w:val="0"/>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年度资金总额</w:t>
            </w:r>
          </w:p>
        </w:tc>
        <w:tc>
          <w:tcPr>
            <w:tcW w:w="392" w:type="pct"/>
            <w:tcBorders>
              <w:top w:val="single" w:color="auto" w:sz="4" w:space="0"/>
              <w:left w:val="nil"/>
              <w:bottom w:val="single" w:color="auto" w:sz="4" w:space="0"/>
              <w:right w:val="single" w:color="auto" w:sz="4" w:space="0"/>
            </w:tcBorders>
            <w:vAlign w:val="center"/>
          </w:tcPr>
          <w:p w14:paraId="29480372">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7.43</w:t>
            </w:r>
          </w:p>
        </w:tc>
        <w:tc>
          <w:tcPr>
            <w:tcW w:w="1333" w:type="pct"/>
            <w:gridSpan w:val="3"/>
            <w:tcBorders>
              <w:top w:val="single" w:color="auto" w:sz="4" w:space="0"/>
              <w:left w:val="nil"/>
              <w:bottom w:val="single" w:color="auto" w:sz="4" w:space="0"/>
              <w:right w:val="single" w:color="auto" w:sz="4" w:space="0"/>
            </w:tcBorders>
            <w:vAlign w:val="center"/>
          </w:tcPr>
          <w:p w14:paraId="4AB8F638">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7.43</w:t>
            </w:r>
          </w:p>
        </w:tc>
        <w:tc>
          <w:tcPr>
            <w:tcW w:w="677" w:type="pct"/>
            <w:gridSpan w:val="2"/>
            <w:tcBorders>
              <w:top w:val="single" w:color="auto" w:sz="4" w:space="0"/>
              <w:left w:val="nil"/>
              <w:bottom w:val="single" w:color="auto" w:sz="4" w:space="0"/>
              <w:right w:val="single" w:color="auto" w:sz="4" w:space="0"/>
            </w:tcBorders>
            <w:vAlign w:val="center"/>
          </w:tcPr>
          <w:p w14:paraId="34CA98F6">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7.43</w:t>
            </w:r>
          </w:p>
        </w:tc>
        <w:tc>
          <w:tcPr>
            <w:tcW w:w="586" w:type="pct"/>
            <w:gridSpan w:val="2"/>
            <w:tcBorders>
              <w:top w:val="nil"/>
              <w:left w:val="nil"/>
              <w:bottom w:val="single" w:color="auto" w:sz="4" w:space="0"/>
              <w:right w:val="single" w:color="auto" w:sz="4" w:space="0"/>
            </w:tcBorders>
            <w:vAlign w:val="center"/>
          </w:tcPr>
          <w:p w14:paraId="5B5AEE4E">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31" w:type="pct"/>
            <w:gridSpan w:val="2"/>
            <w:tcBorders>
              <w:top w:val="single" w:color="auto" w:sz="4" w:space="0"/>
              <w:left w:val="nil"/>
              <w:bottom w:val="single" w:color="auto" w:sz="4" w:space="0"/>
              <w:right w:val="single" w:color="auto" w:sz="4" w:space="0"/>
            </w:tcBorders>
            <w:vAlign w:val="center"/>
          </w:tcPr>
          <w:p w14:paraId="4A75177A">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100.00%</w:t>
            </w:r>
          </w:p>
        </w:tc>
        <w:tc>
          <w:tcPr>
            <w:tcW w:w="516" w:type="pct"/>
            <w:tcBorders>
              <w:top w:val="nil"/>
              <w:left w:val="nil"/>
              <w:bottom w:val="single" w:color="auto" w:sz="4" w:space="0"/>
              <w:right w:val="single" w:color="auto" w:sz="4" w:space="0"/>
            </w:tcBorders>
            <w:vAlign w:val="center"/>
          </w:tcPr>
          <w:p w14:paraId="091287CE">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r>
      <w:tr w14:paraId="794FBB09">
        <w:tblPrEx>
          <w:tblCellMar>
            <w:top w:w="40" w:type="dxa"/>
            <w:left w:w="64" w:type="dxa"/>
            <w:bottom w:w="40" w:type="dxa"/>
            <w:right w:w="64" w:type="dxa"/>
          </w:tblCellMar>
        </w:tblPrEx>
        <w:trPr>
          <w:trHeight w:val="0" w:hRule="atLeast"/>
          <w:jc w:val="center"/>
        </w:trPr>
        <w:tc>
          <w:tcPr>
            <w:tcW w:w="354" w:type="pct"/>
            <w:vMerge w:val="continue"/>
            <w:tcBorders>
              <w:top w:val="nil"/>
              <w:left w:val="single" w:color="auto" w:sz="4" w:space="0"/>
              <w:bottom w:val="single" w:color="auto" w:sz="4" w:space="0"/>
              <w:right w:val="single" w:color="auto" w:sz="4" w:space="0"/>
            </w:tcBorders>
            <w:vAlign w:val="center"/>
          </w:tcPr>
          <w:p w14:paraId="7565D389">
            <w:pPr>
              <w:widowControl/>
              <w:snapToGrid w:val="0"/>
              <w:jc w:val="left"/>
              <w:rPr>
                <w:rFonts w:hint="eastAsia" w:ascii="宋体" w:hAnsi="宋体" w:eastAsia="宋体" w:cs="宋体"/>
                <w:color w:val="000000"/>
                <w:kern w:val="0"/>
                <w:sz w:val="18"/>
                <w:szCs w:val="18"/>
                <w:highlight w:val="none"/>
                <w14:ligatures w14:val="none"/>
              </w:rPr>
            </w:pPr>
          </w:p>
        </w:tc>
        <w:tc>
          <w:tcPr>
            <w:tcW w:w="505" w:type="pct"/>
            <w:gridSpan w:val="2"/>
            <w:tcBorders>
              <w:top w:val="single" w:color="auto" w:sz="4" w:space="0"/>
              <w:left w:val="nil"/>
              <w:bottom w:val="single" w:color="auto" w:sz="4" w:space="0"/>
              <w:right w:val="single" w:color="auto" w:sz="4" w:space="0"/>
            </w:tcBorders>
            <w:vAlign w:val="center"/>
          </w:tcPr>
          <w:p w14:paraId="5E713231">
            <w:pPr>
              <w:widowControl/>
              <w:snapToGrid w:val="0"/>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其中：当年财政拨款</w:t>
            </w:r>
          </w:p>
        </w:tc>
        <w:tc>
          <w:tcPr>
            <w:tcW w:w="392" w:type="pct"/>
            <w:tcBorders>
              <w:top w:val="single" w:color="auto" w:sz="4" w:space="0"/>
              <w:left w:val="nil"/>
              <w:bottom w:val="single" w:color="auto" w:sz="4" w:space="0"/>
              <w:right w:val="single" w:color="auto" w:sz="4" w:space="0"/>
            </w:tcBorders>
            <w:vAlign w:val="center"/>
          </w:tcPr>
          <w:p w14:paraId="379F72B8">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7.43</w:t>
            </w:r>
          </w:p>
        </w:tc>
        <w:tc>
          <w:tcPr>
            <w:tcW w:w="1333" w:type="pct"/>
            <w:gridSpan w:val="3"/>
            <w:tcBorders>
              <w:top w:val="single" w:color="auto" w:sz="4" w:space="0"/>
              <w:left w:val="nil"/>
              <w:bottom w:val="single" w:color="auto" w:sz="4" w:space="0"/>
              <w:right w:val="single" w:color="auto" w:sz="4" w:space="0"/>
            </w:tcBorders>
            <w:vAlign w:val="center"/>
          </w:tcPr>
          <w:p w14:paraId="7B00CC6A">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7.43</w:t>
            </w:r>
          </w:p>
        </w:tc>
        <w:tc>
          <w:tcPr>
            <w:tcW w:w="677" w:type="pct"/>
            <w:gridSpan w:val="2"/>
            <w:tcBorders>
              <w:top w:val="single" w:color="auto" w:sz="4" w:space="0"/>
              <w:left w:val="nil"/>
              <w:bottom w:val="single" w:color="auto" w:sz="4" w:space="0"/>
              <w:right w:val="single" w:color="auto" w:sz="4" w:space="0"/>
            </w:tcBorders>
            <w:vAlign w:val="center"/>
          </w:tcPr>
          <w:p w14:paraId="68AEFAF6">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7.43</w:t>
            </w:r>
          </w:p>
        </w:tc>
        <w:tc>
          <w:tcPr>
            <w:tcW w:w="586" w:type="pct"/>
            <w:gridSpan w:val="2"/>
            <w:tcBorders>
              <w:top w:val="nil"/>
              <w:left w:val="nil"/>
              <w:bottom w:val="single" w:color="auto" w:sz="4" w:space="0"/>
              <w:right w:val="single" w:color="auto" w:sz="4" w:space="0"/>
            </w:tcBorders>
            <w:vAlign w:val="center"/>
          </w:tcPr>
          <w:p w14:paraId="1BDEA455">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631" w:type="pct"/>
            <w:gridSpan w:val="2"/>
            <w:tcBorders>
              <w:top w:val="single" w:color="auto" w:sz="4" w:space="0"/>
              <w:left w:val="nil"/>
              <w:bottom w:val="single" w:color="auto" w:sz="4" w:space="0"/>
              <w:right w:val="single" w:color="auto" w:sz="4" w:space="0"/>
            </w:tcBorders>
            <w:vAlign w:val="center"/>
          </w:tcPr>
          <w:p w14:paraId="4753191C">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516" w:type="pct"/>
            <w:tcBorders>
              <w:top w:val="nil"/>
              <w:left w:val="nil"/>
              <w:bottom w:val="single" w:color="auto" w:sz="4" w:space="0"/>
              <w:right w:val="single" w:color="auto" w:sz="4" w:space="0"/>
            </w:tcBorders>
            <w:vAlign w:val="center"/>
          </w:tcPr>
          <w:p w14:paraId="59F724E8">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2D89FBCA">
        <w:tblPrEx>
          <w:tblCellMar>
            <w:top w:w="40" w:type="dxa"/>
            <w:left w:w="64" w:type="dxa"/>
            <w:bottom w:w="40" w:type="dxa"/>
            <w:right w:w="64" w:type="dxa"/>
          </w:tblCellMar>
        </w:tblPrEx>
        <w:trPr>
          <w:trHeight w:val="0" w:hRule="atLeast"/>
          <w:jc w:val="center"/>
        </w:trPr>
        <w:tc>
          <w:tcPr>
            <w:tcW w:w="354" w:type="pct"/>
            <w:vMerge w:val="continue"/>
            <w:tcBorders>
              <w:top w:val="nil"/>
              <w:left w:val="single" w:color="auto" w:sz="4" w:space="0"/>
              <w:bottom w:val="single" w:color="auto" w:sz="4" w:space="0"/>
              <w:right w:val="single" w:color="auto" w:sz="4" w:space="0"/>
            </w:tcBorders>
            <w:vAlign w:val="center"/>
          </w:tcPr>
          <w:p w14:paraId="02C7318C">
            <w:pPr>
              <w:widowControl/>
              <w:snapToGrid w:val="0"/>
              <w:jc w:val="left"/>
              <w:rPr>
                <w:rFonts w:hint="eastAsia" w:ascii="宋体" w:hAnsi="宋体" w:eastAsia="宋体" w:cs="宋体"/>
                <w:color w:val="000000"/>
                <w:kern w:val="0"/>
                <w:sz w:val="18"/>
                <w:szCs w:val="18"/>
                <w:highlight w:val="none"/>
                <w14:ligatures w14:val="none"/>
              </w:rPr>
            </w:pPr>
          </w:p>
        </w:tc>
        <w:tc>
          <w:tcPr>
            <w:tcW w:w="505" w:type="pct"/>
            <w:gridSpan w:val="2"/>
            <w:tcBorders>
              <w:top w:val="single" w:color="auto" w:sz="4" w:space="0"/>
              <w:left w:val="nil"/>
              <w:bottom w:val="single" w:color="auto" w:sz="4" w:space="0"/>
              <w:right w:val="single" w:color="auto" w:sz="4" w:space="0"/>
            </w:tcBorders>
            <w:vAlign w:val="center"/>
          </w:tcPr>
          <w:p w14:paraId="2EC48347">
            <w:pPr>
              <w:widowControl/>
              <w:snapToGrid w:val="0"/>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 xml:space="preserve">  其他资金</w:t>
            </w:r>
          </w:p>
        </w:tc>
        <w:tc>
          <w:tcPr>
            <w:tcW w:w="392" w:type="pct"/>
            <w:tcBorders>
              <w:top w:val="single" w:color="auto" w:sz="4" w:space="0"/>
              <w:left w:val="nil"/>
              <w:bottom w:val="single" w:color="auto" w:sz="4" w:space="0"/>
              <w:right w:val="single" w:color="auto" w:sz="4" w:space="0"/>
            </w:tcBorders>
            <w:vAlign w:val="center"/>
          </w:tcPr>
          <w:p w14:paraId="43ED1635">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333" w:type="pct"/>
            <w:gridSpan w:val="3"/>
            <w:tcBorders>
              <w:top w:val="single" w:color="auto" w:sz="4" w:space="0"/>
              <w:left w:val="nil"/>
              <w:bottom w:val="single" w:color="auto" w:sz="4" w:space="0"/>
              <w:right w:val="single" w:color="auto" w:sz="4" w:space="0"/>
            </w:tcBorders>
            <w:vAlign w:val="center"/>
          </w:tcPr>
          <w:p w14:paraId="7979D0CF">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677" w:type="pct"/>
            <w:gridSpan w:val="2"/>
            <w:tcBorders>
              <w:top w:val="single" w:color="auto" w:sz="4" w:space="0"/>
              <w:left w:val="nil"/>
              <w:bottom w:val="single" w:color="auto" w:sz="4" w:space="0"/>
              <w:right w:val="single" w:color="auto" w:sz="4" w:space="0"/>
            </w:tcBorders>
            <w:vAlign w:val="center"/>
          </w:tcPr>
          <w:p w14:paraId="514C8212">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586" w:type="pct"/>
            <w:gridSpan w:val="2"/>
            <w:tcBorders>
              <w:top w:val="nil"/>
              <w:left w:val="nil"/>
              <w:bottom w:val="single" w:color="auto" w:sz="4" w:space="0"/>
              <w:right w:val="single" w:color="auto" w:sz="4" w:space="0"/>
            </w:tcBorders>
            <w:vAlign w:val="center"/>
          </w:tcPr>
          <w:p w14:paraId="7F26C387">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631" w:type="pct"/>
            <w:gridSpan w:val="2"/>
            <w:tcBorders>
              <w:top w:val="single" w:color="auto" w:sz="4" w:space="0"/>
              <w:left w:val="nil"/>
              <w:bottom w:val="single" w:color="auto" w:sz="4" w:space="0"/>
              <w:right w:val="single" w:color="auto" w:sz="4" w:space="0"/>
            </w:tcBorders>
            <w:vAlign w:val="center"/>
          </w:tcPr>
          <w:p w14:paraId="0D280DD4">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516" w:type="pct"/>
            <w:tcBorders>
              <w:top w:val="nil"/>
              <w:left w:val="nil"/>
              <w:bottom w:val="single" w:color="auto" w:sz="4" w:space="0"/>
              <w:right w:val="single" w:color="auto" w:sz="4" w:space="0"/>
            </w:tcBorders>
            <w:vAlign w:val="center"/>
          </w:tcPr>
          <w:p w14:paraId="54A73430">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5482B749">
        <w:tblPrEx>
          <w:tblCellMar>
            <w:top w:w="40" w:type="dxa"/>
            <w:left w:w="64" w:type="dxa"/>
            <w:bottom w:w="40" w:type="dxa"/>
            <w:right w:w="64" w:type="dxa"/>
          </w:tblCellMar>
        </w:tblPrEx>
        <w:trPr>
          <w:trHeight w:val="0" w:hRule="atLeast"/>
          <w:jc w:val="center"/>
        </w:trPr>
        <w:tc>
          <w:tcPr>
            <w:tcW w:w="354" w:type="pct"/>
            <w:vMerge w:val="restart"/>
            <w:tcBorders>
              <w:top w:val="nil"/>
              <w:left w:val="single" w:color="auto" w:sz="4" w:space="0"/>
              <w:bottom w:val="single" w:color="auto" w:sz="4" w:space="0"/>
              <w:right w:val="single" w:color="auto" w:sz="4" w:space="0"/>
            </w:tcBorders>
            <w:vAlign w:val="center"/>
          </w:tcPr>
          <w:p w14:paraId="218D52DF">
            <w:pPr>
              <w:widowControl/>
              <w:snapToGrid w:val="0"/>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年度总体目标</w:t>
            </w:r>
          </w:p>
        </w:tc>
        <w:tc>
          <w:tcPr>
            <w:tcW w:w="2232" w:type="pct"/>
            <w:gridSpan w:val="6"/>
            <w:tcBorders>
              <w:top w:val="single" w:color="auto" w:sz="4" w:space="0"/>
              <w:left w:val="nil"/>
              <w:bottom w:val="single" w:color="auto" w:sz="4" w:space="0"/>
              <w:right w:val="single" w:color="auto" w:sz="4" w:space="0"/>
            </w:tcBorders>
            <w:vAlign w:val="center"/>
          </w:tcPr>
          <w:p w14:paraId="45B0EA5C">
            <w:pPr>
              <w:widowControl/>
              <w:snapToGrid w:val="0"/>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预期目标</w:t>
            </w:r>
          </w:p>
        </w:tc>
        <w:tc>
          <w:tcPr>
            <w:tcW w:w="2412" w:type="pct"/>
            <w:gridSpan w:val="7"/>
            <w:tcBorders>
              <w:top w:val="single" w:color="auto" w:sz="4" w:space="0"/>
              <w:left w:val="nil"/>
              <w:bottom w:val="single" w:color="auto" w:sz="4" w:space="0"/>
              <w:right w:val="single" w:color="auto" w:sz="4" w:space="0"/>
            </w:tcBorders>
            <w:vAlign w:val="center"/>
          </w:tcPr>
          <w:p w14:paraId="2F1BB1DA">
            <w:pPr>
              <w:widowControl/>
              <w:snapToGrid w:val="0"/>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实际完成情况</w:t>
            </w:r>
          </w:p>
        </w:tc>
      </w:tr>
      <w:tr w14:paraId="20F71051">
        <w:tblPrEx>
          <w:tblCellMar>
            <w:top w:w="40" w:type="dxa"/>
            <w:left w:w="64" w:type="dxa"/>
            <w:bottom w:w="40" w:type="dxa"/>
            <w:right w:w="64" w:type="dxa"/>
          </w:tblCellMar>
        </w:tblPrEx>
        <w:trPr>
          <w:trHeight w:val="0" w:hRule="atLeast"/>
          <w:jc w:val="center"/>
        </w:trPr>
        <w:tc>
          <w:tcPr>
            <w:tcW w:w="354" w:type="pct"/>
            <w:vMerge w:val="continue"/>
            <w:tcBorders>
              <w:top w:val="nil"/>
              <w:left w:val="single" w:color="auto" w:sz="4" w:space="0"/>
              <w:bottom w:val="single" w:color="auto" w:sz="4" w:space="0"/>
              <w:right w:val="single" w:color="auto" w:sz="4" w:space="0"/>
            </w:tcBorders>
            <w:vAlign w:val="center"/>
          </w:tcPr>
          <w:p w14:paraId="35BE431D">
            <w:pPr>
              <w:widowControl/>
              <w:snapToGrid w:val="0"/>
              <w:jc w:val="left"/>
              <w:rPr>
                <w:rFonts w:hint="eastAsia" w:ascii="宋体" w:hAnsi="宋体" w:eastAsia="宋体" w:cs="宋体"/>
                <w:color w:val="000000"/>
                <w:kern w:val="0"/>
                <w:sz w:val="18"/>
                <w:szCs w:val="18"/>
                <w:highlight w:val="none"/>
                <w14:ligatures w14:val="none"/>
              </w:rPr>
            </w:pPr>
          </w:p>
        </w:tc>
        <w:tc>
          <w:tcPr>
            <w:tcW w:w="2232" w:type="pct"/>
            <w:gridSpan w:val="6"/>
            <w:tcBorders>
              <w:top w:val="single" w:color="auto" w:sz="4" w:space="0"/>
              <w:left w:val="nil"/>
              <w:bottom w:val="single" w:color="auto" w:sz="4" w:space="0"/>
              <w:right w:val="single" w:color="auto" w:sz="4" w:space="0"/>
            </w:tcBorders>
            <w:vAlign w:val="center"/>
          </w:tcPr>
          <w:p w14:paraId="5F216FF9">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计划补助昌吉市第一幼儿园2022-2023年冬季采暖相关费用，涉及采暖面积约3378.63㎡，采暖的落实能够有效保障学校良好过冬。</w:t>
            </w:r>
          </w:p>
        </w:tc>
        <w:tc>
          <w:tcPr>
            <w:tcW w:w="2412" w:type="pct"/>
            <w:gridSpan w:val="7"/>
            <w:tcBorders>
              <w:top w:val="single" w:color="auto" w:sz="4" w:space="0"/>
              <w:left w:val="nil"/>
              <w:bottom w:val="single" w:color="auto" w:sz="4" w:space="0"/>
              <w:right w:val="single" w:color="auto" w:sz="4" w:space="0"/>
            </w:tcBorders>
            <w:vAlign w:val="center"/>
          </w:tcPr>
          <w:p w14:paraId="20D18564">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截止2024年12月31日，项目实际支付采暖资金7.43万元，为支付昌吉市第一幼儿园2022-2023年冬季采暖相关费用，涉及采暖面积约3378.63㎡，采暖的落实能够有效保障学校良好过冬。</w:t>
            </w:r>
          </w:p>
        </w:tc>
      </w:tr>
      <w:tr w14:paraId="49FEFABF">
        <w:tblPrEx>
          <w:tblCellMar>
            <w:top w:w="40" w:type="dxa"/>
            <w:left w:w="64" w:type="dxa"/>
            <w:bottom w:w="40" w:type="dxa"/>
            <w:right w:w="64" w:type="dxa"/>
          </w:tblCellMar>
        </w:tblPrEx>
        <w:trPr>
          <w:trHeight w:val="0" w:hRule="atLeast"/>
          <w:jc w:val="center"/>
        </w:trPr>
        <w:tc>
          <w:tcPr>
            <w:tcW w:w="354" w:type="pct"/>
            <w:tcBorders>
              <w:top w:val="nil"/>
              <w:left w:val="single" w:color="auto" w:sz="4" w:space="0"/>
              <w:bottom w:val="single" w:color="auto" w:sz="4" w:space="0"/>
              <w:right w:val="single" w:color="auto" w:sz="4" w:space="0"/>
            </w:tcBorders>
            <w:vAlign w:val="center"/>
          </w:tcPr>
          <w:p w14:paraId="4139B5BD">
            <w:pPr>
              <w:widowControl/>
              <w:snapToGrid w:val="0"/>
              <w:jc w:val="left"/>
              <w:rPr>
                <w:rFonts w:hint="eastAsia" w:ascii="宋体" w:hAnsi="宋体" w:eastAsia="宋体" w:cs="宋体"/>
                <w:color w:val="000000"/>
                <w:kern w:val="0"/>
                <w:sz w:val="18"/>
                <w:szCs w:val="18"/>
                <w:highlight w:val="none"/>
                <w14:ligatures w14:val="none"/>
              </w:rPr>
            </w:pPr>
          </w:p>
        </w:tc>
        <w:tc>
          <w:tcPr>
            <w:tcW w:w="234" w:type="pct"/>
            <w:tcBorders>
              <w:top w:val="nil"/>
              <w:left w:val="nil"/>
              <w:bottom w:val="single" w:color="auto" w:sz="4" w:space="0"/>
              <w:right w:val="single" w:color="auto" w:sz="4" w:space="0"/>
            </w:tcBorders>
            <w:vAlign w:val="center"/>
          </w:tcPr>
          <w:p w14:paraId="5DFDE3FB">
            <w:pPr>
              <w:widowControl/>
              <w:snapToGrid w:val="0"/>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一级指标</w:t>
            </w:r>
          </w:p>
        </w:tc>
        <w:tc>
          <w:tcPr>
            <w:tcW w:w="270" w:type="pct"/>
            <w:tcBorders>
              <w:top w:val="nil"/>
              <w:left w:val="nil"/>
              <w:bottom w:val="single" w:color="auto" w:sz="4" w:space="0"/>
              <w:right w:val="single" w:color="auto" w:sz="4" w:space="0"/>
            </w:tcBorders>
            <w:vAlign w:val="center"/>
          </w:tcPr>
          <w:p w14:paraId="70200998">
            <w:pPr>
              <w:widowControl/>
              <w:snapToGrid w:val="0"/>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二级指标</w:t>
            </w:r>
          </w:p>
        </w:tc>
        <w:tc>
          <w:tcPr>
            <w:tcW w:w="392" w:type="pct"/>
            <w:tcBorders>
              <w:top w:val="single" w:color="auto" w:sz="4" w:space="0"/>
              <w:left w:val="nil"/>
              <w:bottom w:val="single" w:color="auto" w:sz="4" w:space="0"/>
              <w:right w:val="single" w:color="auto" w:sz="4" w:space="0"/>
            </w:tcBorders>
            <w:vAlign w:val="center"/>
          </w:tcPr>
          <w:p w14:paraId="181CFE43">
            <w:pPr>
              <w:widowControl/>
              <w:snapToGrid w:val="0"/>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三级指标</w:t>
            </w:r>
          </w:p>
        </w:tc>
        <w:tc>
          <w:tcPr>
            <w:tcW w:w="237" w:type="pct"/>
            <w:tcBorders>
              <w:top w:val="nil"/>
              <w:left w:val="nil"/>
              <w:bottom w:val="single" w:color="auto" w:sz="4" w:space="0"/>
              <w:right w:val="single" w:color="auto" w:sz="4" w:space="0"/>
            </w:tcBorders>
            <w:vAlign w:val="center"/>
          </w:tcPr>
          <w:p w14:paraId="2B531580">
            <w:pPr>
              <w:widowControl/>
              <w:snapToGrid w:val="0"/>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权重</w:t>
            </w:r>
          </w:p>
        </w:tc>
        <w:tc>
          <w:tcPr>
            <w:tcW w:w="569" w:type="pct"/>
            <w:tcBorders>
              <w:top w:val="nil"/>
              <w:left w:val="nil"/>
              <w:bottom w:val="single" w:color="auto" w:sz="4" w:space="0"/>
              <w:right w:val="single" w:color="auto" w:sz="4" w:space="0"/>
            </w:tcBorders>
            <w:vAlign w:val="center"/>
          </w:tcPr>
          <w:p w14:paraId="2D6C9C14">
            <w:pPr>
              <w:widowControl/>
              <w:snapToGrid w:val="0"/>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目标值</w:t>
            </w:r>
          </w:p>
        </w:tc>
        <w:tc>
          <w:tcPr>
            <w:tcW w:w="525" w:type="pct"/>
            <w:tcBorders>
              <w:top w:val="nil"/>
              <w:left w:val="nil"/>
              <w:bottom w:val="single" w:color="auto" w:sz="4" w:space="0"/>
              <w:right w:val="single" w:color="auto" w:sz="4" w:space="0"/>
            </w:tcBorders>
            <w:vAlign w:val="center"/>
          </w:tcPr>
          <w:p w14:paraId="3AAC772B">
            <w:pPr>
              <w:widowControl/>
              <w:snapToGrid w:val="0"/>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业绩值</w:t>
            </w:r>
          </w:p>
        </w:tc>
        <w:tc>
          <w:tcPr>
            <w:tcW w:w="261" w:type="pct"/>
            <w:tcBorders>
              <w:top w:val="nil"/>
              <w:left w:val="nil"/>
              <w:bottom w:val="single" w:color="auto" w:sz="4" w:space="0"/>
              <w:right w:val="single" w:color="auto" w:sz="4" w:space="0"/>
            </w:tcBorders>
            <w:vAlign w:val="center"/>
          </w:tcPr>
          <w:p w14:paraId="0564868A">
            <w:pPr>
              <w:widowControl/>
              <w:snapToGrid w:val="0"/>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完成率</w:t>
            </w:r>
          </w:p>
        </w:tc>
        <w:tc>
          <w:tcPr>
            <w:tcW w:w="415" w:type="pct"/>
            <w:tcBorders>
              <w:top w:val="nil"/>
              <w:left w:val="nil"/>
              <w:bottom w:val="single" w:color="auto" w:sz="4" w:space="0"/>
              <w:right w:val="single" w:color="auto" w:sz="4" w:space="0"/>
            </w:tcBorders>
            <w:vAlign w:val="center"/>
          </w:tcPr>
          <w:p w14:paraId="7C8A0E68">
            <w:pPr>
              <w:widowControl/>
              <w:snapToGrid w:val="0"/>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指标得分</w:t>
            </w:r>
          </w:p>
        </w:tc>
        <w:tc>
          <w:tcPr>
            <w:tcW w:w="302" w:type="pct"/>
            <w:tcBorders>
              <w:top w:val="nil"/>
              <w:left w:val="nil"/>
              <w:bottom w:val="single" w:color="auto" w:sz="4" w:space="0"/>
              <w:right w:val="single" w:color="auto" w:sz="4" w:space="0"/>
            </w:tcBorders>
            <w:vAlign w:val="center"/>
          </w:tcPr>
          <w:p w14:paraId="5757A769">
            <w:pPr>
              <w:widowControl/>
              <w:snapToGrid w:val="0"/>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指标值设定依据</w:t>
            </w:r>
          </w:p>
        </w:tc>
        <w:tc>
          <w:tcPr>
            <w:tcW w:w="284" w:type="pct"/>
            <w:tcBorders>
              <w:top w:val="nil"/>
              <w:left w:val="nil"/>
              <w:bottom w:val="single" w:color="auto" w:sz="4" w:space="0"/>
              <w:right w:val="single" w:color="auto" w:sz="4" w:space="0"/>
            </w:tcBorders>
            <w:vAlign w:val="center"/>
          </w:tcPr>
          <w:p w14:paraId="58BE5C42">
            <w:pPr>
              <w:widowControl/>
              <w:snapToGrid w:val="0"/>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上年完成情况</w:t>
            </w:r>
          </w:p>
        </w:tc>
        <w:tc>
          <w:tcPr>
            <w:tcW w:w="370" w:type="pct"/>
            <w:tcBorders>
              <w:top w:val="nil"/>
              <w:left w:val="nil"/>
              <w:bottom w:val="single" w:color="auto" w:sz="4" w:space="0"/>
              <w:right w:val="single" w:color="auto" w:sz="4" w:space="0"/>
            </w:tcBorders>
            <w:vAlign w:val="center"/>
          </w:tcPr>
          <w:p w14:paraId="19E62626">
            <w:pPr>
              <w:widowControl/>
              <w:snapToGrid w:val="0"/>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赋分规则</w:t>
            </w:r>
          </w:p>
        </w:tc>
        <w:tc>
          <w:tcPr>
            <w:tcW w:w="260" w:type="pct"/>
            <w:tcBorders>
              <w:top w:val="nil"/>
              <w:left w:val="nil"/>
              <w:bottom w:val="single" w:color="auto" w:sz="4" w:space="0"/>
              <w:right w:val="single" w:color="auto" w:sz="4" w:space="0"/>
            </w:tcBorders>
            <w:vAlign w:val="center"/>
          </w:tcPr>
          <w:p w14:paraId="2D522EF0">
            <w:pPr>
              <w:widowControl/>
              <w:snapToGrid w:val="0"/>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佐证资料</w:t>
            </w:r>
          </w:p>
        </w:tc>
        <w:tc>
          <w:tcPr>
            <w:tcW w:w="516" w:type="pct"/>
            <w:tcBorders>
              <w:top w:val="nil"/>
              <w:left w:val="nil"/>
              <w:bottom w:val="single" w:color="auto" w:sz="4" w:space="0"/>
              <w:right w:val="single" w:color="auto" w:sz="4" w:space="0"/>
            </w:tcBorders>
            <w:vAlign w:val="center"/>
          </w:tcPr>
          <w:p w14:paraId="44DF6A54">
            <w:pPr>
              <w:widowControl/>
              <w:snapToGrid w:val="0"/>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偏差原因分析及改进措施</w:t>
            </w:r>
          </w:p>
        </w:tc>
      </w:tr>
      <w:tr w14:paraId="21A91641">
        <w:tblPrEx>
          <w:tblCellMar>
            <w:top w:w="40" w:type="dxa"/>
            <w:left w:w="64" w:type="dxa"/>
            <w:bottom w:w="40" w:type="dxa"/>
            <w:right w:w="64" w:type="dxa"/>
          </w:tblCellMar>
        </w:tblPrEx>
        <w:trPr>
          <w:trHeight w:val="0" w:hRule="atLeast"/>
          <w:jc w:val="center"/>
        </w:trPr>
        <w:tc>
          <w:tcPr>
            <w:tcW w:w="354" w:type="pct"/>
            <w:vMerge w:val="restart"/>
            <w:tcBorders>
              <w:top w:val="nil"/>
              <w:left w:val="single" w:color="auto" w:sz="4" w:space="0"/>
              <w:right w:val="single" w:color="auto" w:sz="4" w:space="0"/>
            </w:tcBorders>
            <w:vAlign w:val="center"/>
          </w:tcPr>
          <w:p w14:paraId="55E6503F">
            <w:pPr>
              <w:widowControl/>
              <w:snapToGrid w:val="0"/>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年度绩效指标完成情况</w:t>
            </w:r>
          </w:p>
        </w:tc>
        <w:tc>
          <w:tcPr>
            <w:tcW w:w="234" w:type="pct"/>
            <w:vMerge w:val="restart"/>
            <w:tcBorders>
              <w:top w:val="nil"/>
              <w:left w:val="nil"/>
              <w:right w:val="single" w:color="auto" w:sz="4" w:space="0"/>
            </w:tcBorders>
            <w:vAlign w:val="center"/>
          </w:tcPr>
          <w:p w14:paraId="7FA15913">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产出指标</w:t>
            </w:r>
          </w:p>
        </w:tc>
        <w:tc>
          <w:tcPr>
            <w:tcW w:w="270" w:type="pct"/>
            <w:tcBorders>
              <w:top w:val="nil"/>
              <w:left w:val="nil"/>
              <w:bottom w:val="single" w:color="auto" w:sz="4" w:space="0"/>
              <w:right w:val="single" w:color="auto" w:sz="4" w:space="0"/>
            </w:tcBorders>
            <w:vAlign w:val="center"/>
          </w:tcPr>
          <w:p w14:paraId="6BE32616">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392" w:type="pct"/>
            <w:tcBorders>
              <w:top w:val="single" w:color="auto" w:sz="4" w:space="0"/>
              <w:left w:val="nil"/>
              <w:bottom w:val="single" w:color="auto" w:sz="4" w:space="0"/>
              <w:right w:val="single" w:color="auto" w:sz="4" w:space="0"/>
            </w:tcBorders>
            <w:vAlign w:val="center"/>
          </w:tcPr>
          <w:p w14:paraId="04390153">
            <w:pPr>
              <w:widowControl/>
              <w:snapToGrid w:val="0"/>
              <w:jc w:val="left"/>
              <w:rPr>
                <w:rFonts w:hint="eastAsia"/>
                <w:color w:val="000000"/>
                <w:sz w:val="18"/>
                <w:szCs w:val="18"/>
                <w:highlight w:val="none"/>
              </w:rPr>
            </w:pPr>
            <w:r>
              <w:rPr>
                <w:rFonts w:hint="eastAsia"/>
                <w:color w:val="000000"/>
                <w:sz w:val="18"/>
                <w:szCs w:val="18"/>
                <w:highlight w:val="none"/>
              </w:rPr>
              <w:t>补助采暖面积</w:t>
            </w:r>
          </w:p>
        </w:tc>
        <w:tc>
          <w:tcPr>
            <w:tcW w:w="237" w:type="pct"/>
            <w:tcBorders>
              <w:top w:val="nil"/>
              <w:left w:val="nil"/>
              <w:bottom w:val="single" w:color="auto" w:sz="4" w:space="0"/>
              <w:right w:val="single" w:color="auto" w:sz="4" w:space="0"/>
            </w:tcBorders>
            <w:vAlign w:val="center"/>
          </w:tcPr>
          <w:p w14:paraId="19F46CDA">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9" w:type="pct"/>
            <w:tcBorders>
              <w:top w:val="nil"/>
              <w:left w:val="nil"/>
              <w:bottom w:val="single" w:color="auto" w:sz="4" w:space="0"/>
              <w:right w:val="single" w:color="auto" w:sz="4" w:space="0"/>
            </w:tcBorders>
            <w:vAlign w:val="center"/>
          </w:tcPr>
          <w:p w14:paraId="5100944D">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&gt;=3378.63㎡</w:t>
            </w:r>
          </w:p>
        </w:tc>
        <w:tc>
          <w:tcPr>
            <w:tcW w:w="525" w:type="pct"/>
            <w:tcBorders>
              <w:top w:val="nil"/>
              <w:left w:val="nil"/>
              <w:bottom w:val="single" w:color="auto" w:sz="4" w:space="0"/>
              <w:right w:val="single" w:color="auto" w:sz="4" w:space="0"/>
            </w:tcBorders>
            <w:vAlign w:val="center"/>
          </w:tcPr>
          <w:p w14:paraId="1E463527">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=3378.63㎡</w:t>
            </w:r>
          </w:p>
        </w:tc>
        <w:tc>
          <w:tcPr>
            <w:tcW w:w="261" w:type="pct"/>
            <w:tcBorders>
              <w:top w:val="nil"/>
              <w:left w:val="nil"/>
              <w:bottom w:val="single" w:color="auto" w:sz="4" w:space="0"/>
              <w:right w:val="single" w:color="auto" w:sz="4" w:space="0"/>
            </w:tcBorders>
            <w:vAlign w:val="center"/>
          </w:tcPr>
          <w:p w14:paraId="0671D138">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415" w:type="pct"/>
            <w:tcBorders>
              <w:top w:val="nil"/>
              <w:left w:val="nil"/>
              <w:bottom w:val="single" w:color="auto" w:sz="4" w:space="0"/>
              <w:right w:val="single" w:color="auto" w:sz="4" w:space="0"/>
            </w:tcBorders>
            <w:vAlign w:val="center"/>
          </w:tcPr>
          <w:p w14:paraId="5773FFB9">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302" w:type="pct"/>
            <w:tcBorders>
              <w:top w:val="nil"/>
              <w:left w:val="nil"/>
              <w:bottom w:val="single" w:color="auto" w:sz="4" w:space="0"/>
              <w:right w:val="single" w:color="auto" w:sz="4" w:space="0"/>
            </w:tcBorders>
            <w:vAlign w:val="center"/>
          </w:tcPr>
          <w:p w14:paraId="182646C2">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284" w:type="pct"/>
            <w:tcBorders>
              <w:top w:val="nil"/>
              <w:left w:val="nil"/>
              <w:bottom w:val="single" w:color="auto" w:sz="4" w:space="0"/>
              <w:right w:val="single" w:color="auto" w:sz="4" w:space="0"/>
            </w:tcBorders>
            <w:vAlign w:val="center"/>
          </w:tcPr>
          <w:p w14:paraId="0F753F32">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370" w:type="pct"/>
            <w:tcBorders>
              <w:top w:val="nil"/>
              <w:left w:val="nil"/>
              <w:bottom w:val="single" w:color="auto" w:sz="4" w:space="0"/>
              <w:right w:val="single" w:color="auto" w:sz="4" w:space="0"/>
            </w:tcBorders>
            <w:vAlign w:val="center"/>
          </w:tcPr>
          <w:p w14:paraId="200615EA">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260" w:type="pct"/>
            <w:tcBorders>
              <w:top w:val="nil"/>
              <w:left w:val="nil"/>
              <w:bottom w:val="single" w:color="auto" w:sz="4" w:space="0"/>
              <w:right w:val="single" w:color="auto" w:sz="4" w:space="0"/>
            </w:tcBorders>
            <w:vAlign w:val="center"/>
          </w:tcPr>
          <w:p w14:paraId="2483870E">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516" w:type="pct"/>
            <w:tcBorders>
              <w:top w:val="nil"/>
              <w:left w:val="nil"/>
              <w:bottom w:val="single" w:color="auto" w:sz="4" w:space="0"/>
              <w:right w:val="single" w:color="auto" w:sz="4" w:space="0"/>
            </w:tcBorders>
            <w:vAlign w:val="center"/>
          </w:tcPr>
          <w:p w14:paraId="64E0DDC7">
            <w:pPr>
              <w:widowControl/>
              <w:snapToGrid w:val="0"/>
              <w:jc w:val="center"/>
              <w:rPr>
                <w:rFonts w:hint="eastAsia"/>
                <w:color w:val="000000"/>
                <w:sz w:val="18"/>
                <w:szCs w:val="18"/>
                <w:highlight w:val="none"/>
              </w:rPr>
            </w:pPr>
          </w:p>
        </w:tc>
      </w:tr>
      <w:tr w14:paraId="5E8B174D">
        <w:tblPrEx>
          <w:tblCellMar>
            <w:top w:w="40" w:type="dxa"/>
            <w:left w:w="64" w:type="dxa"/>
            <w:bottom w:w="40" w:type="dxa"/>
            <w:right w:w="64" w:type="dxa"/>
          </w:tblCellMar>
        </w:tblPrEx>
        <w:trPr>
          <w:trHeight w:val="0" w:hRule="atLeast"/>
          <w:jc w:val="center"/>
        </w:trPr>
        <w:tc>
          <w:tcPr>
            <w:tcW w:w="354" w:type="pct"/>
            <w:vMerge w:val="continue"/>
            <w:tcBorders>
              <w:left w:val="single" w:color="auto" w:sz="4" w:space="0"/>
              <w:right w:val="single" w:color="auto" w:sz="4" w:space="0"/>
            </w:tcBorders>
            <w:vAlign w:val="center"/>
          </w:tcPr>
          <w:p w14:paraId="6EC771DC">
            <w:pPr>
              <w:widowControl/>
              <w:snapToGrid w:val="0"/>
              <w:jc w:val="left"/>
              <w:rPr>
                <w:rFonts w:hint="eastAsia" w:ascii="宋体" w:hAnsi="宋体" w:eastAsia="宋体" w:cs="宋体"/>
                <w:color w:val="000000"/>
                <w:kern w:val="0"/>
                <w:sz w:val="18"/>
                <w:szCs w:val="18"/>
                <w:highlight w:val="none"/>
                <w14:ligatures w14:val="none"/>
              </w:rPr>
            </w:pPr>
          </w:p>
        </w:tc>
        <w:tc>
          <w:tcPr>
            <w:tcW w:w="234" w:type="pct"/>
            <w:vMerge w:val="continue"/>
            <w:tcBorders>
              <w:left w:val="nil"/>
              <w:right w:val="single" w:color="auto" w:sz="4" w:space="0"/>
            </w:tcBorders>
            <w:vAlign w:val="center"/>
          </w:tcPr>
          <w:p w14:paraId="7467F23D">
            <w:pPr>
              <w:widowControl/>
              <w:snapToGrid w:val="0"/>
              <w:jc w:val="center"/>
              <w:rPr>
                <w:rFonts w:hint="eastAsia" w:ascii="宋体" w:hAnsi="宋体" w:eastAsia="宋体" w:cs="宋体"/>
                <w:color w:val="000000"/>
                <w:kern w:val="0"/>
                <w:sz w:val="18"/>
                <w:szCs w:val="18"/>
                <w:highlight w:val="none"/>
                <w14:ligatures w14:val="none"/>
              </w:rPr>
            </w:pPr>
          </w:p>
        </w:tc>
        <w:tc>
          <w:tcPr>
            <w:tcW w:w="270" w:type="pct"/>
            <w:tcBorders>
              <w:top w:val="nil"/>
              <w:left w:val="nil"/>
              <w:bottom w:val="single" w:color="auto" w:sz="4" w:space="0"/>
              <w:right w:val="single" w:color="auto" w:sz="4" w:space="0"/>
            </w:tcBorders>
            <w:vAlign w:val="center"/>
          </w:tcPr>
          <w:p w14:paraId="52C50EF6">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392" w:type="pct"/>
            <w:tcBorders>
              <w:top w:val="single" w:color="auto" w:sz="4" w:space="0"/>
              <w:left w:val="nil"/>
              <w:bottom w:val="single" w:color="auto" w:sz="4" w:space="0"/>
              <w:right w:val="single" w:color="auto" w:sz="4" w:space="0"/>
            </w:tcBorders>
            <w:vAlign w:val="center"/>
          </w:tcPr>
          <w:p w14:paraId="6CDBD67F">
            <w:pPr>
              <w:widowControl/>
              <w:snapToGrid w:val="0"/>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经费使用合规率</w:t>
            </w:r>
          </w:p>
        </w:tc>
        <w:tc>
          <w:tcPr>
            <w:tcW w:w="237" w:type="pct"/>
            <w:tcBorders>
              <w:top w:val="nil"/>
              <w:left w:val="nil"/>
              <w:bottom w:val="single" w:color="auto" w:sz="4" w:space="0"/>
              <w:right w:val="single" w:color="auto" w:sz="4" w:space="0"/>
            </w:tcBorders>
            <w:vAlign w:val="center"/>
          </w:tcPr>
          <w:p w14:paraId="48C0ABE4">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9" w:type="pct"/>
            <w:tcBorders>
              <w:top w:val="nil"/>
              <w:left w:val="nil"/>
              <w:bottom w:val="single" w:color="auto" w:sz="4" w:space="0"/>
              <w:right w:val="single" w:color="auto" w:sz="4" w:space="0"/>
            </w:tcBorders>
            <w:vAlign w:val="center"/>
          </w:tcPr>
          <w:p w14:paraId="228F1715">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25" w:type="pct"/>
            <w:tcBorders>
              <w:top w:val="nil"/>
              <w:left w:val="nil"/>
              <w:bottom w:val="single" w:color="auto" w:sz="4" w:space="0"/>
              <w:right w:val="single" w:color="auto" w:sz="4" w:space="0"/>
            </w:tcBorders>
            <w:vAlign w:val="center"/>
          </w:tcPr>
          <w:p w14:paraId="66753E85">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261" w:type="pct"/>
            <w:tcBorders>
              <w:top w:val="nil"/>
              <w:left w:val="nil"/>
              <w:bottom w:val="single" w:color="auto" w:sz="4" w:space="0"/>
              <w:right w:val="single" w:color="auto" w:sz="4" w:space="0"/>
            </w:tcBorders>
            <w:vAlign w:val="center"/>
          </w:tcPr>
          <w:p w14:paraId="3AEC4F81">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415" w:type="pct"/>
            <w:tcBorders>
              <w:top w:val="nil"/>
              <w:left w:val="nil"/>
              <w:bottom w:val="single" w:color="auto" w:sz="4" w:space="0"/>
              <w:right w:val="single" w:color="auto" w:sz="4" w:space="0"/>
            </w:tcBorders>
            <w:vAlign w:val="center"/>
          </w:tcPr>
          <w:p w14:paraId="16B2E3E1">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302" w:type="pct"/>
            <w:tcBorders>
              <w:top w:val="nil"/>
              <w:left w:val="nil"/>
              <w:bottom w:val="single" w:color="auto" w:sz="4" w:space="0"/>
              <w:right w:val="single" w:color="auto" w:sz="4" w:space="0"/>
            </w:tcBorders>
            <w:vAlign w:val="center"/>
          </w:tcPr>
          <w:p w14:paraId="67DCE44F">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284" w:type="pct"/>
            <w:tcBorders>
              <w:top w:val="nil"/>
              <w:left w:val="nil"/>
              <w:bottom w:val="single" w:color="auto" w:sz="4" w:space="0"/>
              <w:right w:val="single" w:color="auto" w:sz="4" w:space="0"/>
            </w:tcBorders>
            <w:vAlign w:val="center"/>
          </w:tcPr>
          <w:p w14:paraId="202FA609">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370" w:type="pct"/>
            <w:tcBorders>
              <w:top w:val="nil"/>
              <w:left w:val="nil"/>
              <w:bottom w:val="single" w:color="auto" w:sz="4" w:space="0"/>
              <w:right w:val="single" w:color="auto" w:sz="4" w:space="0"/>
            </w:tcBorders>
            <w:vAlign w:val="center"/>
          </w:tcPr>
          <w:p w14:paraId="5F0159FF">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260" w:type="pct"/>
            <w:tcBorders>
              <w:top w:val="nil"/>
              <w:left w:val="nil"/>
              <w:bottom w:val="single" w:color="auto" w:sz="4" w:space="0"/>
              <w:right w:val="single" w:color="auto" w:sz="4" w:space="0"/>
            </w:tcBorders>
            <w:vAlign w:val="center"/>
          </w:tcPr>
          <w:p w14:paraId="51E6645A">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516" w:type="pct"/>
            <w:tcBorders>
              <w:top w:val="nil"/>
              <w:left w:val="nil"/>
              <w:bottom w:val="single" w:color="auto" w:sz="4" w:space="0"/>
              <w:right w:val="single" w:color="auto" w:sz="4" w:space="0"/>
            </w:tcBorders>
            <w:vAlign w:val="center"/>
          </w:tcPr>
          <w:p w14:paraId="0EA4ACEF">
            <w:pPr>
              <w:widowControl/>
              <w:snapToGrid w:val="0"/>
              <w:jc w:val="center"/>
              <w:rPr>
                <w:rFonts w:hint="eastAsia" w:ascii="宋体" w:hAnsi="宋体" w:eastAsia="宋体" w:cs="宋体"/>
                <w:color w:val="000000"/>
                <w:kern w:val="0"/>
                <w:sz w:val="18"/>
                <w:szCs w:val="18"/>
                <w:highlight w:val="none"/>
                <w14:ligatures w14:val="none"/>
              </w:rPr>
            </w:pPr>
          </w:p>
        </w:tc>
      </w:tr>
      <w:tr w14:paraId="38D36085">
        <w:tblPrEx>
          <w:tblCellMar>
            <w:top w:w="40" w:type="dxa"/>
            <w:left w:w="64" w:type="dxa"/>
            <w:bottom w:w="40" w:type="dxa"/>
            <w:right w:w="64" w:type="dxa"/>
          </w:tblCellMar>
        </w:tblPrEx>
        <w:trPr>
          <w:trHeight w:val="0" w:hRule="atLeast"/>
          <w:jc w:val="center"/>
        </w:trPr>
        <w:tc>
          <w:tcPr>
            <w:tcW w:w="354" w:type="pct"/>
            <w:vMerge w:val="continue"/>
            <w:tcBorders>
              <w:left w:val="single" w:color="auto" w:sz="4" w:space="0"/>
              <w:right w:val="single" w:color="auto" w:sz="4" w:space="0"/>
            </w:tcBorders>
            <w:vAlign w:val="center"/>
          </w:tcPr>
          <w:p w14:paraId="1909D3F2">
            <w:pPr>
              <w:widowControl/>
              <w:snapToGrid w:val="0"/>
              <w:jc w:val="left"/>
              <w:rPr>
                <w:rFonts w:hint="eastAsia" w:ascii="宋体" w:hAnsi="宋体" w:eastAsia="宋体" w:cs="宋体"/>
                <w:color w:val="000000"/>
                <w:kern w:val="0"/>
                <w:sz w:val="18"/>
                <w:szCs w:val="18"/>
                <w:highlight w:val="none"/>
                <w14:ligatures w14:val="none"/>
              </w:rPr>
            </w:pPr>
          </w:p>
        </w:tc>
        <w:tc>
          <w:tcPr>
            <w:tcW w:w="234" w:type="pct"/>
            <w:vMerge w:val="continue"/>
            <w:tcBorders>
              <w:left w:val="nil"/>
              <w:right w:val="single" w:color="auto" w:sz="4" w:space="0"/>
            </w:tcBorders>
            <w:vAlign w:val="center"/>
          </w:tcPr>
          <w:p w14:paraId="29149EC4">
            <w:pPr>
              <w:widowControl/>
              <w:snapToGrid w:val="0"/>
              <w:jc w:val="center"/>
              <w:rPr>
                <w:rFonts w:hint="eastAsia" w:ascii="宋体" w:hAnsi="宋体" w:eastAsia="宋体" w:cs="宋体"/>
                <w:color w:val="000000"/>
                <w:kern w:val="0"/>
                <w:sz w:val="18"/>
                <w:szCs w:val="18"/>
                <w:highlight w:val="none"/>
                <w14:ligatures w14:val="none"/>
              </w:rPr>
            </w:pPr>
          </w:p>
        </w:tc>
        <w:tc>
          <w:tcPr>
            <w:tcW w:w="270" w:type="pct"/>
            <w:tcBorders>
              <w:top w:val="nil"/>
              <w:left w:val="nil"/>
              <w:bottom w:val="single" w:color="auto" w:sz="4" w:space="0"/>
              <w:right w:val="single" w:color="auto" w:sz="4" w:space="0"/>
            </w:tcBorders>
            <w:vAlign w:val="center"/>
          </w:tcPr>
          <w:p w14:paraId="171B935B">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392" w:type="pct"/>
            <w:tcBorders>
              <w:top w:val="single" w:color="auto" w:sz="4" w:space="0"/>
              <w:left w:val="nil"/>
              <w:bottom w:val="single" w:color="auto" w:sz="4" w:space="0"/>
              <w:right w:val="single" w:color="auto" w:sz="4" w:space="0"/>
            </w:tcBorders>
            <w:vAlign w:val="center"/>
          </w:tcPr>
          <w:p w14:paraId="17F0CED8">
            <w:pPr>
              <w:widowControl/>
              <w:snapToGrid w:val="0"/>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供暖覆盖率</w:t>
            </w:r>
          </w:p>
        </w:tc>
        <w:tc>
          <w:tcPr>
            <w:tcW w:w="237" w:type="pct"/>
            <w:tcBorders>
              <w:top w:val="nil"/>
              <w:left w:val="nil"/>
              <w:bottom w:val="single" w:color="auto" w:sz="4" w:space="0"/>
              <w:right w:val="single" w:color="auto" w:sz="4" w:space="0"/>
            </w:tcBorders>
            <w:vAlign w:val="center"/>
          </w:tcPr>
          <w:p w14:paraId="0C3C0492">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9" w:type="pct"/>
            <w:tcBorders>
              <w:top w:val="nil"/>
              <w:left w:val="nil"/>
              <w:bottom w:val="single" w:color="auto" w:sz="4" w:space="0"/>
              <w:right w:val="single" w:color="auto" w:sz="4" w:space="0"/>
            </w:tcBorders>
            <w:vAlign w:val="center"/>
          </w:tcPr>
          <w:p w14:paraId="75880F2E">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25" w:type="pct"/>
            <w:tcBorders>
              <w:top w:val="nil"/>
              <w:left w:val="nil"/>
              <w:bottom w:val="single" w:color="auto" w:sz="4" w:space="0"/>
              <w:right w:val="single" w:color="auto" w:sz="4" w:space="0"/>
            </w:tcBorders>
            <w:vAlign w:val="center"/>
          </w:tcPr>
          <w:p w14:paraId="7FBB561D">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261" w:type="pct"/>
            <w:tcBorders>
              <w:top w:val="nil"/>
              <w:left w:val="nil"/>
              <w:bottom w:val="single" w:color="auto" w:sz="4" w:space="0"/>
              <w:right w:val="single" w:color="auto" w:sz="4" w:space="0"/>
            </w:tcBorders>
            <w:vAlign w:val="center"/>
          </w:tcPr>
          <w:p w14:paraId="50E380DC">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415" w:type="pct"/>
            <w:tcBorders>
              <w:top w:val="nil"/>
              <w:left w:val="nil"/>
              <w:bottom w:val="single" w:color="auto" w:sz="4" w:space="0"/>
              <w:right w:val="single" w:color="auto" w:sz="4" w:space="0"/>
            </w:tcBorders>
            <w:vAlign w:val="center"/>
          </w:tcPr>
          <w:p w14:paraId="42D3482C">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302" w:type="pct"/>
            <w:tcBorders>
              <w:top w:val="nil"/>
              <w:left w:val="nil"/>
              <w:bottom w:val="single" w:color="auto" w:sz="4" w:space="0"/>
              <w:right w:val="single" w:color="auto" w:sz="4" w:space="0"/>
            </w:tcBorders>
            <w:vAlign w:val="center"/>
          </w:tcPr>
          <w:p w14:paraId="3E848811">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284" w:type="pct"/>
            <w:tcBorders>
              <w:top w:val="nil"/>
              <w:left w:val="nil"/>
              <w:bottom w:val="single" w:color="auto" w:sz="4" w:space="0"/>
              <w:right w:val="single" w:color="auto" w:sz="4" w:space="0"/>
            </w:tcBorders>
            <w:vAlign w:val="center"/>
          </w:tcPr>
          <w:p w14:paraId="7D64C3F9">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370" w:type="pct"/>
            <w:tcBorders>
              <w:top w:val="nil"/>
              <w:left w:val="nil"/>
              <w:bottom w:val="single" w:color="auto" w:sz="4" w:space="0"/>
              <w:right w:val="single" w:color="auto" w:sz="4" w:space="0"/>
            </w:tcBorders>
            <w:vAlign w:val="center"/>
          </w:tcPr>
          <w:p w14:paraId="1DBF1275">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260" w:type="pct"/>
            <w:tcBorders>
              <w:top w:val="nil"/>
              <w:left w:val="nil"/>
              <w:bottom w:val="single" w:color="auto" w:sz="4" w:space="0"/>
              <w:right w:val="single" w:color="auto" w:sz="4" w:space="0"/>
            </w:tcBorders>
            <w:vAlign w:val="center"/>
          </w:tcPr>
          <w:p w14:paraId="4633D4AA">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516" w:type="pct"/>
            <w:tcBorders>
              <w:top w:val="nil"/>
              <w:left w:val="nil"/>
              <w:bottom w:val="single" w:color="auto" w:sz="4" w:space="0"/>
              <w:right w:val="single" w:color="auto" w:sz="4" w:space="0"/>
            </w:tcBorders>
            <w:vAlign w:val="center"/>
          </w:tcPr>
          <w:p w14:paraId="4D726682">
            <w:pPr>
              <w:widowControl/>
              <w:snapToGrid w:val="0"/>
              <w:jc w:val="center"/>
              <w:rPr>
                <w:rFonts w:hint="eastAsia" w:ascii="宋体" w:hAnsi="宋体" w:eastAsia="宋体" w:cs="宋体"/>
                <w:color w:val="000000"/>
                <w:kern w:val="0"/>
                <w:sz w:val="18"/>
                <w:szCs w:val="18"/>
                <w:highlight w:val="none"/>
                <w14:ligatures w14:val="none"/>
              </w:rPr>
            </w:pPr>
          </w:p>
        </w:tc>
      </w:tr>
      <w:tr w14:paraId="17853BD9">
        <w:tblPrEx>
          <w:tblCellMar>
            <w:top w:w="40" w:type="dxa"/>
            <w:left w:w="64" w:type="dxa"/>
            <w:bottom w:w="40" w:type="dxa"/>
            <w:right w:w="64" w:type="dxa"/>
          </w:tblCellMar>
        </w:tblPrEx>
        <w:trPr>
          <w:trHeight w:val="0" w:hRule="atLeast"/>
          <w:jc w:val="center"/>
        </w:trPr>
        <w:tc>
          <w:tcPr>
            <w:tcW w:w="354" w:type="pct"/>
            <w:vMerge w:val="continue"/>
            <w:tcBorders>
              <w:left w:val="single" w:color="auto" w:sz="4" w:space="0"/>
              <w:right w:val="single" w:color="auto" w:sz="4" w:space="0"/>
            </w:tcBorders>
            <w:vAlign w:val="center"/>
          </w:tcPr>
          <w:p w14:paraId="58685CF3">
            <w:pPr>
              <w:widowControl/>
              <w:snapToGrid w:val="0"/>
              <w:jc w:val="left"/>
              <w:rPr>
                <w:rFonts w:hint="eastAsia" w:ascii="宋体" w:hAnsi="宋体" w:eastAsia="宋体" w:cs="宋体"/>
                <w:color w:val="000000"/>
                <w:kern w:val="0"/>
                <w:sz w:val="18"/>
                <w:szCs w:val="18"/>
                <w:highlight w:val="none"/>
                <w14:ligatures w14:val="none"/>
              </w:rPr>
            </w:pPr>
          </w:p>
        </w:tc>
        <w:tc>
          <w:tcPr>
            <w:tcW w:w="234" w:type="pct"/>
            <w:vMerge w:val="continue"/>
            <w:tcBorders>
              <w:left w:val="nil"/>
              <w:bottom w:val="single" w:color="auto" w:sz="4" w:space="0"/>
              <w:right w:val="single" w:color="auto" w:sz="4" w:space="0"/>
            </w:tcBorders>
            <w:vAlign w:val="center"/>
          </w:tcPr>
          <w:p w14:paraId="36C2BBA8">
            <w:pPr>
              <w:widowControl/>
              <w:snapToGrid w:val="0"/>
              <w:jc w:val="center"/>
              <w:rPr>
                <w:rFonts w:hint="eastAsia" w:ascii="宋体" w:hAnsi="宋体" w:eastAsia="宋体" w:cs="宋体"/>
                <w:color w:val="000000"/>
                <w:kern w:val="0"/>
                <w:sz w:val="18"/>
                <w:szCs w:val="18"/>
                <w:highlight w:val="none"/>
                <w14:ligatures w14:val="none"/>
              </w:rPr>
            </w:pPr>
          </w:p>
        </w:tc>
        <w:tc>
          <w:tcPr>
            <w:tcW w:w="270" w:type="pct"/>
            <w:tcBorders>
              <w:top w:val="nil"/>
              <w:left w:val="nil"/>
              <w:bottom w:val="single" w:color="auto" w:sz="4" w:space="0"/>
              <w:right w:val="single" w:color="auto" w:sz="4" w:space="0"/>
            </w:tcBorders>
            <w:vAlign w:val="center"/>
          </w:tcPr>
          <w:p w14:paraId="67A5ECA7">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时效指标</w:t>
            </w:r>
          </w:p>
        </w:tc>
        <w:tc>
          <w:tcPr>
            <w:tcW w:w="392" w:type="pct"/>
            <w:tcBorders>
              <w:top w:val="single" w:color="auto" w:sz="4" w:space="0"/>
              <w:left w:val="nil"/>
              <w:bottom w:val="single" w:color="auto" w:sz="4" w:space="0"/>
              <w:right w:val="single" w:color="auto" w:sz="4" w:space="0"/>
            </w:tcBorders>
            <w:vAlign w:val="center"/>
          </w:tcPr>
          <w:p w14:paraId="6374AD97">
            <w:pPr>
              <w:widowControl/>
              <w:snapToGrid w:val="0"/>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资金支付及时率</w:t>
            </w:r>
          </w:p>
        </w:tc>
        <w:tc>
          <w:tcPr>
            <w:tcW w:w="237" w:type="pct"/>
            <w:tcBorders>
              <w:top w:val="nil"/>
              <w:left w:val="nil"/>
              <w:bottom w:val="single" w:color="auto" w:sz="4" w:space="0"/>
              <w:right w:val="single" w:color="auto" w:sz="4" w:space="0"/>
            </w:tcBorders>
            <w:vAlign w:val="center"/>
          </w:tcPr>
          <w:p w14:paraId="0E345B6A">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9" w:type="pct"/>
            <w:tcBorders>
              <w:top w:val="nil"/>
              <w:left w:val="nil"/>
              <w:bottom w:val="single" w:color="auto" w:sz="4" w:space="0"/>
              <w:right w:val="single" w:color="auto" w:sz="4" w:space="0"/>
            </w:tcBorders>
            <w:vAlign w:val="center"/>
          </w:tcPr>
          <w:p w14:paraId="09A3B805">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25" w:type="pct"/>
            <w:tcBorders>
              <w:top w:val="nil"/>
              <w:left w:val="nil"/>
              <w:bottom w:val="single" w:color="auto" w:sz="4" w:space="0"/>
              <w:right w:val="single" w:color="auto" w:sz="4" w:space="0"/>
            </w:tcBorders>
            <w:vAlign w:val="center"/>
          </w:tcPr>
          <w:p w14:paraId="68D7485E">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261" w:type="pct"/>
            <w:tcBorders>
              <w:top w:val="nil"/>
              <w:left w:val="nil"/>
              <w:bottom w:val="single" w:color="auto" w:sz="4" w:space="0"/>
              <w:right w:val="single" w:color="auto" w:sz="4" w:space="0"/>
            </w:tcBorders>
            <w:vAlign w:val="center"/>
          </w:tcPr>
          <w:p w14:paraId="260032F7">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415" w:type="pct"/>
            <w:tcBorders>
              <w:top w:val="nil"/>
              <w:left w:val="nil"/>
              <w:bottom w:val="single" w:color="auto" w:sz="4" w:space="0"/>
              <w:right w:val="single" w:color="auto" w:sz="4" w:space="0"/>
            </w:tcBorders>
            <w:vAlign w:val="center"/>
          </w:tcPr>
          <w:p w14:paraId="70AFE806">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302" w:type="pct"/>
            <w:tcBorders>
              <w:top w:val="nil"/>
              <w:left w:val="nil"/>
              <w:bottom w:val="single" w:color="auto" w:sz="4" w:space="0"/>
              <w:right w:val="single" w:color="auto" w:sz="4" w:space="0"/>
            </w:tcBorders>
            <w:vAlign w:val="center"/>
          </w:tcPr>
          <w:p w14:paraId="27651429">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284" w:type="pct"/>
            <w:tcBorders>
              <w:top w:val="nil"/>
              <w:left w:val="nil"/>
              <w:bottom w:val="single" w:color="auto" w:sz="4" w:space="0"/>
              <w:right w:val="single" w:color="auto" w:sz="4" w:space="0"/>
            </w:tcBorders>
            <w:vAlign w:val="center"/>
          </w:tcPr>
          <w:p w14:paraId="6BC3249C">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370" w:type="pct"/>
            <w:tcBorders>
              <w:top w:val="nil"/>
              <w:left w:val="nil"/>
              <w:bottom w:val="single" w:color="auto" w:sz="4" w:space="0"/>
              <w:right w:val="single" w:color="auto" w:sz="4" w:space="0"/>
            </w:tcBorders>
            <w:vAlign w:val="center"/>
          </w:tcPr>
          <w:p w14:paraId="38606BF5">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260" w:type="pct"/>
            <w:tcBorders>
              <w:top w:val="nil"/>
              <w:left w:val="nil"/>
              <w:bottom w:val="single" w:color="auto" w:sz="4" w:space="0"/>
              <w:right w:val="single" w:color="auto" w:sz="4" w:space="0"/>
            </w:tcBorders>
            <w:vAlign w:val="center"/>
          </w:tcPr>
          <w:p w14:paraId="661A766F">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516" w:type="pct"/>
            <w:tcBorders>
              <w:top w:val="nil"/>
              <w:left w:val="nil"/>
              <w:bottom w:val="single" w:color="auto" w:sz="4" w:space="0"/>
              <w:right w:val="single" w:color="auto" w:sz="4" w:space="0"/>
            </w:tcBorders>
            <w:vAlign w:val="center"/>
          </w:tcPr>
          <w:p w14:paraId="203E77C3">
            <w:pPr>
              <w:widowControl/>
              <w:snapToGrid w:val="0"/>
              <w:jc w:val="center"/>
              <w:rPr>
                <w:rFonts w:hint="eastAsia" w:ascii="宋体" w:hAnsi="宋体" w:eastAsia="宋体" w:cs="宋体"/>
                <w:color w:val="000000"/>
                <w:kern w:val="0"/>
                <w:sz w:val="18"/>
                <w:szCs w:val="18"/>
                <w:highlight w:val="none"/>
                <w14:ligatures w14:val="none"/>
              </w:rPr>
            </w:pPr>
          </w:p>
        </w:tc>
      </w:tr>
      <w:tr w14:paraId="4C17EDCA">
        <w:tblPrEx>
          <w:tblCellMar>
            <w:top w:w="40" w:type="dxa"/>
            <w:left w:w="64" w:type="dxa"/>
            <w:bottom w:w="40" w:type="dxa"/>
            <w:right w:w="64" w:type="dxa"/>
          </w:tblCellMar>
        </w:tblPrEx>
        <w:trPr>
          <w:trHeight w:val="0" w:hRule="atLeast"/>
          <w:jc w:val="center"/>
        </w:trPr>
        <w:tc>
          <w:tcPr>
            <w:tcW w:w="354" w:type="pct"/>
            <w:vMerge w:val="continue"/>
            <w:tcBorders>
              <w:left w:val="single" w:color="auto" w:sz="4" w:space="0"/>
              <w:right w:val="single" w:color="auto" w:sz="4" w:space="0"/>
            </w:tcBorders>
            <w:vAlign w:val="center"/>
          </w:tcPr>
          <w:p w14:paraId="6D55BCA9">
            <w:pPr>
              <w:widowControl/>
              <w:snapToGrid w:val="0"/>
              <w:jc w:val="left"/>
              <w:rPr>
                <w:rFonts w:hint="eastAsia" w:ascii="宋体" w:hAnsi="宋体" w:eastAsia="宋体" w:cs="宋体"/>
                <w:color w:val="000000"/>
                <w:kern w:val="0"/>
                <w:sz w:val="18"/>
                <w:szCs w:val="18"/>
                <w:highlight w:val="none"/>
                <w14:ligatures w14:val="none"/>
              </w:rPr>
            </w:pPr>
          </w:p>
        </w:tc>
        <w:tc>
          <w:tcPr>
            <w:tcW w:w="234" w:type="pct"/>
            <w:vMerge w:val="restart"/>
            <w:tcBorders>
              <w:top w:val="nil"/>
              <w:left w:val="nil"/>
              <w:right w:val="single" w:color="auto" w:sz="4" w:space="0"/>
            </w:tcBorders>
            <w:vAlign w:val="center"/>
          </w:tcPr>
          <w:p w14:paraId="0D338E84">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成本指标</w:t>
            </w:r>
          </w:p>
        </w:tc>
        <w:tc>
          <w:tcPr>
            <w:tcW w:w="270" w:type="pct"/>
            <w:tcBorders>
              <w:top w:val="nil"/>
              <w:left w:val="nil"/>
              <w:bottom w:val="single" w:color="auto" w:sz="4" w:space="0"/>
              <w:right w:val="single" w:color="auto" w:sz="4" w:space="0"/>
            </w:tcBorders>
            <w:vAlign w:val="center"/>
          </w:tcPr>
          <w:p w14:paraId="0DEF1FD2">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392" w:type="pct"/>
            <w:tcBorders>
              <w:top w:val="single" w:color="auto" w:sz="4" w:space="0"/>
              <w:left w:val="nil"/>
              <w:bottom w:val="single" w:color="auto" w:sz="4" w:space="0"/>
              <w:right w:val="single" w:color="auto" w:sz="4" w:space="0"/>
            </w:tcBorders>
            <w:vAlign w:val="center"/>
          </w:tcPr>
          <w:p w14:paraId="29A461CE">
            <w:pPr>
              <w:widowControl/>
              <w:snapToGrid w:val="0"/>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采暖费单价</w:t>
            </w:r>
          </w:p>
        </w:tc>
        <w:tc>
          <w:tcPr>
            <w:tcW w:w="237" w:type="pct"/>
            <w:tcBorders>
              <w:top w:val="nil"/>
              <w:left w:val="nil"/>
              <w:bottom w:val="single" w:color="auto" w:sz="4" w:space="0"/>
              <w:right w:val="single" w:color="auto" w:sz="4" w:space="0"/>
            </w:tcBorders>
            <w:vAlign w:val="center"/>
          </w:tcPr>
          <w:p w14:paraId="2248DD40">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9" w:type="pct"/>
            <w:tcBorders>
              <w:top w:val="nil"/>
              <w:left w:val="nil"/>
              <w:bottom w:val="single" w:color="auto" w:sz="4" w:space="0"/>
              <w:right w:val="single" w:color="auto" w:sz="4" w:space="0"/>
            </w:tcBorders>
            <w:vAlign w:val="center"/>
          </w:tcPr>
          <w:p w14:paraId="605CA9AE">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&lt;=20.18元/㎡</w:t>
            </w:r>
          </w:p>
        </w:tc>
        <w:tc>
          <w:tcPr>
            <w:tcW w:w="525" w:type="pct"/>
            <w:tcBorders>
              <w:top w:val="nil"/>
              <w:left w:val="nil"/>
              <w:bottom w:val="single" w:color="auto" w:sz="4" w:space="0"/>
              <w:right w:val="single" w:color="auto" w:sz="4" w:space="0"/>
            </w:tcBorders>
            <w:vAlign w:val="center"/>
          </w:tcPr>
          <w:p w14:paraId="5DE65259">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=20.18元/㎡</w:t>
            </w:r>
          </w:p>
        </w:tc>
        <w:tc>
          <w:tcPr>
            <w:tcW w:w="261" w:type="pct"/>
            <w:tcBorders>
              <w:top w:val="nil"/>
              <w:left w:val="nil"/>
              <w:bottom w:val="single" w:color="auto" w:sz="4" w:space="0"/>
              <w:right w:val="single" w:color="auto" w:sz="4" w:space="0"/>
            </w:tcBorders>
            <w:vAlign w:val="center"/>
          </w:tcPr>
          <w:p w14:paraId="67F20DE0">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415" w:type="pct"/>
            <w:tcBorders>
              <w:top w:val="nil"/>
              <w:left w:val="nil"/>
              <w:bottom w:val="single" w:color="auto" w:sz="4" w:space="0"/>
              <w:right w:val="single" w:color="auto" w:sz="4" w:space="0"/>
            </w:tcBorders>
            <w:vAlign w:val="center"/>
          </w:tcPr>
          <w:p w14:paraId="4C0B39A5">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302" w:type="pct"/>
            <w:tcBorders>
              <w:top w:val="nil"/>
              <w:left w:val="nil"/>
              <w:bottom w:val="single" w:color="auto" w:sz="4" w:space="0"/>
              <w:right w:val="single" w:color="auto" w:sz="4" w:space="0"/>
            </w:tcBorders>
            <w:vAlign w:val="center"/>
          </w:tcPr>
          <w:p w14:paraId="65AF3EAA">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行业标准</w:t>
            </w:r>
          </w:p>
        </w:tc>
        <w:tc>
          <w:tcPr>
            <w:tcW w:w="284" w:type="pct"/>
            <w:tcBorders>
              <w:top w:val="nil"/>
              <w:left w:val="nil"/>
              <w:bottom w:val="single" w:color="auto" w:sz="4" w:space="0"/>
              <w:right w:val="single" w:color="auto" w:sz="4" w:space="0"/>
            </w:tcBorders>
            <w:vAlign w:val="center"/>
          </w:tcPr>
          <w:p w14:paraId="0F03E3CA">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370" w:type="pct"/>
            <w:tcBorders>
              <w:top w:val="nil"/>
              <w:left w:val="nil"/>
              <w:bottom w:val="single" w:color="auto" w:sz="4" w:space="0"/>
              <w:right w:val="single" w:color="auto" w:sz="4" w:space="0"/>
            </w:tcBorders>
            <w:vAlign w:val="center"/>
          </w:tcPr>
          <w:p w14:paraId="234682AB">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260" w:type="pct"/>
            <w:tcBorders>
              <w:top w:val="nil"/>
              <w:left w:val="nil"/>
              <w:bottom w:val="single" w:color="auto" w:sz="4" w:space="0"/>
              <w:right w:val="single" w:color="auto" w:sz="4" w:space="0"/>
            </w:tcBorders>
            <w:vAlign w:val="center"/>
          </w:tcPr>
          <w:p w14:paraId="630F9C22">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516" w:type="pct"/>
            <w:tcBorders>
              <w:top w:val="nil"/>
              <w:left w:val="nil"/>
              <w:bottom w:val="single" w:color="auto" w:sz="4" w:space="0"/>
              <w:right w:val="single" w:color="auto" w:sz="4" w:space="0"/>
            </w:tcBorders>
            <w:vAlign w:val="center"/>
          </w:tcPr>
          <w:p w14:paraId="68E59F2A">
            <w:pPr>
              <w:widowControl/>
              <w:snapToGrid w:val="0"/>
              <w:jc w:val="center"/>
              <w:rPr>
                <w:rFonts w:hint="eastAsia" w:ascii="宋体" w:hAnsi="宋体" w:eastAsia="宋体" w:cs="宋体"/>
                <w:color w:val="000000"/>
                <w:kern w:val="0"/>
                <w:sz w:val="18"/>
                <w:szCs w:val="18"/>
                <w:highlight w:val="none"/>
                <w14:ligatures w14:val="none"/>
              </w:rPr>
            </w:pPr>
          </w:p>
        </w:tc>
      </w:tr>
      <w:tr w14:paraId="63DF7798">
        <w:tblPrEx>
          <w:tblCellMar>
            <w:top w:w="40" w:type="dxa"/>
            <w:left w:w="64" w:type="dxa"/>
            <w:bottom w:w="40" w:type="dxa"/>
            <w:right w:w="64" w:type="dxa"/>
          </w:tblCellMar>
        </w:tblPrEx>
        <w:trPr>
          <w:trHeight w:val="0" w:hRule="atLeast"/>
          <w:jc w:val="center"/>
        </w:trPr>
        <w:tc>
          <w:tcPr>
            <w:tcW w:w="354" w:type="pct"/>
            <w:vMerge w:val="continue"/>
            <w:tcBorders>
              <w:left w:val="single" w:color="auto" w:sz="4" w:space="0"/>
              <w:right w:val="single" w:color="auto" w:sz="4" w:space="0"/>
            </w:tcBorders>
            <w:vAlign w:val="center"/>
          </w:tcPr>
          <w:p w14:paraId="4D0A4EED">
            <w:pPr>
              <w:widowControl/>
              <w:snapToGrid w:val="0"/>
              <w:jc w:val="left"/>
              <w:rPr>
                <w:rFonts w:hint="eastAsia" w:ascii="宋体" w:hAnsi="宋体" w:eastAsia="宋体" w:cs="宋体"/>
                <w:color w:val="000000"/>
                <w:kern w:val="0"/>
                <w:sz w:val="18"/>
                <w:szCs w:val="18"/>
                <w:highlight w:val="none"/>
                <w14:ligatures w14:val="none"/>
              </w:rPr>
            </w:pPr>
          </w:p>
        </w:tc>
        <w:tc>
          <w:tcPr>
            <w:tcW w:w="234" w:type="pct"/>
            <w:vMerge w:val="continue"/>
            <w:tcBorders>
              <w:left w:val="nil"/>
              <w:bottom w:val="single" w:color="auto" w:sz="4" w:space="0"/>
              <w:right w:val="single" w:color="auto" w:sz="4" w:space="0"/>
            </w:tcBorders>
            <w:vAlign w:val="center"/>
          </w:tcPr>
          <w:p w14:paraId="1F82AD32">
            <w:pPr>
              <w:widowControl/>
              <w:snapToGrid w:val="0"/>
              <w:jc w:val="center"/>
              <w:rPr>
                <w:rFonts w:hint="eastAsia" w:ascii="宋体" w:hAnsi="宋体" w:eastAsia="宋体" w:cs="宋体"/>
                <w:color w:val="000000"/>
                <w:kern w:val="0"/>
                <w:sz w:val="18"/>
                <w:szCs w:val="18"/>
                <w:highlight w:val="none"/>
                <w14:ligatures w14:val="none"/>
              </w:rPr>
            </w:pPr>
          </w:p>
        </w:tc>
        <w:tc>
          <w:tcPr>
            <w:tcW w:w="270" w:type="pct"/>
            <w:tcBorders>
              <w:top w:val="nil"/>
              <w:left w:val="nil"/>
              <w:bottom w:val="single" w:color="auto" w:sz="4" w:space="0"/>
              <w:right w:val="single" w:color="auto" w:sz="4" w:space="0"/>
            </w:tcBorders>
            <w:vAlign w:val="center"/>
          </w:tcPr>
          <w:p w14:paraId="733B1B7F">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392" w:type="pct"/>
            <w:tcBorders>
              <w:top w:val="single" w:color="auto" w:sz="4" w:space="0"/>
              <w:left w:val="nil"/>
              <w:bottom w:val="single" w:color="auto" w:sz="4" w:space="0"/>
              <w:right w:val="single" w:color="auto" w:sz="4" w:space="0"/>
            </w:tcBorders>
            <w:vAlign w:val="center"/>
          </w:tcPr>
          <w:p w14:paraId="3D9ACA27">
            <w:pPr>
              <w:widowControl/>
              <w:snapToGrid w:val="0"/>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采暖费税率</w:t>
            </w:r>
          </w:p>
        </w:tc>
        <w:tc>
          <w:tcPr>
            <w:tcW w:w="237" w:type="pct"/>
            <w:tcBorders>
              <w:top w:val="nil"/>
              <w:left w:val="nil"/>
              <w:bottom w:val="single" w:color="auto" w:sz="4" w:space="0"/>
              <w:right w:val="single" w:color="auto" w:sz="4" w:space="0"/>
            </w:tcBorders>
            <w:vAlign w:val="center"/>
          </w:tcPr>
          <w:p w14:paraId="764A0D1C">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9" w:type="pct"/>
            <w:tcBorders>
              <w:top w:val="nil"/>
              <w:left w:val="nil"/>
              <w:bottom w:val="single" w:color="auto" w:sz="4" w:space="0"/>
              <w:right w:val="single" w:color="auto" w:sz="4" w:space="0"/>
            </w:tcBorders>
            <w:vAlign w:val="center"/>
          </w:tcPr>
          <w:p w14:paraId="11E5EE4D">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w:t>
            </w:r>
          </w:p>
        </w:tc>
        <w:tc>
          <w:tcPr>
            <w:tcW w:w="525" w:type="pct"/>
            <w:tcBorders>
              <w:top w:val="nil"/>
              <w:left w:val="nil"/>
              <w:bottom w:val="single" w:color="auto" w:sz="4" w:space="0"/>
              <w:right w:val="single" w:color="auto" w:sz="4" w:space="0"/>
            </w:tcBorders>
            <w:vAlign w:val="center"/>
          </w:tcPr>
          <w:p w14:paraId="3CF3AEA7">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w:t>
            </w:r>
          </w:p>
        </w:tc>
        <w:tc>
          <w:tcPr>
            <w:tcW w:w="261" w:type="pct"/>
            <w:tcBorders>
              <w:top w:val="nil"/>
              <w:left w:val="nil"/>
              <w:bottom w:val="single" w:color="auto" w:sz="4" w:space="0"/>
              <w:right w:val="single" w:color="auto" w:sz="4" w:space="0"/>
            </w:tcBorders>
            <w:vAlign w:val="center"/>
          </w:tcPr>
          <w:p w14:paraId="6B801CB9">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415" w:type="pct"/>
            <w:tcBorders>
              <w:top w:val="nil"/>
              <w:left w:val="nil"/>
              <w:bottom w:val="single" w:color="auto" w:sz="4" w:space="0"/>
              <w:right w:val="single" w:color="auto" w:sz="4" w:space="0"/>
            </w:tcBorders>
            <w:vAlign w:val="center"/>
          </w:tcPr>
          <w:p w14:paraId="2CDAE02A">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302" w:type="pct"/>
            <w:tcBorders>
              <w:top w:val="nil"/>
              <w:left w:val="nil"/>
              <w:bottom w:val="single" w:color="auto" w:sz="4" w:space="0"/>
              <w:right w:val="single" w:color="auto" w:sz="4" w:space="0"/>
            </w:tcBorders>
            <w:vAlign w:val="center"/>
          </w:tcPr>
          <w:p w14:paraId="63D687F1">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行业标准</w:t>
            </w:r>
          </w:p>
        </w:tc>
        <w:tc>
          <w:tcPr>
            <w:tcW w:w="284" w:type="pct"/>
            <w:tcBorders>
              <w:top w:val="nil"/>
              <w:left w:val="nil"/>
              <w:bottom w:val="single" w:color="auto" w:sz="4" w:space="0"/>
              <w:right w:val="single" w:color="auto" w:sz="4" w:space="0"/>
            </w:tcBorders>
            <w:vAlign w:val="center"/>
          </w:tcPr>
          <w:p w14:paraId="382A1CD7">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370" w:type="pct"/>
            <w:tcBorders>
              <w:top w:val="nil"/>
              <w:left w:val="nil"/>
              <w:bottom w:val="single" w:color="auto" w:sz="4" w:space="0"/>
              <w:right w:val="single" w:color="auto" w:sz="4" w:space="0"/>
            </w:tcBorders>
            <w:vAlign w:val="center"/>
          </w:tcPr>
          <w:p w14:paraId="42A13A59">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260" w:type="pct"/>
            <w:tcBorders>
              <w:top w:val="nil"/>
              <w:left w:val="nil"/>
              <w:bottom w:val="single" w:color="auto" w:sz="4" w:space="0"/>
              <w:right w:val="single" w:color="auto" w:sz="4" w:space="0"/>
            </w:tcBorders>
            <w:vAlign w:val="center"/>
          </w:tcPr>
          <w:p w14:paraId="3E4844CB">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516" w:type="pct"/>
            <w:tcBorders>
              <w:top w:val="nil"/>
              <w:left w:val="nil"/>
              <w:bottom w:val="single" w:color="auto" w:sz="4" w:space="0"/>
              <w:right w:val="single" w:color="auto" w:sz="4" w:space="0"/>
            </w:tcBorders>
            <w:vAlign w:val="center"/>
          </w:tcPr>
          <w:p w14:paraId="7583FF20">
            <w:pPr>
              <w:widowControl/>
              <w:snapToGrid w:val="0"/>
              <w:jc w:val="center"/>
              <w:rPr>
                <w:rFonts w:hint="eastAsia" w:ascii="宋体" w:hAnsi="宋体" w:eastAsia="宋体" w:cs="宋体"/>
                <w:color w:val="000000"/>
                <w:kern w:val="0"/>
                <w:sz w:val="18"/>
                <w:szCs w:val="18"/>
                <w:highlight w:val="none"/>
                <w14:ligatures w14:val="none"/>
              </w:rPr>
            </w:pPr>
          </w:p>
        </w:tc>
      </w:tr>
      <w:tr w14:paraId="4B810CE5">
        <w:tblPrEx>
          <w:tblCellMar>
            <w:top w:w="40" w:type="dxa"/>
            <w:left w:w="64" w:type="dxa"/>
            <w:bottom w:w="40" w:type="dxa"/>
            <w:right w:w="64" w:type="dxa"/>
          </w:tblCellMar>
        </w:tblPrEx>
        <w:trPr>
          <w:trHeight w:val="0" w:hRule="atLeast"/>
          <w:jc w:val="center"/>
        </w:trPr>
        <w:tc>
          <w:tcPr>
            <w:tcW w:w="354" w:type="pct"/>
            <w:vMerge w:val="continue"/>
            <w:tcBorders>
              <w:left w:val="single" w:color="auto" w:sz="4" w:space="0"/>
              <w:bottom w:val="single" w:color="auto" w:sz="4" w:space="0"/>
              <w:right w:val="single" w:color="auto" w:sz="4" w:space="0"/>
            </w:tcBorders>
            <w:vAlign w:val="center"/>
          </w:tcPr>
          <w:p w14:paraId="0EFBDD8F">
            <w:pPr>
              <w:widowControl/>
              <w:snapToGrid w:val="0"/>
              <w:jc w:val="left"/>
              <w:rPr>
                <w:rFonts w:hint="eastAsia" w:ascii="宋体" w:hAnsi="宋体" w:eastAsia="宋体" w:cs="宋体"/>
                <w:color w:val="000000"/>
                <w:kern w:val="0"/>
                <w:sz w:val="18"/>
                <w:szCs w:val="18"/>
                <w:highlight w:val="none"/>
                <w14:ligatures w14:val="none"/>
              </w:rPr>
            </w:pPr>
          </w:p>
        </w:tc>
        <w:tc>
          <w:tcPr>
            <w:tcW w:w="234" w:type="pct"/>
            <w:tcBorders>
              <w:top w:val="nil"/>
              <w:left w:val="nil"/>
              <w:bottom w:val="single" w:color="auto" w:sz="4" w:space="0"/>
              <w:right w:val="single" w:color="auto" w:sz="4" w:space="0"/>
            </w:tcBorders>
            <w:vAlign w:val="center"/>
          </w:tcPr>
          <w:p w14:paraId="6F6F7A88">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效益指标</w:t>
            </w:r>
          </w:p>
        </w:tc>
        <w:tc>
          <w:tcPr>
            <w:tcW w:w="270" w:type="pct"/>
            <w:tcBorders>
              <w:top w:val="nil"/>
              <w:left w:val="nil"/>
              <w:bottom w:val="single" w:color="auto" w:sz="4" w:space="0"/>
              <w:right w:val="single" w:color="auto" w:sz="4" w:space="0"/>
            </w:tcBorders>
            <w:vAlign w:val="center"/>
          </w:tcPr>
          <w:p w14:paraId="22BCAD77">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社会效益指标</w:t>
            </w:r>
          </w:p>
        </w:tc>
        <w:tc>
          <w:tcPr>
            <w:tcW w:w="392" w:type="pct"/>
            <w:tcBorders>
              <w:top w:val="single" w:color="auto" w:sz="4" w:space="0"/>
              <w:left w:val="nil"/>
              <w:bottom w:val="single" w:color="auto" w:sz="4" w:space="0"/>
              <w:right w:val="single" w:color="auto" w:sz="4" w:space="0"/>
            </w:tcBorders>
            <w:vAlign w:val="center"/>
          </w:tcPr>
          <w:p w14:paraId="3B578406">
            <w:pPr>
              <w:widowControl/>
              <w:snapToGrid w:val="0"/>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保障学校安全过冬</w:t>
            </w:r>
          </w:p>
        </w:tc>
        <w:tc>
          <w:tcPr>
            <w:tcW w:w="237" w:type="pct"/>
            <w:tcBorders>
              <w:top w:val="nil"/>
              <w:left w:val="nil"/>
              <w:bottom w:val="single" w:color="auto" w:sz="4" w:space="0"/>
              <w:right w:val="single" w:color="auto" w:sz="4" w:space="0"/>
            </w:tcBorders>
            <w:vAlign w:val="center"/>
          </w:tcPr>
          <w:p w14:paraId="2770B332">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30</w:t>
            </w:r>
          </w:p>
        </w:tc>
        <w:tc>
          <w:tcPr>
            <w:tcW w:w="569" w:type="pct"/>
            <w:tcBorders>
              <w:top w:val="nil"/>
              <w:left w:val="nil"/>
              <w:bottom w:val="single" w:color="auto" w:sz="4" w:space="0"/>
              <w:right w:val="single" w:color="auto" w:sz="4" w:space="0"/>
            </w:tcBorders>
            <w:vAlign w:val="center"/>
          </w:tcPr>
          <w:p w14:paraId="299756EA">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有效保障</w:t>
            </w:r>
          </w:p>
        </w:tc>
        <w:tc>
          <w:tcPr>
            <w:tcW w:w="525" w:type="pct"/>
            <w:tcBorders>
              <w:top w:val="nil"/>
              <w:left w:val="nil"/>
              <w:bottom w:val="single" w:color="auto" w:sz="4" w:space="0"/>
              <w:right w:val="single" w:color="auto" w:sz="4" w:space="0"/>
            </w:tcBorders>
            <w:vAlign w:val="center"/>
          </w:tcPr>
          <w:p w14:paraId="2DEE0901">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达到预期指标</w:t>
            </w:r>
          </w:p>
        </w:tc>
        <w:tc>
          <w:tcPr>
            <w:tcW w:w="261" w:type="pct"/>
            <w:tcBorders>
              <w:top w:val="nil"/>
              <w:left w:val="nil"/>
              <w:bottom w:val="single" w:color="auto" w:sz="4" w:space="0"/>
              <w:right w:val="single" w:color="auto" w:sz="4" w:space="0"/>
            </w:tcBorders>
            <w:vAlign w:val="center"/>
          </w:tcPr>
          <w:p w14:paraId="1FDC3578">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415" w:type="pct"/>
            <w:tcBorders>
              <w:top w:val="nil"/>
              <w:left w:val="nil"/>
              <w:bottom w:val="single" w:color="auto" w:sz="4" w:space="0"/>
              <w:right w:val="single" w:color="auto" w:sz="4" w:space="0"/>
            </w:tcBorders>
            <w:vAlign w:val="center"/>
          </w:tcPr>
          <w:p w14:paraId="5DFC08B8">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30</w:t>
            </w:r>
          </w:p>
        </w:tc>
        <w:tc>
          <w:tcPr>
            <w:tcW w:w="302" w:type="pct"/>
            <w:tcBorders>
              <w:top w:val="nil"/>
              <w:left w:val="nil"/>
              <w:bottom w:val="single" w:color="auto" w:sz="4" w:space="0"/>
              <w:right w:val="single" w:color="auto" w:sz="4" w:space="0"/>
            </w:tcBorders>
            <w:vAlign w:val="center"/>
          </w:tcPr>
          <w:p w14:paraId="28E769AA">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284" w:type="pct"/>
            <w:tcBorders>
              <w:top w:val="nil"/>
              <w:left w:val="nil"/>
              <w:bottom w:val="single" w:color="auto" w:sz="4" w:space="0"/>
              <w:right w:val="single" w:color="auto" w:sz="4" w:space="0"/>
            </w:tcBorders>
            <w:vAlign w:val="center"/>
          </w:tcPr>
          <w:p w14:paraId="50CD6B09">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370" w:type="pct"/>
            <w:tcBorders>
              <w:top w:val="nil"/>
              <w:left w:val="nil"/>
              <w:bottom w:val="single" w:color="auto" w:sz="4" w:space="0"/>
              <w:right w:val="single" w:color="auto" w:sz="4" w:space="0"/>
            </w:tcBorders>
            <w:vAlign w:val="center"/>
          </w:tcPr>
          <w:p w14:paraId="73900EA9">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260" w:type="pct"/>
            <w:tcBorders>
              <w:top w:val="nil"/>
              <w:left w:val="nil"/>
              <w:bottom w:val="single" w:color="auto" w:sz="4" w:space="0"/>
              <w:right w:val="single" w:color="auto" w:sz="4" w:space="0"/>
            </w:tcBorders>
            <w:vAlign w:val="center"/>
          </w:tcPr>
          <w:p w14:paraId="788F53CA">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说明材料</w:t>
            </w:r>
          </w:p>
        </w:tc>
        <w:tc>
          <w:tcPr>
            <w:tcW w:w="516" w:type="pct"/>
            <w:tcBorders>
              <w:top w:val="nil"/>
              <w:left w:val="nil"/>
              <w:bottom w:val="single" w:color="auto" w:sz="4" w:space="0"/>
              <w:right w:val="single" w:color="auto" w:sz="4" w:space="0"/>
            </w:tcBorders>
            <w:vAlign w:val="center"/>
          </w:tcPr>
          <w:p w14:paraId="2D8E69E4">
            <w:pPr>
              <w:widowControl/>
              <w:snapToGrid w:val="0"/>
              <w:jc w:val="center"/>
              <w:rPr>
                <w:rFonts w:hint="eastAsia" w:ascii="宋体" w:hAnsi="宋体" w:eastAsia="宋体" w:cs="宋体"/>
                <w:color w:val="000000"/>
                <w:kern w:val="0"/>
                <w:sz w:val="18"/>
                <w:szCs w:val="18"/>
                <w:highlight w:val="none"/>
                <w14:ligatures w14:val="none"/>
              </w:rPr>
            </w:pPr>
          </w:p>
        </w:tc>
      </w:tr>
      <w:tr w14:paraId="105D388A">
        <w:tblPrEx>
          <w:tblCellMar>
            <w:top w:w="40" w:type="dxa"/>
            <w:left w:w="64" w:type="dxa"/>
            <w:bottom w:w="40" w:type="dxa"/>
            <w:right w:w="64" w:type="dxa"/>
          </w:tblCellMar>
        </w:tblPrEx>
        <w:trPr>
          <w:trHeight w:val="0" w:hRule="atLeast"/>
          <w:jc w:val="center"/>
        </w:trPr>
        <w:tc>
          <w:tcPr>
            <w:tcW w:w="1253" w:type="pct"/>
            <w:gridSpan w:val="4"/>
            <w:tcBorders>
              <w:top w:val="single" w:color="auto" w:sz="4" w:space="0"/>
              <w:left w:val="single" w:color="auto" w:sz="4" w:space="0"/>
              <w:bottom w:val="single" w:color="auto" w:sz="4" w:space="0"/>
              <w:right w:val="single" w:color="auto" w:sz="4" w:space="0"/>
            </w:tcBorders>
            <w:vAlign w:val="center"/>
          </w:tcPr>
          <w:p w14:paraId="30D88875">
            <w:pPr>
              <w:widowControl/>
              <w:snapToGrid w:val="0"/>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总分</w:t>
            </w:r>
          </w:p>
        </w:tc>
        <w:tc>
          <w:tcPr>
            <w:tcW w:w="237" w:type="pct"/>
            <w:tcBorders>
              <w:top w:val="single" w:color="auto" w:sz="4" w:space="0"/>
              <w:left w:val="single" w:color="auto" w:sz="4" w:space="0"/>
              <w:bottom w:val="single" w:color="auto" w:sz="4" w:space="0"/>
              <w:right w:val="single" w:color="auto" w:sz="4" w:space="0"/>
            </w:tcBorders>
            <w:vAlign w:val="center"/>
          </w:tcPr>
          <w:p w14:paraId="7DF7AD1E">
            <w:pPr>
              <w:widowControl/>
              <w:snapToGrid w:val="0"/>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100</w:t>
            </w:r>
          </w:p>
        </w:tc>
        <w:tc>
          <w:tcPr>
            <w:tcW w:w="569" w:type="pct"/>
            <w:tcBorders>
              <w:top w:val="single" w:color="auto" w:sz="4" w:space="0"/>
              <w:left w:val="single" w:color="auto" w:sz="4" w:space="0"/>
              <w:bottom w:val="single" w:color="auto" w:sz="4" w:space="0"/>
              <w:right w:val="single" w:color="auto" w:sz="4" w:space="0"/>
            </w:tcBorders>
            <w:vAlign w:val="center"/>
          </w:tcPr>
          <w:p w14:paraId="21B95614">
            <w:pPr>
              <w:widowControl/>
              <w:snapToGrid w:val="0"/>
              <w:jc w:val="center"/>
              <w:rPr>
                <w:rFonts w:hint="eastAsia" w:ascii="宋体" w:hAnsi="宋体" w:eastAsia="宋体" w:cs="宋体"/>
                <w:color w:val="000000"/>
                <w:kern w:val="0"/>
                <w:sz w:val="18"/>
                <w:szCs w:val="18"/>
                <w:highlight w:val="none"/>
                <w14:ligatures w14:val="none"/>
              </w:rPr>
            </w:pPr>
          </w:p>
        </w:tc>
        <w:tc>
          <w:tcPr>
            <w:tcW w:w="525" w:type="pct"/>
            <w:tcBorders>
              <w:top w:val="single" w:color="auto" w:sz="4" w:space="0"/>
              <w:left w:val="single" w:color="auto" w:sz="4" w:space="0"/>
              <w:bottom w:val="single" w:color="auto" w:sz="4" w:space="0"/>
              <w:right w:val="single" w:color="auto" w:sz="4" w:space="0"/>
            </w:tcBorders>
            <w:vAlign w:val="center"/>
          </w:tcPr>
          <w:p w14:paraId="5E28129C">
            <w:pPr>
              <w:widowControl/>
              <w:snapToGrid w:val="0"/>
              <w:jc w:val="center"/>
              <w:rPr>
                <w:rFonts w:hint="eastAsia" w:ascii="宋体" w:hAnsi="宋体" w:eastAsia="宋体" w:cs="宋体"/>
                <w:color w:val="000000"/>
                <w:kern w:val="0"/>
                <w:sz w:val="18"/>
                <w:szCs w:val="18"/>
                <w:highlight w:val="none"/>
                <w14:ligatures w14:val="none"/>
              </w:rPr>
            </w:pPr>
          </w:p>
        </w:tc>
        <w:tc>
          <w:tcPr>
            <w:tcW w:w="261" w:type="pct"/>
            <w:tcBorders>
              <w:top w:val="single" w:color="auto" w:sz="4" w:space="0"/>
              <w:left w:val="single" w:color="auto" w:sz="4" w:space="0"/>
              <w:bottom w:val="single" w:color="auto" w:sz="4" w:space="0"/>
              <w:right w:val="single" w:color="auto" w:sz="4" w:space="0"/>
            </w:tcBorders>
            <w:vAlign w:val="center"/>
          </w:tcPr>
          <w:p w14:paraId="425EC03D">
            <w:pPr>
              <w:widowControl/>
              <w:snapToGrid w:val="0"/>
              <w:jc w:val="center"/>
              <w:rPr>
                <w:rFonts w:hint="eastAsia" w:ascii="宋体" w:hAnsi="宋体" w:eastAsia="宋体" w:cs="宋体"/>
                <w:color w:val="000000"/>
                <w:kern w:val="0"/>
                <w:sz w:val="18"/>
                <w:szCs w:val="18"/>
                <w:highlight w:val="none"/>
                <w14:ligatures w14:val="none"/>
              </w:rPr>
            </w:pPr>
          </w:p>
        </w:tc>
        <w:tc>
          <w:tcPr>
            <w:tcW w:w="415" w:type="pct"/>
            <w:tcBorders>
              <w:top w:val="single" w:color="auto" w:sz="4" w:space="0"/>
              <w:left w:val="nil"/>
              <w:bottom w:val="single" w:color="auto" w:sz="4" w:space="0"/>
              <w:right w:val="single" w:color="auto" w:sz="4" w:space="0"/>
            </w:tcBorders>
            <w:vAlign w:val="center"/>
          </w:tcPr>
          <w:p w14:paraId="4801CEA2">
            <w:pPr>
              <w:widowControl/>
              <w:snapToGrid w:val="0"/>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100.00分</w:t>
            </w:r>
          </w:p>
        </w:tc>
        <w:tc>
          <w:tcPr>
            <w:tcW w:w="302" w:type="pct"/>
            <w:tcBorders>
              <w:top w:val="single" w:color="auto" w:sz="4" w:space="0"/>
              <w:left w:val="nil"/>
              <w:bottom w:val="single" w:color="auto" w:sz="4" w:space="0"/>
              <w:right w:val="single" w:color="auto" w:sz="4" w:space="0"/>
            </w:tcBorders>
            <w:vAlign w:val="center"/>
          </w:tcPr>
          <w:p w14:paraId="0860FAF7">
            <w:pPr>
              <w:widowControl/>
              <w:snapToGrid w:val="0"/>
              <w:jc w:val="left"/>
              <w:rPr>
                <w:rFonts w:hint="eastAsia" w:ascii="宋体" w:hAnsi="宋体" w:eastAsia="宋体" w:cs="宋体"/>
                <w:color w:val="000000"/>
                <w:kern w:val="0"/>
                <w:sz w:val="18"/>
                <w:szCs w:val="18"/>
                <w:highlight w:val="none"/>
                <w14:ligatures w14:val="none"/>
              </w:rPr>
            </w:pPr>
          </w:p>
        </w:tc>
        <w:tc>
          <w:tcPr>
            <w:tcW w:w="284" w:type="pct"/>
            <w:tcBorders>
              <w:top w:val="single" w:color="auto" w:sz="4" w:space="0"/>
              <w:left w:val="nil"/>
              <w:bottom w:val="single" w:color="auto" w:sz="4" w:space="0"/>
              <w:right w:val="single" w:color="auto" w:sz="4" w:space="0"/>
            </w:tcBorders>
            <w:vAlign w:val="center"/>
          </w:tcPr>
          <w:p w14:paraId="0B888E9B">
            <w:pPr>
              <w:widowControl/>
              <w:snapToGrid w:val="0"/>
              <w:jc w:val="left"/>
              <w:rPr>
                <w:rFonts w:hint="eastAsia" w:ascii="宋体" w:hAnsi="宋体" w:eastAsia="宋体" w:cs="宋体"/>
                <w:color w:val="000000"/>
                <w:kern w:val="0"/>
                <w:sz w:val="18"/>
                <w:szCs w:val="18"/>
                <w:highlight w:val="none"/>
                <w14:ligatures w14:val="none"/>
              </w:rPr>
            </w:pPr>
          </w:p>
        </w:tc>
        <w:tc>
          <w:tcPr>
            <w:tcW w:w="370" w:type="pct"/>
            <w:tcBorders>
              <w:top w:val="single" w:color="auto" w:sz="4" w:space="0"/>
              <w:left w:val="nil"/>
              <w:bottom w:val="single" w:color="auto" w:sz="4" w:space="0"/>
              <w:right w:val="single" w:color="auto" w:sz="4" w:space="0"/>
            </w:tcBorders>
            <w:vAlign w:val="center"/>
          </w:tcPr>
          <w:p w14:paraId="10D37E9E">
            <w:pPr>
              <w:widowControl/>
              <w:snapToGrid w:val="0"/>
              <w:jc w:val="left"/>
              <w:rPr>
                <w:rFonts w:hint="eastAsia" w:ascii="宋体" w:hAnsi="宋体" w:eastAsia="宋体" w:cs="宋体"/>
                <w:color w:val="000000"/>
                <w:kern w:val="0"/>
                <w:sz w:val="18"/>
                <w:szCs w:val="18"/>
                <w:highlight w:val="none"/>
                <w14:ligatures w14:val="none"/>
              </w:rPr>
            </w:pPr>
          </w:p>
        </w:tc>
        <w:tc>
          <w:tcPr>
            <w:tcW w:w="260" w:type="pct"/>
            <w:tcBorders>
              <w:top w:val="single" w:color="auto" w:sz="4" w:space="0"/>
              <w:left w:val="nil"/>
              <w:bottom w:val="single" w:color="auto" w:sz="4" w:space="0"/>
              <w:right w:val="single" w:color="auto" w:sz="4" w:space="0"/>
            </w:tcBorders>
            <w:vAlign w:val="center"/>
          </w:tcPr>
          <w:p w14:paraId="1CAD309E">
            <w:pPr>
              <w:widowControl/>
              <w:snapToGrid w:val="0"/>
              <w:jc w:val="left"/>
              <w:rPr>
                <w:rFonts w:hint="eastAsia" w:ascii="宋体" w:hAnsi="宋体" w:eastAsia="宋体" w:cs="宋体"/>
                <w:color w:val="000000"/>
                <w:kern w:val="0"/>
                <w:sz w:val="18"/>
                <w:szCs w:val="18"/>
                <w:highlight w:val="none"/>
                <w14:ligatures w14:val="none"/>
              </w:rPr>
            </w:pPr>
          </w:p>
        </w:tc>
        <w:tc>
          <w:tcPr>
            <w:tcW w:w="516" w:type="pct"/>
            <w:tcBorders>
              <w:top w:val="single" w:color="auto" w:sz="4" w:space="0"/>
              <w:left w:val="nil"/>
              <w:bottom w:val="single" w:color="auto" w:sz="4" w:space="0"/>
              <w:right w:val="single" w:color="auto" w:sz="4" w:space="0"/>
            </w:tcBorders>
            <w:vAlign w:val="center"/>
          </w:tcPr>
          <w:p w14:paraId="3B2EE03C">
            <w:pPr>
              <w:widowControl/>
              <w:snapToGrid w:val="0"/>
              <w:jc w:val="left"/>
              <w:rPr>
                <w:rFonts w:hint="eastAsia" w:ascii="宋体" w:hAnsi="宋体" w:eastAsia="宋体" w:cs="宋体"/>
                <w:color w:val="000000"/>
                <w:kern w:val="0"/>
                <w:sz w:val="18"/>
                <w:szCs w:val="18"/>
                <w:highlight w:val="none"/>
                <w14:ligatures w14:val="none"/>
              </w:rPr>
            </w:pPr>
          </w:p>
        </w:tc>
      </w:tr>
    </w:tbl>
    <w:p w14:paraId="23F8A0EE">
      <w:pPr>
        <w:rPr>
          <w:rFonts w:ascii="黑体" w:eastAsia="黑体"/>
          <w:b w:val="0"/>
          <w:sz w:val="32"/>
          <w:szCs w:val="32"/>
          <w:highlight w:val="none"/>
        </w:rPr>
      </w:pPr>
      <w:r>
        <w:rPr>
          <w:rFonts w:ascii="黑体" w:eastAsia="黑体"/>
          <w:b w:val="0"/>
          <w:sz w:val="32"/>
          <w:szCs w:val="32"/>
          <w:highlight w:val="none"/>
        </w:rPr>
        <w:br w:type="page"/>
      </w:r>
    </w:p>
    <w:p w14:paraId="6491425E">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十二、其他需说明的事项</w:t>
      </w:r>
    </w:p>
    <w:p w14:paraId="56D21E6B">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本单位无其他需说明事项。</w:t>
      </w:r>
    </w:p>
    <w:p w14:paraId="25393054">
      <w:pPr>
        <w:widowControl/>
        <w:spacing w:before="0" w:beforeLines="0" w:beforeAutospacing="0" w:after="0" w:afterLines="0" w:afterAutospacing="0" w:line="240" w:lineRule="auto"/>
        <w:ind w:firstLine="640" w:firstLineChars="200"/>
        <w:jc w:val="left"/>
        <w:rPr>
          <w:rFonts w:ascii="仿宋_GB2312" w:eastAsia="仿宋_GB2312"/>
          <w:sz w:val="32"/>
          <w:szCs w:val="32"/>
          <w:highlight w:val="none"/>
        </w:rPr>
      </w:pPr>
    </w:p>
    <w:p w14:paraId="6BFF693A">
      <w:pPr>
        <w:widowControl/>
        <w:rPr>
          <w:highlight w:val="none"/>
        </w:rPr>
      </w:pPr>
      <w:r>
        <w:rPr>
          <w:b w:val="0"/>
          <w:sz w:val="0"/>
          <w:szCs w:val="0"/>
          <w:highlight w:val="none"/>
        </w:rPr>
        <w:br w:type="page"/>
      </w:r>
    </w:p>
    <w:p w14:paraId="3C06176F">
      <w:pPr>
        <w:widowControl/>
        <w:spacing w:before="0" w:beforeLines="0" w:beforeAutospacing="0" w:after="0" w:afterLines="0" w:afterAutospacing="0" w:line="240" w:lineRule="auto"/>
        <w:jc w:val="center"/>
        <w:outlineLvl w:val="0"/>
        <w:rPr>
          <w:rFonts w:ascii="黑体" w:eastAsia="黑体"/>
          <w:sz w:val="32"/>
          <w:szCs w:val="32"/>
          <w:highlight w:val="none"/>
        </w:rPr>
      </w:pPr>
      <w:r>
        <w:rPr>
          <w:rFonts w:ascii="黑体" w:eastAsia="黑体"/>
          <w:b w:val="0"/>
          <w:sz w:val="32"/>
          <w:szCs w:val="32"/>
          <w:highlight w:val="none"/>
        </w:rPr>
        <w:t>第三部分 专业名词解释</w:t>
      </w:r>
    </w:p>
    <w:p w14:paraId="7FABAD85">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一、财政拨款收入：</w:t>
      </w:r>
      <w:r>
        <w:rPr>
          <w:rFonts w:ascii="仿宋_GB2312" w:eastAsia="仿宋_GB2312"/>
          <w:b w:val="0"/>
          <w:sz w:val="32"/>
          <w:szCs w:val="32"/>
          <w:highlight w:val="none"/>
        </w:rPr>
        <w:t>指同级财政当年拨付的资金。</w:t>
      </w:r>
    </w:p>
    <w:p w14:paraId="6DF91EE1">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二、上级补助收入：</w:t>
      </w:r>
      <w:r>
        <w:rPr>
          <w:rFonts w:ascii="仿宋_GB2312" w:eastAsia="仿宋_GB2312"/>
          <w:b w:val="0"/>
          <w:sz w:val="32"/>
          <w:szCs w:val="32"/>
          <w:highlight w:val="none"/>
        </w:rPr>
        <w:t>指事业单位从主管部门和上级单位取得的非财政补助收入。</w:t>
      </w:r>
    </w:p>
    <w:p w14:paraId="5EABE1A9">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三、事业收入：</w:t>
      </w:r>
      <w:r>
        <w:rPr>
          <w:rFonts w:ascii="仿宋_GB2312" w:eastAsia="仿宋_GB2312"/>
          <w:b w:val="0"/>
          <w:sz w:val="32"/>
          <w:szCs w:val="32"/>
          <w:highlight w:val="none"/>
        </w:rPr>
        <w:t>指事业单位开展专业业务活动及其辅助活动所取得的收入。</w:t>
      </w:r>
    </w:p>
    <w:p w14:paraId="51B1FD9D">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四、经营收入：</w:t>
      </w:r>
      <w:r>
        <w:rPr>
          <w:rFonts w:ascii="仿宋_GB2312" w:eastAsia="仿宋_GB2312"/>
          <w:b w:val="0"/>
          <w:sz w:val="32"/>
          <w:szCs w:val="32"/>
          <w:highlight w:val="none"/>
        </w:rPr>
        <w:t>指事业单位在专业业务活动及其辅助活动之外开展非独立核算经营活动取得的收入。</w:t>
      </w:r>
    </w:p>
    <w:p w14:paraId="228E804C">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五、附属单位上缴收入：</w:t>
      </w:r>
      <w:r>
        <w:rPr>
          <w:rFonts w:ascii="仿宋_GB2312" w:eastAsia="仿宋_GB2312"/>
          <w:b w:val="0"/>
          <w:sz w:val="32"/>
          <w:szCs w:val="32"/>
          <w:highlight w:val="none"/>
        </w:rPr>
        <w:t>指事业单位附属的独立核算单位按有关规定上缴的收入。</w:t>
      </w:r>
    </w:p>
    <w:p w14:paraId="4046998C">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六、其他收入：</w:t>
      </w:r>
      <w:r>
        <w:rPr>
          <w:rFonts w:ascii="仿宋_GB2312" w:eastAsia="仿宋_GB2312"/>
          <w:b w:val="0"/>
          <w:sz w:val="32"/>
          <w:szCs w:val="32"/>
          <w:highlight w:val="none"/>
        </w:rPr>
        <w:t>指除上述“财政拨款收入”、“事业收入”、“经营收入”、“附属单位上缴收入”等之外取得的收入。</w:t>
      </w:r>
    </w:p>
    <w:p w14:paraId="6D66BB19">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七、年初结转和结余：</w:t>
      </w:r>
      <w:r>
        <w:rPr>
          <w:rFonts w:ascii="仿宋_GB2312" w:eastAsia="仿宋_GB2312"/>
          <w:b w:val="0"/>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644DF34E">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八、年末结转和结余：</w:t>
      </w:r>
      <w:r>
        <w:rPr>
          <w:rFonts w:ascii="仿宋_GB2312" w:eastAsia="仿宋_GB2312"/>
          <w:b w:val="0"/>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A13C818">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九、基本支出：</w:t>
      </w:r>
      <w:r>
        <w:rPr>
          <w:rFonts w:ascii="仿宋_GB2312" w:eastAsia="仿宋_GB2312"/>
          <w:b w:val="0"/>
          <w:sz w:val="32"/>
          <w:szCs w:val="32"/>
          <w:highlight w:val="none"/>
        </w:rPr>
        <w:t>指为保障机构正常运转、完成日常工作任务而发生的人员支出和公用支出。</w:t>
      </w:r>
    </w:p>
    <w:p w14:paraId="4B1FCEFB">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十、项目支出：</w:t>
      </w:r>
      <w:r>
        <w:rPr>
          <w:rFonts w:ascii="仿宋_GB2312" w:eastAsia="仿宋_GB2312"/>
          <w:b w:val="0"/>
          <w:sz w:val="32"/>
          <w:szCs w:val="32"/>
          <w:highlight w:val="none"/>
        </w:rPr>
        <w:t>指在基本支出之外为完成特定行政任务和事业发展目标所发生的支出。</w:t>
      </w:r>
    </w:p>
    <w:p w14:paraId="17DA96C9">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十一、经营支出：</w:t>
      </w:r>
      <w:r>
        <w:rPr>
          <w:rFonts w:ascii="仿宋_GB2312" w:eastAsia="仿宋_GB2312"/>
          <w:b w:val="0"/>
          <w:sz w:val="32"/>
          <w:szCs w:val="32"/>
          <w:highlight w:val="none"/>
        </w:rPr>
        <w:t>指事业单位在专业业务活动及其辅助活动之外开展非独立核算经营活动发生的支出。</w:t>
      </w:r>
    </w:p>
    <w:p w14:paraId="312D6653">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十二、对附属单位补助支出：</w:t>
      </w:r>
      <w:r>
        <w:rPr>
          <w:rFonts w:ascii="仿宋_GB2312" w:eastAsia="仿宋_GB2312"/>
          <w:b w:val="0"/>
          <w:sz w:val="32"/>
          <w:szCs w:val="32"/>
          <w:highlight w:val="none"/>
        </w:rPr>
        <w:t>指事业单位发生的用非财政预算资金对附属单位的补助支出。</w:t>
      </w:r>
    </w:p>
    <w:p w14:paraId="152F017E">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十三、“三公”经费：</w:t>
      </w:r>
      <w:r>
        <w:rPr>
          <w:rFonts w:ascii="仿宋_GB2312" w:eastAsia="仿宋_GB2312"/>
          <w:b w:val="0"/>
          <w:sz w:val="32"/>
          <w:szCs w:val="32"/>
          <w:highlight w:val="none"/>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4D9B875">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十四、机关运行经费：</w:t>
      </w:r>
      <w:r>
        <w:rPr>
          <w:rFonts w:ascii="仿宋_GB2312" w:eastAsia="仿宋_GB2312"/>
          <w:b w:val="0"/>
          <w:sz w:val="32"/>
          <w:szCs w:val="32"/>
          <w:highlight w:val="none"/>
        </w:rPr>
        <w:t>行政单位和参照公务员法管理的事业单位财政拨款基本支出中的公用经费支出。</w:t>
      </w:r>
    </w:p>
    <w:p w14:paraId="0B03E0A2">
      <w:pPr>
        <w:widowControl/>
        <w:rPr>
          <w:highlight w:val="none"/>
        </w:rPr>
      </w:pPr>
      <w:r>
        <w:rPr>
          <w:b w:val="0"/>
          <w:sz w:val="0"/>
          <w:szCs w:val="0"/>
          <w:highlight w:val="none"/>
        </w:rPr>
        <w:br w:type="page"/>
      </w:r>
    </w:p>
    <w:p w14:paraId="542AB70E">
      <w:pPr>
        <w:widowControl/>
        <w:spacing w:before="0" w:beforeLines="0" w:beforeAutospacing="0" w:after="0" w:afterLines="0" w:afterAutospacing="0" w:line="240" w:lineRule="auto"/>
        <w:jc w:val="center"/>
        <w:outlineLvl w:val="0"/>
        <w:rPr>
          <w:rFonts w:ascii="黑体" w:eastAsia="黑体"/>
          <w:sz w:val="32"/>
          <w:szCs w:val="32"/>
          <w:highlight w:val="none"/>
        </w:rPr>
      </w:pPr>
      <w:r>
        <w:rPr>
          <w:rFonts w:ascii="黑体" w:eastAsia="黑体"/>
          <w:b w:val="0"/>
          <w:sz w:val="32"/>
          <w:szCs w:val="32"/>
          <w:highlight w:val="none"/>
        </w:rPr>
        <w:t>第四部分 部门决算报表（见附表）</w:t>
      </w:r>
    </w:p>
    <w:p w14:paraId="66AB91AB">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一、《收入支出决算总表》</w:t>
      </w:r>
    </w:p>
    <w:p w14:paraId="36977B40">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二、《收入决算表》</w:t>
      </w:r>
    </w:p>
    <w:p w14:paraId="16EF1F40">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三、《支出决算表》</w:t>
      </w:r>
    </w:p>
    <w:p w14:paraId="585A36DB">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四、《财政拨款收入支出决算总表》</w:t>
      </w:r>
    </w:p>
    <w:p w14:paraId="42C46AE0">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五、《一般公共预算财政拨款支出决算表》</w:t>
      </w:r>
    </w:p>
    <w:p w14:paraId="5A13DDCB">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六、《一般公共预算财政拨款基本支出决算表》</w:t>
      </w:r>
    </w:p>
    <w:p w14:paraId="06BA0F30">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七、《政府性基金预算财政拨款收入支出决算表》</w:t>
      </w:r>
    </w:p>
    <w:p w14:paraId="26BAE63F">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八、《国有资本经营预算财政拨款收入支出决算表》</w:t>
      </w:r>
    </w:p>
    <w:p w14:paraId="35684166">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isplayHorizontalDrawingGridEvery w:val="1"/>
  <w:displayVerticalDrawingGridEvery w:val="1"/>
  <w:noPunctuationKerning w:val="1"/>
  <w:footnotePr>
    <w:footnote w:id="0"/>
    <w:footnote w:id="1"/>
  </w:footnotePr>
  <w:endnotePr>
    <w:endnote w:id="0"/>
    <w:endnote w:id="1"/>
  </w:endnotePr>
  <w:compat>
    <w:doNotExpandShiftReturn/>
    <w:doNotWrapTextWithPunct/>
    <w:doNotUseEastAsianBreakRules/>
    <w:useFELayout/>
    <w:compatSetting w:name="compatibilityMode" w:uri="http://schemas.microsoft.com/office/word" w:val="12"/>
    <w:compatSetting w:name="overrideTableStyleFontSizeAndJustification" w:uri="http://schemas.microsoft.com/office/word" w:val="1"/>
  </w:compat>
  <w:rsids>
    <w:rsidRoot w:val="00000000"/>
    <w:rsid w:val="086C7A26"/>
    <w:rsid w:val="0FAB4785"/>
    <w:rsid w:val="105D5971"/>
    <w:rsid w:val="142F1FC8"/>
    <w:rsid w:val="18BF5A03"/>
    <w:rsid w:val="1CDA105D"/>
    <w:rsid w:val="38F848ED"/>
    <w:rsid w:val="3B1914A8"/>
    <w:rsid w:val="3D3D4FC4"/>
    <w:rsid w:val="4AA46683"/>
    <w:rsid w:val="4C3752D5"/>
    <w:rsid w:val="56EC3F93"/>
    <w:rsid w:val="739F35DC"/>
    <w:rsid w:val="73AB0CD2"/>
    <w:rsid w:val="7B3E4B0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qFormat="1" w:uiPriority="99" w:semiHidden="0"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rPr>
  </w:style>
  <w:style w:type="paragraph" w:styleId="8">
    <w:name w:val="annotation text"/>
    <w:basedOn w:val="1"/>
    <w:unhideWhenUsed/>
    <w:qFormat/>
    <w:uiPriority w:val="99"/>
    <w:pPr>
      <w:jc w:val="left"/>
    </w:pPr>
    <w:rPr>
      <w:rFonts w:eastAsia="仿宋_GB2312" w:asciiTheme="minorAscii" w:hAnsiTheme="minorAscii"/>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F81BD" w:themeColor="accent1"/>
      <w:spacing w:val="15"/>
      <w:sz w:val="24"/>
      <w:szCs w:val="24"/>
    </w:rPr>
  </w:style>
  <w:style w:type="paragraph" w:styleId="11">
    <w:name w:val="Title"/>
    <w:basedOn w:val="1"/>
    <w:next w:val="1"/>
    <w:link w:val="23"/>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5">
    <w:name w:val="Emphasis"/>
    <w:basedOn w:val="14"/>
    <w:qFormat/>
    <w:uiPriority w:val="20"/>
    <w:rPr>
      <w:i/>
      <w:iCs/>
    </w:rPr>
  </w:style>
  <w:style w:type="character" w:styleId="16">
    <w:name w:val="Hyperlink"/>
    <w:basedOn w:val="14"/>
    <w:unhideWhenUsed/>
    <w:qFormat/>
    <w:uiPriority w:val="99"/>
    <w:rPr>
      <w:color w:val="0000FF" w:themeColor="hyperlink"/>
      <w:u w:val="single"/>
    </w:rPr>
  </w:style>
  <w:style w:type="character" w:customStyle="1" w:styleId="17">
    <w:name w:val="Header Char"/>
    <w:basedOn w:val="14"/>
    <w:link w:val="9"/>
    <w:qFormat/>
    <w:uiPriority w:val="99"/>
  </w:style>
  <w:style w:type="character" w:customStyle="1" w:styleId="18">
    <w:name w:val="Heading 1 Char"/>
    <w:basedOn w:val="14"/>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9">
    <w:name w:val="Heading 2 Char"/>
    <w:basedOn w:val="14"/>
    <w:link w:val="3"/>
    <w:qFormat/>
    <w:uiPriority w:val="9"/>
    <w:rPr>
      <w:rFonts w:asciiTheme="majorHAnsi" w:hAnsiTheme="majorHAnsi" w:eastAsiaTheme="majorEastAsia" w:cstheme="majorBidi"/>
      <w:b/>
      <w:bCs/>
      <w:color w:val="4F81BD" w:themeColor="accent1"/>
      <w:sz w:val="26"/>
      <w:szCs w:val="26"/>
    </w:rPr>
  </w:style>
  <w:style w:type="character" w:customStyle="1" w:styleId="20">
    <w:name w:val="Heading 3 Char"/>
    <w:basedOn w:val="14"/>
    <w:link w:val="4"/>
    <w:qFormat/>
    <w:uiPriority w:val="9"/>
    <w:rPr>
      <w:rFonts w:asciiTheme="majorHAnsi" w:hAnsiTheme="majorHAnsi" w:eastAsiaTheme="majorEastAsia" w:cstheme="majorBidi"/>
      <w:b/>
      <w:bCs/>
      <w:color w:val="4F81BD" w:themeColor="accent1"/>
    </w:rPr>
  </w:style>
  <w:style w:type="character" w:customStyle="1" w:styleId="21">
    <w:name w:val="Heading 4 Char"/>
    <w:basedOn w:val="14"/>
    <w:link w:val="5"/>
    <w:qFormat/>
    <w:uiPriority w:val="9"/>
    <w:rPr>
      <w:rFonts w:asciiTheme="majorHAnsi" w:hAnsiTheme="majorHAnsi" w:eastAsiaTheme="majorEastAsia" w:cstheme="majorBidi"/>
      <w:b/>
      <w:bCs/>
      <w:i/>
      <w:iCs/>
      <w:color w:val="4F81BD" w:themeColor="accent1"/>
    </w:rPr>
  </w:style>
  <w:style w:type="character" w:customStyle="1" w:styleId="22">
    <w:name w:val="Subtitle Char"/>
    <w:basedOn w:val="14"/>
    <w:link w:val="10"/>
    <w:qFormat/>
    <w:uiPriority w:val="11"/>
    <w:rPr>
      <w:rFonts w:asciiTheme="majorHAnsi" w:hAnsiTheme="majorHAnsi" w:eastAsiaTheme="majorEastAsia" w:cstheme="majorBidi"/>
      <w:i/>
      <w:iCs/>
      <w:color w:val="4F81BD" w:themeColor="accent1"/>
      <w:spacing w:val="15"/>
      <w:sz w:val="24"/>
      <w:szCs w:val="24"/>
    </w:rPr>
  </w:style>
  <w:style w:type="character" w:customStyle="1" w:styleId="23">
    <w:name w:val="Title Char"/>
    <w:basedOn w:val="14"/>
    <w:link w:val="11"/>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18</Pages>
  <Words>5377</Words>
  <Characters>6349</Characters>
  <TotalTime>3</TotalTime>
  <ScaleCrop>false</ScaleCrop>
  <LinksUpToDate>false</LinksUpToDate>
  <CharactersWithSpaces>6361</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2025-09-01T04:22:00Z</dcterms:created>
  <dc:creator>LYQX</dc:creator>
  <cp:lastModifiedBy>辣庅小</cp:lastModifiedBy>
  <dcterms:modified xsi:type="dcterms:W3CDTF">2025-09-05T03:10:07Z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eyJoZGlkIjoiYWZhNmNkZGMwMmRmY2FjMGFhZmQ4ZTZmODZiNzQyZDciLCJ1c2VySWQiOiI0NzAwMzQxNzAifQ==</vt:lpwstr>
  </property>
  <property fmtid="{D5CDD505-2E9C-101B-9397-08002B2CF9AE}" pid="3" name="KSOProductBuildVer">
    <vt:lpwstr>2052-12.1.0.22529</vt:lpwstr>
  </property>
  <property fmtid="{D5CDD505-2E9C-101B-9397-08002B2CF9AE}" pid="4" name="ICV">
    <vt:lpwstr>EFE3A6196ECD4F81B083446A572E12AF_12</vt:lpwstr>
  </property>
</Properties>
</file>