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7CC" w:rsidRDefault="002C17CC">
      <w:pPr>
        <w:spacing w:after="0" w:line="240" w:lineRule="auto"/>
        <w:rPr>
          <w:rFonts w:ascii="宋体" w:eastAsia="宋体"/>
          <w:sz w:val="32"/>
          <w:szCs w:val="32"/>
        </w:rPr>
      </w:pPr>
    </w:p>
    <w:p w:rsidR="002C17CC" w:rsidRDefault="002C17CC">
      <w:pPr>
        <w:spacing w:after="0" w:line="240" w:lineRule="auto"/>
        <w:rPr>
          <w:rFonts w:ascii="宋体" w:eastAsia="宋体"/>
          <w:sz w:val="44"/>
          <w:szCs w:val="44"/>
        </w:rPr>
      </w:pPr>
    </w:p>
    <w:p w:rsidR="002C17CC" w:rsidRDefault="002C17CC">
      <w:pPr>
        <w:spacing w:after="0" w:line="240" w:lineRule="auto"/>
        <w:rPr>
          <w:rFonts w:ascii="宋体" w:eastAsia="宋体"/>
          <w:sz w:val="44"/>
          <w:szCs w:val="44"/>
        </w:rPr>
      </w:pPr>
    </w:p>
    <w:p w:rsidR="002C17CC" w:rsidRDefault="002C17CC">
      <w:pPr>
        <w:spacing w:after="0" w:line="240" w:lineRule="auto"/>
        <w:rPr>
          <w:rFonts w:ascii="宋体" w:eastAsia="宋体"/>
          <w:sz w:val="44"/>
          <w:szCs w:val="44"/>
        </w:rPr>
      </w:pPr>
    </w:p>
    <w:p w:rsidR="002C17CC" w:rsidRDefault="000771AE">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昌吉市市政养护管理中心</w:t>
      </w:r>
    </w:p>
    <w:p w:rsidR="002C17CC" w:rsidRDefault="000771AE">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2C17CC" w:rsidRDefault="000771AE">
      <w:pPr>
        <w:rPr>
          <w:lang w:eastAsia="zh-CN"/>
        </w:rPr>
      </w:pPr>
      <w:r>
        <w:rPr>
          <w:sz w:val="0"/>
          <w:szCs w:val="0"/>
          <w:lang w:eastAsia="zh-CN"/>
        </w:rPr>
        <w:br w:type="page"/>
      </w:r>
    </w:p>
    <w:p w:rsidR="002C17CC" w:rsidRDefault="000771AE">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2C17CC" w:rsidRDefault="000771A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2C17CC" w:rsidRDefault="000771A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2C17CC" w:rsidRDefault="000771AE">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2C17CC" w:rsidRDefault="000771A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2C17CC" w:rsidRDefault="000771A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2C17CC" w:rsidRDefault="000771AE">
      <w:pPr>
        <w:rPr>
          <w:lang w:eastAsia="zh-CN"/>
        </w:rPr>
      </w:pPr>
      <w:r>
        <w:rPr>
          <w:sz w:val="0"/>
          <w:szCs w:val="0"/>
          <w:lang w:eastAsia="zh-CN"/>
        </w:rPr>
        <w:br w:type="page"/>
      </w:r>
    </w:p>
    <w:p w:rsidR="002C17CC" w:rsidRDefault="000771A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昌吉市市政养护管理中心办公地点位于昌吉市健康西路</w:t>
      </w:r>
      <w:r>
        <w:rPr>
          <w:rFonts w:ascii="仿宋_GB2312" w:eastAsia="仿宋_GB2312"/>
          <w:sz w:val="32"/>
          <w:szCs w:val="32"/>
          <w:lang w:eastAsia="zh-CN"/>
        </w:rPr>
        <w:t>19</w:t>
      </w:r>
      <w:r>
        <w:rPr>
          <w:rFonts w:ascii="仿宋_GB2312" w:eastAsia="仿宋_GB2312"/>
          <w:sz w:val="32"/>
          <w:szCs w:val="32"/>
          <w:lang w:eastAsia="zh-CN"/>
        </w:rPr>
        <w:t>号，始建于</w:t>
      </w:r>
      <w:r>
        <w:rPr>
          <w:rFonts w:ascii="仿宋_GB2312" w:eastAsia="仿宋_GB2312"/>
          <w:sz w:val="32"/>
          <w:szCs w:val="32"/>
          <w:lang w:eastAsia="zh-CN"/>
        </w:rPr>
        <w:t>1990</w:t>
      </w:r>
      <w:r>
        <w:rPr>
          <w:rFonts w:ascii="仿宋_GB2312" w:eastAsia="仿宋_GB2312"/>
          <w:sz w:val="32"/>
          <w:szCs w:val="32"/>
          <w:lang w:eastAsia="zh-CN"/>
        </w:rPr>
        <w:t>年，砖混结构，建筑面积</w:t>
      </w:r>
      <w:r>
        <w:rPr>
          <w:rFonts w:ascii="仿宋_GB2312" w:eastAsia="仿宋_GB2312"/>
          <w:sz w:val="32"/>
          <w:szCs w:val="32"/>
          <w:lang w:eastAsia="zh-CN"/>
        </w:rPr>
        <w:t>859</w:t>
      </w:r>
      <w:r>
        <w:rPr>
          <w:rFonts w:ascii="仿宋_GB2312" w:eastAsia="仿宋_GB2312"/>
          <w:sz w:val="32"/>
          <w:szCs w:val="32"/>
          <w:lang w:eastAsia="zh-CN"/>
        </w:rPr>
        <w:t>平方米，一楼为车库及库房，二楼为办公用房，三楼为会议室、智能化监控室和档案室。其中二楼实际办公面积不足</w:t>
      </w:r>
      <w:r>
        <w:rPr>
          <w:rFonts w:ascii="仿宋_GB2312" w:eastAsia="仿宋_GB2312"/>
          <w:sz w:val="32"/>
          <w:szCs w:val="32"/>
          <w:lang w:eastAsia="zh-CN"/>
        </w:rPr>
        <w:t>200</w:t>
      </w:r>
      <w:r>
        <w:rPr>
          <w:rFonts w:ascii="仿宋_GB2312" w:eastAsia="仿宋_GB2312"/>
          <w:sz w:val="32"/>
          <w:szCs w:val="32"/>
          <w:lang w:eastAsia="zh-CN"/>
        </w:rPr>
        <w:t>平方米，共有办公室</w:t>
      </w:r>
      <w:r>
        <w:rPr>
          <w:rFonts w:ascii="仿宋_GB2312" w:eastAsia="仿宋_GB2312"/>
          <w:sz w:val="32"/>
          <w:szCs w:val="32"/>
          <w:lang w:eastAsia="zh-CN"/>
        </w:rPr>
        <w:t>14</w:t>
      </w:r>
      <w:r>
        <w:rPr>
          <w:rFonts w:ascii="仿宋_GB2312" w:eastAsia="仿宋_GB2312"/>
          <w:sz w:val="32"/>
          <w:szCs w:val="32"/>
          <w:lang w:eastAsia="zh-CN"/>
        </w:rPr>
        <w:t>间。现有各类车辆</w:t>
      </w:r>
      <w:r>
        <w:rPr>
          <w:rFonts w:ascii="仿宋_GB2312" w:eastAsia="仿宋_GB2312"/>
          <w:sz w:val="32"/>
          <w:szCs w:val="32"/>
          <w:lang w:eastAsia="zh-CN"/>
        </w:rPr>
        <w:t>17</w:t>
      </w:r>
      <w:r>
        <w:rPr>
          <w:rFonts w:ascii="仿宋_GB2312" w:eastAsia="仿宋_GB2312"/>
          <w:sz w:val="32"/>
          <w:szCs w:val="32"/>
          <w:lang w:eastAsia="zh-CN"/>
        </w:rPr>
        <w:t>辆。主要职能：为全市生产生活正常提供市政工程设</w:t>
      </w:r>
      <w:r>
        <w:rPr>
          <w:rFonts w:ascii="仿宋_GB2312" w:eastAsia="仿宋_GB2312"/>
          <w:sz w:val="32"/>
          <w:szCs w:val="32"/>
          <w:lang w:eastAsia="zh-CN"/>
        </w:rPr>
        <w:t>施维护管理，城市道路、桥梁、隧道，城市街道与小区照明维护管理，城市防洪设施维护管理。</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昌吉市市政养护管理中心</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65</w:t>
      </w:r>
      <w:r>
        <w:rPr>
          <w:rFonts w:ascii="仿宋_GB2312" w:eastAsia="仿宋_GB2312"/>
          <w:sz w:val="32"/>
          <w:szCs w:val="32"/>
          <w:lang w:eastAsia="zh-CN"/>
        </w:rPr>
        <w:t>人，其中：在职人员</w:t>
      </w:r>
      <w:r>
        <w:rPr>
          <w:rFonts w:ascii="仿宋_GB2312" w:eastAsia="仿宋_GB2312"/>
          <w:sz w:val="32"/>
          <w:szCs w:val="32"/>
          <w:lang w:eastAsia="zh-CN"/>
        </w:rPr>
        <w:t>38</w:t>
      </w:r>
      <w:r>
        <w:rPr>
          <w:rFonts w:ascii="仿宋_GB2312" w:eastAsia="仿宋_GB2312"/>
          <w:sz w:val="32"/>
          <w:szCs w:val="32"/>
          <w:lang w:eastAsia="zh-CN"/>
        </w:rPr>
        <w:t>人，减少</w:t>
      </w:r>
      <w:r>
        <w:rPr>
          <w:rFonts w:ascii="仿宋_GB2312" w:eastAsia="仿宋_GB2312"/>
          <w:sz w:val="32"/>
          <w:szCs w:val="32"/>
          <w:lang w:eastAsia="zh-CN"/>
        </w:rPr>
        <w:t>1</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27</w:t>
      </w:r>
      <w:r>
        <w:rPr>
          <w:rFonts w:ascii="仿宋_GB2312" w:eastAsia="仿宋_GB2312"/>
          <w:sz w:val="32"/>
          <w:szCs w:val="32"/>
          <w:lang w:eastAsia="zh-CN"/>
        </w:rPr>
        <w:t>人，增加</w:t>
      </w:r>
      <w:r>
        <w:rPr>
          <w:rFonts w:ascii="仿宋_GB2312" w:eastAsia="仿宋_GB2312"/>
          <w:sz w:val="32"/>
          <w:szCs w:val="32"/>
          <w:lang w:eastAsia="zh-CN"/>
        </w:rPr>
        <w:t>3</w:t>
      </w:r>
      <w:r>
        <w:rPr>
          <w:rFonts w:ascii="仿宋_GB2312" w:eastAsia="仿宋_GB2312"/>
          <w:sz w:val="32"/>
          <w:szCs w:val="32"/>
          <w:lang w:eastAsia="zh-CN"/>
        </w:rPr>
        <w:t>人。</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昌吉市市政养护管理中心无下属预算单位，下设</w:t>
      </w:r>
      <w:r>
        <w:rPr>
          <w:rFonts w:ascii="仿宋_GB2312" w:eastAsia="仿宋_GB2312"/>
          <w:sz w:val="32"/>
          <w:szCs w:val="32"/>
          <w:lang w:eastAsia="zh-CN"/>
        </w:rPr>
        <w:t>7</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，分别是：综合科、市政管理科、财务科、公共照明科、工程科、材料设备科、项目科。</w:t>
      </w:r>
    </w:p>
    <w:p w:rsidR="002C17CC" w:rsidRDefault="000771AE">
      <w:pPr>
        <w:rPr>
          <w:lang w:eastAsia="zh-CN"/>
        </w:rPr>
      </w:pPr>
      <w:r>
        <w:rPr>
          <w:sz w:val="0"/>
          <w:szCs w:val="0"/>
          <w:lang w:eastAsia="zh-CN"/>
        </w:rPr>
        <w:br w:type="page"/>
      </w:r>
    </w:p>
    <w:p w:rsidR="002C17CC" w:rsidRDefault="000771A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4,681.59</w:t>
      </w:r>
      <w:r>
        <w:rPr>
          <w:rFonts w:ascii="仿宋_GB2312" w:eastAsia="仿宋_GB2312"/>
          <w:sz w:val="32"/>
          <w:szCs w:val="32"/>
          <w:lang w:eastAsia="zh-CN"/>
        </w:rPr>
        <w:t>万元，其中：本年收入合计</w:t>
      </w:r>
      <w:r>
        <w:rPr>
          <w:rFonts w:ascii="仿宋_GB2312" w:eastAsia="仿宋_GB2312"/>
          <w:sz w:val="32"/>
          <w:szCs w:val="32"/>
          <w:lang w:eastAsia="zh-CN"/>
        </w:rPr>
        <w:t>4,681.59</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4,681.59</w:t>
      </w:r>
      <w:r>
        <w:rPr>
          <w:rFonts w:ascii="仿宋_GB2312" w:eastAsia="仿宋_GB2312"/>
          <w:sz w:val="32"/>
          <w:szCs w:val="32"/>
          <w:lang w:eastAsia="zh-CN"/>
        </w:rPr>
        <w:t>万元，其中：本年支出合计</w:t>
      </w:r>
      <w:r>
        <w:rPr>
          <w:rFonts w:ascii="仿宋_GB2312" w:eastAsia="仿宋_GB2312"/>
          <w:sz w:val="32"/>
          <w:szCs w:val="32"/>
          <w:lang w:eastAsia="zh-CN"/>
        </w:rPr>
        <w:t>4,681.59</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1,422.85</w:t>
      </w:r>
      <w:r>
        <w:rPr>
          <w:rFonts w:ascii="仿宋_GB2312" w:eastAsia="仿宋_GB2312"/>
          <w:sz w:val="32"/>
          <w:szCs w:val="32"/>
          <w:lang w:eastAsia="zh-CN"/>
        </w:rPr>
        <w:t>万元，增长</w:t>
      </w:r>
      <w:r>
        <w:rPr>
          <w:rFonts w:ascii="仿宋_GB2312" w:eastAsia="仿宋_GB2312"/>
          <w:sz w:val="32"/>
          <w:szCs w:val="32"/>
          <w:lang w:eastAsia="zh-CN"/>
        </w:rPr>
        <w:t>43.66%</w:t>
      </w:r>
      <w:r>
        <w:rPr>
          <w:rFonts w:ascii="仿宋_GB2312" w:eastAsia="仿宋_GB2312"/>
          <w:sz w:val="32"/>
          <w:szCs w:val="32"/>
          <w:lang w:eastAsia="zh-CN"/>
        </w:rPr>
        <w:t>，主要原因是：</w:t>
      </w:r>
      <w:r>
        <w:rPr>
          <w:rFonts w:ascii="仿宋_GB2312" w:eastAsia="仿宋_GB2312" w:hint="eastAsia"/>
          <w:sz w:val="32"/>
          <w:szCs w:val="32"/>
          <w:lang w:eastAsia="zh-CN"/>
        </w:rPr>
        <w:t>本年铺设路基材料费、农业园区路灯电费、春节前中小企业欠款化解资金等增加</w:t>
      </w:r>
      <w:r>
        <w:rPr>
          <w:rFonts w:ascii="仿宋_GB2312" w:eastAsia="仿宋_GB2312"/>
          <w:sz w:val="32"/>
          <w:szCs w:val="32"/>
          <w:lang w:eastAsia="zh-CN"/>
        </w:rPr>
        <w:t>。</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4,681.59</w:t>
      </w:r>
      <w:r>
        <w:rPr>
          <w:rFonts w:ascii="仿宋_GB2312" w:eastAsia="仿宋_GB2312"/>
          <w:sz w:val="32"/>
          <w:szCs w:val="32"/>
          <w:lang w:eastAsia="zh-CN"/>
        </w:rPr>
        <w:t>万元，其中：财政拨款收入</w:t>
      </w:r>
      <w:r>
        <w:rPr>
          <w:rFonts w:ascii="仿宋_GB2312" w:eastAsia="仿宋_GB2312"/>
          <w:sz w:val="32"/>
          <w:szCs w:val="32"/>
          <w:lang w:eastAsia="zh-CN"/>
        </w:rPr>
        <w:t>4,681.59</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4,681.59</w:t>
      </w:r>
      <w:r>
        <w:rPr>
          <w:rFonts w:ascii="仿宋_GB2312" w:eastAsia="仿宋_GB2312"/>
          <w:sz w:val="32"/>
          <w:szCs w:val="32"/>
          <w:lang w:eastAsia="zh-CN"/>
        </w:rPr>
        <w:t>万元，其中：基本支出</w:t>
      </w:r>
      <w:r>
        <w:rPr>
          <w:rFonts w:ascii="仿宋_GB2312" w:eastAsia="仿宋_GB2312"/>
          <w:sz w:val="32"/>
          <w:szCs w:val="32"/>
          <w:lang w:eastAsia="zh-CN"/>
        </w:rPr>
        <w:t>807.15</w:t>
      </w:r>
      <w:r>
        <w:rPr>
          <w:rFonts w:ascii="仿宋_GB2312" w:eastAsia="仿宋_GB2312"/>
          <w:sz w:val="32"/>
          <w:szCs w:val="32"/>
          <w:lang w:eastAsia="zh-CN"/>
        </w:rPr>
        <w:t>万元，占</w:t>
      </w:r>
      <w:r>
        <w:rPr>
          <w:rFonts w:ascii="仿宋_GB2312" w:eastAsia="仿宋_GB2312"/>
          <w:sz w:val="32"/>
          <w:szCs w:val="32"/>
          <w:lang w:eastAsia="zh-CN"/>
        </w:rPr>
        <w:t>17.24%</w:t>
      </w:r>
      <w:r>
        <w:rPr>
          <w:rFonts w:ascii="仿宋_GB2312" w:eastAsia="仿宋_GB2312"/>
          <w:sz w:val="32"/>
          <w:szCs w:val="32"/>
          <w:lang w:eastAsia="zh-CN"/>
        </w:rPr>
        <w:t>；项目支出</w:t>
      </w:r>
      <w:r>
        <w:rPr>
          <w:rFonts w:ascii="仿宋_GB2312" w:eastAsia="仿宋_GB2312"/>
          <w:sz w:val="32"/>
          <w:szCs w:val="32"/>
          <w:lang w:eastAsia="zh-CN"/>
        </w:rPr>
        <w:t>3,874.44</w:t>
      </w:r>
      <w:r>
        <w:rPr>
          <w:rFonts w:ascii="仿宋_GB2312" w:eastAsia="仿宋_GB2312"/>
          <w:sz w:val="32"/>
          <w:szCs w:val="32"/>
          <w:lang w:eastAsia="zh-CN"/>
        </w:rPr>
        <w:t>万元，占</w:t>
      </w:r>
      <w:r>
        <w:rPr>
          <w:rFonts w:ascii="仿宋_GB2312" w:eastAsia="仿宋_GB2312"/>
          <w:sz w:val="32"/>
          <w:szCs w:val="32"/>
          <w:lang w:eastAsia="zh-CN"/>
        </w:rPr>
        <w:t>82.76%</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w:t>
      </w:r>
      <w:r>
        <w:rPr>
          <w:rFonts w:ascii="仿宋_GB2312" w:eastAsia="仿宋_GB2312"/>
          <w:sz w:val="32"/>
          <w:szCs w:val="32"/>
          <w:lang w:eastAsia="zh-CN"/>
        </w:rPr>
        <w:t>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4,681.59</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4,681.59</w:t>
      </w:r>
      <w:r>
        <w:rPr>
          <w:rFonts w:ascii="仿宋_GB2312" w:eastAsia="仿宋_GB2312"/>
          <w:sz w:val="32"/>
          <w:szCs w:val="32"/>
          <w:lang w:eastAsia="zh-CN"/>
        </w:rPr>
        <w:t>万元。财政拨款支出总计</w:t>
      </w:r>
      <w:r>
        <w:rPr>
          <w:rFonts w:ascii="仿宋_GB2312" w:eastAsia="仿宋_GB2312"/>
          <w:sz w:val="32"/>
          <w:szCs w:val="32"/>
          <w:lang w:eastAsia="zh-CN"/>
        </w:rPr>
        <w:t>4,681.59</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4,681.59</w:t>
      </w:r>
      <w:r>
        <w:rPr>
          <w:rFonts w:ascii="仿宋_GB2312" w:eastAsia="仿宋_GB2312"/>
          <w:sz w:val="32"/>
          <w:szCs w:val="32"/>
          <w:lang w:eastAsia="zh-CN"/>
        </w:rPr>
        <w:t>万元。</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1,422.85</w:t>
      </w:r>
      <w:r>
        <w:rPr>
          <w:rFonts w:ascii="仿宋_GB2312" w:eastAsia="仿宋_GB2312"/>
          <w:sz w:val="32"/>
          <w:szCs w:val="32"/>
          <w:lang w:eastAsia="zh-CN"/>
        </w:rPr>
        <w:t>万元，增长</w:t>
      </w:r>
      <w:r>
        <w:rPr>
          <w:rFonts w:ascii="仿宋_GB2312" w:eastAsia="仿宋_GB2312"/>
          <w:sz w:val="32"/>
          <w:szCs w:val="32"/>
          <w:lang w:eastAsia="zh-CN"/>
        </w:rPr>
        <w:t>43.66%</w:t>
      </w:r>
      <w:r>
        <w:rPr>
          <w:rFonts w:ascii="仿宋_GB2312" w:eastAsia="仿宋_GB2312"/>
          <w:sz w:val="32"/>
          <w:szCs w:val="32"/>
          <w:lang w:eastAsia="zh-CN"/>
        </w:rPr>
        <w:t>，主要原因是：</w:t>
      </w:r>
      <w:r>
        <w:rPr>
          <w:rFonts w:ascii="仿宋_GB2312" w:eastAsia="仿宋_GB2312" w:hint="eastAsia"/>
          <w:sz w:val="32"/>
          <w:szCs w:val="32"/>
          <w:lang w:eastAsia="zh-CN"/>
        </w:rPr>
        <w:t>本年铺设路基材料费、农业园区路灯电费、春节前中小企业欠款化解资金等增加</w:t>
      </w:r>
      <w:r>
        <w:rPr>
          <w:rFonts w:ascii="仿宋_GB2312" w:eastAsia="仿宋_GB2312"/>
          <w:sz w:val="32"/>
          <w:szCs w:val="32"/>
          <w:lang w:eastAsia="zh-CN"/>
        </w:rPr>
        <w:t>。与年初预算相比，年初预算</w:t>
      </w:r>
      <w:r>
        <w:rPr>
          <w:rFonts w:ascii="仿宋_GB2312" w:eastAsia="仿宋_GB2312"/>
          <w:sz w:val="32"/>
          <w:szCs w:val="32"/>
          <w:lang w:eastAsia="zh-CN"/>
        </w:rPr>
        <w:t>数</w:t>
      </w:r>
      <w:r>
        <w:rPr>
          <w:rFonts w:ascii="仿宋_GB2312" w:eastAsia="仿宋_GB2312"/>
          <w:sz w:val="32"/>
          <w:szCs w:val="32"/>
          <w:lang w:eastAsia="zh-CN"/>
        </w:rPr>
        <w:t>1,153.27</w:t>
      </w:r>
      <w:r>
        <w:rPr>
          <w:rFonts w:ascii="仿宋_GB2312" w:eastAsia="仿宋_GB2312"/>
          <w:sz w:val="32"/>
          <w:szCs w:val="32"/>
          <w:lang w:eastAsia="zh-CN"/>
        </w:rPr>
        <w:t>万元，决算数</w:t>
      </w:r>
      <w:r>
        <w:rPr>
          <w:rFonts w:ascii="仿宋_GB2312" w:eastAsia="仿宋_GB2312"/>
          <w:sz w:val="32"/>
          <w:szCs w:val="32"/>
          <w:lang w:eastAsia="zh-CN"/>
        </w:rPr>
        <w:t>4,681.59</w:t>
      </w:r>
      <w:r>
        <w:rPr>
          <w:rFonts w:ascii="仿宋_GB2312" w:eastAsia="仿宋_GB2312"/>
          <w:sz w:val="32"/>
          <w:szCs w:val="32"/>
          <w:lang w:eastAsia="zh-CN"/>
        </w:rPr>
        <w:t>万元，预</w:t>
      </w:r>
      <w:r>
        <w:rPr>
          <w:rFonts w:ascii="仿宋_GB2312" w:eastAsia="仿宋_GB2312"/>
          <w:sz w:val="32"/>
          <w:szCs w:val="32"/>
          <w:lang w:eastAsia="zh-CN"/>
        </w:rPr>
        <w:lastRenderedPageBreak/>
        <w:t>决算差异率</w:t>
      </w:r>
      <w:r>
        <w:rPr>
          <w:rFonts w:ascii="仿宋_GB2312" w:eastAsia="仿宋_GB2312"/>
          <w:sz w:val="32"/>
          <w:szCs w:val="32"/>
          <w:lang w:eastAsia="zh-CN"/>
        </w:rPr>
        <w:t>305.94%</w:t>
      </w:r>
      <w:r>
        <w:rPr>
          <w:rFonts w:ascii="仿宋_GB2312" w:eastAsia="仿宋_GB2312"/>
          <w:sz w:val="32"/>
          <w:szCs w:val="32"/>
          <w:lang w:eastAsia="zh-CN"/>
        </w:rPr>
        <w:t>，主要原因是：</w:t>
      </w:r>
      <w:r>
        <w:rPr>
          <w:rFonts w:ascii="仿宋_GB2312" w:eastAsia="仿宋_GB2312" w:hint="eastAsia"/>
          <w:sz w:val="32"/>
          <w:szCs w:val="32"/>
          <w:lang w:eastAsia="zh-CN"/>
        </w:rPr>
        <w:t>年中追加铺设路基材料费、农业园区路灯电费、春节前中小企业欠款化解资金等</w:t>
      </w:r>
      <w:r>
        <w:rPr>
          <w:rFonts w:ascii="仿宋_GB2312" w:eastAsia="仿宋_GB2312"/>
          <w:sz w:val="32"/>
          <w:szCs w:val="32"/>
          <w:lang w:eastAsia="zh-CN"/>
        </w:rPr>
        <w:t>。</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2C17CC" w:rsidRDefault="000771A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3,108.15</w:t>
      </w:r>
      <w:r>
        <w:rPr>
          <w:rFonts w:ascii="仿宋_GB2312" w:eastAsia="仿宋_GB2312"/>
          <w:sz w:val="32"/>
          <w:szCs w:val="32"/>
          <w:lang w:eastAsia="zh-CN"/>
        </w:rPr>
        <w:t>万元，占本年支出合计的</w:t>
      </w:r>
      <w:r>
        <w:rPr>
          <w:rFonts w:ascii="仿宋_GB2312" w:eastAsia="仿宋_GB2312"/>
          <w:sz w:val="32"/>
          <w:szCs w:val="32"/>
          <w:lang w:eastAsia="zh-CN"/>
        </w:rPr>
        <w:t>66.39%</w:t>
      </w:r>
      <w:r>
        <w:rPr>
          <w:rFonts w:ascii="仿宋_GB2312" w:eastAsia="仿宋_GB2312"/>
          <w:sz w:val="32"/>
          <w:szCs w:val="32"/>
          <w:lang w:eastAsia="zh-CN"/>
        </w:rPr>
        <w:t>。与上年相比，减少</w:t>
      </w:r>
      <w:r>
        <w:rPr>
          <w:rFonts w:ascii="仿宋_GB2312" w:eastAsia="仿宋_GB2312"/>
          <w:sz w:val="32"/>
          <w:szCs w:val="32"/>
          <w:lang w:eastAsia="zh-CN"/>
        </w:rPr>
        <w:t>150.59</w:t>
      </w:r>
      <w:r>
        <w:rPr>
          <w:rFonts w:ascii="仿宋_GB2312" w:eastAsia="仿宋_GB2312"/>
          <w:sz w:val="32"/>
          <w:szCs w:val="32"/>
          <w:lang w:eastAsia="zh-CN"/>
        </w:rPr>
        <w:t>万元，下降</w:t>
      </w:r>
      <w:r>
        <w:rPr>
          <w:rFonts w:ascii="仿宋_GB2312" w:eastAsia="仿宋_GB2312"/>
          <w:sz w:val="32"/>
          <w:szCs w:val="32"/>
          <w:lang w:eastAsia="zh-CN"/>
        </w:rPr>
        <w:t>4.62%</w:t>
      </w:r>
      <w:r>
        <w:rPr>
          <w:rFonts w:ascii="仿宋_GB2312" w:eastAsia="仿宋_GB2312"/>
          <w:sz w:val="32"/>
          <w:szCs w:val="32"/>
          <w:lang w:eastAsia="zh-CN"/>
        </w:rPr>
        <w:t>，主要原因是：</w:t>
      </w:r>
      <w:r>
        <w:rPr>
          <w:rFonts w:ascii="仿宋_GB2312" w:eastAsia="仿宋_GB2312" w:hint="eastAsia"/>
          <w:sz w:val="32"/>
          <w:szCs w:val="32"/>
          <w:lang w:eastAsia="zh-CN"/>
        </w:rPr>
        <w:t>本年铺设路基材料费、农业园区路灯电费、春节前中小企业欠款化解资金等增加</w:t>
      </w:r>
      <w:r>
        <w:rPr>
          <w:rFonts w:ascii="仿宋_GB2312" w:eastAsia="仿宋_GB2312"/>
          <w:sz w:val="32"/>
          <w:szCs w:val="32"/>
          <w:lang w:eastAsia="zh-CN"/>
        </w:rPr>
        <w:t>。与年初预算相比，年初预算数</w:t>
      </w:r>
      <w:r>
        <w:rPr>
          <w:rFonts w:ascii="仿宋_GB2312" w:eastAsia="仿宋_GB2312"/>
          <w:sz w:val="32"/>
          <w:szCs w:val="32"/>
          <w:lang w:eastAsia="zh-CN"/>
        </w:rPr>
        <w:t>1,153.</w:t>
      </w:r>
      <w:r>
        <w:rPr>
          <w:rFonts w:ascii="仿宋_GB2312" w:eastAsia="仿宋_GB2312"/>
          <w:sz w:val="32"/>
          <w:szCs w:val="32"/>
          <w:lang w:eastAsia="zh-CN"/>
        </w:rPr>
        <w:t>27</w:t>
      </w:r>
      <w:r>
        <w:rPr>
          <w:rFonts w:ascii="仿宋_GB2312" w:eastAsia="仿宋_GB2312"/>
          <w:sz w:val="32"/>
          <w:szCs w:val="32"/>
          <w:lang w:eastAsia="zh-CN"/>
        </w:rPr>
        <w:t>万元，决算数</w:t>
      </w:r>
      <w:r>
        <w:rPr>
          <w:rFonts w:ascii="仿宋_GB2312" w:eastAsia="仿宋_GB2312"/>
          <w:sz w:val="32"/>
          <w:szCs w:val="32"/>
          <w:lang w:eastAsia="zh-CN"/>
        </w:rPr>
        <w:t>3,108.15</w:t>
      </w:r>
      <w:r>
        <w:rPr>
          <w:rFonts w:ascii="仿宋_GB2312" w:eastAsia="仿宋_GB2312"/>
          <w:sz w:val="32"/>
          <w:szCs w:val="32"/>
          <w:lang w:eastAsia="zh-CN"/>
        </w:rPr>
        <w:t>万元，预决算差异率</w:t>
      </w:r>
      <w:r>
        <w:rPr>
          <w:rFonts w:ascii="仿宋_GB2312" w:eastAsia="仿宋_GB2312"/>
          <w:sz w:val="32"/>
          <w:szCs w:val="32"/>
          <w:lang w:eastAsia="zh-CN"/>
        </w:rPr>
        <w:t>169.51%</w:t>
      </w:r>
      <w:r>
        <w:rPr>
          <w:rFonts w:ascii="仿宋_GB2312" w:eastAsia="仿宋_GB2312"/>
          <w:sz w:val="32"/>
          <w:szCs w:val="32"/>
          <w:lang w:eastAsia="zh-CN"/>
        </w:rPr>
        <w:t>，主要原因是：</w:t>
      </w:r>
      <w:r>
        <w:rPr>
          <w:rFonts w:ascii="仿宋_GB2312" w:eastAsia="仿宋_GB2312" w:hint="eastAsia"/>
          <w:sz w:val="32"/>
          <w:szCs w:val="32"/>
          <w:lang w:eastAsia="zh-CN"/>
        </w:rPr>
        <w:t>年中追加铺设路基材料费、农业园区路灯电费、春节前中小企业欠款化解资金等</w:t>
      </w:r>
      <w:r>
        <w:rPr>
          <w:rFonts w:ascii="仿宋_GB2312" w:eastAsia="仿宋_GB2312"/>
          <w:sz w:val="32"/>
          <w:szCs w:val="32"/>
          <w:lang w:eastAsia="zh-CN"/>
        </w:rPr>
        <w:t>。</w:t>
      </w:r>
    </w:p>
    <w:p w:rsidR="002C17CC" w:rsidRDefault="000771A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w:t>
      </w:r>
      <w:r>
        <w:rPr>
          <w:rFonts w:ascii="仿宋_GB2312" w:eastAsia="仿宋_GB2312"/>
          <w:sz w:val="32"/>
          <w:szCs w:val="32"/>
          <w:lang w:eastAsia="zh-CN"/>
        </w:rPr>
        <w:t>154.80</w:t>
      </w:r>
      <w:r>
        <w:rPr>
          <w:rFonts w:ascii="仿宋_GB2312" w:eastAsia="仿宋_GB2312"/>
          <w:sz w:val="32"/>
          <w:szCs w:val="32"/>
          <w:lang w:eastAsia="zh-CN"/>
        </w:rPr>
        <w:t>万元，占</w:t>
      </w:r>
      <w:r>
        <w:rPr>
          <w:rFonts w:ascii="仿宋_GB2312" w:eastAsia="仿宋_GB2312"/>
          <w:sz w:val="32"/>
          <w:szCs w:val="32"/>
          <w:lang w:eastAsia="zh-CN"/>
        </w:rPr>
        <w:t>4.98%</w:t>
      </w:r>
      <w:r>
        <w:rPr>
          <w:rFonts w:ascii="仿宋_GB2312" w:eastAsia="仿宋_GB2312"/>
          <w:sz w:val="32"/>
          <w:szCs w:val="32"/>
          <w:lang w:eastAsia="zh-CN"/>
        </w:rPr>
        <w:t>。</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w:t>
      </w:r>
      <w:r>
        <w:rPr>
          <w:rFonts w:ascii="仿宋_GB2312" w:eastAsia="仿宋_GB2312"/>
          <w:sz w:val="32"/>
          <w:szCs w:val="32"/>
          <w:lang w:eastAsia="zh-CN"/>
        </w:rPr>
        <w:t>104.75</w:t>
      </w:r>
      <w:r>
        <w:rPr>
          <w:rFonts w:ascii="仿宋_GB2312" w:eastAsia="仿宋_GB2312"/>
          <w:sz w:val="32"/>
          <w:szCs w:val="32"/>
          <w:lang w:eastAsia="zh-CN"/>
        </w:rPr>
        <w:t>万元，占</w:t>
      </w:r>
      <w:r>
        <w:rPr>
          <w:rFonts w:ascii="仿宋_GB2312" w:eastAsia="仿宋_GB2312"/>
          <w:sz w:val="32"/>
          <w:szCs w:val="32"/>
          <w:lang w:eastAsia="zh-CN"/>
        </w:rPr>
        <w:t>3.37%</w:t>
      </w:r>
      <w:r>
        <w:rPr>
          <w:rFonts w:ascii="仿宋_GB2312" w:eastAsia="仿宋_GB2312"/>
          <w:sz w:val="32"/>
          <w:szCs w:val="32"/>
          <w:lang w:eastAsia="zh-CN"/>
        </w:rPr>
        <w:t>。</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w:t>
      </w:r>
      <w:r>
        <w:rPr>
          <w:rFonts w:ascii="仿宋_GB2312" w:eastAsia="仿宋_GB2312"/>
          <w:sz w:val="32"/>
          <w:szCs w:val="32"/>
          <w:lang w:eastAsia="zh-CN"/>
        </w:rPr>
        <w:t>46.07</w:t>
      </w:r>
      <w:r>
        <w:rPr>
          <w:rFonts w:ascii="仿宋_GB2312" w:eastAsia="仿宋_GB2312"/>
          <w:sz w:val="32"/>
          <w:szCs w:val="32"/>
          <w:lang w:eastAsia="zh-CN"/>
        </w:rPr>
        <w:t>万元，占</w:t>
      </w:r>
      <w:r>
        <w:rPr>
          <w:rFonts w:ascii="仿宋_GB2312" w:eastAsia="仿宋_GB2312"/>
          <w:sz w:val="32"/>
          <w:szCs w:val="32"/>
          <w:lang w:eastAsia="zh-CN"/>
        </w:rPr>
        <w:t>1.48%</w:t>
      </w:r>
      <w:r>
        <w:rPr>
          <w:rFonts w:ascii="仿宋_GB2312" w:eastAsia="仿宋_GB2312"/>
          <w:sz w:val="32"/>
          <w:szCs w:val="32"/>
          <w:lang w:eastAsia="zh-CN"/>
        </w:rPr>
        <w:t>。</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城乡社区支出（类）</w:t>
      </w:r>
      <w:r>
        <w:rPr>
          <w:rFonts w:ascii="仿宋_GB2312" w:eastAsia="仿宋_GB2312"/>
          <w:sz w:val="32"/>
          <w:szCs w:val="32"/>
          <w:lang w:eastAsia="zh-CN"/>
        </w:rPr>
        <w:t>2,744.67</w:t>
      </w:r>
      <w:r>
        <w:rPr>
          <w:rFonts w:ascii="仿宋_GB2312" w:eastAsia="仿宋_GB2312"/>
          <w:sz w:val="32"/>
          <w:szCs w:val="32"/>
          <w:lang w:eastAsia="zh-CN"/>
        </w:rPr>
        <w:t>万元，占</w:t>
      </w:r>
      <w:r>
        <w:rPr>
          <w:rFonts w:ascii="仿宋_GB2312" w:eastAsia="仿宋_GB2312"/>
          <w:sz w:val="32"/>
          <w:szCs w:val="32"/>
          <w:lang w:eastAsia="zh-CN"/>
        </w:rPr>
        <w:t>88.31%</w:t>
      </w:r>
      <w:r>
        <w:rPr>
          <w:rFonts w:ascii="仿宋_GB2312" w:eastAsia="仿宋_GB2312"/>
          <w:sz w:val="32"/>
          <w:szCs w:val="32"/>
          <w:lang w:eastAsia="zh-CN"/>
        </w:rPr>
        <w:t>。</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w:t>
      </w:r>
      <w:r>
        <w:rPr>
          <w:rFonts w:ascii="仿宋_GB2312" w:eastAsia="仿宋_GB2312"/>
          <w:sz w:val="32"/>
          <w:szCs w:val="32"/>
          <w:lang w:eastAsia="zh-CN"/>
        </w:rPr>
        <w:t>52.81</w:t>
      </w:r>
      <w:r>
        <w:rPr>
          <w:rFonts w:ascii="仿宋_GB2312" w:eastAsia="仿宋_GB2312"/>
          <w:sz w:val="32"/>
          <w:szCs w:val="32"/>
          <w:lang w:eastAsia="zh-CN"/>
        </w:rPr>
        <w:t>万元，占</w:t>
      </w:r>
      <w:r>
        <w:rPr>
          <w:rFonts w:ascii="仿宋_GB2312" w:eastAsia="仿宋_GB2312"/>
          <w:sz w:val="32"/>
          <w:szCs w:val="32"/>
          <w:lang w:eastAsia="zh-CN"/>
        </w:rPr>
        <w:t>1.70%</w:t>
      </w:r>
      <w:r>
        <w:rPr>
          <w:rFonts w:ascii="仿宋_GB2312" w:eastAsia="仿宋_GB2312"/>
          <w:sz w:val="32"/>
          <w:szCs w:val="32"/>
          <w:lang w:eastAsia="zh-CN"/>
        </w:rPr>
        <w:t>。</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其他支出（类）</w:t>
      </w:r>
      <w:r>
        <w:rPr>
          <w:rFonts w:ascii="仿宋_GB2312" w:eastAsia="仿宋_GB2312"/>
          <w:sz w:val="32"/>
          <w:szCs w:val="32"/>
          <w:lang w:eastAsia="zh-CN"/>
        </w:rPr>
        <w:t>5.05</w:t>
      </w:r>
      <w:r>
        <w:rPr>
          <w:rFonts w:ascii="仿宋_GB2312" w:eastAsia="仿宋_GB2312"/>
          <w:sz w:val="32"/>
          <w:szCs w:val="32"/>
          <w:lang w:eastAsia="zh-CN"/>
        </w:rPr>
        <w:t>万元，</w:t>
      </w:r>
      <w:r>
        <w:rPr>
          <w:rFonts w:ascii="仿宋_GB2312" w:eastAsia="仿宋_GB2312"/>
          <w:sz w:val="32"/>
          <w:szCs w:val="32"/>
          <w:lang w:eastAsia="zh-CN"/>
        </w:rPr>
        <w:t>占</w:t>
      </w:r>
      <w:r>
        <w:rPr>
          <w:rFonts w:ascii="仿宋_GB2312" w:eastAsia="仿宋_GB2312"/>
          <w:sz w:val="32"/>
          <w:szCs w:val="32"/>
          <w:lang w:eastAsia="zh-CN"/>
        </w:rPr>
        <w:t>0.16%</w:t>
      </w:r>
      <w:r>
        <w:rPr>
          <w:rFonts w:ascii="仿宋_GB2312" w:eastAsia="仿宋_GB2312"/>
          <w:sz w:val="32"/>
          <w:szCs w:val="32"/>
          <w:lang w:eastAsia="zh-CN"/>
        </w:rPr>
        <w:t>。</w:t>
      </w:r>
    </w:p>
    <w:p w:rsidR="002C17CC" w:rsidRDefault="000771A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、教育支出（类）教育费附加安排的支出（款）其他教育费附加安排的支出（项）：支出决算数为</w:t>
      </w:r>
      <w:r>
        <w:rPr>
          <w:rFonts w:ascii="仿宋_GB2312" w:eastAsia="仿宋_GB2312"/>
          <w:sz w:val="32"/>
          <w:szCs w:val="32"/>
          <w:lang w:eastAsia="zh-CN"/>
        </w:rPr>
        <w:t>154.80</w:t>
      </w:r>
      <w:r>
        <w:rPr>
          <w:rFonts w:ascii="仿宋_GB2312" w:eastAsia="仿宋_GB2312"/>
          <w:sz w:val="32"/>
          <w:szCs w:val="32"/>
          <w:lang w:eastAsia="zh-CN"/>
        </w:rPr>
        <w:t>万元，比上年决算增加</w:t>
      </w:r>
      <w:r>
        <w:rPr>
          <w:rFonts w:ascii="仿宋_GB2312" w:eastAsia="仿宋_GB2312"/>
          <w:sz w:val="32"/>
          <w:szCs w:val="32"/>
          <w:lang w:eastAsia="zh-CN"/>
        </w:rPr>
        <w:t>154.80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，主要原因是：本年度增加马拉松赛事场地及周边硬质隔离设施围场资金</w:t>
      </w:r>
      <w:r>
        <w:rPr>
          <w:rFonts w:ascii="仿宋_GB2312" w:eastAsia="仿宋_GB2312" w:hint="eastAsia"/>
          <w:sz w:val="32"/>
          <w:szCs w:val="32"/>
          <w:lang w:eastAsia="zh-CN"/>
        </w:rPr>
        <w:t>、</w:t>
      </w:r>
      <w:r>
        <w:rPr>
          <w:rFonts w:ascii="仿宋_GB2312" w:eastAsia="仿宋_GB2312"/>
          <w:sz w:val="32"/>
          <w:szCs w:val="32"/>
          <w:lang w:eastAsia="zh-CN"/>
        </w:rPr>
        <w:t>市区路灯耗材及农业园区路灯耗材资金</w:t>
      </w:r>
      <w:r>
        <w:rPr>
          <w:rFonts w:ascii="仿宋_GB2312" w:eastAsia="仿宋_GB2312" w:hint="eastAsia"/>
          <w:sz w:val="32"/>
          <w:szCs w:val="32"/>
          <w:lang w:eastAsia="zh-CN"/>
        </w:rPr>
        <w:t>、</w:t>
      </w:r>
      <w:r>
        <w:rPr>
          <w:rFonts w:ascii="仿宋_GB2312" w:eastAsia="仿宋_GB2312"/>
          <w:sz w:val="32"/>
          <w:szCs w:val="32"/>
          <w:lang w:eastAsia="zh-CN"/>
        </w:rPr>
        <w:t>郁东民案件资金。</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69.83</w:t>
      </w:r>
      <w:r>
        <w:rPr>
          <w:rFonts w:ascii="仿宋_GB2312" w:eastAsia="仿宋_GB2312"/>
          <w:sz w:val="32"/>
          <w:szCs w:val="32"/>
          <w:lang w:eastAsia="zh-CN"/>
        </w:rPr>
        <w:t>万元，比上年决算增加</w:t>
      </w:r>
      <w:r>
        <w:rPr>
          <w:rFonts w:ascii="仿宋_GB2312" w:eastAsia="仿宋_GB2312"/>
          <w:sz w:val="32"/>
          <w:szCs w:val="32"/>
          <w:lang w:eastAsia="zh-CN"/>
        </w:rPr>
        <w:t>7.68</w:t>
      </w:r>
      <w:r>
        <w:rPr>
          <w:rFonts w:ascii="仿宋_GB2312" w:eastAsia="仿宋_GB2312"/>
          <w:sz w:val="32"/>
          <w:szCs w:val="32"/>
          <w:lang w:eastAsia="zh-CN"/>
        </w:rPr>
        <w:t>万元，增长</w:t>
      </w:r>
      <w:r>
        <w:rPr>
          <w:rFonts w:ascii="仿宋_GB2312" w:eastAsia="仿宋_GB2312"/>
          <w:sz w:val="32"/>
          <w:szCs w:val="32"/>
          <w:lang w:eastAsia="zh-CN"/>
        </w:rPr>
        <w:t>12.36%</w:t>
      </w:r>
      <w:r>
        <w:rPr>
          <w:rFonts w:ascii="仿宋_GB2312" w:eastAsia="仿宋_GB2312"/>
          <w:sz w:val="32"/>
          <w:szCs w:val="32"/>
          <w:lang w:eastAsia="zh-CN"/>
        </w:rPr>
        <w:t>，主要原因是：本年人员社保缴费基数增加</w:t>
      </w:r>
      <w:r>
        <w:rPr>
          <w:rFonts w:ascii="仿宋_GB2312" w:eastAsia="仿宋_GB2312" w:hint="eastAsia"/>
          <w:sz w:val="32"/>
          <w:szCs w:val="32"/>
          <w:lang w:eastAsia="zh-CN"/>
        </w:rPr>
        <w:t>，养老保险缴费增加</w:t>
      </w:r>
      <w:r>
        <w:rPr>
          <w:rFonts w:ascii="仿宋_GB2312" w:eastAsia="仿宋_GB2312"/>
          <w:sz w:val="32"/>
          <w:szCs w:val="32"/>
          <w:lang w:eastAsia="zh-CN"/>
        </w:rPr>
        <w:t>。</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lastRenderedPageBreak/>
        <w:t>34.92</w:t>
      </w:r>
      <w:r>
        <w:rPr>
          <w:rFonts w:ascii="仿宋_GB2312" w:eastAsia="仿宋_GB2312"/>
          <w:sz w:val="32"/>
          <w:szCs w:val="32"/>
          <w:lang w:eastAsia="zh-CN"/>
        </w:rPr>
        <w:t>万元，比上年决算增加</w:t>
      </w:r>
      <w:r>
        <w:rPr>
          <w:rFonts w:ascii="仿宋_GB2312" w:eastAsia="仿宋_GB2312"/>
          <w:sz w:val="32"/>
          <w:szCs w:val="32"/>
          <w:lang w:eastAsia="zh-CN"/>
        </w:rPr>
        <w:t>3.23</w:t>
      </w:r>
      <w:r>
        <w:rPr>
          <w:rFonts w:ascii="仿宋_GB2312" w:eastAsia="仿宋_GB2312"/>
          <w:sz w:val="32"/>
          <w:szCs w:val="32"/>
          <w:lang w:eastAsia="zh-CN"/>
        </w:rPr>
        <w:t>万元，增长</w:t>
      </w:r>
      <w:r>
        <w:rPr>
          <w:rFonts w:ascii="仿宋_GB2312" w:eastAsia="仿宋_GB2312"/>
          <w:sz w:val="32"/>
          <w:szCs w:val="32"/>
          <w:lang w:eastAsia="zh-CN"/>
        </w:rPr>
        <w:t>10.19%</w:t>
      </w:r>
      <w:r>
        <w:rPr>
          <w:rFonts w:ascii="仿宋_GB2312" w:eastAsia="仿宋_GB2312"/>
          <w:sz w:val="32"/>
          <w:szCs w:val="32"/>
          <w:lang w:eastAsia="zh-CN"/>
        </w:rPr>
        <w:t>，主要原因是：本年人员社保缴费基数</w:t>
      </w:r>
      <w:r>
        <w:rPr>
          <w:rFonts w:ascii="仿宋_GB2312" w:eastAsia="仿宋_GB2312" w:hint="eastAsia"/>
          <w:sz w:val="32"/>
          <w:szCs w:val="32"/>
          <w:lang w:eastAsia="zh-CN"/>
        </w:rPr>
        <w:t>调增，职业年金缴费增加</w:t>
      </w:r>
      <w:r>
        <w:rPr>
          <w:rFonts w:ascii="仿宋_GB2312" w:eastAsia="仿宋_GB2312"/>
          <w:sz w:val="32"/>
          <w:szCs w:val="32"/>
          <w:lang w:eastAsia="zh-CN"/>
        </w:rPr>
        <w:t>。</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、卫生健康支出（类）行政事业单位医疗（款）事业单位医疗（项）：</w:t>
      </w:r>
      <w:r>
        <w:rPr>
          <w:rFonts w:ascii="仿宋_GB2312" w:eastAsia="仿宋_GB2312"/>
          <w:sz w:val="32"/>
          <w:szCs w:val="32"/>
          <w:lang w:eastAsia="zh-CN"/>
        </w:rPr>
        <w:t>支出决算数为</w:t>
      </w:r>
      <w:r>
        <w:rPr>
          <w:rFonts w:ascii="仿宋_GB2312" w:eastAsia="仿宋_GB2312"/>
          <w:sz w:val="32"/>
          <w:szCs w:val="32"/>
          <w:lang w:eastAsia="zh-CN"/>
        </w:rPr>
        <w:t>41.46</w:t>
      </w:r>
      <w:r>
        <w:rPr>
          <w:rFonts w:ascii="仿宋_GB2312" w:eastAsia="仿宋_GB2312"/>
          <w:sz w:val="32"/>
          <w:szCs w:val="32"/>
          <w:lang w:eastAsia="zh-CN"/>
        </w:rPr>
        <w:t>万元，比上年决算增加</w:t>
      </w:r>
      <w:r>
        <w:rPr>
          <w:rFonts w:ascii="仿宋_GB2312" w:eastAsia="仿宋_GB2312"/>
          <w:sz w:val="32"/>
          <w:szCs w:val="32"/>
          <w:lang w:eastAsia="zh-CN"/>
        </w:rPr>
        <w:t>3.82</w:t>
      </w:r>
      <w:r>
        <w:rPr>
          <w:rFonts w:ascii="仿宋_GB2312" w:eastAsia="仿宋_GB2312"/>
          <w:sz w:val="32"/>
          <w:szCs w:val="32"/>
          <w:lang w:eastAsia="zh-CN"/>
        </w:rPr>
        <w:t>万元，增长</w:t>
      </w:r>
      <w:r>
        <w:rPr>
          <w:rFonts w:ascii="仿宋_GB2312" w:eastAsia="仿宋_GB2312"/>
          <w:sz w:val="32"/>
          <w:szCs w:val="32"/>
          <w:lang w:eastAsia="zh-CN"/>
        </w:rPr>
        <w:t>10.15%</w:t>
      </w:r>
      <w:r>
        <w:rPr>
          <w:rFonts w:ascii="仿宋_GB2312" w:eastAsia="仿宋_GB2312"/>
          <w:sz w:val="32"/>
          <w:szCs w:val="32"/>
          <w:lang w:eastAsia="zh-CN"/>
        </w:rPr>
        <w:t>，主要原因是：本年人员社保缴费基数</w:t>
      </w:r>
      <w:r>
        <w:rPr>
          <w:rFonts w:ascii="仿宋_GB2312" w:eastAsia="仿宋_GB2312" w:hint="eastAsia"/>
          <w:sz w:val="32"/>
          <w:szCs w:val="32"/>
          <w:lang w:eastAsia="zh-CN"/>
        </w:rPr>
        <w:t>调增，医疗缴费增加</w:t>
      </w:r>
      <w:r>
        <w:rPr>
          <w:rFonts w:ascii="仿宋_GB2312" w:eastAsia="仿宋_GB2312"/>
          <w:sz w:val="32"/>
          <w:szCs w:val="32"/>
          <w:lang w:eastAsia="zh-CN"/>
        </w:rPr>
        <w:t>。</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4.36</w:t>
      </w:r>
      <w:r>
        <w:rPr>
          <w:rFonts w:ascii="仿宋_GB2312" w:eastAsia="仿宋_GB2312"/>
          <w:sz w:val="32"/>
          <w:szCs w:val="32"/>
          <w:lang w:eastAsia="zh-CN"/>
        </w:rPr>
        <w:t>万元，比上年决算增加</w:t>
      </w:r>
      <w:r>
        <w:rPr>
          <w:rFonts w:ascii="仿宋_GB2312" w:eastAsia="仿宋_GB2312"/>
          <w:sz w:val="32"/>
          <w:szCs w:val="32"/>
          <w:lang w:eastAsia="zh-CN"/>
        </w:rPr>
        <w:t>0.40</w:t>
      </w:r>
      <w:r>
        <w:rPr>
          <w:rFonts w:ascii="仿宋_GB2312" w:eastAsia="仿宋_GB2312"/>
          <w:sz w:val="32"/>
          <w:szCs w:val="32"/>
          <w:lang w:eastAsia="zh-CN"/>
        </w:rPr>
        <w:t>万元，增长</w:t>
      </w:r>
      <w:r>
        <w:rPr>
          <w:rFonts w:ascii="仿宋_GB2312" w:eastAsia="仿宋_GB2312"/>
          <w:sz w:val="32"/>
          <w:szCs w:val="32"/>
          <w:lang w:eastAsia="zh-CN"/>
        </w:rPr>
        <w:t>10.10%</w:t>
      </w:r>
      <w:r>
        <w:rPr>
          <w:rFonts w:ascii="仿宋_GB2312" w:eastAsia="仿宋_GB2312"/>
          <w:sz w:val="32"/>
          <w:szCs w:val="32"/>
          <w:lang w:eastAsia="zh-CN"/>
        </w:rPr>
        <w:t>，主要原因是：本年人员社保缴费基数</w:t>
      </w:r>
      <w:r>
        <w:rPr>
          <w:rFonts w:ascii="仿宋_GB2312" w:eastAsia="仿宋_GB2312" w:hint="eastAsia"/>
          <w:sz w:val="32"/>
          <w:szCs w:val="32"/>
          <w:lang w:eastAsia="zh-CN"/>
        </w:rPr>
        <w:t>调增，公务员补助缴费增加</w:t>
      </w:r>
      <w:r>
        <w:rPr>
          <w:rFonts w:ascii="仿宋_GB2312" w:eastAsia="仿宋_GB2312"/>
          <w:sz w:val="32"/>
          <w:szCs w:val="32"/>
          <w:lang w:eastAsia="zh-CN"/>
        </w:rPr>
        <w:t>。</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0.24</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上下年对比无差异</w:t>
      </w:r>
      <w:r>
        <w:rPr>
          <w:rFonts w:ascii="仿宋_GB2312" w:eastAsia="仿宋_GB2312"/>
          <w:sz w:val="32"/>
          <w:szCs w:val="32"/>
          <w:lang w:eastAsia="zh-CN"/>
        </w:rPr>
        <w:t>。</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、城乡社区支出（类）城乡社区公共设施（款）其他城乡社区公共设施支出（项）：支出决算数为</w:t>
      </w:r>
      <w:r>
        <w:rPr>
          <w:rFonts w:ascii="仿宋_GB2312" w:eastAsia="仿宋_GB2312"/>
          <w:sz w:val="32"/>
          <w:szCs w:val="32"/>
          <w:lang w:eastAsia="zh-CN"/>
        </w:rPr>
        <w:t>2,744.67</w:t>
      </w:r>
      <w:r>
        <w:rPr>
          <w:rFonts w:ascii="仿宋_GB2312" w:eastAsia="仿宋_GB2312"/>
          <w:sz w:val="32"/>
          <w:szCs w:val="32"/>
          <w:lang w:eastAsia="zh-CN"/>
        </w:rPr>
        <w:t>万元，比上年决算减少</w:t>
      </w:r>
      <w:r>
        <w:rPr>
          <w:rFonts w:ascii="仿宋_GB2312" w:eastAsia="仿宋_GB2312"/>
          <w:sz w:val="32"/>
          <w:szCs w:val="32"/>
          <w:lang w:eastAsia="zh-CN"/>
        </w:rPr>
        <w:t>230.33</w:t>
      </w:r>
      <w:r>
        <w:rPr>
          <w:rFonts w:ascii="仿宋_GB2312" w:eastAsia="仿宋_GB2312"/>
          <w:sz w:val="32"/>
          <w:szCs w:val="32"/>
          <w:lang w:eastAsia="zh-CN"/>
        </w:rPr>
        <w:t>万元，下降</w:t>
      </w:r>
      <w:r>
        <w:rPr>
          <w:rFonts w:ascii="仿宋_GB2312" w:eastAsia="仿宋_GB2312"/>
          <w:sz w:val="32"/>
          <w:szCs w:val="32"/>
          <w:lang w:eastAsia="zh-CN"/>
        </w:rPr>
        <w:t>7.74%</w:t>
      </w:r>
      <w:r>
        <w:rPr>
          <w:rFonts w:ascii="仿宋_GB2312" w:eastAsia="仿宋_GB2312"/>
          <w:sz w:val="32"/>
          <w:szCs w:val="32"/>
          <w:lang w:eastAsia="zh-CN"/>
        </w:rPr>
        <w:t>，主要原因是：本年度</w:t>
      </w:r>
      <w:r>
        <w:rPr>
          <w:rFonts w:ascii="仿宋_GB2312" w:eastAsia="仿宋_GB2312" w:hint="eastAsia"/>
          <w:sz w:val="32"/>
          <w:szCs w:val="32"/>
          <w:lang w:eastAsia="zh-CN"/>
        </w:rPr>
        <w:t>经责审计化解中小企业欠款</w:t>
      </w:r>
      <w:r>
        <w:rPr>
          <w:rFonts w:ascii="仿宋_GB2312" w:eastAsia="仿宋_GB2312"/>
          <w:sz w:val="32"/>
          <w:szCs w:val="32"/>
          <w:lang w:eastAsia="zh-CN"/>
        </w:rPr>
        <w:t>减少。</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、资源勘探工业信息等支出（类）支持中小企业发展和管理支出（款）其他支持中小企业发展和管理支出（项）：支出决算数为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95.00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，主要原因是：本年度</w:t>
      </w:r>
      <w:r>
        <w:rPr>
          <w:rFonts w:ascii="仿宋_GB2312" w:eastAsia="仿宋_GB2312" w:hint="eastAsia"/>
          <w:sz w:val="32"/>
          <w:szCs w:val="32"/>
          <w:lang w:eastAsia="zh-CN"/>
        </w:rPr>
        <w:t>化解中小企业欠款经费减少</w:t>
      </w:r>
      <w:r>
        <w:rPr>
          <w:rFonts w:ascii="仿宋_GB2312" w:eastAsia="仿宋_GB2312"/>
          <w:sz w:val="32"/>
          <w:szCs w:val="32"/>
          <w:lang w:eastAsia="zh-CN"/>
        </w:rPr>
        <w:t>。</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52.81</w:t>
      </w:r>
      <w:r>
        <w:rPr>
          <w:rFonts w:ascii="仿宋_GB2312" w:eastAsia="仿宋_GB2312"/>
          <w:sz w:val="32"/>
          <w:szCs w:val="32"/>
          <w:lang w:eastAsia="zh-CN"/>
        </w:rPr>
        <w:t>万元，比上年决算增加</w:t>
      </w:r>
      <w:r>
        <w:rPr>
          <w:rFonts w:ascii="仿宋_GB2312" w:eastAsia="仿宋_GB2312"/>
          <w:sz w:val="32"/>
          <w:szCs w:val="32"/>
          <w:lang w:eastAsia="zh-CN"/>
        </w:rPr>
        <w:t>5.47</w:t>
      </w:r>
      <w:r>
        <w:rPr>
          <w:rFonts w:ascii="仿宋_GB2312" w:eastAsia="仿宋_GB2312"/>
          <w:sz w:val="32"/>
          <w:szCs w:val="32"/>
          <w:lang w:eastAsia="zh-CN"/>
        </w:rPr>
        <w:t>万元，增长</w:t>
      </w:r>
      <w:r>
        <w:rPr>
          <w:rFonts w:ascii="仿宋_GB2312" w:eastAsia="仿宋_GB2312"/>
          <w:sz w:val="32"/>
          <w:szCs w:val="32"/>
          <w:lang w:eastAsia="zh-CN"/>
        </w:rPr>
        <w:t>11.55%</w:t>
      </w:r>
      <w:r>
        <w:rPr>
          <w:rFonts w:ascii="仿宋_GB2312" w:eastAsia="仿宋_GB2312"/>
          <w:sz w:val="32"/>
          <w:szCs w:val="32"/>
          <w:lang w:eastAsia="zh-CN"/>
        </w:rPr>
        <w:t>，主要原因是：本年人员公积金缴费基数</w:t>
      </w:r>
      <w:r>
        <w:rPr>
          <w:rFonts w:ascii="仿宋_GB2312" w:eastAsia="仿宋_GB2312" w:hint="eastAsia"/>
          <w:sz w:val="32"/>
          <w:szCs w:val="32"/>
          <w:lang w:eastAsia="zh-CN"/>
        </w:rPr>
        <w:t>调增，住房公积金支出增加</w:t>
      </w:r>
      <w:r>
        <w:rPr>
          <w:rFonts w:ascii="仿宋_GB2312" w:eastAsia="仿宋_GB2312"/>
          <w:sz w:val="32"/>
          <w:szCs w:val="32"/>
          <w:lang w:eastAsia="zh-CN"/>
        </w:rPr>
        <w:t>。</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5.05</w:t>
      </w:r>
      <w:r>
        <w:rPr>
          <w:rFonts w:ascii="仿宋_GB2312" w:eastAsia="仿宋_GB2312"/>
          <w:sz w:val="32"/>
          <w:szCs w:val="32"/>
          <w:lang w:eastAsia="zh-CN"/>
        </w:rPr>
        <w:t>万元，比上年决算减少</w:t>
      </w:r>
      <w:r>
        <w:rPr>
          <w:rFonts w:ascii="仿宋_GB2312" w:eastAsia="仿宋_GB2312"/>
          <w:sz w:val="32"/>
          <w:szCs w:val="32"/>
          <w:lang w:eastAsia="zh-CN"/>
        </w:rPr>
        <w:t>0.68</w:t>
      </w:r>
      <w:r>
        <w:rPr>
          <w:rFonts w:ascii="仿宋_GB2312" w:eastAsia="仿宋_GB2312"/>
          <w:sz w:val="32"/>
          <w:szCs w:val="32"/>
          <w:lang w:eastAsia="zh-CN"/>
        </w:rPr>
        <w:t>万元，下降</w:t>
      </w:r>
      <w:r>
        <w:rPr>
          <w:rFonts w:ascii="仿宋_GB2312" w:eastAsia="仿宋_GB2312"/>
          <w:sz w:val="32"/>
          <w:szCs w:val="32"/>
          <w:lang w:eastAsia="zh-CN"/>
        </w:rPr>
        <w:t>11.87%</w:t>
      </w:r>
      <w:r>
        <w:rPr>
          <w:rFonts w:ascii="仿宋_GB2312" w:eastAsia="仿宋_GB2312"/>
          <w:sz w:val="32"/>
          <w:szCs w:val="32"/>
          <w:lang w:eastAsia="zh-CN"/>
        </w:rPr>
        <w:t>，主要原因是：</w:t>
      </w:r>
      <w:r>
        <w:rPr>
          <w:rFonts w:ascii="仿宋_GB2312" w:eastAsia="仿宋_GB2312" w:hint="eastAsia"/>
          <w:sz w:val="32"/>
          <w:szCs w:val="32"/>
          <w:lang w:eastAsia="zh-CN"/>
        </w:rPr>
        <w:t>自治区驻村工作专项经费</w:t>
      </w:r>
      <w:r>
        <w:rPr>
          <w:rFonts w:ascii="仿宋_GB2312" w:eastAsia="仿宋_GB2312"/>
          <w:sz w:val="32"/>
          <w:szCs w:val="32"/>
          <w:lang w:eastAsia="zh-CN"/>
        </w:rPr>
        <w:t>减少。</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807.15</w:t>
      </w:r>
      <w:r>
        <w:rPr>
          <w:rFonts w:ascii="仿宋_GB2312" w:eastAsia="仿宋_GB2312"/>
          <w:sz w:val="32"/>
          <w:szCs w:val="32"/>
          <w:lang w:eastAsia="zh-CN"/>
        </w:rPr>
        <w:t>万元，其中：人员经费</w:t>
      </w:r>
      <w:r>
        <w:rPr>
          <w:rFonts w:ascii="仿宋_GB2312" w:eastAsia="仿宋_GB2312"/>
          <w:sz w:val="32"/>
          <w:szCs w:val="32"/>
          <w:lang w:eastAsia="zh-CN"/>
        </w:rPr>
        <w:t>785.71</w:t>
      </w:r>
      <w:r>
        <w:rPr>
          <w:rFonts w:ascii="仿宋_GB2312" w:eastAsia="仿宋_GB2312"/>
          <w:sz w:val="32"/>
          <w:szCs w:val="32"/>
          <w:lang w:eastAsia="zh-CN"/>
        </w:rPr>
        <w:t>万元，包括：基本工资、津贴补贴、</w:t>
      </w:r>
      <w:r>
        <w:rPr>
          <w:rFonts w:ascii="仿宋_GB2312" w:eastAsia="仿宋_GB2312"/>
          <w:sz w:val="32"/>
          <w:szCs w:val="32"/>
          <w:lang w:eastAsia="zh-CN"/>
        </w:rPr>
        <w:lastRenderedPageBreak/>
        <w:t>奖金、绩效工资、机关事业单位基本养老保险缴费、职业年金缴费、职工基本医疗</w:t>
      </w:r>
      <w:r>
        <w:rPr>
          <w:rFonts w:ascii="仿宋_GB2312" w:eastAsia="仿宋_GB2312"/>
          <w:sz w:val="32"/>
          <w:szCs w:val="32"/>
          <w:lang w:eastAsia="zh-CN"/>
        </w:rPr>
        <w:t>保险缴费、公务员医疗补助缴费、其他社会保障缴费、住房公积金、医疗费、其他工资福利支出、退休费、奖励金和其他对个人和家庭的补助。</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21.43</w:t>
      </w:r>
      <w:r>
        <w:rPr>
          <w:rFonts w:ascii="仿宋_GB2312" w:eastAsia="仿宋_GB2312"/>
          <w:sz w:val="32"/>
          <w:szCs w:val="32"/>
          <w:lang w:eastAsia="zh-CN"/>
        </w:rPr>
        <w:t>万元，包括：办公费、印刷费、咨询费、手续费、水费、电费、邮电费、取暖费、物业管理费、差旅费和其他交通费用。</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1,573.43</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1,573.43</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1,573.43</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w:t>
      </w:r>
      <w:r>
        <w:rPr>
          <w:rFonts w:ascii="仿宋_GB2312" w:eastAsia="仿宋_GB2312"/>
          <w:sz w:val="32"/>
          <w:szCs w:val="32"/>
          <w:lang w:eastAsia="zh-CN"/>
        </w:rPr>
        <w:t>元，本年支出</w:t>
      </w:r>
      <w:r>
        <w:rPr>
          <w:rFonts w:ascii="仿宋_GB2312" w:eastAsia="仿宋_GB2312"/>
          <w:sz w:val="32"/>
          <w:szCs w:val="32"/>
          <w:lang w:eastAsia="zh-CN"/>
        </w:rPr>
        <w:t>1,573.43</w:t>
      </w:r>
      <w:r>
        <w:rPr>
          <w:rFonts w:ascii="仿宋_GB2312" w:eastAsia="仿宋_GB2312"/>
          <w:sz w:val="32"/>
          <w:szCs w:val="32"/>
          <w:lang w:eastAsia="zh-CN"/>
        </w:rPr>
        <w:t>万元。</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1,573.43</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，主要原因是：本年度增加第三批集中化解中小企业欠款资金，增加</w:t>
      </w:r>
      <w:r>
        <w:rPr>
          <w:rFonts w:ascii="仿宋_GB2312" w:eastAsia="仿宋_GB2312"/>
          <w:sz w:val="32"/>
          <w:szCs w:val="32"/>
          <w:lang w:eastAsia="zh-CN"/>
        </w:rPr>
        <w:t>2024</w:t>
      </w:r>
      <w:r>
        <w:rPr>
          <w:rFonts w:ascii="仿宋_GB2312" w:eastAsia="仿宋_GB2312"/>
          <w:sz w:val="32"/>
          <w:szCs w:val="32"/>
          <w:lang w:eastAsia="zh-CN"/>
        </w:rPr>
        <w:t>年第五批集中化解中小企业欠款资金，增加第六批集中化解中小企业欠款资金，增加第八批集中化解中小企业欠款，增加</w:t>
      </w:r>
      <w:r>
        <w:rPr>
          <w:rFonts w:ascii="仿宋_GB2312" w:eastAsia="仿宋_GB2312"/>
          <w:sz w:val="32"/>
          <w:szCs w:val="32"/>
          <w:lang w:eastAsia="zh-CN"/>
        </w:rPr>
        <w:t>10</w:t>
      </w:r>
      <w:r>
        <w:rPr>
          <w:rFonts w:ascii="仿宋_GB2312" w:eastAsia="仿宋_GB2312"/>
          <w:sz w:val="32"/>
          <w:szCs w:val="32"/>
          <w:lang w:eastAsia="zh-CN"/>
        </w:rPr>
        <w:t>万元以下化解中小企业欠款资金。与年初预算相比，年初预算数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1,573.43</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追加</w:t>
      </w:r>
      <w:r>
        <w:rPr>
          <w:rFonts w:ascii="仿宋_GB2312" w:eastAsia="仿宋_GB2312"/>
          <w:sz w:val="32"/>
          <w:szCs w:val="32"/>
          <w:lang w:eastAsia="zh-CN"/>
        </w:rPr>
        <w:t>2024</w:t>
      </w:r>
      <w:r>
        <w:rPr>
          <w:rFonts w:ascii="仿宋_GB2312" w:eastAsia="仿宋_GB2312"/>
          <w:sz w:val="32"/>
          <w:szCs w:val="32"/>
          <w:lang w:eastAsia="zh-CN"/>
        </w:rPr>
        <w:t>年第三批集中化解中小企业欠款资金预算，第五批集中化解中小企业欠款资金预</w:t>
      </w:r>
      <w:r>
        <w:rPr>
          <w:rFonts w:ascii="仿宋_GB2312" w:eastAsia="仿宋_GB2312"/>
          <w:sz w:val="32"/>
          <w:szCs w:val="32"/>
          <w:lang w:eastAsia="zh-CN"/>
        </w:rPr>
        <w:t>算，第六批集中化解中小企业欠款资金预算，第八批集中化解中小企业欠款预算，</w:t>
      </w:r>
      <w:r>
        <w:rPr>
          <w:rFonts w:ascii="仿宋_GB2312" w:eastAsia="仿宋_GB2312"/>
          <w:sz w:val="32"/>
          <w:szCs w:val="32"/>
          <w:lang w:eastAsia="zh-CN"/>
        </w:rPr>
        <w:t>10</w:t>
      </w:r>
      <w:r>
        <w:rPr>
          <w:rFonts w:ascii="仿宋_GB2312" w:eastAsia="仿宋_GB2312"/>
          <w:sz w:val="32"/>
          <w:szCs w:val="32"/>
          <w:lang w:eastAsia="zh-CN"/>
        </w:rPr>
        <w:t>万元以下化解中小企业欠款资金预算。</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1,573.43</w:t>
      </w:r>
      <w:r>
        <w:rPr>
          <w:rFonts w:ascii="仿宋_GB2312" w:eastAsia="仿宋_GB2312"/>
          <w:sz w:val="32"/>
          <w:szCs w:val="32"/>
          <w:lang w:eastAsia="zh-CN"/>
        </w:rPr>
        <w:t>万元。</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、城乡社区支出（类）国有土地使用权出让收入安排的支出（款）城市建设支出（项）：支出决算数为</w:t>
      </w:r>
      <w:r>
        <w:rPr>
          <w:rFonts w:ascii="仿宋_GB2312" w:eastAsia="仿宋_GB2312"/>
          <w:sz w:val="32"/>
          <w:szCs w:val="32"/>
          <w:lang w:eastAsia="zh-CN"/>
        </w:rPr>
        <w:t>1,573.43</w:t>
      </w:r>
      <w:r>
        <w:rPr>
          <w:rFonts w:ascii="仿宋_GB2312" w:eastAsia="仿宋_GB2312"/>
          <w:sz w:val="32"/>
          <w:szCs w:val="32"/>
          <w:lang w:eastAsia="zh-CN"/>
        </w:rPr>
        <w:t>万元，比上年决算增加</w:t>
      </w:r>
      <w:r>
        <w:rPr>
          <w:rFonts w:ascii="仿宋_GB2312" w:eastAsia="仿宋_GB2312"/>
          <w:sz w:val="32"/>
          <w:szCs w:val="32"/>
          <w:lang w:eastAsia="zh-CN"/>
        </w:rPr>
        <w:t>1,573.43</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，主要原因是：增加</w:t>
      </w:r>
      <w:r>
        <w:rPr>
          <w:rFonts w:ascii="仿宋_GB2312" w:eastAsia="仿宋_GB2312"/>
          <w:sz w:val="32"/>
          <w:szCs w:val="32"/>
          <w:lang w:eastAsia="zh-CN"/>
        </w:rPr>
        <w:t>2024</w:t>
      </w:r>
      <w:r>
        <w:rPr>
          <w:rFonts w:ascii="仿宋_GB2312" w:eastAsia="仿宋_GB2312"/>
          <w:sz w:val="32"/>
          <w:szCs w:val="32"/>
          <w:lang w:eastAsia="zh-CN"/>
        </w:rPr>
        <w:t>年第三批集中化解中小企业欠款资金支出，增加第五批集中化解中小企业欠款资金支出，增加第六批集中化解中小企业欠款资金支出，增加第八批集中化解中小企业欠款支出，增</w:t>
      </w:r>
      <w:r>
        <w:rPr>
          <w:rFonts w:ascii="仿宋_GB2312" w:eastAsia="仿宋_GB2312"/>
          <w:sz w:val="32"/>
          <w:szCs w:val="32"/>
          <w:lang w:eastAsia="zh-CN"/>
        </w:rPr>
        <w:t>加</w:t>
      </w:r>
      <w:r>
        <w:rPr>
          <w:rFonts w:ascii="仿宋_GB2312" w:eastAsia="仿宋_GB2312"/>
          <w:sz w:val="32"/>
          <w:szCs w:val="32"/>
          <w:lang w:eastAsia="zh-CN"/>
        </w:rPr>
        <w:t>10</w:t>
      </w:r>
      <w:r>
        <w:rPr>
          <w:rFonts w:ascii="仿宋_GB2312" w:eastAsia="仿宋_GB2312"/>
          <w:sz w:val="32"/>
          <w:szCs w:val="32"/>
          <w:lang w:eastAsia="zh-CN"/>
        </w:rPr>
        <w:t>万元以下化解中小企业欠款资金支出</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八、国有资本经营预算财政拨款收入支出决算情况说明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0.00</w:t>
      </w:r>
      <w:r>
        <w:rPr>
          <w:rFonts w:ascii="仿宋_GB2312" w:eastAsia="仿宋_GB2312"/>
          <w:sz w:val="32"/>
          <w:szCs w:val="32"/>
          <w:lang w:eastAsia="zh-CN"/>
        </w:rPr>
        <w:t>万元，与上年相比无变化，主要原因是：本年度</w:t>
      </w:r>
      <w:r>
        <w:rPr>
          <w:rFonts w:ascii="仿宋_GB2312" w:eastAsia="仿宋_GB2312" w:hint="eastAsia"/>
          <w:sz w:val="32"/>
          <w:szCs w:val="32"/>
          <w:lang w:eastAsia="zh-CN"/>
        </w:rPr>
        <w:t>与上年度均</w:t>
      </w:r>
      <w:r>
        <w:rPr>
          <w:rFonts w:ascii="仿宋_GB2312" w:eastAsia="仿宋_GB2312"/>
          <w:sz w:val="32"/>
          <w:szCs w:val="32"/>
          <w:lang w:eastAsia="zh-CN"/>
        </w:rPr>
        <w:t>无三公经费支出。其中：因公出国（境）费支出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，与上年相比无变化，主要原因是：本年度</w:t>
      </w:r>
      <w:r>
        <w:rPr>
          <w:rFonts w:ascii="仿宋_GB2312" w:eastAsia="仿宋_GB2312" w:hint="eastAsia"/>
          <w:sz w:val="32"/>
          <w:szCs w:val="32"/>
          <w:lang w:eastAsia="zh-CN"/>
        </w:rPr>
        <w:t>与上年度均</w:t>
      </w:r>
      <w:r>
        <w:rPr>
          <w:rFonts w:ascii="仿宋_GB2312" w:eastAsia="仿宋_GB2312"/>
          <w:sz w:val="32"/>
          <w:szCs w:val="32"/>
          <w:lang w:eastAsia="zh-CN"/>
        </w:rPr>
        <w:t>无因公出国（境）费支出；公务用车购置及运行维护费支出</w:t>
      </w:r>
      <w:r>
        <w:rPr>
          <w:rFonts w:ascii="仿宋_GB2312" w:eastAsia="仿宋_GB2312"/>
          <w:sz w:val="32"/>
          <w:szCs w:val="32"/>
          <w:lang w:eastAsia="zh-CN"/>
        </w:rPr>
        <w:t>0.0</w:t>
      </w:r>
      <w:r>
        <w:rPr>
          <w:rFonts w:ascii="仿宋_GB2312" w:eastAsia="仿宋_GB2312"/>
          <w:sz w:val="32"/>
          <w:szCs w:val="32"/>
          <w:lang w:eastAsia="zh-CN"/>
        </w:rPr>
        <w:t>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，与上年相比无变化，主要原因是：本年度</w:t>
      </w:r>
      <w:r>
        <w:rPr>
          <w:rFonts w:ascii="仿宋_GB2312" w:eastAsia="仿宋_GB2312" w:hint="eastAsia"/>
          <w:sz w:val="32"/>
          <w:szCs w:val="32"/>
          <w:lang w:eastAsia="zh-CN"/>
        </w:rPr>
        <w:t>与上年度均无</w:t>
      </w:r>
      <w:r>
        <w:rPr>
          <w:rFonts w:ascii="仿宋_GB2312" w:eastAsia="仿宋_GB2312"/>
          <w:sz w:val="32"/>
          <w:szCs w:val="32"/>
          <w:lang w:eastAsia="zh-CN"/>
        </w:rPr>
        <w:t>公务用车购置及运行维护费支出；公务接待费支出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，与上年相比无变化，主要原因是：本年度</w:t>
      </w:r>
      <w:r>
        <w:rPr>
          <w:rFonts w:ascii="仿宋_GB2312" w:eastAsia="仿宋_GB2312" w:hint="eastAsia"/>
          <w:sz w:val="32"/>
          <w:szCs w:val="32"/>
          <w:lang w:eastAsia="zh-CN"/>
        </w:rPr>
        <w:t>与上年度均</w:t>
      </w:r>
      <w:r>
        <w:rPr>
          <w:rFonts w:ascii="仿宋_GB2312" w:eastAsia="仿宋_GB2312"/>
          <w:sz w:val="32"/>
          <w:szCs w:val="32"/>
          <w:lang w:eastAsia="zh-CN"/>
        </w:rPr>
        <w:t>无公务接待费支出。</w:t>
      </w:r>
    </w:p>
    <w:p w:rsidR="002C17CC" w:rsidRDefault="000771A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我单位本年无此经费</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0.00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我单位本年无此经费</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17</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w:t>
      </w:r>
      <w:r>
        <w:rPr>
          <w:rFonts w:ascii="仿宋_GB2312" w:eastAsia="仿宋_GB2312" w:hint="eastAsia"/>
          <w:sz w:val="32"/>
          <w:szCs w:val="32"/>
          <w:lang w:eastAsia="zh-CN"/>
        </w:rPr>
        <w:t>17</w:t>
      </w:r>
      <w:r>
        <w:rPr>
          <w:rFonts w:ascii="仿宋_GB2312" w:eastAsia="仿宋_GB2312" w:hint="eastAsia"/>
          <w:sz w:val="32"/>
          <w:szCs w:val="32"/>
          <w:lang w:eastAsia="zh-CN"/>
        </w:rPr>
        <w:t>辆</w:t>
      </w:r>
      <w:r>
        <w:rPr>
          <w:rFonts w:ascii="仿宋_GB2312" w:eastAsia="仿宋_GB2312"/>
          <w:sz w:val="32"/>
          <w:szCs w:val="32"/>
          <w:lang w:eastAsia="zh-CN"/>
        </w:rPr>
        <w:t>，</w:t>
      </w:r>
      <w:r>
        <w:rPr>
          <w:rFonts w:ascii="仿宋_GB2312" w:eastAsia="仿宋_GB2312" w:hint="eastAsia"/>
          <w:sz w:val="32"/>
          <w:szCs w:val="32"/>
          <w:lang w:eastAsia="zh-CN"/>
        </w:rPr>
        <w:t>车辆费用未使用财政拨款公务用车运行维护费支付</w:t>
      </w:r>
      <w:r>
        <w:rPr>
          <w:rFonts w:ascii="仿宋_GB2312" w:eastAsia="仿宋_GB2312"/>
          <w:sz w:val="32"/>
          <w:szCs w:val="32"/>
          <w:lang w:eastAsia="zh-CN"/>
        </w:rPr>
        <w:t>。</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我单位无此经费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。其中：因公出国</w:t>
      </w:r>
      <w:r>
        <w:rPr>
          <w:rFonts w:ascii="仿宋_GB2312" w:eastAsia="仿宋_GB2312"/>
          <w:sz w:val="32"/>
          <w:szCs w:val="32"/>
          <w:lang w:eastAsia="zh-CN"/>
        </w:rPr>
        <w:lastRenderedPageBreak/>
        <w:t>（境）费全年预算数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w:t>
      </w:r>
      <w:r>
        <w:rPr>
          <w:rFonts w:ascii="黑体" w:eastAsia="黑体"/>
          <w:sz w:val="32"/>
          <w:szCs w:val="32"/>
          <w:lang w:eastAsia="zh-CN"/>
        </w:rPr>
        <w:t>其他重要事项的情况说明</w:t>
      </w:r>
    </w:p>
    <w:p w:rsidR="002C17CC" w:rsidRDefault="000771A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年度昌吉市市政养护管理中心单位（事业单位）公用经费支出</w:t>
      </w:r>
      <w:r>
        <w:rPr>
          <w:rFonts w:ascii="仿宋_GB2312" w:eastAsia="仿宋_GB2312"/>
          <w:sz w:val="32"/>
          <w:szCs w:val="32"/>
          <w:lang w:eastAsia="zh-CN"/>
        </w:rPr>
        <w:t>21.43</w:t>
      </w:r>
      <w:r>
        <w:rPr>
          <w:rFonts w:ascii="仿宋_GB2312" w:eastAsia="仿宋_GB2312"/>
          <w:sz w:val="32"/>
          <w:szCs w:val="32"/>
          <w:lang w:eastAsia="zh-CN"/>
        </w:rPr>
        <w:t>万元，比上年减少</w:t>
      </w:r>
      <w:r>
        <w:rPr>
          <w:rFonts w:ascii="仿宋_GB2312" w:eastAsia="仿宋_GB2312"/>
          <w:sz w:val="32"/>
          <w:szCs w:val="32"/>
          <w:lang w:eastAsia="zh-CN"/>
        </w:rPr>
        <w:t>0.42</w:t>
      </w:r>
      <w:r>
        <w:rPr>
          <w:rFonts w:ascii="仿宋_GB2312" w:eastAsia="仿宋_GB2312"/>
          <w:sz w:val="32"/>
          <w:szCs w:val="32"/>
          <w:lang w:eastAsia="zh-CN"/>
        </w:rPr>
        <w:t>万元，下降</w:t>
      </w:r>
      <w:r>
        <w:rPr>
          <w:rFonts w:ascii="仿宋_GB2312" w:eastAsia="仿宋_GB2312"/>
          <w:sz w:val="32"/>
          <w:szCs w:val="32"/>
          <w:lang w:eastAsia="zh-CN"/>
        </w:rPr>
        <w:t>1.92%</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办公费、水费、取暖费</w:t>
      </w:r>
      <w:r>
        <w:rPr>
          <w:rFonts w:ascii="仿宋_GB2312" w:eastAsia="仿宋_GB2312" w:hint="eastAsia"/>
          <w:sz w:val="32"/>
          <w:szCs w:val="32"/>
          <w:lang w:eastAsia="zh-CN"/>
        </w:rPr>
        <w:t>等减少</w:t>
      </w:r>
      <w:r>
        <w:rPr>
          <w:rFonts w:ascii="仿宋_GB2312" w:eastAsia="仿宋_GB2312"/>
          <w:sz w:val="32"/>
          <w:szCs w:val="32"/>
          <w:lang w:eastAsia="zh-CN"/>
        </w:rPr>
        <w:t>。</w:t>
      </w:r>
    </w:p>
    <w:p w:rsidR="002C17CC" w:rsidRDefault="000771A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12.00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12.00</w:t>
      </w:r>
      <w:r>
        <w:rPr>
          <w:rFonts w:ascii="仿宋_GB2312" w:eastAsia="仿宋_GB2312"/>
          <w:sz w:val="32"/>
          <w:szCs w:val="32"/>
          <w:lang w:eastAsia="zh-CN"/>
        </w:rPr>
        <w:t>万元。</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12.00</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12.00</w:t>
      </w:r>
      <w:r>
        <w:rPr>
          <w:rFonts w:ascii="仿宋_GB2312" w:eastAsia="仿宋_GB2312"/>
          <w:sz w:val="32"/>
          <w:szCs w:val="32"/>
          <w:lang w:eastAsia="zh-CN"/>
        </w:rPr>
        <w:t>万元，占政</w:t>
      </w:r>
      <w:r>
        <w:rPr>
          <w:rFonts w:ascii="仿宋_GB2312" w:eastAsia="仿宋_GB2312"/>
          <w:sz w:val="32"/>
          <w:szCs w:val="32"/>
          <w:lang w:eastAsia="zh-CN"/>
        </w:rPr>
        <w:t>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2C17CC" w:rsidRDefault="000771A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859.00</w:t>
      </w:r>
      <w:r>
        <w:rPr>
          <w:rFonts w:ascii="仿宋_GB2312" w:eastAsia="仿宋_GB2312"/>
          <w:sz w:val="32"/>
          <w:szCs w:val="32"/>
        </w:rPr>
        <w:t>平方米，价值</w:t>
      </w:r>
      <w:r>
        <w:rPr>
          <w:rFonts w:ascii="仿宋_GB2312" w:eastAsia="仿宋_GB2312"/>
          <w:sz w:val="32"/>
          <w:szCs w:val="32"/>
        </w:rPr>
        <w:t>98.90</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17</w:t>
      </w:r>
      <w:r>
        <w:rPr>
          <w:rFonts w:ascii="仿宋_GB2312" w:eastAsia="仿宋_GB2312"/>
          <w:sz w:val="32"/>
          <w:szCs w:val="32"/>
          <w:lang w:eastAsia="zh-CN"/>
        </w:rPr>
        <w:t>辆，价值</w:t>
      </w:r>
      <w:r>
        <w:rPr>
          <w:rFonts w:ascii="仿宋_GB2312" w:eastAsia="仿宋_GB2312"/>
          <w:sz w:val="32"/>
          <w:szCs w:val="32"/>
          <w:lang w:eastAsia="zh-CN"/>
        </w:rPr>
        <w:t>640.84</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1</w:t>
      </w:r>
      <w:r>
        <w:rPr>
          <w:rFonts w:ascii="仿宋_GB2312" w:eastAsia="仿宋_GB2312"/>
          <w:sz w:val="32"/>
          <w:szCs w:val="32"/>
          <w:lang w:eastAsia="zh-CN"/>
        </w:rPr>
        <w:t>辆、特种专业技术用车</w:t>
      </w:r>
      <w:r>
        <w:rPr>
          <w:rFonts w:ascii="仿宋_GB2312" w:eastAsia="仿宋_GB2312"/>
          <w:sz w:val="32"/>
          <w:szCs w:val="32"/>
          <w:lang w:eastAsia="zh-CN"/>
        </w:rPr>
        <w:t>11</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5</w:t>
      </w:r>
      <w:r>
        <w:rPr>
          <w:rFonts w:ascii="仿宋_GB2312" w:eastAsia="仿宋_GB2312"/>
          <w:sz w:val="32"/>
          <w:szCs w:val="32"/>
          <w:lang w:eastAsia="zh-CN"/>
        </w:rPr>
        <w:t>辆，其他用车主要是：</w:t>
      </w:r>
      <w:r>
        <w:rPr>
          <w:rFonts w:ascii="仿宋_GB2312" w:eastAsia="仿宋_GB2312" w:hint="eastAsia"/>
          <w:sz w:val="32"/>
          <w:szCs w:val="32"/>
          <w:lang w:eastAsia="zh-CN"/>
        </w:rPr>
        <w:t>业务</w:t>
      </w:r>
      <w:r>
        <w:rPr>
          <w:rFonts w:ascii="仿宋_GB2312" w:eastAsia="仿宋_GB2312"/>
          <w:sz w:val="32"/>
          <w:szCs w:val="32"/>
          <w:lang w:eastAsia="zh-CN"/>
        </w:rPr>
        <w:t>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w:t>
      </w:r>
      <w:r>
        <w:rPr>
          <w:rFonts w:ascii="仿宋_GB2312" w:eastAsia="仿宋_GB2312"/>
          <w:sz w:val="32"/>
          <w:szCs w:val="32"/>
          <w:lang w:eastAsia="zh-CN"/>
        </w:rPr>
        <w:t>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4,681.59</w:t>
      </w:r>
      <w:r>
        <w:rPr>
          <w:rFonts w:ascii="仿宋_GB2312" w:eastAsia="仿宋_GB2312"/>
          <w:sz w:val="32"/>
          <w:szCs w:val="32"/>
          <w:lang w:eastAsia="zh-CN"/>
        </w:rPr>
        <w:t>万元，实际执行总额</w:t>
      </w:r>
      <w:r>
        <w:rPr>
          <w:rFonts w:ascii="仿宋_GB2312" w:eastAsia="仿宋_GB2312"/>
          <w:sz w:val="32"/>
          <w:szCs w:val="32"/>
          <w:lang w:eastAsia="zh-CN"/>
        </w:rPr>
        <w:t>4,681.59</w:t>
      </w:r>
      <w:r>
        <w:rPr>
          <w:rFonts w:ascii="仿宋_GB2312" w:eastAsia="仿宋_GB2312"/>
          <w:sz w:val="32"/>
          <w:szCs w:val="32"/>
          <w:lang w:eastAsia="zh-CN"/>
        </w:rPr>
        <w:t>万元；预算绩效评价项目</w:t>
      </w:r>
      <w:r>
        <w:rPr>
          <w:rFonts w:ascii="仿宋_GB2312" w:eastAsia="仿宋_GB2312"/>
          <w:sz w:val="32"/>
          <w:szCs w:val="32"/>
          <w:lang w:eastAsia="zh-CN"/>
        </w:rPr>
        <w:t>23</w:t>
      </w:r>
      <w:r>
        <w:rPr>
          <w:rFonts w:ascii="仿宋_GB2312" w:eastAsia="仿宋_GB2312"/>
          <w:sz w:val="32"/>
          <w:szCs w:val="32"/>
          <w:lang w:eastAsia="zh-CN"/>
        </w:rPr>
        <w:t>个，全年预算数</w:t>
      </w:r>
      <w:r>
        <w:rPr>
          <w:rFonts w:ascii="仿宋_GB2312" w:eastAsia="仿宋_GB2312"/>
          <w:sz w:val="32"/>
          <w:szCs w:val="32"/>
          <w:lang w:eastAsia="zh-CN"/>
        </w:rPr>
        <w:t>3,</w:t>
      </w:r>
      <w:r>
        <w:rPr>
          <w:rFonts w:ascii="仿宋_GB2312" w:eastAsia="仿宋_GB2312" w:hint="eastAsia"/>
          <w:sz w:val="32"/>
          <w:szCs w:val="32"/>
          <w:lang w:eastAsia="zh-CN"/>
        </w:rPr>
        <w:t>977.45</w:t>
      </w:r>
      <w:r>
        <w:rPr>
          <w:rFonts w:ascii="仿宋_GB2312" w:eastAsia="仿宋_GB2312"/>
          <w:sz w:val="32"/>
          <w:szCs w:val="32"/>
          <w:lang w:eastAsia="zh-CN"/>
        </w:rPr>
        <w:t>万元，全年执行数</w:t>
      </w:r>
      <w:r>
        <w:rPr>
          <w:rFonts w:ascii="仿宋_GB2312" w:eastAsia="仿宋_GB2312"/>
          <w:sz w:val="32"/>
          <w:szCs w:val="32"/>
          <w:lang w:eastAsia="zh-CN"/>
        </w:rPr>
        <w:t>3,</w:t>
      </w:r>
      <w:r>
        <w:rPr>
          <w:rFonts w:ascii="仿宋_GB2312" w:eastAsia="仿宋_GB2312" w:hint="eastAsia"/>
          <w:sz w:val="32"/>
          <w:szCs w:val="32"/>
          <w:lang w:eastAsia="zh-CN"/>
        </w:rPr>
        <w:t>873.99</w:t>
      </w:r>
      <w:r>
        <w:rPr>
          <w:rFonts w:ascii="仿宋_GB2312" w:eastAsia="仿宋_GB2312"/>
          <w:sz w:val="32"/>
          <w:szCs w:val="32"/>
          <w:lang w:eastAsia="zh-CN"/>
        </w:rPr>
        <w:t>万元。预算绩效管理取得的成效：一是建立以部门监控为基础、紧盯重点项目的监控机制，对部门整体支出和重点项目支出同时实施监控，提高绩效监控的针对性和有效性；二是支出进度与任务相结合，细化部门整体监控内容。发现的问题及原因：一是缺乏科学的预算绩效管理指标体系；二是单位预算绩效管理从业人员的专业素质偏低。下一步改进措施：一是完善预算管理指标体系，设置每</w:t>
      </w:r>
      <w:r>
        <w:rPr>
          <w:rFonts w:ascii="仿宋_GB2312" w:eastAsia="仿宋_GB2312"/>
          <w:sz w:val="32"/>
          <w:szCs w:val="32"/>
          <w:lang w:eastAsia="zh-CN"/>
        </w:rPr>
        <w:t>个项目指标时，应积极与主管项目负责人进行配合，对现有的指标进一步完善；二是财政部门加大对绩效管理人员培训力度，提升从业人员的专业水平，进一步达到提升预算绩效管理能力。具体附部门整体支出绩效自评表，项目支出绩效自评表和部门评价报告。</w:t>
      </w:r>
    </w:p>
    <w:p w:rsidR="002C17CC" w:rsidRDefault="000771AE">
      <w:pPr>
        <w:rPr>
          <w:rFonts w:ascii="宋体" w:eastAsia="宋体" w:hAnsi="宋体" w:cs="宋体"/>
          <w:b/>
          <w:bCs/>
          <w:sz w:val="18"/>
          <w:szCs w:val="18"/>
          <w:lang w:eastAsia="zh-CN"/>
        </w:rPr>
      </w:pPr>
      <w:bookmarkStart w:id="0" w:name="_Hlk201836110"/>
      <w:r>
        <w:rPr>
          <w:rFonts w:ascii="宋体" w:eastAsia="宋体" w:hAnsi="宋体" w:cs="宋体" w:hint="eastAsia"/>
          <w:b/>
          <w:bCs/>
          <w:sz w:val="18"/>
          <w:szCs w:val="18"/>
          <w:lang w:eastAsia="zh-CN"/>
        </w:rPr>
        <w:br w:type="page"/>
      </w:r>
    </w:p>
    <w:p w:rsidR="002C17CC" w:rsidRDefault="000771AE">
      <w:pPr>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935" w:type="dxa"/>
        <w:tblLayout w:type="fixed"/>
        <w:tblLook w:val="04A0"/>
      </w:tblPr>
      <w:tblGrid>
        <w:gridCol w:w="993"/>
        <w:gridCol w:w="1417"/>
        <w:gridCol w:w="1418"/>
        <w:gridCol w:w="1242"/>
        <w:gridCol w:w="1417"/>
        <w:gridCol w:w="1134"/>
        <w:gridCol w:w="1310"/>
        <w:gridCol w:w="720"/>
        <w:gridCol w:w="284"/>
      </w:tblGrid>
      <w:tr w:rsidR="002C17CC">
        <w:tc>
          <w:tcPr>
            <w:tcW w:w="993" w:type="dxa"/>
            <w:tcBorders>
              <w:top w:val="single" w:sz="4" w:space="0" w:color="auto"/>
              <w:left w:val="single" w:sz="4" w:space="0" w:color="auto"/>
              <w:bottom w:val="single" w:sz="4" w:space="0" w:color="auto"/>
              <w:right w:val="single" w:sz="4" w:space="0" w:color="auto"/>
            </w:tcBorders>
            <w:noWrap/>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2C17CC" w:rsidRDefault="000771AE">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昌吉市市政养护管理中心</w:t>
            </w:r>
          </w:p>
        </w:tc>
        <w:tc>
          <w:tcPr>
            <w:tcW w:w="284" w:type="dxa"/>
            <w:tcBorders>
              <w:top w:val="nil"/>
              <w:left w:val="nil"/>
              <w:bottom w:val="nil"/>
              <w:right w:val="nil"/>
            </w:tcBorders>
            <w:noWrap/>
            <w:vAlign w:val="center"/>
          </w:tcPr>
          <w:p w:rsidR="002C17CC" w:rsidRDefault="002C17CC">
            <w:pPr>
              <w:rPr>
                <w:rFonts w:ascii="宋体" w:eastAsia="宋体" w:hAnsi="宋体" w:cs="宋体"/>
                <w:b/>
                <w:bCs/>
                <w:sz w:val="18"/>
                <w:szCs w:val="18"/>
                <w:lang w:eastAsia="zh-CN"/>
              </w:rPr>
            </w:pPr>
          </w:p>
        </w:tc>
      </w:tr>
      <w:tr w:rsidR="002C17CC">
        <w:tc>
          <w:tcPr>
            <w:tcW w:w="993" w:type="dxa"/>
            <w:vMerge w:val="restart"/>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2C17CC" w:rsidRDefault="002C17CC">
            <w:pPr>
              <w:jc w:val="center"/>
              <w:rPr>
                <w:rFonts w:ascii="宋体" w:eastAsia="宋体" w:hAnsi="宋体" w:cs="宋体"/>
                <w:b/>
                <w:bCs/>
                <w:sz w:val="18"/>
                <w:szCs w:val="18"/>
              </w:rPr>
            </w:pPr>
          </w:p>
        </w:tc>
      </w:tr>
      <w:tr w:rsidR="002C17CC">
        <w:tc>
          <w:tcPr>
            <w:tcW w:w="993" w:type="dxa"/>
            <w:vMerge/>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5.05</w:t>
            </w: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5.05</w:t>
            </w:r>
          </w:p>
        </w:tc>
        <w:tc>
          <w:tcPr>
            <w:tcW w:w="113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2C17CC" w:rsidRDefault="002C17CC">
            <w:pPr>
              <w:jc w:val="center"/>
              <w:rPr>
                <w:rFonts w:ascii="宋体" w:eastAsia="宋体" w:hAnsi="宋体" w:cs="宋体"/>
                <w:b/>
                <w:bCs/>
                <w:sz w:val="18"/>
                <w:szCs w:val="18"/>
              </w:rPr>
            </w:pPr>
          </w:p>
        </w:tc>
      </w:tr>
      <w:tr w:rsidR="002C17CC">
        <w:tc>
          <w:tcPr>
            <w:tcW w:w="993" w:type="dxa"/>
            <w:vMerge/>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1,153.27</w:t>
            </w:r>
          </w:p>
        </w:tc>
        <w:tc>
          <w:tcPr>
            <w:tcW w:w="1242"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4,676.54</w:t>
            </w: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4,676.54</w:t>
            </w:r>
          </w:p>
        </w:tc>
        <w:tc>
          <w:tcPr>
            <w:tcW w:w="113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2C17CC" w:rsidRDefault="002C17CC">
            <w:pPr>
              <w:jc w:val="center"/>
              <w:rPr>
                <w:rFonts w:ascii="宋体" w:eastAsia="宋体" w:hAnsi="宋体" w:cs="宋体"/>
                <w:sz w:val="18"/>
                <w:szCs w:val="18"/>
              </w:rPr>
            </w:pPr>
          </w:p>
        </w:tc>
      </w:tr>
      <w:tr w:rsidR="002C17CC">
        <w:tc>
          <w:tcPr>
            <w:tcW w:w="993" w:type="dxa"/>
            <w:vMerge/>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2C17CC" w:rsidRDefault="002C17CC">
            <w:pPr>
              <w:jc w:val="center"/>
              <w:rPr>
                <w:rFonts w:ascii="宋体" w:eastAsia="宋体" w:hAnsi="宋体" w:cs="宋体"/>
                <w:sz w:val="18"/>
                <w:szCs w:val="18"/>
              </w:rPr>
            </w:pPr>
          </w:p>
        </w:tc>
      </w:tr>
      <w:tr w:rsidR="002C17CC">
        <w:tc>
          <w:tcPr>
            <w:tcW w:w="993" w:type="dxa"/>
            <w:vMerge/>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1,153.27</w:t>
            </w:r>
          </w:p>
        </w:tc>
        <w:tc>
          <w:tcPr>
            <w:tcW w:w="1242"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4,681.59</w:t>
            </w: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4,681.59</w:t>
            </w:r>
          </w:p>
        </w:tc>
        <w:tc>
          <w:tcPr>
            <w:tcW w:w="113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rsidR="002C17CC" w:rsidRDefault="002C17CC">
            <w:pPr>
              <w:jc w:val="center"/>
              <w:rPr>
                <w:rFonts w:ascii="宋体" w:eastAsia="宋体" w:hAnsi="宋体" w:cs="宋体"/>
                <w:sz w:val="18"/>
                <w:szCs w:val="18"/>
              </w:rPr>
            </w:pPr>
          </w:p>
        </w:tc>
      </w:tr>
      <w:tr w:rsidR="002C17CC">
        <w:tc>
          <w:tcPr>
            <w:tcW w:w="993" w:type="dxa"/>
            <w:vMerge w:val="restart"/>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rsidR="002C17CC" w:rsidRDefault="002C17CC">
            <w:pPr>
              <w:rPr>
                <w:rFonts w:ascii="宋体" w:eastAsia="宋体" w:hAnsi="宋体" w:cs="宋体"/>
                <w:b/>
                <w:bCs/>
                <w:sz w:val="18"/>
                <w:szCs w:val="18"/>
              </w:rPr>
            </w:pPr>
          </w:p>
        </w:tc>
      </w:tr>
      <w:tr w:rsidR="002C17CC">
        <w:tc>
          <w:tcPr>
            <w:tcW w:w="993" w:type="dxa"/>
            <w:vMerge/>
            <w:tcBorders>
              <w:top w:val="single" w:sz="4" w:space="0" w:color="auto"/>
              <w:left w:val="single" w:sz="4" w:space="0" w:color="auto"/>
              <w:bottom w:val="single" w:sz="4" w:space="0" w:color="auto"/>
              <w:right w:val="single" w:sz="4" w:space="0" w:color="auto"/>
            </w:tcBorders>
            <w:vAlign w:val="center"/>
          </w:tcPr>
          <w:p w:rsidR="002C17CC" w:rsidRDefault="002C17CC">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2C17CC" w:rsidRDefault="000771AE">
            <w:pPr>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保障昌吉市市政养护管理中心单位的</w:t>
            </w:r>
            <w:r>
              <w:rPr>
                <w:rFonts w:ascii="宋体" w:eastAsia="宋体" w:hAnsi="宋体" w:cs="宋体" w:hint="eastAsia"/>
                <w:sz w:val="18"/>
                <w:szCs w:val="18"/>
                <w:lang w:eastAsia="zh-CN"/>
              </w:rPr>
              <w:t>41</w:t>
            </w:r>
            <w:r>
              <w:rPr>
                <w:rFonts w:ascii="宋体" w:eastAsia="宋体" w:hAnsi="宋体" w:cs="宋体" w:hint="eastAsia"/>
                <w:sz w:val="18"/>
                <w:szCs w:val="18"/>
                <w:lang w:eastAsia="zh-CN"/>
              </w:rPr>
              <w:t>人员经费，发放工资福利支出</w:t>
            </w:r>
            <w:r>
              <w:rPr>
                <w:rFonts w:ascii="宋体" w:eastAsia="宋体" w:hAnsi="宋体" w:cs="宋体" w:hint="eastAsia"/>
                <w:sz w:val="18"/>
                <w:szCs w:val="18"/>
                <w:lang w:eastAsia="zh-CN"/>
              </w:rPr>
              <w:t>719.36</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w:t>
            </w:r>
            <w:r>
              <w:rPr>
                <w:rFonts w:ascii="宋体" w:eastAsia="宋体" w:hAnsi="宋体" w:cs="宋体" w:hint="eastAsia"/>
                <w:sz w:val="18"/>
                <w:szCs w:val="18"/>
                <w:lang w:eastAsia="zh-CN"/>
              </w:rPr>
              <w:t>保障本单位各项工作的正常运转和各项工作的落实。目标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：保障昌吉市市政养护管理中心单位的公用经费运转，支出包括办公经费，办公经费</w:t>
            </w:r>
            <w:r>
              <w:rPr>
                <w:rFonts w:ascii="宋体" w:eastAsia="宋体" w:hAnsi="宋体" w:cs="宋体" w:hint="eastAsia"/>
                <w:sz w:val="18"/>
                <w:szCs w:val="18"/>
                <w:lang w:eastAsia="zh-CN"/>
              </w:rPr>
              <w:t>37.52</w:t>
            </w:r>
            <w:r>
              <w:rPr>
                <w:rFonts w:ascii="宋体" w:eastAsia="宋体" w:hAnsi="宋体" w:cs="宋体" w:hint="eastAsia"/>
                <w:sz w:val="18"/>
                <w:szCs w:val="18"/>
                <w:lang w:eastAsia="zh-CN"/>
              </w:rPr>
              <w:t>万元，使业务保障能力有效提升，各项工作能够按时保质保量的进行。为全市生产生活正常提供市政工程设施维护管理，城市道路、桥梁、隧道，城市街道与小区照明维护管理，城市防洪设施维护管理。</w:t>
            </w:r>
          </w:p>
        </w:tc>
        <w:tc>
          <w:tcPr>
            <w:tcW w:w="4581" w:type="dxa"/>
            <w:gridSpan w:val="4"/>
            <w:tcBorders>
              <w:top w:val="single" w:sz="4" w:space="0" w:color="auto"/>
              <w:left w:val="nil"/>
              <w:bottom w:val="single" w:sz="4" w:space="0" w:color="auto"/>
              <w:right w:val="single" w:sz="4" w:space="0" w:color="auto"/>
            </w:tcBorders>
          </w:tcPr>
          <w:p w:rsidR="002C17CC" w:rsidRDefault="000771AE">
            <w:pP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年度全年部门整体支出</w:t>
            </w:r>
            <w:r>
              <w:rPr>
                <w:rFonts w:ascii="宋体" w:eastAsia="宋体" w:hAnsi="宋体" w:cs="宋体" w:hint="eastAsia"/>
                <w:sz w:val="18"/>
                <w:szCs w:val="18"/>
                <w:lang w:eastAsia="zh-CN"/>
              </w:rPr>
              <w:t>4681.59</w:t>
            </w:r>
            <w:r>
              <w:rPr>
                <w:rFonts w:ascii="宋体" w:eastAsia="宋体" w:hAnsi="宋体" w:cs="宋体" w:hint="eastAsia"/>
                <w:sz w:val="18"/>
                <w:szCs w:val="18"/>
                <w:lang w:eastAsia="zh-CN"/>
              </w:rPr>
              <w:t>万元，全年预算执行率为</w:t>
            </w:r>
            <w:r>
              <w:rPr>
                <w:rFonts w:ascii="宋体" w:eastAsia="宋体" w:hAnsi="宋体" w:cs="宋体" w:hint="eastAsia"/>
                <w:sz w:val="18"/>
                <w:szCs w:val="18"/>
                <w:lang w:eastAsia="zh-CN"/>
              </w:rPr>
              <w:t>100.00%</w:t>
            </w:r>
            <w:r>
              <w:rPr>
                <w:rFonts w:ascii="宋体" w:eastAsia="宋体" w:hAnsi="宋体" w:cs="宋体" w:hint="eastAsia"/>
                <w:sz w:val="18"/>
                <w:szCs w:val="18"/>
                <w:lang w:eastAsia="zh-CN"/>
              </w:rPr>
              <w:t>。一是基本支出</w:t>
            </w:r>
            <w:r>
              <w:rPr>
                <w:rFonts w:ascii="宋体" w:eastAsia="宋体" w:hAnsi="宋体" w:cs="宋体" w:hint="eastAsia"/>
                <w:sz w:val="18"/>
                <w:szCs w:val="18"/>
                <w:lang w:eastAsia="zh-CN"/>
              </w:rPr>
              <w:t>807.15</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，其中：人员经费支出</w:t>
            </w:r>
            <w:r>
              <w:rPr>
                <w:rFonts w:ascii="宋体" w:eastAsia="宋体" w:hAnsi="宋体" w:cs="宋体" w:hint="eastAsia"/>
                <w:sz w:val="18"/>
                <w:szCs w:val="18"/>
                <w:lang w:eastAsia="zh-CN"/>
              </w:rPr>
              <w:t>785.71</w:t>
            </w:r>
            <w:r>
              <w:rPr>
                <w:rFonts w:ascii="宋体" w:eastAsia="宋体" w:hAnsi="宋体" w:cs="宋体" w:hint="eastAsia"/>
                <w:sz w:val="18"/>
                <w:szCs w:val="18"/>
                <w:lang w:eastAsia="zh-CN"/>
              </w:rPr>
              <w:t>万元，主要包括：基本工资、津贴补贴、奖金、绩效工资、机关事业单位基本养老保险缴费、职业年金缴费、职工基本医疗保险缴费等。公用经费支出</w:t>
            </w:r>
            <w:r>
              <w:rPr>
                <w:rFonts w:ascii="宋体" w:eastAsia="宋体" w:hAnsi="宋体" w:cs="宋体" w:hint="eastAsia"/>
                <w:sz w:val="18"/>
                <w:szCs w:val="18"/>
                <w:lang w:eastAsia="zh-CN"/>
              </w:rPr>
              <w:t>21.44</w:t>
            </w:r>
            <w:r>
              <w:rPr>
                <w:rFonts w:ascii="宋体" w:eastAsia="宋体" w:hAnsi="宋体" w:cs="宋体" w:hint="eastAsia"/>
                <w:sz w:val="18"/>
                <w:szCs w:val="18"/>
                <w:lang w:eastAsia="zh-CN"/>
              </w:rPr>
              <w:t>万元，主要包括：办公费、印刷费、水费、电费、邮电费、取暖费、物业管理费、差旅费、培训费、公务接待费等。二是项目支出</w:t>
            </w:r>
            <w:r>
              <w:rPr>
                <w:rFonts w:ascii="宋体" w:eastAsia="宋体" w:hAnsi="宋体" w:cs="宋体" w:hint="eastAsia"/>
                <w:sz w:val="18"/>
                <w:szCs w:val="18"/>
                <w:lang w:eastAsia="zh-CN"/>
              </w:rPr>
              <w:t>3874.44</w:t>
            </w:r>
            <w:r>
              <w:rPr>
                <w:rFonts w:ascii="宋体" w:eastAsia="宋体" w:hAnsi="宋体" w:cs="宋体" w:hint="eastAsia"/>
                <w:sz w:val="18"/>
                <w:szCs w:val="18"/>
                <w:lang w:eastAsia="zh-CN"/>
              </w:rPr>
              <w:t>万元。主要是：</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年集中化解中小企业欠款项目支出</w:t>
            </w:r>
            <w:r>
              <w:rPr>
                <w:rFonts w:ascii="宋体" w:eastAsia="宋体" w:hAnsi="宋体" w:cs="宋体" w:hint="eastAsia"/>
                <w:sz w:val="18"/>
                <w:szCs w:val="18"/>
                <w:lang w:eastAsia="zh-CN"/>
              </w:rPr>
              <w:t>3178.68</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年路灯检修聘用电工工资项目支出</w:t>
            </w:r>
            <w:r>
              <w:rPr>
                <w:rFonts w:ascii="宋体" w:eastAsia="宋体" w:hAnsi="宋体" w:cs="宋体" w:hint="eastAsia"/>
                <w:sz w:val="18"/>
                <w:szCs w:val="18"/>
                <w:lang w:eastAsia="zh-CN"/>
              </w:rPr>
              <w:t>57.04</w:t>
            </w:r>
            <w:r>
              <w:rPr>
                <w:rFonts w:ascii="宋体" w:eastAsia="宋体" w:hAnsi="宋体" w:cs="宋体" w:hint="eastAsia"/>
                <w:sz w:val="18"/>
                <w:szCs w:val="18"/>
                <w:lang w:eastAsia="zh-CN"/>
              </w:rPr>
              <w:t>万元、路灯照明耗材采购项目支出</w:t>
            </w:r>
            <w:r>
              <w:rPr>
                <w:rFonts w:ascii="宋体" w:eastAsia="宋体" w:hAnsi="宋体" w:cs="宋体" w:hint="eastAsia"/>
                <w:sz w:val="18"/>
                <w:szCs w:val="18"/>
                <w:lang w:eastAsia="zh-CN"/>
              </w:rPr>
              <w:t>29</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LED</w:t>
            </w:r>
            <w:r>
              <w:rPr>
                <w:rFonts w:ascii="宋体" w:eastAsia="宋体" w:hAnsi="宋体" w:cs="宋体" w:hint="eastAsia"/>
                <w:sz w:val="18"/>
                <w:szCs w:val="18"/>
                <w:lang w:eastAsia="zh-CN"/>
              </w:rPr>
              <w:t>灯笼工程款项目支出</w:t>
            </w:r>
            <w:r>
              <w:rPr>
                <w:rFonts w:ascii="宋体" w:eastAsia="宋体" w:hAnsi="宋体" w:cs="宋体" w:hint="eastAsia"/>
                <w:sz w:val="18"/>
                <w:szCs w:val="18"/>
                <w:lang w:eastAsia="zh-CN"/>
              </w:rPr>
              <w:t>26.33</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2023</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实施项目资金项目支出</w:t>
            </w:r>
            <w:r>
              <w:rPr>
                <w:rFonts w:ascii="宋体" w:eastAsia="宋体" w:hAnsi="宋体" w:cs="宋体" w:hint="eastAsia"/>
                <w:sz w:val="18"/>
                <w:szCs w:val="18"/>
                <w:lang w:eastAsia="zh-CN"/>
              </w:rPr>
              <w:t>93.20</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年本级财政实施项目资金项目支出</w:t>
            </w:r>
            <w:r>
              <w:rPr>
                <w:rFonts w:ascii="宋体" w:eastAsia="宋体" w:hAnsi="宋体" w:cs="宋体" w:hint="eastAsia"/>
                <w:sz w:val="18"/>
                <w:szCs w:val="18"/>
                <w:lang w:eastAsia="zh-CN"/>
              </w:rPr>
              <w:t>60.00</w:t>
            </w:r>
            <w:r>
              <w:rPr>
                <w:rFonts w:ascii="宋体" w:eastAsia="宋体" w:hAnsi="宋体" w:cs="宋体" w:hint="eastAsia"/>
                <w:sz w:val="18"/>
                <w:szCs w:val="18"/>
                <w:lang w:eastAsia="zh-CN"/>
              </w:rPr>
              <w:t>万元、马拉松赛事场地隔离围场资金项目支出</w:t>
            </w:r>
            <w:r>
              <w:rPr>
                <w:rFonts w:ascii="宋体" w:eastAsia="宋体" w:hAnsi="宋体" w:cs="宋体" w:hint="eastAsia"/>
                <w:sz w:val="18"/>
                <w:szCs w:val="18"/>
                <w:lang w:eastAsia="zh-CN"/>
              </w:rPr>
              <w:t>49.80</w:t>
            </w:r>
            <w:r>
              <w:rPr>
                <w:rFonts w:ascii="宋体" w:eastAsia="宋体" w:hAnsi="宋体" w:cs="宋体" w:hint="eastAsia"/>
                <w:sz w:val="18"/>
                <w:szCs w:val="18"/>
                <w:lang w:eastAsia="zh-CN"/>
              </w:rPr>
              <w:t>万元、市区及农业园区路灯耗材项目支出</w:t>
            </w:r>
            <w:r>
              <w:rPr>
                <w:rFonts w:ascii="宋体" w:eastAsia="宋体" w:hAnsi="宋体" w:cs="宋体" w:hint="eastAsia"/>
                <w:sz w:val="18"/>
                <w:szCs w:val="18"/>
                <w:lang w:eastAsia="zh-CN"/>
              </w:rPr>
              <w:t>30.00</w:t>
            </w:r>
            <w:r>
              <w:rPr>
                <w:rFonts w:ascii="宋体" w:eastAsia="宋体" w:hAnsi="宋体" w:cs="宋体" w:hint="eastAsia"/>
                <w:sz w:val="18"/>
                <w:szCs w:val="18"/>
                <w:lang w:eastAsia="zh-CN"/>
              </w:rPr>
              <w:t>万元、新办公楼装修项目支出</w:t>
            </w:r>
            <w:r>
              <w:rPr>
                <w:rFonts w:ascii="宋体" w:eastAsia="宋体" w:hAnsi="宋体" w:cs="宋体" w:hint="eastAsia"/>
                <w:sz w:val="18"/>
                <w:szCs w:val="18"/>
                <w:lang w:eastAsia="zh-CN"/>
              </w:rPr>
              <w:t>16.08</w:t>
            </w:r>
            <w:r>
              <w:rPr>
                <w:rFonts w:ascii="宋体" w:eastAsia="宋体" w:hAnsi="宋体" w:cs="宋体" w:hint="eastAsia"/>
                <w:sz w:val="18"/>
                <w:szCs w:val="18"/>
                <w:lang w:eastAsia="zh-CN"/>
              </w:rPr>
              <w:t>万元、一市两区产城融合发展</w:t>
            </w:r>
            <w:r>
              <w:rPr>
                <w:rFonts w:ascii="宋体" w:eastAsia="宋体" w:hAnsi="宋体" w:cs="宋体" w:hint="eastAsia"/>
                <w:sz w:val="18"/>
                <w:szCs w:val="18"/>
                <w:lang w:eastAsia="zh-CN"/>
              </w:rPr>
              <w:t>4-11</w:t>
            </w:r>
            <w:r>
              <w:rPr>
                <w:rFonts w:ascii="宋体" w:eastAsia="宋体" w:hAnsi="宋体" w:cs="宋体" w:hint="eastAsia"/>
                <w:sz w:val="18"/>
                <w:szCs w:val="18"/>
                <w:lang w:eastAsia="zh-CN"/>
              </w:rPr>
              <w:t>月养护运险费项目支出</w:t>
            </w:r>
            <w:r>
              <w:rPr>
                <w:rFonts w:ascii="宋体" w:eastAsia="宋体" w:hAnsi="宋体" w:cs="宋体" w:hint="eastAsia"/>
                <w:sz w:val="18"/>
                <w:szCs w:val="18"/>
                <w:lang w:eastAsia="zh-CN"/>
              </w:rPr>
              <w:t>175.27</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年农业园区路灯电费项目支出</w:t>
            </w:r>
            <w:r>
              <w:rPr>
                <w:rFonts w:ascii="宋体" w:eastAsia="宋体" w:hAnsi="宋体" w:cs="宋体" w:hint="eastAsia"/>
                <w:sz w:val="18"/>
                <w:szCs w:val="18"/>
                <w:lang w:eastAsia="zh-CN"/>
              </w:rPr>
              <w:t>159.04</w:t>
            </w:r>
            <w:r>
              <w:rPr>
                <w:rFonts w:ascii="宋体" w:eastAsia="宋体" w:hAnsi="宋体" w:cs="宋体" w:hint="eastAsia"/>
                <w:sz w:val="18"/>
                <w:szCs w:val="18"/>
                <w:lang w:eastAsia="zh-CN"/>
              </w:rPr>
              <w:t>万元。</w:t>
            </w:r>
          </w:p>
        </w:tc>
        <w:tc>
          <w:tcPr>
            <w:tcW w:w="284" w:type="dxa"/>
            <w:tcBorders>
              <w:top w:val="nil"/>
              <w:left w:val="nil"/>
              <w:bottom w:val="nil"/>
              <w:right w:val="nil"/>
            </w:tcBorders>
            <w:noWrap/>
            <w:vAlign w:val="center"/>
          </w:tcPr>
          <w:p w:rsidR="002C17CC" w:rsidRDefault="002C17CC">
            <w:pPr>
              <w:rPr>
                <w:rFonts w:ascii="宋体" w:eastAsia="宋体" w:hAnsi="宋体" w:cs="宋体"/>
                <w:sz w:val="18"/>
                <w:szCs w:val="18"/>
                <w:lang w:eastAsia="zh-CN"/>
              </w:rPr>
            </w:pPr>
          </w:p>
        </w:tc>
      </w:tr>
      <w:tr w:rsidR="002C17CC">
        <w:tc>
          <w:tcPr>
            <w:tcW w:w="993"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2C17CC" w:rsidRDefault="002C17CC">
            <w:pPr>
              <w:rPr>
                <w:rFonts w:ascii="宋体" w:eastAsia="宋体" w:hAnsi="宋体" w:cs="宋体"/>
                <w:b/>
                <w:bCs/>
                <w:sz w:val="18"/>
                <w:szCs w:val="18"/>
              </w:rPr>
            </w:pPr>
          </w:p>
        </w:tc>
      </w:tr>
      <w:tr w:rsidR="002C17CC">
        <w:tc>
          <w:tcPr>
            <w:tcW w:w="993" w:type="dxa"/>
            <w:tcBorders>
              <w:top w:val="single" w:sz="4" w:space="0" w:color="auto"/>
              <w:left w:val="single" w:sz="4" w:space="0" w:color="auto"/>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管理效率</w:t>
            </w:r>
          </w:p>
        </w:tc>
        <w:tc>
          <w:tcPr>
            <w:tcW w:w="1417" w:type="dxa"/>
            <w:vMerge w:val="restart"/>
            <w:tcBorders>
              <w:top w:val="nil"/>
              <w:left w:val="nil"/>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资金使用合规率</w:t>
            </w:r>
          </w:p>
        </w:tc>
        <w:tc>
          <w:tcPr>
            <w:tcW w:w="1242"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rsidR="002C17CC" w:rsidRDefault="000771AE">
            <w:pPr>
              <w:rPr>
                <w:rFonts w:ascii="宋体" w:eastAsia="宋体" w:hAnsi="宋体" w:cs="宋体"/>
                <w:sz w:val="18"/>
                <w:szCs w:val="18"/>
              </w:rPr>
            </w:pPr>
            <w:r>
              <w:rPr>
                <w:rFonts w:ascii="宋体" w:eastAsia="宋体" w:hAnsi="宋体" w:cs="宋体" w:hint="eastAsia"/>
                <w:sz w:val="18"/>
                <w:szCs w:val="18"/>
              </w:rPr>
              <w:t>本单位资金管理办法</w:t>
            </w:r>
          </w:p>
        </w:tc>
        <w:tc>
          <w:tcPr>
            <w:tcW w:w="1134"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rsidR="002C17CC" w:rsidRDefault="002C17CC">
            <w:pPr>
              <w:jc w:val="center"/>
              <w:rPr>
                <w:rFonts w:ascii="宋体" w:eastAsia="宋体" w:hAnsi="宋体" w:cs="宋体"/>
                <w:sz w:val="18"/>
                <w:szCs w:val="18"/>
              </w:rPr>
            </w:pPr>
          </w:p>
        </w:tc>
      </w:tr>
      <w:tr w:rsidR="002C17CC">
        <w:tc>
          <w:tcPr>
            <w:tcW w:w="993" w:type="dxa"/>
            <w:vMerge w:val="restart"/>
            <w:tcBorders>
              <w:top w:val="single" w:sz="4" w:space="0" w:color="auto"/>
              <w:left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rsidR="002C17CC" w:rsidRDefault="002C17CC">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有效管理部门数量</w:t>
            </w:r>
          </w:p>
        </w:tc>
        <w:tc>
          <w:tcPr>
            <w:tcW w:w="1242"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&gt;=5</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2C17CC" w:rsidRDefault="000771AE">
            <w:pPr>
              <w:rPr>
                <w:rFonts w:ascii="宋体" w:eastAsia="宋体" w:hAnsi="宋体" w:cs="宋体"/>
                <w:sz w:val="18"/>
                <w:szCs w:val="18"/>
                <w:lang w:eastAsia="zh-CN"/>
              </w:rPr>
            </w:pPr>
            <w:r>
              <w:rPr>
                <w:rFonts w:ascii="宋体" w:eastAsia="宋体" w:hAnsi="宋体" w:cs="宋体" w:hint="eastAsia"/>
                <w:sz w:val="18"/>
                <w:szCs w:val="18"/>
                <w:lang w:eastAsia="zh-CN"/>
              </w:rPr>
              <w:t>有效管理部门数量</w:t>
            </w:r>
            <w:r>
              <w:rPr>
                <w:rFonts w:ascii="宋体" w:eastAsia="宋体" w:hAnsi="宋体" w:cs="宋体" w:hint="eastAsia"/>
                <w:sz w:val="18"/>
                <w:szCs w:val="18"/>
                <w:lang w:eastAsia="zh-CN"/>
              </w:rPr>
              <w:tab/>
            </w:r>
            <w:r>
              <w:rPr>
                <w:rFonts w:ascii="宋体" w:eastAsia="宋体" w:hAnsi="宋体" w:cs="宋体" w:hint="eastAsia"/>
                <w:sz w:val="18"/>
                <w:szCs w:val="18"/>
                <w:lang w:eastAsia="zh-CN"/>
              </w:rPr>
              <w:t>单位组织架构图</w:t>
            </w:r>
          </w:p>
        </w:tc>
        <w:tc>
          <w:tcPr>
            <w:tcW w:w="1134"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=7</w:t>
            </w:r>
          </w:p>
        </w:tc>
        <w:tc>
          <w:tcPr>
            <w:tcW w:w="720"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rsidR="002C17CC" w:rsidRDefault="002C17CC">
            <w:pPr>
              <w:jc w:val="center"/>
              <w:rPr>
                <w:rFonts w:ascii="宋体" w:eastAsia="宋体" w:hAnsi="宋体" w:cs="宋体"/>
                <w:sz w:val="18"/>
                <w:szCs w:val="18"/>
              </w:rPr>
            </w:pPr>
          </w:p>
        </w:tc>
      </w:tr>
      <w:tr w:rsidR="002C17CC">
        <w:tc>
          <w:tcPr>
            <w:tcW w:w="993" w:type="dxa"/>
            <w:vMerge/>
            <w:tcBorders>
              <w:left w:val="single" w:sz="4" w:space="0" w:color="auto"/>
              <w:bottom w:val="single" w:sz="4" w:space="0" w:color="auto"/>
              <w:right w:val="single" w:sz="4" w:space="0" w:color="auto"/>
            </w:tcBorders>
            <w:noWrap/>
            <w:vAlign w:val="center"/>
          </w:tcPr>
          <w:p w:rsidR="002C17CC" w:rsidRDefault="002C17CC">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2C17CC" w:rsidRDefault="002C17CC">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市区亮灯率</w:t>
            </w:r>
          </w:p>
        </w:tc>
        <w:tc>
          <w:tcPr>
            <w:tcW w:w="1242"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2C17CC" w:rsidRDefault="000771AE">
            <w:pPr>
              <w:rPr>
                <w:rFonts w:ascii="宋体" w:eastAsia="宋体" w:hAnsi="宋体" w:cs="宋体"/>
                <w:sz w:val="18"/>
                <w:szCs w:val="18"/>
              </w:rPr>
            </w:pPr>
            <w:r>
              <w:rPr>
                <w:rFonts w:ascii="宋体" w:eastAsia="宋体" w:hAnsi="宋体" w:cs="宋体" w:hint="eastAsia"/>
                <w:sz w:val="18"/>
                <w:szCs w:val="18"/>
              </w:rPr>
              <w:t>工作报告</w:t>
            </w:r>
          </w:p>
        </w:tc>
        <w:tc>
          <w:tcPr>
            <w:tcW w:w="1134"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=96%</w:t>
            </w:r>
          </w:p>
        </w:tc>
        <w:tc>
          <w:tcPr>
            <w:tcW w:w="720" w:type="dxa"/>
            <w:tcBorders>
              <w:top w:val="nil"/>
              <w:left w:val="nil"/>
              <w:bottom w:val="single" w:sz="4" w:space="0" w:color="auto"/>
              <w:right w:val="single" w:sz="4" w:space="0" w:color="auto"/>
            </w:tcBorders>
            <w:noWrap/>
            <w:vAlign w:val="center"/>
          </w:tcPr>
          <w:p w:rsidR="002C17CC" w:rsidRDefault="000771AE">
            <w:pPr>
              <w:jc w:val="center"/>
              <w:rPr>
                <w:rFonts w:ascii="宋体" w:eastAsia="宋体" w:hAnsi="宋体" w:cs="宋体"/>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rsidR="002C17CC" w:rsidRDefault="002C17CC">
            <w:pPr>
              <w:jc w:val="center"/>
              <w:rPr>
                <w:rFonts w:ascii="宋体" w:eastAsia="宋体" w:hAnsi="宋体" w:cs="宋体"/>
                <w:sz w:val="18"/>
                <w:szCs w:val="18"/>
              </w:rPr>
            </w:pPr>
          </w:p>
        </w:tc>
      </w:tr>
    </w:tbl>
    <w:p w:rsidR="002C17CC" w:rsidRDefault="000771AE">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2C17CC" w:rsidRDefault="000771AE">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0632"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119"/>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bookmarkStart w:id="1" w:name="_Hlk201837198"/>
            <w:bookmarkEnd w:id="0"/>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2023</w:t>
            </w:r>
            <w:r>
              <w:rPr>
                <w:rFonts w:ascii="宋体" w:eastAsia="宋体" w:hAnsi="宋体" w:cs="宋体" w:hint="eastAsia"/>
                <w:color w:val="000000"/>
                <w:sz w:val="18"/>
                <w:szCs w:val="18"/>
              </w:rPr>
              <w:t>年实施项目资金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93.20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93.20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93.20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93.20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93.20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93.20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为进一步提升我市城市管理水平，按照市委对城管项目工作的安排部署，</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年市城管系统上半年拟定实施</w:t>
            </w:r>
            <w:r>
              <w:rPr>
                <w:rFonts w:ascii="宋体" w:eastAsia="宋体" w:hAnsi="宋体" w:cs="宋体" w:hint="eastAsia"/>
                <w:color w:val="000000"/>
                <w:sz w:val="18"/>
                <w:szCs w:val="18"/>
                <w:lang w:eastAsia="zh-CN"/>
              </w:rPr>
              <w:t>39</w:t>
            </w:r>
            <w:r>
              <w:rPr>
                <w:rFonts w:ascii="宋体" w:eastAsia="宋体" w:hAnsi="宋体" w:cs="宋体" w:hint="eastAsia"/>
                <w:color w:val="000000"/>
                <w:sz w:val="18"/>
                <w:szCs w:val="18"/>
                <w:lang w:eastAsia="zh-CN"/>
              </w:rPr>
              <w:t>个项目，我单位主要涉及市政道路附属设施建设安装项目，</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年涉及资金</w:t>
            </w:r>
            <w:r>
              <w:rPr>
                <w:rFonts w:ascii="宋体" w:eastAsia="宋体" w:hAnsi="宋体" w:cs="宋体" w:hint="eastAsia"/>
                <w:color w:val="000000"/>
                <w:sz w:val="18"/>
                <w:szCs w:val="18"/>
                <w:lang w:eastAsia="zh-CN"/>
              </w:rPr>
              <w:t>93.2</w:t>
            </w:r>
            <w:r>
              <w:rPr>
                <w:rFonts w:ascii="宋体" w:eastAsia="宋体" w:hAnsi="宋体" w:cs="宋体" w:hint="eastAsia"/>
                <w:color w:val="000000"/>
                <w:sz w:val="18"/>
                <w:szCs w:val="18"/>
                <w:lang w:eastAsia="zh-CN"/>
              </w:rPr>
              <w:t>万元。</w:t>
            </w:r>
          </w:p>
        </w:tc>
        <w:tc>
          <w:tcPr>
            <w:tcW w:w="5291"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93.20</w:t>
            </w:r>
            <w:r>
              <w:rPr>
                <w:rFonts w:ascii="宋体" w:eastAsia="宋体" w:hAnsi="宋体" w:cs="宋体" w:hint="eastAsia"/>
                <w:color w:val="000000"/>
                <w:sz w:val="18"/>
                <w:szCs w:val="18"/>
                <w:lang w:eastAsia="zh-CN"/>
              </w:rPr>
              <w:t>万元，本次完成付款项目</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个，支付资金使用合规率、企业覆盖率及资金支付及时率已达预期，支付通过本项目缓解中小企业提供城市建设中的资金投入压力，资金回笼难得问题，解决企业资金短缺的问题，促进城市基础设施建设进度，提高政府公信力，为社会创造更多的就业机会，从而缓解社会就业压力，保障市民生活环境，使昌吉市市政设施正常运转，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支付资金项目数量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&gt;=13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企业覆盖率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项目平均收到工程款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&lt;=7.17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=7.17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提高市政设施管理能力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bookmarkEnd w:id="1"/>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632"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119"/>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年自治区“为民办实事”驻村工作专项经费</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5.05</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5.05</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5.05</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5.05</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5.05</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5.05</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FE68F3">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为民办实事工作组拨付5.05万元用于为民办实事工作经费，主要用于:各重大节日慰问辖区退役军人，老党员、残疾人，低保户，表彰积极参加村各类活动居民、村上办公环境及条件、开展各类文化联谊活动。</w:t>
            </w:r>
          </w:p>
        </w:tc>
        <w:tc>
          <w:tcPr>
            <w:tcW w:w="5291"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日共拨付</w:t>
            </w:r>
            <w:r>
              <w:rPr>
                <w:rFonts w:ascii="宋体" w:eastAsia="宋体" w:hAnsi="宋体" w:cs="宋体" w:hint="eastAsia"/>
                <w:color w:val="000000"/>
                <w:sz w:val="18"/>
                <w:szCs w:val="18"/>
                <w:lang w:eastAsia="zh-CN"/>
              </w:rPr>
              <w:t>5.05</w:t>
            </w:r>
            <w:r>
              <w:rPr>
                <w:rFonts w:ascii="宋体" w:eastAsia="宋体" w:hAnsi="宋体" w:cs="宋体" w:hint="eastAsia"/>
                <w:color w:val="000000"/>
                <w:sz w:val="18"/>
                <w:szCs w:val="18"/>
                <w:lang w:eastAsia="zh-CN"/>
              </w:rPr>
              <w:t>万元，驻村工作组人员数量</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人，资金支付合规率及资金及时率已达预期，为民办实事</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万元，办公经费</w:t>
            </w:r>
            <w:r>
              <w:rPr>
                <w:rFonts w:ascii="宋体" w:eastAsia="宋体" w:hAnsi="宋体" w:cs="宋体" w:hint="eastAsia"/>
                <w:color w:val="000000"/>
                <w:sz w:val="18"/>
                <w:szCs w:val="18"/>
                <w:lang w:eastAsia="zh-CN"/>
              </w:rPr>
              <w:t>2.05</w:t>
            </w:r>
            <w:r>
              <w:rPr>
                <w:rFonts w:ascii="宋体" w:eastAsia="宋体" w:hAnsi="宋体" w:cs="宋体" w:hint="eastAsia"/>
                <w:color w:val="000000"/>
                <w:sz w:val="18"/>
                <w:szCs w:val="18"/>
                <w:lang w:eastAsia="zh-CN"/>
              </w:rPr>
              <w:t>万元。通过拨付</w:t>
            </w:r>
            <w:r w:rsidR="00FE68F3">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组经费，提升了村上办公环境及条件，丰富了各类文化联谊活动，提高了慰问辖区退役军人，老党员、残疾人，低保户的幸福感，提高了各类活动的质量及经费保障、办公环境及条件、开展各类文化联谊活动频率。极大的丰富了退役军人，老党员、残疾人，低保户的业余生活。</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驻村工作人员数量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&gt;=4</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为民办实事经费</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办公工作经费</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&lt;=2.05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改善工作人员及群众办公环境和生活环境质量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村民满意度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915"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402"/>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497"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年农业园区路灯电费（</w:t>
            </w:r>
            <w:r>
              <w:rPr>
                <w:rFonts w:ascii="宋体" w:eastAsia="宋体" w:hAnsi="宋体" w:cs="宋体" w:hint="eastAsia"/>
                <w:color w:val="000000"/>
                <w:sz w:val="18"/>
                <w:szCs w:val="18"/>
                <w:lang w:eastAsia="zh-CN"/>
              </w:rPr>
              <w:t>4-12</w:t>
            </w:r>
            <w:r>
              <w:rPr>
                <w:rFonts w:ascii="宋体" w:eastAsia="宋体" w:hAnsi="宋体" w:cs="宋体" w:hint="eastAsia"/>
                <w:color w:val="000000"/>
                <w:sz w:val="18"/>
                <w:szCs w:val="18"/>
                <w:lang w:eastAsia="zh-CN"/>
              </w:rPr>
              <w:t>月）</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146"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410"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159.04</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159.04</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159.04</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10"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159.04</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159.04</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159.04</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10"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10"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574"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159.04</w:t>
            </w:r>
            <w:r>
              <w:rPr>
                <w:rFonts w:ascii="宋体" w:eastAsia="宋体" w:hAnsi="宋体" w:cs="宋体" w:hint="eastAsia"/>
                <w:color w:val="000000"/>
                <w:sz w:val="18"/>
                <w:szCs w:val="18"/>
                <w:lang w:eastAsia="zh-CN"/>
              </w:rPr>
              <w:t>万元，主要用于：支付园区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4-12</w:t>
            </w:r>
            <w:r>
              <w:rPr>
                <w:rFonts w:ascii="宋体" w:eastAsia="宋体" w:hAnsi="宋体" w:cs="宋体" w:hint="eastAsia"/>
                <w:color w:val="000000"/>
                <w:sz w:val="18"/>
                <w:szCs w:val="18"/>
                <w:lang w:eastAsia="zh-CN"/>
              </w:rPr>
              <w:t>月路灯电费</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保障主干道</w:t>
            </w:r>
            <w:r>
              <w:rPr>
                <w:rFonts w:ascii="宋体" w:eastAsia="宋体" w:hAnsi="宋体" w:cs="宋体" w:hint="eastAsia"/>
                <w:color w:val="000000"/>
                <w:sz w:val="18"/>
                <w:szCs w:val="18"/>
                <w:lang w:eastAsia="zh-CN"/>
              </w:rPr>
              <w:t>61</w:t>
            </w:r>
            <w:r>
              <w:rPr>
                <w:rFonts w:ascii="宋体" w:eastAsia="宋体" w:hAnsi="宋体" w:cs="宋体" w:hint="eastAsia"/>
                <w:color w:val="000000"/>
                <w:sz w:val="18"/>
                <w:szCs w:val="18"/>
                <w:lang w:eastAsia="zh-CN"/>
              </w:rPr>
              <w:t>条</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总长度</w:t>
            </w:r>
            <w:r>
              <w:rPr>
                <w:rFonts w:ascii="宋体" w:eastAsia="宋体" w:hAnsi="宋体" w:cs="宋体" w:hint="eastAsia"/>
                <w:color w:val="000000"/>
                <w:sz w:val="18"/>
                <w:szCs w:val="18"/>
                <w:lang w:eastAsia="zh-CN"/>
              </w:rPr>
              <w:t>282.39</w:t>
            </w:r>
            <w:r>
              <w:rPr>
                <w:rFonts w:ascii="宋体" w:eastAsia="宋体" w:hAnsi="宋体" w:cs="宋体" w:hint="eastAsia"/>
                <w:color w:val="000000"/>
                <w:sz w:val="18"/>
                <w:szCs w:val="18"/>
                <w:lang w:eastAsia="zh-CN"/>
              </w:rPr>
              <w:t>千米</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路灯基数</w:t>
            </w:r>
            <w:r>
              <w:rPr>
                <w:rFonts w:ascii="宋体" w:eastAsia="宋体" w:hAnsi="宋体" w:cs="宋体" w:hint="eastAsia"/>
                <w:color w:val="000000"/>
                <w:sz w:val="18"/>
                <w:szCs w:val="18"/>
                <w:lang w:eastAsia="zh-CN"/>
              </w:rPr>
              <w:t>3753</w:t>
            </w:r>
            <w:r>
              <w:rPr>
                <w:rFonts w:ascii="宋体" w:eastAsia="宋体" w:hAnsi="宋体" w:cs="宋体" w:hint="eastAsia"/>
                <w:color w:val="000000"/>
                <w:sz w:val="18"/>
                <w:szCs w:val="18"/>
                <w:lang w:eastAsia="zh-CN"/>
              </w:rPr>
              <w:t>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路灯盏数</w:t>
            </w:r>
            <w:r>
              <w:rPr>
                <w:rFonts w:ascii="宋体" w:eastAsia="宋体" w:hAnsi="宋体" w:cs="宋体" w:hint="eastAsia"/>
                <w:color w:val="000000"/>
                <w:sz w:val="18"/>
                <w:szCs w:val="18"/>
                <w:lang w:eastAsia="zh-CN"/>
              </w:rPr>
              <w:t>13232</w:t>
            </w:r>
            <w:r>
              <w:rPr>
                <w:rFonts w:ascii="宋体" w:eastAsia="宋体" w:hAnsi="宋体" w:cs="宋体" w:hint="eastAsia"/>
                <w:color w:val="000000"/>
                <w:sz w:val="18"/>
                <w:szCs w:val="18"/>
                <w:lang w:eastAsia="zh-CN"/>
              </w:rPr>
              <w:t>盏</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路灯</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个月照明正常运行，亮灯率达到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，平均每月支付</w:t>
            </w:r>
            <w:r>
              <w:rPr>
                <w:rFonts w:ascii="宋体" w:eastAsia="宋体" w:hAnsi="宋体" w:cs="宋体" w:hint="eastAsia"/>
                <w:color w:val="000000"/>
                <w:sz w:val="18"/>
                <w:szCs w:val="18"/>
                <w:lang w:eastAsia="zh-CN"/>
              </w:rPr>
              <w:t>16.67</w:t>
            </w:r>
            <w:r>
              <w:rPr>
                <w:rFonts w:ascii="宋体" w:eastAsia="宋体" w:hAnsi="宋体" w:cs="宋体" w:hint="eastAsia"/>
                <w:color w:val="000000"/>
                <w:sz w:val="18"/>
                <w:szCs w:val="18"/>
                <w:lang w:eastAsia="zh-CN"/>
              </w:rPr>
              <w:t>万元，每月按时支付电费，园区群众满意度达到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以上，能有效提高市政设施管理能力，保障园区照明通畅</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方便群众夜间出行提供安全</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增强园区路灯监控、路灯量化的城市投入建设，能有效提高市政设施管理能力，促进城市建设的发展。</w:t>
            </w:r>
          </w:p>
        </w:tc>
        <w:tc>
          <w:tcPr>
            <w:tcW w:w="5574"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日已投入</w:t>
            </w:r>
            <w:r>
              <w:rPr>
                <w:rFonts w:ascii="宋体" w:eastAsia="宋体" w:hAnsi="宋体" w:cs="宋体" w:hint="eastAsia"/>
                <w:color w:val="000000"/>
                <w:sz w:val="18"/>
                <w:szCs w:val="18"/>
                <w:lang w:eastAsia="zh-CN"/>
              </w:rPr>
              <w:t>159.04</w:t>
            </w:r>
            <w:r>
              <w:rPr>
                <w:rFonts w:ascii="宋体" w:eastAsia="宋体" w:hAnsi="宋体" w:cs="宋体" w:hint="eastAsia"/>
                <w:color w:val="000000"/>
                <w:sz w:val="18"/>
                <w:szCs w:val="18"/>
                <w:lang w:eastAsia="zh-CN"/>
              </w:rPr>
              <w:t>万元，保障园区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4-12</w:t>
            </w:r>
            <w:r>
              <w:rPr>
                <w:rFonts w:ascii="宋体" w:eastAsia="宋体" w:hAnsi="宋体" w:cs="宋体" w:hint="eastAsia"/>
                <w:color w:val="000000"/>
                <w:sz w:val="18"/>
                <w:szCs w:val="18"/>
                <w:lang w:eastAsia="zh-CN"/>
              </w:rPr>
              <w:t>月路灯照明正常运行，已保障预期亮灯率，电费已于</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23</w:t>
            </w:r>
            <w:r>
              <w:rPr>
                <w:rFonts w:ascii="宋体" w:eastAsia="宋体" w:hAnsi="宋体" w:cs="宋体" w:hint="eastAsia"/>
                <w:color w:val="000000"/>
                <w:sz w:val="18"/>
                <w:szCs w:val="18"/>
                <w:lang w:eastAsia="zh-CN"/>
              </w:rPr>
              <w:t>日支付完毕，园区群众满意度已达到预期，做到了时报时修，有问题不隔夜，确保行人、车辆正常通行。报修后</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小时内解决问题，保障园区市民有一个良好的城市亮化出行环境，使昌吉市市政设施正常运转，市政建设稳步提升能有效提高市政设施管理能力，保障园区照明通畅</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方便群众夜间出行提供安全</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增强园区路灯监控、路灯量化的城市投入建设，能有效提高市政设施管理能力，促进城市建设的发展。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410"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保障主次干道条数</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=61</w:t>
            </w:r>
            <w:r>
              <w:rPr>
                <w:rFonts w:ascii="宋体" w:eastAsia="宋体" w:hAnsi="宋体" w:cs="宋体" w:hint="eastAsia"/>
                <w:color w:val="000000"/>
                <w:sz w:val="18"/>
                <w:szCs w:val="18"/>
              </w:rPr>
              <w:t>条</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=61</w:t>
            </w:r>
            <w:r>
              <w:rPr>
                <w:rFonts w:ascii="宋体" w:eastAsia="宋体" w:hAnsi="宋体" w:cs="宋体" w:hint="eastAsia"/>
                <w:color w:val="000000"/>
                <w:sz w:val="18"/>
                <w:szCs w:val="18"/>
              </w:rPr>
              <w:t>条</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410"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缴纳电费月数</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个月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个月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410"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保障园区亮灯率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410"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电费按时支付率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410"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平均每月电费</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=16.67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=16.67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410"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提升市政服务能力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410"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园区群众满意度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0"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02"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年本级财政实施项目资金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本项目拟投资</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主要是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采购电缆线</w:t>
            </w:r>
            <w:r>
              <w:rPr>
                <w:rFonts w:ascii="宋体" w:eastAsia="宋体" w:hAnsi="宋体" w:cs="宋体" w:hint="eastAsia"/>
                <w:color w:val="000000"/>
                <w:sz w:val="18"/>
                <w:szCs w:val="18"/>
                <w:lang w:eastAsia="zh-CN"/>
              </w:rPr>
              <w:t>200</w:t>
            </w:r>
            <w:r>
              <w:rPr>
                <w:rFonts w:ascii="宋体" w:eastAsia="宋体" w:hAnsi="宋体" w:cs="宋体" w:hint="eastAsia"/>
                <w:color w:val="000000"/>
                <w:sz w:val="18"/>
                <w:szCs w:val="18"/>
                <w:lang w:eastAsia="zh-CN"/>
              </w:rPr>
              <w:t>米、灯泡</w:t>
            </w:r>
            <w:r>
              <w:rPr>
                <w:rFonts w:ascii="宋体" w:eastAsia="宋体" w:hAnsi="宋体" w:cs="宋体" w:hint="eastAsia"/>
                <w:color w:val="000000"/>
                <w:sz w:val="18"/>
                <w:szCs w:val="18"/>
                <w:lang w:eastAsia="zh-CN"/>
              </w:rPr>
              <w:t>900</w:t>
            </w:r>
            <w:r>
              <w:rPr>
                <w:rFonts w:ascii="宋体" w:eastAsia="宋体" w:hAnsi="宋体" w:cs="宋体" w:hint="eastAsia"/>
                <w:color w:val="000000"/>
                <w:sz w:val="18"/>
                <w:szCs w:val="18"/>
                <w:lang w:eastAsia="zh-CN"/>
              </w:rPr>
              <w:t>个等耗材</w:t>
            </w:r>
            <w:r>
              <w:rPr>
                <w:rFonts w:ascii="宋体" w:eastAsia="宋体" w:hAnsi="宋体" w:cs="宋体" w:hint="eastAsia"/>
                <w:color w:val="000000"/>
                <w:sz w:val="18"/>
                <w:szCs w:val="18"/>
                <w:lang w:eastAsia="zh-CN"/>
              </w:rPr>
              <w:t>49.5</w:t>
            </w:r>
            <w:r>
              <w:rPr>
                <w:rFonts w:ascii="宋体" w:eastAsia="宋体" w:hAnsi="宋体" w:cs="宋体" w:hint="eastAsia"/>
                <w:color w:val="000000"/>
                <w:sz w:val="18"/>
                <w:szCs w:val="18"/>
                <w:lang w:eastAsia="zh-CN"/>
              </w:rPr>
              <w:t>万元及租赁</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辆高空高费用</w:t>
            </w:r>
            <w:r>
              <w:rPr>
                <w:rFonts w:ascii="宋体" w:eastAsia="宋体" w:hAnsi="宋体" w:cs="宋体" w:hint="eastAsia"/>
                <w:color w:val="000000"/>
                <w:sz w:val="18"/>
                <w:szCs w:val="18"/>
                <w:lang w:eastAsia="zh-CN"/>
              </w:rPr>
              <w:t>10.5</w:t>
            </w:r>
            <w:r>
              <w:rPr>
                <w:rFonts w:ascii="宋体" w:eastAsia="宋体" w:hAnsi="宋体" w:cs="宋体" w:hint="eastAsia"/>
                <w:color w:val="000000"/>
                <w:sz w:val="18"/>
                <w:szCs w:val="18"/>
                <w:lang w:eastAsia="zh-CN"/>
              </w:rPr>
              <w:t>万元等，电缆及灯具采购验收合格率达到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园区群众满意度达到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以上，为保障市区各路段路灯正常亮灯，群众夜间出行提供安全的环境，以便于检修使用</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保障工作安全</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提高工作效率。</w:t>
            </w:r>
          </w:p>
        </w:tc>
        <w:tc>
          <w:tcPr>
            <w:tcW w:w="5433"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日投入</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电缆及灯具采购验收合格率已达到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预期</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日前已支付完毕（支付电缆线及灯泡等耗材</w:t>
            </w:r>
            <w:r>
              <w:rPr>
                <w:rFonts w:ascii="宋体" w:eastAsia="宋体" w:hAnsi="宋体" w:cs="宋体" w:hint="eastAsia"/>
                <w:color w:val="000000"/>
                <w:sz w:val="18"/>
                <w:szCs w:val="18"/>
                <w:lang w:eastAsia="zh-CN"/>
              </w:rPr>
              <w:t>49.5</w:t>
            </w:r>
            <w:r>
              <w:rPr>
                <w:rFonts w:ascii="宋体" w:eastAsia="宋体" w:hAnsi="宋体" w:cs="宋体" w:hint="eastAsia"/>
                <w:color w:val="000000"/>
                <w:sz w:val="18"/>
                <w:szCs w:val="18"/>
                <w:lang w:eastAsia="zh-CN"/>
              </w:rPr>
              <w:t>万元、租赁</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辆高空高费用</w:t>
            </w:r>
            <w:r>
              <w:rPr>
                <w:rFonts w:ascii="宋体" w:eastAsia="宋体" w:hAnsi="宋体" w:cs="宋体" w:hint="eastAsia"/>
                <w:color w:val="000000"/>
                <w:sz w:val="18"/>
                <w:szCs w:val="18"/>
                <w:lang w:eastAsia="zh-CN"/>
              </w:rPr>
              <w:t>10.5</w:t>
            </w:r>
            <w:r>
              <w:rPr>
                <w:rFonts w:ascii="宋体" w:eastAsia="宋体" w:hAnsi="宋体" w:cs="宋体" w:hint="eastAsia"/>
                <w:color w:val="000000"/>
                <w:sz w:val="18"/>
                <w:szCs w:val="18"/>
                <w:lang w:eastAsia="zh-CN"/>
              </w:rPr>
              <w:t>万元），已于</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日支付完毕</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市民满意度达到预期，市民有一个良好的城市亮化出行环境，使昌吉市市政设施正常运转，市政建设稳步提升有效提高市政设施管理能力，保障照明通畅</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方便群众夜间出行提供安全能有效提高市政设施管理能力，促进城市建设的发展。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购置电缆线数量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购置灯具数量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=900</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租赁高空车数量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辆</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辆</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电缆及灯具采购验收合格率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资金支付时限</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路灯耗材采购资金</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=49.50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=49.5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高空作业车租赁费</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提高市政设施管理能力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有达到预期指标效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园区群众满意度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年第一批化解中小企业账款</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431.37</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431.37</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431.37</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431.37</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431.37</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431.37</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431.37</w:t>
            </w:r>
            <w:r>
              <w:rPr>
                <w:rFonts w:ascii="宋体" w:eastAsia="宋体" w:hAnsi="宋体" w:cs="宋体" w:hint="eastAsia"/>
                <w:color w:val="000000"/>
                <w:sz w:val="18"/>
                <w:szCs w:val="18"/>
                <w:lang w:eastAsia="zh-CN"/>
              </w:rPr>
              <w:t>万元，主要用于：保障昌吉市市政养护管理中心工信局中小企业的欠款化解问题。通过本项目增强城市防洪、市政基础设施，路灯监控、路灯量化的城市投入建设，能有效提高市政设施管理能力，促进城市建设的发展，缓解中小企业提供城市建设中的资金投入压力，资金回笼难得问题，保障政企和谐共处，共同发展。</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431.37</w:t>
            </w:r>
            <w:r>
              <w:rPr>
                <w:rFonts w:ascii="宋体" w:eastAsia="宋体" w:hAnsi="宋体" w:cs="宋体" w:hint="eastAsia"/>
                <w:color w:val="000000"/>
                <w:sz w:val="18"/>
                <w:szCs w:val="18"/>
                <w:lang w:eastAsia="zh-CN"/>
              </w:rPr>
              <w:t>万元，本次共完成付款单位</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家，完成付款项目</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个，资金使用合规率已达到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，通过本项目缓解中小企业提供城市建设中的资金投入压力</w:t>
            </w:r>
            <w:r>
              <w:rPr>
                <w:rFonts w:ascii="宋体" w:eastAsia="宋体" w:hAnsi="宋体" w:cs="宋体" w:hint="eastAsia"/>
                <w:color w:val="000000"/>
                <w:sz w:val="18"/>
                <w:szCs w:val="18"/>
                <w:lang w:eastAsia="zh-CN"/>
              </w:rPr>
              <w:t>，资金回笼难得问题，解决企业资金短缺的问题，促进城市基础设施建设进度，提高政府公信力，为社会创造更多的就业机会，从而缓解社会就业压力，保障市民生活环境，使昌吉市市政设施正常运转，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完成付款项目数量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企业覆盖率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单位平均收到工程款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&lt;=86.27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=86.27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市政管理能力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年第三批化解中小企业账款</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106.20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106.20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106.20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106.20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106.20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106.20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296.03</w:t>
            </w:r>
            <w:r>
              <w:rPr>
                <w:rFonts w:ascii="宋体" w:eastAsia="宋体" w:hAnsi="宋体" w:cs="宋体" w:hint="eastAsia"/>
                <w:color w:val="000000"/>
                <w:sz w:val="18"/>
                <w:szCs w:val="18"/>
                <w:lang w:eastAsia="zh-CN"/>
              </w:rPr>
              <w:t>万元，主要用于：保障昌吉市市政养护管理中心工信局中小企业的欠款化解问题。能有效提高市政设施管理能力，促进城市建设的发展，缓解中小企业提供城市建设中的资金投入压力，资金回笼难得问题，保障政企和谐共处，共同发展</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106.20</w:t>
            </w:r>
            <w:r>
              <w:rPr>
                <w:rFonts w:ascii="宋体" w:eastAsia="宋体" w:hAnsi="宋体" w:cs="宋体" w:hint="eastAsia"/>
                <w:color w:val="000000"/>
                <w:sz w:val="18"/>
                <w:szCs w:val="18"/>
                <w:lang w:eastAsia="zh-CN"/>
              </w:rPr>
              <w:t>万元，本次共完成付款单位</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家，完成付款项目</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个，资金使用合规率已达到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，通过本项目缓解中小企业提供城市建设中的资金投入压力，资金回笼难得问题，解决企业资金短缺的问题，促</w:t>
            </w:r>
            <w:r>
              <w:rPr>
                <w:rFonts w:ascii="宋体" w:eastAsia="宋体" w:hAnsi="宋体" w:cs="宋体" w:hint="eastAsia"/>
                <w:color w:val="000000"/>
                <w:sz w:val="18"/>
                <w:szCs w:val="18"/>
                <w:lang w:eastAsia="zh-CN"/>
              </w:rPr>
              <w:t>进城市基础设施建设进度，提高政府公信力，为社会创造更多的就业机会，从而缓解社会就业压力，保障市民生活环境，使昌吉市市政设施正常运转，有助于社会稳定发展，缓解保障政企和谐共处，共同发展。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完成付款项目数量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企业覆盖率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单位平均收到工程款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&lt;=35.40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=35.4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市政管理能力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youy</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年路灯检修聘用电工工资</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57.38</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57.38</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57.04</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99.41%</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57.38</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57.38</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57.04</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为保障</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年市区路灯亮灯率的要求和标准，保障路灯人员稳定性，拨付</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年第一季度人员工资及</w:t>
            </w:r>
            <w:r w:rsidR="00153A18">
              <w:rPr>
                <w:rFonts w:ascii="宋体" w:eastAsia="宋体" w:hAnsi="宋体" w:cs="宋体" w:hint="eastAsia"/>
                <w:color w:val="000000"/>
                <w:sz w:val="18"/>
                <w:szCs w:val="18"/>
                <w:lang w:eastAsia="zh-CN"/>
              </w:rPr>
              <w:t>社会保险</w:t>
            </w:r>
            <w:r>
              <w:rPr>
                <w:rFonts w:ascii="宋体" w:eastAsia="宋体" w:hAnsi="宋体" w:cs="宋体" w:hint="eastAsia"/>
                <w:color w:val="000000"/>
                <w:sz w:val="18"/>
                <w:szCs w:val="18"/>
                <w:lang w:eastAsia="zh-CN"/>
              </w:rPr>
              <w:t>费用</w:t>
            </w:r>
            <w:r>
              <w:rPr>
                <w:rFonts w:ascii="宋体" w:eastAsia="宋体" w:hAnsi="宋体" w:cs="宋体" w:hint="eastAsia"/>
                <w:color w:val="000000"/>
                <w:sz w:val="18"/>
                <w:szCs w:val="18"/>
                <w:lang w:eastAsia="zh-CN"/>
              </w:rPr>
              <w:t>57.38</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57.04</w:t>
            </w:r>
            <w:r>
              <w:rPr>
                <w:rFonts w:ascii="宋体" w:eastAsia="宋体" w:hAnsi="宋体" w:cs="宋体" w:hint="eastAsia"/>
                <w:color w:val="000000"/>
                <w:sz w:val="18"/>
                <w:szCs w:val="18"/>
                <w:lang w:eastAsia="zh-CN"/>
              </w:rPr>
              <w:t>万元，保障了</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年市区路灯人员</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人的工资</w:t>
            </w:r>
            <w:r>
              <w:rPr>
                <w:rFonts w:ascii="宋体" w:eastAsia="宋体" w:hAnsi="宋体" w:cs="宋体" w:hint="eastAsia"/>
                <w:color w:val="000000"/>
                <w:sz w:val="18"/>
                <w:szCs w:val="18"/>
                <w:lang w:eastAsia="zh-CN"/>
              </w:rPr>
              <w:t>57.04</w:t>
            </w:r>
            <w:r>
              <w:rPr>
                <w:rFonts w:ascii="宋体" w:eastAsia="宋体" w:hAnsi="宋体" w:cs="宋体" w:hint="eastAsia"/>
                <w:color w:val="000000"/>
                <w:sz w:val="18"/>
                <w:szCs w:val="18"/>
                <w:lang w:eastAsia="zh-CN"/>
              </w:rPr>
              <w:t>万元，资金使用合规率已达到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，职工覆盖率已达到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，通过本项目提升了职工满意度，市民满意度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，工程实施，维护团队做到了时报时修，有问题不隔夜，确保行人、车辆正常通行。报修后</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小时内解决问题，保障市民有一个良好的城市亮化出行环境，使昌吉市市政设施正常运转，市政建设稳步提升，提升了城市管理水平，保障了社会和谐共处，共同发展。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路灯人员数量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=99.41%</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101.4</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12.82</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高空车辆保险费未从项目中支付</w:t>
            </w: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人工工资总额</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&lt;=56.25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=57.04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101.4</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14.79</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高空车辆保险费未从项目中支付</w:t>
            </w: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高空作业保险总额</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&lt;=1.13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高空车辆保险费未从项目中支付</w:t>
            </w: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市政管理能力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99.41</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高空车辆保险费未从项目中支付</w:t>
            </w: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99.41</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高空车辆保险费未从项目中支付</w:t>
            </w: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94.46</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年集中化解中小企业欠款资金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1,842.06</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1,842.06</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1,738.94</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94.40%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8.60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1,842.06</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1,842.06</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1,738.94</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为解决昌吉市市政养护管理中心中小企业的欠款化解问题，拟投入</w:t>
            </w:r>
            <w:r>
              <w:rPr>
                <w:rFonts w:ascii="宋体" w:eastAsia="宋体" w:hAnsi="宋体" w:cs="宋体" w:hint="eastAsia"/>
                <w:color w:val="000000"/>
                <w:sz w:val="18"/>
                <w:szCs w:val="18"/>
                <w:lang w:eastAsia="zh-CN"/>
              </w:rPr>
              <w:t>1842.06</w:t>
            </w:r>
            <w:r>
              <w:rPr>
                <w:rFonts w:ascii="宋体" w:eastAsia="宋体" w:hAnsi="宋体" w:cs="宋体" w:hint="eastAsia"/>
                <w:color w:val="000000"/>
                <w:sz w:val="18"/>
                <w:szCs w:val="18"/>
                <w:lang w:eastAsia="zh-CN"/>
              </w:rPr>
              <w:t>万元，支付</w:t>
            </w:r>
            <w:r>
              <w:rPr>
                <w:rFonts w:ascii="宋体" w:eastAsia="宋体" w:hAnsi="宋体" w:cs="宋体" w:hint="eastAsia"/>
                <w:color w:val="000000"/>
                <w:sz w:val="18"/>
                <w:szCs w:val="18"/>
                <w:lang w:eastAsia="zh-CN"/>
              </w:rPr>
              <w:t>34</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54</w:t>
            </w:r>
            <w:r>
              <w:rPr>
                <w:rFonts w:ascii="宋体" w:eastAsia="宋体" w:hAnsi="宋体" w:cs="宋体" w:hint="eastAsia"/>
                <w:color w:val="000000"/>
                <w:sz w:val="18"/>
                <w:szCs w:val="18"/>
                <w:lang w:eastAsia="zh-CN"/>
              </w:rPr>
              <w:t>个项目。其中：</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、第三批化解</w:t>
            </w:r>
            <w:r>
              <w:rPr>
                <w:rFonts w:ascii="宋体" w:eastAsia="宋体" w:hAnsi="宋体" w:cs="宋体" w:hint="eastAsia"/>
                <w:color w:val="000000"/>
                <w:sz w:val="18"/>
                <w:szCs w:val="18"/>
                <w:lang w:eastAsia="zh-CN"/>
              </w:rPr>
              <w:t>745.65</w:t>
            </w:r>
            <w:r>
              <w:rPr>
                <w:rFonts w:ascii="宋体" w:eastAsia="宋体" w:hAnsi="宋体" w:cs="宋体" w:hint="eastAsia"/>
                <w:color w:val="000000"/>
                <w:sz w:val="18"/>
                <w:szCs w:val="18"/>
                <w:lang w:eastAsia="zh-CN"/>
              </w:rPr>
              <w:t>万元，共支付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个项目；</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、第四批化解</w:t>
            </w:r>
            <w:r>
              <w:rPr>
                <w:rFonts w:ascii="宋体" w:eastAsia="宋体" w:hAnsi="宋体" w:cs="宋体" w:hint="eastAsia"/>
                <w:color w:val="000000"/>
                <w:sz w:val="18"/>
                <w:szCs w:val="18"/>
                <w:lang w:eastAsia="zh-CN"/>
              </w:rPr>
              <w:t>99.47</w:t>
            </w:r>
            <w:r>
              <w:rPr>
                <w:rFonts w:ascii="宋体" w:eastAsia="宋体" w:hAnsi="宋体" w:cs="宋体" w:hint="eastAsia"/>
                <w:color w:val="000000"/>
                <w:sz w:val="18"/>
                <w:szCs w:val="18"/>
                <w:lang w:eastAsia="zh-CN"/>
              </w:rPr>
              <w:t>万元，共化解</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个项目，支付新疆华鑫伟天工程公司工程款</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万元、支付新疆工程款中惠照明设备工程公司</w:t>
            </w:r>
            <w:r>
              <w:rPr>
                <w:rFonts w:ascii="宋体" w:eastAsia="宋体" w:hAnsi="宋体" w:cs="宋体" w:hint="eastAsia"/>
                <w:color w:val="000000"/>
                <w:sz w:val="18"/>
                <w:szCs w:val="18"/>
                <w:lang w:eastAsia="zh-CN"/>
              </w:rPr>
              <w:t>49.47</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、第六批化解</w:t>
            </w:r>
            <w:r>
              <w:rPr>
                <w:rFonts w:ascii="宋体" w:eastAsia="宋体" w:hAnsi="宋体" w:cs="宋体" w:hint="eastAsia"/>
                <w:color w:val="000000"/>
                <w:sz w:val="18"/>
                <w:szCs w:val="18"/>
                <w:lang w:eastAsia="zh-CN"/>
              </w:rPr>
              <w:t>503.89</w:t>
            </w:r>
            <w:r>
              <w:rPr>
                <w:rFonts w:ascii="宋体" w:eastAsia="宋体" w:hAnsi="宋体" w:cs="宋体" w:hint="eastAsia"/>
                <w:color w:val="000000"/>
                <w:sz w:val="18"/>
                <w:szCs w:val="18"/>
                <w:lang w:eastAsia="zh-CN"/>
              </w:rPr>
              <w:t>万元，支付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个项目工程欠款；</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、第五批化解</w:t>
            </w:r>
            <w:r>
              <w:rPr>
                <w:rFonts w:ascii="宋体" w:eastAsia="宋体" w:hAnsi="宋体" w:cs="宋体" w:hint="eastAsia"/>
                <w:color w:val="000000"/>
                <w:sz w:val="18"/>
                <w:szCs w:val="18"/>
                <w:lang w:eastAsia="zh-CN"/>
              </w:rPr>
              <w:t>185.82</w:t>
            </w:r>
            <w:r>
              <w:rPr>
                <w:rFonts w:ascii="宋体" w:eastAsia="宋体" w:hAnsi="宋体" w:cs="宋体" w:hint="eastAsia"/>
                <w:color w:val="000000"/>
                <w:sz w:val="18"/>
                <w:szCs w:val="18"/>
                <w:lang w:eastAsia="zh-CN"/>
              </w:rPr>
              <w:t>万元，支付</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个项目，支付北京市住宅建筑设计研究院设计费</w:t>
            </w:r>
            <w:r>
              <w:rPr>
                <w:rFonts w:ascii="宋体" w:eastAsia="宋体" w:hAnsi="宋体" w:cs="宋体" w:hint="eastAsia"/>
                <w:color w:val="000000"/>
                <w:sz w:val="18"/>
                <w:szCs w:val="18"/>
                <w:lang w:eastAsia="zh-CN"/>
              </w:rPr>
              <w:t>91.49</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浙江创兴职能光环境工程公司工程</w:t>
            </w:r>
            <w:r>
              <w:rPr>
                <w:rFonts w:ascii="宋体" w:eastAsia="宋体" w:hAnsi="宋体" w:cs="宋体" w:hint="eastAsia"/>
                <w:color w:val="000000"/>
                <w:sz w:val="18"/>
                <w:szCs w:val="18"/>
                <w:lang w:eastAsia="zh-CN"/>
              </w:rPr>
              <w:t>款</w:t>
            </w:r>
            <w:r>
              <w:rPr>
                <w:rFonts w:ascii="宋体" w:eastAsia="宋体" w:hAnsi="宋体" w:cs="宋体" w:hint="eastAsia"/>
                <w:color w:val="000000"/>
                <w:sz w:val="18"/>
                <w:szCs w:val="18"/>
                <w:lang w:eastAsia="zh-CN"/>
              </w:rPr>
              <w:t>94.33</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、第八批化解</w:t>
            </w:r>
            <w:r>
              <w:rPr>
                <w:rFonts w:ascii="宋体" w:eastAsia="宋体" w:hAnsi="宋体" w:cs="宋体" w:hint="eastAsia"/>
                <w:color w:val="000000"/>
                <w:sz w:val="18"/>
                <w:szCs w:val="18"/>
                <w:lang w:eastAsia="zh-CN"/>
              </w:rPr>
              <w:t>102.81</w:t>
            </w:r>
            <w:r>
              <w:rPr>
                <w:rFonts w:ascii="宋体" w:eastAsia="宋体" w:hAnsi="宋体" w:cs="宋体" w:hint="eastAsia"/>
                <w:color w:val="000000"/>
                <w:sz w:val="18"/>
                <w:szCs w:val="18"/>
                <w:lang w:eastAsia="zh-CN"/>
              </w:rPr>
              <w:t>万元，主要支付</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个项目合计</w:t>
            </w:r>
            <w:r>
              <w:rPr>
                <w:rFonts w:ascii="宋体" w:eastAsia="宋体" w:hAnsi="宋体" w:cs="宋体" w:hint="eastAsia"/>
                <w:color w:val="000000"/>
                <w:sz w:val="18"/>
                <w:szCs w:val="18"/>
                <w:lang w:eastAsia="zh-CN"/>
              </w:rPr>
              <w:t>102.81</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、化解</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万元以下欠款</w:t>
            </w:r>
            <w:r>
              <w:rPr>
                <w:rFonts w:ascii="宋体" w:eastAsia="宋体" w:hAnsi="宋体" w:cs="宋体" w:hint="eastAsia"/>
                <w:color w:val="000000"/>
                <w:sz w:val="18"/>
                <w:szCs w:val="18"/>
                <w:lang w:eastAsia="zh-CN"/>
              </w:rPr>
              <w:t>204.42</w:t>
            </w:r>
            <w:r>
              <w:rPr>
                <w:rFonts w:ascii="宋体" w:eastAsia="宋体" w:hAnsi="宋体" w:cs="宋体" w:hint="eastAsia"/>
                <w:color w:val="000000"/>
                <w:sz w:val="18"/>
                <w:szCs w:val="18"/>
                <w:lang w:eastAsia="zh-CN"/>
              </w:rPr>
              <w:t>万元，为了解决昌吉市市政养护管理中心中小企业的欠款化解问题。本次支付涉及</w:t>
            </w:r>
            <w:r>
              <w:rPr>
                <w:rFonts w:ascii="宋体" w:eastAsia="宋体" w:hAnsi="宋体" w:cs="宋体" w:hint="eastAsia"/>
                <w:color w:val="000000"/>
                <w:sz w:val="18"/>
                <w:szCs w:val="18"/>
                <w:lang w:eastAsia="zh-CN"/>
              </w:rPr>
              <w:t>17</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个项目。以上项目均已验收合格，还款准确率达到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债权人满意度达到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以上，能有效提高市政设施管理能力，促进城市建设的发展，缓解中小企业提供城市建设中的资金投入压力，资金回笼难得问题，保障政企和谐共处，共同发展。</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w:t>
            </w:r>
            <w:r>
              <w:rPr>
                <w:rFonts w:ascii="宋体" w:eastAsia="宋体" w:hAnsi="宋体" w:cs="宋体" w:hint="eastAsia"/>
                <w:color w:val="000000"/>
                <w:sz w:val="18"/>
                <w:szCs w:val="18"/>
                <w:lang w:eastAsia="zh-CN"/>
              </w:rPr>
              <w:t>支付</w:t>
            </w:r>
            <w:r>
              <w:rPr>
                <w:rFonts w:ascii="宋体" w:eastAsia="宋体" w:hAnsi="宋体" w:cs="宋体" w:hint="eastAsia"/>
                <w:color w:val="000000"/>
                <w:sz w:val="18"/>
                <w:szCs w:val="18"/>
                <w:lang w:eastAsia="zh-CN"/>
              </w:rPr>
              <w:t>1738.94</w:t>
            </w:r>
            <w:r>
              <w:rPr>
                <w:rFonts w:ascii="宋体" w:eastAsia="宋体" w:hAnsi="宋体" w:cs="宋体" w:hint="eastAsia"/>
                <w:color w:val="000000"/>
                <w:sz w:val="18"/>
                <w:szCs w:val="18"/>
                <w:lang w:eastAsia="zh-CN"/>
              </w:rPr>
              <w:t>万元，用于解决昌吉市市政养护管理中心中小企业的欠款化解问题，已支付</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52</w:t>
            </w:r>
            <w:r>
              <w:rPr>
                <w:rFonts w:ascii="宋体" w:eastAsia="宋体" w:hAnsi="宋体" w:cs="宋体" w:hint="eastAsia"/>
                <w:color w:val="000000"/>
                <w:sz w:val="18"/>
                <w:szCs w:val="18"/>
                <w:lang w:eastAsia="zh-CN"/>
              </w:rPr>
              <w:t>个项目。其中：</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、第三批化解</w:t>
            </w:r>
            <w:r>
              <w:rPr>
                <w:rFonts w:ascii="宋体" w:eastAsia="宋体" w:hAnsi="宋体" w:cs="宋体" w:hint="eastAsia"/>
                <w:color w:val="000000"/>
                <w:sz w:val="18"/>
                <w:szCs w:val="18"/>
                <w:lang w:eastAsia="zh-CN"/>
              </w:rPr>
              <w:t>742.00</w:t>
            </w:r>
            <w:r>
              <w:rPr>
                <w:rFonts w:ascii="宋体" w:eastAsia="宋体" w:hAnsi="宋体" w:cs="宋体" w:hint="eastAsia"/>
                <w:color w:val="000000"/>
                <w:sz w:val="18"/>
                <w:szCs w:val="18"/>
                <w:lang w:eastAsia="zh-CN"/>
              </w:rPr>
              <w:t>万元，共支付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个项目；</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、第六批化解</w:t>
            </w:r>
            <w:r>
              <w:rPr>
                <w:rFonts w:ascii="宋体" w:eastAsia="宋体" w:hAnsi="宋体" w:cs="宋体" w:hint="eastAsia"/>
                <w:color w:val="000000"/>
                <w:sz w:val="18"/>
                <w:szCs w:val="18"/>
                <w:lang w:eastAsia="zh-CN"/>
              </w:rPr>
              <w:t>503.89</w:t>
            </w:r>
            <w:r>
              <w:rPr>
                <w:rFonts w:ascii="宋体" w:eastAsia="宋体" w:hAnsi="宋体" w:cs="宋体" w:hint="eastAsia"/>
                <w:color w:val="000000"/>
                <w:sz w:val="18"/>
                <w:szCs w:val="18"/>
                <w:lang w:eastAsia="zh-CN"/>
              </w:rPr>
              <w:t>万元，支付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个项目工程欠款；</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、第五批化解</w:t>
            </w:r>
            <w:r>
              <w:rPr>
                <w:rFonts w:ascii="宋体" w:eastAsia="宋体" w:hAnsi="宋体" w:cs="宋体" w:hint="eastAsia"/>
                <w:color w:val="000000"/>
                <w:sz w:val="18"/>
                <w:szCs w:val="18"/>
                <w:lang w:eastAsia="zh-CN"/>
              </w:rPr>
              <w:t>185.82</w:t>
            </w:r>
            <w:r>
              <w:rPr>
                <w:rFonts w:ascii="宋体" w:eastAsia="宋体" w:hAnsi="宋体" w:cs="宋体" w:hint="eastAsia"/>
                <w:color w:val="000000"/>
                <w:sz w:val="18"/>
                <w:szCs w:val="18"/>
                <w:lang w:eastAsia="zh-CN"/>
              </w:rPr>
              <w:t>万元，支付</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个项目，支付北京市住宅建筑设计研究院设计费</w:t>
            </w:r>
            <w:r>
              <w:rPr>
                <w:rFonts w:ascii="宋体" w:eastAsia="宋体" w:hAnsi="宋体" w:cs="宋体" w:hint="eastAsia"/>
                <w:color w:val="000000"/>
                <w:sz w:val="18"/>
                <w:szCs w:val="18"/>
                <w:lang w:eastAsia="zh-CN"/>
              </w:rPr>
              <w:t>91.49</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浙江创兴职能光环境工程公司工程款</w:t>
            </w:r>
            <w:r>
              <w:rPr>
                <w:rFonts w:ascii="宋体" w:eastAsia="宋体" w:hAnsi="宋体" w:cs="宋体" w:hint="eastAsia"/>
                <w:color w:val="000000"/>
                <w:sz w:val="18"/>
                <w:szCs w:val="18"/>
                <w:lang w:eastAsia="zh-CN"/>
              </w:rPr>
              <w:t>94.33</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、第八批化解</w:t>
            </w:r>
            <w:r>
              <w:rPr>
                <w:rFonts w:ascii="宋体" w:eastAsia="宋体" w:hAnsi="宋体" w:cs="宋体" w:hint="eastAsia"/>
                <w:color w:val="000000"/>
                <w:sz w:val="18"/>
                <w:szCs w:val="18"/>
                <w:lang w:eastAsia="zh-CN"/>
              </w:rPr>
              <w:t>102.81</w:t>
            </w:r>
            <w:r>
              <w:rPr>
                <w:rFonts w:ascii="宋体" w:eastAsia="宋体" w:hAnsi="宋体" w:cs="宋体" w:hint="eastAsia"/>
                <w:color w:val="000000"/>
                <w:sz w:val="18"/>
                <w:szCs w:val="18"/>
                <w:lang w:eastAsia="zh-CN"/>
              </w:rPr>
              <w:t>万元，主要支付了</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个项目合计</w:t>
            </w:r>
            <w:r>
              <w:rPr>
                <w:rFonts w:ascii="宋体" w:eastAsia="宋体" w:hAnsi="宋体" w:cs="宋体" w:hint="eastAsia"/>
                <w:color w:val="000000"/>
                <w:sz w:val="18"/>
                <w:szCs w:val="18"/>
                <w:lang w:eastAsia="zh-CN"/>
              </w:rPr>
              <w:t>102.81</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、化解</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万元以下欠款</w:t>
            </w:r>
            <w:r>
              <w:rPr>
                <w:rFonts w:ascii="宋体" w:eastAsia="宋体" w:hAnsi="宋体" w:cs="宋体" w:hint="eastAsia"/>
                <w:color w:val="000000"/>
                <w:sz w:val="18"/>
                <w:szCs w:val="18"/>
                <w:lang w:eastAsia="zh-CN"/>
              </w:rPr>
              <w:t>204.42</w:t>
            </w:r>
            <w:r>
              <w:rPr>
                <w:rFonts w:ascii="宋体" w:eastAsia="宋体" w:hAnsi="宋体" w:cs="宋体" w:hint="eastAsia"/>
                <w:color w:val="000000"/>
                <w:sz w:val="18"/>
                <w:szCs w:val="18"/>
                <w:lang w:eastAsia="zh-CN"/>
              </w:rPr>
              <w:t>万元，为了</w:t>
            </w:r>
            <w:r>
              <w:rPr>
                <w:rFonts w:ascii="宋体" w:eastAsia="宋体" w:hAnsi="宋体" w:cs="宋体" w:hint="eastAsia"/>
                <w:color w:val="000000"/>
                <w:sz w:val="18"/>
                <w:szCs w:val="18"/>
                <w:lang w:eastAsia="zh-CN"/>
              </w:rPr>
              <w:t>解决昌吉市市政养护管理中心中小企业的欠款化解问题。本次已支付金额涉及</w:t>
            </w:r>
            <w:r>
              <w:rPr>
                <w:rFonts w:ascii="宋体" w:eastAsia="宋体" w:hAnsi="宋体" w:cs="宋体" w:hint="eastAsia"/>
                <w:color w:val="000000"/>
                <w:sz w:val="18"/>
                <w:szCs w:val="18"/>
                <w:lang w:eastAsia="zh-CN"/>
              </w:rPr>
              <w:t>17</w:t>
            </w:r>
            <w:r>
              <w:rPr>
                <w:rFonts w:ascii="宋体" w:eastAsia="宋体" w:hAnsi="宋体" w:cs="宋体" w:hint="eastAsia"/>
                <w:color w:val="000000"/>
                <w:sz w:val="18"/>
                <w:szCs w:val="18"/>
                <w:lang w:eastAsia="zh-CN"/>
              </w:rPr>
              <w:t>家企业</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个项目。以上项目均已验收合格，还款准确率达到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，已于</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日前支付完毕</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债权人满意度达到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，能有效提高市政设施管理能力，促进城市建设的发展，缓解中小企业提供城市建设中的资金投入压力，资金回笼难得问题，保障政企和谐共处，共同发展。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w:t>
            </w:r>
            <w:r>
              <w:rPr>
                <w:rFonts w:ascii="宋体" w:eastAsia="宋体" w:hAnsi="宋体" w:cs="宋体" w:hint="eastAsia"/>
                <w:b/>
                <w:bCs/>
                <w:color w:val="000000"/>
                <w:sz w:val="18"/>
                <w:szCs w:val="18"/>
                <w:lang w:eastAsia="zh-CN"/>
              </w:rPr>
              <w:lastRenderedPageBreak/>
              <w:t>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=34</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=32</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94.12</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8.53</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w:t>
            </w:r>
            <w:r>
              <w:rPr>
                <w:rFonts w:ascii="宋体" w:eastAsia="宋体" w:hAnsi="宋体" w:cs="宋体" w:hint="eastAsia"/>
                <w:color w:val="000000"/>
                <w:sz w:val="18"/>
                <w:szCs w:val="18"/>
              </w:rPr>
              <w:lastRenderedPageBreak/>
              <w:t>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color w:val="000000"/>
                <w:sz w:val="18"/>
                <w:szCs w:val="18"/>
                <w:lang w:eastAsia="zh-CN"/>
              </w:rPr>
            </w:pPr>
            <w:r>
              <w:rPr>
                <w:rFonts w:hint="eastAsia"/>
                <w:color w:val="000000"/>
                <w:sz w:val="18"/>
                <w:szCs w:val="18"/>
                <w:lang w:eastAsia="zh-CN"/>
              </w:rPr>
              <w:lastRenderedPageBreak/>
              <w:t>第四批房产化解项目资金</w:t>
            </w:r>
            <w:r>
              <w:rPr>
                <w:rFonts w:hint="eastAsia"/>
                <w:color w:val="000000"/>
                <w:sz w:val="18"/>
                <w:szCs w:val="18"/>
                <w:lang w:eastAsia="zh-CN"/>
              </w:rPr>
              <w:t>99.47</w:t>
            </w:r>
            <w:r>
              <w:rPr>
                <w:rFonts w:hint="eastAsia"/>
                <w:color w:val="000000"/>
                <w:sz w:val="18"/>
                <w:szCs w:val="18"/>
                <w:lang w:eastAsia="zh-CN"/>
              </w:rPr>
              <w:t>万元，由于新疆</w:t>
            </w:r>
            <w:r>
              <w:rPr>
                <w:rFonts w:hint="eastAsia"/>
                <w:color w:val="000000"/>
                <w:sz w:val="18"/>
                <w:szCs w:val="18"/>
                <w:lang w:eastAsia="zh-CN"/>
              </w:rPr>
              <w:lastRenderedPageBreak/>
              <w:t>华鑫伟天工程有限公司和新疆中惠照明设备工程有效公司不同意房产化解方案，导致资金支付未达目标</w:t>
            </w: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完成付款项目数量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=54</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96.3</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9.07</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第四批房产化解项目资金</w:t>
            </w:r>
            <w:r>
              <w:rPr>
                <w:rFonts w:ascii="宋体" w:eastAsia="宋体" w:hAnsi="宋体" w:cs="宋体" w:hint="eastAsia"/>
                <w:color w:val="000000"/>
                <w:sz w:val="18"/>
                <w:szCs w:val="18"/>
                <w:lang w:eastAsia="zh-CN"/>
              </w:rPr>
              <w:t>99.47</w:t>
            </w:r>
            <w:r>
              <w:rPr>
                <w:rFonts w:ascii="宋体" w:eastAsia="宋体" w:hAnsi="宋体" w:cs="宋体" w:hint="eastAsia"/>
                <w:color w:val="000000"/>
                <w:sz w:val="18"/>
                <w:szCs w:val="18"/>
                <w:lang w:eastAsia="zh-CN"/>
              </w:rPr>
              <w:t>万元，由于新疆华鑫伟天工程有限公司和新疆中惠照明设备工程有效公司不同意房产化解方案，导致资金支付未达目标</w:t>
            </w: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还款企业覆盖率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欠款支付时限</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单位平均收到工程款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&lt;=54.17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=54.34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100.3</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19.94</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欠款问题纠纷发生率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债权人满意度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96.14</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LED</w:t>
            </w:r>
            <w:r>
              <w:rPr>
                <w:rFonts w:ascii="宋体" w:eastAsia="宋体" w:hAnsi="宋体" w:cs="宋体" w:hint="eastAsia"/>
                <w:color w:val="000000"/>
                <w:sz w:val="18"/>
                <w:szCs w:val="18"/>
              </w:rPr>
              <w:t>灯笼工程款</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26.33</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26.33</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26.33</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26.33</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26.33</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26.33</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对世纪大道（南公园路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乌奎高速）两侧</w:t>
            </w:r>
            <w:r>
              <w:rPr>
                <w:rFonts w:ascii="宋体" w:eastAsia="宋体" w:hAnsi="宋体" w:cs="宋体" w:hint="eastAsia"/>
                <w:color w:val="000000"/>
                <w:sz w:val="18"/>
                <w:szCs w:val="18"/>
                <w:lang w:eastAsia="zh-CN"/>
              </w:rPr>
              <w:t>346</w:t>
            </w:r>
            <w:r>
              <w:rPr>
                <w:rFonts w:ascii="宋体" w:eastAsia="宋体" w:hAnsi="宋体" w:cs="宋体" w:hint="eastAsia"/>
                <w:color w:val="000000"/>
                <w:sz w:val="18"/>
                <w:szCs w:val="18"/>
                <w:lang w:eastAsia="zh-CN"/>
              </w:rPr>
              <w:t>基路灯、哈密路（北京路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中山路）</w:t>
            </w:r>
            <w:r>
              <w:rPr>
                <w:rFonts w:ascii="宋体" w:eastAsia="宋体" w:hAnsi="宋体" w:cs="宋体" w:hint="eastAsia"/>
                <w:color w:val="000000"/>
                <w:sz w:val="18"/>
                <w:szCs w:val="18"/>
                <w:lang w:eastAsia="zh-CN"/>
              </w:rPr>
              <w:t>62</w:t>
            </w:r>
            <w:r>
              <w:rPr>
                <w:rFonts w:ascii="宋体" w:eastAsia="宋体" w:hAnsi="宋体" w:cs="宋体" w:hint="eastAsia"/>
                <w:color w:val="000000"/>
                <w:sz w:val="18"/>
                <w:szCs w:val="18"/>
                <w:lang w:eastAsia="zh-CN"/>
              </w:rPr>
              <w:t>基、州（市）党校门口朝阳路（世纪大道</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远志路）</w:t>
            </w:r>
            <w:r>
              <w:rPr>
                <w:rFonts w:ascii="宋体" w:eastAsia="宋体" w:hAnsi="宋体" w:cs="宋体" w:hint="eastAsia"/>
                <w:color w:val="000000"/>
                <w:sz w:val="18"/>
                <w:szCs w:val="18"/>
                <w:lang w:eastAsia="zh-CN"/>
              </w:rPr>
              <w:t>46</w:t>
            </w:r>
            <w:r>
              <w:rPr>
                <w:rFonts w:ascii="宋体" w:eastAsia="宋体" w:hAnsi="宋体" w:cs="宋体" w:hint="eastAsia"/>
                <w:color w:val="000000"/>
                <w:sz w:val="18"/>
                <w:szCs w:val="18"/>
                <w:lang w:eastAsia="zh-CN"/>
              </w:rPr>
              <w:t>基路灯安装</w:t>
            </w:r>
            <w:r>
              <w:rPr>
                <w:rFonts w:ascii="宋体" w:eastAsia="宋体" w:hAnsi="宋体" w:cs="宋体" w:hint="eastAsia"/>
                <w:color w:val="000000"/>
                <w:sz w:val="18"/>
                <w:szCs w:val="18"/>
                <w:lang w:eastAsia="zh-CN"/>
              </w:rPr>
              <w:t>PE</w:t>
            </w:r>
            <w:r>
              <w:rPr>
                <w:rFonts w:ascii="宋体" w:eastAsia="宋体" w:hAnsi="宋体" w:cs="宋体" w:hint="eastAsia"/>
                <w:color w:val="000000"/>
                <w:sz w:val="18"/>
                <w:szCs w:val="18"/>
                <w:lang w:eastAsia="zh-CN"/>
              </w:rPr>
              <w:t>灯笼，共需安装</w:t>
            </w:r>
            <w:r>
              <w:rPr>
                <w:rFonts w:ascii="宋体" w:eastAsia="宋体" w:hAnsi="宋体" w:cs="宋体" w:hint="eastAsia"/>
                <w:color w:val="000000"/>
                <w:sz w:val="18"/>
                <w:szCs w:val="18"/>
                <w:lang w:eastAsia="zh-CN"/>
              </w:rPr>
              <w:t>PE</w:t>
            </w:r>
            <w:r>
              <w:rPr>
                <w:rFonts w:ascii="宋体" w:eastAsia="宋体" w:hAnsi="宋体" w:cs="宋体" w:hint="eastAsia"/>
                <w:color w:val="000000"/>
                <w:sz w:val="18"/>
                <w:szCs w:val="18"/>
                <w:lang w:eastAsia="zh-CN"/>
              </w:rPr>
              <w:t>灯笼</w:t>
            </w:r>
            <w:r>
              <w:rPr>
                <w:rFonts w:ascii="宋体" w:eastAsia="宋体" w:hAnsi="宋体" w:cs="宋体" w:hint="eastAsia"/>
                <w:color w:val="000000"/>
                <w:sz w:val="18"/>
                <w:szCs w:val="18"/>
                <w:lang w:eastAsia="zh-CN"/>
              </w:rPr>
              <w:t>454</w:t>
            </w:r>
            <w:r>
              <w:rPr>
                <w:rFonts w:ascii="宋体" w:eastAsia="宋体" w:hAnsi="宋体" w:cs="宋体" w:hint="eastAsia"/>
                <w:color w:val="000000"/>
                <w:sz w:val="18"/>
                <w:szCs w:val="18"/>
                <w:lang w:eastAsia="zh-CN"/>
              </w:rPr>
              <w:t>组，采购资金</w:t>
            </w:r>
            <w:r>
              <w:rPr>
                <w:rFonts w:ascii="宋体" w:eastAsia="宋体" w:hAnsi="宋体" w:cs="宋体" w:hint="eastAsia"/>
                <w:color w:val="000000"/>
                <w:sz w:val="18"/>
                <w:szCs w:val="18"/>
                <w:lang w:eastAsia="zh-CN"/>
              </w:rPr>
              <w:t>26.33</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26.33</w:t>
            </w:r>
            <w:r>
              <w:rPr>
                <w:rFonts w:ascii="宋体" w:eastAsia="宋体" w:hAnsi="宋体" w:cs="宋体" w:hint="eastAsia"/>
                <w:color w:val="000000"/>
                <w:sz w:val="18"/>
                <w:szCs w:val="18"/>
                <w:lang w:eastAsia="zh-CN"/>
              </w:rPr>
              <w:t>万元，完成对世纪大道、党校门口朝阳路</w:t>
            </w:r>
            <w:r>
              <w:rPr>
                <w:rFonts w:ascii="宋体" w:eastAsia="宋体" w:hAnsi="宋体" w:cs="宋体" w:hint="eastAsia"/>
                <w:color w:val="000000"/>
                <w:sz w:val="18"/>
                <w:szCs w:val="18"/>
                <w:lang w:eastAsia="zh-CN"/>
              </w:rPr>
              <w:t>46</w:t>
            </w:r>
            <w:r>
              <w:rPr>
                <w:rFonts w:ascii="宋体" w:eastAsia="宋体" w:hAnsi="宋体" w:cs="宋体" w:hint="eastAsia"/>
                <w:color w:val="000000"/>
                <w:sz w:val="18"/>
                <w:szCs w:val="18"/>
                <w:lang w:eastAsia="zh-CN"/>
              </w:rPr>
              <w:t>基路灯安装</w:t>
            </w:r>
            <w:r>
              <w:rPr>
                <w:rFonts w:ascii="宋体" w:eastAsia="宋体" w:hAnsi="宋体" w:cs="宋体" w:hint="eastAsia"/>
                <w:color w:val="000000"/>
                <w:sz w:val="18"/>
                <w:szCs w:val="18"/>
                <w:lang w:eastAsia="zh-CN"/>
              </w:rPr>
              <w:t>PE</w:t>
            </w:r>
            <w:r>
              <w:rPr>
                <w:rFonts w:ascii="宋体" w:eastAsia="宋体" w:hAnsi="宋体" w:cs="宋体" w:hint="eastAsia"/>
                <w:color w:val="000000"/>
                <w:sz w:val="18"/>
                <w:szCs w:val="18"/>
                <w:lang w:eastAsia="zh-CN"/>
              </w:rPr>
              <w:t>灯笼，共需安装</w:t>
            </w:r>
            <w:r>
              <w:rPr>
                <w:rFonts w:ascii="宋体" w:eastAsia="宋体" w:hAnsi="宋体" w:cs="宋体" w:hint="eastAsia"/>
                <w:color w:val="000000"/>
                <w:sz w:val="18"/>
                <w:szCs w:val="18"/>
                <w:lang w:eastAsia="zh-CN"/>
              </w:rPr>
              <w:t>PE</w:t>
            </w:r>
            <w:r>
              <w:rPr>
                <w:rFonts w:ascii="宋体" w:eastAsia="宋体" w:hAnsi="宋体" w:cs="宋体" w:hint="eastAsia"/>
                <w:color w:val="000000"/>
                <w:sz w:val="18"/>
                <w:szCs w:val="18"/>
                <w:lang w:eastAsia="zh-CN"/>
              </w:rPr>
              <w:t>灯笼</w:t>
            </w:r>
            <w:r>
              <w:rPr>
                <w:rFonts w:ascii="宋体" w:eastAsia="宋体" w:hAnsi="宋体" w:cs="宋体" w:hint="eastAsia"/>
                <w:color w:val="000000"/>
                <w:sz w:val="18"/>
                <w:szCs w:val="18"/>
                <w:lang w:eastAsia="zh-CN"/>
              </w:rPr>
              <w:t>454</w:t>
            </w:r>
            <w:r>
              <w:rPr>
                <w:rFonts w:ascii="宋体" w:eastAsia="宋体" w:hAnsi="宋体" w:cs="宋体" w:hint="eastAsia"/>
                <w:color w:val="000000"/>
                <w:sz w:val="18"/>
                <w:szCs w:val="18"/>
                <w:lang w:eastAsia="zh-CN"/>
              </w:rPr>
              <w:t>组，采购资金</w:t>
            </w:r>
            <w:r>
              <w:rPr>
                <w:rFonts w:ascii="宋体" w:eastAsia="宋体" w:hAnsi="宋体" w:cs="宋体" w:hint="eastAsia"/>
                <w:color w:val="000000"/>
                <w:sz w:val="18"/>
                <w:szCs w:val="18"/>
                <w:lang w:eastAsia="zh-CN"/>
              </w:rPr>
              <w:t>26.33</w:t>
            </w:r>
            <w:r>
              <w:rPr>
                <w:rFonts w:ascii="宋体" w:eastAsia="宋体" w:hAnsi="宋体" w:cs="宋体" w:hint="eastAsia"/>
                <w:color w:val="000000"/>
                <w:sz w:val="18"/>
                <w:szCs w:val="18"/>
                <w:lang w:eastAsia="zh-CN"/>
              </w:rPr>
              <w:t>万元已于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日支付完毕。资金使用合规率、资金支付及时率已到预期。市民有一个良好的城市亮化出行环境，使昌吉市市政设施正常运转，市政建设稳步提升有效提高市</w:t>
            </w:r>
            <w:r>
              <w:rPr>
                <w:rFonts w:ascii="宋体" w:eastAsia="宋体" w:hAnsi="宋体" w:cs="宋体" w:hint="eastAsia"/>
                <w:color w:val="000000"/>
                <w:sz w:val="18"/>
                <w:szCs w:val="18"/>
                <w:lang w:eastAsia="zh-CN"/>
              </w:rPr>
              <w:t>政设施管理能力，保障照明通畅</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方便群众夜间出行提供安全能有效提高市政设施管理能力，促进城市建设的发展。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lang w:eastAsia="zh-CN"/>
              </w:rPr>
            </w:pPr>
            <w:r>
              <w:rPr>
                <w:rFonts w:hint="eastAsia"/>
                <w:color w:val="000000"/>
                <w:sz w:val="18"/>
                <w:szCs w:val="18"/>
                <w:lang w:eastAsia="zh-CN"/>
              </w:rPr>
              <w:t>州（市）党校门口朝阳路（世纪大道</w:t>
            </w:r>
            <w:r>
              <w:rPr>
                <w:rFonts w:hint="eastAsia"/>
                <w:color w:val="000000"/>
                <w:sz w:val="18"/>
                <w:szCs w:val="18"/>
                <w:lang w:eastAsia="zh-CN"/>
              </w:rPr>
              <w:t>-</w:t>
            </w:r>
            <w:r>
              <w:rPr>
                <w:rFonts w:hint="eastAsia"/>
                <w:color w:val="000000"/>
                <w:sz w:val="18"/>
                <w:szCs w:val="18"/>
                <w:lang w:eastAsia="zh-CN"/>
              </w:rPr>
              <w:t>远志路）灯具数量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&gt;=46</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=46</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世纪大道（南公园路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乌奎高速）两侧灯具数量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&gt;=346</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=346</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哈密路（北京路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中山路）灯具数</w:t>
            </w:r>
            <w:r>
              <w:rPr>
                <w:rFonts w:ascii="宋体" w:eastAsia="宋体" w:hAnsi="宋体" w:cs="宋体" w:hint="eastAsia"/>
                <w:color w:val="000000"/>
                <w:sz w:val="18"/>
                <w:szCs w:val="18"/>
                <w:lang w:eastAsia="zh-CN"/>
              </w:rPr>
              <w:lastRenderedPageBreak/>
              <w:t>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&gt;=62</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=62</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提高市政设施管理能力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一市两区产城融合发展</w:t>
            </w:r>
            <w:r>
              <w:rPr>
                <w:rFonts w:ascii="宋体" w:eastAsia="宋体" w:hAnsi="宋体" w:cs="宋体" w:hint="eastAsia"/>
                <w:color w:val="000000"/>
                <w:sz w:val="18"/>
                <w:szCs w:val="18"/>
                <w:lang w:eastAsia="zh-CN"/>
              </w:rPr>
              <w:t>4-11</w:t>
            </w:r>
            <w:r>
              <w:rPr>
                <w:rFonts w:ascii="宋体" w:eastAsia="宋体" w:hAnsi="宋体" w:cs="宋体" w:hint="eastAsia"/>
                <w:color w:val="000000"/>
                <w:sz w:val="18"/>
                <w:szCs w:val="18"/>
                <w:lang w:eastAsia="zh-CN"/>
              </w:rPr>
              <w:t>月养护运行费</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175.27</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175.27</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175.27</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175.27</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175.27</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175.27</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175.27</w:t>
            </w:r>
            <w:r>
              <w:rPr>
                <w:rFonts w:ascii="宋体" w:eastAsia="宋体" w:hAnsi="宋体" w:cs="宋体" w:hint="eastAsia"/>
                <w:color w:val="000000"/>
                <w:sz w:val="18"/>
                <w:szCs w:val="18"/>
                <w:lang w:eastAsia="zh-CN"/>
              </w:rPr>
              <w:t>万元，主要用于一市两区产城融合发展</w:t>
            </w:r>
            <w:r>
              <w:rPr>
                <w:rFonts w:ascii="宋体" w:eastAsia="宋体" w:hAnsi="宋体" w:cs="宋体" w:hint="eastAsia"/>
                <w:color w:val="000000"/>
                <w:sz w:val="18"/>
                <w:szCs w:val="18"/>
                <w:lang w:eastAsia="zh-CN"/>
              </w:rPr>
              <w:t>4-11</w:t>
            </w:r>
            <w:r>
              <w:rPr>
                <w:rFonts w:ascii="宋体" w:eastAsia="宋体" w:hAnsi="宋体" w:cs="宋体" w:hint="eastAsia"/>
                <w:color w:val="000000"/>
                <w:sz w:val="18"/>
                <w:szCs w:val="18"/>
                <w:lang w:eastAsia="zh-CN"/>
              </w:rPr>
              <w:t>月相关费用合计</w:t>
            </w:r>
            <w:r>
              <w:rPr>
                <w:rFonts w:ascii="宋体" w:eastAsia="宋体" w:hAnsi="宋体" w:cs="宋体" w:hint="eastAsia"/>
                <w:color w:val="000000"/>
                <w:sz w:val="18"/>
                <w:szCs w:val="18"/>
                <w:lang w:eastAsia="zh-CN"/>
              </w:rPr>
              <w:t>175.27</w:t>
            </w:r>
            <w:r>
              <w:rPr>
                <w:rFonts w:ascii="宋体" w:eastAsia="宋体" w:hAnsi="宋体" w:cs="宋体" w:hint="eastAsia"/>
                <w:color w:val="000000"/>
                <w:sz w:val="18"/>
                <w:szCs w:val="18"/>
                <w:lang w:eastAsia="zh-CN"/>
              </w:rPr>
              <w:t>万元，其中：车辆维修费用</w:t>
            </w:r>
            <w:r>
              <w:rPr>
                <w:rFonts w:ascii="宋体" w:eastAsia="宋体" w:hAnsi="宋体" w:cs="宋体" w:hint="eastAsia"/>
                <w:color w:val="000000"/>
                <w:sz w:val="18"/>
                <w:szCs w:val="18"/>
                <w:lang w:eastAsia="zh-CN"/>
              </w:rPr>
              <w:t>66821.68</w:t>
            </w:r>
            <w:r>
              <w:rPr>
                <w:rFonts w:ascii="宋体" w:eastAsia="宋体" w:hAnsi="宋体" w:cs="宋体" w:hint="eastAsia"/>
                <w:color w:val="000000"/>
                <w:sz w:val="18"/>
                <w:szCs w:val="18"/>
                <w:lang w:eastAsia="zh-CN"/>
              </w:rPr>
              <w:t>元、高空作业车租赁服务</w:t>
            </w:r>
            <w:r>
              <w:rPr>
                <w:rFonts w:ascii="宋体" w:eastAsia="宋体" w:hAnsi="宋体" w:cs="宋体" w:hint="eastAsia"/>
                <w:color w:val="000000"/>
                <w:sz w:val="18"/>
                <w:szCs w:val="18"/>
                <w:lang w:eastAsia="zh-CN"/>
              </w:rPr>
              <w:t>351442</w:t>
            </w:r>
            <w:r>
              <w:rPr>
                <w:rFonts w:ascii="宋体" w:eastAsia="宋体" w:hAnsi="宋体" w:cs="宋体" w:hint="eastAsia"/>
                <w:color w:val="000000"/>
                <w:sz w:val="18"/>
                <w:szCs w:val="18"/>
                <w:lang w:eastAsia="zh-CN"/>
              </w:rPr>
              <w:t>元、路灯耗材</w:t>
            </w:r>
            <w:r>
              <w:rPr>
                <w:rFonts w:ascii="宋体" w:eastAsia="宋体" w:hAnsi="宋体" w:cs="宋体" w:hint="eastAsia"/>
                <w:color w:val="000000"/>
                <w:sz w:val="18"/>
                <w:szCs w:val="18"/>
                <w:lang w:eastAsia="zh-CN"/>
              </w:rPr>
              <w:t>170000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农业园区电费等费用合计</w:t>
            </w:r>
            <w:r>
              <w:rPr>
                <w:rFonts w:ascii="宋体" w:eastAsia="宋体" w:hAnsi="宋体" w:cs="宋体" w:hint="eastAsia"/>
                <w:color w:val="000000"/>
                <w:sz w:val="18"/>
                <w:szCs w:val="18"/>
                <w:lang w:eastAsia="zh-CN"/>
              </w:rPr>
              <w:t>1164436.32</w:t>
            </w:r>
            <w:r>
              <w:rPr>
                <w:rFonts w:ascii="宋体" w:eastAsia="宋体" w:hAnsi="宋体" w:cs="宋体" w:hint="eastAsia"/>
                <w:color w:val="000000"/>
                <w:sz w:val="18"/>
                <w:szCs w:val="18"/>
                <w:lang w:eastAsia="zh-CN"/>
              </w:rPr>
              <w:t>元。高空车辆保障</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辆，平均高空车辆租赁费</w:t>
            </w:r>
            <w:r>
              <w:rPr>
                <w:rFonts w:ascii="宋体" w:eastAsia="宋体" w:hAnsi="宋体" w:cs="宋体" w:hint="eastAsia"/>
                <w:color w:val="000000"/>
                <w:sz w:val="18"/>
                <w:szCs w:val="18"/>
                <w:lang w:eastAsia="zh-CN"/>
              </w:rPr>
              <w:t>3.51</w:t>
            </w:r>
            <w:r>
              <w:rPr>
                <w:rFonts w:ascii="宋体" w:eastAsia="宋体" w:hAnsi="宋体" w:cs="宋体" w:hint="eastAsia"/>
                <w:color w:val="000000"/>
                <w:sz w:val="18"/>
                <w:szCs w:val="18"/>
                <w:lang w:eastAsia="zh-CN"/>
              </w:rPr>
              <w:t>万元，付款准确率达到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园区群众满意度达到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以上，通过本项目保障两园区内基础设施的正常运行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提升群众夜间出行提供安全的环境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提高工作效率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增强城市市政基础设施，路灯监控、路灯</w:t>
            </w:r>
            <w:r>
              <w:rPr>
                <w:rFonts w:ascii="宋体" w:eastAsia="宋体" w:hAnsi="宋体" w:cs="宋体" w:hint="eastAsia"/>
                <w:color w:val="000000"/>
                <w:sz w:val="18"/>
                <w:szCs w:val="18"/>
                <w:lang w:eastAsia="zh-CN"/>
              </w:rPr>
              <w:t>量化的城市投入建设，能有效提高市政设施管理能力，促进城市建设的发展，保障政企和谐共处，共同发展。</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日投入</w:t>
            </w:r>
            <w:r>
              <w:rPr>
                <w:rFonts w:ascii="宋体" w:eastAsia="宋体" w:hAnsi="宋体" w:cs="宋体" w:hint="eastAsia"/>
                <w:color w:val="000000"/>
                <w:sz w:val="18"/>
                <w:szCs w:val="18"/>
                <w:lang w:eastAsia="zh-CN"/>
              </w:rPr>
              <w:t>175.27</w:t>
            </w:r>
            <w:r>
              <w:rPr>
                <w:rFonts w:ascii="宋体" w:eastAsia="宋体" w:hAnsi="宋体" w:cs="宋体" w:hint="eastAsia"/>
                <w:color w:val="000000"/>
                <w:sz w:val="18"/>
                <w:szCs w:val="18"/>
                <w:lang w:eastAsia="zh-CN"/>
              </w:rPr>
              <w:t>万元，保障</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辆高空车辆运转费，保障高空作业率、资金支付率已达预期</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，在</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日前资金支付完毕，</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园区群众满意度达到预期，通过本项目保障两园区内基础设施的正常运行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提升群众夜间出行提供安全的环境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提高工作效率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增强城市市政基础设施，路灯监控、路灯量化的城市投入，保障了园区各路段路灯正常亮灯，为群众夜间出行提供安全的环境，能有效提高市政设施管理能力，促进城市建设的</w:t>
            </w:r>
            <w:r>
              <w:rPr>
                <w:rFonts w:ascii="宋体" w:eastAsia="宋体" w:hAnsi="宋体" w:cs="宋体" w:hint="eastAsia"/>
                <w:color w:val="000000"/>
                <w:sz w:val="18"/>
                <w:szCs w:val="18"/>
                <w:lang w:eastAsia="zh-CN"/>
              </w:rPr>
              <w:t>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租赁高空车辆数量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辆</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辆</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保障高空作业率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资金支付时限</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车辆维修及高空车租赁费</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=418263.68</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=418263.68</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路灯耗材及园区电费等费用</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=1334436.32</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=1334436.32</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提升市政管理能力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园区群众满意度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保运行经费</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万元，主要用于：保障市政养护中心</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年保运行经费，于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日前完工，通过本项目实施城市防洪、特种车辆、路灯监控、路灯低值易耗品的支出，能有效提高市政设施管理能力，促进城市建设的发展，使收益群众满意度达到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万元，保障</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辆运转经费及正常使用、保障城市防洪经费、路灯监控通信经费、低值易耗品采购经费共计</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万元。项目资金使用合规率及资金拨付及时率达到预期，市民有一个良好的城市亮化出行环境，使昌吉市市政设施正常运转，市政建设稳步提升有效提高市政设施管理能力，保障照明通畅</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方便群众夜间出行提供安全能有效提高市政设施管理能力，促进城市建设的发展。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车辆数量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&gt;=13</w:t>
            </w:r>
            <w:r>
              <w:rPr>
                <w:rFonts w:ascii="宋体" w:eastAsia="宋体" w:hAnsi="宋体" w:cs="宋体" w:hint="eastAsia"/>
                <w:color w:val="000000"/>
                <w:sz w:val="18"/>
                <w:szCs w:val="18"/>
              </w:rPr>
              <w:t>辆</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=13</w:t>
            </w:r>
            <w:r>
              <w:rPr>
                <w:rFonts w:ascii="宋体" w:eastAsia="宋体" w:hAnsi="宋体" w:cs="宋体" w:hint="eastAsia"/>
                <w:color w:val="000000"/>
                <w:sz w:val="18"/>
                <w:szCs w:val="18"/>
              </w:rPr>
              <w:t>辆</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项目资金使用合规率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城市防洪经费</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路灯监控通信资费，路灯及亮化控制点位通信资费，后台终端资费、防洪及应急对讲机资费</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低值易耗品采购成本</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&lt;=40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提高市政设施管理能力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市民满意度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工信第二批化解中小企业账款</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260.83</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260.83</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260.83</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260.83</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260.83</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260.83</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260.83</w:t>
            </w:r>
            <w:r>
              <w:rPr>
                <w:rFonts w:ascii="宋体" w:eastAsia="宋体" w:hAnsi="宋体" w:cs="宋体" w:hint="eastAsia"/>
                <w:color w:val="000000"/>
                <w:sz w:val="18"/>
                <w:szCs w:val="18"/>
                <w:lang w:eastAsia="zh-CN"/>
              </w:rPr>
              <w:t>万元，主要用于：保障昌吉市市政养护管理中心工信局中小企业的欠款化解问题。通过本项目增强城市防洪、市政基础设施，路灯监控、路灯量化的城市投入建设，能有效提高市政设施管理能力，促进城市建设的发展，缓解中小企业提供城市建设中的资金投入压力，资金回笼难得问题，保障政企和谐共处，共同发展</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日前已完成投入</w:t>
            </w:r>
            <w:r>
              <w:rPr>
                <w:rFonts w:ascii="宋体" w:eastAsia="宋体" w:hAnsi="宋体" w:cs="宋体" w:hint="eastAsia"/>
                <w:color w:val="000000"/>
                <w:sz w:val="18"/>
                <w:szCs w:val="18"/>
                <w:lang w:eastAsia="zh-CN"/>
              </w:rPr>
              <w:t>260.83</w:t>
            </w:r>
            <w:r>
              <w:rPr>
                <w:rFonts w:ascii="宋体" w:eastAsia="宋体" w:hAnsi="宋体" w:cs="宋体" w:hint="eastAsia"/>
                <w:color w:val="000000"/>
                <w:sz w:val="18"/>
                <w:szCs w:val="18"/>
                <w:lang w:eastAsia="zh-CN"/>
              </w:rPr>
              <w:t>万元，完成付款单位数量</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个，完成付款涉及项目</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个，资金使用合规率已达到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，单位平均收到工程</w:t>
            </w:r>
            <w:r>
              <w:rPr>
                <w:rFonts w:ascii="宋体" w:eastAsia="宋体" w:hAnsi="宋体" w:cs="宋体" w:hint="eastAsia"/>
                <w:color w:val="000000"/>
                <w:sz w:val="18"/>
                <w:szCs w:val="18"/>
                <w:lang w:eastAsia="zh-CN"/>
              </w:rPr>
              <w:t>款</w:t>
            </w:r>
            <w:r>
              <w:rPr>
                <w:rFonts w:ascii="宋体" w:eastAsia="宋体" w:hAnsi="宋体" w:cs="宋体" w:hint="eastAsia"/>
                <w:color w:val="000000"/>
                <w:sz w:val="18"/>
                <w:szCs w:val="18"/>
                <w:lang w:eastAsia="zh-CN"/>
              </w:rPr>
              <w:t>65.21</w:t>
            </w:r>
            <w:r>
              <w:rPr>
                <w:rFonts w:ascii="宋体" w:eastAsia="宋体" w:hAnsi="宋体" w:cs="宋体" w:hint="eastAsia"/>
                <w:color w:val="000000"/>
                <w:sz w:val="18"/>
                <w:szCs w:val="18"/>
                <w:lang w:eastAsia="zh-CN"/>
              </w:rPr>
              <w:t>万元，企业满意度达到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通过本项目缓解中小企业提供城市建设中的资金投入压力，资金回笼难得问题，解决企业资金短缺的问题，促进城市基础设施建设进度，提高政府公信力，为社会创造更多的就业机会，从而缓解社会就业压力，保障市民生活环境，使昌吉市市政设施正常运转，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完成付款项目数量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企业覆盖率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单位平均收到工程款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&lt;=65.21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=65.21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市政管理能力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市区路灯耗材及农业园区路灯耗材资金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项目拟投入</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万元，主要是用于支付</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年采购路灯灯具照明耗材欠款，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年全年路灯耗材</w:t>
            </w:r>
            <w:r>
              <w:rPr>
                <w:rFonts w:ascii="宋体" w:eastAsia="宋体" w:hAnsi="宋体" w:cs="宋体" w:hint="eastAsia"/>
                <w:color w:val="000000"/>
                <w:sz w:val="18"/>
                <w:szCs w:val="18"/>
                <w:lang w:eastAsia="zh-CN"/>
              </w:rPr>
              <w:t>150</w:t>
            </w:r>
            <w:r>
              <w:rPr>
                <w:rFonts w:ascii="宋体" w:eastAsia="宋体" w:hAnsi="宋体" w:cs="宋体" w:hint="eastAsia"/>
                <w:color w:val="000000"/>
                <w:sz w:val="18"/>
                <w:szCs w:val="18"/>
                <w:lang w:eastAsia="zh-CN"/>
              </w:rPr>
              <w:t>万元，该项目合同总价</w:t>
            </w:r>
            <w:r>
              <w:rPr>
                <w:rFonts w:ascii="宋体" w:eastAsia="宋体" w:hAnsi="宋体" w:cs="宋体" w:hint="eastAsia"/>
                <w:color w:val="000000"/>
                <w:sz w:val="18"/>
                <w:szCs w:val="18"/>
                <w:lang w:eastAsia="zh-CN"/>
              </w:rPr>
              <w:t>45.4305</w:t>
            </w:r>
            <w:r>
              <w:rPr>
                <w:rFonts w:ascii="宋体" w:eastAsia="宋体" w:hAnsi="宋体" w:cs="宋体" w:hint="eastAsia"/>
                <w:color w:val="000000"/>
                <w:sz w:val="18"/>
                <w:szCs w:val="18"/>
                <w:lang w:eastAsia="zh-CN"/>
              </w:rPr>
              <w:t>万元，本次支付</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万元，其中：支付给昌吉市昌发五金交电批零门市部</w:t>
            </w:r>
            <w:r>
              <w:rPr>
                <w:rFonts w:ascii="宋体" w:eastAsia="宋体" w:hAnsi="宋体" w:cs="宋体" w:hint="eastAsia"/>
                <w:color w:val="000000"/>
                <w:sz w:val="18"/>
                <w:szCs w:val="18"/>
                <w:lang w:eastAsia="zh-CN"/>
              </w:rPr>
              <w:t>22.811</w:t>
            </w:r>
            <w:r>
              <w:rPr>
                <w:rFonts w:ascii="宋体" w:eastAsia="宋体" w:hAnsi="宋体" w:cs="宋体" w:hint="eastAsia"/>
                <w:color w:val="000000"/>
                <w:sz w:val="18"/>
                <w:szCs w:val="18"/>
                <w:lang w:eastAsia="zh-CN"/>
              </w:rPr>
              <w:t>万元，支付给新疆志拓建筑工程有限公</w:t>
            </w:r>
            <w:r>
              <w:rPr>
                <w:rFonts w:ascii="宋体" w:eastAsia="宋体" w:hAnsi="宋体" w:cs="宋体" w:hint="eastAsia"/>
                <w:color w:val="000000"/>
                <w:sz w:val="18"/>
                <w:szCs w:val="18"/>
                <w:lang w:eastAsia="zh-CN"/>
              </w:rPr>
              <w:t>7.19</w:t>
            </w:r>
            <w:r>
              <w:rPr>
                <w:rFonts w:ascii="宋体" w:eastAsia="宋体" w:hAnsi="宋体" w:cs="宋体" w:hint="eastAsia"/>
                <w:color w:val="000000"/>
                <w:sz w:val="18"/>
                <w:szCs w:val="18"/>
                <w:lang w:eastAsia="zh-CN"/>
              </w:rPr>
              <w:t>万元，采购灯具</w:t>
            </w:r>
            <w:r>
              <w:rPr>
                <w:rFonts w:ascii="宋体" w:eastAsia="宋体" w:hAnsi="宋体" w:cs="宋体" w:hint="eastAsia"/>
                <w:color w:val="000000"/>
                <w:sz w:val="18"/>
                <w:szCs w:val="18"/>
                <w:lang w:eastAsia="zh-CN"/>
              </w:rPr>
              <w:t>1100</w:t>
            </w:r>
            <w:r>
              <w:rPr>
                <w:rFonts w:ascii="宋体" w:eastAsia="宋体" w:hAnsi="宋体" w:cs="宋体" w:hint="eastAsia"/>
                <w:color w:val="000000"/>
                <w:sz w:val="18"/>
                <w:szCs w:val="18"/>
                <w:lang w:eastAsia="zh-CN"/>
              </w:rPr>
              <w:t>个，货物验收合格，支付准确率达到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以上，有效提升市政管理能力，保障各路段路灯正常亮灯，为群众夜间出行提供安全的环境。</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万元，支付新疆志拓建筑公司</w:t>
            </w:r>
            <w:r>
              <w:rPr>
                <w:rFonts w:ascii="宋体" w:eastAsia="宋体" w:hAnsi="宋体" w:cs="宋体" w:hint="eastAsia"/>
                <w:color w:val="000000"/>
                <w:sz w:val="18"/>
                <w:szCs w:val="18"/>
                <w:lang w:eastAsia="zh-CN"/>
              </w:rPr>
              <w:t>7.19</w:t>
            </w:r>
            <w:r>
              <w:rPr>
                <w:rFonts w:ascii="宋体" w:eastAsia="宋体" w:hAnsi="宋体" w:cs="宋体" w:hint="eastAsia"/>
                <w:color w:val="000000"/>
                <w:sz w:val="18"/>
                <w:szCs w:val="18"/>
                <w:lang w:eastAsia="zh-CN"/>
              </w:rPr>
              <w:t>万元、支付昌吉市昌发五金交电门市部</w:t>
            </w:r>
            <w:r>
              <w:rPr>
                <w:rFonts w:ascii="宋体" w:eastAsia="宋体" w:hAnsi="宋体" w:cs="宋体" w:hint="eastAsia"/>
                <w:color w:val="000000"/>
                <w:sz w:val="18"/>
                <w:szCs w:val="18"/>
                <w:lang w:eastAsia="zh-CN"/>
              </w:rPr>
              <w:t>22.81</w:t>
            </w:r>
            <w:r>
              <w:rPr>
                <w:rFonts w:ascii="宋体" w:eastAsia="宋体" w:hAnsi="宋体" w:cs="宋体" w:hint="eastAsia"/>
                <w:color w:val="000000"/>
                <w:sz w:val="18"/>
                <w:szCs w:val="18"/>
                <w:lang w:eastAsia="zh-CN"/>
              </w:rPr>
              <w:t>万元，已完成对灯具货物的验收工作，资金使用合规率、支付率已达预期，群众满意度达已达预期。团队做到保障市民有一个良好的城市亮化出行环境，使昌吉市市政设施正常运转，市政建设稳步提升保障了全市各路段路灯正常亮灯，为群众夜间出行提供安全的环境，营造喜庆热闹的节日氛围，提升了城市管理水平，保障了社会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lang w:eastAsia="zh-CN"/>
              </w:rPr>
            </w:pPr>
            <w:r>
              <w:rPr>
                <w:rFonts w:hint="eastAsia"/>
                <w:color w:val="000000"/>
                <w:sz w:val="18"/>
                <w:szCs w:val="18"/>
                <w:lang w:eastAsia="zh-CN"/>
              </w:rPr>
              <w:t>购置室外玉米灯</w:t>
            </w:r>
            <w:r>
              <w:rPr>
                <w:rFonts w:hint="eastAsia"/>
                <w:color w:val="000000"/>
                <w:sz w:val="18"/>
                <w:szCs w:val="18"/>
                <w:lang w:eastAsia="zh-CN"/>
              </w:rPr>
              <w:t>50W</w:t>
            </w:r>
            <w:r>
              <w:rPr>
                <w:rFonts w:hint="eastAsia"/>
                <w:color w:val="000000"/>
                <w:sz w:val="18"/>
                <w:szCs w:val="18"/>
                <w:lang w:eastAsia="zh-CN"/>
              </w:rPr>
              <w:t>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=400</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=400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购置强光灯</w:t>
            </w:r>
            <w:r>
              <w:rPr>
                <w:rFonts w:ascii="宋体" w:eastAsia="宋体" w:hAnsi="宋体" w:cs="宋体" w:hint="eastAsia"/>
                <w:color w:val="000000"/>
                <w:sz w:val="18"/>
                <w:szCs w:val="18"/>
                <w:lang w:eastAsia="zh-CN"/>
              </w:rPr>
              <w:t>100W</w:t>
            </w:r>
            <w:r>
              <w:rPr>
                <w:rFonts w:ascii="宋体" w:eastAsia="宋体" w:hAnsi="宋体" w:cs="宋体" w:hint="eastAsia"/>
                <w:color w:val="000000"/>
                <w:sz w:val="18"/>
                <w:szCs w:val="18"/>
                <w:lang w:eastAsia="zh-CN"/>
              </w:rPr>
              <w:t>灯具数量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=400</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=400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w:t>
            </w:r>
            <w:r>
              <w:rPr>
                <w:rFonts w:ascii="宋体" w:eastAsia="宋体" w:hAnsi="宋体" w:cs="宋体" w:hint="eastAsia"/>
                <w:color w:val="000000"/>
                <w:sz w:val="18"/>
                <w:szCs w:val="18"/>
                <w:lang w:eastAsia="zh-CN"/>
              </w:rPr>
              <w:t>LED</w:t>
            </w:r>
            <w:r>
              <w:rPr>
                <w:rFonts w:ascii="宋体" w:eastAsia="宋体" w:hAnsi="宋体" w:cs="宋体" w:hint="eastAsia"/>
                <w:color w:val="000000"/>
                <w:sz w:val="18"/>
                <w:szCs w:val="18"/>
                <w:lang w:eastAsia="zh-CN"/>
              </w:rPr>
              <w:t>模组圆形灯数量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=300</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采购验收合格率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灯具采购及时率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支付给新疆志拓建筑工程有限公司金额</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=7.19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=7.19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支付给昌吉市昌发五金交电批零门市部</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=22.81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=22.81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提高市政设施管理能力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债券人满意度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房屋装修资金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16.08</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16.08</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16.08</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16.08</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16.08</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16.08</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16.08</w:t>
            </w:r>
            <w:r>
              <w:rPr>
                <w:rFonts w:ascii="宋体" w:eastAsia="宋体" w:hAnsi="宋体" w:cs="宋体" w:hint="eastAsia"/>
                <w:color w:val="000000"/>
                <w:sz w:val="18"/>
                <w:szCs w:val="18"/>
                <w:lang w:eastAsia="zh-CN"/>
              </w:rPr>
              <w:t>万元，主要用于昌吉市市政养护管理中心办公室装修，解决市政养护中心办公室安全问题，改善市政专用车辆及设施停放空间不足及出行拥堵的问题。装修及审计费</w:t>
            </w:r>
            <w:r>
              <w:rPr>
                <w:rFonts w:ascii="宋体" w:eastAsia="宋体" w:hAnsi="宋体" w:cs="宋体" w:hint="eastAsia"/>
                <w:color w:val="000000"/>
                <w:sz w:val="18"/>
                <w:szCs w:val="18"/>
                <w:lang w:eastAsia="zh-CN"/>
              </w:rPr>
              <w:t>16.08</w:t>
            </w:r>
            <w:r>
              <w:rPr>
                <w:rFonts w:ascii="宋体" w:eastAsia="宋体" w:hAnsi="宋体" w:cs="宋体" w:hint="eastAsia"/>
                <w:color w:val="000000"/>
                <w:sz w:val="18"/>
                <w:szCs w:val="18"/>
                <w:lang w:eastAsia="zh-CN"/>
              </w:rPr>
              <w:t>万元，其中：昌吉市泷川腾祥装饰部装修办公楼</w:t>
            </w:r>
            <w:r>
              <w:rPr>
                <w:rFonts w:ascii="宋体" w:eastAsia="宋体" w:hAnsi="宋体" w:cs="宋体" w:hint="eastAsia"/>
                <w:color w:val="000000"/>
                <w:sz w:val="18"/>
                <w:szCs w:val="18"/>
                <w:lang w:eastAsia="zh-CN"/>
              </w:rPr>
              <w:t>15.89</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支付设计费</w:t>
            </w: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以上两个项目验收合格，还款准确率达到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，保障装修效果，计划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月前完成支付</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员工满意度达到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以上，通过此项目提升了昌吉市市政养护管理中心办公环境安全。</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日已投入</w:t>
            </w:r>
            <w:r>
              <w:rPr>
                <w:rFonts w:ascii="宋体" w:eastAsia="宋体" w:hAnsi="宋体" w:cs="宋体" w:hint="eastAsia"/>
                <w:color w:val="000000"/>
                <w:sz w:val="18"/>
                <w:szCs w:val="18"/>
                <w:lang w:eastAsia="zh-CN"/>
              </w:rPr>
              <w:t>16.08</w:t>
            </w:r>
            <w:r>
              <w:rPr>
                <w:rFonts w:ascii="宋体" w:eastAsia="宋体" w:hAnsi="宋体" w:cs="宋体" w:hint="eastAsia"/>
                <w:color w:val="000000"/>
                <w:sz w:val="18"/>
                <w:szCs w:val="18"/>
                <w:lang w:eastAsia="zh-CN"/>
              </w:rPr>
              <w:t>万元，解决昌吉市市政养</w:t>
            </w:r>
            <w:r>
              <w:rPr>
                <w:rFonts w:ascii="宋体" w:eastAsia="宋体" w:hAnsi="宋体" w:cs="宋体" w:hint="eastAsia"/>
                <w:color w:val="000000"/>
                <w:sz w:val="18"/>
                <w:szCs w:val="18"/>
                <w:lang w:eastAsia="zh-CN"/>
              </w:rPr>
              <w:t>护管理中心办公室装修问题。装修及审计费已支付合计</w:t>
            </w:r>
            <w:r>
              <w:rPr>
                <w:rFonts w:ascii="宋体" w:eastAsia="宋体" w:hAnsi="宋体" w:cs="宋体" w:hint="eastAsia"/>
                <w:color w:val="000000"/>
                <w:sz w:val="18"/>
                <w:szCs w:val="18"/>
                <w:lang w:eastAsia="zh-CN"/>
              </w:rPr>
              <w:t>16.08</w:t>
            </w:r>
            <w:r>
              <w:rPr>
                <w:rFonts w:ascii="宋体" w:eastAsia="宋体" w:hAnsi="宋体" w:cs="宋体" w:hint="eastAsia"/>
                <w:color w:val="000000"/>
                <w:sz w:val="18"/>
                <w:szCs w:val="18"/>
                <w:lang w:eastAsia="zh-CN"/>
              </w:rPr>
              <w:t>万元，其中：已支付昌吉市泷川腾祥装饰部装修办公楼</w:t>
            </w:r>
            <w:r>
              <w:rPr>
                <w:rFonts w:ascii="宋体" w:eastAsia="宋体" w:hAnsi="宋体" w:cs="宋体" w:hint="eastAsia"/>
                <w:color w:val="000000"/>
                <w:sz w:val="18"/>
                <w:szCs w:val="18"/>
                <w:lang w:eastAsia="zh-CN"/>
              </w:rPr>
              <w:t>15.89</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已支付新疆国恩工程管理有限公司设计费</w:t>
            </w: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以上两个项目验收合格，准确支付率已达到预期，办公室装修效果已达预期，已于</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日完成全部款项的支付</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市政养护中心员工对办公装修环境满意度达到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，通过此项目提升了昌吉市市政养护管理中心整体办公环境及便捷的出行。</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保障装修效果</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资金支付时限</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支装饰项目装修费</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=15.98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=15.98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17</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支付审计费</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保障单位人员办公安全</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单位职工满意度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拨付市政养护中心博际建筑工程有限公司工程款</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市政养护中心负费的</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年昌吉市城市基础设施维护工程项目（第一标段）。中标單位为新疆博际建筑工程有限费任公司，中标合同价</w:t>
            </w:r>
            <w:r>
              <w:rPr>
                <w:rFonts w:ascii="宋体" w:eastAsia="宋体" w:hAnsi="宋体" w:cs="宋体" w:hint="eastAsia"/>
                <w:color w:val="000000"/>
                <w:sz w:val="18"/>
                <w:szCs w:val="18"/>
                <w:lang w:eastAsia="zh-CN"/>
              </w:rPr>
              <w:t>844.95</w:t>
            </w:r>
            <w:r>
              <w:rPr>
                <w:rFonts w:ascii="宋体" w:eastAsia="宋体" w:hAnsi="宋体" w:cs="宋体" w:hint="eastAsia"/>
                <w:color w:val="000000"/>
                <w:sz w:val="18"/>
                <w:szCs w:val="18"/>
                <w:lang w:eastAsia="zh-CN"/>
              </w:rPr>
              <w:t>万元，审定造价</w:t>
            </w:r>
            <w:r>
              <w:rPr>
                <w:rFonts w:ascii="宋体" w:eastAsia="宋体" w:hAnsi="宋体" w:cs="宋体" w:hint="eastAsia"/>
                <w:color w:val="000000"/>
                <w:sz w:val="18"/>
                <w:szCs w:val="18"/>
                <w:lang w:eastAsia="zh-CN"/>
              </w:rPr>
              <w:t>866.6</w:t>
            </w:r>
            <w:r>
              <w:rPr>
                <w:rFonts w:ascii="宋体" w:eastAsia="宋体" w:hAnsi="宋体" w:cs="宋体" w:hint="eastAsia"/>
                <w:color w:val="000000"/>
                <w:sz w:val="18"/>
                <w:szCs w:val="18"/>
                <w:lang w:eastAsia="zh-CN"/>
              </w:rPr>
              <w:t>万元，已支付</w:t>
            </w:r>
            <w:r>
              <w:rPr>
                <w:rFonts w:ascii="宋体" w:eastAsia="宋体" w:hAnsi="宋体" w:cs="宋体" w:hint="eastAsia"/>
                <w:color w:val="000000"/>
                <w:sz w:val="18"/>
                <w:szCs w:val="18"/>
                <w:lang w:eastAsia="zh-CN"/>
              </w:rPr>
              <w:t>320</w:t>
            </w:r>
            <w:r>
              <w:rPr>
                <w:rFonts w:ascii="宋体" w:eastAsia="宋体" w:hAnsi="宋体" w:cs="宋体" w:hint="eastAsia"/>
                <w:color w:val="000000"/>
                <w:sz w:val="18"/>
                <w:szCs w:val="18"/>
                <w:lang w:eastAsia="zh-CN"/>
              </w:rPr>
              <w:t>万元，未支付</w:t>
            </w:r>
            <w:r>
              <w:rPr>
                <w:rFonts w:ascii="宋体" w:eastAsia="宋体" w:hAnsi="宋体" w:cs="宋体" w:hint="eastAsia"/>
                <w:color w:val="000000"/>
                <w:sz w:val="18"/>
                <w:szCs w:val="18"/>
                <w:lang w:eastAsia="zh-CN"/>
              </w:rPr>
              <w:t>546.6</w:t>
            </w:r>
            <w:r>
              <w:rPr>
                <w:rFonts w:ascii="宋体" w:eastAsia="宋体" w:hAnsi="宋体" w:cs="宋体" w:hint="eastAsia"/>
                <w:color w:val="000000"/>
                <w:sz w:val="18"/>
                <w:szCs w:val="18"/>
                <w:lang w:eastAsia="zh-CN"/>
              </w:rPr>
              <w:t>万元。工程于</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年完工，并验收合格。中标单位负责人杨智惊多次催要工程款，现在河南老家，准备起京上访，现市财政拨付新疆博际建筑工程有限责任公司工程欠款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万元，支付新疆博际建筑工程有限费任公司，工程于</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年完工并验收合格。本次完成拨付中标单位新疆博际建筑</w:t>
            </w:r>
            <w:r>
              <w:rPr>
                <w:rFonts w:ascii="宋体" w:eastAsia="宋体" w:hAnsi="宋体" w:cs="宋体" w:hint="eastAsia"/>
                <w:color w:val="000000"/>
                <w:sz w:val="18"/>
                <w:szCs w:val="18"/>
                <w:lang w:eastAsia="zh-CN"/>
              </w:rPr>
              <w:t>工程有限责任公司工程欠款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万元。完成付款单位数量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个，资金使用合规率达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月前完成，实际于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于</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18</w:t>
            </w:r>
            <w:r>
              <w:rPr>
                <w:rFonts w:ascii="宋体" w:eastAsia="宋体" w:hAnsi="宋体" w:cs="宋体" w:hint="eastAsia"/>
                <w:color w:val="000000"/>
                <w:sz w:val="18"/>
                <w:szCs w:val="18"/>
                <w:lang w:eastAsia="zh-CN"/>
              </w:rPr>
              <w:t>日支付工程款合计</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万元元（一笔</w:t>
            </w:r>
            <w:r>
              <w:rPr>
                <w:rFonts w:ascii="宋体" w:eastAsia="宋体" w:hAnsi="宋体" w:cs="宋体" w:hint="eastAsia"/>
                <w:color w:val="000000"/>
                <w:sz w:val="18"/>
                <w:szCs w:val="18"/>
                <w:lang w:eastAsia="zh-CN"/>
              </w:rPr>
              <w:t>29.58</w:t>
            </w:r>
            <w:r>
              <w:rPr>
                <w:rFonts w:ascii="宋体" w:eastAsia="宋体" w:hAnsi="宋体" w:cs="宋体" w:hint="eastAsia"/>
                <w:color w:val="000000"/>
                <w:sz w:val="18"/>
                <w:szCs w:val="18"/>
                <w:lang w:eastAsia="zh-CN"/>
              </w:rPr>
              <w:t>万元，一笔</w:t>
            </w:r>
            <w:r>
              <w:rPr>
                <w:rFonts w:ascii="宋体" w:eastAsia="宋体" w:hAnsi="宋体" w:cs="宋体" w:hint="eastAsia"/>
                <w:color w:val="000000"/>
                <w:sz w:val="18"/>
                <w:szCs w:val="18"/>
                <w:lang w:eastAsia="zh-CN"/>
              </w:rPr>
              <w:t>70.42</w:t>
            </w:r>
            <w:r>
              <w:rPr>
                <w:rFonts w:ascii="宋体" w:eastAsia="宋体" w:hAnsi="宋体" w:cs="宋体" w:hint="eastAsia"/>
                <w:color w:val="000000"/>
                <w:sz w:val="18"/>
                <w:szCs w:val="18"/>
                <w:lang w:eastAsia="zh-CN"/>
              </w:rPr>
              <w:t>万元），通过本项目缓解中小企业提供城市建设中的资金投入压力，资金回笼难得问题，解决企业资金短缺的问题，促进城市基础设施建设进度，提高政府公信力，为社会创造更多的就业机会，从而缓解社会就业压力，保障市民生活环境，使昌吉市市政设施正常运转，有助于社会稳定发展，缓解保障政企和谐共</w:t>
            </w:r>
            <w:r>
              <w:rPr>
                <w:rFonts w:ascii="宋体" w:eastAsia="宋体" w:hAnsi="宋体" w:cs="宋体" w:hint="eastAsia"/>
                <w:color w:val="000000"/>
                <w:sz w:val="18"/>
                <w:szCs w:val="18"/>
                <w:lang w:eastAsia="zh-CN"/>
              </w:rPr>
              <w:t>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企业覆盖率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昌吉市城市基础设施维护工程项目（第一标段）法院判决支付总额</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&lt;=29.58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=29.58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昌吉市城市基础设施维护工程项目（第一标段）支付总额</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&lt;=70.42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=70.42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市政管理能力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春节前中小企业欠款化解资金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能有效提高市政设施管理能力，促进城市建设的发展，缓解中小企业提供城市建设中的资金投入压力，资金回笼难的问题，保障政企和谐共处，共同发展，通过本项目春节前支付中小企业历年欠款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万元，减少信访压力。</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万元，完成付款单位数量</w:t>
            </w:r>
            <w:r>
              <w:rPr>
                <w:rFonts w:ascii="宋体" w:eastAsia="宋体" w:hAnsi="宋体" w:cs="宋体" w:hint="eastAsia"/>
                <w:color w:val="000000"/>
                <w:sz w:val="18"/>
                <w:szCs w:val="18"/>
                <w:lang w:eastAsia="zh-CN"/>
              </w:rPr>
              <w:t>22</w:t>
            </w:r>
            <w:r>
              <w:rPr>
                <w:rFonts w:ascii="宋体" w:eastAsia="宋体" w:hAnsi="宋体" w:cs="宋体" w:hint="eastAsia"/>
                <w:color w:val="000000"/>
                <w:sz w:val="18"/>
                <w:szCs w:val="18"/>
                <w:lang w:eastAsia="zh-CN"/>
              </w:rPr>
              <w:t>个，资金使用合规率达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，已于</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日前全部支付完毕，通过本项目缓解中小企业提供城市建设中的资金投入压力，资金回笼难得问题，解决企业资金短缺的问题，促进城市基础设施建设进度，提高政府公信力，为社会创造更多的就业机会，从而缓解社会就业压力，保障市民生活环境，使昌吉市市政设施正常运转，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支付单位数量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企业覆盖率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单位平均收到工程款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&lt;=4.55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=4.55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市政管理能力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涉诉执行案件化解资金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万元，为解决</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年购销合同欠款问题，本次申请支付新疆亚鑫达线缆制造有限公司欠款</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万元，企业同意收</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万元货款</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放弃剩余资金债权。足额还款，准确率达到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债权人满意度达到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以上，项目实施能有效提高市政设施管理能力，保障政企的和谐共处，缓解中小企业提供城市建设中的资金投入压力，保障政企和谐共处，共同发展。</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万元，用于解决新疆亚鑫达线缆制造有限公司购销合同欠款问题，完成付款单位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家，资金支付准确率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，资金支付时限提前</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个月</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实际</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28</w:t>
            </w:r>
            <w:r>
              <w:rPr>
                <w:rFonts w:ascii="宋体" w:eastAsia="宋体" w:hAnsi="宋体" w:cs="宋体" w:hint="eastAsia"/>
                <w:color w:val="000000"/>
                <w:sz w:val="18"/>
                <w:szCs w:val="18"/>
                <w:lang w:eastAsia="zh-CN"/>
              </w:rPr>
              <w:t>日支付；债权人满意度达到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通过本项目缓解中小企业提供城市建设中的资金投入压力，资金回笼难得问题，解决企业资金短缺的问题，促进城市基础设施建设进度，提高政府公信力，为社会创造更多的就业机会，从而缓解社会就业压力，保障市民生活环境，使昌吉市市政设施正常运转，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资金支付时限</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支付新疆亚鑫达线缆制造有限公司欠款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提升市政管理能力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债权人满意度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淮安有限公司路灯欠款</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万元，主要用于：支付淮安广发光电科技有限公司欠款，缓解中小企业的欠款压力，使中小企业得到更好的发展，提高市政设施管理能力，促进城市建设的发展，使企业满意度达到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万元，已支付淮安广发光电科技有限公司欠款</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万元，完成付款单位数量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个完成付款涉及项目</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个，资金使用合规率达到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，企业覆盖率已达到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，项目完成及时率已达到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，支付资金合计</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万元元，满意度达到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，通过本项目缓解中小企业提供城市建设</w:t>
            </w:r>
            <w:r>
              <w:rPr>
                <w:rFonts w:ascii="宋体" w:eastAsia="宋体" w:hAnsi="宋体" w:cs="宋体" w:hint="eastAsia"/>
                <w:color w:val="000000"/>
                <w:sz w:val="18"/>
                <w:szCs w:val="18"/>
                <w:lang w:eastAsia="zh-CN"/>
              </w:rPr>
              <w:t>中的资金投入压力，资金回笼难得问题，解决企业资金短缺的问题，促进城市基础设施建设进度，提高政府公信力，为社会创造更多的就业机会，从而缓解社会就业压力，保障市民生活环境，使昌吉市市政设施正常运转，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企业覆盖率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项目平均收到工程款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&lt;=16.67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=16.67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经责审计化解中小企业欠款</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311.33</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210.84</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210.84</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311.33</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210.84</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210.84</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210.84</w:t>
            </w:r>
            <w:r>
              <w:rPr>
                <w:rFonts w:ascii="宋体" w:eastAsia="宋体" w:hAnsi="宋体" w:cs="宋体" w:hint="eastAsia"/>
                <w:color w:val="000000"/>
                <w:sz w:val="18"/>
                <w:szCs w:val="18"/>
                <w:lang w:eastAsia="zh-CN"/>
              </w:rPr>
              <w:t>万元，主要用于：保障市政养护中心</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年中小企业的欠款化解问题，于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通过本项目增强城市防洪、市政基础设施，路灯监控、路灯量化的城市投入建设，能有效提高市政设施管理能力，促进城市建设的发展，缓解中小企业提供城市建设中的资金投入压力，资金回笼难得问题，保障政企和谐共处，共同发展，使收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日本项目共投入</w:t>
            </w:r>
            <w:r>
              <w:rPr>
                <w:rFonts w:ascii="宋体" w:eastAsia="宋体" w:hAnsi="宋体" w:cs="宋体" w:hint="eastAsia"/>
                <w:color w:val="000000"/>
                <w:sz w:val="18"/>
                <w:szCs w:val="18"/>
                <w:lang w:eastAsia="zh-CN"/>
              </w:rPr>
              <w:t>210.84</w:t>
            </w:r>
            <w:r>
              <w:rPr>
                <w:rFonts w:ascii="宋体" w:eastAsia="宋体" w:hAnsi="宋体" w:cs="宋体" w:hint="eastAsia"/>
                <w:color w:val="000000"/>
                <w:sz w:val="18"/>
                <w:szCs w:val="18"/>
                <w:lang w:eastAsia="zh-CN"/>
              </w:rPr>
              <w:t>万元，用于解决中小企业欠款，支付给新疆泰兴工程有限公司工程款</w:t>
            </w:r>
            <w:r>
              <w:rPr>
                <w:rFonts w:ascii="宋体" w:eastAsia="宋体" w:hAnsi="宋体" w:cs="宋体" w:hint="eastAsia"/>
                <w:color w:val="000000"/>
                <w:sz w:val="18"/>
                <w:szCs w:val="18"/>
                <w:lang w:eastAsia="zh-CN"/>
              </w:rPr>
              <w:t>115.51</w:t>
            </w:r>
            <w:r>
              <w:rPr>
                <w:rFonts w:ascii="宋体" w:eastAsia="宋体" w:hAnsi="宋体" w:cs="宋体" w:hint="eastAsia"/>
                <w:color w:val="000000"/>
                <w:sz w:val="18"/>
                <w:szCs w:val="18"/>
                <w:lang w:eastAsia="zh-CN"/>
              </w:rPr>
              <w:t>万元，支付给新疆凯信博远建设</w:t>
            </w:r>
            <w:r>
              <w:rPr>
                <w:rFonts w:ascii="宋体" w:eastAsia="宋体" w:hAnsi="宋体" w:cs="宋体" w:hint="eastAsia"/>
                <w:color w:val="000000"/>
                <w:sz w:val="18"/>
                <w:szCs w:val="18"/>
                <w:lang w:eastAsia="zh-CN"/>
              </w:rPr>
              <w:t>工程有限公司</w:t>
            </w:r>
            <w:r>
              <w:rPr>
                <w:rFonts w:ascii="宋体" w:eastAsia="宋体" w:hAnsi="宋体" w:cs="宋体" w:hint="eastAsia"/>
                <w:color w:val="000000"/>
                <w:sz w:val="18"/>
                <w:szCs w:val="18"/>
                <w:lang w:eastAsia="zh-CN"/>
              </w:rPr>
              <w:t>95.33</w:t>
            </w:r>
            <w:r>
              <w:rPr>
                <w:rFonts w:ascii="宋体" w:eastAsia="宋体" w:hAnsi="宋体" w:cs="宋体" w:hint="eastAsia"/>
                <w:color w:val="000000"/>
                <w:sz w:val="18"/>
                <w:szCs w:val="18"/>
                <w:lang w:eastAsia="zh-CN"/>
              </w:rPr>
              <w:t>万元。支付给</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各单位，资金使用合规率、企业覆盖率及资金支付及时率已达预期，实际于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于</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日支付完毕，项目完成后有效提升市政管理能力，促进城市建设的发展，缓解中小企业提供城市建设中的资金投入压力，资金回笼难得问题，保障政企和谐共处，共同发展。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支付资金项目数量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项目平均收到工程款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&lt;=42.17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=42.17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提高市政设施管理能力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市民满意度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路灯照明耗材采购经费</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29.00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29.00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29.00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29.00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29.00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29.00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春节期间，为保障节日期间全市各路段路灯正常亮灯，为群众夜间出行提供安全的环境，营造喜庆热闹的节日氛围，特采购路灯照明耗材以便于检修使用，提升亮灯率，所需资金</w:t>
            </w: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万元，已完成对高压钠灯灯泡、</w:t>
            </w:r>
            <w:r>
              <w:rPr>
                <w:rFonts w:ascii="宋体" w:eastAsia="宋体" w:hAnsi="宋体" w:cs="宋体" w:hint="eastAsia"/>
                <w:color w:val="000000"/>
                <w:sz w:val="18"/>
                <w:szCs w:val="18"/>
                <w:lang w:eastAsia="zh-CN"/>
              </w:rPr>
              <w:t>10A</w:t>
            </w:r>
            <w:r>
              <w:rPr>
                <w:rFonts w:ascii="宋体" w:eastAsia="宋体" w:hAnsi="宋体" w:cs="宋体" w:hint="eastAsia"/>
                <w:color w:val="000000"/>
                <w:sz w:val="18"/>
                <w:szCs w:val="18"/>
                <w:lang w:eastAsia="zh-CN"/>
              </w:rPr>
              <w:t>空开、</w:t>
            </w:r>
            <w:r>
              <w:rPr>
                <w:rFonts w:ascii="宋体" w:eastAsia="宋体" w:hAnsi="宋体" w:cs="宋体" w:hint="eastAsia"/>
                <w:color w:val="000000"/>
                <w:sz w:val="18"/>
                <w:szCs w:val="18"/>
                <w:lang w:eastAsia="zh-CN"/>
              </w:rPr>
              <w:t>125A</w:t>
            </w:r>
            <w:r>
              <w:rPr>
                <w:rFonts w:ascii="宋体" w:eastAsia="宋体" w:hAnsi="宋体" w:cs="宋体" w:hint="eastAsia"/>
                <w:color w:val="000000"/>
                <w:sz w:val="18"/>
                <w:szCs w:val="18"/>
                <w:lang w:eastAsia="zh-CN"/>
              </w:rPr>
              <w:t>空开货物的验收工作，已达到资金使用合规率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，已按时完成资金各企业，支付率已达到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，群众满意度达已达预期。团队做到了时报时修，有问题不隔夜，确保行人、车辆正常通行。报修后</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小时内解决问题，保障市民有一个良好的城市亮化出行环境，使昌吉市市政设施</w:t>
            </w:r>
            <w:r>
              <w:rPr>
                <w:rFonts w:ascii="宋体" w:eastAsia="宋体" w:hAnsi="宋体" w:cs="宋体" w:hint="eastAsia"/>
                <w:color w:val="000000"/>
                <w:sz w:val="18"/>
                <w:szCs w:val="18"/>
                <w:lang w:eastAsia="zh-CN"/>
              </w:rPr>
              <w:t>正常运转，市政建设稳步提升保障了节日期间全市各路段路灯正常亮灯，为群众夜间出行提供安全的环境，营造喜庆热闹的节日氛围，提升了城市管理水平，保障了社会和谐共处，共同发展。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高压钠灯灯泡数量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&gt;=1050</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=1050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10A</w:t>
            </w:r>
            <w:r>
              <w:rPr>
                <w:rFonts w:ascii="宋体" w:eastAsia="宋体" w:hAnsi="宋体" w:cs="宋体" w:hint="eastAsia"/>
                <w:color w:val="000000"/>
                <w:sz w:val="18"/>
                <w:szCs w:val="18"/>
              </w:rPr>
              <w:t>空开数量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&gt;=415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=415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125A</w:t>
            </w:r>
            <w:r>
              <w:rPr>
                <w:rFonts w:ascii="宋体" w:eastAsia="宋体" w:hAnsi="宋体" w:cs="宋体" w:hint="eastAsia"/>
                <w:color w:val="000000"/>
                <w:sz w:val="18"/>
                <w:szCs w:val="18"/>
              </w:rPr>
              <w:t>空开数量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&gt;=150</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材料验收合格率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2C17CC" w:rsidRDefault="000771AE">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郁东民案件资金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本项郁东民案件款拟投入</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万元，主要用于解决郁东民案件纠纷问题，新疆博际建筑工程有限公司（郁东民为博际公司施工方）</w:t>
            </w: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年中标市政养护中心有关零星应急道路维护项目，项目决算价</w:t>
            </w:r>
            <w:r>
              <w:rPr>
                <w:rFonts w:ascii="宋体" w:eastAsia="宋体" w:hAnsi="宋体" w:cs="宋体" w:hint="eastAsia"/>
                <w:color w:val="000000"/>
                <w:sz w:val="18"/>
                <w:szCs w:val="18"/>
                <w:lang w:eastAsia="zh-CN"/>
              </w:rPr>
              <w:t>2444286.94</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已支付</w:t>
            </w:r>
            <w:r>
              <w:rPr>
                <w:rFonts w:ascii="宋体" w:eastAsia="宋体" w:hAnsi="宋体" w:cs="宋体" w:hint="eastAsia"/>
                <w:color w:val="000000"/>
                <w:sz w:val="18"/>
                <w:szCs w:val="18"/>
                <w:lang w:eastAsia="zh-CN"/>
              </w:rPr>
              <w:t>1853000</w:t>
            </w:r>
            <w:r>
              <w:rPr>
                <w:rFonts w:ascii="宋体" w:eastAsia="宋体" w:hAnsi="宋体" w:cs="宋体" w:hint="eastAsia"/>
                <w:color w:val="000000"/>
                <w:sz w:val="18"/>
                <w:szCs w:val="18"/>
                <w:lang w:eastAsia="zh-CN"/>
              </w:rPr>
              <w:t>元，剩余</w:t>
            </w:r>
            <w:r>
              <w:rPr>
                <w:rFonts w:ascii="宋体" w:eastAsia="宋体" w:hAnsi="宋体" w:cs="宋体" w:hint="eastAsia"/>
                <w:color w:val="000000"/>
                <w:sz w:val="18"/>
                <w:szCs w:val="18"/>
                <w:lang w:eastAsia="zh-CN"/>
              </w:rPr>
              <w:t>591286.94</w:t>
            </w:r>
            <w:r>
              <w:rPr>
                <w:rFonts w:ascii="宋体" w:eastAsia="宋体" w:hAnsi="宋体" w:cs="宋体" w:hint="eastAsia"/>
                <w:color w:val="000000"/>
                <w:sz w:val="18"/>
                <w:szCs w:val="18"/>
                <w:lang w:eastAsia="zh-CN"/>
              </w:rPr>
              <w:t>元工程款未支付，本次拟支付</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万元，目已验收竣工，欠款足额还款，准确率达到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债权人满意度达到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以上，提升市政管理能力</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缓解中小企业提供城市建设中的资金投入压力，保障政企和谐共处，共同发展。</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日共支付</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，支付新疆博际建筑工程有限公司</w:t>
            </w: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年零星应急道路维护项目工程款，项目本次支付</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万元，项目已验收竣工，还款准确率达到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在资金支付时限内已完成资金，</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债权人满意度达到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通过本项目缓解中小企业提供城市建设中的资金投入压力，资金回笼难得问题，解决企业资金短缺的问题，促进城市基础设施建设进度，提高政府公信力，为社会创造更多的就业机会，从而缓解社会就业压力，保障市民生活环境，使昌吉市市政设施正常运转，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还款准确率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资金支付时限</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支付郁东民工程款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提升市政服务能力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债权人满意度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郭满泉工程欠款</w:t>
            </w: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万元，主要用于：解决昌吉市市政养护管理中心人行道养护工程及过境中杆灯安装工程的欠款问题</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其中支付新疆钲华建设公司工程款</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支付新疆博际建筑公司工程款</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还款准确率达到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项目实施能有效提高市政设施管理能力，缓解中小企业提供城市建设中的资金投入压力，保障政企和谐共处，共同发展</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债权人满意度达到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日共投入</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万元，支付人行道养护工程及过境中杆灯安装工程的欠款</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支付新疆钲华建设公司工程款</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支付新疆博际建筑公司工程</w:t>
            </w:r>
            <w:r>
              <w:rPr>
                <w:rFonts w:ascii="宋体" w:eastAsia="宋体" w:hAnsi="宋体" w:cs="宋体" w:hint="eastAsia"/>
                <w:color w:val="000000"/>
                <w:sz w:val="18"/>
                <w:szCs w:val="18"/>
                <w:lang w:eastAsia="zh-CN"/>
              </w:rPr>
              <w:t>款</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还款准确率已达到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已于</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日支付完毕</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债权人满意度达到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通过本项目缓解中小企业提供城市建设中的资金投入压力，资金回笼难得问题，解决企业资金链的问题，促进城市基础设施建设进度，提高政府公信力，为社会创造更多的就业机会，从而缓解社会就业压力，保障市民生活环境，使昌吉市市政设施正常运转，市政建设稳步提升带动周边地区经济发展，有助于社会稳定发展，缓解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rPr>
            </w:pPr>
            <w:r>
              <w:rPr>
                <w:rFonts w:hint="eastAsia"/>
                <w:color w:val="000000"/>
                <w:sz w:val="18"/>
                <w:szCs w:val="18"/>
              </w:rPr>
              <w:t>完成付款单位数量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还款准确率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资金还款时限</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支付新疆钲华建设公司工程款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支付新疆博际建筑公司工程款</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提高市政服务管理能力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债权人满意度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2C17CC" w:rsidRDefault="000771AE">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2C17CC">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马拉松赛事场地及周边硬质隔离设施围场资金</w:t>
            </w:r>
          </w:p>
        </w:tc>
      </w:tr>
      <w:tr w:rsidR="002C17CC">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昌吉市城市管理局</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昌吉市市政养护管理中心</w:t>
            </w:r>
          </w:p>
        </w:tc>
      </w:tr>
      <w:tr w:rsidR="002C17CC">
        <w:trPr>
          <w:trHeight w:val="38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49.80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49.80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49.80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49.80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49.80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49.80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8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2C17CC">
        <w:trPr>
          <w:trHeight w:val="360"/>
        </w:trPr>
        <w:tc>
          <w:tcPr>
            <w:tcW w:w="709" w:type="dxa"/>
            <w:vMerge w:val="restart"/>
            <w:tcBorders>
              <w:top w:val="nil"/>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2C17CC">
        <w:trPr>
          <w:trHeight w:val="820"/>
        </w:trPr>
        <w:tc>
          <w:tcPr>
            <w:tcW w:w="709" w:type="dxa"/>
            <w:vMerge/>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49.8</w:t>
            </w:r>
            <w:r>
              <w:rPr>
                <w:rFonts w:ascii="宋体" w:eastAsia="宋体" w:hAnsi="宋体" w:cs="宋体" w:hint="eastAsia"/>
                <w:color w:val="000000"/>
                <w:sz w:val="18"/>
                <w:szCs w:val="18"/>
                <w:lang w:eastAsia="zh-CN"/>
              </w:rPr>
              <w:t>万元，昌吉吉市市政养护管理中心负责马拉松赛场及周边道路围场。采购围场的铁马护栏和定制交通管理设施共需资金</w:t>
            </w:r>
            <w:r>
              <w:rPr>
                <w:rFonts w:ascii="宋体" w:eastAsia="宋体" w:hAnsi="宋体" w:cs="宋体" w:hint="eastAsia"/>
                <w:color w:val="000000"/>
                <w:sz w:val="18"/>
                <w:szCs w:val="18"/>
                <w:lang w:eastAsia="zh-CN"/>
              </w:rPr>
              <w:t>49.8</w:t>
            </w:r>
            <w:r>
              <w:rPr>
                <w:rFonts w:ascii="宋体" w:eastAsia="宋体" w:hAnsi="宋体" w:cs="宋体" w:hint="eastAsia"/>
                <w:color w:val="000000"/>
                <w:sz w:val="18"/>
                <w:szCs w:val="18"/>
                <w:lang w:eastAsia="zh-CN"/>
              </w:rPr>
              <w:t>万元，其中：支付新疆壮宇建设工程有限公司铁马护栏</w:t>
            </w: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米</w:t>
            </w:r>
            <w:r>
              <w:rPr>
                <w:rFonts w:ascii="宋体" w:eastAsia="宋体" w:hAnsi="宋体" w:cs="宋体" w:hint="eastAsia"/>
                <w:color w:val="000000"/>
                <w:sz w:val="18"/>
                <w:szCs w:val="18"/>
                <w:lang w:eastAsia="zh-CN"/>
              </w:rPr>
              <w:t>38000</w:t>
            </w:r>
            <w:r>
              <w:rPr>
                <w:rFonts w:ascii="宋体" w:eastAsia="宋体" w:hAnsi="宋体" w:cs="宋体" w:hint="eastAsia"/>
                <w:color w:val="000000"/>
                <w:sz w:val="18"/>
                <w:szCs w:val="18"/>
                <w:lang w:eastAsia="zh-CN"/>
              </w:rPr>
              <w:t>元，定制交通管理设施</w:t>
            </w:r>
            <w:r>
              <w:rPr>
                <w:rFonts w:ascii="宋体" w:eastAsia="宋体" w:hAnsi="宋体" w:cs="宋体" w:hint="eastAsia"/>
                <w:color w:val="000000"/>
                <w:sz w:val="18"/>
                <w:szCs w:val="18"/>
                <w:lang w:eastAsia="zh-CN"/>
              </w:rPr>
              <w:t>2300</w:t>
            </w:r>
            <w:r>
              <w:rPr>
                <w:rFonts w:ascii="宋体" w:eastAsia="宋体" w:hAnsi="宋体" w:cs="宋体" w:hint="eastAsia"/>
                <w:color w:val="000000"/>
                <w:sz w:val="18"/>
                <w:szCs w:val="18"/>
                <w:lang w:eastAsia="zh-CN"/>
              </w:rPr>
              <w:t>米</w:t>
            </w:r>
            <w:r>
              <w:rPr>
                <w:rFonts w:ascii="宋体" w:eastAsia="宋体" w:hAnsi="宋体" w:cs="宋体" w:hint="eastAsia"/>
                <w:color w:val="000000"/>
                <w:sz w:val="18"/>
                <w:szCs w:val="18"/>
                <w:lang w:eastAsia="zh-CN"/>
              </w:rPr>
              <w:t>460000</w:t>
            </w:r>
            <w:r>
              <w:rPr>
                <w:rFonts w:ascii="宋体" w:eastAsia="宋体" w:hAnsi="宋体" w:cs="宋体" w:hint="eastAsia"/>
                <w:color w:val="000000"/>
                <w:sz w:val="18"/>
                <w:szCs w:val="18"/>
                <w:lang w:eastAsia="zh-CN"/>
              </w:rPr>
              <w:t>元，支付准确率达到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，验收合规率达到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月前完成，群众满意达到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以上，项目实施为马拉松比赛的提高了安全保障。</w:t>
            </w:r>
          </w:p>
        </w:tc>
        <w:tc>
          <w:tcPr>
            <w:tcW w:w="5716" w:type="dxa"/>
            <w:gridSpan w:val="8"/>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日已投入</w:t>
            </w:r>
            <w:r>
              <w:rPr>
                <w:rFonts w:ascii="宋体" w:eastAsia="宋体" w:hAnsi="宋体" w:cs="宋体" w:hint="eastAsia"/>
                <w:color w:val="000000"/>
                <w:sz w:val="18"/>
                <w:szCs w:val="18"/>
                <w:lang w:eastAsia="zh-CN"/>
              </w:rPr>
              <w:t>49.8</w:t>
            </w:r>
            <w:r>
              <w:rPr>
                <w:rFonts w:ascii="宋体" w:eastAsia="宋体" w:hAnsi="宋体" w:cs="宋体" w:hint="eastAsia"/>
                <w:color w:val="000000"/>
                <w:sz w:val="18"/>
                <w:szCs w:val="18"/>
                <w:lang w:eastAsia="zh-CN"/>
              </w:rPr>
              <w:t>万元，用于采购围场的铁马护栏和定制交通管理设施，已支付新疆壮宇建设工程有限公司</w:t>
            </w:r>
            <w:r>
              <w:rPr>
                <w:rFonts w:ascii="宋体" w:eastAsia="宋体" w:hAnsi="宋体" w:cs="宋体" w:hint="eastAsia"/>
                <w:color w:val="000000"/>
                <w:sz w:val="18"/>
                <w:szCs w:val="18"/>
                <w:lang w:eastAsia="zh-CN"/>
              </w:rPr>
              <w:t>498000</w:t>
            </w:r>
            <w:r>
              <w:rPr>
                <w:rFonts w:ascii="宋体" w:eastAsia="宋体" w:hAnsi="宋体" w:cs="宋体" w:hint="eastAsia"/>
                <w:color w:val="000000"/>
                <w:sz w:val="18"/>
                <w:szCs w:val="18"/>
                <w:lang w:eastAsia="zh-CN"/>
              </w:rPr>
              <w:t>元，支付准确率达到预期，铁马护栏</w:t>
            </w: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米及定制交通管理设施</w:t>
            </w:r>
            <w:r>
              <w:rPr>
                <w:rFonts w:ascii="宋体" w:eastAsia="宋体" w:hAnsi="宋体" w:cs="宋体" w:hint="eastAsia"/>
                <w:color w:val="000000"/>
                <w:sz w:val="18"/>
                <w:szCs w:val="18"/>
                <w:lang w:eastAsia="zh-CN"/>
              </w:rPr>
              <w:t>2300</w:t>
            </w:r>
            <w:r>
              <w:rPr>
                <w:rFonts w:ascii="宋体" w:eastAsia="宋体" w:hAnsi="宋体" w:cs="宋体" w:hint="eastAsia"/>
                <w:color w:val="000000"/>
                <w:sz w:val="18"/>
                <w:szCs w:val="18"/>
                <w:lang w:eastAsia="zh-CN"/>
              </w:rPr>
              <w:t>米均已验收合格，资金已全部按期支付完毕，群众满意达度已达预期，项目实施为马拉松比赛的提高了安全保障，确保行人、车辆正常通行，未影响市民的正常生活，市民生活有序进行，促进城市建设的发展，保障政企和谐共处，共同发展。</w:t>
            </w:r>
          </w:p>
        </w:tc>
      </w:tr>
      <w:tr w:rsidR="002C17CC">
        <w:trPr>
          <w:trHeight w:val="820"/>
        </w:trPr>
        <w:tc>
          <w:tcPr>
            <w:tcW w:w="709" w:type="dxa"/>
            <w:tcBorders>
              <w:top w:val="nil"/>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C17CC">
        <w:trPr>
          <w:trHeight w:val="800"/>
        </w:trPr>
        <w:tc>
          <w:tcPr>
            <w:tcW w:w="709" w:type="dxa"/>
            <w:vMerge w:val="restart"/>
            <w:tcBorders>
              <w:top w:val="nil"/>
              <w:left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color w:val="000000"/>
                <w:sz w:val="18"/>
                <w:szCs w:val="18"/>
                <w:lang w:eastAsia="zh-CN"/>
              </w:rPr>
            </w:pPr>
            <w:r>
              <w:rPr>
                <w:rFonts w:hint="eastAsia"/>
                <w:color w:val="000000"/>
                <w:sz w:val="18"/>
                <w:szCs w:val="18"/>
                <w:lang w:eastAsia="zh-CN"/>
              </w:rPr>
              <w:t>购置铁马护栏交通管理设备数量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购置定制交通管理设备数量</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=2300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=2300</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验收合规率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护栏安装完成时限</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购置铁马护栏成本</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=38000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=38000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定制交通管制设备</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=460000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=460000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提高市政设施管理能力</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800"/>
        </w:trPr>
        <w:tc>
          <w:tcPr>
            <w:tcW w:w="709" w:type="dxa"/>
            <w:vMerge/>
            <w:tcBorders>
              <w:left w:val="single" w:sz="4" w:space="0" w:color="auto"/>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2C17CC" w:rsidRDefault="000771AE">
            <w:pPr>
              <w:rPr>
                <w:rFonts w:ascii="宋体" w:eastAsia="宋体" w:hAnsi="宋体" w:cs="宋体"/>
                <w:color w:val="000000"/>
                <w:sz w:val="18"/>
                <w:szCs w:val="18"/>
              </w:rPr>
            </w:pPr>
            <w:r>
              <w:rPr>
                <w:rFonts w:ascii="宋体" w:eastAsia="宋体" w:hAnsi="宋体" w:cs="宋体" w:hint="eastAsia"/>
                <w:color w:val="000000"/>
                <w:sz w:val="18"/>
                <w:szCs w:val="18"/>
              </w:rPr>
              <w:t>围场附近居民满意度</w:t>
            </w:r>
          </w:p>
        </w:tc>
        <w:tc>
          <w:tcPr>
            <w:tcW w:w="62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r>
      <w:tr w:rsidR="002C17CC">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2C17CC" w:rsidRDefault="000771AE">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2C17CC" w:rsidRDefault="002C17CC">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2C17CC" w:rsidRDefault="000771AE">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2C17CC" w:rsidRDefault="002C17CC">
            <w:pPr>
              <w:rPr>
                <w:rFonts w:ascii="宋体" w:eastAsia="宋体" w:hAnsi="宋体" w:cs="宋体"/>
                <w:color w:val="000000"/>
                <w:sz w:val="18"/>
                <w:szCs w:val="18"/>
              </w:rPr>
            </w:pPr>
          </w:p>
        </w:tc>
      </w:tr>
    </w:tbl>
    <w:p w:rsidR="002C17CC" w:rsidRDefault="000771AE">
      <w:pPr>
        <w:rPr>
          <w:rFonts w:ascii="宋体" w:eastAsia="宋体" w:hAnsi="宋体" w:cs="宋体"/>
          <w:b/>
          <w:bCs/>
          <w:sz w:val="18"/>
          <w:szCs w:val="18"/>
        </w:rPr>
      </w:pPr>
      <w:r>
        <w:rPr>
          <w:rFonts w:ascii="宋体" w:eastAsia="宋体" w:hAnsi="宋体" w:cs="宋体" w:hint="eastAsia"/>
          <w:b/>
          <w:bCs/>
          <w:sz w:val="18"/>
          <w:szCs w:val="18"/>
        </w:rPr>
        <w:br w:type="page"/>
      </w:r>
    </w:p>
    <w:p w:rsidR="002C17CC" w:rsidRDefault="000771A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2C17CC" w:rsidRDefault="000771A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2C17CC" w:rsidRDefault="002C17CC">
      <w:pPr>
        <w:spacing w:after="0" w:line="240" w:lineRule="auto"/>
        <w:ind w:firstLineChars="200" w:firstLine="640"/>
        <w:rPr>
          <w:rFonts w:ascii="仿宋_GB2312" w:eastAsia="仿宋_GB2312"/>
          <w:sz w:val="32"/>
          <w:szCs w:val="32"/>
          <w:lang w:eastAsia="zh-CN"/>
        </w:rPr>
      </w:pPr>
    </w:p>
    <w:p w:rsidR="002C17CC" w:rsidRDefault="000771AE">
      <w:pPr>
        <w:rPr>
          <w:lang w:eastAsia="zh-CN"/>
        </w:rPr>
      </w:pPr>
      <w:r>
        <w:rPr>
          <w:sz w:val="0"/>
          <w:szCs w:val="0"/>
          <w:lang w:eastAsia="zh-CN"/>
        </w:rPr>
        <w:br w:type="page"/>
      </w:r>
    </w:p>
    <w:p w:rsidR="002C17CC" w:rsidRDefault="000771A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w:t>
      </w:r>
      <w:r>
        <w:rPr>
          <w:rFonts w:ascii="仿宋_GB2312" w:eastAsia="仿宋_GB2312"/>
          <w:sz w:val="32"/>
          <w:szCs w:val="32"/>
          <w:lang w:eastAsia="zh-CN"/>
        </w:rPr>
        <w:t>转和结余，也包括事业收入、经营收入、其他收入的结转和结余。</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r>
        <w:rPr>
          <w:rFonts w:ascii="仿宋_GB2312" w:eastAsia="仿宋_GB2312"/>
          <w:sz w:val="32"/>
          <w:szCs w:val="32"/>
          <w:lang w:eastAsia="zh-CN"/>
        </w:rPr>
        <w:t>。</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2C17CC" w:rsidRDefault="000771A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2C17CC" w:rsidRDefault="000771AE">
      <w:pPr>
        <w:rPr>
          <w:lang w:eastAsia="zh-CN"/>
        </w:rPr>
      </w:pPr>
      <w:r>
        <w:rPr>
          <w:sz w:val="0"/>
          <w:szCs w:val="0"/>
          <w:lang w:eastAsia="zh-CN"/>
        </w:rPr>
        <w:br w:type="page"/>
      </w:r>
    </w:p>
    <w:p w:rsidR="002C17CC" w:rsidRDefault="000771A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2C17CC" w:rsidRDefault="000771A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C17CC" w:rsidSect="0024087C">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1AE" w:rsidRDefault="000771AE">
      <w:pPr>
        <w:spacing w:line="240" w:lineRule="auto"/>
      </w:pPr>
      <w:r>
        <w:separator/>
      </w:r>
    </w:p>
  </w:endnote>
  <w:endnote w:type="continuationSeparator" w:id="1">
    <w:p w:rsidR="000771AE" w:rsidRDefault="000771A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1AE" w:rsidRDefault="000771AE">
      <w:pPr>
        <w:spacing w:after="0"/>
      </w:pPr>
      <w:r>
        <w:separator/>
      </w:r>
    </w:p>
  </w:footnote>
  <w:footnote w:type="continuationSeparator" w:id="1">
    <w:p w:rsidR="000771AE" w:rsidRDefault="000771A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FF2578"/>
    <w:rsid w:val="000556E4"/>
    <w:rsid w:val="000771AE"/>
    <w:rsid w:val="00122BEC"/>
    <w:rsid w:val="00153A18"/>
    <w:rsid w:val="0024087C"/>
    <w:rsid w:val="002C06DD"/>
    <w:rsid w:val="002C17CC"/>
    <w:rsid w:val="00571664"/>
    <w:rsid w:val="00832BBD"/>
    <w:rsid w:val="0091529D"/>
    <w:rsid w:val="009B5893"/>
    <w:rsid w:val="009D4B16"/>
    <w:rsid w:val="00AB76E8"/>
    <w:rsid w:val="00BB00FE"/>
    <w:rsid w:val="00C43B6B"/>
    <w:rsid w:val="00E53792"/>
    <w:rsid w:val="00F1506A"/>
    <w:rsid w:val="00FB70FF"/>
    <w:rsid w:val="00FE68F3"/>
    <w:rsid w:val="00FF2578"/>
    <w:rsid w:val="291444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87C"/>
    <w:pPr>
      <w:spacing w:after="200" w:line="276" w:lineRule="auto"/>
    </w:pPr>
    <w:rPr>
      <w:sz w:val="22"/>
      <w:szCs w:val="22"/>
      <w:lang w:eastAsia="en-US"/>
    </w:rPr>
  </w:style>
  <w:style w:type="paragraph" w:styleId="1">
    <w:name w:val="heading 1"/>
    <w:basedOn w:val="a"/>
    <w:next w:val="a"/>
    <w:link w:val="1Char"/>
    <w:uiPriority w:val="9"/>
    <w:qFormat/>
    <w:rsid w:val="0024087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24087C"/>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24087C"/>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24087C"/>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24087C"/>
    <w:pPr>
      <w:ind w:left="720"/>
    </w:pPr>
  </w:style>
  <w:style w:type="paragraph" w:styleId="a4">
    <w:name w:val="caption"/>
    <w:basedOn w:val="a"/>
    <w:next w:val="a"/>
    <w:uiPriority w:val="35"/>
    <w:semiHidden/>
    <w:unhideWhenUsed/>
    <w:qFormat/>
    <w:rsid w:val="0024087C"/>
    <w:pPr>
      <w:spacing w:line="240" w:lineRule="auto"/>
    </w:pPr>
    <w:rPr>
      <w:b/>
      <w:bCs/>
      <w:color w:val="4472C4" w:themeColor="accent1"/>
      <w:sz w:val="18"/>
      <w:szCs w:val="18"/>
    </w:rPr>
  </w:style>
  <w:style w:type="paragraph" w:styleId="a5">
    <w:name w:val="footer"/>
    <w:basedOn w:val="a"/>
    <w:link w:val="Char"/>
    <w:uiPriority w:val="99"/>
    <w:unhideWhenUsed/>
    <w:rsid w:val="0024087C"/>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qFormat/>
    <w:rsid w:val="0024087C"/>
    <w:pPr>
      <w:tabs>
        <w:tab w:val="center" w:pos="4680"/>
        <w:tab w:val="right" w:pos="9360"/>
      </w:tabs>
    </w:pPr>
  </w:style>
  <w:style w:type="paragraph" w:styleId="a7">
    <w:name w:val="Subtitle"/>
    <w:basedOn w:val="a"/>
    <w:next w:val="a"/>
    <w:link w:val="Char1"/>
    <w:uiPriority w:val="11"/>
    <w:qFormat/>
    <w:rsid w:val="0024087C"/>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24087C"/>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qFormat/>
    <w:rsid w:val="0024087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24087C"/>
    <w:rPr>
      <w:i/>
      <w:iCs/>
    </w:rPr>
  </w:style>
  <w:style w:type="character" w:styleId="ab">
    <w:name w:val="Hyperlink"/>
    <w:basedOn w:val="a0"/>
    <w:uiPriority w:val="99"/>
    <w:unhideWhenUsed/>
    <w:qFormat/>
    <w:rsid w:val="0024087C"/>
    <w:rPr>
      <w:color w:val="0563C1" w:themeColor="hyperlink"/>
      <w:u w:val="single"/>
    </w:rPr>
  </w:style>
  <w:style w:type="character" w:customStyle="1" w:styleId="Char0">
    <w:name w:val="页眉 Char"/>
    <w:basedOn w:val="a0"/>
    <w:link w:val="a6"/>
    <w:uiPriority w:val="99"/>
    <w:qFormat/>
    <w:rsid w:val="0024087C"/>
  </w:style>
  <w:style w:type="character" w:customStyle="1" w:styleId="1Char">
    <w:name w:val="标题 1 Char"/>
    <w:basedOn w:val="a0"/>
    <w:link w:val="1"/>
    <w:uiPriority w:val="9"/>
    <w:rsid w:val="0024087C"/>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rsid w:val="0024087C"/>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24087C"/>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rsid w:val="0024087C"/>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24087C"/>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qFormat/>
    <w:rsid w:val="0024087C"/>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rsid w:val="0024087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5541</Words>
  <Characters>31585</Characters>
  <Application>Microsoft Office Word</Application>
  <DocSecurity>0</DocSecurity>
  <Lines>263</Lines>
  <Paragraphs>74</Paragraphs>
  <ScaleCrop>false</ScaleCrop>
  <Company/>
  <LinksUpToDate>false</LinksUpToDate>
  <CharactersWithSpaces>37052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Windows User</cp:lastModifiedBy>
  <cp:revision>7</cp:revision>
  <dcterms:created xsi:type="dcterms:W3CDTF">2025-09-02T04:22:00Z</dcterms:created>
  <dcterms:modified xsi:type="dcterms:W3CDTF">2025-09-10T10:00:00Z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B02482B103C14892A688C0FC99881478_12</vt:lpwstr>
  </property>
</Properties>
</file>