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B500A" w14:textId="77777777" w:rsidR="00993FDA" w:rsidRDefault="00993FDA">
      <w:pPr>
        <w:spacing w:after="0" w:line="240" w:lineRule="auto"/>
        <w:rPr>
          <w:rFonts w:ascii="宋体" w:eastAsia="宋体"/>
          <w:sz w:val="32"/>
          <w:szCs w:val="32"/>
        </w:rPr>
      </w:pPr>
    </w:p>
    <w:p w14:paraId="164A86D9" w14:textId="77777777" w:rsidR="00993FDA" w:rsidRDefault="00993FDA">
      <w:pPr>
        <w:spacing w:after="0" w:line="240" w:lineRule="auto"/>
        <w:rPr>
          <w:rFonts w:ascii="宋体" w:eastAsia="宋体"/>
          <w:sz w:val="44"/>
          <w:szCs w:val="44"/>
        </w:rPr>
      </w:pPr>
    </w:p>
    <w:p w14:paraId="4423E5EF" w14:textId="77777777" w:rsidR="00993FDA" w:rsidRDefault="00993FDA">
      <w:pPr>
        <w:spacing w:after="0" w:line="240" w:lineRule="auto"/>
        <w:rPr>
          <w:rFonts w:ascii="宋体" w:eastAsia="宋体"/>
          <w:sz w:val="44"/>
          <w:szCs w:val="44"/>
        </w:rPr>
      </w:pPr>
    </w:p>
    <w:p w14:paraId="3038D705" w14:textId="77777777" w:rsidR="00993FDA" w:rsidRDefault="00993FDA">
      <w:pPr>
        <w:spacing w:after="0" w:line="240" w:lineRule="auto"/>
        <w:rPr>
          <w:rFonts w:ascii="宋体" w:eastAsia="宋体"/>
          <w:sz w:val="44"/>
          <w:szCs w:val="44"/>
        </w:rPr>
      </w:pPr>
    </w:p>
    <w:p w14:paraId="0F9DA273" w14:textId="77777777" w:rsidR="00993FDA"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中共昌吉市委员</w:t>
      </w:r>
      <w:proofErr w:type="gramStart"/>
      <w:r>
        <w:rPr>
          <w:rFonts w:ascii="宋体" w:eastAsia="黑体"/>
          <w:sz w:val="44"/>
          <w:szCs w:val="44"/>
          <w:lang w:eastAsia="zh-CN"/>
        </w:rPr>
        <w:t>会网络</w:t>
      </w:r>
      <w:proofErr w:type="gramEnd"/>
      <w:r>
        <w:rPr>
          <w:rFonts w:ascii="宋体" w:eastAsia="黑体"/>
          <w:sz w:val="44"/>
          <w:szCs w:val="44"/>
          <w:lang w:eastAsia="zh-CN"/>
        </w:rPr>
        <w:t>安全和信息化委员会办公室</w:t>
      </w:r>
    </w:p>
    <w:p w14:paraId="2D6DE221" w14:textId="77777777" w:rsidR="00993FDA"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B88E959" w14:textId="77777777" w:rsidR="00993FDA" w:rsidRDefault="00000000">
      <w:pPr>
        <w:rPr>
          <w:lang w:eastAsia="zh-CN"/>
        </w:rPr>
      </w:pPr>
      <w:r>
        <w:rPr>
          <w:sz w:val="0"/>
          <w:szCs w:val="0"/>
          <w:lang w:eastAsia="zh-CN"/>
        </w:rPr>
        <w:br w:type="page"/>
      </w:r>
    </w:p>
    <w:p w14:paraId="7E6CE19B" w14:textId="77777777" w:rsidR="00993FDA"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3217F544" w14:textId="77777777" w:rsidR="00993FDA"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ascii="仿宋_GB2312" w:eastAsia="仿宋_GB2312" w:hint="eastAsia"/>
          <w:b/>
          <w:sz w:val="32"/>
          <w:szCs w:val="32"/>
          <w:lang w:eastAsia="zh-CN"/>
        </w:rPr>
        <w:t xml:space="preserve"> </w:t>
      </w:r>
      <w:r>
        <w:rPr>
          <w:rFonts w:ascii="仿宋_GB2312" w:eastAsia="仿宋_GB2312"/>
          <w:b/>
          <w:sz w:val="32"/>
          <w:szCs w:val="32"/>
          <w:lang w:eastAsia="zh-CN"/>
        </w:rPr>
        <w:t>单位概况</w:t>
      </w:r>
    </w:p>
    <w:p w14:paraId="5C28F237"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9E110E2"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A516CF8" w14:textId="77777777" w:rsidR="00993FDA"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0CE28C7"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FFF4D75"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04B624F"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4707649D"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1ABB4CE"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343E72D"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F0886DC"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52A8AC7"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C1ABA81"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871A1E8"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A5D2037"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1A9BD23"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7C9DBC8"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36014912"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A5D00F7"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0CFB043C"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4DE38FB"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C3CBE17"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31554815" w14:textId="77777777" w:rsidR="00993FDA"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FBB0B4C" w14:textId="77777777" w:rsidR="00993FDA"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5AD28E5"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F069B34"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B7CF4B4"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3C47CED"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3F95A46"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00928E4"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A72773D"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545532C7"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389F167" w14:textId="77777777" w:rsidR="00993FDA"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DFEF8F3" w14:textId="77777777" w:rsidR="00993FDA" w:rsidRDefault="00000000">
      <w:pPr>
        <w:rPr>
          <w:lang w:eastAsia="zh-CN"/>
        </w:rPr>
      </w:pPr>
      <w:r>
        <w:rPr>
          <w:sz w:val="0"/>
          <w:szCs w:val="0"/>
          <w:lang w:eastAsia="zh-CN"/>
        </w:rPr>
        <w:br w:type="page"/>
      </w:r>
    </w:p>
    <w:p w14:paraId="79A157C4" w14:textId="77777777" w:rsidR="00993FDA"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3DB10412" w14:textId="77777777" w:rsidR="00993FD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4AF608C5"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监管互联网信息内容、维护网络安全、促进网络繁荣与发展、维护网络信息秩序、维护互联网的开放和安全、落实互联网的开放和安全、落实互联网的开放和安全、落实互联网的开放和安全、落实互联网信息传播方针政策、指导协调督促有关部门加强互联网信息内容管理、负责网络新闻业务及其他相关业务的审批和日常监管、指导相关部门做好网络游戏、网络视听、网络出版等网络文化领域业务布局规划。</w:t>
      </w:r>
    </w:p>
    <w:p w14:paraId="5BBB4C6D" w14:textId="77777777" w:rsidR="00993FD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3B6FC9CA"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中共昌吉市委员</w:t>
      </w:r>
      <w:proofErr w:type="gramStart"/>
      <w:r>
        <w:rPr>
          <w:rFonts w:ascii="仿宋_GB2312" w:eastAsia="仿宋_GB2312"/>
          <w:sz w:val="32"/>
          <w:szCs w:val="32"/>
          <w:lang w:eastAsia="zh-CN"/>
        </w:rPr>
        <w:t>会网络</w:t>
      </w:r>
      <w:proofErr w:type="gramEnd"/>
      <w:r>
        <w:rPr>
          <w:rFonts w:ascii="仿宋_GB2312" w:eastAsia="仿宋_GB2312"/>
          <w:sz w:val="32"/>
          <w:szCs w:val="32"/>
          <w:lang w:eastAsia="zh-CN"/>
        </w:rPr>
        <w:t>安全和信息化委员会办公室2024年度，实有人数16人，其中：在职人员16人，减少2人；离休人员0人，较上年无变化；退休人员0人，较上年无变化</w:t>
      </w:r>
      <w:r>
        <w:rPr>
          <w:rFonts w:ascii="仿宋_GB2312" w:eastAsia="仿宋_GB2312" w:hint="eastAsia"/>
          <w:sz w:val="32"/>
          <w:szCs w:val="32"/>
          <w:lang w:eastAsia="zh-CN"/>
        </w:rPr>
        <w:t>。</w:t>
      </w:r>
    </w:p>
    <w:p w14:paraId="4A9D1C34"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中共昌吉市委员</w:t>
      </w:r>
      <w:proofErr w:type="gramStart"/>
      <w:r>
        <w:rPr>
          <w:rFonts w:ascii="仿宋_GB2312" w:eastAsia="仿宋_GB2312"/>
          <w:sz w:val="32"/>
          <w:szCs w:val="32"/>
          <w:lang w:eastAsia="zh-CN"/>
        </w:rPr>
        <w:t>会网络</w:t>
      </w:r>
      <w:proofErr w:type="gramEnd"/>
      <w:r>
        <w:rPr>
          <w:rFonts w:ascii="仿宋_GB2312" w:eastAsia="仿宋_GB2312"/>
          <w:sz w:val="32"/>
          <w:szCs w:val="32"/>
          <w:lang w:eastAsia="zh-CN"/>
        </w:rPr>
        <w:t>安全和信息化委员会办公室无下属预算单位，下设3个科室，分别是：综合科、网络舆情和舆论传播室、</w:t>
      </w:r>
      <w:proofErr w:type="gramStart"/>
      <w:r>
        <w:rPr>
          <w:rFonts w:ascii="仿宋_GB2312" w:eastAsia="仿宋_GB2312"/>
          <w:sz w:val="32"/>
          <w:szCs w:val="32"/>
          <w:lang w:eastAsia="zh-CN"/>
        </w:rPr>
        <w:t>网络党建</w:t>
      </w:r>
      <w:proofErr w:type="gramEnd"/>
      <w:r>
        <w:rPr>
          <w:rFonts w:ascii="仿宋_GB2312" w:eastAsia="仿宋_GB2312"/>
          <w:sz w:val="32"/>
          <w:szCs w:val="32"/>
          <w:lang w:eastAsia="zh-CN"/>
        </w:rPr>
        <w:t>和执法监督室。</w:t>
      </w:r>
    </w:p>
    <w:p w14:paraId="084FDE38" w14:textId="77777777" w:rsidR="00993FDA" w:rsidRDefault="00000000">
      <w:pPr>
        <w:rPr>
          <w:lang w:eastAsia="zh-CN"/>
        </w:rPr>
      </w:pPr>
      <w:r>
        <w:rPr>
          <w:sz w:val="0"/>
          <w:szCs w:val="0"/>
          <w:lang w:eastAsia="zh-CN"/>
        </w:rPr>
        <w:br w:type="page"/>
      </w:r>
    </w:p>
    <w:p w14:paraId="7B0CD053" w14:textId="77777777" w:rsidR="00993FDA"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35A0F305" w14:textId="77777777" w:rsidR="00993FD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7A97CBD2"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2024年度收入总计301.23万元，其中：本年收入合计301.23万元，使用非财政拨款结余（含专用结余）0.00万元，年初结转和结余0.00万元。</w:t>
      </w:r>
    </w:p>
    <w:p w14:paraId="2C7342A8"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2024年度支出总计301.23万元，其中：本年支出合计301.23万元，结余分配0.00万元，年末结转和结余0.00万元。</w:t>
      </w:r>
    </w:p>
    <w:p w14:paraId="5CD0FB2D" w14:textId="22B4B52F"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收入支出总体与上年相比，增加10.96万元，增长3.78%，主要原因是：</w:t>
      </w:r>
      <w:r>
        <w:rPr>
          <w:rFonts w:ascii="仿宋_GB2312" w:eastAsia="仿宋_GB2312" w:hint="eastAsia"/>
          <w:sz w:val="32"/>
          <w:szCs w:val="32"/>
          <w:lang w:eastAsia="zh-CN"/>
        </w:rPr>
        <w:t>本年</w:t>
      </w:r>
      <w:r w:rsidR="004D5FB0">
        <w:rPr>
          <w:rFonts w:ascii="仿宋_GB2312" w:eastAsia="仿宋_GB2312" w:hint="eastAsia"/>
          <w:sz w:val="32"/>
          <w:szCs w:val="32"/>
          <w:lang w:eastAsia="zh-CN"/>
        </w:rPr>
        <w:t>在职人员工资调增，相应人员工资、津贴补贴、奖金等经费</w:t>
      </w:r>
      <w:r>
        <w:rPr>
          <w:rFonts w:ascii="仿宋_GB2312" w:eastAsia="仿宋_GB2312" w:hint="eastAsia"/>
          <w:sz w:val="32"/>
          <w:szCs w:val="32"/>
          <w:lang w:eastAsia="zh-CN"/>
        </w:rPr>
        <w:t>增加</w:t>
      </w:r>
      <w:r>
        <w:rPr>
          <w:rFonts w:ascii="仿宋_GB2312" w:eastAsia="仿宋_GB2312"/>
          <w:sz w:val="32"/>
          <w:szCs w:val="32"/>
          <w:lang w:eastAsia="zh-CN"/>
        </w:rPr>
        <w:t>。</w:t>
      </w:r>
    </w:p>
    <w:p w14:paraId="5840C683" w14:textId="77777777" w:rsidR="00993FD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480C6F46"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本年收入301.23万元，其中：财政拨款收入301.23万元,占100.00%；上级补助收入0.00万元,占0.00%；事业收入0.00万元，占0.00%；经营收入0.00万元,占0.00%；附属单位上缴收入0.00万元，占0.00%；其他收入0.00万元，占0.00%。</w:t>
      </w:r>
    </w:p>
    <w:p w14:paraId="2015A88C" w14:textId="77777777" w:rsidR="00993FD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79EFCDB6"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本年支出301.23万元，其中：基本支出301.23万元，占100.00%；项目支出0.00万元，占0.00%；上缴上级支出0.00万元，占0.00%；经营支出0.00万元，占0.00%；对附属单位补助支出0.00万元，占0.00%。</w:t>
      </w:r>
    </w:p>
    <w:p w14:paraId="7FB3AA90" w14:textId="77777777" w:rsidR="00993FD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2AA34270"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2024年度财政拨款收入总计301.23万元，其中：年初财政拨款结转和结余0.00万元，本年财政拨款收入301.23万元。财政拨款支出总计301.23万元，其中：年末财政拨款结转和结余0.00万元，本年财政拨款支出301.23万元。</w:t>
      </w:r>
    </w:p>
    <w:p w14:paraId="54387A5C" w14:textId="72B4263C"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财政拨款收入支出总体与上年相比，增加10.96万元，增长3.78%，主要原因是：</w:t>
      </w:r>
      <w:r w:rsidR="004D5FB0">
        <w:rPr>
          <w:rFonts w:ascii="仿宋_GB2312" w:eastAsia="仿宋_GB2312" w:hint="eastAsia"/>
          <w:sz w:val="32"/>
          <w:szCs w:val="32"/>
          <w:lang w:eastAsia="zh-CN"/>
        </w:rPr>
        <w:t>本年在职人员工资调增，相应人员工资、津贴补贴、奖金等经费增加</w:t>
      </w:r>
      <w:r>
        <w:rPr>
          <w:rFonts w:ascii="仿宋_GB2312" w:eastAsia="仿宋_GB2312"/>
          <w:sz w:val="32"/>
          <w:szCs w:val="32"/>
          <w:lang w:eastAsia="zh-CN"/>
        </w:rPr>
        <w:t>。与年初预算相比，年初预算</w:t>
      </w:r>
      <w:r>
        <w:rPr>
          <w:rFonts w:ascii="仿宋_GB2312" w:eastAsia="仿宋_GB2312"/>
          <w:sz w:val="32"/>
          <w:szCs w:val="32"/>
          <w:lang w:eastAsia="zh-CN"/>
        </w:rPr>
        <w:lastRenderedPageBreak/>
        <w:t>数290.41万元，决算数301.23万元，预决算差异率3.73%，主要原因是：</w:t>
      </w:r>
      <w:r>
        <w:rPr>
          <w:rFonts w:ascii="仿宋_GB2312" w:eastAsia="仿宋_GB2312" w:hint="eastAsia"/>
          <w:sz w:val="32"/>
          <w:szCs w:val="32"/>
          <w:lang w:eastAsia="zh-CN"/>
        </w:rPr>
        <w:t>年中追加</w:t>
      </w:r>
      <w:r>
        <w:rPr>
          <w:rFonts w:ascii="仿宋_GB2312" w:eastAsia="仿宋_GB2312"/>
          <w:sz w:val="32"/>
          <w:szCs w:val="32"/>
          <w:lang w:eastAsia="zh-CN"/>
        </w:rPr>
        <w:t>新媒体培训班经费。</w:t>
      </w:r>
    </w:p>
    <w:p w14:paraId="15BAF3B1" w14:textId="77777777" w:rsidR="00993FD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0237FBA" w14:textId="77777777" w:rsidR="00993FDA"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2CE7E5C7" w14:textId="20438D72"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2024年度一般公共预算财政拨款支出301.23万元，占本年支出合计的100.00%。与上年相比，增加10.96万元，增长3.78%，主要原因是：</w:t>
      </w:r>
      <w:r w:rsidR="004D5FB0">
        <w:rPr>
          <w:rFonts w:ascii="仿宋_GB2312" w:eastAsia="仿宋_GB2312" w:hint="eastAsia"/>
          <w:sz w:val="32"/>
          <w:szCs w:val="32"/>
          <w:lang w:eastAsia="zh-CN"/>
        </w:rPr>
        <w:t>本年在职人员工资调增，相应人员工资、津贴补贴、奖金等经费增加</w:t>
      </w:r>
      <w:r>
        <w:rPr>
          <w:rFonts w:ascii="仿宋_GB2312" w:eastAsia="仿宋_GB2312"/>
          <w:sz w:val="32"/>
          <w:szCs w:val="32"/>
          <w:lang w:eastAsia="zh-CN"/>
        </w:rPr>
        <w:t>。与年初预算相比，年初预算数290.41万元，决算数301.23万元，预决算差异率3.73%，主要原因是：</w:t>
      </w:r>
      <w:r>
        <w:rPr>
          <w:rFonts w:ascii="仿宋_GB2312" w:eastAsia="仿宋_GB2312" w:hint="eastAsia"/>
          <w:sz w:val="32"/>
          <w:szCs w:val="32"/>
          <w:lang w:eastAsia="zh-CN"/>
        </w:rPr>
        <w:t>年中追加</w:t>
      </w:r>
      <w:r>
        <w:rPr>
          <w:rFonts w:ascii="仿宋_GB2312" w:eastAsia="仿宋_GB2312"/>
          <w:sz w:val="32"/>
          <w:szCs w:val="32"/>
          <w:lang w:eastAsia="zh-CN"/>
        </w:rPr>
        <w:t>新媒体培训班经费。</w:t>
      </w:r>
    </w:p>
    <w:p w14:paraId="5766C9A6" w14:textId="77777777" w:rsidR="00993FDA"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1D52D4A7" w14:textId="097DEE2F" w:rsidR="00993FDA" w:rsidRDefault="004D5FB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一般公共服务支出（类）231.24万元，占76.77%。</w:t>
      </w:r>
    </w:p>
    <w:p w14:paraId="0DB4BB00" w14:textId="60E396B1" w:rsidR="00993FDA" w:rsidRDefault="004D5FB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社会保障和就业支出（类）30.16万元，占10.01%。</w:t>
      </w:r>
    </w:p>
    <w:p w14:paraId="6976A88B" w14:textId="54706CD8" w:rsidR="00993FDA" w:rsidRDefault="004D5FB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卫生健康支出（类）17.18万元，占5.70%。</w:t>
      </w:r>
    </w:p>
    <w:p w14:paraId="082CC985" w14:textId="0F8C3B3F" w:rsidR="00993FDA" w:rsidRDefault="004D5FB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住房保障支出（类）22.65万元，占7.52%。</w:t>
      </w:r>
    </w:p>
    <w:p w14:paraId="393BB1CF" w14:textId="77777777" w:rsidR="00993FDA"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42211868" w14:textId="48E46D3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1、一般公共服务支出（类）</w:t>
      </w:r>
      <w:proofErr w:type="gramStart"/>
      <w:r>
        <w:rPr>
          <w:rFonts w:ascii="仿宋_GB2312" w:eastAsia="仿宋_GB2312"/>
          <w:sz w:val="32"/>
          <w:szCs w:val="32"/>
          <w:lang w:eastAsia="zh-CN"/>
        </w:rPr>
        <w:t>网信事务</w:t>
      </w:r>
      <w:proofErr w:type="gramEnd"/>
      <w:r>
        <w:rPr>
          <w:rFonts w:ascii="仿宋_GB2312" w:eastAsia="仿宋_GB2312"/>
          <w:sz w:val="32"/>
          <w:szCs w:val="32"/>
          <w:lang w:eastAsia="zh-CN"/>
        </w:rPr>
        <w:t>（款）行政运行（项）：支出决算数为74.23万元，比上年决算增加6.29万元，增长9.26%，主要原因是：</w:t>
      </w:r>
      <w:r w:rsidR="004D5FB0">
        <w:rPr>
          <w:rFonts w:ascii="仿宋_GB2312" w:eastAsia="仿宋_GB2312" w:hint="eastAsia"/>
          <w:sz w:val="32"/>
          <w:szCs w:val="32"/>
          <w:lang w:eastAsia="zh-CN"/>
        </w:rPr>
        <w:t>本年在职人员工资调增，相应人员工资、津贴补贴、奖金等经费增加</w:t>
      </w:r>
      <w:r>
        <w:rPr>
          <w:rFonts w:ascii="仿宋_GB2312" w:eastAsia="仿宋_GB2312" w:hint="eastAsia"/>
          <w:sz w:val="32"/>
          <w:szCs w:val="32"/>
          <w:lang w:eastAsia="zh-CN"/>
        </w:rPr>
        <w:t>。</w:t>
      </w:r>
    </w:p>
    <w:p w14:paraId="0AB22F31" w14:textId="44D32851"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2、一般公共服务支出（类）</w:t>
      </w:r>
      <w:proofErr w:type="gramStart"/>
      <w:r>
        <w:rPr>
          <w:rFonts w:ascii="仿宋_GB2312" w:eastAsia="仿宋_GB2312"/>
          <w:sz w:val="32"/>
          <w:szCs w:val="32"/>
          <w:lang w:eastAsia="zh-CN"/>
        </w:rPr>
        <w:t>网信事务</w:t>
      </w:r>
      <w:proofErr w:type="gramEnd"/>
      <w:r>
        <w:rPr>
          <w:rFonts w:ascii="仿宋_GB2312" w:eastAsia="仿宋_GB2312"/>
          <w:sz w:val="32"/>
          <w:szCs w:val="32"/>
          <w:lang w:eastAsia="zh-CN"/>
        </w:rPr>
        <w:t>（款）事业运行（项）：支出决算数为157.02万元，比上年决算增加2.85万元，增长1.85%，主要原因是：</w:t>
      </w:r>
      <w:r w:rsidR="004D5FB0">
        <w:rPr>
          <w:rFonts w:ascii="仿宋_GB2312" w:eastAsia="仿宋_GB2312" w:hint="eastAsia"/>
          <w:sz w:val="32"/>
          <w:szCs w:val="32"/>
          <w:lang w:eastAsia="zh-CN"/>
        </w:rPr>
        <w:t>本年在职人员工资调增，相应人员工资、津贴补贴、奖金等经费增加</w:t>
      </w:r>
      <w:r>
        <w:rPr>
          <w:rFonts w:ascii="仿宋_GB2312" w:eastAsia="仿宋_GB2312" w:hint="eastAsia"/>
          <w:sz w:val="32"/>
          <w:szCs w:val="32"/>
          <w:lang w:eastAsia="zh-CN"/>
        </w:rPr>
        <w:t>。</w:t>
      </w:r>
    </w:p>
    <w:p w14:paraId="70C9235E"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3、社会保障和就业支出（类）行政事业单位养老支出（款）机关事业单位基本养老保险缴费支出（项）：支出决算数为30.16万元，比上年决算增加1.96万元，增长6.95%，主要原因是：</w:t>
      </w:r>
      <w:r>
        <w:rPr>
          <w:rFonts w:ascii="仿宋_GB2312" w:eastAsia="仿宋_GB2312" w:hint="eastAsia"/>
          <w:sz w:val="32"/>
          <w:szCs w:val="32"/>
          <w:lang w:eastAsia="zh-CN"/>
        </w:rPr>
        <w:t>单位本年社保基数调增，养</w:t>
      </w:r>
      <w:r>
        <w:rPr>
          <w:rFonts w:ascii="仿宋_GB2312" w:eastAsia="仿宋_GB2312"/>
          <w:sz w:val="32"/>
          <w:szCs w:val="32"/>
          <w:lang w:eastAsia="zh-CN"/>
        </w:rPr>
        <w:t>老保险缴费支出</w:t>
      </w:r>
      <w:r>
        <w:rPr>
          <w:rFonts w:ascii="仿宋_GB2312" w:eastAsia="仿宋_GB2312" w:hint="eastAsia"/>
          <w:sz w:val="32"/>
          <w:szCs w:val="32"/>
          <w:lang w:eastAsia="zh-CN"/>
        </w:rPr>
        <w:t>增加。</w:t>
      </w:r>
    </w:p>
    <w:p w14:paraId="6F5ED2AB" w14:textId="29E826A2"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4、卫生健康支出（类）行政事业单位医疗（款）行政单位医疗（项）：支出决算数为4.61万元，比上年决算减少</w:t>
      </w:r>
      <w:r>
        <w:rPr>
          <w:rFonts w:ascii="仿宋_GB2312" w:eastAsia="仿宋_GB2312"/>
          <w:sz w:val="32"/>
          <w:szCs w:val="32"/>
          <w:lang w:eastAsia="zh-CN"/>
        </w:rPr>
        <w:lastRenderedPageBreak/>
        <w:t>0.08万元，下降1.71%，主要原因是：</w:t>
      </w:r>
      <w:r>
        <w:rPr>
          <w:rFonts w:ascii="仿宋_GB2312" w:eastAsia="仿宋_GB2312" w:hint="eastAsia"/>
          <w:sz w:val="32"/>
          <w:szCs w:val="32"/>
          <w:lang w:eastAsia="zh-CN"/>
        </w:rPr>
        <w:t>单位本年人员减少，</w:t>
      </w:r>
      <w:r w:rsidR="004D5FB0">
        <w:rPr>
          <w:rFonts w:ascii="仿宋_GB2312" w:eastAsia="仿宋_GB2312" w:hint="eastAsia"/>
          <w:sz w:val="32"/>
          <w:szCs w:val="32"/>
          <w:lang w:eastAsia="zh-CN"/>
        </w:rPr>
        <w:t>人员</w:t>
      </w:r>
      <w:r>
        <w:rPr>
          <w:rFonts w:ascii="仿宋_GB2312" w:eastAsia="仿宋_GB2312"/>
          <w:sz w:val="32"/>
          <w:szCs w:val="32"/>
          <w:lang w:eastAsia="zh-CN"/>
        </w:rPr>
        <w:t>医疗缴费</w:t>
      </w:r>
      <w:r>
        <w:rPr>
          <w:rFonts w:ascii="仿宋_GB2312" w:eastAsia="仿宋_GB2312" w:hint="eastAsia"/>
          <w:sz w:val="32"/>
          <w:szCs w:val="32"/>
          <w:lang w:eastAsia="zh-CN"/>
        </w:rPr>
        <w:t>减少。</w:t>
      </w:r>
    </w:p>
    <w:p w14:paraId="23C4DE56" w14:textId="188A384E"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5、卫生健康支出（类）行政事业单位医疗（款）事业单位医疗（项）：支出决算数为10.57万元，比上年决算减少1.48万元，下降12.28%，主要原因是：</w:t>
      </w:r>
      <w:r w:rsidR="004D5FB0">
        <w:rPr>
          <w:rFonts w:ascii="仿宋_GB2312" w:eastAsia="仿宋_GB2312" w:hint="eastAsia"/>
          <w:sz w:val="32"/>
          <w:szCs w:val="32"/>
          <w:lang w:eastAsia="zh-CN"/>
        </w:rPr>
        <w:t>单位本年人员减少，人员</w:t>
      </w:r>
      <w:r w:rsidR="004D5FB0">
        <w:rPr>
          <w:rFonts w:ascii="仿宋_GB2312" w:eastAsia="仿宋_GB2312"/>
          <w:sz w:val="32"/>
          <w:szCs w:val="32"/>
          <w:lang w:eastAsia="zh-CN"/>
        </w:rPr>
        <w:t>医疗缴费</w:t>
      </w:r>
      <w:r w:rsidR="004D5FB0">
        <w:rPr>
          <w:rFonts w:ascii="仿宋_GB2312" w:eastAsia="仿宋_GB2312" w:hint="eastAsia"/>
          <w:sz w:val="32"/>
          <w:szCs w:val="32"/>
          <w:lang w:eastAsia="zh-CN"/>
        </w:rPr>
        <w:t>减少</w:t>
      </w:r>
      <w:r>
        <w:rPr>
          <w:rFonts w:ascii="仿宋_GB2312" w:eastAsia="仿宋_GB2312" w:hint="eastAsia"/>
          <w:sz w:val="32"/>
          <w:szCs w:val="32"/>
          <w:lang w:eastAsia="zh-CN"/>
        </w:rPr>
        <w:t>。</w:t>
      </w:r>
    </w:p>
    <w:p w14:paraId="52925897" w14:textId="5DFAC84E"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6、卫生健康支出（类）行政事业单位医疗（款）公务员医疗补助（项）：支出决算数为1.90万元，比上年决算增加0.14万元，增长7.95%，主要原因是：</w:t>
      </w:r>
      <w:r w:rsidR="004D5FB0">
        <w:rPr>
          <w:rFonts w:ascii="仿宋_GB2312" w:eastAsia="仿宋_GB2312" w:hint="eastAsia"/>
          <w:sz w:val="32"/>
          <w:szCs w:val="32"/>
          <w:lang w:eastAsia="zh-CN"/>
        </w:rPr>
        <w:t>本年在职人员工资调增</w:t>
      </w:r>
      <w:r>
        <w:rPr>
          <w:rFonts w:ascii="仿宋_GB2312" w:eastAsia="仿宋_GB2312" w:hint="eastAsia"/>
          <w:sz w:val="32"/>
          <w:szCs w:val="32"/>
          <w:lang w:eastAsia="zh-CN"/>
        </w:rPr>
        <w:t>，</w:t>
      </w:r>
      <w:r w:rsidR="004D5FB0">
        <w:rPr>
          <w:rFonts w:ascii="仿宋_GB2312" w:eastAsia="仿宋_GB2312" w:hint="eastAsia"/>
          <w:sz w:val="32"/>
          <w:szCs w:val="32"/>
          <w:lang w:eastAsia="zh-CN"/>
        </w:rPr>
        <w:t>人员医疗保险缴费</w:t>
      </w:r>
      <w:r>
        <w:rPr>
          <w:rFonts w:ascii="仿宋_GB2312" w:eastAsia="仿宋_GB2312" w:hint="eastAsia"/>
          <w:sz w:val="32"/>
          <w:szCs w:val="32"/>
          <w:lang w:eastAsia="zh-CN"/>
        </w:rPr>
        <w:t>增加。</w:t>
      </w:r>
    </w:p>
    <w:p w14:paraId="535D8068" w14:textId="1C0A0712"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7、卫生健康支出（类）行政事业单位医疗（款）其他行政事业单位医疗支出（项）：支出决算数为0.11万元，与上年相比无变化，主要原因是：</w:t>
      </w:r>
      <w:r w:rsidR="004D5FB0">
        <w:rPr>
          <w:rFonts w:ascii="仿宋_GB2312" w:eastAsia="仿宋_GB2312" w:hint="eastAsia"/>
          <w:sz w:val="32"/>
          <w:szCs w:val="32"/>
          <w:lang w:eastAsia="zh-CN"/>
        </w:rPr>
        <w:t>与上年相比无差异</w:t>
      </w:r>
      <w:r>
        <w:rPr>
          <w:rFonts w:ascii="仿宋_GB2312" w:eastAsia="仿宋_GB2312" w:hint="eastAsia"/>
          <w:sz w:val="32"/>
          <w:szCs w:val="32"/>
          <w:lang w:eastAsia="zh-CN"/>
        </w:rPr>
        <w:t>。</w:t>
      </w:r>
    </w:p>
    <w:p w14:paraId="4513F0AB" w14:textId="25CB2244"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8、住房保障支出（类）住房改革支出（款）住房公积金（项）：支出决算数为22.65万元，比上年决算增加1.30万元，增长6.09%，主要原因是：</w:t>
      </w:r>
      <w:r>
        <w:rPr>
          <w:rFonts w:ascii="仿宋_GB2312" w:eastAsia="仿宋_GB2312" w:hint="eastAsia"/>
          <w:sz w:val="32"/>
          <w:szCs w:val="32"/>
          <w:lang w:eastAsia="zh-CN"/>
        </w:rPr>
        <w:t>本年度人员工资基数调增，公积金基数调增，</w:t>
      </w:r>
      <w:r w:rsidR="004D5FB0">
        <w:rPr>
          <w:rFonts w:ascii="仿宋_GB2312" w:eastAsia="仿宋_GB2312" w:hint="eastAsia"/>
          <w:sz w:val="32"/>
          <w:szCs w:val="32"/>
          <w:lang w:eastAsia="zh-CN"/>
        </w:rPr>
        <w:t>人员</w:t>
      </w:r>
      <w:r>
        <w:rPr>
          <w:rFonts w:ascii="仿宋_GB2312" w:eastAsia="仿宋_GB2312"/>
          <w:sz w:val="32"/>
          <w:szCs w:val="32"/>
          <w:lang w:eastAsia="zh-CN"/>
        </w:rPr>
        <w:t>公积金</w:t>
      </w:r>
      <w:r w:rsidR="004D5FB0">
        <w:rPr>
          <w:rFonts w:ascii="仿宋_GB2312" w:eastAsia="仿宋_GB2312" w:hint="eastAsia"/>
          <w:sz w:val="32"/>
          <w:szCs w:val="32"/>
          <w:lang w:eastAsia="zh-CN"/>
        </w:rPr>
        <w:t>缴费</w:t>
      </w:r>
      <w:r>
        <w:rPr>
          <w:rFonts w:ascii="仿宋_GB2312" w:eastAsia="仿宋_GB2312" w:hint="eastAsia"/>
          <w:sz w:val="32"/>
          <w:szCs w:val="32"/>
          <w:lang w:eastAsia="zh-CN"/>
        </w:rPr>
        <w:t>增加。</w:t>
      </w:r>
    </w:p>
    <w:p w14:paraId="2904B6A0" w14:textId="77777777" w:rsidR="00993FD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34DEDE2F"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301.23万元，其中：人员经费290.03万元，包括：基本工资、津贴补贴、奖金、机关事业单位基本养老保险缴费、职工基本医疗保险缴费、公务员医疗补助缴费、其他社会保障缴费、住房公积金和医疗费。</w:t>
      </w:r>
    </w:p>
    <w:p w14:paraId="64FE848B"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公用经费11.20万元，包括：办公费、印刷费、咨询费、手续费、水费、电费、邮电费、物业管理费、差旅费、公务用车运行维护费和其他交通费用。</w:t>
      </w:r>
    </w:p>
    <w:p w14:paraId="132FAFAD" w14:textId="77777777" w:rsidR="00993FD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77337E5"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A3420F0" w14:textId="77777777" w:rsidR="00993FD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CE05B60"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161E3098" w14:textId="77777777" w:rsidR="00993FD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F3AEBF8" w14:textId="607C3042"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经费支出2.40万元，比上年增加0.45万元，增长23.08%，主要原因是：</w:t>
      </w:r>
      <w:r>
        <w:rPr>
          <w:rFonts w:ascii="仿宋_GB2312" w:eastAsia="仿宋_GB2312" w:hint="eastAsia"/>
          <w:sz w:val="32"/>
          <w:szCs w:val="32"/>
          <w:lang w:eastAsia="zh-CN"/>
        </w:rPr>
        <w:t>单位</w:t>
      </w:r>
      <w:r w:rsidR="004D5FB0">
        <w:rPr>
          <w:rFonts w:ascii="仿宋_GB2312" w:eastAsia="仿宋_GB2312" w:hint="eastAsia"/>
          <w:sz w:val="32"/>
          <w:szCs w:val="32"/>
          <w:lang w:eastAsia="zh-CN"/>
        </w:rPr>
        <w:t>本年</w:t>
      </w:r>
      <w:r>
        <w:rPr>
          <w:rFonts w:ascii="仿宋_GB2312" w:eastAsia="仿宋_GB2312" w:hint="eastAsia"/>
          <w:sz w:val="32"/>
          <w:szCs w:val="32"/>
          <w:lang w:eastAsia="zh-CN"/>
        </w:rPr>
        <w:t>车辆老化，车辆</w:t>
      </w:r>
      <w:r w:rsidR="004D5FB0">
        <w:rPr>
          <w:rFonts w:ascii="仿宋_GB2312" w:eastAsia="仿宋_GB2312" w:hint="eastAsia"/>
          <w:sz w:val="32"/>
          <w:szCs w:val="32"/>
          <w:lang w:eastAsia="zh-CN"/>
        </w:rPr>
        <w:t>燃油费、运行费</w:t>
      </w:r>
      <w:r>
        <w:rPr>
          <w:rFonts w:ascii="仿宋_GB2312" w:eastAsia="仿宋_GB2312" w:hint="eastAsia"/>
          <w:sz w:val="32"/>
          <w:szCs w:val="32"/>
          <w:lang w:eastAsia="zh-CN"/>
        </w:rPr>
        <w:t>增加</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；公务用车购置及运行维护费支出2.40万元，占100.00%，比上年增加0.45万元，增长23.08%，主要原因是：</w:t>
      </w:r>
      <w:r w:rsidR="004D5FB0">
        <w:rPr>
          <w:rFonts w:ascii="仿宋_GB2312" w:eastAsia="仿宋_GB2312" w:hint="eastAsia"/>
          <w:sz w:val="32"/>
          <w:szCs w:val="32"/>
          <w:lang w:eastAsia="zh-CN"/>
        </w:rPr>
        <w:t>单位本年车辆老化，车辆燃油费、运行费增加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公务接待费支出。</w:t>
      </w:r>
    </w:p>
    <w:p w14:paraId="327B5E23" w14:textId="77777777" w:rsidR="00993FDA"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41D744C6"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因公出国（境）费支出。单位全年安排的因公出国（境）团组0个，因公出国（境）0人次。</w:t>
      </w:r>
    </w:p>
    <w:p w14:paraId="7A763485"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公务用车购置及运行维护费2.40万元，其中：公务用车购置费0.00万元，公务用车运行维护费2.40万元。公务用车运行维护费开支内容包括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。公务用车购置数0辆，公务用车保有量2辆。国有资产占用情况中固定资产车辆0辆，与公务用车保有量差异原因是：公务用车使用以</w:t>
      </w:r>
      <w:r>
        <w:rPr>
          <w:rFonts w:ascii="仿宋_GB2312" w:eastAsia="仿宋_GB2312" w:hint="eastAsia"/>
          <w:sz w:val="32"/>
          <w:szCs w:val="32"/>
          <w:lang w:eastAsia="zh-CN"/>
        </w:rPr>
        <w:t>借用其他单位车辆</w:t>
      </w:r>
      <w:r>
        <w:rPr>
          <w:rFonts w:ascii="仿宋_GB2312" w:eastAsia="仿宋_GB2312"/>
          <w:sz w:val="32"/>
          <w:szCs w:val="32"/>
          <w:lang w:eastAsia="zh-CN"/>
        </w:rPr>
        <w:t>为主。</w:t>
      </w:r>
    </w:p>
    <w:p w14:paraId="23C9D54B"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单位本年无</w:t>
      </w:r>
      <w:r>
        <w:rPr>
          <w:rFonts w:ascii="仿宋_GB2312" w:eastAsia="仿宋_GB2312"/>
          <w:sz w:val="32"/>
          <w:szCs w:val="32"/>
          <w:lang w:eastAsia="zh-CN"/>
        </w:rPr>
        <w:t>公务接待费。单位全年安排的国内公务接待0批次，0人次。</w:t>
      </w:r>
    </w:p>
    <w:p w14:paraId="11086535"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经费支出全年预算数2.40万元，决算数2.40万元，预决算差异率0.00%，主要原因是：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w:t>
      </w:r>
      <w:r>
        <w:rPr>
          <w:rFonts w:ascii="仿宋_GB2312" w:eastAsia="仿宋_GB2312" w:hint="eastAsia"/>
          <w:sz w:val="32"/>
          <w:szCs w:val="32"/>
          <w:lang w:eastAsia="zh-CN"/>
        </w:rPr>
        <w:lastRenderedPageBreak/>
        <w:t>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；公务用车运行维护费全年预算数2.40万元，决算数2.40万元，预决算差异率0.00%，主要原因是：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A1F5642" w14:textId="77777777" w:rsidR="00993FD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6F3CD7B3" w14:textId="77777777" w:rsidR="00993FDA"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0C2BD0F0" w14:textId="43819F4B"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2024年度中共昌吉市委员</w:t>
      </w:r>
      <w:proofErr w:type="gramStart"/>
      <w:r>
        <w:rPr>
          <w:rFonts w:ascii="仿宋_GB2312" w:eastAsia="仿宋_GB2312"/>
          <w:sz w:val="32"/>
          <w:szCs w:val="32"/>
          <w:lang w:eastAsia="zh-CN"/>
        </w:rPr>
        <w:t>会网络</w:t>
      </w:r>
      <w:proofErr w:type="gramEnd"/>
      <w:r>
        <w:rPr>
          <w:rFonts w:ascii="仿宋_GB2312" w:eastAsia="仿宋_GB2312"/>
          <w:sz w:val="32"/>
          <w:szCs w:val="32"/>
          <w:lang w:eastAsia="zh-CN"/>
        </w:rPr>
        <w:t>安全和信息化委员会办公室单位（行政单位和参照公务员法管理事业单位）机关运行经费支出11.20万元，比上年增加3.46万元，增长44.70%，主要原因是：</w:t>
      </w:r>
      <w:r w:rsidR="004D5FB0">
        <w:rPr>
          <w:rFonts w:ascii="仿宋_GB2312" w:eastAsia="仿宋_GB2312" w:hint="eastAsia"/>
          <w:sz w:val="32"/>
          <w:szCs w:val="32"/>
          <w:lang w:eastAsia="zh-CN"/>
        </w:rPr>
        <w:t>单位本年</w:t>
      </w:r>
      <w:r>
        <w:rPr>
          <w:rFonts w:ascii="仿宋_GB2312" w:eastAsia="仿宋_GB2312" w:hint="eastAsia"/>
          <w:sz w:val="32"/>
          <w:szCs w:val="32"/>
          <w:lang w:eastAsia="zh-CN"/>
        </w:rPr>
        <w:t>培训费、差旅费</w:t>
      </w:r>
      <w:r w:rsidR="004D5FB0">
        <w:rPr>
          <w:rFonts w:ascii="仿宋_GB2312" w:eastAsia="仿宋_GB2312" w:hint="eastAsia"/>
          <w:sz w:val="32"/>
          <w:szCs w:val="32"/>
          <w:lang w:eastAsia="zh-CN"/>
        </w:rPr>
        <w:t>、</w:t>
      </w:r>
      <w:r w:rsidR="004D5FB0">
        <w:rPr>
          <w:rFonts w:ascii="仿宋_GB2312" w:eastAsia="仿宋_GB2312"/>
          <w:sz w:val="32"/>
          <w:szCs w:val="32"/>
          <w:lang w:eastAsia="zh-CN"/>
        </w:rPr>
        <w:t>公务用车运行维护费</w:t>
      </w:r>
      <w:r>
        <w:rPr>
          <w:rFonts w:ascii="仿宋_GB2312" w:eastAsia="仿宋_GB2312" w:hint="eastAsia"/>
          <w:sz w:val="32"/>
          <w:szCs w:val="32"/>
          <w:lang w:eastAsia="zh-CN"/>
        </w:rPr>
        <w:t>增加</w:t>
      </w:r>
      <w:r>
        <w:rPr>
          <w:rFonts w:ascii="仿宋_GB2312" w:eastAsia="仿宋_GB2312"/>
          <w:sz w:val="32"/>
          <w:szCs w:val="32"/>
          <w:lang w:eastAsia="zh-CN"/>
        </w:rPr>
        <w:t>。</w:t>
      </w:r>
    </w:p>
    <w:p w14:paraId="07FB31AD" w14:textId="77777777" w:rsidR="00993FDA"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4AAD6CF3"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2024年度政府采购支出总额2.06万元，其中：政府采购货物支出1.89万元、政府采购工程支出0.00万元、政府采购服务支出0.17万元。</w:t>
      </w:r>
    </w:p>
    <w:p w14:paraId="7A397B78"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授予中小企业合同金额2.06万元，占政府采购支出总额的100.00%，其中：授予小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合同金额1.88万元，占政府采购支出总额的91.26%。</w:t>
      </w:r>
    </w:p>
    <w:p w14:paraId="0A429898" w14:textId="77777777" w:rsidR="00993FDA"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37E4A535"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hint="eastAsia"/>
          <w:sz w:val="32"/>
          <w:szCs w:val="32"/>
          <w:lang w:eastAsia="zh-CN"/>
        </w:rPr>
        <w:t>我单位无其他用车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100万元（含）以上设备（不含车辆）1台（套）。</w:t>
      </w:r>
    </w:p>
    <w:p w14:paraId="59A2BF9D" w14:textId="77777777" w:rsidR="00993FD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539DD050" w14:textId="77777777" w:rsidR="00993FDA"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根据预算绩效管理要求，我单位2024年度预算绩效评价项目0个，全年预算数0.00万元，全年执行数0.00万元。预算绩效管理取得的成效：我单位本年无</w:t>
      </w:r>
      <w:r>
        <w:rPr>
          <w:rFonts w:ascii="仿宋_GB2312" w:eastAsia="仿宋_GB2312" w:hAnsi="仿宋_GB2312" w:cs="仿宋_GB2312" w:hint="eastAsia"/>
          <w:sz w:val="32"/>
          <w:szCs w:val="32"/>
          <w:lang w:eastAsia="zh-CN"/>
        </w:rPr>
        <w:t>预算绩效管理项目</w:t>
      </w:r>
      <w:r>
        <w:rPr>
          <w:rFonts w:ascii="仿宋_GB2312" w:eastAsia="仿宋_GB2312" w:hint="eastAsia"/>
          <w:sz w:val="32"/>
          <w:szCs w:val="32"/>
          <w:lang w:eastAsia="zh-CN"/>
        </w:rPr>
        <w:t>。发现的问题及原因：我单位本年无</w:t>
      </w:r>
      <w:r>
        <w:rPr>
          <w:rFonts w:ascii="仿宋_GB2312" w:eastAsia="仿宋_GB2312" w:hAnsi="仿宋_GB2312" w:cs="仿宋_GB2312" w:hint="eastAsia"/>
          <w:sz w:val="32"/>
          <w:szCs w:val="32"/>
          <w:lang w:eastAsia="zh-CN"/>
        </w:rPr>
        <w:t>预算绩效管理项目</w:t>
      </w:r>
      <w:r>
        <w:rPr>
          <w:rFonts w:ascii="仿宋_GB2312" w:eastAsia="仿宋_GB2312" w:hint="eastAsia"/>
          <w:sz w:val="32"/>
          <w:szCs w:val="32"/>
          <w:lang w:eastAsia="zh-CN"/>
        </w:rPr>
        <w:t>。下一步改进措施：我单位本年无</w:t>
      </w:r>
      <w:r>
        <w:rPr>
          <w:rFonts w:ascii="仿宋_GB2312" w:eastAsia="仿宋_GB2312" w:hAnsi="仿宋_GB2312" w:cs="仿宋_GB2312" w:hint="eastAsia"/>
          <w:sz w:val="32"/>
          <w:szCs w:val="32"/>
          <w:lang w:eastAsia="zh-CN"/>
        </w:rPr>
        <w:t>预算绩效管理项目</w:t>
      </w:r>
      <w:r>
        <w:rPr>
          <w:rFonts w:ascii="仿宋_GB2312" w:eastAsia="仿宋_GB2312" w:hint="eastAsia"/>
          <w:sz w:val="32"/>
          <w:szCs w:val="32"/>
          <w:lang w:eastAsia="zh-CN"/>
        </w:rPr>
        <w:t>。</w:t>
      </w:r>
    </w:p>
    <w:p w14:paraId="684D6494" w14:textId="77777777" w:rsidR="00993FDA"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4E6510A2" w14:textId="579D01C1" w:rsidR="00993FDA" w:rsidRDefault="00660BAF" w:rsidP="00CC2D77">
      <w:pPr>
        <w:spacing w:after="0" w:line="240" w:lineRule="auto"/>
        <w:ind w:firstLineChars="200" w:firstLine="640"/>
        <w:jc w:val="both"/>
        <w:rPr>
          <w:rFonts w:ascii="仿宋_GB2312" w:eastAsia="仿宋_GB2312"/>
          <w:sz w:val="32"/>
          <w:szCs w:val="32"/>
          <w:lang w:eastAsia="zh-CN"/>
        </w:rPr>
      </w:pPr>
      <w:r w:rsidRPr="00D6752D">
        <w:rPr>
          <w:rFonts w:ascii="仿宋_GB2312" w:eastAsia="仿宋_GB2312" w:hint="eastAsia"/>
          <w:sz w:val="32"/>
          <w:szCs w:val="32"/>
          <w:lang w:eastAsia="zh-CN"/>
        </w:rPr>
        <w:t>本年度单位整体绩效自评表</w:t>
      </w:r>
      <w:r w:rsidR="001F0FAD">
        <w:rPr>
          <w:rFonts w:ascii="仿宋_GB2312" w:eastAsia="仿宋_GB2312" w:hint="eastAsia"/>
          <w:sz w:val="32"/>
          <w:szCs w:val="32"/>
          <w:lang w:eastAsia="zh-CN"/>
        </w:rPr>
        <w:t>个数1个，金额及</w:t>
      </w:r>
      <w:r w:rsidR="001F0FAD" w:rsidRPr="00D6752D">
        <w:rPr>
          <w:rFonts w:ascii="仿宋_GB2312" w:eastAsia="仿宋_GB2312" w:hint="eastAsia"/>
          <w:sz w:val="32"/>
          <w:szCs w:val="32"/>
          <w:lang w:eastAsia="zh-CN"/>
        </w:rPr>
        <w:t>整体绩效自评表</w:t>
      </w:r>
      <w:r w:rsidR="001F0FAD">
        <w:rPr>
          <w:rFonts w:ascii="仿宋_GB2312" w:eastAsia="仿宋_GB2312" w:hint="eastAsia"/>
          <w:sz w:val="32"/>
          <w:szCs w:val="32"/>
          <w:lang w:eastAsia="zh-CN"/>
        </w:rPr>
        <w:t>涉密不予</w:t>
      </w:r>
      <w:r w:rsidRPr="00D6752D">
        <w:rPr>
          <w:rFonts w:ascii="仿宋_GB2312" w:eastAsia="仿宋_GB2312" w:hint="eastAsia"/>
          <w:sz w:val="32"/>
          <w:szCs w:val="32"/>
          <w:lang w:eastAsia="zh-CN"/>
        </w:rPr>
        <w:t>公开</w:t>
      </w:r>
      <w:r>
        <w:rPr>
          <w:rFonts w:ascii="仿宋_GB2312" w:eastAsia="仿宋_GB2312"/>
          <w:sz w:val="32"/>
          <w:szCs w:val="32"/>
          <w:lang w:eastAsia="zh-CN"/>
        </w:rPr>
        <w:t>。</w:t>
      </w:r>
    </w:p>
    <w:p w14:paraId="163BFFFB" w14:textId="77777777" w:rsidR="00993FDA" w:rsidRDefault="00000000">
      <w:pPr>
        <w:rPr>
          <w:lang w:eastAsia="zh-CN"/>
        </w:rPr>
      </w:pPr>
      <w:r>
        <w:rPr>
          <w:sz w:val="0"/>
          <w:szCs w:val="0"/>
          <w:lang w:eastAsia="zh-CN"/>
        </w:rPr>
        <w:br w:type="page"/>
      </w:r>
    </w:p>
    <w:p w14:paraId="16D7ED98" w14:textId="77777777" w:rsidR="00993FDA"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74C2968A" w14:textId="77777777" w:rsidR="00993FD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816206B" w14:textId="77777777" w:rsidR="00993FD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3E6A57A" w14:textId="77777777" w:rsidR="00993FD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26715C8" w14:textId="77777777" w:rsidR="00993FD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7BB790A" w14:textId="77777777" w:rsidR="00993FD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E1F573D" w14:textId="77777777" w:rsidR="00993FD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3629A80" w14:textId="77777777" w:rsidR="00993FD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8CDE415" w14:textId="77777777" w:rsidR="00993FD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DB3F3B1" w14:textId="77777777" w:rsidR="00993FD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B987CBB" w14:textId="77777777" w:rsidR="00993FD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3F5EAF3" w14:textId="77777777" w:rsidR="00993FD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C433E05" w14:textId="77777777" w:rsidR="00993FD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AAF4C8A" w14:textId="77777777" w:rsidR="00993FD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72181462" w14:textId="77777777" w:rsidR="00993FDA"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0D2F408" w14:textId="77777777" w:rsidR="00993FDA" w:rsidRDefault="00000000">
      <w:pPr>
        <w:rPr>
          <w:lang w:eastAsia="zh-CN"/>
        </w:rPr>
      </w:pPr>
      <w:r>
        <w:rPr>
          <w:sz w:val="0"/>
          <w:szCs w:val="0"/>
          <w:lang w:eastAsia="zh-CN"/>
        </w:rPr>
        <w:br w:type="page"/>
      </w:r>
    </w:p>
    <w:p w14:paraId="57E89745" w14:textId="77777777" w:rsidR="00993FDA"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11000D08" w14:textId="77777777" w:rsidR="00993FD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A00B303" w14:textId="77777777" w:rsidR="00993FD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17E06265" w14:textId="77777777" w:rsidR="00993FD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162B6A2D" w14:textId="77777777" w:rsidR="00993FD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A94FDA4" w14:textId="77777777" w:rsidR="00993FD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0D34661" w14:textId="77777777" w:rsidR="00993FD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43FF438" w14:textId="77777777" w:rsidR="00993FD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488E149" w14:textId="77777777" w:rsidR="00993FD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237784C" w14:textId="77777777" w:rsidR="00993FDA"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993FDA">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60129" w14:textId="77777777" w:rsidR="002B57CA" w:rsidRDefault="002B57CA" w:rsidP="004D5FB0">
      <w:pPr>
        <w:spacing w:after="0" w:line="240" w:lineRule="auto"/>
      </w:pPr>
      <w:r>
        <w:separator/>
      </w:r>
    </w:p>
  </w:endnote>
  <w:endnote w:type="continuationSeparator" w:id="0">
    <w:p w14:paraId="78D41677" w14:textId="77777777" w:rsidR="002B57CA" w:rsidRDefault="002B57CA" w:rsidP="004D5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FED58" w14:textId="77777777" w:rsidR="002B57CA" w:rsidRDefault="002B57CA" w:rsidP="004D5FB0">
      <w:pPr>
        <w:spacing w:after="0" w:line="240" w:lineRule="auto"/>
      </w:pPr>
      <w:r>
        <w:separator/>
      </w:r>
    </w:p>
  </w:footnote>
  <w:footnote w:type="continuationSeparator" w:id="0">
    <w:p w14:paraId="383F19FF" w14:textId="77777777" w:rsidR="002B57CA" w:rsidRDefault="002B57CA" w:rsidP="004D5F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93FDA"/>
    <w:rsid w:val="000168B6"/>
    <w:rsid w:val="001F0FAD"/>
    <w:rsid w:val="002B57CA"/>
    <w:rsid w:val="003170E5"/>
    <w:rsid w:val="00325AE4"/>
    <w:rsid w:val="003A136C"/>
    <w:rsid w:val="00414B81"/>
    <w:rsid w:val="004D5FB0"/>
    <w:rsid w:val="00660BAF"/>
    <w:rsid w:val="007608CD"/>
    <w:rsid w:val="007E1302"/>
    <w:rsid w:val="00993FDA"/>
    <w:rsid w:val="00CC2D77"/>
    <w:rsid w:val="00EF2BAD"/>
    <w:rsid w:val="00F20F68"/>
    <w:rsid w:val="017460D3"/>
    <w:rsid w:val="038A0513"/>
    <w:rsid w:val="03B3135B"/>
    <w:rsid w:val="0402140E"/>
    <w:rsid w:val="083B791F"/>
    <w:rsid w:val="0B6158EF"/>
    <w:rsid w:val="0C4D7C98"/>
    <w:rsid w:val="0E286250"/>
    <w:rsid w:val="154774A8"/>
    <w:rsid w:val="1A5328A6"/>
    <w:rsid w:val="1B9267F1"/>
    <w:rsid w:val="20020FF7"/>
    <w:rsid w:val="225067E4"/>
    <w:rsid w:val="26DB738C"/>
    <w:rsid w:val="295B3526"/>
    <w:rsid w:val="2BE315B0"/>
    <w:rsid w:val="30931EF7"/>
    <w:rsid w:val="34BA5230"/>
    <w:rsid w:val="36AA33F6"/>
    <w:rsid w:val="37422E9D"/>
    <w:rsid w:val="3A7D7052"/>
    <w:rsid w:val="3B682E4D"/>
    <w:rsid w:val="3BC73042"/>
    <w:rsid w:val="3D3954D4"/>
    <w:rsid w:val="43D917BF"/>
    <w:rsid w:val="44332C7D"/>
    <w:rsid w:val="45790B64"/>
    <w:rsid w:val="466A4950"/>
    <w:rsid w:val="46E552E6"/>
    <w:rsid w:val="476D294A"/>
    <w:rsid w:val="4CDE39A2"/>
    <w:rsid w:val="4E1945F0"/>
    <w:rsid w:val="4E396EC8"/>
    <w:rsid w:val="506A2C79"/>
    <w:rsid w:val="550F5041"/>
    <w:rsid w:val="569A6B8C"/>
    <w:rsid w:val="5B922527"/>
    <w:rsid w:val="5BAA25CB"/>
    <w:rsid w:val="5DD961EC"/>
    <w:rsid w:val="5E765C43"/>
    <w:rsid w:val="65167D25"/>
    <w:rsid w:val="6A097E59"/>
    <w:rsid w:val="6AE6019A"/>
    <w:rsid w:val="70DD5B9B"/>
    <w:rsid w:val="717742CC"/>
    <w:rsid w:val="74A73931"/>
    <w:rsid w:val="75A5137D"/>
    <w:rsid w:val="78AA0A59"/>
    <w:rsid w:val="79BD656A"/>
    <w:rsid w:val="7D4B40E2"/>
    <w:rsid w:val="7D5176F5"/>
    <w:rsid w:val="7EBE5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CA2476"/>
  <w15:docId w15:val="{D9986ADA-7D6E-4746-A066-6803AF04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4D5FB0"/>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4D5FB0"/>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2815</Words>
  <Characters>3097</Characters>
  <Application>Microsoft Office Word</Application>
  <DocSecurity>0</DocSecurity>
  <Lines>147</Lines>
  <Paragraphs>123</Paragraphs>
  <ScaleCrop>false</ScaleCrop>
  <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14025</dc:creator>
  <cp:lastModifiedBy>慧 吉</cp:lastModifiedBy>
  <cp:revision>12</cp:revision>
  <dcterms:created xsi:type="dcterms:W3CDTF">2025-09-04T07:09:00Z</dcterms:created>
  <dcterms:modified xsi:type="dcterms:W3CDTF">2025-09-28T03:13:00Z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2052-11.1.0.10009</vt:lpwstr>
  </property>
  <property fmtid="{D5CDD505-2E9C-101B-9397-08002B2CF9AE}" pid="4" name="ICV">
    <vt:lpwstr>EE3548F0A0714E028556823B20D3D86C_12</vt:lpwstr>
  </property>
</Properties>
</file>