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村级运转经费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昌吉市庙尔沟人民政府</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昌吉市庙尔沟人民政府</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肖倩</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2025年06月27日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根据昌市党财预【2017】3号第113项议题文件要求，为保障村级正常运转提供保障，为村干部为民办实事效率的提升提供经济基础，我单位申报2024年度村级运转经费项目。</w:t>
        <w:br/>
        <w:t>2.主要内容</w:t>
        <w:br/>
        <w:t>（1）项目名称：村级运转经费</w:t>
        <w:br/>
        <w:t>（2）项目主要内容：用于2024年度庙尔沟乡下辖四个行政村正常运转所需的办公用品费、伙食费、水电费及开展活动、保障运行及其他有关合理开支的费用。各行政村村级运转经费为15万元/年，全年60万元。</w:t>
        <w:br/>
        <w:t>3.实施情况</w:t>
        <w:br/>
        <w:t>实施主体：昌吉市庙尔沟乡人民政府</w:t>
        <w:br/>
        <w:t>实施时间：本项目实施周期为2024年1月-2024年12月。</w:t>
        <w:br/>
        <w:t>实施情况：庙尔沟乡人民政府经济发展与财政办公室[原农村合作经济（统计）发展服务中心（财政所）]每月经市财政局拨款，由乡农经站申请、各级领导签字后，发放至下辖各村账户。发放标准为每村每月12500元，用于保障各村正常运转所需的办公用品费、伙食费、水电费及开展活动、保障运行及其他有关合理开支的费用。同时制订了村级组织运转经费管理办法，明确了经费使用范围、标准和程序，加强经费监管，提高经费使用效益。</w:t>
        <w:br/>
        <w:t>4.项目实施主体</w:t>
        <w:br/>
        <w:t>（1）主要职能</w:t>
        <w:br/>
        <w:t>①贯彻执行党的方针政策和国家法律法规，贯彻执行上级机关、命令和本级党委的决定，执行庙尔沟乡人民代表大会的决议。</w:t>
        <w:br/>
        <w:t>②对庙尔沟乡人民代表大会及其主席团和上级机关负责并报告工作。</w:t>
        <w:br/>
        <w:t>③编制和执行庙尔沟乡的经济和社会发展规划、计划，执行财政预算。</w:t>
        <w:br/>
        <w:t>④完成法律法规的其他职责，负责本行政区域经济和各项社会事业的行政工作。</w:t>
        <w:br/>
        <w:t>⑤负责维护社会秩序，营造良好的发展环境，保护公民和各种经济组织的合法权益。</w:t>
        <w:br/>
        <w:t>⑥指导支持和帮助村民委员会的工作。</w:t>
        <w:br/>
        <w:t>⑦协调派驻庙尔沟乡政府部门的相应事务，负责综合行政执法工作的规划、管理、协调和监督工作，统筹协调市职能部门及其派出机构行政执法工作，组织辖区内单位和居民对其进行考核和民主评议。</w:t>
        <w:br/>
        <w:t>（2）机构设置情况</w:t>
        <w:br/>
        <w:t>昌吉市庙尔沟乡人民政府无下属预算单位，下设9个科室，分别是：</w:t>
        <w:br/>
        <w:t>综合性办公室4个：党政综合办公室（党建工作办公室）、经济发展和财政办公室、社会事务办公室（退役军人服务站）、综合执法办公室（综合行政执法队）。</w:t>
        <w:br/>
        <w:t>事业单位设置5个：农业发展服务中心、公共文化服务中心、便民服务中心、村镇建设发展中心、综治和网格化服务中心。</w:t>
        <w:br/>
        <w:t>昌吉市庙尔沟乡人民政府编制数73人，实有人数78人，其中：在职66人，退休12人，离休0人。</w:t>
        <w:br/>
        <w:t>5.资金投入和使用情况</w:t>
        <w:br/>
        <w:t>（1）项目资金安排落实、总投入等情况分析</w:t>
        <w:br/>
        <w:t>根据昌市党财预【2017】3号第113项议题文件，本项目年初预算安排总额为60万元，资金来源为本级部门预算（地方政府专项资金），其中：财政资金60万元，其他资金0万元。</w:t>
        <w:br/>
        <w:t>本项目全年预算安排总额为60万元，预算调整数为0万元，追加的/调减0万元，预算调整率为0%。预算调整原因是：无。2024年本项目实际收到预算资金60万元，预算资金到位率为100%。</w:t>
        <w:br/>
        <w:t>（2）项目资金实际使用情况分析</w:t>
        <w:br/>
        <w:t>截至2024年12月31日，本项目实际支付资金60万元，预算执行率100%。本项目资金主要用于支付各村村级运转经费，各行政村村级运转经费为15万元/年，共给4个行政村进行发放。</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2024年度村级运转经费项目合计60万元，用于保障庙尔沟乡下辖四个行政村（和谐一村、和谐二村、阿克旗村、庙尔沟村）正常运转所需的办公用品费、伙食费、水电费及开展活动、保障运行及其他有关合理开支的费用，通过本项目的实施，满足群众解决困难诉求的需要，促进村集体的发展。改善村容村貌，完善村级基础设施的建设，改善村干部办公条件，推进基层发展。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“行政村数量”指标，预期指标值为“≥4”；</w:t>
        <w:br/>
        <w:t>“各村购买办公用品次数”指标，预期指标值为“≥4”；</w:t>
        <w:br/>
        <w:t>②质量指标</w:t>
        <w:br/>
        <w:t>“资金使用合规率”指标，预期指标值为“=100%”；</w:t>
        <w:br/>
        <w:t>③时效指标</w:t>
        <w:br/>
        <w:t>“资金拨付及时率”指标，预期指标值为“≥95%”；</w:t>
        <w:br/>
        <w:t>（2）项目成本指标</w:t>
        <w:br/>
        <w:t>①经济成本指标</w:t>
        <w:br/>
        <w:t>“各村村级运转经费额度/月”指标，预期指标值为“≤1.25万元”；</w:t>
        <w:br/>
        <w:t>②社会成本指标</w:t>
        <w:br/>
        <w:t>无此类指标；</w:t>
        <w:br/>
        <w:t>③生态环境成本指标</w:t>
        <w:br/>
        <w:t>无此类指标；</w:t>
        <w:br/>
        <w:t>（3）项目效益指标</w:t>
        <w:br/>
        <w:t>①经济效益指标</w:t>
        <w:br/>
        <w:t>无此类指标；</w:t>
        <w:br/>
        <w:t>②社会效益指标</w:t>
        <w:br/>
        <w:t>“有效保障各行政村日常运转”指标，预期指标值为“有效保障”；</w:t>
        <w:br/>
        <w:t>③生态效益指标</w:t>
        <w:br/>
        <w:t>无此类指标；</w:t>
        <w:br/>
        <w:t>（4）项目满意度指标</w:t>
        <w:br/>
        <w:t>①满意度指标</w:t>
        <w:br/>
        <w:t>“受益群体满意度”指标，预期指标值为“≥95%”。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村级运转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此次我单位根据《财政支出绩效评价管理暂行办法》（财预〔2020〕10号）文件要求实施评价工作，本次评价对象为村级运转经费项目，评价核心为项目资金、项目产出、项目效益。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袁彬（评价小组组长）：主要负责项目策划和监督，全面负责项目绩效评价报告的最终质量，对评价人员出具的最终报告质量进行复核，确保评估结果的客观性；</w:t>
        <w:br/>
        <w:t>加尔恒别克·努尔巴合提（评价小组组员）：主要负责资料的收集，取证、数据统计分析；</w:t>
        <w:br/>
        <w:t>肖倩（评价小组组员）：主要负责项目报告的制定，指标的研判，数据分析及报告撰写。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解决了各村集体经费不足的问题，在实施过程中取得了良好的成效，具体表现在：规范经费使用管理，制定村级组织运转经费管理办法，明确经费适用范围、标准和程序，加强经费使用效益，优化村级组织运转经费支出结构，重点保障村级组织办公经费、服务群众经费、维护稳定经费等支出。但在实施过程中也存在一些不足，如：经费使用效益不高，存在重投入轻管理、重建设轻维护的现象。</w:t>
        <w:br/>
        <w:t>（二）评价结论</w:t>
        <w:br/>
        <w:t>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项目决策类指标共设置6个，满分指标6个，得分率100%；过程管理类指标共设置5个，满分指标5个，得分率100%；项目产出类指标共设置5个，满分指标5个，得分率100%；项目效益类指标共设置1个，满分指标1个，得分率100%；项目满意度类指标共设置1个，满分指标1个，得分率100%；详细情况见“表3-1：项目综合得分表”及“附件2：项目综合得分表”。</w:t>
        <w:br/>
        <w:t>表3-1：项目综合得分表</w:t>
        <w:br/>
        <w:t>指标	决策类	管理类	产出类	效益类	满意度类	合计</w:t>
        <w:br/>
        <w:t>权重	21.00	19.00	30.00	20.00	10.00	100.00</w:t>
        <w:br/>
        <w:t>得分	21	19	30	20	10	100</w:t>
        <w:br/>
        <w:t>得分率	100%	100%	100%	100%	100%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项目决策类指标由3个二级指标和6个三级指标构成，权重分21.00分，实际得分21.00分。</w:t>
        <w:br/>
        <w:t>1.项目立项情况分析</w:t>
        <w:br/>
        <w:t>（1）立项依据充分性</w:t>
        <w:br/>
        <w:t>本项目立项符合昌市党财预【2017】3号第113项议题文件，符合行业发展规划和政策要求；本项目立项符合昌市党财预【2017】3号第113项议题文件中职责范围中的“指导支持和帮助村民委员会的工作”，属于我单位履职所需；根据《财政资金直接支付申请书》，本项目资金性质为“公共财政预算”功能分类为“2013299其他组织事务支出”经济分类为“50201办公经费—30201办公费”属于公共财政支持范围，符合中央、地方事权支出责任划分原则；经检查我单位财政管理一体化信息系统，本项目不存在重复。</w:t>
        <w:br/>
        <w:t>综上所述，本指标满分为5.00分，根据评分标准得5.00分，本项目立项依据充分。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市党财预【2017】3号第113项议题文件要求实施项目。</w:t>
        <w:br/>
        <w:t>综上所述，本指标满分为3.00分，根据评分标准得3.00分，本项目立项程序规范。</w:t>
        <w:br/>
        <w:t>2.绩效目标情况分析</w:t>
        <w:br/>
        <w:t>（1）绩效目标合理性</w:t>
        <w:br/>
        <w:t>①该项目已设置年度绩效目标，具体内容为“组织庙尔沟乡四个行政村正常运转所需的办公用品费、伙食费、水电费及开展活动、保障运行及其他有关合理开支的费用，计划于2024年12月31日前完工，通过本项目的实施，满足群众解决困难诉求的需要，促进村集体的发展。改善村容村貌，完善村级基础设施的建设，改善村干部办公条件，使受益居民满意度达到90%。本项目2024年拟投入60万元用于村级运转经费”。</w:t>
        <w:br/>
        <w:t>②该项目实际工作内容为：截止2024年12月31日，该项目实际完成60万元，保障了4个行政村，个行政村村级运转经费平均额度1.25万元/月，各行政村村级运转经费平均额度15万元/年。制订了村级组织运转经费管理办法，明确了经费使用范围、标准和程序，加强经费监管，提高经费使用效益。加强了村级组织建设，选优配强村“两委”班子，加强了村干部队伍建设，提高了村级组织服务群众、推动发展、维护稳定的能力。制定村级组织运转经费管理办法，明确经费适用范围、标准和程序，加强经费监管，提高经费使用效益，加强村干部队伍建设，提高村级组织服务群众、推动发展、维护稳定的能力，各村每季度购买办公用品。绩效目标与实际工作内容一致，两者具有相关性。</w:t>
        <w:br/>
        <w:t>③该项目按照绩效目标完成数量指标、质量指标、时效指标、成本指标，均完成，达到预期效益，预期产出效益和效果符合正常的业绩水平。</w:t>
        <w:br/>
        <w:t>④该项目批复的预算金额为60万元，《项目支出绩效目标表》中预算金额为60万元，预算确定的项目资金与预算确定的项目投资额相匹配。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4个，二级指标6个，三级指标7个，定量指标6个，定性指标1个，指标量化率为85.71%，量化率达70.00%以上。</w:t>
        <w:br/>
        <w:t>该《项目绩效目标表》中，数量指标指标值为“行政村数量=4个”“各村购买办公用品次数=4次”，三级指标的年度指标值与年度绩效目标中任务数一致，已设置时效指标“资金拨付及时率”。已设置的绩效目标具备明确性、可衡量性、可实现性、相关性、时限性。</w:t>
        <w:br/>
        <w:t>综上所述，本指标满分为3.00分，根据评分标准得3.00分，本项目所设置绩效指标明确。</w:t>
        <w:br/>
        <w:t>3.资金投入情况分析</w:t>
        <w:br/>
        <w:t>（1）预算编制科学性</w:t>
        <w:br/>
        <w:t>本项目预算编制通过昌市党财预【2017】3号第113项议题文件的发放标准，各行政村村级运转经费为15万元/年，共给4个行政村进行发放，根据实际发放行政村数量编制预算，即预算编制较科学且经过论证；</w:t>
        <w:br/>
        <w:t>预算申请内容为用于2024年度庙尔沟乡下辖四个行政村正常运转所需的办公用品费、伙食费、水电费及开展活动、保障运行及其他有关合理开支的费用。各行政村村级运转经费为15万元/年，全年60万元；项目实际内容为庙尔沟乡人民政府经济发展与财政办公室[原农村合作经济（统计）发展服务中心（财政所）]每月经市财政局拨款，由乡农经站申请、各级领导签字后，发放至下辖各村账户。发放标准为每村每月12500元，用于保障各村正常运转所需的办公用品费、伙食费、水电费及开展活动、保障运行及其他有关合理开支的费用。同时制订了村级组织运转经费管理办法，明确了经费使用范围、标准和程序，加强经费监管，提高经费使用效益；预算申请与昌市党财预【2017】3号第113项议题文件中涉及的项目内容匹配；</w:t>
        <w:br/>
        <w:t>本项目预算申请资金60万元，我单位在预算申请中严格按照项目实施内容及测算标准进行核算，算确定资金量与实际工作任务相匹配。本项目预算额度测算依据充分，严格按照标准编制，预算确定资金量与实际工作任务相匹配；</w:t>
        <w:br/>
        <w:t>综上所述，本指标满分为4.00分，根据评分标准得4.00分，本项目预算编制科学。</w:t>
        <w:br/>
        <w:t>（2）资金分配合理性</w:t>
        <w:br/>
        <w:t>本项目实际分配资金以昌市党财预【2017】3号第113项议题文件为依据进行资金分配，预算资金分配依据充分。根据昌市党财预【2017】3号第113项议题文件，本项目实际到位资金60万元，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项目过程管理类指标由2个二级指标和5个三级指标构成，权重分19.00分，实际得分19分。</w:t>
        <w:br/>
        <w:t>1.资金管理情况分析</w:t>
        <w:br/>
        <w:t>（1）资金到位率</w:t>
        <w:br/>
        <w:t>本项目预算资金为60万元，其中：财政安排资金60万元，其他资金0万元，实际到位资金60万元，资金到位率=（实际到位资金/预算资金）×100.00%=（60/60）×100.00%=100.00%。得分=（实际执行率-60.00%）/（1-60.00%）×4.00=4.00分。</w:t>
        <w:br/>
        <w:t>综上所述，本指标满分为4.00分，根据评分标准得4分，本项目资金分配合理。</w:t>
        <w:br/>
        <w:t>（2）预算执行率</w:t>
        <w:br/>
        <w:t>本项目实际支出资金60万元，预算执行率=（实际支出资金/实际到位资金）×100.00%=（60/60）×100.00%=100.00%；</w:t>
        <w:br/>
        <w:t>项目已完成，总体完成率为100.29%；</w:t>
        <w:br/>
        <w:t>得分=（实际完成率-60.00%）/（1-60.00%）×权重=100.00%×5.00=5.00分。</w:t>
        <w:br/>
        <w:t>综上所述，本指标满分为5.00分，根据评分标准得5分，本项目资金分配合理。</w:t>
        <w:br/>
        <w:t>（3）资金使用合规性</w:t>
        <w:br/>
        <w:t>通过检查本项目签订的合同、资金申请文件、发票等财务付款凭证，得出本项目资金支出符合国家财经法规、《政府会计制度》、《昌吉市庙尔沟乡财务管理制度》，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已制定《昌吉市庙尔沟乡财务管理制度》《昌吉市庙尔沟乡人民政府预算绩效管理制度》，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①该项目的实施符合《昌吉市庙尔沟乡财务管理制度》等相关法律法规及管理规定，项目具备完整规范的立项程序；经查证项目实施过程资料，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项目工作领导小组，由胡力峰任组长，负责项目的组织工作；阿依丁任副组长，负责项目的实施工作；组员包括：哈合铁力克和杨振，主要负责项目监督管理、验收以及资金核拨等工作。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项目产出类指标由4个二级指标和5个三级指标构成，权重分30.00分，实际得分30.00分。</w:t>
        <w:br/>
        <w:t>1.数量指标完成情况分析</w:t>
        <w:br/>
        <w:t>“行政村数量”指标：预期指标值为“≥4个”，根据“四个村 情况说明”可证，实际完成指标值为“=4个”，指标完成率为100.00%。</w:t>
        <w:br/>
        <w:t>综上所述，本指标满分为10.00分，根据评分标准得10.00分。</w:t>
        <w:br/>
        <w:t>“各村购买办公用品次数”指标：预期指标值为“≥4次”，根据“国库支付凭证”可证，实际完成指标值为“=4次”，指标完成率为100.00%。</w:t>
        <w:br/>
        <w:t>综上所述，本指标满分为10.00分，根据评分标准得10.00分。</w:t>
        <w:br/>
        <w:t>2.质量指标完成情况分析</w:t>
        <w:br/>
        <w:t>“资金使用合格率”指标：预期指标值为“=100%”，根据“国库支付凭证”可证，实际完成指标值为“=100%”，指标完成率为100.00%。</w:t>
        <w:br/>
        <w:t>综上所述，本指标满分为10.00分，根据评分标准得10.00分。</w:t>
        <w:br/>
        <w:t>3.时效指标完成情况分析</w:t>
        <w:br/>
        <w:t>“资金拨付及时率”指标：预期指标值为“≥95%”，根据“国库支付凭证”可证，实际完成指标值为“=100%”，指标完成率为100.00%。</w:t>
        <w:br/>
        <w:t>综上所述，本指标满分为10.00分，根据评分标准得10.00分。</w:t>
        <w:br/>
        <w:t>4.成本指标完成情况分析</w:t>
        <w:br/>
        <w:t>（1）经济成本指标完成情况分析</w:t>
        <w:br/>
        <w:t>“各村村级运转经费额度/月”指标：预期指标值为“≤1.25万元”，根据“国库支付凭证”可证，实际完成指标值为“=1.25万元”，指标完成率为100.00%。</w:t>
        <w:br/>
        <w:t>综上所述，本指标满分为20.00分，根据评分标准得20.00分。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项目效益类指标由1个二级指标和1个三级指标构成，权重分20.00分，实际得分20.00分。</w:t>
        <w:br/>
        <w:t>1.经济效益完成情况分析</w:t>
        <w:br/>
        <w:t>无此类指标。</w:t>
        <w:br/>
        <w:t>2.社会效益完成情况分析</w:t>
        <w:br/>
        <w:t>“有效保障各行政村日常运转”指标：预期指标值为“有效保障”，根据“村级运转经费经济成本指标说明”可证，实际完成指标值为“基本达成目标”，指标完成率为100.00%。</w:t>
        <w:br/>
        <w:t>综上所述，本指标满分为20.00分，根据评分标准得20.00分。</w:t>
        <w:br/>
        <w:t>3.生态效益完成情况分析</w:t>
        <w:br/>
        <w:t>无此类指标。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项目满意度类指标由1个二级指标和1个三级指标构成，权重分10.00分，实际得分10.00分。</w:t>
        <w:br/>
        <w:t>1.满意度完成情况分析</w:t>
        <w:br/>
        <w:t>“受益群体满意度”指标：预期指标值为“≥95%”，根据“村级运转经费经济成本指标说明”可证，实际完成指标值为“=95%”，指标完成率为100.00%。</w:t>
        <w:br/>
        <w:t>综上所述，本指标满分为10.00分，根据评分标准得10.00分。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本项目年初预算资金总额为60.00万元，全年预算数为60.00万元，全年执行数为60.00万元，预算执行率为100.00%。</w:t>
        <w:br/>
        <w:t>本项目共设置三级指标数量18个，满分指标数量18个，扣分指标数量0个，经分析计算所有三级指标完成率得出，本项目总体完成率为100.00%。</w:t>
        <w:br/>
        <w:t>综上所述本项目预算执行率与总体完成率之间的偏差为0.29%，偏差原因是资金支付及时，导致年初目标与实际出现了正偏差。</w:t>
        <w:br/>
        <w:t>（一）主要经验及做法</w:t>
        <w:br/>
        <w:t>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</w:t>
        <w:br/>
        <w:t>（二）存在的问题及原因分析</w:t>
        <w:br/>
        <w:t>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加强培训，提高相关人员工作水平。采取多种培训形式对单位财务人员、业务科室人员进行集中培训，进一步树牢绩效观念，提高本单位工作人员的绩效管理能力和工作水平，为预算绩效管理相关工作的顺利开展提供保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