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8A2" w:rsidRDefault="00CA18A2">
      <w:pPr>
        <w:rPr>
          <w:rFonts w:ascii="黑体" w:eastAsia="黑体" w:hAnsi="黑体"/>
          <w:sz w:val="32"/>
          <w:szCs w:val="32"/>
        </w:rPr>
      </w:pPr>
    </w:p>
    <w:p w:rsidR="00CA18A2" w:rsidRDefault="00CA18A2">
      <w:pPr>
        <w:jc w:val="center"/>
        <w:rPr>
          <w:rFonts w:ascii="方正小标宋_GBK" w:eastAsia="方正小标宋_GBK" w:hAnsi="宋体"/>
          <w:sz w:val="44"/>
          <w:szCs w:val="44"/>
        </w:rPr>
      </w:pPr>
    </w:p>
    <w:p w:rsidR="00CA18A2" w:rsidRDefault="00AC2177">
      <w:pPr>
        <w:jc w:val="center"/>
        <w:rPr>
          <w:rFonts w:ascii="方正小标宋_GBK" w:eastAsia="方正小标宋_GBK" w:hAnsi="宋体"/>
          <w:sz w:val="44"/>
          <w:szCs w:val="44"/>
        </w:rPr>
      </w:pPr>
      <w:r>
        <w:rPr>
          <w:rFonts w:ascii="方正小标宋_GBK" w:eastAsia="方正小标宋_GBK" w:hAnsi="宋体" w:hint="eastAsia"/>
          <w:sz w:val="44"/>
          <w:szCs w:val="44"/>
        </w:rPr>
        <w:t>昌吉市中山路社区卫生服务中心</w:t>
      </w:r>
    </w:p>
    <w:p w:rsidR="00CA18A2" w:rsidRDefault="00AC2177">
      <w:pPr>
        <w:jc w:val="center"/>
        <w:rPr>
          <w:rFonts w:ascii="方正小标宋_GBK" w:eastAsia="方正小标宋_GBK" w:hAnsi="宋体"/>
          <w:sz w:val="44"/>
          <w:szCs w:val="44"/>
        </w:rPr>
      </w:pPr>
      <w:r>
        <w:rPr>
          <w:rFonts w:ascii="方正小标宋_GBK" w:eastAsia="方正小标宋_GBK" w:hAnsi="宋体" w:hint="eastAsia"/>
          <w:sz w:val="44"/>
          <w:szCs w:val="44"/>
        </w:rPr>
        <w:t>2023</w:t>
      </w:r>
      <w:r>
        <w:rPr>
          <w:rFonts w:ascii="方正小标宋_GBK" w:eastAsia="方正小标宋_GBK" w:hAnsi="宋体" w:hint="eastAsia"/>
          <w:sz w:val="44"/>
          <w:szCs w:val="44"/>
        </w:rPr>
        <w:t>年度部门决算</w:t>
      </w:r>
    </w:p>
    <w:p w:rsidR="00CA18A2" w:rsidRDefault="00AC2177">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CA18A2" w:rsidRDefault="00AC2177">
      <w:pPr>
        <w:rPr>
          <w:rFonts w:ascii="方正小标宋_GBK" w:eastAsia="方正小标宋_GBK" w:hAnsi="宋体"/>
          <w:sz w:val="44"/>
          <w:szCs w:val="44"/>
        </w:rPr>
      </w:pPr>
      <w:r>
        <w:rPr>
          <w:rFonts w:ascii="方正小标宋_GBK" w:eastAsia="方正小标宋_GBK" w:hAnsi="宋体" w:hint="eastAsia"/>
          <w:sz w:val="44"/>
          <w:szCs w:val="44"/>
        </w:rPr>
        <w:br w:type="page"/>
      </w:r>
    </w:p>
    <w:p w:rsidR="00CA18A2" w:rsidRDefault="00AC2177">
      <w:pPr>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CA18A2" w:rsidRDefault="00F921D9">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AC2177">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CA18A2">
          <w:rPr>
            <w:rFonts w:ascii="仿宋_GB2312" w:eastAsia="仿宋_GB2312" w:hAnsi="仿宋_GB2312" w:cs="仿宋_GB2312" w:hint="eastAsia"/>
            <w:b/>
            <w:bCs/>
            <w:sz w:val="32"/>
            <w:szCs w:val="32"/>
          </w:rPr>
          <w:t>第一部分 单位概况</w:t>
        </w:r>
      </w:hyperlink>
    </w:p>
    <w:p w:rsidR="00CA18A2" w:rsidRDefault="00F921D9">
      <w:pPr>
        <w:pStyle w:val="2"/>
        <w:tabs>
          <w:tab w:val="right" w:pos="8306"/>
        </w:tabs>
        <w:ind w:leftChars="0" w:left="0"/>
        <w:rPr>
          <w:rFonts w:ascii="仿宋_GB2312" w:eastAsia="仿宋_GB2312" w:hAnsi="仿宋_GB2312" w:cs="仿宋_GB2312"/>
          <w:sz w:val="32"/>
          <w:szCs w:val="32"/>
        </w:rPr>
      </w:pPr>
      <w:hyperlink w:anchor="_Toc30567" w:history="1">
        <w:r w:rsidR="00CA18A2">
          <w:rPr>
            <w:rFonts w:ascii="仿宋_GB2312" w:eastAsia="仿宋_GB2312" w:hAnsi="仿宋_GB2312" w:cs="仿宋_GB2312" w:hint="eastAsia"/>
            <w:bCs/>
            <w:kern w:val="0"/>
            <w:sz w:val="32"/>
            <w:szCs w:val="32"/>
          </w:rPr>
          <w:t>一、主要职能</w:t>
        </w:r>
      </w:hyperlink>
    </w:p>
    <w:p w:rsidR="00CA18A2" w:rsidRDefault="00F921D9">
      <w:pPr>
        <w:pStyle w:val="2"/>
        <w:tabs>
          <w:tab w:val="right" w:pos="8306"/>
        </w:tabs>
        <w:ind w:leftChars="0" w:left="0"/>
        <w:rPr>
          <w:rFonts w:ascii="仿宋_GB2312" w:eastAsia="仿宋_GB2312" w:hAnsi="仿宋_GB2312" w:cs="仿宋_GB2312"/>
          <w:sz w:val="32"/>
          <w:szCs w:val="32"/>
        </w:rPr>
      </w:pPr>
      <w:hyperlink w:anchor="_Toc2151" w:history="1">
        <w:r w:rsidR="00CA18A2">
          <w:rPr>
            <w:rFonts w:ascii="仿宋_GB2312" w:eastAsia="仿宋_GB2312" w:hAnsi="仿宋_GB2312" w:cs="仿宋_GB2312" w:hint="eastAsia"/>
            <w:bCs/>
            <w:kern w:val="0"/>
            <w:sz w:val="32"/>
            <w:szCs w:val="32"/>
          </w:rPr>
          <w:t>二、机构设置及人员情况</w:t>
        </w:r>
      </w:hyperlink>
    </w:p>
    <w:p w:rsidR="00CA18A2" w:rsidRDefault="00F921D9">
      <w:pPr>
        <w:pStyle w:val="1"/>
        <w:tabs>
          <w:tab w:val="right" w:pos="8306"/>
        </w:tabs>
        <w:rPr>
          <w:rFonts w:ascii="仿宋_GB2312" w:eastAsia="仿宋_GB2312" w:hAnsi="仿宋_GB2312" w:cs="仿宋_GB2312"/>
          <w:b/>
          <w:bCs/>
          <w:sz w:val="32"/>
          <w:szCs w:val="32"/>
        </w:rPr>
      </w:pPr>
      <w:hyperlink w:anchor="_Toc29374" w:history="1">
        <w:r w:rsidR="00CA18A2">
          <w:rPr>
            <w:rFonts w:ascii="仿宋_GB2312" w:eastAsia="仿宋_GB2312" w:hAnsi="仿宋_GB2312" w:cs="仿宋_GB2312" w:hint="eastAsia"/>
            <w:b/>
            <w:bCs/>
            <w:sz w:val="32"/>
            <w:szCs w:val="32"/>
          </w:rPr>
          <w:t>第二部分 部门决算情况说明</w:t>
        </w:r>
      </w:hyperlink>
    </w:p>
    <w:p w:rsidR="00CA18A2" w:rsidRDefault="00F921D9">
      <w:pPr>
        <w:pStyle w:val="2"/>
        <w:tabs>
          <w:tab w:val="right" w:pos="8306"/>
        </w:tabs>
        <w:ind w:leftChars="0" w:left="0"/>
        <w:rPr>
          <w:rFonts w:ascii="仿宋_GB2312" w:eastAsia="仿宋_GB2312" w:hAnsi="仿宋_GB2312" w:cs="仿宋_GB2312"/>
          <w:sz w:val="32"/>
          <w:szCs w:val="32"/>
        </w:rPr>
      </w:pPr>
      <w:hyperlink w:anchor="_Toc25314" w:history="1">
        <w:r w:rsidR="00CA18A2">
          <w:rPr>
            <w:rFonts w:ascii="仿宋_GB2312" w:eastAsia="仿宋_GB2312" w:hAnsi="仿宋_GB2312" w:cs="仿宋_GB2312" w:hint="eastAsia"/>
            <w:bCs/>
            <w:kern w:val="0"/>
            <w:sz w:val="32"/>
            <w:szCs w:val="32"/>
          </w:rPr>
          <w:t>一、收入支出决算总体情况说明</w:t>
        </w:r>
      </w:hyperlink>
    </w:p>
    <w:p w:rsidR="00CA18A2" w:rsidRDefault="00F921D9">
      <w:pPr>
        <w:pStyle w:val="2"/>
        <w:tabs>
          <w:tab w:val="right" w:pos="8306"/>
        </w:tabs>
        <w:ind w:leftChars="0" w:left="0"/>
        <w:rPr>
          <w:rFonts w:ascii="仿宋_GB2312" w:eastAsia="仿宋_GB2312" w:hAnsi="仿宋_GB2312" w:cs="仿宋_GB2312"/>
          <w:sz w:val="32"/>
          <w:szCs w:val="32"/>
        </w:rPr>
      </w:pPr>
      <w:hyperlink w:anchor="_Toc12142" w:history="1">
        <w:r w:rsidR="00CA18A2">
          <w:rPr>
            <w:rFonts w:ascii="仿宋_GB2312" w:eastAsia="仿宋_GB2312" w:hAnsi="仿宋_GB2312" w:cs="仿宋_GB2312" w:hint="eastAsia"/>
            <w:bCs/>
            <w:kern w:val="0"/>
            <w:sz w:val="32"/>
            <w:szCs w:val="32"/>
          </w:rPr>
          <w:t>二、收入决算情况说明</w:t>
        </w:r>
      </w:hyperlink>
    </w:p>
    <w:p w:rsidR="00CA18A2" w:rsidRDefault="00F921D9">
      <w:pPr>
        <w:pStyle w:val="2"/>
        <w:tabs>
          <w:tab w:val="right" w:pos="8306"/>
        </w:tabs>
        <w:ind w:leftChars="0" w:left="0"/>
        <w:rPr>
          <w:rFonts w:ascii="仿宋_GB2312" w:eastAsia="仿宋_GB2312" w:hAnsi="仿宋_GB2312" w:cs="仿宋_GB2312"/>
          <w:sz w:val="32"/>
          <w:szCs w:val="32"/>
        </w:rPr>
      </w:pPr>
      <w:hyperlink w:anchor="_Toc13201" w:history="1">
        <w:r w:rsidR="00CA18A2">
          <w:rPr>
            <w:rFonts w:ascii="仿宋_GB2312" w:eastAsia="仿宋_GB2312" w:hAnsi="仿宋_GB2312" w:cs="仿宋_GB2312" w:hint="eastAsia"/>
            <w:bCs/>
            <w:kern w:val="0"/>
            <w:sz w:val="32"/>
            <w:szCs w:val="32"/>
          </w:rPr>
          <w:t>三、支出决算情况说明</w:t>
        </w:r>
      </w:hyperlink>
    </w:p>
    <w:p w:rsidR="00CA18A2" w:rsidRDefault="00F921D9">
      <w:pPr>
        <w:pStyle w:val="2"/>
        <w:tabs>
          <w:tab w:val="right" w:pos="8306"/>
        </w:tabs>
        <w:ind w:leftChars="0" w:left="0"/>
        <w:rPr>
          <w:rFonts w:ascii="仿宋_GB2312" w:eastAsia="仿宋_GB2312" w:hAnsi="仿宋_GB2312" w:cs="仿宋_GB2312"/>
          <w:sz w:val="32"/>
          <w:szCs w:val="32"/>
        </w:rPr>
      </w:pPr>
      <w:hyperlink w:anchor="_Toc26564" w:history="1">
        <w:r w:rsidR="00CA18A2">
          <w:rPr>
            <w:rFonts w:ascii="仿宋_GB2312" w:eastAsia="仿宋_GB2312" w:hAnsi="仿宋_GB2312" w:cs="仿宋_GB2312" w:hint="eastAsia"/>
            <w:bCs/>
            <w:kern w:val="0"/>
            <w:sz w:val="32"/>
            <w:szCs w:val="32"/>
          </w:rPr>
          <w:t>四、财政拨款收入支出决算总体情况说明</w:t>
        </w:r>
      </w:hyperlink>
    </w:p>
    <w:p w:rsidR="00CA18A2" w:rsidRDefault="00F921D9">
      <w:pPr>
        <w:pStyle w:val="2"/>
        <w:tabs>
          <w:tab w:val="right" w:pos="8306"/>
        </w:tabs>
        <w:ind w:leftChars="0" w:left="0"/>
        <w:rPr>
          <w:rFonts w:ascii="仿宋_GB2312" w:eastAsia="仿宋_GB2312" w:hAnsi="仿宋_GB2312" w:cs="仿宋_GB2312"/>
          <w:sz w:val="32"/>
          <w:szCs w:val="32"/>
        </w:rPr>
      </w:pPr>
      <w:hyperlink w:anchor="_Toc20360" w:history="1">
        <w:r w:rsidR="00CA18A2">
          <w:rPr>
            <w:rFonts w:ascii="仿宋_GB2312" w:eastAsia="仿宋_GB2312" w:hAnsi="仿宋_GB2312" w:cs="仿宋_GB2312" w:hint="eastAsia"/>
            <w:bCs/>
            <w:kern w:val="0"/>
            <w:sz w:val="32"/>
            <w:szCs w:val="32"/>
          </w:rPr>
          <w:t>五、一般公共预算财政拨款支出决算情况说明</w:t>
        </w:r>
      </w:hyperlink>
    </w:p>
    <w:p w:rsidR="00CA18A2" w:rsidRDefault="00F921D9">
      <w:pPr>
        <w:pStyle w:val="2"/>
        <w:tabs>
          <w:tab w:val="right" w:pos="8306"/>
        </w:tabs>
        <w:ind w:leftChars="0" w:left="0"/>
        <w:rPr>
          <w:rFonts w:ascii="仿宋_GB2312" w:eastAsia="仿宋_GB2312" w:hAnsi="仿宋_GB2312" w:cs="仿宋_GB2312"/>
          <w:sz w:val="32"/>
          <w:szCs w:val="32"/>
        </w:rPr>
      </w:pPr>
      <w:hyperlink w:anchor="_Toc30870" w:history="1">
        <w:r w:rsidR="00CA18A2">
          <w:rPr>
            <w:rFonts w:ascii="仿宋_GB2312" w:eastAsia="仿宋_GB2312" w:hAnsi="仿宋_GB2312" w:cs="仿宋_GB2312" w:hint="eastAsia"/>
            <w:bCs/>
            <w:kern w:val="0"/>
            <w:sz w:val="32"/>
            <w:szCs w:val="32"/>
          </w:rPr>
          <w:t>六、一般公共预算财政拨款基本支出决算情况说明</w:t>
        </w:r>
      </w:hyperlink>
    </w:p>
    <w:p w:rsidR="00CA18A2" w:rsidRDefault="00F921D9">
      <w:pPr>
        <w:pStyle w:val="2"/>
        <w:tabs>
          <w:tab w:val="right" w:pos="8306"/>
        </w:tabs>
        <w:ind w:leftChars="0" w:left="0"/>
        <w:rPr>
          <w:rFonts w:ascii="仿宋_GB2312" w:eastAsia="仿宋_GB2312" w:hAnsi="仿宋_GB2312" w:cs="仿宋_GB2312"/>
          <w:sz w:val="32"/>
          <w:szCs w:val="32"/>
        </w:rPr>
      </w:pPr>
      <w:hyperlink w:anchor="_Toc21518" w:history="1">
        <w:r w:rsidR="00CA18A2">
          <w:rPr>
            <w:rFonts w:ascii="仿宋_GB2312" w:eastAsia="仿宋_GB2312" w:hAnsi="仿宋_GB2312" w:cs="仿宋_GB2312" w:hint="eastAsia"/>
            <w:bCs/>
            <w:kern w:val="0"/>
            <w:sz w:val="32"/>
            <w:szCs w:val="32"/>
          </w:rPr>
          <w:t>七、财政拨款“三公”经费支出决算情况说明</w:t>
        </w:r>
      </w:hyperlink>
    </w:p>
    <w:p w:rsidR="00CA18A2" w:rsidRDefault="00F921D9">
      <w:pPr>
        <w:pStyle w:val="2"/>
        <w:tabs>
          <w:tab w:val="right" w:pos="8306"/>
        </w:tabs>
        <w:ind w:leftChars="0" w:left="0"/>
        <w:rPr>
          <w:rFonts w:ascii="仿宋_GB2312" w:eastAsia="仿宋_GB2312" w:hAnsi="仿宋_GB2312" w:cs="仿宋_GB2312"/>
          <w:sz w:val="32"/>
          <w:szCs w:val="32"/>
        </w:rPr>
      </w:pPr>
      <w:hyperlink w:anchor="_Toc5810" w:history="1">
        <w:r w:rsidR="00CA18A2">
          <w:rPr>
            <w:rFonts w:ascii="仿宋_GB2312" w:eastAsia="仿宋_GB2312" w:hAnsi="仿宋_GB2312" w:cs="仿宋_GB2312" w:hint="eastAsia"/>
            <w:bCs/>
            <w:kern w:val="0"/>
            <w:sz w:val="32"/>
            <w:szCs w:val="32"/>
          </w:rPr>
          <w:t>八、政府性基金预算财政拨款收入支出决算情况说明</w:t>
        </w:r>
      </w:hyperlink>
    </w:p>
    <w:p w:rsidR="00CA18A2" w:rsidRDefault="00F921D9">
      <w:hyperlink w:anchor="_Toc5810" w:history="1">
        <w:r w:rsidR="00CA18A2">
          <w:rPr>
            <w:rFonts w:ascii="仿宋_GB2312" w:eastAsia="仿宋_GB2312" w:hAnsi="仿宋_GB2312" w:cs="仿宋_GB2312" w:hint="eastAsia"/>
            <w:bCs/>
            <w:kern w:val="0"/>
            <w:sz w:val="32"/>
            <w:szCs w:val="32"/>
          </w:rPr>
          <w:t>九、国有资本经营预算财政拨款收入支出决算情况说明</w:t>
        </w:r>
      </w:hyperlink>
    </w:p>
    <w:p w:rsidR="00CA18A2" w:rsidRDefault="00F921D9">
      <w:pPr>
        <w:pStyle w:val="2"/>
        <w:tabs>
          <w:tab w:val="right" w:pos="8306"/>
        </w:tabs>
        <w:ind w:leftChars="0" w:left="0"/>
        <w:rPr>
          <w:rFonts w:ascii="仿宋_GB2312" w:eastAsia="仿宋_GB2312" w:hAnsi="仿宋_GB2312" w:cs="仿宋_GB2312"/>
          <w:sz w:val="32"/>
          <w:szCs w:val="32"/>
        </w:rPr>
      </w:pPr>
      <w:hyperlink w:anchor="_Toc1235" w:history="1">
        <w:r w:rsidR="00CA18A2">
          <w:rPr>
            <w:rFonts w:ascii="仿宋_GB2312" w:eastAsia="仿宋_GB2312" w:hAnsi="仿宋_GB2312" w:cs="仿宋_GB2312" w:hint="eastAsia"/>
            <w:sz w:val="32"/>
            <w:szCs w:val="32"/>
          </w:rPr>
          <w:t>十</w:t>
        </w:r>
        <w:r w:rsidR="00CA18A2">
          <w:rPr>
            <w:rFonts w:ascii="仿宋_GB2312" w:eastAsia="仿宋_GB2312" w:hAnsi="仿宋_GB2312" w:cs="仿宋_GB2312" w:hint="eastAsia"/>
            <w:bCs/>
            <w:kern w:val="0"/>
            <w:sz w:val="32"/>
            <w:szCs w:val="32"/>
          </w:rPr>
          <w:t>、其他重要事项的情况说明</w:t>
        </w:r>
      </w:hyperlink>
    </w:p>
    <w:p w:rsidR="00CA18A2" w:rsidRDefault="00F921D9">
      <w:pPr>
        <w:pStyle w:val="3"/>
        <w:tabs>
          <w:tab w:val="right" w:pos="8306"/>
        </w:tabs>
        <w:ind w:leftChars="0" w:left="0"/>
        <w:rPr>
          <w:rFonts w:ascii="仿宋_GB2312" w:eastAsia="仿宋_GB2312" w:hAnsi="仿宋_GB2312" w:cs="仿宋_GB2312"/>
          <w:sz w:val="32"/>
          <w:szCs w:val="32"/>
        </w:rPr>
      </w:pPr>
      <w:hyperlink w:anchor="_Toc14519" w:history="1">
        <w:r w:rsidR="00CA18A2">
          <w:rPr>
            <w:rFonts w:ascii="仿宋_GB2312" w:eastAsia="仿宋_GB2312" w:hAnsi="仿宋_GB2312" w:cs="仿宋_GB2312" w:hint="eastAsia"/>
            <w:sz w:val="32"/>
            <w:szCs w:val="32"/>
          </w:rPr>
          <w:t>（一）机关运行经费支出情况</w:t>
        </w:r>
      </w:hyperlink>
    </w:p>
    <w:p w:rsidR="00CA18A2" w:rsidRDefault="00F921D9">
      <w:pPr>
        <w:pStyle w:val="3"/>
        <w:tabs>
          <w:tab w:val="right" w:pos="8306"/>
        </w:tabs>
        <w:ind w:leftChars="0" w:left="0"/>
        <w:rPr>
          <w:rFonts w:ascii="仿宋_GB2312" w:eastAsia="仿宋_GB2312" w:hAnsi="仿宋_GB2312" w:cs="仿宋_GB2312"/>
          <w:sz w:val="32"/>
          <w:szCs w:val="32"/>
        </w:rPr>
      </w:pPr>
      <w:hyperlink w:anchor="_Toc227" w:history="1">
        <w:r w:rsidR="00CA18A2">
          <w:rPr>
            <w:rFonts w:ascii="仿宋_GB2312" w:eastAsia="仿宋_GB2312" w:hAnsi="仿宋_GB2312" w:cs="仿宋_GB2312" w:hint="eastAsia"/>
            <w:sz w:val="32"/>
            <w:szCs w:val="32"/>
          </w:rPr>
          <w:t>（二）政府采购情况</w:t>
        </w:r>
      </w:hyperlink>
    </w:p>
    <w:p w:rsidR="00CA18A2" w:rsidRDefault="00F921D9">
      <w:pPr>
        <w:pStyle w:val="3"/>
        <w:tabs>
          <w:tab w:val="right" w:pos="8306"/>
        </w:tabs>
        <w:ind w:leftChars="0" w:left="0"/>
        <w:rPr>
          <w:rFonts w:ascii="仿宋_GB2312" w:eastAsia="仿宋_GB2312" w:hAnsi="仿宋_GB2312" w:cs="仿宋_GB2312"/>
          <w:sz w:val="32"/>
          <w:szCs w:val="32"/>
        </w:rPr>
      </w:pPr>
      <w:hyperlink w:anchor="_Toc8391" w:history="1">
        <w:r w:rsidR="00CA18A2">
          <w:rPr>
            <w:rFonts w:ascii="仿宋_GB2312" w:eastAsia="仿宋_GB2312" w:hAnsi="仿宋_GB2312" w:cs="仿宋_GB2312" w:hint="eastAsia"/>
            <w:sz w:val="32"/>
            <w:szCs w:val="32"/>
          </w:rPr>
          <w:t>（三）国有资产占用情况说明</w:t>
        </w:r>
      </w:hyperlink>
    </w:p>
    <w:p w:rsidR="00CA18A2" w:rsidRDefault="00F921D9">
      <w:pPr>
        <w:pStyle w:val="2"/>
        <w:tabs>
          <w:tab w:val="right" w:pos="8306"/>
        </w:tabs>
        <w:ind w:leftChars="0" w:left="0"/>
        <w:rPr>
          <w:rFonts w:ascii="仿宋_GB2312" w:eastAsia="仿宋_GB2312" w:hAnsi="仿宋_GB2312" w:cs="仿宋_GB2312"/>
          <w:sz w:val="32"/>
          <w:szCs w:val="32"/>
        </w:rPr>
      </w:pPr>
      <w:hyperlink w:anchor="_Toc11283" w:history="1">
        <w:r w:rsidR="00CA18A2">
          <w:rPr>
            <w:rFonts w:ascii="仿宋_GB2312" w:eastAsia="仿宋_GB2312" w:hAnsi="仿宋_GB2312" w:cs="仿宋_GB2312" w:hint="eastAsia"/>
            <w:bCs/>
            <w:kern w:val="0"/>
            <w:sz w:val="32"/>
            <w:szCs w:val="32"/>
          </w:rPr>
          <w:t>十一、预算绩效的情况说明</w:t>
        </w:r>
      </w:hyperlink>
    </w:p>
    <w:p w:rsidR="00CA18A2" w:rsidRDefault="00AC2177">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CA18A2" w:rsidRDefault="00F921D9">
      <w:pPr>
        <w:pStyle w:val="1"/>
        <w:tabs>
          <w:tab w:val="right" w:pos="8306"/>
        </w:tabs>
        <w:rPr>
          <w:rFonts w:ascii="仿宋_GB2312" w:eastAsia="仿宋_GB2312" w:hAnsi="仿宋_GB2312" w:cs="仿宋_GB2312"/>
          <w:b/>
          <w:bCs/>
          <w:sz w:val="32"/>
          <w:szCs w:val="32"/>
        </w:rPr>
      </w:pPr>
      <w:hyperlink w:anchor="_Toc3250" w:history="1">
        <w:r w:rsidR="00CA18A2">
          <w:rPr>
            <w:rFonts w:ascii="仿宋_GB2312" w:eastAsia="仿宋_GB2312" w:hAnsi="仿宋_GB2312" w:cs="仿宋_GB2312" w:hint="eastAsia"/>
            <w:b/>
            <w:bCs/>
            <w:sz w:val="32"/>
            <w:szCs w:val="32"/>
          </w:rPr>
          <w:t>第三部分 专业名词解释</w:t>
        </w:r>
      </w:hyperlink>
    </w:p>
    <w:p w:rsidR="00CA18A2" w:rsidRDefault="00F921D9">
      <w:pPr>
        <w:pStyle w:val="1"/>
        <w:tabs>
          <w:tab w:val="right" w:pos="8306"/>
        </w:tabs>
        <w:rPr>
          <w:rFonts w:ascii="仿宋_GB2312" w:eastAsia="仿宋_GB2312" w:hAnsi="仿宋_GB2312" w:cs="仿宋_GB2312"/>
          <w:b/>
          <w:bCs/>
          <w:sz w:val="32"/>
          <w:szCs w:val="32"/>
        </w:rPr>
      </w:pPr>
      <w:hyperlink w:anchor="_Toc22784" w:history="1">
        <w:r w:rsidR="00CA18A2">
          <w:rPr>
            <w:rFonts w:ascii="仿宋_GB2312" w:eastAsia="仿宋_GB2312" w:hAnsi="仿宋_GB2312" w:cs="仿宋_GB2312" w:hint="eastAsia"/>
            <w:b/>
            <w:bCs/>
            <w:sz w:val="32"/>
            <w:szCs w:val="32"/>
          </w:rPr>
          <w:t>第四部分 部门决算报表（见附表）</w:t>
        </w:r>
      </w:hyperlink>
    </w:p>
    <w:p w:rsidR="00CA18A2" w:rsidRDefault="00F921D9">
      <w:pPr>
        <w:pStyle w:val="2"/>
        <w:tabs>
          <w:tab w:val="right" w:pos="8306"/>
        </w:tabs>
        <w:ind w:leftChars="0" w:left="0"/>
        <w:rPr>
          <w:rFonts w:ascii="仿宋_GB2312" w:eastAsia="仿宋_GB2312" w:hAnsi="仿宋_GB2312" w:cs="仿宋_GB2312"/>
          <w:sz w:val="32"/>
          <w:szCs w:val="32"/>
        </w:rPr>
      </w:pPr>
      <w:hyperlink w:anchor="_Toc2183" w:history="1">
        <w:r w:rsidR="00CA18A2">
          <w:rPr>
            <w:rFonts w:ascii="仿宋_GB2312" w:eastAsia="仿宋_GB2312" w:hAnsi="仿宋_GB2312" w:cs="仿宋_GB2312" w:hint="eastAsia"/>
            <w:bCs/>
            <w:kern w:val="0"/>
            <w:sz w:val="32"/>
            <w:szCs w:val="32"/>
          </w:rPr>
          <w:t>一、《收入支出决算总表》</w:t>
        </w:r>
      </w:hyperlink>
    </w:p>
    <w:p w:rsidR="00CA18A2" w:rsidRDefault="00F921D9">
      <w:pPr>
        <w:pStyle w:val="2"/>
        <w:tabs>
          <w:tab w:val="right" w:pos="8306"/>
        </w:tabs>
        <w:ind w:leftChars="0" w:left="0"/>
        <w:rPr>
          <w:rFonts w:ascii="仿宋_GB2312" w:eastAsia="仿宋_GB2312" w:hAnsi="仿宋_GB2312" w:cs="仿宋_GB2312"/>
          <w:sz w:val="32"/>
          <w:szCs w:val="32"/>
        </w:rPr>
      </w:pPr>
      <w:hyperlink w:anchor="_Toc24532" w:history="1">
        <w:r w:rsidR="00CA18A2">
          <w:rPr>
            <w:rFonts w:ascii="仿宋_GB2312" w:eastAsia="仿宋_GB2312" w:hAnsi="仿宋_GB2312" w:cs="仿宋_GB2312" w:hint="eastAsia"/>
            <w:bCs/>
            <w:kern w:val="0"/>
            <w:sz w:val="32"/>
            <w:szCs w:val="32"/>
          </w:rPr>
          <w:t>二、《收入决算表》</w:t>
        </w:r>
      </w:hyperlink>
    </w:p>
    <w:p w:rsidR="00CA18A2" w:rsidRDefault="00F921D9">
      <w:pPr>
        <w:pStyle w:val="2"/>
        <w:tabs>
          <w:tab w:val="right" w:pos="8306"/>
        </w:tabs>
        <w:ind w:leftChars="0" w:left="0"/>
        <w:rPr>
          <w:rFonts w:ascii="仿宋_GB2312" w:eastAsia="仿宋_GB2312" w:hAnsi="仿宋_GB2312" w:cs="仿宋_GB2312"/>
          <w:sz w:val="32"/>
          <w:szCs w:val="32"/>
        </w:rPr>
      </w:pPr>
      <w:hyperlink w:anchor="_Toc32434" w:history="1">
        <w:r w:rsidR="00CA18A2">
          <w:rPr>
            <w:rFonts w:ascii="仿宋_GB2312" w:eastAsia="仿宋_GB2312" w:hAnsi="仿宋_GB2312" w:cs="仿宋_GB2312" w:hint="eastAsia"/>
            <w:bCs/>
            <w:kern w:val="0"/>
            <w:sz w:val="32"/>
            <w:szCs w:val="32"/>
          </w:rPr>
          <w:t>三、《支出决算表》</w:t>
        </w:r>
      </w:hyperlink>
    </w:p>
    <w:p w:rsidR="00CA18A2" w:rsidRDefault="00F921D9">
      <w:pPr>
        <w:pStyle w:val="2"/>
        <w:tabs>
          <w:tab w:val="right" w:pos="8306"/>
        </w:tabs>
        <w:ind w:leftChars="0" w:left="0"/>
        <w:rPr>
          <w:rFonts w:ascii="仿宋_GB2312" w:eastAsia="仿宋_GB2312" w:hAnsi="仿宋_GB2312" w:cs="仿宋_GB2312"/>
          <w:sz w:val="32"/>
          <w:szCs w:val="32"/>
        </w:rPr>
      </w:pPr>
      <w:hyperlink w:anchor="_Toc28786" w:history="1">
        <w:r w:rsidR="00CA18A2">
          <w:rPr>
            <w:rFonts w:ascii="仿宋_GB2312" w:eastAsia="仿宋_GB2312" w:hAnsi="仿宋_GB2312" w:cs="仿宋_GB2312" w:hint="eastAsia"/>
            <w:bCs/>
            <w:kern w:val="0"/>
            <w:sz w:val="32"/>
            <w:szCs w:val="32"/>
          </w:rPr>
          <w:t>四、《财政拨款收入支出决算总表》</w:t>
        </w:r>
      </w:hyperlink>
    </w:p>
    <w:p w:rsidR="00CA18A2" w:rsidRDefault="00F921D9">
      <w:pPr>
        <w:pStyle w:val="2"/>
        <w:tabs>
          <w:tab w:val="right" w:pos="8306"/>
        </w:tabs>
        <w:ind w:leftChars="0" w:left="0"/>
        <w:rPr>
          <w:rFonts w:ascii="仿宋_GB2312" w:eastAsia="仿宋_GB2312" w:hAnsi="仿宋_GB2312" w:cs="仿宋_GB2312"/>
          <w:sz w:val="32"/>
          <w:szCs w:val="32"/>
        </w:rPr>
      </w:pPr>
      <w:hyperlink w:anchor="_Toc14869" w:history="1">
        <w:r w:rsidR="00CA18A2">
          <w:rPr>
            <w:rFonts w:ascii="仿宋_GB2312" w:eastAsia="仿宋_GB2312" w:hAnsi="仿宋_GB2312" w:cs="仿宋_GB2312" w:hint="eastAsia"/>
            <w:bCs/>
            <w:kern w:val="0"/>
            <w:sz w:val="32"/>
            <w:szCs w:val="32"/>
          </w:rPr>
          <w:t>五、《一般公共预算财政拨款支出决算表》</w:t>
        </w:r>
      </w:hyperlink>
    </w:p>
    <w:p w:rsidR="00CA18A2" w:rsidRDefault="00F921D9">
      <w:pPr>
        <w:pStyle w:val="2"/>
        <w:tabs>
          <w:tab w:val="right" w:pos="8306"/>
        </w:tabs>
        <w:ind w:leftChars="0" w:left="0"/>
        <w:rPr>
          <w:rFonts w:ascii="仿宋_GB2312" w:eastAsia="仿宋_GB2312" w:hAnsi="仿宋_GB2312" w:cs="仿宋_GB2312"/>
          <w:sz w:val="32"/>
          <w:szCs w:val="32"/>
        </w:rPr>
      </w:pPr>
      <w:hyperlink w:anchor="_Toc8884" w:history="1">
        <w:r w:rsidR="00CA18A2">
          <w:rPr>
            <w:rFonts w:ascii="仿宋_GB2312" w:eastAsia="仿宋_GB2312" w:hAnsi="仿宋_GB2312" w:cs="仿宋_GB2312" w:hint="eastAsia"/>
            <w:bCs/>
            <w:kern w:val="0"/>
            <w:sz w:val="32"/>
            <w:szCs w:val="32"/>
          </w:rPr>
          <w:t>六、《一般公共预算财政拨款基本支出决算表》</w:t>
        </w:r>
      </w:hyperlink>
    </w:p>
    <w:p w:rsidR="00CA18A2" w:rsidRDefault="00F921D9">
      <w:pPr>
        <w:pStyle w:val="2"/>
        <w:tabs>
          <w:tab w:val="right" w:pos="8306"/>
        </w:tabs>
        <w:ind w:leftChars="0" w:left="0"/>
        <w:rPr>
          <w:rFonts w:ascii="仿宋_GB2312" w:eastAsia="仿宋_GB2312" w:hAnsi="仿宋_GB2312" w:cs="仿宋_GB2312"/>
          <w:sz w:val="32"/>
          <w:szCs w:val="32"/>
        </w:rPr>
      </w:pPr>
      <w:hyperlink w:anchor="_Toc29106" w:history="1">
        <w:r w:rsidR="00CA18A2">
          <w:rPr>
            <w:rFonts w:ascii="仿宋_GB2312" w:eastAsia="仿宋_GB2312" w:hAnsi="仿宋_GB2312" w:cs="仿宋_GB2312" w:hint="eastAsia"/>
            <w:bCs/>
            <w:kern w:val="0"/>
            <w:sz w:val="32"/>
            <w:szCs w:val="32"/>
          </w:rPr>
          <w:t>七、《财政拨款“三公”经费支出决算表》</w:t>
        </w:r>
      </w:hyperlink>
    </w:p>
    <w:p w:rsidR="00CA18A2" w:rsidRDefault="00F921D9">
      <w:pPr>
        <w:pStyle w:val="2"/>
        <w:tabs>
          <w:tab w:val="right" w:pos="8306"/>
        </w:tabs>
        <w:ind w:leftChars="0" w:left="0"/>
        <w:rPr>
          <w:rFonts w:ascii="仿宋_GB2312" w:eastAsia="仿宋_GB2312" w:hAnsi="仿宋_GB2312" w:cs="仿宋_GB2312"/>
          <w:bCs/>
          <w:kern w:val="0"/>
          <w:sz w:val="32"/>
          <w:szCs w:val="32"/>
        </w:rPr>
      </w:pPr>
      <w:hyperlink w:anchor="_Toc7643" w:history="1">
        <w:r w:rsidR="00CA18A2">
          <w:rPr>
            <w:rFonts w:ascii="仿宋_GB2312" w:eastAsia="仿宋_GB2312" w:hAnsi="仿宋_GB2312" w:cs="仿宋_GB2312" w:hint="eastAsia"/>
            <w:bCs/>
            <w:kern w:val="0"/>
            <w:sz w:val="32"/>
            <w:szCs w:val="32"/>
          </w:rPr>
          <w:t>八、《政府性基金预算财政拨款收入支出决算表》</w:t>
        </w:r>
      </w:hyperlink>
    </w:p>
    <w:p w:rsidR="00CA18A2" w:rsidRDefault="00AC2177">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CA18A2" w:rsidRDefault="00F921D9">
      <w:r>
        <w:rPr>
          <w:rFonts w:ascii="仿宋_GB2312" w:eastAsia="仿宋_GB2312" w:hAnsi="仿宋_GB2312" w:cs="仿宋_GB2312" w:hint="eastAsia"/>
          <w:sz w:val="32"/>
          <w:szCs w:val="32"/>
        </w:rPr>
        <w:fldChar w:fldCharType="end"/>
      </w:r>
    </w:p>
    <w:p w:rsidR="00CA18A2" w:rsidRDefault="00AC2177">
      <w:pPr>
        <w:rPr>
          <w:rFonts w:ascii="仿宋_GB2312" w:eastAsia="仿宋_GB2312"/>
          <w:sz w:val="32"/>
          <w:szCs w:val="32"/>
        </w:rPr>
      </w:pPr>
      <w:r>
        <w:rPr>
          <w:rFonts w:ascii="仿宋_GB2312" w:eastAsia="仿宋_GB2312" w:hint="eastAsia"/>
          <w:sz w:val="32"/>
          <w:szCs w:val="32"/>
        </w:rPr>
        <w:br w:type="page"/>
      </w:r>
    </w:p>
    <w:p w:rsidR="00CA18A2" w:rsidRDefault="00AC2177">
      <w:pPr>
        <w:jc w:val="center"/>
        <w:outlineLvl w:val="0"/>
        <w:rPr>
          <w:rFonts w:ascii="黑体" w:eastAsia="黑体" w:hAnsi="黑体"/>
          <w:sz w:val="32"/>
          <w:szCs w:val="32"/>
        </w:rPr>
      </w:pPr>
      <w:bookmarkStart w:id="0" w:name="_Toc24028"/>
      <w:bookmarkStart w:id="1" w:name="_Toc32314"/>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单位概况</w:t>
      </w:r>
      <w:bookmarkEnd w:id="0"/>
      <w:bookmarkEnd w:id="1"/>
    </w:p>
    <w:p w:rsidR="00CA18A2" w:rsidRDefault="00AC2177">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9908ED" w:rsidRPr="009908ED" w:rsidRDefault="009908ED" w:rsidP="009908ED">
      <w:pPr>
        <w:ind w:firstLineChars="200" w:firstLine="640"/>
        <w:jc w:val="left"/>
        <w:rPr>
          <w:rFonts w:ascii="仿宋_GB2312" w:eastAsia="仿宋_GB2312"/>
          <w:sz w:val="32"/>
          <w:szCs w:val="32"/>
        </w:rPr>
      </w:pPr>
      <w:r w:rsidRPr="009908ED">
        <w:rPr>
          <w:rFonts w:ascii="仿宋_GB2312" w:eastAsia="仿宋_GB2312" w:hint="eastAsia"/>
          <w:sz w:val="32"/>
          <w:szCs w:val="32"/>
        </w:rPr>
        <w:t>（1）负责社区卫生预防，社区卫生诊断，传染病疫情报告和检测，预防接种、结核病、艾滋病等重大传染病预防，常见传染病防治，健康档案管理、爱国卫生指导等。</w:t>
      </w:r>
    </w:p>
    <w:p w:rsidR="009908ED" w:rsidRPr="009908ED" w:rsidRDefault="009908ED" w:rsidP="009908ED">
      <w:pPr>
        <w:ind w:firstLineChars="200" w:firstLine="640"/>
        <w:jc w:val="left"/>
        <w:rPr>
          <w:rFonts w:ascii="仿宋_GB2312" w:eastAsia="仿宋_GB2312"/>
          <w:sz w:val="32"/>
          <w:szCs w:val="32"/>
        </w:rPr>
      </w:pPr>
      <w:r w:rsidRPr="009908ED">
        <w:rPr>
          <w:rFonts w:ascii="仿宋_GB2312" w:eastAsia="仿宋_GB2312" w:hint="eastAsia"/>
          <w:sz w:val="32"/>
          <w:szCs w:val="32"/>
        </w:rPr>
        <w:t>（2）负责社区卫生保健。妇女保健、儿童保健、老年保健等。</w:t>
      </w:r>
    </w:p>
    <w:p w:rsidR="009908ED" w:rsidRPr="009908ED" w:rsidRDefault="009908ED" w:rsidP="009908ED">
      <w:pPr>
        <w:ind w:firstLineChars="200" w:firstLine="640"/>
        <w:jc w:val="left"/>
        <w:rPr>
          <w:rFonts w:ascii="仿宋_GB2312" w:eastAsia="仿宋_GB2312"/>
          <w:sz w:val="32"/>
          <w:szCs w:val="32"/>
        </w:rPr>
      </w:pPr>
      <w:r w:rsidRPr="009908ED">
        <w:rPr>
          <w:rFonts w:ascii="仿宋_GB2312" w:eastAsia="仿宋_GB2312" w:hint="eastAsia"/>
          <w:sz w:val="32"/>
          <w:szCs w:val="32"/>
        </w:rPr>
        <w:t>（3）负责社区医疗诊治。一般常见病、多发病的诊治，社区现场救助。慢性病筛查和重点慢病病历管理，精神病患者管理，转诊服务等。</w:t>
      </w:r>
    </w:p>
    <w:p w:rsidR="009908ED" w:rsidRPr="009908ED" w:rsidRDefault="009908ED" w:rsidP="009908ED">
      <w:pPr>
        <w:ind w:firstLineChars="200" w:firstLine="640"/>
        <w:jc w:val="left"/>
        <w:rPr>
          <w:rFonts w:ascii="仿宋_GB2312" w:eastAsia="仿宋_GB2312"/>
          <w:sz w:val="32"/>
          <w:szCs w:val="32"/>
        </w:rPr>
      </w:pPr>
      <w:r w:rsidRPr="009908ED">
        <w:rPr>
          <w:rFonts w:ascii="仿宋_GB2312" w:eastAsia="仿宋_GB2312" w:hint="eastAsia"/>
          <w:sz w:val="32"/>
          <w:szCs w:val="32"/>
        </w:rPr>
        <w:t>（4）负责社区疾病康复。</w:t>
      </w:r>
    </w:p>
    <w:p w:rsidR="009908ED" w:rsidRPr="009908ED" w:rsidRDefault="009908ED" w:rsidP="009908ED">
      <w:pPr>
        <w:ind w:firstLineChars="200" w:firstLine="640"/>
        <w:jc w:val="left"/>
        <w:rPr>
          <w:rFonts w:ascii="仿宋_GB2312" w:eastAsia="仿宋_GB2312"/>
          <w:sz w:val="32"/>
          <w:szCs w:val="32"/>
        </w:rPr>
      </w:pPr>
      <w:r w:rsidRPr="009908ED">
        <w:rPr>
          <w:rFonts w:ascii="仿宋_GB2312" w:eastAsia="仿宋_GB2312" w:hint="eastAsia"/>
          <w:sz w:val="32"/>
          <w:szCs w:val="32"/>
        </w:rPr>
        <w:t>（5）负责社区健康教育、卫生知识普及，个体和群体的健康管理，重点人群与重点健康教育，宣传健康行为和生活方式等。</w:t>
      </w:r>
    </w:p>
    <w:p w:rsidR="00CA18A2" w:rsidRDefault="009908ED" w:rsidP="009908ED">
      <w:pPr>
        <w:ind w:firstLineChars="200" w:firstLine="640"/>
        <w:jc w:val="left"/>
        <w:rPr>
          <w:rFonts w:ascii="仿宋_GB2312" w:eastAsia="仿宋_GB2312"/>
          <w:sz w:val="32"/>
          <w:szCs w:val="32"/>
        </w:rPr>
      </w:pPr>
      <w:r w:rsidRPr="009908ED">
        <w:rPr>
          <w:rFonts w:ascii="仿宋_GB2312" w:eastAsia="仿宋_GB2312" w:hint="eastAsia"/>
          <w:sz w:val="32"/>
          <w:szCs w:val="32"/>
        </w:rPr>
        <w:t>（6）负责社区计划生育服务与咨询指导，发放避孕药具等</w:t>
      </w:r>
      <w:r>
        <w:rPr>
          <w:rFonts w:ascii="仿宋_GB2312" w:eastAsia="仿宋_GB2312" w:hint="eastAsia"/>
          <w:sz w:val="32"/>
          <w:szCs w:val="32"/>
        </w:rPr>
        <w:t>。</w:t>
      </w:r>
    </w:p>
    <w:p w:rsidR="00CA18A2" w:rsidRDefault="00AC2177">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CA18A2" w:rsidRDefault="00AC2177">
      <w:pPr>
        <w:ind w:firstLineChars="200" w:firstLine="640"/>
        <w:jc w:val="left"/>
        <w:rPr>
          <w:rFonts w:ascii="仿宋_GB2312" w:eastAsia="仿宋_GB2312" w:hAnsi="仿宋_GB2312" w:cs="仿宋_GB2312"/>
          <w:b/>
          <w:sz w:val="32"/>
          <w:szCs w:val="32"/>
        </w:rPr>
      </w:pPr>
      <w:r>
        <w:rPr>
          <w:rFonts w:ascii="仿宋_GB2312" w:eastAsia="仿宋_GB2312" w:hint="eastAsia"/>
          <w:sz w:val="32"/>
          <w:szCs w:val="32"/>
        </w:rPr>
        <w:t>昌吉市中山路社区卫生服务中心</w:t>
      </w:r>
      <w:r>
        <w:rPr>
          <w:rFonts w:ascii="仿宋_GB2312" w:eastAsia="仿宋_GB2312" w:hint="eastAsia"/>
          <w:sz w:val="32"/>
          <w:szCs w:val="32"/>
        </w:rPr>
        <w:t>2023</w:t>
      </w:r>
      <w:r>
        <w:rPr>
          <w:rFonts w:ascii="仿宋_GB2312" w:eastAsia="仿宋_GB2312" w:hint="eastAsia"/>
          <w:sz w:val="32"/>
          <w:szCs w:val="32"/>
        </w:rPr>
        <w:t>年度，实有人数</w:t>
      </w:r>
      <w:r>
        <w:rPr>
          <w:rFonts w:ascii="仿宋_GB2312" w:eastAsia="仿宋_GB2312" w:hint="eastAsia"/>
          <w:sz w:val="32"/>
          <w:szCs w:val="32"/>
          <w:lang w:val="zh-CN"/>
        </w:rPr>
        <w:t>26</w:t>
      </w:r>
      <w:r>
        <w:rPr>
          <w:rFonts w:ascii="仿宋_GB2312" w:eastAsia="仿宋_GB2312" w:hint="eastAsia"/>
          <w:sz w:val="32"/>
          <w:szCs w:val="32"/>
        </w:rPr>
        <w:t>人，其中：在职人员</w:t>
      </w:r>
      <w:r>
        <w:rPr>
          <w:rFonts w:ascii="仿宋_GB2312" w:eastAsia="仿宋_GB2312" w:hint="eastAsia"/>
          <w:sz w:val="32"/>
          <w:szCs w:val="32"/>
          <w:lang w:val="zh-CN"/>
        </w:rPr>
        <w:t>25</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w:t>
      </w:r>
      <w:r>
        <w:rPr>
          <w:rFonts w:ascii="仿宋_GB2312" w:eastAsia="仿宋_GB2312" w:hint="eastAsia"/>
          <w:sz w:val="32"/>
          <w:szCs w:val="32"/>
        </w:rPr>
        <w:t>人。</w:t>
      </w:r>
    </w:p>
    <w:p w:rsidR="00CA18A2" w:rsidRDefault="00AC2177" w:rsidP="009908ED">
      <w:pPr>
        <w:ind w:firstLineChars="200" w:firstLine="640"/>
        <w:rPr>
          <w:rFonts w:ascii="仿宋_GB2312" w:eastAsia="仿宋_GB2312" w:hAnsi="宋体" w:cs="宋体"/>
          <w:kern w:val="0"/>
          <w:sz w:val="32"/>
          <w:szCs w:val="32"/>
        </w:rPr>
        <w:sectPr w:rsidR="00CA18A2">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9908ED">
        <w:rPr>
          <w:rFonts w:ascii="仿宋_GB2312" w:eastAsia="仿宋_GB2312" w:hint="eastAsia"/>
          <w:sz w:val="32"/>
          <w:szCs w:val="32"/>
        </w:rPr>
        <w:t>4</w:t>
      </w:r>
      <w:r>
        <w:rPr>
          <w:rFonts w:ascii="仿宋_GB2312" w:eastAsia="仿宋_GB2312" w:hAnsi="黑体" w:cs="宋体" w:hint="eastAsia"/>
          <w:bCs/>
          <w:kern w:val="0"/>
          <w:sz w:val="32"/>
          <w:szCs w:val="32"/>
        </w:rPr>
        <w:t>个处室，分别是：</w:t>
      </w:r>
      <w:r w:rsidR="009908ED" w:rsidRPr="009908ED">
        <w:rPr>
          <w:rFonts w:ascii="仿宋_GB2312" w:eastAsia="仿宋_GB2312" w:hAnsi="宋体" w:cs="宋体" w:hint="eastAsia"/>
          <w:kern w:val="0"/>
          <w:sz w:val="32"/>
          <w:szCs w:val="32"/>
        </w:rPr>
        <w:t>办公室</w:t>
      </w:r>
      <w:r w:rsidR="009908ED">
        <w:rPr>
          <w:rFonts w:ascii="仿宋_GB2312" w:eastAsia="仿宋_GB2312" w:hAnsi="宋体" w:cs="宋体" w:hint="eastAsia"/>
          <w:kern w:val="0"/>
          <w:sz w:val="32"/>
          <w:szCs w:val="32"/>
        </w:rPr>
        <w:t>，</w:t>
      </w:r>
      <w:r w:rsidR="009908ED" w:rsidRPr="009908ED">
        <w:rPr>
          <w:rFonts w:ascii="仿宋_GB2312" w:eastAsia="仿宋_GB2312" w:hAnsi="宋体" w:cs="宋体" w:hint="eastAsia"/>
          <w:kern w:val="0"/>
          <w:sz w:val="32"/>
          <w:szCs w:val="32"/>
        </w:rPr>
        <w:t>临床科室</w:t>
      </w:r>
      <w:r w:rsidR="009908ED">
        <w:rPr>
          <w:rFonts w:ascii="仿宋_GB2312" w:eastAsia="仿宋_GB2312" w:hAnsi="宋体" w:cs="宋体" w:hint="eastAsia"/>
          <w:kern w:val="0"/>
          <w:sz w:val="32"/>
          <w:szCs w:val="32"/>
        </w:rPr>
        <w:t>，</w:t>
      </w:r>
      <w:r w:rsidR="009908ED" w:rsidRPr="009908ED">
        <w:rPr>
          <w:rFonts w:ascii="仿宋_GB2312" w:eastAsia="仿宋_GB2312" w:hAnsi="宋体" w:cs="宋体" w:hint="eastAsia"/>
          <w:kern w:val="0"/>
          <w:sz w:val="32"/>
          <w:szCs w:val="32"/>
        </w:rPr>
        <w:t>预防保健室</w:t>
      </w:r>
      <w:r w:rsidR="009908ED">
        <w:rPr>
          <w:rFonts w:ascii="仿宋_GB2312" w:eastAsia="仿宋_GB2312" w:hAnsi="宋体" w:cs="宋体" w:hint="eastAsia"/>
          <w:kern w:val="0"/>
          <w:sz w:val="32"/>
          <w:szCs w:val="32"/>
        </w:rPr>
        <w:t>，</w:t>
      </w:r>
      <w:r w:rsidR="009908ED" w:rsidRPr="009908ED">
        <w:rPr>
          <w:rFonts w:ascii="仿宋_GB2312" w:eastAsia="仿宋_GB2312" w:hAnsi="宋体" w:cs="宋体" w:hint="eastAsia"/>
          <w:kern w:val="0"/>
          <w:sz w:val="32"/>
          <w:szCs w:val="32"/>
        </w:rPr>
        <w:t>医技科</w:t>
      </w:r>
      <w:r>
        <w:rPr>
          <w:rFonts w:ascii="仿宋_GB2312" w:eastAsia="仿宋_GB2312" w:hAnsi="宋体" w:cs="宋体" w:hint="eastAsia"/>
          <w:kern w:val="0"/>
          <w:sz w:val="32"/>
          <w:szCs w:val="32"/>
        </w:rPr>
        <w:t>。</w:t>
      </w:r>
    </w:p>
    <w:p w:rsidR="00CA18A2" w:rsidRDefault="00AC2177">
      <w:pPr>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lastRenderedPageBreak/>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bookmarkEnd w:id="6"/>
      <w:bookmarkEnd w:id="7"/>
    </w:p>
    <w:p w:rsidR="00CA18A2" w:rsidRDefault="00AC2177">
      <w:pPr>
        <w:ind w:firstLineChars="200" w:firstLine="640"/>
        <w:outlineLvl w:val="1"/>
        <w:rPr>
          <w:rFonts w:ascii="黑体" w:eastAsia="黑体" w:hAnsi="黑体" w:cs="宋体"/>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rsidR="00CA18A2" w:rsidRDefault="00AC2177">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年度收入总计</w:t>
      </w:r>
      <w:r>
        <w:rPr>
          <w:rFonts w:ascii="仿宋_GB2312" w:eastAsia="仿宋_GB2312" w:hint="eastAsia"/>
          <w:sz w:val="32"/>
          <w:szCs w:val="32"/>
        </w:rPr>
        <w:t>2,246.98</w:t>
      </w:r>
      <w:r>
        <w:rPr>
          <w:rFonts w:ascii="仿宋_GB2312" w:eastAsia="仿宋_GB2312" w:hint="eastAsia"/>
          <w:sz w:val="32"/>
          <w:szCs w:val="32"/>
        </w:rPr>
        <w:t>万元，其中：本年收入合计</w:t>
      </w:r>
      <w:r>
        <w:rPr>
          <w:rFonts w:ascii="仿宋_GB2312" w:eastAsia="仿宋_GB2312" w:hint="eastAsia"/>
          <w:sz w:val="32"/>
          <w:szCs w:val="32"/>
        </w:rPr>
        <w:t>1,828.04</w:t>
      </w:r>
      <w:r>
        <w:rPr>
          <w:rFonts w:ascii="仿宋_GB2312" w:eastAsia="仿宋_GB2312" w:hint="eastAsia"/>
          <w:sz w:val="32"/>
          <w:szCs w:val="32"/>
        </w:rPr>
        <w:t>万元，使用非财政拨款结余</w:t>
      </w:r>
      <w:r>
        <w:rPr>
          <w:rFonts w:ascii="仿宋_GB2312" w:eastAsia="仿宋_GB2312" w:hint="eastAsia"/>
          <w:sz w:val="32"/>
          <w:szCs w:val="32"/>
        </w:rPr>
        <w:t>0.00</w:t>
      </w:r>
      <w:r>
        <w:rPr>
          <w:rFonts w:ascii="仿宋_GB2312" w:eastAsia="仿宋_GB2312" w:hint="eastAsia"/>
          <w:sz w:val="32"/>
          <w:szCs w:val="32"/>
        </w:rPr>
        <w:t>万元，年初结转和结余</w:t>
      </w:r>
      <w:r>
        <w:rPr>
          <w:rFonts w:ascii="仿宋_GB2312" w:eastAsia="仿宋_GB2312" w:hint="eastAsia"/>
          <w:sz w:val="32"/>
          <w:szCs w:val="32"/>
        </w:rPr>
        <w:t>418.94</w:t>
      </w:r>
      <w:r>
        <w:rPr>
          <w:rFonts w:ascii="仿宋_GB2312" w:eastAsia="仿宋_GB2312" w:hint="eastAsia"/>
          <w:sz w:val="32"/>
          <w:szCs w:val="32"/>
        </w:rPr>
        <w:t>万元。</w:t>
      </w:r>
    </w:p>
    <w:p w:rsidR="00CA18A2" w:rsidRDefault="00AC2177">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年度支出总计</w:t>
      </w:r>
      <w:r>
        <w:rPr>
          <w:rFonts w:ascii="仿宋_GB2312" w:eastAsia="仿宋_GB2312" w:hint="eastAsia"/>
          <w:sz w:val="32"/>
          <w:szCs w:val="32"/>
        </w:rPr>
        <w:t>2,246.98</w:t>
      </w:r>
      <w:r>
        <w:rPr>
          <w:rFonts w:ascii="仿宋_GB2312" w:eastAsia="仿宋_GB2312" w:hint="eastAsia"/>
          <w:sz w:val="32"/>
          <w:szCs w:val="32"/>
        </w:rPr>
        <w:t>万元，其中：本年支出合计</w:t>
      </w:r>
      <w:r>
        <w:rPr>
          <w:rFonts w:ascii="仿宋_GB2312" w:eastAsia="仿宋_GB2312" w:hint="eastAsia"/>
          <w:sz w:val="32"/>
          <w:szCs w:val="32"/>
        </w:rPr>
        <w:t>1,844.43</w:t>
      </w:r>
      <w:r>
        <w:rPr>
          <w:rFonts w:ascii="仿宋_GB2312" w:eastAsia="仿宋_GB2312" w:hint="eastAsia"/>
          <w:sz w:val="32"/>
          <w:szCs w:val="32"/>
        </w:rPr>
        <w:t>万元，结余分配</w:t>
      </w:r>
      <w:r>
        <w:rPr>
          <w:rFonts w:ascii="仿宋_GB2312" w:eastAsia="仿宋_GB2312" w:hint="eastAsia"/>
          <w:sz w:val="32"/>
          <w:szCs w:val="32"/>
        </w:rPr>
        <w:t>0.00</w:t>
      </w:r>
      <w:r>
        <w:rPr>
          <w:rFonts w:ascii="仿宋_GB2312" w:eastAsia="仿宋_GB2312" w:hint="eastAsia"/>
          <w:sz w:val="32"/>
          <w:szCs w:val="32"/>
        </w:rPr>
        <w:t>万元，年末结转和结余</w:t>
      </w:r>
      <w:r>
        <w:rPr>
          <w:rFonts w:ascii="仿宋_GB2312" w:eastAsia="仿宋_GB2312" w:hint="eastAsia"/>
          <w:sz w:val="32"/>
          <w:szCs w:val="32"/>
        </w:rPr>
        <w:t>402.55</w:t>
      </w:r>
      <w:r>
        <w:rPr>
          <w:rFonts w:ascii="仿宋_GB2312" w:eastAsia="仿宋_GB2312" w:hint="eastAsia"/>
          <w:sz w:val="32"/>
          <w:szCs w:val="32"/>
        </w:rPr>
        <w:t>万元。</w:t>
      </w:r>
    </w:p>
    <w:p w:rsidR="00CA18A2" w:rsidRDefault="00AC2177">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w:t>
      </w:r>
      <w:r>
        <w:rPr>
          <w:rFonts w:ascii="仿宋_GB2312" w:eastAsia="仿宋_GB2312" w:hint="eastAsia"/>
          <w:sz w:val="32"/>
          <w:szCs w:val="32"/>
          <w:lang w:val="zh-CN"/>
        </w:rPr>
        <w:t>646.65</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40.41%</w:t>
      </w:r>
      <w:r>
        <w:rPr>
          <w:rFonts w:ascii="仿宋_GB2312" w:eastAsia="仿宋_GB2312" w:hint="eastAsia"/>
          <w:sz w:val="32"/>
          <w:szCs w:val="32"/>
        </w:rPr>
        <w:t>，主要原因是：</w:t>
      </w:r>
      <w:bookmarkStart w:id="10" w:name="_Hlk177575340"/>
      <w:r w:rsidR="009908ED" w:rsidRPr="009908ED">
        <w:rPr>
          <w:rFonts w:ascii="仿宋_GB2312" w:eastAsia="仿宋_GB2312" w:hint="eastAsia"/>
          <w:sz w:val="32"/>
          <w:szCs w:val="32"/>
        </w:rPr>
        <w:t>2023年中央财政基本药物制度补助资金</w:t>
      </w:r>
      <w:r w:rsidR="009908ED">
        <w:rPr>
          <w:rFonts w:ascii="仿宋_GB2312" w:eastAsia="仿宋_GB2312" w:hint="eastAsia"/>
          <w:sz w:val="32"/>
          <w:szCs w:val="32"/>
        </w:rPr>
        <w:t>和</w:t>
      </w:r>
      <w:r w:rsidR="009908ED" w:rsidRPr="009908ED">
        <w:rPr>
          <w:rFonts w:ascii="仿宋_GB2312" w:eastAsia="仿宋_GB2312" w:hint="eastAsia"/>
          <w:sz w:val="32"/>
          <w:szCs w:val="32"/>
        </w:rPr>
        <w:t>2023年基本公共卫生服务补助项目资金</w:t>
      </w:r>
      <w:r w:rsidR="009908ED">
        <w:rPr>
          <w:rFonts w:ascii="仿宋_GB2312" w:eastAsia="仿宋_GB2312" w:hint="eastAsia"/>
          <w:sz w:val="32"/>
          <w:szCs w:val="32"/>
        </w:rPr>
        <w:t>增加</w:t>
      </w:r>
      <w:bookmarkEnd w:id="10"/>
      <w:r>
        <w:rPr>
          <w:rFonts w:ascii="仿宋_GB2312" w:eastAsia="仿宋_GB2312" w:hint="eastAsia"/>
          <w:sz w:val="32"/>
          <w:szCs w:val="32"/>
        </w:rPr>
        <w:t>。</w:t>
      </w:r>
    </w:p>
    <w:p w:rsidR="00CA18A2" w:rsidRDefault="00AC2177">
      <w:pPr>
        <w:ind w:firstLineChars="200" w:firstLine="640"/>
        <w:jc w:val="left"/>
        <w:outlineLvl w:val="1"/>
        <w:rPr>
          <w:rFonts w:ascii="黑体" w:eastAsia="黑体" w:hAnsi="黑体" w:cs="宋体"/>
          <w:bCs/>
          <w:kern w:val="0"/>
          <w:sz w:val="32"/>
          <w:szCs w:val="32"/>
        </w:rPr>
      </w:pPr>
      <w:bookmarkStart w:id="11" w:name="_Toc12142"/>
      <w:bookmarkStart w:id="12" w:name="_Toc1979"/>
      <w:r>
        <w:rPr>
          <w:rFonts w:ascii="黑体" w:eastAsia="黑体" w:hAnsi="黑体" w:cs="宋体" w:hint="eastAsia"/>
          <w:bCs/>
          <w:kern w:val="0"/>
          <w:sz w:val="32"/>
          <w:szCs w:val="32"/>
        </w:rPr>
        <w:t>二、收入决算情况说明</w:t>
      </w:r>
      <w:bookmarkEnd w:id="11"/>
      <w:bookmarkEnd w:id="12"/>
    </w:p>
    <w:p w:rsidR="00CA18A2" w:rsidRDefault="00AC2177">
      <w:pPr>
        <w:ind w:firstLineChars="200" w:firstLine="640"/>
        <w:jc w:val="left"/>
        <w:rPr>
          <w:rFonts w:ascii="仿宋_GB2312" w:eastAsia="仿宋_GB2312"/>
          <w:sz w:val="32"/>
          <w:szCs w:val="32"/>
        </w:rPr>
      </w:pPr>
      <w:r>
        <w:rPr>
          <w:rFonts w:ascii="仿宋_GB2312" w:eastAsia="仿宋_GB2312" w:hint="eastAsia"/>
          <w:sz w:val="32"/>
          <w:szCs w:val="32"/>
        </w:rPr>
        <w:t>本年收入</w:t>
      </w:r>
      <w:r>
        <w:rPr>
          <w:rFonts w:ascii="仿宋_GB2312" w:eastAsia="仿宋_GB2312" w:hint="eastAsia"/>
          <w:sz w:val="32"/>
          <w:szCs w:val="32"/>
        </w:rPr>
        <w:t>1,828.04</w:t>
      </w:r>
      <w:r>
        <w:rPr>
          <w:rFonts w:ascii="仿宋_GB2312" w:eastAsia="仿宋_GB2312" w:hint="eastAsia"/>
          <w:sz w:val="32"/>
          <w:szCs w:val="32"/>
        </w:rPr>
        <w:t>万元，其中：财政拨款收入</w:t>
      </w:r>
      <w:r>
        <w:rPr>
          <w:rFonts w:ascii="仿宋_GB2312" w:eastAsia="仿宋_GB2312" w:hint="eastAsia"/>
          <w:sz w:val="32"/>
          <w:szCs w:val="32"/>
          <w:lang w:val="zh-CN"/>
        </w:rPr>
        <w:t>1,075.65</w:t>
      </w:r>
      <w:r>
        <w:rPr>
          <w:rFonts w:ascii="仿宋_GB2312" w:eastAsia="仿宋_GB2312" w:hint="eastAsia"/>
          <w:sz w:val="32"/>
          <w:szCs w:val="32"/>
        </w:rPr>
        <w:t>万元，占</w:t>
      </w:r>
      <w:r>
        <w:rPr>
          <w:rFonts w:ascii="仿宋_GB2312" w:eastAsia="仿宋_GB2312" w:hint="eastAsia"/>
          <w:sz w:val="32"/>
          <w:szCs w:val="32"/>
          <w:lang w:val="zh-CN"/>
        </w:rPr>
        <w:t>58.84%</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720.74</w:t>
      </w:r>
      <w:r>
        <w:rPr>
          <w:rFonts w:ascii="仿宋_GB2312" w:eastAsia="仿宋_GB2312" w:hint="eastAsia"/>
          <w:sz w:val="32"/>
          <w:szCs w:val="32"/>
        </w:rPr>
        <w:t>万元，占</w:t>
      </w:r>
      <w:r>
        <w:rPr>
          <w:rFonts w:ascii="仿宋_GB2312" w:eastAsia="仿宋_GB2312" w:hint="eastAsia"/>
          <w:sz w:val="32"/>
          <w:szCs w:val="32"/>
          <w:lang w:val="zh-CN"/>
        </w:rPr>
        <w:t>39.43%</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31.66</w:t>
      </w:r>
      <w:r>
        <w:rPr>
          <w:rFonts w:ascii="仿宋_GB2312" w:eastAsia="仿宋_GB2312" w:hint="eastAsia"/>
          <w:sz w:val="32"/>
          <w:szCs w:val="32"/>
        </w:rPr>
        <w:t>万元，占</w:t>
      </w:r>
      <w:r>
        <w:rPr>
          <w:rFonts w:ascii="仿宋_GB2312" w:eastAsia="仿宋_GB2312" w:hint="eastAsia"/>
          <w:sz w:val="32"/>
          <w:szCs w:val="32"/>
          <w:lang w:val="zh-CN"/>
        </w:rPr>
        <w:t>1.73%</w:t>
      </w:r>
      <w:r>
        <w:rPr>
          <w:rFonts w:ascii="仿宋_GB2312" w:eastAsia="仿宋_GB2312" w:hint="eastAsia"/>
          <w:sz w:val="32"/>
          <w:szCs w:val="32"/>
        </w:rPr>
        <w:t>。</w:t>
      </w:r>
    </w:p>
    <w:p w:rsidR="00CA18A2" w:rsidRDefault="00AC2177">
      <w:pPr>
        <w:ind w:firstLineChars="200" w:firstLine="640"/>
        <w:jc w:val="left"/>
        <w:outlineLvl w:val="1"/>
        <w:rPr>
          <w:rFonts w:ascii="黑体" w:eastAsia="黑体" w:hAnsi="黑体" w:cs="宋体"/>
          <w:bCs/>
          <w:kern w:val="0"/>
          <w:sz w:val="32"/>
          <w:szCs w:val="32"/>
        </w:rPr>
      </w:pPr>
      <w:bookmarkStart w:id="13" w:name="_Toc27961"/>
      <w:bookmarkStart w:id="14" w:name="_Toc13201"/>
      <w:r>
        <w:rPr>
          <w:rFonts w:ascii="黑体" w:eastAsia="黑体" w:hAnsi="黑体" w:cs="宋体" w:hint="eastAsia"/>
          <w:bCs/>
          <w:kern w:val="0"/>
          <w:sz w:val="32"/>
          <w:szCs w:val="32"/>
        </w:rPr>
        <w:t>三、支出决算情况说明</w:t>
      </w:r>
      <w:bookmarkEnd w:id="13"/>
      <w:bookmarkEnd w:id="14"/>
    </w:p>
    <w:p w:rsidR="00CA18A2" w:rsidRDefault="00AC2177">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本年支出</w:t>
      </w:r>
      <w:r>
        <w:rPr>
          <w:rFonts w:ascii="仿宋_GB2312" w:eastAsia="仿宋_GB2312" w:hAnsi="仿宋_GB2312" w:cs="仿宋_GB2312" w:hint="eastAsia"/>
          <w:sz w:val="32"/>
          <w:szCs w:val="32"/>
          <w:lang w:val="zh-CN"/>
        </w:rPr>
        <w:t>1,844.43</w:t>
      </w:r>
      <w:r>
        <w:rPr>
          <w:rFonts w:ascii="仿宋_GB2312" w:eastAsia="仿宋_GB2312" w:hAnsi="仿宋_GB2312" w:cs="仿宋_GB2312" w:hint="eastAsia"/>
          <w:sz w:val="32"/>
          <w:szCs w:val="32"/>
          <w:lang w:val="zh-CN"/>
        </w:rPr>
        <w:t>万元，其中：基本支出</w:t>
      </w:r>
      <w:r>
        <w:rPr>
          <w:rFonts w:ascii="仿宋_GB2312" w:eastAsia="仿宋_GB2312" w:hAnsi="仿宋_GB2312" w:cs="仿宋_GB2312" w:hint="eastAsia"/>
          <w:sz w:val="32"/>
          <w:szCs w:val="32"/>
          <w:lang w:val="zh-CN"/>
        </w:rPr>
        <w:t>1,168.91</w:t>
      </w:r>
      <w:r>
        <w:rPr>
          <w:rFonts w:ascii="仿宋_GB2312" w:eastAsia="仿宋_GB2312" w:hAnsi="仿宋_GB2312" w:cs="仿宋_GB2312" w:hint="eastAsia"/>
          <w:sz w:val="32"/>
          <w:szCs w:val="32"/>
          <w:lang w:val="zh-CN"/>
        </w:rPr>
        <w:t>万</w:t>
      </w:r>
      <w:r>
        <w:rPr>
          <w:rFonts w:ascii="仿宋_GB2312" w:eastAsia="仿宋_GB2312" w:hAnsi="仿宋_GB2312" w:cs="仿宋_GB2312" w:hint="eastAsia"/>
          <w:sz w:val="32"/>
          <w:szCs w:val="32"/>
          <w:lang w:val="zh-CN"/>
        </w:rPr>
        <w:t>元，占</w:t>
      </w:r>
      <w:r>
        <w:rPr>
          <w:rFonts w:ascii="仿宋_GB2312" w:eastAsia="仿宋_GB2312" w:hAnsi="仿宋_GB2312" w:cs="仿宋_GB2312" w:hint="eastAsia"/>
          <w:sz w:val="32"/>
          <w:szCs w:val="32"/>
          <w:lang w:val="zh-CN"/>
        </w:rPr>
        <w:t>63.38%</w:t>
      </w:r>
      <w:r>
        <w:rPr>
          <w:rFonts w:ascii="仿宋_GB2312" w:eastAsia="仿宋_GB2312" w:hAnsi="仿宋_GB2312" w:cs="仿宋_GB2312" w:hint="eastAsia"/>
          <w:sz w:val="32"/>
          <w:szCs w:val="32"/>
          <w:lang w:val="zh-CN"/>
        </w:rPr>
        <w:t>；项目支出</w:t>
      </w:r>
      <w:r>
        <w:rPr>
          <w:rFonts w:ascii="仿宋_GB2312" w:eastAsia="仿宋_GB2312" w:hAnsi="仿宋_GB2312" w:cs="仿宋_GB2312" w:hint="eastAsia"/>
          <w:sz w:val="32"/>
          <w:szCs w:val="32"/>
          <w:lang w:val="zh-CN"/>
        </w:rPr>
        <w:t>675.52</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36.62%</w:t>
      </w:r>
      <w:r>
        <w:rPr>
          <w:rFonts w:ascii="仿宋_GB2312" w:eastAsia="仿宋_GB2312" w:hAnsi="仿宋_GB2312" w:cs="仿宋_GB2312" w:hint="eastAsia"/>
          <w:sz w:val="32"/>
          <w:szCs w:val="32"/>
          <w:lang w:val="zh-CN"/>
        </w:rPr>
        <w:t>；上缴上级支出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；经营支出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；对附属单位补助支出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w:t>
      </w:r>
    </w:p>
    <w:p w:rsidR="00CA18A2" w:rsidRDefault="00AC2177">
      <w:pPr>
        <w:ind w:firstLineChars="200" w:firstLine="640"/>
        <w:jc w:val="left"/>
        <w:outlineLvl w:val="1"/>
        <w:rPr>
          <w:rFonts w:ascii="黑体" w:eastAsia="黑体" w:hAnsi="黑体" w:cs="宋体"/>
          <w:bCs/>
          <w:kern w:val="0"/>
          <w:sz w:val="32"/>
          <w:szCs w:val="32"/>
        </w:rPr>
      </w:pPr>
      <w:bookmarkStart w:id="15" w:name="_Toc26564"/>
      <w:bookmarkStart w:id="16" w:name="_Toc4393"/>
      <w:r>
        <w:rPr>
          <w:rFonts w:ascii="黑体" w:eastAsia="黑体" w:hAnsi="黑体" w:cs="宋体" w:hint="eastAsia"/>
          <w:bCs/>
          <w:kern w:val="0"/>
          <w:sz w:val="32"/>
          <w:szCs w:val="32"/>
        </w:rPr>
        <w:lastRenderedPageBreak/>
        <w:t>四、财政拨款收入支出决算总体情况说明</w:t>
      </w:r>
      <w:bookmarkEnd w:id="15"/>
      <w:bookmarkEnd w:id="16"/>
    </w:p>
    <w:p w:rsidR="00CA18A2" w:rsidRDefault="00AC2177">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年度财政拨款收入总计</w:t>
      </w:r>
      <w:r>
        <w:rPr>
          <w:rFonts w:ascii="仿宋_GB2312" w:eastAsia="仿宋_GB2312" w:hint="eastAsia"/>
          <w:sz w:val="32"/>
          <w:szCs w:val="32"/>
          <w:lang w:val="zh-CN"/>
        </w:rPr>
        <w:t>1,075.65</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1,075.65</w:t>
      </w:r>
      <w:r>
        <w:rPr>
          <w:rFonts w:ascii="仿宋_GB2312" w:eastAsia="仿宋_GB2312" w:hint="eastAsia"/>
          <w:sz w:val="32"/>
          <w:szCs w:val="32"/>
        </w:rPr>
        <w:t>万元。财政拨款支出总计</w:t>
      </w:r>
      <w:r>
        <w:rPr>
          <w:rFonts w:ascii="仿宋_GB2312" w:eastAsia="仿宋_GB2312" w:hint="eastAsia"/>
          <w:sz w:val="32"/>
          <w:szCs w:val="32"/>
          <w:lang w:val="zh-CN"/>
        </w:rPr>
        <w:t>1,075.65</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1,075.65</w:t>
      </w:r>
      <w:r>
        <w:rPr>
          <w:rFonts w:ascii="仿宋_GB2312" w:eastAsia="仿宋_GB2312" w:hint="eastAsia"/>
          <w:sz w:val="32"/>
          <w:szCs w:val="32"/>
        </w:rPr>
        <w:t>万元。</w:t>
      </w:r>
    </w:p>
    <w:p w:rsidR="00CA18A2" w:rsidRDefault="00AC2177">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rPr>
        <w:t>,</w:t>
      </w:r>
      <w:r>
        <w:rPr>
          <w:rFonts w:ascii="仿宋_GB2312" w:eastAsia="仿宋_GB2312" w:hint="eastAsia"/>
          <w:sz w:val="32"/>
          <w:szCs w:val="32"/>
          <w:lang w:val="zh-CN"/>
        </w:rPr>
        <w:t>增加</w:t>
      </w:r>
      <w:r>
        <w:rPr>
          <w:rFonts w:ascii="仿宋_GB2312" w:eastAsia="仿宋_GB2312" w:hint="eastAsia"/>
          <w:sz w:val="32"/>
          <w:szCs w:val="32"/>
          <w:lang w:val="zh-CN"/>
        </w:rPr>
        <w:t>250.80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30.41%,</w:t>
      </w:r>
      <w:r>
        <w:rPr>
          <w:rFonts w:ascii="仿宋_GB2312" w:eastAsia="仿宋_GB2312" w:hint="eastAsia"/>
          <w:sz w:val="32"/>
          <w:szCs w:val="32"/>
        </w:rPr>
        <w:t>主要原因是：</w:t>
      </w:r>
      <w:r w:rsidR="009908ED" w:rsidRPr="009908ED">
        <w:rPr>
          <w:rFonts w:ascii="仿宋_GB2312" w:eastAsia="仿宋_GB2312" w:hint="eastAsia"/>
          <w:sz w:val="32"/>
          <w:szCs w:val="32"/>
        </w:rPr>
        <w:t>2023年中央财政基本药物制度补助资金和2023年基本公共卫生服务补助项目资金增加</w:t>
      </w:r>
      <w:r>
        <w:rPr>
          <w:rFonts w:ascii="仿宋_GB2312" w:eastAsia="仿宋_GB2312" w:hint="eastAsia"/>
          <w:sz w:val="32"/>
          <w:szCs w:val="32"/>
        </w:rPr>
        <w:t>。与年初预算相比，年初预算数</w:t>
      </w:r>
      <w:r>
        <w:rPr>
          <w:rFonts w:ascii="仿宋_GB2312" w:eastAsia="仿宋_GB2312" w:hint="eastAsia"/>
          <w:sz w:val="32"/>
          <w:szCs w:val="32"/>
          <w:lang w:val="zh-CN"/>
        </w:rPr>
        <w:t>356.20</w:t>
      </w:r>
      <w:r>
        <w:rPr>
          <w:rFonts w:ascii="仿宋_GB2312" w:eastAsia="仿宋_GB2312" w:hint="eastAsia"/>
          <w:sz w:val="32"/>
          <w:szCs w:val="32"/>
        </w:rPr>
        <w:t>万元，决算数</w:t>
      </w:r>
      <w:r>
        <w:rPr>
          <w:rFonts w:ascii="仿宋_GB2312" w:eastAsia="仿宋_GB2312" w:hint="eastAsia"/>
          <w:sz w:val="32"/>
          <w:szCs w:val="32"/>
          <w:lang w:val="zh-CN"/>
        </w:rPr>
        <w:t>1,075.65</w:t>
      </w:r>
      <w:r>
        <w:rPr>
          <w:rFonts w:ascii="仿宋_GB2312" w:eastAsia="仿宋_GB2312" w:hint="eastAsia"/>
          <w:sz w:val="32"/>
          <w:szCs w:val="32"/>
        </w:rPr>
        <w:t>万元，预决算差异率</w:t>
      </w:r>
      <w:r>
        <w:rPr>
          <w:rFonts w:ascii="仿宋_GB2312" w:eastAsia="仿宋_GB2312" w:hint="eastAsia"/>
          <w:sz w:val="32"/>
          <w:szCs w:val="32"/>
        </w:rPr>
        <w:t>201.98%</w:t>
      </w:r>
      <w:r>
        <w:rPr>
          <w:rFonts w:ascii="仿宋_GB2312" w:eastAsia="仿宋_GB2312" w:hint="eastAsia"/>
          <w:sz w:val="32"/>
          <w:szCs w:val="32"/>
        </w:rPr>
        <w:t>，主要原因是：</w:t>
      </w:r>
      <w:r w:rsidR="009908ED">
        <w:rPr>
          <w:rFonts w:ascii="仿宋_GB2312" w:eastAsia="仿宋_GB2312" w:hint="eastAsia"/>
          <w:sz w:val="32"/>
          <w:szCs w:val="32"/>
        </w:rPr>
        <w:t>本年</w:t>
      </w:r>
      <w:r w:rsidR="001A0F05">
        <w:rPr>
          <w:rFonts w:ascii="仿宋_GB2312" w:eastAsia="仿宋_GB2312" w:hint="eastAsia"/>
          <w:sz w:val="32"/>
          <w:szCs w:val="32"/>
        </w:rPr>
        <w:t>追加</w:t>
      </w:r>
      <w:r w:rsidR="009908ED" w:rsidRPr="009908ED">
        <w:rPr>
          <w:rFonts w:ascii="仿宋_GB2312" w:eastAsia="仿宋_GB2312" w:hint="eastAsia"/>
          <w:sz w:val="32"/>
          <w:szCs w:val="32"/>
        </w:rPr>
        <w:t>村卫生室基本运行保障经费</w:t>
      </w:r>
      <w:r w:rsidR="009908ED">
        <w:rPr>
          <w:rFonts w:ascii="仿宋_GB2312" w:eastAsia="仿宋_GB2312" w:hint="eastAsia"/>
          <w:sz w:val="32"/>
          <w:szCs w:val="32"/>
        </w:rPr>
        <w:t>和</w:t>
      </w:r>
      <w:r w:rsidR="009908ED" w:rsidRPr="009908ED">
        <w:rPr>
          <w:rFonts w:ascii="仿宋_GB2312" w:eastAsia="仿宋_GB2312" w:hint="eastAsia"/>
          <w:sz w:val="32"/>
          <w:szCs w:val="32"/>
        </w:rPr>
        <w:t>2023年中央重大传染病补助资金</w:t>
      </w:r>
      <w:r>
        <w:rPr>
          <w:rFonts w:ascii="仿宋_GB2312" w:eastAsia="仿宋_GB2312" w:hint="eastAsia"/>
          <w:sz w:val="32"/>
          <w:szCs w:val="32"/>
        </w:rPr>
        <w:t>。</w:t>
      </w:r>
    </w:p>
    <w:p w:rsidR="00CA18A2" w:rsidRDefault="00AC2177">
      <w:pPr>
        <w:ind w:firstLineChars="200" w:firstLine="640"/>
        <w:jc w:val="left"/>
        <w:outlineLvl w:val="1"/>
        <w:rPr>
          <w:rFonts w:ascii="黑体" w:eastAsia="黑体" w:hAnsi="黑体" w:cs="宋体"/>
          <w:bCs/>
          <w:kern w:val="0"/>
          <w:sz w:val="32"/>
          <w:szCs w:val="32"/>
        </w:rPr>
      </w:pPr>
      <w:bookmarkStart w:id="17" w:name="_Toc20360"/>
      <w:bookmarkStart w:id="18" w:name="_Toc13833"/>
      <w:r>
        <w:rPr>
          <w:rFonts w:ascii="黑体" w:eastAsia="黑体" w:hAnsi="黑体" w:cs="宋体" w:hint="eastAsia"/>
          <w:bCs/>
          <w:kern w:val="0"/>
          <w:sz w:val="32"/>
          <w:szCs w:val="32"/>
        </w:rPr>
        <w:t>五、一般公共预算财政拨款支出决算情况说明</w:t>
      </w:r>
      <w:bookmarkEnd w:id="17"/>
      <w:bookmarkEnd w:id="18"/>
    </w:p>
    <w:p w:rsidR="00CA18A2" w:rsidRDefault="00AC2177">
      <w:pPr>
        <w:ind w:firstLineChars="200" w:firstLine="640"/>
        <w:jc w:val="left"/>
        <w:outlineLvl w:val="2"/>
        <w:rPr>
          <w:rFonts w:ascii="黑体" w:eastAsia="黑体" w:hAnsi="黑体"/>
          <w:sz w:val="32"/>
          <w:szCs w:val="32"/>
        </w:rPr>
      </w:pPr>
      <w:r>
        <w:rPr>
          <w:rFonts w:ascii="黑体" w:eastAsia="黑体" w:hAnsi="黑体" w:hint="eastAsia"/>
          <w:sz w:val="32"/>
          <w:szCs w:val="32"/>
        </w:rPr>
        <w:t>（一）一般公共预算财政拨款支出决算总体情况</w:t>
      </w:r>
    </w:p>
    <w:p w:rsidR="00CA18A2" w:rsidRDefault="00AC2177">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年度一般公共预算财政拨款支出</w:t>
      </w:r>
      <w:r>
        <w:rPr>
          <w:rFonts w:ascii="仿宋_GB2312" w:eastAsia="仿宋_GB2312" w:hint="eastAsia"/>
          <w:sz w:val="32"/>
          <w:szCs w:val="32"/>
        </w:rPr>
        <w:t>1,075.65</w:t>
      </w:r>
      <w:r>
        <w:rPr>
          <w:rFonts w:ascii="仿宋_GB2312" w:eastAsia="仿宋_GB2312" w:hint="eastAsia"/>
          <w:sz w:val="32"/>
          <w:szCs w:val="32"/>
        </w:rPr>
        <w:t>万元，占本年支出合计的</w:t>
      </w:r>
      <w:r>
        <w:rPr>
          <w:rFonts w:ascii="仿宋_GB2312" w:eastAsia="仿宋_GB2312" w:hint="eastAsia"/>
          <w:sz w:val="32"/>
          <w:szCs w:val="32"/>
          <w:lang w:val="zh-CN"/>
        </w:rPr>
        <w:t>58.32%</w:t>
      </w:r>
      <w:r>
        <w:rPr>
          <w:rFonts w:ascii="仿宋_GB2312" w:eastAsia="仿宋_GB2312" w:hint="eastAsia"/>
          <w:sz w:val="32"/>
          <w:szCs w:val="32"/>
        </w:rPr>
        <w:t>。与上年相比，</w:t>
      </w:r>
      <w:r>
        <w:rPr>
          <w:rFonts w:ascii="仿宋_GB2312" w:eastAsia="仿宋_GB2312" w:hint="eastAsia"/>
          <w:sz w:val="32"/>
          <w:szCs w:val="32"/>
          <w:lang w:val="zh-CN"/>
        </w:rPr>
        <w:t>增加</w:t>
      </w:r>
      <w:r>
        <w:rPr>
          <w:rFonts w:ascii="仿宋_GB2312" w:eastAsia="仿宋_GB2312" w:hint="eastAsia"/>
          <w:sz w:val="32"/>
          <w:szCs w:val="32"/>
          <w:lang w:val="zh-CN"/>
        </w:rPr>
        <w:t>25</w:t>
      </w:r>
      <w:r>
        <w:rPr>
          <w:rFonts w:ascii="仿宋_GB2312" w:eastAsia="仿宋_GB2312" w:hint="eastAsia"/>
          <w:sz w:val="32"/>
          <w:szCs w:val="32"/>
          <w:lang w:val="zh-CN"/>
        </w:rPr>
        <w:t>0.80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30.41%,</w:t>
      </w:r>
      <w:r>
        <w:rPr>
          <w:rFonts w:ascii="仿宋_GB2312" w:eastAsia="仿宋_GB2312" w:hint="eastAsia"/>
          <w:sz w:val="32"/>
          <w:szCs w:val="32"/>
        </w:rPr>
        <w:t>主要原因是：</w:t>
      </w:r>
      <w:r w:rsidR="009908ED" w:rsidRPr="009908ED">
        <w:rPr>
          <w:rFonts w:ascii="仿宋_GB2312" w:eastAsia="仿宋_GB2312" w:hint="eastAsia"/>
          <w:sz w:val="32"/>
          <w:szCs w:val="32"/>
        </w:rPr>
        <w:t>2023年中央财政基本药物制度补助资金和2023年基本公共卫生服务补助项目资金增加</w:t>
      </w:r>
      <w:r>
        <w:rPr>
          <w:rFonts w:ascii="仿宋_GB2312" w:eastAsia="仿宋_GB2312" w:hint="eastAsia"/>
          <w:sz w:val="32"/>
          <w:szCs w:val="32"/>
        </w:rPr>
        <w:t>。与年初预算相比，年初预算数</w:t>
      </w:r>
      <w:r>
        <w:rPr>
          <w:rFonts w:ascii="仿宋_GB2312" w:eastAsia="仿宋_GB2312" w:hint="eastAsia"/>
          <w:sz w:val="32"/>
          <w:szCs w:val="32"/>
          <w:lang w:val="zh-CN"/>
        </w:rPr>
        <w:t>356.20</w:t>
      </w:r>
      <w:r>
        <w:rPr>
          <w:rFonts w:ascii="仿宋_GB2312" w:eastAsia="仿宋_GB2312" w:hint="eastAsia"/>
          <w:sz w:val="32"/>
          <w:szCs w:val="32"/>
        </w:rPr>
        <w:t>万元，决算数</w:t>
      </w:r>
      <w:r>
        <w:rPr>
          <w:rFonts w:ascii="仿宋_GB2312" w:eastAsia="仿宋_GB2312" w:hint="eastAsia"/>
          <w:sz w:val="32"/>
          <w:szCs w:val="32"/>
          <w:lang w:val="zh-CN"/>
        </w:rPr>
        <w:t>1,075.65</w:t>
      </w:r>
      <w:r>
        <w:rPr>
          <w:rFonts w:ascii="仿宋_GB2312" w:eastAsia="仿宋_GB2312" w:hint="eastAsia"/>
          <w:sz w:val="32"/>
          <w:szCs w:val="32"/>
        </w:rPr>
        <w:t>万元，预决算差异率</w:t>
      </w:r>
      <w:r>
        <w:rPr>
          <w:rFonts w:ascii="仿宋_GB2312" w:eastAsia="仿宋_GB2312" w:hint="eastAsia"/>
          <w:sz w:val="32"/>
          <w:szCs w:val="32"/>
          <w:lang w:val="zh-CN"/>
        </w:rPr>
        <w:t>201.98%</w:t>
      </w:r>
      <w:r>
        <w:rPr>
          <w:rFonts w:ascii="仿宋_GB2312" w:eastAsia="仿宋_GB2312" w:hint="eastAsia"/>
          <w:sz w:val="32"/>
          <w:szCs w:val="32"/>
        </w:rPr>
        <w:t>，主要原因是：</w:t>
      </w:r>
      <w:r w:rsidR="006B3E9A" w:rsidRPr="006B3E9A">
        <w:rPr>
          <w:rFonts w:ascii="仿宋_GB2312" w:eastAsia="仿宋_GB2312" w:hint="eastAsia"/>
          <w:sz w:val="32"/>
          <w:szCs w:val="32"/>
        </w:rPr>
        <w:t>本年</w:t>
      </w:r>
      <w:r w:rsidR="001A0F05">
        <w:rPr>
          <w:rFonts w:ascii="仿宋_GB2312" w:eastAsia="仿宋_GB2312" w:hint="eastAsia"/>
          <w:sz w:val="32"/>
          <w:szCs w:val="32"/>
        </w:rPr>
        <w:t>追加</w:t>
      </w:r>
      <w:r w:rsidR="006B3E9A" w:rsidRPr="006B3E9A">
        <w:rPr>
          <w:rFonts w:ascii="仿宋_GB2312" w:eastAsia="仿宋_GB2312" w:hint="eastAsia"/>
          <w:sz w:val="32"/>
          <w:szCs w:val="32"/>
        </w:rPr>
        <w:t>村卫生室基本运行保障经费和2023年中央重大传染病补助资金</w:t>
      </w:r>
      <w:r>
        <w:rPr>
          <w:rFonts w:ascii="仿宋_GB2312" w:eastAsia="仿宋_GB2312" w:hint="eastAsia"/>
          <w:sz w:val="32"/>
          <w:szCs w:val="32"/>
        </w:rPr>
        <w:t>。</w:t>
      </w:r>
    </w:p>
    <w:p w:rsidR="00CA18A2" w:rsidRDefault="00AC2177">
      <w:pPr>
        <w:numPr>
          <w:ilvl w:val="0"/>
          <w:numId w:val="1"/>
        </w:numPr>
        <w:ind w:firstLineChars="200" w:firstLine="640"/>
        <w:jc w:val="left"/>
        <w:outlineLvl w:val="2"/>
        <w:rPr>
          <w:rFonts w:ascii="黑体" w:eastAsia="黑体" w:hAnsi="黑体"/>
          <w:sz w:val="32"/>
          <w:szCs w:val="32"/>
        </w:rPr>
      </w:pPr>
      <w:r>
        <w:rPr>
          <w:rFonts w:ascii="黑体" w:eastAsia="黑体" w:hAnsi="黑体" w:hint="eastAsia"/>
          <w:sz w:val="32"/>
          <w:szCs w:val="32"/>
        </w:rPr>
        <w:t>一般公共预算财政拨款支出决算结构情况</w:t>
      </w:r>
    </w:p>
    <w:p w:rsidR="00CA18A2" w:rsidRDefault="006B3E9A">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39.82</w:t>
      </w:r>
      <w:r>
        <w:rPr>
          <w:rFonts w:ascii="仿宋_GB2312" w:eastAsia="仿宋_GB2312"/>
          <w:kern w:val="2"/>
          <w:sz w:val="32"/>
          <w:szCs w:val="32"/>
          <w:lang w:val="zh-CN"/>
        </w:rPr>
        <w:t>万元，占</w:t>
      </w:r>
      <w:r>
        <w:rPr>
          <w:rFonts w:ascii="仿宋_GB2312" w:eastAsia="仿宋_GB2312" w:hint="eastAsia"/>
          <w:kern w:val="2"/>
          <w:sz w:val="32"/>
          <w:szCs w:val="32"/>
          <w:lang w:val="zh-CN"/>
        </w:rPr>
        <w:t>3.70%</w:t>
      </w:r>
      <w:r>
        <w:rPr>
          <w:rFonts w:ascii="仿宋_GB2312" w:eastAsia="仿宋_GB2312"/>
          <w:kern w:val="2"/>
          <w:sz w:val="32"/>
          <w:szCs w:val="32"/>
          <w:lang w:val="zh-CN"/>
        </w:rPr>
        <w:t>；</w:t>
      </w:r>
    </w:p>
    <w:p w:rsidR="00CA18A2" w:rsidRDefault="006B3E9A">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1,005.69</w:t>
      </w:r>
      <w:r>
        <w:rPr>
          <w:rFonts w:ascii="仿宋_GB2312" w:eastAsia="仿宋_GB2312"/>
          <w:kern w:val="2"/>
          <w:sz w:val="32"/>
          <w:szCs w:val="32"/>
          <w:lang w:val="zh-CN"/>
        </w:rPr>
        <w:t>万元，占</w:t>
      </w:r>
      <w:r>
        <w:rPr>
          <w:rFonts w:ascii="仿宋_GB2312" w:eastAsia="仿宋_GB2312" w:hint="eastAsia"/>
          <w:kern w:val="2"/>
          <w:sz w:val="32"/>
          <w:szCs w:val="32"/>
          <w:lang w:val="zh-CN"/>
        </w:rPr>
        <w:t>93.50%</w:t>
      </w:r>
      <w:r>
        <w:rPr>
          <w:rFonts w:ascii="仿宋_GB2312" w:eastAsia="仿宋_GB2312"/>
          <w:kern w:val="2"/>
          <w:sz w:val="32"/>
          <w:szCs w:val="32"/>
          <w:lang w:val="zh-CN"/>
        </w:rPr>
        <w:t>；</w:t>
      </w:r>
    </w:p>
    <w:p w:rsidR="00CA18A2" w:rsidRDefault="006B3E9A">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30.14</w:t>
      </w:r>
      <w:r>
        <w:rPr>
          <w:rFonts w:ascii="仿宋_GB2312" w:eastAsia="仿宋_GB2312"/>
          <w:kern w:val="2"/>
          <w:sz w:val="32"/>
          <w:szCs w:val="32"/>
          <w:lang w:val="zh-CN"/>
        </w:rPr>
        <w:t>万元，占</w:t>
      </w:r>
      <w:r>
        <w:rPr>
          <w:rFonts w:ascii="仿宋_GB2312" w:eastAsia="仿宋_GB2312" w:hint="eastAsia"/>
          <w:kern w:val="2"/>
          <w:sz w:val="32"/>
          <w:szCs w:val="32"/>
          <w:lang w:val="zh-CN"/>
        </w:rPr>
        <w:t>2.80%。</w:t>
      </w:r>
    </w:p>
    <w:p w:rsidR="00CA18A2" w:rsidRDefault="00AC2177">
      <w:pPr>
        <w:ind w:firstLineChars="200" w:firstLine="640"/>
        <w:jc w:val="left"/>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rsidR="00CA18A2" w:rsidRDefault="00AC2177">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卫生健康支出（类）行政事业单位医疗（款）其他行政事业单位医疗支出（项）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0.14</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0.01</w:t>
      </w:r>
      <w:r>
        <w:rPr>
          <w:rFonts w:ascii="仿宋_GB2312" w:eastAsia="仿宋_GB2312" w:hAnsi="仿宋_GB2312" w:cs="仿宋_GB2312" w:hint="eastAsia"/>
          <w:sz w:val="32"/>
          <w:szCs w:val="32"/>
        </w:rPr>
        <w:t>万元，增长</w:t>
      </w:r>
      <w:r w:rsidR="00170D48">
        <w:rPr>
          <w:rFonts w:ascii="仿宋_GB2312" w:eastAsia="仿宋_GB2312" w:hAnsi="仿宋_GB2312" w:cs="仿宋_GB2312" w:hint="eastAsia"/>
          <w:sz w:val="32"/>
          <w:szCs w:val="32"/>
        </w:rPr>
        <w:t>7.69</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6B3E9A">
        <w:rPr>
          <w:rFonts w:ascii="仿宋_GB2312" w:eastAsia="仿宋_GB2312" w:hAnsi="仿宋_GB2312" w:cs="仿宋_GB2312" w:hint="eastAsia"/>
          <w:sz w:val="32"/>
          <w:szCs w:val="32"/>
          <w:lang w:val="zh-CN"/>
        </w:rPr>
        <w:t>本年人员增加，人员大病医疗保险缴费增加</w:t>
      </w:r>
      <w:r>
        <w:rPr>
          <w:rFonts w:ascii="仿宋_GB2312" w:eastAsia="仿宋_GB2312" w:hAnsi="仿宋_GB2312" w:cs="仿宋_GB2312" w:hint="eastAsia"/>
          <w:sz w:val="32"/>
          <w:szCs w:val="32"/>
          <w:lang w:val="zh-CN"/>
        </w:rPr>
        <w:t>。</w:t>
      </w:r>
    </w:p>
    <w:p w:rsidR="00CA18A2" w:rsidRDefault="00AC2177">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卫生健康支出（类）公立医院（款）其他公立医院支出（项）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0.90</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0.90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6B3E9A">
        <w:rPr>
          <w:rFonts w:ascii="仿宋_GB2312" w:eastAsia="仿宋_GB2312" w:hAnsi="仿宋_GB2312" w:cs="仿宋_GB2312" w:hint="eastAsia"/>
          <w:sz w:val="32"/>
          <w:szCs w:val="32"/>
          <w:lang w:val="zh-CN"/>
        </w:rPr>
        <w:t>本年</w:t>
      </w:r>
      <w:r w:rsidR="006B3E9A" w:rsidRPr="006B3E9A">
        <w:rPr>
          <w:rFonts w:ascii="仿宋_GB2312" w:eastAsia="仿宋_GB2312" w:hAnsi="仿宋_GB2312" w:cs="仿宋_GB2312" w:hint="eastAsia"/>
          <w:sz w:val="32"/>
          <w:szCs w:val="32"/>
          <w:lang w:val="zh-CN"/>
        </w:rPr>
        <w:t>乡村医生补助</w:t>
      </w:r>
      <w:r w:rsidR="006B3E9A">
        <w:rPr>
          <w:rFonts w:ascii="仿宋_GB2312" w:eastAsia="仿宋_GB2312" w:hAnsi="仿宋_GB2312" w:cs="仿宋_GB2312" w:hint="eastAsia"/>
          <w:sz w:val="32"/>
          <w:szCs w:val="32"/>
          <w:lang w:val="zh-CN"/>
        </w:rPr>
        <w:t>项目经费增加</w:t>
      </w:r>
      <w:r>
        <w:rPr>
          <w:rFonts w:ascii="仿宋_GB2312" w:eastAsia="仿宋_GB2312" w:hAnsi="仿宋_GB2312" w:cs="仿宋_GB2312" w:hint="eastAsia"/>
          <w:sz w:val="32"/>
          <w:szCs w:val="32"/>
          <w:lang w:val="zh-CN"/>
        </w:rPr>
        <w:t>。</w:t>
      </w:r>
    </w:p>
    <w:p w:rsidR="00CA18A2" w:rsidRDefault="00AC2177">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卫生健康支出（类）行政事业单位医疗（款）事业单位医疗（项）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23.64</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6.80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40.</w:t>
      </w:r>
      <w:r w:rsidR="00170D48">
        <w:rPr>
          <w:rFonts w:ascii="仿宋_GB2312" w:eastAsia="仿宋_GB2312" w:hAnsi="仿宋_GB2312" w:cs="仿宋_GB2312" w:hint="eastAsia"/>
          <w:sz w:val="32"/>
          <w:szCs w:val="32"/>
        </w:rPr>
        <w:t>38</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6B3E9A">
        <w:rPr>
          <w:rFonts w:ascii="仿宋_GB2312" w:eastAsia="仿宋_GB2312" w:hAnsi="仿宋_GB2312" w:cs="仿宋_GB2312" w:hint="eastAsia"/>
          <w:sz w:val="32"/>
          <w:szCs w:val="32"/>
          <w:lang w:val="zh-CN"/>
        </w:rPr>
        <w:t>本年人员增加，</w:t>
      </w:r>
      <w:r w:rsidR="006B3E9A" w:rsidRPr="006B3E9A">
        <w:rPr>
          <w:rFonts w:ascii="仿宋_GB2312" w:eastAsia="仿宋_GB2312" w:hAnsi="仿宋_GB2312" w:cs="仿宋_GB2312" w:hint="eastAsia"/>
          <w:sz w:val="32"/>
          <w:szCs w:val="32"/>
          <w:lang w:val="zh-CN"/>
        </w:rPr>
        <w:t>事业单位医疗</w:t>
      </w:r>
      <w:r w:rsidR="006B3E9A">
        <w:rPr>
          <w:rFonts w:ascii="仿宋_GB2312" w:eastAsia="仿宋_GB2312" w:hAnsi="仿宋_GB2312" w:cs="仿宋_GB2312" w:hint="eastAsia"/>
          <w:sz w:val="32"/>
          <w:szCs w:val="32"/>
          <w:lang w:val="zh-CN"/>
        </w:rPr>
        <w:t>缴费增加</w:t>
      </w:r>
      <w:r>
        <w:rPr>
          <w:rFonts w:ascii="仿宋_GB2312" w:eastAsia="仿宋_GB2312" w:hAnsi="仿宋_GB2312" w:cs="仿宋_GB2312" w:hint="eastAsia"/>
          <w:sz w:val="32"/>
          <w:szCs w:val="32"/>
          <w:lang w:val="zh-CN"/>
        </w:rPr>
        <w:t>。</w:t>
      </w:r>
    </w:p>
    <w:p w:rsidR="00CA18A2" w:rsidRDefault="00AC2177">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卫生健康支出（类）基层医疗卫生机构（款）其他基层医疗卫生机构支出（项）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18.47</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6.21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50.6</w:t>
      </w:r>
      <w:r w:rsidR="00170D48">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6B3E9A">
        <w:rPr>
          <w:rFonts w:ascii="仿宋_GB2312" w:eastAsia="仿宋_GB2312" w:hAnsi="仿宋_GB2312" w:cs="仿宋_GB2312" w:hint="eastAsia"/>
          <w:sz w:val="32"/>
          <w:szCs w:val="32"/>
          <w:lang w:val="zh-CN"/>
        </w:rPr>
        <w:t>本年</w:t>
      </w:r>
      <w:r w:rsidR="006B3E9A" w:rsidRPr="006B3E9A">
        <w:rPr>
          <w:rFonts w:ascii="仿宋_GB2312" w:eastAsia="仿宋_GB2312" w:hAnsi="仿宋_GB2312" w:cs="仿宋_GB2312" w:hint="eastAsia"/>
          <w:sz w:val="32"/>
          <w:szCs w:val="32"/>
          <w:lang w:val="zh-CN"/>
        </w:rPr>
        <w:t>村卫生室基本运行保障经费</w:t>
      </w:r>
      <w:r w:rsidR="006B3E9A">
        <w:rPr>
          <w:rFonts w:ascii="仿宋_GB2312" w:eastAsia="仿宋_GB2312" w:hAnsi="仿宋_GB2312" w:cs="仿宋_GB2312" w:hint="eastAsia"/>
          <w:sz w:val="32"/>
          <w:szCs w:val="32"/>
          <w:lang w:val="zh-CN"/>
        </w:rPr>
        <w:t>和</w:t>
      </w:r>
      <w:r w:rsidR="006B3E9A" w:rsidRPr="006B3E9A">
        <w:rPr>
          <w:rFonts w:ascii="仿宋_GB2312" w:eastAsia="仿宋_GB2312" w:hAnsi="仿宋_GB2312" w:cs="仿宋_GB2312" w:hint="eastAsia"/>
          <w:sz w:val="32"/>
          <w:szCs w:val="32"/>
          <w:lang w:val="zh-CN"/>
        </w:rPr>
        <w:t>2023年中央财政基本药物制度补助资金</w:t>
      </w:r>
      <w:r w:rsidR="006B3E9A">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rsidR="00CA18A2" w:rsidRDefault="00AC2177">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卫生健康支出（类）行政事业单位医疗（款）公务员</w:t>
      </w:r>
      <w:r>
        <w:rPr>
          <w:rFonts w:ascii="仿宋_GB2312" w:eastAsia="仿宋_GB2312" w:hAnsi="仿宋_GB2312" w:cs="仿宋_GB2312" w:hint="eastAsia"/>
          <w:sz w:val="32"/>
          <w:szCs w:val="32"/>
        </w:rPr>
        <w:lastRenderedPageBreak/>
        <w:t>医疗补助（项）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2.49</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2.83</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53.20%</w:t>
      </w:r>
      <w:r>
        <w:rPr>
          <w:rFonts w:ascii="仿宋_GB2312" w:eastAsia="仿宋_GB2312" w:hAnsi="仿宋_GB2312" w:cs="仿宋_GB2312" w:hint="eastAsia"/>
          <w:sz w:val="32"/>
          <w:szCs w:val="32"/>
        </w:rPr>
        <w:t>，主要原因是：</w:t>
      </w:r>
      <w:r w:rsidR="008F38E7" w:rsidRPr="008F38E7">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rsidR="00CA18A2" w:rsidRDefault="00AC2177">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卫生健康支出（类）基层医疗卫生机构（款）城市社区卫生机构（项）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313.26</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21.30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7.30%</w:t>
      </w:r>
      <w:r>
        <w:rPr>
          <w:rFonts w:ascii="仿宋_GB2312" w:eastAsia="仿宋_GB2312" w:hAnsi="仿宋_GB2312" w:cs="仿宋_GB2312" w:hint="eastAsia"/>
          <w:sz w:val="32"/>
          <w:szCs w:val="32"/>
        </w:rPr>
        <w:t>，主要原因是：</w:t>
      </w:r>
      <w:r w:rsidR="00AC6DC5" w:rsidRPr="00AC6DC5">
        <w:rPr>
          <w:rFonts w:ascii="仿宋_GB2312" w:eastAsia="仿宋_GB2312" w:hAnsi="仿宋_GB2312" w:cs="仿宋_GB2312" w:hint="eastAsia"/>
          <w:sz w:val="32"/>
          <w:szCs w:val="32"/>
          <w:lang w:val="zh-CN"/>
        </w:rPr>
        <w:t>2023年中央财政基本药物制度补助资金</w:t>
      </w:r>
      <w:r w:rsidR="00AC6DC5">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rsidR="00CA18A2" w:rsidRDefault="00AC2177">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卫生健康支出（类）公共卫生（款）其他公共卫生支出（项）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93.27</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15.07</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19.2</w:t>
      </w:r>
      <w:r w:rsidR="00170D48">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AC6DC5" w:rsidRPr="00AC6DC5">
        <w:rPr>
          <w:rFonts w:ascii="仿宋_GB2312" w:eastAsia="仿宋_GB2312" w:hAnsi="仿宋_GB2312" w:cs="仿宋_GB2312" w:hint="eastAsia"/>
          <w:sz w:val="32"/>
          <w:szCs w:val="32"/>
          <w:lang w:val="zh-CN"/>
        </w:rPr>
        <w:t>2023年基本公共卫生服务中央财政补助资金</w:t>
      </w:r>
      <w:r w:rsidR="00AC6DC5">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rsidR="00CA18A2" w:rsidRDefault="00AC2177">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住房保障支出（类）住房改革支出（款）住房公积金（项）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30.14</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8.64</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40.1</w:t>
      </w:r>
      <w:r w:rsidR="00170D48">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AC6DC5">
        <w:rPr>
          <w:rFonts w:ascii="仿宋_GB2312" w:eastAsia="仿宋_GB2312" w:hAnsi="仿宋_GB2312" w:cs="仿宋_GB2312" w:hint="eastAsia"/>
          <w:sz w:val="32"/>
          <w:szCs w:val="32"/>
          <w:lang w:val="zh-CN"/>
        </w:rPr>
        <w:t>本年人员增加，</w:t>
      </w:r>
      <w:r w:rsidR="00AC6DC5">
        <w:rPr>
          <w:rFonts w:ascii="仿宋_GB2312" w:eastAsia="仿宋_GB2312" w:hAnsi="仿宋_GB2312" w:cs="仿宋_GB2312" w:hint="eastAsia"/>
          <w:sz w:val="32"/>
          <w:szCs w:val="32"/>
        </w:rPr>
        <w:t>住房公积金缴费增加</w:t>
      </w:r>
      <w:r>
        <w:rPr>
          <w:rFonts w:ascii="仿宋_GB2312" w:eastAsia="仿宋_GB2312" w:hAnsi="仿宋_GB2312" w:cs="仿宋_GB2312" w:hint="eastAsia"/>
          <w:sz w:val="32"/>
          <w:szCs w:val="32"/>
          <w:lang w:val="zh-CN"/>
        </w:rPr>
        <w:t>。</w:t>
      </w:r>
    </w:p>
    <w:p w:rsidR="00CA18A2" w:rsidRDefault="00AC2177">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卫生健康支出（类）公共卫生（款）基本公共卫生服务（项）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547.62</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188.67</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52.56%</w:t>
      </w:r>
      <w:r>
        <w:rPr>
          <w:rFonts w:ascii="仿宋_GB2312" w:eastAsia="仿宋_GB2312" w:hAnsi="仿宋_GB2312" w:cs="仿宋_GB2312" w:hint="eastAsia"/>
          <w:sz w:val="32"/>
          <w:szCs w:val="32"/>
        </w:rPr>
        <w:t>，主要原因是：</w:t>
      </w:r>
      <w:r w:rsidR="00AC6DC5" w:rsidRPr="00AC6DC5">
        <w:rPr>
          <w:rFonts w:ascii="仿宋_GB2312" w:eastAsia="仿宋_GB2312" w:hAnsi="仿宋_GB2312" w:cs="仿宋_GB2312" w:hint="eastAsia"/>
          <w:sz w:val="32"/>
          <w:szCs w:val="32"/>
          <w:lang w:val="zh-CN"/>
        </w:rPr>
        <w:t>2023年原基本公共卫生服务项目市本级配套经费</w:t>
      </w:r>
      <w:r w:rsidR="00AC6DC5">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rsidR="00CA18A2" w:rsidRDefault="00AC2177">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卫生健康支出（类）公共卫生（款）重大公共卫生服务（项）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5.90</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4.00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210.5</w:t>
      </w:r>
      <w:r w:rsidR="00170D48">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AC6DC5" w:rsidRPr="00AC6DC5">
        <w:rPr>
          <w:rFonts w:ascii="仿宋_GB2312" w:eastAsia="仿宋_GB2312" w:hAnsi="仿宋_GB2312" w:cs="仿宋_GB2312" w:hint="eastAsia"/>
          <w:sz w:val="32"/>
          <w:szCs w:val="32"/>
          <w:lang w:val="zh-CN"/>
        </w:rPr>
        <w:t>2023年中央重大传染病</w:t>
      </w:r>
      <w:r w:rsidR="00AC6DC5" w:rsidRPr="00AC6DC5">
        <w:rPr>
          <w:rFonts w:ascii="仿宋_GB2312" w:eastAsia="仿宋_GB2312" w:hAnsi="仿宋_GB2312" w:cs="仿宋_GB2312" w:hint="eastAsia"/>
          <w:sz w:val="32"/>
          <w:szCs w:val="32"/>
          <w:lang w:val="zh-CN"/>
        </w:rPr>
        <w:lastRenderedPageBreak/>
        <w:t>补助</w:t>
      </w:r>
      <w:r w:rsidR="008F38E7">
        <w:rPr>
          <w:rFonts w:ascii="仿宋_GB2312" w:eastAsia="仿宋_GB2312" w:hAnsi="仿宋_GB2312" w:cs="仿宋_GB2312" w:hint="eastAsia"/>
          <w:sz w:val="32"/>
          <w:szCs w:val="32"/>
          <w:lang w:val="zh-CN"/>
        </w:rPr>
        <w:t>项目</w:t>
      </w:r>
      <w:r w:rsidR="00AC6DC5" w:rsidRPr="00AC6DC5">
        <w:rPr>
          <w:rFonts w:ascii="仿宋_GB2312" w:eastAsia="仿宋_GB2312" w:hAnsi="仿宋_GB2312" w:cs="仿宋_GB2312" w:hint="eastAsia"/>
          <w:sz w:val="32"/>
          <w:szCs w:val="32"/>
          <w:lang w:val="zh-CN"/>
        </w:rPr>
        <w:t>资金</w:t>
      </w:r>
      <w:r w:rsidR="00AC6DC5">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rsidR="00CA18A2" w:rsidRDefault="00AC2177">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社会保障和就业支出（类）行政事业单位养老支出（款）机关事业单位基本养老保险缴费支出（项）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39.82</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11.46</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40.4</w:t>
      </w:r>
      <w:r w:rsidR="00170D48">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6B3E9A">
        <w:rPr>
          <w:rFonts w:ascii="仿宋_GB2312" w:eastAsia="仿宋_GB2312" w:hAnsi="仿宋_GB2312" w:cs="仿宋_GB2312" w:hint="eastAsia"/>
          <w:sz w:val="32"/>
          <w:szCs w:val="32"/>
          <w:lang w:val="zh-CN"/>
        </w:rPr>
        <w:t>本年增加2人，</w:t>
      </w:r>
      <w:r w:rsidR="00AC6DC5" w:rsidRPr="00AC6DC5">
        <w:rPr>
          <w:rFonts w:ascii="仿宋_GB2312" w:eastAsia="仿宋_GB2312" w:hAnsi="仿宋_GB2312" w:cs="仿宋_GB2312" w:hint="eastAsia"/>
          <w:sz w:val="32"/>
          <w:szCs w:val="32"/>
          <w:lang w:val="zh-CN"/>
        </w:rPr>
        <w:t>单位基本养老保险缴费</w:t>
      </w:r>
      <w:r w:rsidR="00AC6DC5">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rsidR="00CA18A2" w:rsidRDefault="00AC2177">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社会保障和就业支出（类）行政事业单位养老支出（款）事业单位离退休（项）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0.03</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8F38E7" w:rsidRPr="008F38E7">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rsidR="00CA18A2" w:rsidRDefault="00AC2177">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卫生健康支出（类）公共卫生（款）突发公共卫生事件应急处理（项）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9.42</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8F38E7" w:rsidRPr="008F38E7">
        <w:rPr>
          <w:rFonts w:ascii="仿宋_GB2312" w:eastAsia="仿宋_GB2312" w:hAnsi="仿宋_GB2312" w:cs="仿宋_GB2312" w:hint="eastAsia"/>
          <w:sz w:val="32"/>
          <w:szCs w:val="32"/>
          <w:lang w:val="zh-CN"/>
        </w:rPr>
        <w:t>本年单位医疗物资材料防疫经费减少</w:t>
      </w:r>
      <w:r>
        <w:rPr>
          <w:rFonts w:ascii="仿宋_GB2312" w:eastAsia="仿宋_GB2312" w:hAnsi="仿宋_GB2312" w:cs="仿宋_GB2312" w:hint="eastAsia"/>
          <w:sz w:val="32"/>
          <w:szCs w:val="32"/>
          <w:lang w:val="zh-CN"/>
        </w:rPr>
        <w:t>。</w:t>
      </w:r>
    </w:p>
    <w:p w:rsidR="00CA18A2" w:rsidRDefault="00AC2177">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六、一般公共预算财政拨款基本支出决算情况说明</w:t>
      </w:r>
    </w:p>
    <w:p w:rsidR="00CA18A2" w:rsidRDefault="00AC2177">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年度一般公共预算财政拨款基本支出</w:t>
      </w:r>
      <w:r>
        <w:rPr>
          <w:rFonts w:ascii="仿宋_GB2312" w:eastAsia="仿宋_GB2312" w:hint="eastAsia"/>
          <w:sz w:val="32"/>
          <w:szCs w:val="32"/>
        </w:rPr>
        <w:t>409.49</w:t>
      </w:r>
      <w:r>
        <w:rPr>
          <w:rFonts w:ascii="仿宋_GB2312" w:eastAsia="仿宋_GB2312" w:hint="eastAsia"/>
          <w:sz w:val="32"/>
          <w:szCs w:val="32"/>
        </w:rPr>
        <w:t>万元，其中：人员经费</w:t>
      </w:r>
      <w:r>
        <w:rPr>
          <w:rFonts w:ascii="仿宋_GB2312" w:eastAsia="仿宋_GB2312" w:hint="eastAsia"/>
          <w:sz w:val="32"/>
          <w:szCs w:val="32"/>
        </w:rPr>
        <w:t>393.32</w:t>
      </w:r>
      <w:r>
        <w:rPr>
          <w:rFonts w:ascii="仿宋_GB2312" w:eastAsia="仿宋_GB2312" w:hint="eastAsia"/>
          <w:sz w:val="32"/>
          <w:szCs w:val="32"/>
        </w:rPr>
        <w:t>万元，包括：基本工资、津贴补贴、奖金、机关事业单位基本养老保险缴费、职工基本医疗保险缴费、公务员医疗补助缴费、其他社会保障缴费、住房公积金、医疗费、退休费、奖励金。</w:t>
      </w:r>
    </w:p>
    <w:p w:rsidR="00CA18A2" w:rsidRDefault="00AC2177">
      <w:pPr>
        <w:ind w:firstLineChars="200" w:firstLine="640"/>
        <w:jc w:val="left"/>
        <w:rPr>
          <w:rFonts w:ascii="仿宋_GB2312" w:eastAsia="仿宋_GB2312"/>
          <w:sz w:val="32"/>
          <w:szCs w:val="32"/>
        </w:rPr>
      </w:pPr>
      <w:r>
        <w:rPr>
          <w:rFonts w:ascii="仿宋_GB2312" w:eastAsia="仿宋_GB2312" w:hint="eastAsia"/>
          <w:sz w:val="32"/>
          <w:szCs w:val="32"/>
        </w:rPr>
        <w:t>公用经费</w:t>
      </w:r>
      <w:r>
        <w:rPr>
          <w:rFonts w:ascii="仿宋_GB2312" w:eastAsia="仿宋_GB2312" w:hint="eastAsia"/>
          <w:sz w:val="32"/>
          <w:szCs w:val="32"/>
        </w:rPr>
        <w:t>16.16</w:t>
      </w:r>
      <w:r>
        <w:rPr>
          <w:rFonts w:ascii="仿宋_GB2312" w:eastAsia="仿宋_GB2312" w:hint="eastAsia"/>
          <w:sz w:val="32"/>
          <w:szCs w:val="32"/>
        </w:rPr>
        <w:t>万元，包括：办公费、印刷费、咨询费、</w:t>
      </w:r>
      <w:r>
        <w:rPr>
          <w:rFonts w:ascii="仿宋_GB2312" w:eastAsia="仿宋_GB2312" w:hint="eastAsia"/>
          <w:sz w:val="32"/>
          <w:szCs w:val="32"/>
        </w:rPr>
        <w:lastRenderedPageBreak/>
        <w:t>手续费、水费、电费、邮电费、取暖费、物业管理费、差旅费、公务用车运行维护费、其他交</w:t>
      </w:r>
      <w:r w:rsidRPr="00AC6DC5">
        <w:rPr>
          <w:rFonts w:ascii="仿宋_GB2312" w:eastAsia="仿宋_GB2312" w:hint="eastAsia"/>
          <w:sz w:val="32"/>
          <w:szCs w:val="32"/>
        </w:rPr>
        <w:t>通费用。</w:t>
      </w:r>
    </w:p>
    <w:p w:rsidR="00CA18A2" w:rsidRDefault="00AC2177">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七、财政拨款“三公”经费支出决算情况说明</w:t>
      </w:r>
    </w:p>
    <w:p w:rsidR="00CA18A2" w:rsidRDefault="00AC2177">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w:t>
      </w:r>
      <w:r>
        <w:rPr>
          <w:rFonts w:ascii="仿宋_GB2312" w:eastAsia="仿宋_GB2312" w:hint="eastAsia"/>
          <w:sz w:val="32"/>
          <w:szCs w:val="32"/>
          <w:lang w:val="zh-CN"/>
        </w:rPr>
        <w:t>年度</w:t>
      </w:r>
      <w:r>
        <w:rPr>
          <w:rFonts w:ascii="仿宋_GB2312" w:eastAsia="仿宋_GB2312" w:hint="eastAsia"/>
          <w:sz w:val="32"/>
          <w:szCs w:val="32"/>
        </w:rPr>
        <w:t>财政拨款</w:t>
      </w:r>
      <w:r>
        <w:rPr>
          <w:rFonts w:ascii="仿宋_GB2312" w:eastAsia="仿宋_GB2312" w:hint="eastAsia"/>
          <w:sz w:val="32"/>
          <w:szCs w:val="32"/>
          <w:lang w:val="zh-CN"/>
        </w:rPr>
        <w:t>“三公”经费支出</w:t>
      </w:r>
      <w:r>
        <w:rPr>
          <w:rFonts w:ascii="仿宋_GB2312" w:eastAsia="仿宋_GB2312" w:hint="eastAsia"/>
          <w:sz w:val="32"/>
          <w:szCs w:val="32"/>
          <w:lang w:val="zh-CN"/>
        </w:rPr>
        <w:t>2.01</w:t>
      </w:r>
      <w:r>
        <w:rPr>
          <w:rFonts w:ascii="仿宋_GB2312" w:eastAsia="仿宋_GB2312" w:hint="eastAsia"/>
          <w:sz w:val="32"/>
          <w:szCs w:val="32"/>
          <w:lang w:val="zh-CN"/>
        </w:rPr>
        <w:t>万元，</w:t>
      </w:r>
      <w:r>
        <w:rPr>
          <w:rFonts w:ascii="仿宋_GB2312" w:eastAsia="仿宋_GB2312" w:hint="eastAsia"/>
          <w:sz w:val="32"/>
          <w:szCs w:val="32"/>
        </w:rPr>
        <w:t>比上年</w:t>
      </w:r>
      <w:r>
        <w:rPr>
          <w:rFonts w:ascii="仿宋_GB2312" w:eastAsia="仿宋_GB2312" w:hint="eastAsia"/>
          <w:sz w:val="32"/>
          <w:szCs w:val="32"/>
          <w:lang w:val="zh-CN"/>
        </w:rPr>
        <w:t>增加</w:t>
      </w:r>
      <w:r>
        <w:rPr>
          <w:rFonts w:ascii="仿宋_GB2312" w:eastAsia="仿宋_GB2312" w:hint="eastAsia"/>
          <w:sz w:val="32"/>
          <w:szCs w:val="32"/>
          <w:lang w:val="zh-CN"/>
        </w:rPr>
        <w:t>0.81</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67.50%,</w:t>
      </w:r>
      <w:r>
        <w:rPr>
          <w:rFonts w:ascii="仿宋_GB2312" w:eastAsia="仿宋_GB2312" w:hint="eastAsia"/>
          <w:sz w:val="32"/>
          <w:szCs w:val="32"/>
          <w:lang w:val="zh-CN"/>
        </w:rPr>
        <w:t>主要原因是：</w:t>
      </w:r>
      <w:r w:rsidR="00AC6DC5">
        <w:rPr>
          <w:rFonts w:ascii="仿宋_GB2312" w:eastAsia="仿宋_GB2312" w:hint="eastAsia"/>
          <w:sz w:val="32"/>
          <w:szCs w:val="32"/>
          <w:lang w:val="zh-CN"/>
        </w:rPr>
        <w:t>本年车辆出行次数增加，燃油费，维修维护费增加</w:t>
      </w:r>
      <w:r>
        <w:rPr>
          <w:rFonts w:ascii="仿宋_GB2312" w:eastAsia="仿宋_GB2312" w:hint="eastAsia"/>
          <w:sz w:val="32"/>
          <w:szCs w:val="32"/>
          <w:lang w:val="zh-CN"/>
        </w:rPr>
        <w:t>。其中：因公出国（境）费支出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w:t>
      </w:r>
      <w:r w:rsidR="00AC6DC5">
        <w:rPr>
          <w:rFonts w:ascii="仿宋_GB2312" w:eastAsia="仿宋_GB2312" w:hint="eastAsia"/>
          <w:sz w:val="32"/>
          <w:szCs w:val="32"/>
          <w:lang w:val="zh-CN"/>
        </w:rPr>
        <w:t>本年单位无此项经费</w:t>
      </w:r>
      <w:r>
        <w:rPr>
          <w:rFonts w:ascii="仿宋_GB2312" w:eastAsia="仿宋_GB2312" w:hint="eastAsia"/>
          <w:sz w:val="32"/>
          <w:szCs w:val="32"/>
          <w:lang w:val="zh-CN"/>
        </w:rPr>
        <w:t>；公务用车购置及运行维护费支出</w:t>
      </w:r>
      <w:r>
        <w:rPr>
          <w:rFonts w:ascii="仿宋_GB2312" w:eastAsia="仿宋_GB2312" w:hint="eastAsia"/>
          <w:sz w:val="32"/>
          <w:szCs w:val="32"/>
          <w:lang w:val="zh-CN"/>
        </w:rPr>
        <w:t>2.01</w:t>
      </w:r>
      <w:r>
        <w:rPr>
          <w:rFonts w:ascii="仿宋_GB2312" w:eastAsia="仿宋_GB2312" w:hint="eastAsia"/>
          <w:sz w:val="32"/>
          <w:szCs w:val="32"/>
          <w:lang w:val="zh-CN"/>
        </w:rPr>
        <w:t>万元，占</w:t>
      </w:r>
      <w:r>
        <w:rPr>
          <w:rFonts w:ascii="仿宋_GB2312" w:eastAsia="仿宋_GB2312" w:hint="eastAsia"/>
          <w:sz w:val="32"/>
          <w:szCs w:val="32"/>
          <w:lang w:val="zh-CN"/>
        </w:rPr>
        <w:t>100.00%</w:t>
      </w:r>
      <w:r>
        <w:rPr>
          <w:rFonts w:ascii="仿宋_GB2312" w:eastAsia="仿宋_GB2312" w:hint="eastAsia"/>
          <w:sz w:val="32"/>
          <w:szCs w:val="32"/>
          <w:lang w:val="zh-CN"/>
        </w:rPr>
        <w:t>，比上年增加</w:t>
      </w:r>
      <w:r>
        <w:rPr>
          <w:rFonts w:ascii="仿宋_GB2312" w:eastAsia="仿宋_GB2312" w:hint="eastAsia"/>
          <w:sz w:val="32"/>
          <w:szCs w:val="32"/>
          <w:lang w:val="zh-CN"/>
        </w:rPr>
        <w:t>0.81</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67.50%,</w:t>
      </w:r>
      <w:r>
        <w:rPr>
          <w:rFonts w:ascii="仿宋_GB2312" w:eastAsia="仿宋_GB2312" w:hint="eastAsia"/>
          <w:sz w:val="32"/>
          <w:szCs w:val="32"/>
          <w:lang w:val="zh-CN"/>
        </w:rPr>
        <w:t>主要原因是：</w:t>
      </w:r>
      <w:r w:rsidR="00AC6DC5" w:rsidRPr="00AC6DC5">
        <w:rPr>
          <w:rFonts w:ascii="仿宋_GB2312" w:eastAsia="仿宋_GB2312" w:hint="eastAsia"/>
          <w:sz w:val="32"/>
          <w:szCs w:val="32"/>
          <w:lang w:val="zh-CN"/>
        </w:rPr>
        <w:t>本年车辆出行次数增加，燃油费，维修维护费增加</w:t>
      </w:r>
      <w:r>
        <w:rPr>
          <w:rFonts w:ascii="仿宋_GB2312" w:eastAsia="仿宋_GB2312" w:hint="eastAsia"/>
          <w:sz w:val="32"/>
          <w:szCs w:val="32"/>
          <w:lang w:val="zh-CN"/>
        </w:rPr>
        <w:t>；公务接待费支出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w:t>
      </w:r>
      <w:r w:rsidR="00AC6DC5" w:rsidRPr="00AC6DC5">
        <w:rPr>
          <w:rFonts w:ascii="仿宋_GB2312" w:eastAsia="仿宋_GB2312" w:hint="eastAsia"/>
          <w:sz w:val="32"/>
          <w:szCs w:val="32"/>
          <w:lang w:val="zh-CN"/>
        </w:rPr>
        <w:t>本年单位无此项经费</w:t>
      </w:r>
      <w:r>
        <w:rPr>
          <w:rFonts w:ascii="仿宋_GB2312" w:eastAsia="仿宋_GB2312" w:hint="eastAsia"/>
          <w:sz w:val="32"/>
          <w:szCs w:val="32"/>
          <w:lang w:val="zh-CN"/>
        </w:rPr>
        <w:t>。</w:t>
      </w:r>
    </w:p>
    <w:p w:rsidR="00CA18A2" w:rsidRDefault="00AC2177">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rsidR="00CA18A2" w:rsidRDefault="00AC2177">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万元，开支内容包括</w:t>
      </w:r>
      <w:r w:rsidR="00AC6DC5" w:rsidRPr="00AC6DC5">
        <w:rPr>
          <w:rFonts w:ascii="仿宋_GB2312" w:eastAsia="仿宋_GB2312" w:hint="eastAsia"/>
          <w:sz w:val="32"/>
          <w:szCs w:val="32"/>
          <w:lang w:val="zh-CN"/>
        </w:rPr>
        <w:t>本年单位无此项经费</w:t>
      </w:r>
      <w:r>
        <w:rPr>
          <w:rFonts w:ascii="仿宋_GB2312" w:eastAsia="仿宋_GB2312" w:hint="eastAsia"/>
          <w:sz w:val="32"/>
          <w:szCs w:val="32"/>
          <w:lang w:val="zh-CN"/>
        </w:rPr>
        <w:t>。单位全年安排的因公出国（境）团组</w:t>
      </w:r>
      <w:r>
        <w:rPr>
          <w:rFonts w:ascii="仿宋_GB2312" w:eastAsia="仿宋_GB2312" w:hint="eastAsia"/>
          <w:sz w:val="32"/>
          <w:szCs w:val="32"/>
          <w:lang w:val="zh-CN"/>
        </w:rPr>
        <w:t>0</w:t>
      </w:r>
      <w:r>
        <w:rPr>
          <w:rFonts w:ascii="仿宋_GB2312" w:eastAsia="仿宋_GB2312" w:hint="eastAsia"/>
          <w:sz w:val="32"/>
          <w:szCs w:val="32"/>
          <w:lang w:val="zh-CN"/>
        </w:rPr>
        <w:t>个，因公出国（境）</w:t>
      </w:r>
      <w:r>
        <w:rPr>
          <w:rFonts w:ascii="仿宋_GB2312" w:eastAsia="仿宋_GB2312" w:hint="eastAsia"/>
          <w:sz w:val="32"/>
          <w:szCs w:val="32"/>
          <w:lang w:val="zh-CN"/>
        </w:rPr>
        <w:t>0</w:t>
      </w:r>
      <w:r>
        <w:rPr>
          <w:rFonts w:ascii="仿宋_GB2312" w:eastAsia="仿宋_GB2312" w:hint="eastAsia"/>
          <w:sz w:val="32"/>
          <w:szCs w:val="32"/>
          <w:lang w:val="zh-CN"/>
        </w:rPr>
        <w:t>人次。</w:t>
      </w:r>
    </w:p>
    <w:p w:rsidR="00CA18A2" w:rsidRDefault="00AC2177">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w:t>
      </w:r>
      <w:r>
        <w:rPr>
          <w:rFonts w:ascii="仿宋_GB2312" w:eastAsia="仿宋_GB2312" w:hint="eastAsia"/>
          <w:sz w:val="32"/>
          <w:szCs w:val="32"/>
          <w:lang w:val="zh-CN"/>
        </w:rPr>
        <w:t>2.01</w:t>
      </w:r>
      <w:r>
        <w:rPr>
          <w:rFonts w:ascii="仿宋_GB2312" w:eastAsia="仿宋_GB2312" w:hint="eastAsia"/>
          <w:sz w:val="32"/>
          <w:szCs w:val="32"/>
          <w:lang w:val="zh-CN"/>
        </w:rPr>
        <w:t>万元，其中：公务用车购置费</w:t>
      </w:r>
      <w:r>
        <w:rPr>
          <w:rFonts w:ascii="仿宋_GB2312" w:eastAsia="仿宋_GB2312" w:hint="eastAsia"/>
          <w:sz w:val="32"/>
          <w:szCs w:val="32"/>
          <w:lang w:val="zh-CN"/>
        </w:rPr>
        <w:t>0.00</w:t>
      </w:r>
      <w:r>
        <w:rPr>
          <w:rFonts w:ascii="仿宋_GB2312" w:eastAsia="仿宋_GB2312" w:hint="eastAsia"/>
          <w:sz w:val="32"/>
          <w:szCs w:val="32"/>
          <w:lang w:val="zh-CN"/>
        </w:rPr>
        <w:t>万元，公务用车运行维护费</w:t>
      </w:r>
      <w:r>
        <w:rPr>
          <w:rFonts w:ascii="仿宋_GB2312" w:eastAsia="仿宋_GB2312" w:hint="eastAsia"/>
          <w:sz w:val="32"/>
          <w:szCs w:val="32"/>
          <w:lang w:val="zh-CN"/>
        </w:rPr>
        <w:t>2.01</w:t>
      </w:r>
      <w:r>
        <w:rPr>
          <w:rFonts w:ascii="仿宋_GB2312" w:eastAsia="仿宋_GB2312" w:hint="eastAsia"/>
          <w:sz w:val="32"/>
          <w:szCs w:val="32"/>
          <w:lang w:val="zh-CN"/>
        </w:rPr>
        <w:t>万元。公务用车运行维护费开支内容包括</w:t>
      </w:r>
      <w:r w:rsidR="00AC6DC5" w:rsidRPr="00AC6DC5">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w:t>
      </w:r>
      <w:r>
        <w:rPr>
          <w:rFonts w:ascii="仿宋_GB2312" w:eastAsia="仿宋_GB2312" w:hint="eastAsia"/>
          <w:sz w:val="32"/>
          <w:szCs w:val="32"/>
          <w:lang w:val="zh-CN"/>
        </w:rPr>
        <w:t>0</w:t>
      </w:r>
      <w:r>
        <w:rPr>
          <w:rFonts w:ascii="仿宋_GB2312" w:eastAsia="仿宋_GB2312" w:hint="eastAsia"/>
          <w:sz w:val="32"/>
          <w:szCs w:val="32"/>
          <w:lang w:val="zh-CN"/>
        </w:rPr>
        <w:t>辆，公务用车保有量</w:t>
      </w:r>
      <w:r>
        <w:rPr>
          <w:rFonts w:ascii="仿宋_GB2312" w:eastAsia="仿宋_GB2312" w:hint="eastAsia"/>
          <w:sz w:val="32"/>
          <w:szCs w:val="32"/>
          <w:lang w:val="zh-CN"/>
        </w:rPr>
        <w:t>1</w:t>
      </w:r>
      <w:r>
        <w:rPr>
          <w:rFonts w:ascii="仿宋_GB2312" w:eastAsia="仿宋_GB2312" w:hint="eastAsia"/>
          <w:sz w:val="32"/>
          <w:szCs w:val="32"/>
          <w:lang w:val="zh-CN"/>
        </w:rPr>
        <w:t>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w:t>
      </w:r>
      <w:r>
        <w:rPr>
          <w:rFonts w:ascii="仿宋_GB2312" w:eastAsia="仿宋_GB2312" w:hint="eastAsia"/>
          <w:sz w:val="32"/>
          <w:szCs w:val="32"/>
          <w:lang w:val="zh-CN"/>
        </w:rPr>
        <w:t>辆，</w:t>
      </w:r>
      <w:r>
        <w:rPr>
          <w:rFonts w:ascii="仿宋_GB2312" w:eastAsia="仿宋_GB2312" w:hint="eastAsia"/>
          <w:sz w:val="32"/>
          <w:szCs w:val="32"/>
        </w:rPr>
        <w:t>与</w:t>
      </w:r>
      <w:r>
        <w:rPr>
          <w:rFonts w:ascii="仿宋_GB2312" w:eastAsia="仿宋_GB2312" w:hint="eastAsia"/>
          <w:sz w:val="32"/>
          <w:szCs w:val="32"/>
          <w:lang w:val="zh-CN"/>
        </w:rPr>
        <w:t>公</w:t>
      </w:r>
      <w:r>
        <w:rPr>
          <w:rFonts w:ascii="仿宋_GB2312" w:eastAsia="仿宋_GB2312" w:hint="eastAsia"/>
          <w:sz w:val="32"/>
          <w:szCs w:val="32"/>
          <w:lang w:val="zh-CN"/>
        </w:rPr>
        <w:lastRenderedPageBreak/>
        <w:t>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1A0F05" w:rsidRPr="001A0F05">
        <w:rPr>
          <w:rFonts w:ascii="仿宋_GB2312" w:eastAsia="仿宋_GB2312" w:hint="eastAsia"/>
          <w:sz w:val="32"/>
          <w:szCs w:val="32"/>
          <w:lang w:val="zh-CN"/>
        </w:rPr>
        <w:t>差异车辆为借用其他单位车辆，车辆费用由本单位财政拨款公务用车运行维护费支付</w:t>
      </w:r>
      <w:r>
        <w:rPr>
          <w:rFonts w:ascii="仿宋_GB2312" w:eastAsia="仿宋_GB2312" w:hint="eastAsia"/>
          <w:sz w:val="32"/>
          <w:szCs w:val="32"/>
          <w:lang w:val="zh-CN"/>
        </w:rPr>
        <w:t>。</w:t>
      </w:r>
    </w:p>
    <w:p w:rsidR="00CA18A2" w:rsidRDefault="00AC2177">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w:t>
      </w:r>
      <w:r>
        <w:rPr>
          <w:rFonts w:ascii="仿宋_GB2312" w:eastAsia="仿宋_GB2312" w:hint="eastAsia"/>
          <w:sz w:val="32"/>
          <w:szCs w:val="32"/>
          <w:lang w:val="zh-CN"/>
        </w:rPr>
        <w:t>0.00</w:t>
      </w:r>
      <w:r>
        <w:rPr>
          <w:rFonts w:ascii="仿宋_GB2312" w:eastAsia="仿宋_GB2312" w:hint="eastAsia"/>
          <w:sz w:val="32"/>
          <w:szCs w:val="32"/>
          <w:lang w:val="zh-CN"/>
        </w:rPr>
        <w:t>万元，开支内容包括</w:t>
      </w:r>
      <w:r w:rsidR="00AC6DC5" w:rsidRPr="00AC6DC5">
        <w:rPr>
          <w:rFonts w:ascii="仿宋_GB2312" w:eastAsia="仿宋_GB2312" w:hint="eastAsia"/>
          <w:sz w:val="32"/>
          <w:szCs w:val="32"/>
          <w:lang w:val="zh-CN"/>
        </w:rPr>
        <w:t>本年单位无此项经费</w:t>
      </w:r>
      <w:r>
        <w:rPr>
          <w:rFonts w:ascii="仿宋_GB2312" w:eastAsia="仿宋_GB2312" w:hint="eastAsia"/>
          <w:sz w:val="32"/>
          <w:szCs w:val="32"/>
          <w:lang w:val="zh-CN"/>
        </w:rPr>
        <w:t>。单位全年安</w:t>
      </w:r>
      <w:r>
        <w:rPr>
          <w:rFonts w:ascii="仿宋_GB2312" w:eastAsia="仿宋_GB2312" w:hint="eastAsia"/>
          <w:sz w:val="32"/>
          <w:szCs w:val="32"/>
          <w:lang w:val="zh-CN"/>
        </w:rPr>
        <w:t>排的国内公务接待</w:t>
      </w:r>
      <w:r>
        <w:rPr>
          <w:rFonts w:ascii="仿宋_GB2312" w:eastAsia="仿宋_GB2312" w:hint="eastAsia"/>
          <w:sz w:val="32"/>
          <w:szCs w:val="32"/>
          <w:lang w:val="zh-CN"/>
        </w:rPr>
        <w:t>0</w:t>
      </w:r>
      <w:r>
        <w:rPr>
          <w:rFonts w:ascii="仿宋_GB2312" w:eastAsia="仿宋_GB2312" w:hint="eastAsia"/>
          <w:sz w:val="32"/>
          <w:szCs w:val="32"/>
          <w:lang w:val="zh-CN"/>
        </w:rPr>
        <w:t>批次，</w:t>
      </w:r>
      <w:r>
        <w:rPr>
          <w:rFonts w:ascii="仿宋_GB2312" w:eastAsia="仿宋_GB2312" w:hint="eastAsia"/>
          <w:sz w:val="32"/>
          <w:szCs w:val="32"/>
          <w:lang w:val="zh-CN"/>
        </w:rPr>
        <w:t>0</w:t>
      </w:r>
      <w:r>
        <w:rPr>
          <w:rFonts w:ascii="仿宋_GB2312" w:eastAsia="仿宋_GB2312" w:hint="eastAsia"/>
          <w:sz w:val="32"/>
          <w:szCs w:val="32"/>
          <w:lang w:val="zh-CN"/>
        </w:rPr>
        <w:t>人次。</w:t>
      </w:r>
    </w:p>
    <w:p w:rsidR="00CA18A2" w:rsidRDefault="00AC2177">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2.01</w:t>
      </w:r>
      <w:r>
        <w:rPr>
          <w:rFonts w:ascii="仿宋_GB2312" w:eastAsia="仿宋_GB2312" w:hint="eastAsia"/>
          <w:sz w:val="32"/>
          <w:szCs w:val="32"/>
          <w:lang w:val="zh-CN"/>
        </w:rPr>
        <w:t>万元，决算数</w:t>
      </w:r>
      <w:r>
        <w:rPr>
          <w:rFonts w:ascii="仿宋_GB2312" w:eastAsia="仿宋_GB2312" w:hint="eastAsia"/>
          <w:sz w:val="32"/>
          <w:szCs w:val="32"/>
          <w:lang w:val="zh-CN"/>
        </w:rPr>
        <w:t>2.01</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3F2E89">
        <w:rPr>
          <w:rFonts w:ascii="仿宋_GB2312" w:eastAsia="仿宋_GB2312" w:hint="eastAsia"/>
          <w:sz w:val="32"/>
          <w:szCs w:val="32"/>
          <w:lang w:val="zh-CN"/>
        </w:rPr>
        <w:t>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3F2E89" w:rsidRPr="003F2E89">
        <w:rPr>
          <w:rFonts w:ascii="仿宋_GB2312" w:eastAsia="仿宋_GB2312" w:hint="eastAsia"/>
          <w:sz w:val="32"/>
          <w:szCs w:val="32"/>
          <w:lang w:val="zh-CN"/>
        </w:rPr>
        <w:t>本年单位无此项经费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3F2E89" w:rsidRPr="003F2E89">
        <w:rPr>
          <w:rFonts w:ascii="仿宋_GB2312" w:eastAsia="仿宋_GB2312" w:hint="eastAsia"/>
          <w:sz w:val="32"/>
          <w:szCs w:val="32"/>
          <w:lang w:val="zh-CN"/>
        </w:rPr>
        <w:t>本年单位无此项经费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2.01</w:t>
      </w:r>
      <w:r>
        <w:rPr>
          <w:rFonts w:ascii="仿宋_GB2312" w:eastAsia="仿宋_GB2312" w:hint="eastAsia"/>
          <w:sz w:val="32"/>
          <w:szCs w:val="32"/>
          <w:lang w:val="zh-CN"/>
        </w:rPr>
        <w:t>万元，决算数</w:t>
      </w:r>
      <w:r>
        <w:rPr>
          <w:rFonts w:ascii="仿宋_GB2312" w:eastAsia="仿宋_GB2312" w:hint="eastAsia"/>
          <w:sz w:val="32"/>
          <w:szCs w:val="32"/>
          <w:lang w:val="zh-CN"/>
        </w:rPr>
        <w:t>2.01</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3F2E89">
        <w:rPr>
          <w:rFonts w:ascii="仿宋_GB2312" w:eastAsia="仿宋_GB2312" w:hint="eastAsia"/>
          <w:sz w:val="32"/>
          <w:szCs w:val="32"/>
          <w:lang w:val="zh-CN"/>
        </w:rPr>
        <w:t>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3F2E89" w:rsidRPr="003F2E89">
        <w:rPr>
          <w:rFonts w:ascii="仿宋_GB2312" w:eastAsia="仿宋_GB2312" w:hint="eastAsia"/>
          <w:sz w:val="32"/>
          <w:szCs w:val="32"/>
          <w:lang w:val="zh-CN"/>
        </w:rPr>
        <w:t>本年单位无此项经费</w:t>
      </w:r>
      <w:r>
        <w:rPr>
          <w:rFonts w:ascii="仿宋_GB2312" w:eastAsia="仿宋_GB2312" w:hint="eastAsia"/>
          <w:sz w:val="32"/>
          <w:szCs w:val="32"/>
          <w:lang w:val="zh-CN"/>
        </w:rPr>
        <w:t>。</w:t>
      </w:r>
    </w:p>
    <w:p w:rsidR="00CA18A2" w:rsidRDefault="00AC2177">
      <w:pPr>
        <w:ind w:firstLineChars="200" w:firstLine="640"/>
        <w:jc w:val="left"/>
        <w:outlineLvl w:val="1"/>
        <w:rPr>
          <w:rFonts w:ascii="黑体" w:eastAsia="黑体" w:hAnsi="黑体" w:cs="宋体"/>
          <w:bCs/>
          <w:kern w:val="0"/>
          <w:sz w:val="32"/>
          <w:szCs w:val="32"/>
        </w:rPr>
      </w:pPr>
      <w:bookmarkStart w:id="19" w:name="_Toc5810"/>
      <w:bookmarkStart w:id="20" w:name="_Toc7927"/>
      <w:r>
        <w:rPr>
          <w:rFonts w:ascii="黑体" w:eastAsia="黑体" w:hAnsi="黑体" w:cs="宋体" w:hint="eastAsia"/>
          <w:bCs/>
          <w:kern w:val="0"/>
          <w:sz w:val="32"/>
          <w:szCs w:val="32"/>
        </w:rPr>
        <w:t>八、政府性基金预算财政拨款收入支出决算情况说明</w:t>
      </w:r>
      <w:bookmarkEnd w:id="19"/>
      <w:bookmarkEnd w:id="20"/>
    </w:p>
    <w:p w:rsidR="00CA18A2" w:rsidRDefault="00AC2177">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rsidR="00CA18A2" w:rsidRDefault="00AC2177">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九、国有资本经营预算财政拨款收入支出决算情况说明</w:t>
      </w:r>
    </w:p>
    <w:p w:rsidR="00CA18A2" w:rsidRDefault="00AC2177">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w:t>
      </w:r>
      <w:r>
        <w:rPr>
          <w:rFonts w:ascii="仿宋_GB2312" w:eastAsia="仿宋_GB2312" w:hint="eastAsia"/>
          <w:sz w:val="32"/>
          <w:szCs w:val="32"/>
        </w:rPr>
        <w:lastRenderedPageBreak/>
        <w:t>为空表。</w:t>
      </w:r>
    </w:p>
    <w:p w:rsidR="00CA18A2" w:rsidRDefault="00AC2177">
      <w:pPr>
        <w:ind w:firstLineChars="200" w:firstLine="640"/>
        <w:jc w:val="left"/>
        <w:outlineLvl w:val="1"/>
        <w:rPr>
          <w:rFonts w:ascii="黑体" w:eastAsia="黑体" w:hAnsi="黑体" w:cs="宋体"/>
          <w:bCs/>
          <w:kern w:val="0"/>
          <w:sz w:val="32"/>
          <w:szCs w:val="32"/>
        </w:rPr>
      </w:pPr>
      <w:bookmarkStart w:id="21" w:name="_Toc1235"/>
      <w:bookmarkStart w:id="22" w:name="_Toc7314"/>
      <w:r>
        <w:rPr>
          <w:rFonts w:ascii="黑体" w:eastAsia="黑体" w:hAnsi="黑体" w:cs="宋体" w:hint="eastAsia"/>
          <w:bCs/>
          <w:kern w:val="0"/>
          <w:sz w:val="32"/>
          <w:szCs w:val="32"/>
        </w:rPr>
        <w:t>十、其他重要事项的情况说明</w:t>
      </w:r>
      <w:bookmarkEnd w:id="21"/>
      <w:bookmarkEnd w:id="22"/>
    </w:p>
    <w:p w:rsidR="00CA18A2" w:rsidRDefault="00AC2177">
      <w:pPr>
        <w:ind w:firstLineChars="200" w:firstLine="640"/>
        <w:jc w:val="left"/>
        <w:outlineLvl w:val="2"/>
        <w:rPr>
          <w:rFonts w:ascii="黑体" w:eastAsia="黑体" w:hAnsi="黑体"/>
          <w:sz w:val="32"/>
          <w:szCs w:val="32"/>
        </w:rPr>
      </w:pPr>
      <w:bookmarkStart w:id="23" w:name="_Toc14519"/>
      <w:bookmarkStart w:id="24" w:name="_Toc13105"/>
      <w:r>
        <w:rPr>
          <w:rFonts w:ascii="黑体" w:eastAsia="黑体" w:hAnsi="黑体" w:hint="eastAsia"/>
          <w:sz w:val="32"/>
          <w:szCs w:val="32"/>
        </w:rPr>
        <w:t>（一）机关运行经费支出情况</w:t>
      </w:r>
      <w:bookmarkEnd w:id="23"/>
      <w:bookmarkEnd w:id="24"/>
    </w:p>
    <w:p w:rsidR="00CA18A2" w:rsidRDefault="00AC2177">
      <w:pPr>
        <w:ind w:firstLineChars="200" w:firstLine="640"/>
        <w:rPr>
          <w:rFonts w:ascii="仿宋_GB2312" w:eastAsia="仿宋_GB2312" w:hAnsi="仿宋_GB2312" w:cs="仿宋_GB2312"/>
          <w:sz w:val="32"/>
          <w:szCs w:val="32"/>
          <w:lang w:val="zh-CN"/>
        </w:rPr>
      </w:pPr>
      <w:bookmarkStart w:id="25" w:name="_Toc227"/>
      <w:bookmarkStart w:id="26" w:name="_Toc26704"/>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w:t>
      </w:r>
      <w:r>
        <w:rPr>
          <w:rFonts w:ascii="仿宋_GB2312" w:eastAsia="仿宋_GB2312" w:hAnsi="仿宋_GB2312" w:cs="仿宋_GB2312" w:hint="eastAsia"/>
          <w:sz w:val="32"/>
          <w:szCs w:val="32"/>
        </w:rPr>
        <w:t>昌吉市中山路社区卫生服务中心（事业单位）公用经费支出</w:t>
      </w:r>
      <w:r>
        <w:rPr>
          <w:rFonts w:ascii="仿宋_GB2312" w:eastAsia="仿宋_GB2312" w:hAnsi="仿宋_GB2312" w:cs="仿宋_GB2312" w:hint="eastAsia"/>
          <w:sz w:val="32"/>
          <w:szCs w:val="32"/>
        </w:rPr>
        <w:t>16.16</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比上年增加</w:t>
      </w:r>
      <w:r>
        <w:rPr>
          <w:rFonts w:ascii="仿宋_GB2312" w:eastAsia="仿宋_GB2312" w:hAnsi="仿宋_GB2312" w:cs="仿宋_GB2312" w:hint="eastAsia"/>
          <w:sz w:val="32"/>
          <w:szCs w:val="32"/>
          <w:lang w:val="zh-CN"/>
        </w:rPr>
        <w:t>5.03</w:t>
      </w:r>
      <w:r>
        <w:rPr>
          <w:rFonts w:ascii="仿宋_GB2312" w:eastAsia="仿宋_GB2312" w:hAnsi="仿宋_GB2312" w:cs="仿宋_GB2312" w:hint="eastAsia"/>
          <w:sz w:val="32"/>
          <w:szCs w:val="32"/>
          <w:lang w:val="zh-CN"/>
        </w:rPr>
        <w:t>万元，增长</w:t>
      </w:r>
      <w:r>
        <w:rPr>
          <w:rFonts w:ascii="仿宋_GB2312" w:eastAsia="仿宋_GB2312" w:hAnsi="仿宋_GB2312" w:cs="仿宋_GB2312" w:hint="eastAsia"/>
          <w:sz w:val="32"/>
          <w:szCs w:val="32"/>
          <w:lang w:val="zh-CN"/>
        </w:rPr>
        <w:t>45.19%</w:t>
      </w:r>
      <w:r>
        <w:rPr>
          <w:rFonts w:ascii="仿宋_GB2312" w:eastAsia="仿宋_GB2312" w:hAnsi="仿宋_GB2312" w:cs="仿宋_GB2312" w:hint="eastAsia"/>
          <w:sz w:val="32"/>
          <w:szCs w:val="32"/>
          <w:lang w:val="zh-CN"/>
        </w:rPr>
        <w:t>，主要原因是：</w:t>
      </w:r>
      <w:r w:rsidR="00983893">
        <w:rPr>
          <w:rFonts w:ascii="仿宋_GB2312" w:eastAsia="仿宋_GB2312" w:hAnsi="仿宋_GB2312" w:cs="仿宋_GB2312" w:hint="eastAsia"/>
          <w:sz w:val="32"/>
          <w:szCs w:val="32"/>
          <w:lang w:val="zh-CN"/>
        </w:rPr>
        <w:t>本年</w:t>
      </w:r>
      <w:r w:rsidR="00983893" w:rsidRPr="00983893">
        <w:rPr>
          <w:rFonts w:ascii="仿宋_GB2312" w:eastAsia="仿宋_GB2312" w:hAnsi="仿宋_GB2312" w:cs="仿宋_GB2312" w:hint="eastAsia"/>
          <w:sz w:val="32"/>
          <w:szCs w:val="32"/>
          <w:lang w:val="zh-CN"/>
        </w:rPr>
        <w:t>邮电费、取暖费</w:t>
      </w:r>
      <w:r w:rsidR="00983893">
        <w:rPr>
          <w:rFonts w:ascii="仿宋_GB2312" w:eastAsia="仿宋_GB2312" w:hAnsi="仿宋_GB2312" w:cs="仿宋_GB2312" w:hint="eastAsia"/>
          <w:sz w:val="32"/>
          <w:szCs w:val="32"/>
          <w:lang w:val="zh-CN"/>
        </w:rPr>
        <w:t>和</w:t>
      </w:r>
      <w:r w:rsidR="00983893" w:rsidRPr="00983893">
        <w:rPr>
          <w:rFonts w:ascii="仿宋_GB2312" w:eastAsia="仿宋_GB2312" w:hAnsi="仿宋_GB2312" w:cs="仿宋_GB2312" w:hint="eastAsia"/>
          <w:sz w:val="32"/>
          <w:szCs w:val="32"/>
          <w:lang w:val="zh-CN"/>
        </w:rPr>
        <w:t>物业管理费</w:t>
      </w:r>
      <w:r w:rsidR="00983893">
        <w:rPr>
          <w:rFonts w:ascii="仿宋_GB2312" w:eastAsia="仿宋_GB2312" w:hAnsi="仿宋_GB2312" w:cs="仿宋_GB2312" w:hint="eastAsia"/>
          <w:sz w:val="32"/>
          <w:szCs w:val="32"/>
          <w:lang w:val="zh-CN"/>
        </w:rPr>
        <w:t>等增加</w:t>
      </w:r>
      <w:r>
        <w:rPr>
          <w:rFonts w:ascii="仿宋_GB2312" w:eastAsia="仿宋_GB2312" w:hAnsi="仿宋_GB2312" w:cs="仿宋_GB2312" w:hint="eastAsia"/>
          <w:sz w:val="32"/>
          <w:szCs w:val="32"/>
          <w:lang w:val="zh-CN"/>
        </w:rPr>
        <w:t>。</w:t>
      </w:r>
    </w:p>
    <w:p w:rsidR="00CA18A2" w:rsidRDefault="00AC2177">
      <w:pPr>
        <w:ind w:firstLineChars="200" w:firstLine="640"/>
        <w:jc w:val="left"/>
        <w:rPr>
          <w:rFonts w:eastAsia="黑体"/>
          <w:sz w:val="32"/>
          <w:szCs w:val="30"/>
          <w:lang w:val="zh-CN"/>
        </w:rPr>
      </w:pPr>
      <w:r>
        <w:rPr>
          <w:rFonts w:eastAsia="黑体" w:hint="eastAsia"/>
          <w:sz w:val="32"/>
          <w:szCs w:val="30"/>
          <w:lang w:val="zh-CN"/>
        </w:rPr>
        <w:t>（二）政府采购情况</w:t>
      </w:r>
      <w:bookmarkEnd w:id="25"/>
      <w:bookmarkEnd w:id="26"/>
    </w:p>
    <w:p w:rsidR="00CA18A2" w:rsidRDefault="00AC2177">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年度政府采购支出总额</w:t>
      </w:r>
      <w:r>
        <w:rPr>
          <w:rFonts w:ascii="仿宋_GB2312" w:eastAsia="仿宋_GB2312" w:hAnsi="仿宋_GB2312" w:cs="仿宋_GB2312" w:hint="eastAsia"/>
          <w:sz w:val="32"/>
          <w:szCs w:val="32"/>
          <w:lang w:val="zh-CN"/>
        </w:rPr>
        <w:t>6.49</w:t>
      </w:r>
      <w:r>
        <w:rPr>
          <w:rFonts w:ascii="仿宋_GB2312" w:eastAsia="仿宋_GB2312" w:hAnsi="仿宋_GB2312" w:cs="仿宋_GB2312" w:hint="eastAsia"/>
          <w:sz w:val="32"/>
          <w:szCs w:val="32"/>
          <w:lang w:val="zh-CN"/>
        </w:rPr>
        <w:t>万元，其中：政府采购货物支出</w:t>
      </w:r>
      <w:r>
        <w:rPr>
          <w:rFonts w:ascii="仿宋_GB2312" w:eastAsia="仿宋_GB2312" w:hAnsi="仿宋_GB2312" w:cs="仿宋_GB2312" w:hint="eastAsia"/>
          <w:sz w:val="32"/>
          <w:szCs w:val="32"/>
          <w:lang w:val="zh-CN"/>
        </w:rPr>
        <w:t>5.55</w:t>
      </w:r>
      <w:r>
        <w:rPr>
          <w:rFonts w:ascii="仿宋_GB2312" w:eastAsia="仿宋_GB2312" w:hAnsi="仿宋_GB2312" w:cs="仿宋_GB2312" w:hint="eastAsia"/>
          <w:sz w:val="32"/>
          <w:szCs w:val="32"/>
          <w:lang w:val="zh-CN"/>
        </w:rPr>
        <w:t>万元、政府采购工程支出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万元、政府采购服务支出</w:t>
      </w:r>
      <w:r>
        <w:rPr>
          <w:rFonts w:ascii="仿宋_GB2312" w:eastAsia="仿宋_GB2312" w:hAnsi="仿宋_GB2312" w:cs="仿宋_GB2312" w:hint="eastAsia"/>
          <w:sz w:val="32"/>
          <w:szCs w:val="32"/>
          <w:lang w:val="zh-CN"/>
        </w:rPr>
        <w:t>0.94</w:t>
      </w:r>
      <w:r>
        <w:rPr>
          <w:rFonts w:ascii="仿宋_GB2312" w:eastAsia="仿宋_GB2312" w:hAnsi="仿宋_GB2312" w:cs="仿宋_GB2312" w:hint="eastAsia"/>
          <w:sz w:val="32"/>
          <w:szCs w:val="32"/>
          <w:lang w:val="zh-CN"/>
        </w:rPr>
        <w:t>万元。</w:t>
      </w:r>
    </w:p>
    <w:p w:rsidR="00CA18A2" w:rsidRDefault="00AC2177">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授予中小企业合同金额</w:t>
      </w:r>
      <w:r>
        <w:rPr>
          <w:rFonts w:ascii="仿宋_GB2312" w:eastAsia="仿宋_GB2312" w:hAnsi="仿宋_GB2312" w:cs="仿宋_GB2312" w:hint="eastAsia"/>
          <w:sz w:val="32"/>
          <w:szCs w:val="32"/>
          <w:lang w:val="zh-CN"/>
        </w:rPr>
        <w:t>6.49</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lang w:val="zh-CN"/>
        </w:rPr>
        <w:t>，其中：授予小微企业合同金额</w:t>
      </w:r>
      <w:r>
        <w:rPr>
          <w:rFonts w:ascii="仿宋_GB2312" w:eastAsia="仿宋_GB2312" w:hAnsi="仿宋_GB2312" w:cs="仿宋_GB2312" w:hint="eastAsia"/>
          <w:sz w:val="32"/>
          <w:szCs w:val="32"/>
          <w:lang w:val="zh-CN"/>
        </w:rPr>
        <w:t>6.49</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rPr>
        <w:t>。</w:t>
      </w:r>
    </w:p>
    <w:p w:rsidR="00CA18A2" w:rsidRPr="00983893" w:rsidRDefault="00AC2177">
      <w:pPr>
        <w:ind w:firstLineChars="200" w:firstLine="640"/>
        <w:jc w:val="left"/>
        <w:rPr>
          <w:rFonts w:eastAsia="黑体"/>
          <w:sz w:val="32"/>
          <w:szCs w:val="30"/>
          <w:lang w:val="zh-CN"/>
        </w:rPr>
      </w:pPr>
      <w:bookmarkStart w:id="27" w:name="_Toc4591"/>
      <w:bookmarkStart w:id="28" w:name="_Toc8391"/>
      <w:r w:rsidRPr="00983893">
        <w:rPr>
          <w:rFonts w:eastAsia="黑体" w:hint="eastAsia"/>
          <w:sz w:val="32"/>
          <w:szCs w:val="30"/>
          <w:lang w:val="zh-CN"/>
        </w:rPr>
        <w:t>（三）国有资产占用情况说明</w:t>
      </w:r>
      <w:bookmarkEnd w:id="27"/>
      <w:bookmarkEnd w:id="28"/>
    </w:p>
    <w:p w:rsidR="00CA18A2" w:rsidRDefault="00AC2177">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截至</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744.67</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w:t>
      </w:r>
      <w:r>
        <w:rPr>
          <w:rFonts w:ascii="仿宋_GB2312" w:eastAsia="仿宋_GB2312" w:hAnsi="仿宋_GB2312" w:cs="仿宋_GB2312" w:hint="eastAsia"/>
          <w:sz w:val="32"/>
          <w:szCs w:val="32"/>
          <w:lang w:val="zh-CN"/>
        </w:rPr>
        <w:t>1,785.86</w:t>
      </w:r>
      <w:r>
        <w:rPr>
          <w:rFonts w:ascii="仿宋_GB2312" w:eastAsia="仿宋_GB2312" w:hAnsi="仿宋_GB2312" w:cs="仿宋_GB2312" w:hint="eastAsia"/>
          <w:sz w:val="32"/>
          <w:szCs w:val="32"/>
          <w:lang w:val="zh-CN"/>
        </w:rPr>
        <w:t>平方米，价值</w:t>
      </w:r>
      <w:r>
        <w:rPr>
          <w:rFonts w:ascii="仿宋_GB2312" w:eastAsia="仿宋_GB2312" w:hAnsi="仿宋_GB2312" w:cs="仿宋_GB2312" w:hint="eastAsia"/>
          <w:sz w:val="32"/>
          <w:szCs w:val="32"/>
          <w:lang w:val="zh-CN"/>
        </w:rPr>
        <w:t>394.38</w:t>
      </w:r>
      <w:r>
        <w:rPr>
          <w:rFonts w:ascii="仿宋_GB2312" w:eastAsia="仿宋_GB2312" w:hAnsi="仿宋_GB2312" w:cs="仿宋_GB2312" w:hint="eastAsia"/>
          <w:sz w:val="32"/>
          <w:szCs w:val="32"/>
          <w:lang w:val="zh-CN"/>
        </w:rPr>
        <w:t>万元。车辆</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辆，价值</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万元，其中：副部（省）级及以上领导用车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辆、机要通信用车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辆、应急保障用车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辆、执法执勤用车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辆、特种专业技术用车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辆、其他用车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辆，其他用车主要是：</w:t>
      </w:r>
      <w:r w:rsidR="00983893">
        <w:rPr>
          <w:rFonts w:ascii="仿宋_GB2312" w:eastAsia="仿宋_GB2312" w:hAnsi="仿宋_GB2312" w:cs="仿宋_GB2312" w:hint="eastAsia"/>
          <w:sz w:val="32"/>
          <w:szCs w:val="32"/>
          <w:lang w:val="zh-CN"/>
        </w:rPr>
        <w:t>单位无其他用车</w:t>
      </w:r>
      <w:r>
        <w:rPr>
          <w:rFonts w:ascii="仿宋_GB2312" w:eastAsia="仿宋_GB2312" w:hAnsi="仿宋_GB2312" w:cs="仿宋_GB2312" w:hint="eastAsia"/>
          <w:sz w:val="32"/>
          <w:szCs w:val="32"/>
          <w:lang w:val="zh-CN"/>
        </w:rPr>
        <w:t>；单价</w:t>
      </w:r>
      <w:r>
        <w:rPr>
          <w:rFonts w:ascii="仿宋_GB2312" w:eastAsia="仿宋_GB2312" w:hAnsi="仿宋_GB2312" w:cs="仿宋_GB2312" w:hint="eastAsia"/>
          <w:sz w:val="32"/>
          <w:szCs w:val="32"/>
          <w:lang w:val="zh-CN"/>
        </w:rPr>
        <w:t>100</w:t>
      </w:r>
      <w:r>
        <w:rPr>
          <w:rFonts w:ascii="仿宋_GB2312" w:eastAsia="仿宋_GB2312" w:hAnsi="仿宋_GB2312" w:cs="仿宋_GB2312" w:hint="eastAsia"/>
          <w:sz w:val="32"/>
          <w:szCs w:val="32"/>
          <w:lang w:val="zh-CN"/>
        </w:rPr>
        <w:t>万元（含）以上设备（不含车辆）</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rsidR="00CA18A2" w:rsidRDefault="00AC2177">
      <w:pPr>
        <w:ind w:firstLineChars="200" w:firstLine="640"/>
        <w:jc w:val="left"/>
        <w:outlineLvl w:val="1"/>
        <w:rPr>
          <w:rFonts w:ascii="黑体" w:eastAsia="黑体" w:hAnsi="黑体" w:cs="宋体"/>
          <w:bCs/>
          <w:kern w:val="0"/>
          <w:sz w:val="32"/>
          <w:szCs w:val="32"/>
        </w:rPr>
      </w:pPr>
      <w:bookmarkStart w:id="29" w:name="_Toc435"/>
      <w:bookmarkStart w:id="30" w:name="_Toc11283"/>
      <w:r>
        <w:rPr>
          <w:rFonts w:ascii="黑体" w:eastAsia="黑体" w:hAnsi="黑体" w:cs="宋体" w:hint="eastAsia"/>
          <w:bCs/>
          <w:kern w:val="0"/>
          <w:sz w:val="32"/>
          <w:szCs w:val="32"/>
        </w:rPr>
        <w:lastRenderedPageBreak/>
        <w:t>十一、预算绩效的情况说明</w:t>
      </w:r>
      <w:bookmarkEnd w:id="29"/>
      <w:bookmarkEnd w:id="30"/>
    </w:p>
    <w:p w:rsidR="00CA18A2" w:rsidRDefault="00AC2177">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hint="eastAsia"/>
          <w:sz w:val="32"/>
          <w:szCs w:val="32"/>
        </w:rPr>
        <w:t>2023</w:t>
      </w:r>
      <w:r>
        <w:rPr>
          <w:rFonts w:ascii="仿宋_GB2312" w:eastAsia="仿宋_GB2312" w:hint="eastAsia"/>
          <w:sz w:val="32"/>
          <w:szCs w:val="32"/>
        </w:rPr>
        <w:t>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CA36AA" w:rsidRPr="00CA36AA">
        <w:rPr>
          <w:rFonts w:ascii="仿宋_GB2312" w:eastAsia="仿宋_GB2312"/>
          <w:sz w:val="32"/>
          <w:szCs w:val="32"/>
        </w:rPr>
        <w:t>2,246.98</w:t>
      </w:r>
      <w:r>
        <w:rPr>
          <w:rFonts w:ascii="仿宋_GB2312" w:eastAsia="仿宋_GB2312" w:hint="eastAsia"/>
          <w:sz w:val="32"/>
          <w:szCs w:val="32"/>
        </w:rPr>
        <w:t>万元，实际执行总额</w:t>
      </w:r>
      <w:r w:rsidR="00CA36AA" w:rsidRPr="00CA36AA">
        <w:rPr>
          <w:rFonts w:ascii="仿宋_GB2312" w:eastAsia="仿宋_GB2312"/>
          <w:sz w:val="32"/>
          <w:szCs w:val="32"/>
        </w:rPr>
        <w:t>1,844.43</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DC5083">
        <w:rPr>
          <w:rFonts w:ascii="仿宋_GB2312" w:eastAsia="仿宋_GB2312" w:hint="eastAsia"/>
          <w:sz w:val="32"/>
          <w:szCs w:val="32"/>
        </w:rPr>
        <w:t>16</w:t>
      </w:r>
      <w:r>
        <w:rPr>
          <w:rFonts w:ascii="仿宋_GB2312" w:eastAsia="仿宋_GB2312" w:hint="eastAsia"/>
          <w:sz w:val="32"/>
          <w:szCs w:val="32"/>
        </w:rPr>
        <w:t>个，全年预算数</w:t>
      </w:r>
      <w:r w:rsidR="00DC5083" w:rsidRPr="00DC5083">
        <w:rPr>
          <w:rFonts w:ascii="仿宋_GB2312" w:eastAsia="仿宋_GB2312"/>
          <w:sz w:val="32"/>
          <w:szCs w:val="32"/>
        </w:rPr>
        <w:t>676.34</w:t>
      </w:r>
      <w:r>
        <w:rPr>
          <w:rFonts w:ascii="仿宋_GB2312" w:eastAsia="仿宋_GB2312" w:hint="eastAsia"/>
          <w:sz w:val="32"/>
          <w:szCs w:val="32"/>
        </w:rPr>
        <w:t>万元，全年执行数</w:t>
      </w:r>
      <w:r w:rsidR="001F26D2">
        <w:rPr>
          <w:rFonts w:ascii="仿宋_GB2312" w:eastAsia="仿宋_GB2312" w:hint="eastAsia"/>
          <w:sz w:val="32"/>
          <w:szCs w:val="32"/>
        </w:rPr>
        <w:t>666.16</w:t>
      </w:r>
      <w:r>
        <w:rPr>
          <w:rFonts w:ascii="仿宋_GB2312" w:eastAsia="仿宋_GB2312" w:hint="eastAsia"/>
          <w:sz w:val="32"/>
          <w:szCs w:val="32"/>
        </w:rPr>
        <w:t>万元。预算绩效管理取得的成效：一是</w:t>
      </w:r>
      <w:r w:rsidR="00983893" w:rsidRPr="00983893">
        <w:rPr>
          <w:rFonts w:ascii="仿宋_GB2312" w:eastAsia="仿宋_GB2312" w:hint="eastAsia"/>
          <w:sz w:val="32"/>
          <w:szCs w:val="32"/>
        </w:rPr>
        <w:t>为全面贯彻落实区州党委、人民政府全民健康体检工作决策部署，切实将医疗惠民政策落到实处，按照《昌吉州全民健康体检资金管理办法》《昌吉州全民健康体检资金结算拨付流程》为新疆籍流入人口开展全民健康体检，拨付体检经费</w:t>
      </w:r>
      <w:r>
        <w:rPr>
          <w:rFonts w:ascii="仿宋_GB2312" w:eastAsia="仿宋_GB2312" w:hint="eastAsia"/>
          <w:sz w:val="32"/>
          <w:szCs w:val="32"/>
        </w:rPr>
        <w:t>；二是</w:t>
      </w:r>
      <w:r w:rsidR="00983893" w:rsidRPr="00983893">
        <w:rPr>
          <w:rFonts w:ascii="仿宋_GB2312" w:eastAsia="仿宋_GB2312" w:hint="eastAsia"/>
          <w:sz w:val="32"/>
          <w:szCs w:val="32"/>
        </w:rPr>
        <w:t>提高基本公共卫生服务项目均等化水平，规范公共卫生服务行为，推进基本公共卫生服务项目开展，全面完成2023年度基本公共卫生服务项目的各项任务指标</w:t>
      </w:r>
      <w:r>
        <w:rPr>
          <w:rFonts w:ascii="仿宋_GB2312" w:eastAsia="仿宋_GB2312" w:hint="eastAsia"/>
          <w:sz w:val="32"/>
          <w:szCs w:val="32"/>
        </w:rPr>
        <w:t>。发现的</w:t>
      </w:r>
      <w:r>
        <w:rPr>
          <w:rFonts w:ascii="仿宋_GB2312" w:eastAsia="仿宋_GB2312" w:hint="eastAsia"/>
          <w:sz w:val="32"/>
          <w:szCs w:val="32"/>
        </w:rPr>
        <w:t>问题及原因：一是</w:t>
      </w:r>
      <w:r w:rsidR="00983893" w:rsidRPr="00983893">
        <w:rPr>
          <w:rFonts w:ascii="仿宋_GB2312" w:eastAsia="仿宋_GB2312" w:hint="eastAsia"/>
          <w:sz w:val="32"/>
          <w:szCs w:val="32"/>
        </w:rPr>
        <w:t>由于2023年绩效管理经验不足，绩效管理的相关文件并不够完备，在绩效管理上有待完善</w:t>
      </w:r>
      <w:r>
        <w:rPr>
          <w:rFonts w:ascii="仿宋_GB2312" w:eastAsia="仿宋_GB2312" w:hint="eastAsia"/>
          <w:sz w:val="32"/>
          <w:szCs w:val="32"/>
        </w:rPr>
        <w:t>；二是</w:t>
      </w:r>
      <w:r w:rsidR="00983893" w:rsidRPr="00983893">
        <w:rPr>
          <w:rFonts w:ascii="仿宋_GB2312" w:eastAsia="仿宋_GB2312" w:hint="eastAsia"/>
          <w:sz w:val="32"/>
          <w:szCs w:val="32"/>
        </w:rPr>
        <w:t>人员严重缺乏更换频率高，业务不熟悉降低工作效率，严重影响各项工作的开展</w:t>
      </w:r>
      <w:r>
        <w:rPr>
          <w:rFonts w:ascii="仿宋_GB2312" w:eastAsia="仿宋_GB2312" w:hint="eastAsia"/>
          <w:sz w:val="32"/>
          <w:szCs w:val="32"/>
        </w:rPr>
        <w:t>。下一步改进措施：一是</w:t>
      </w:r>
      <w:r w:rsidR="00983893" w:rsidRPr="00983893">
        <w:rPr>
          <w:rFonts w:ascii="仿宋_GB2312" w:eastAsia="仿宋_GB2312" w:hint="eastAsia"/>
          <w:sz w:val="32"/>
          <w:szCs w:val="32"/>
        </w:rPr>
        <w:t>继续加强《预算法》及《预算法实施条例》的宣传、学习贯彻力度</w:t>
      </w:r>
      <w:r>
        <w:rPr>
          <w:rFonts w:ascii="仿宋_GB2312" w:eastAsia="仿宋_GB2312" w:hint="eastAsia"/>
          <w:sz w:val="32"/>
          <w:szCs w:val="32"/>
        </w:rPr>
        <w:t>；二是</w:t>
      </w:r>
      <w:r w:rsidR="00983893" w:rsidRPr="00983893">
        <w:rPr>
          <w:rFonts w:ascii="仿宋_GB2312" w:eastAsia="仿宋_GB2312" w:hint="eastAsia"/>
          <w:sz w:val="32"/>
          <w:szCs w:val="32"/>
        </w:rPr>
        <w:t>加大预算绩效管理培训力度，贯彻落实相关办法及制度</w:t>
      </w:r>
      <w:r>
        <w:rPr>
          <w:rFonts w:ascii="仿宋_GB2312" w:eastAsia="仿宋_GB2312" w:hint="eastAsia"/>
          <w:sz w:val="32"/>
          <w:szCs w:val="32"/>
        </w:rPr>
        <w:t>。具体项目自评情况附绩效自评表及自评报告。</w:t>
      </w:r>
    </w:p>
    <w:tbl>
      <w:tblPr>
        <w:tblW w:w="5000" w:type="pct"/>
        <w:jc w:val="center"/>
        <w:tblLook w:val="04A0"/>
      </w:tblPr>
      <w:tblGrid>
        <w:gridCol w:w="1520"/>
        <w:gridCol w:w="1173"/>
        <w:gridCol w:w="1148"/>
        <w:gridCol w:w="1116"/>
        <w:gridCol w:w="1252"/>
        <w:gridCol w:w="524"/>
        <w:gridCol w:w="916"/>
        <w:gridCol w:w="873"/>
      </w:tblGrid>
      <w:tr w:rsidR="00CA36AA" w:rsidRPr="00CA36AA" w:rsidTr="00CA36AA">
        <w:trPr>
          <w:trHeight w:val="522"/>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A36AA" w:rsidRPr="00835BF5" w:rsidRDefault="00CA36AA" w:rsidP="00CA36AA">
            <w:pPr>
              <w:widowControl/>
              <w:jc w:val="center"/>
              <w:rPr>
                <w:rFonts w:ascii="宋体" w:hAnsi="宋体" w:cs="宋体"/>
                <w:b/>
                <w:bCs/>
                <w:color w:val="000000"/>
                <w:kern w:val="0"/>
                <w:sz w:val="20"/>
                <w:szCs w:val="20"/>
              </w:rPr>
            </w:pPr>
            <w:r w:rsidRPr="00835BF5">
              <w:rPr>
                <w:rFonts w:ascii="宋体" w:hAnsi="宋体" w:cs="宋体" w:hint="eastAsia"/>
                <w:b/>
                <w:bCs/>
                <w:color w:val="000000"/>
                <w:kern w:val="0"/>
                <w:sz w:val="20"/>
                <w:szCs w:val="20"/>
              </w:rPr>
              <w:t>部门（单位）整体支出绩效目标自评表</w:t>
            </w:r>
          </w:p>
        </w:tc>
      </w:tr>
      <w:tr w:rsidR="00CA36AA" w:rsidRPr="00CA36AA" w:rsidTr="00CA36AA">
        <w:trPr>
          <w:trHeight w:val="360"/>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（2023年度）</w:t>
            </w:r>
          </w:p>
        </w:tc>
      </w:tr>
      <w:tr w:rsidR="00CA36AA" w:rsidRPr="00CA36AA" w:rsidTr="00CA36AA">
        <w:trPr>
          <w:trHeight w:val="660"/>
          <w:jc w:val="center"/>
        </w:trPr>
        <w:tc>
          <w:tcPr>
            <w:tcW w:w="152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lastRenderedPageBreak/>
              <w:t>部门（单位）名称</w:t>
            </w:r>
          </w:p>
        </w:tc>
        <w:tc>
          <w:tcPr>
            <w:tcW w:w="7002"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昌吉市中山路社区卫生服务中心</w:t>
            </w:r>
          </w:p>
        </w:tc>
      </w:tr>
      <w:tr w:rsidR="00CA36AA" w:rsidRPr="00CA36AA" w:rsidTr="00CA36AA">
        <w:trPr>
          <w:trHeight w:val="570"/>
          <w:jc w:val="center"/>
        </w:trPr>
        <w:tc>
          <w:tcPr>
            <w:tcW w:w="15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部门资金（万元）</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资金来源</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年初预算数</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全年预算数</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全年执行数</w:t>
            </w:r>
          </w:p>
        </w:tc>
        <w:tc>
          <w:tcPr>
            <w:tcW w:w="52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分值权重</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执行率</w:t>
            </w: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得分</w:t>
            </w:r>
          </w:p>
        </w:tc>
      </w:tr>
      <w:tr w:rsidR="00CA36AA" w:rsidRPr="00CA36AA" w:rsidTr="00CA36AA">
        <w:trPr>
          <w:trHeight w:val="880"/>
          <w:jc w:val="center"/>
        </w:trPr>
        <w:tc>
          <w:tcPr>
            <w:tcW w:w="1520"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117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中央安排</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475.76</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475.76</w:t>
            </w:r>
          </w:p>
        </w:tc>
        <w:tc>
          <w:tcPr>
            <w:tcW w:w="52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100%</w:t>
            </w: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r>
      <w:tr w:rsidR="00CA36AA" w:rsidRPr="00CA36AA" w:rsidTr="00CA36AA">
        <w:trPr>
          <w:trHeight w:val="880"/>
          <w:jc w:val="center"/>
        </w:trPr>
        <w:tc>
          <w:tcPr>
            <w:tcW w:w="1520"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自治区安排</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19.28</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19.28</w:t>
            </w:r>
          </w:p>
        </w:tc>
        <w:tc>
          <w:tcPr>
            <w:tcW w:w="52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w:t>
            </w: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w:t>
            </w:r>
          </w:p>
        </w:tc>
      </w:tr>
      <w:tr w:rsidR="00CA36AA" w:rsidRPr="00CA36AA" w:rsidTr="00CA36AA">
        <w:trPr>
          <w:trHeight w:val="880"/>
          <w:jc w:val="center"/>
        </w:trPr>
        <w:tc>
          <w:tcPr>
            <w:tcW w:w="1520"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地（州、市）安排</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5.09</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5.09</w:t>
            </w:r>
          </w:p>
        </w:tc>
        <w:tc>
          <w:tcPr>
            <w:tcW w:w="52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w:t>
            </w: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w:t>
            </w:r>
          </w:p>
        </w:tc>
      </w:tr>
      <w:tr w:rsidR="00CA36AA" w:rsidRPr="00CA36AA" w:rsidTr="00CA36AA">
        <w:trPr>
          <w:trHeight w:val="880"/>
          <w:jc w:val="center"/>
        </w:trPr>
        <w:tc>
          <w:tcPr>
            <w:tcW w:w="1520"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县（市、区）安排</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356.20</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color w:val="000000"/>
                <w:kern w:val="0"/>
                <w:sz w:val="20"/>
                <w:szCs w:val="20"/>
              </w:rPr>
              <w:t>994.45</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color w:val="000000"/>
                <w:kern w:val="0"/>
                <w:sz w:val="20"/>
                <w:szCs w:val="20"/>
              </w:rPr>
              <w:t>591.90</w:t>
            </w:r>
          </w:p>
        </w:tc>
        <w:tc>
          <w:tcPr>
            <w:tcW w:w="52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w:t>
            </w: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w:t>
            </w:r>
          </w:p>
        </w:tc>
      </w:tr>
      <w:tr w:rsidR="00CA36AA" w:rsidRPr="00CA36AA" w:rsidTr="00CA36AA">
        <w:trPr>
          <w:trHeight w:val="880"/>
          <w:jc w:val="center"/>
        </w:trPr>
        <w:tc>
          <w:tcPr>
            <w:tcW w:w="1520"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其他资金</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550</w:t>
            </w:r>
            <w:r>
              <w:rPr>
                <w:rFonts w:ascii="宋体" w:hAnsi="宋体" w:cs="宋体" w:hint="eastAsia"/>
                <w:color w:val="000000"/>
                <w:kern w:val="0"/>
                <w:sz w:val="20"/>
                <w:szCs w:val="20"/>
              </w:rPr>
              <w:t>.00</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752.4</w:t>
            </w:r>
            <w:r>
              <w:rPr>
                <w:rFonts w:ascii="宋体" w:hAnsi="宋体" w:cs="宋体" w:hint="eastAsia"/>
                <w:color w:val="000000"/>
                <w:kern w:val="0"/>
                <w:sz w:val="20"/>
                <w:szCs w:val="20"/>
              </w:rPr>
              <w:t>0</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752.4</w:t>
            </w:r>
            <w:r>
              <w:rPr>
                <w:rFonts w:ascii="宋体" w:hAnsi="宋体" w:cs="宋体" w:hint="eastAsia"/>
                <w:color w:val="000000"/>
                <w:kern w:val="0"/>
                <w:sz w:val="20"/>
                <w:szCs w:val="20"/>
              </w:rPr>
              <w:t>0</w:t>
            </w:r>
          </w:p>
        </w:tc>
        <w:tc>
          <w:tcPr>
            <w:tcW w:w="52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w:t>
            </w: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w:t>
            </w:r>
          </w:p>
        </w:tc>
      </w:tr>
      <w:tr w:rsidR="00CA36AA" w:rsidRPr="00CA36AA" w:rsidTr="00CA36AA">
        <w:trPr>
          <w:trHeight w:val="880"/>
          <w:jc w:val="center"/>
        </w:trPr>
        <w:tc>
          <w:tcPr>
            <w:tcW w:w="1520"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合计</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906.2</w:t>
            </w:r>
            <w:r>
              <w:rPr>
                <w:rFonts w:ascii="宋体" w:hAnsi="宋体" w:cs="宋体" w:hint="eastAsia"/>
                <w:color w:val="000000"/>
                <w:kern w:val="0"/>
                <w:sz w:val="20"/>
                <w:szCs w:val="20"/>
              </w:rPr>
              <w:t>0</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jc w:val="center"/>
              <w:rPr>
                <w:rFonts w:ascii="宋体" w:hAnsi="宋体" w:cs="宋体"/>
                <w:color w:val="000000"/>
                <w:kern w:val="0"/>
                <w:sz w:val="20"/>
                <w:szCs w:val="20"/>
              </w:rPr>
            </w:pPr>
            <w:r w:rsidRPr="00CA36AA">
              <w:rPr>
                <w:rFonts w:ascii="宋体" w:hAnsi="宋体" w:cs="宋体"/>
                <w:color w:val="000000"/>
                <w:kern w:val="0"/>
                <w:sz w:val="20"/>
                <w:szCs w:val="20"/>
              </w:rPr>
              <w:t>2,246.98</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jc w:val="center"/>
              <w:rPr>
                <w:rFonts w:ascii="宋体" w:hAnsi="宋体" w:cs="宋体"/>
                <w:color w:val="000000"/>
                <w:kern w:val="0"/>
                <w:sz w:val="20"/>
                <w:szCs w:val="20"/>
              </w:rPr>
            </w:pPr>
            <w:r w:rsidRPr="00CA36AA">
              <w:rPr>
                <w:rFonts w:ascii="宋体" w:hAnsi="宋体" w:cs="宋体"/>
                <w:color w:val="000000"/>
                <w:kern w:val="0"/>
                <w:sz w:val="20"/>
                <w:szCs w:val="20"/>
              </w:rPr>
              <w:t>1,844.43</w:t>
            </w:r>
          </w:p>
        </w:tc>
        <w:tc>
          <w:tcPr>
            <w:tcW w:w="52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w:t>
            </w: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w:t>
            </w:r>
          </w:p>
        </w:tc>
      </w:tr>
      <w:tr w:rsidR="00CA36AA" w:rsidRPr="00CA36AA" w:rsidTr="00CA36AA">
        <w:trPr>
          <w:trHeight w:val="705"/>
          <w:jc w:val="center"/>
        </w:trPr>
        <w:tc>
          <w:tcPr>
            <w:tcW w:w="15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年度总体目标</w:t>
            </w:r>
          </w:p>
        </w:tc>
        <w:tc>
          <w:tcPr>
            <w:tcW w:w="343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预期目标</w:t>
            </w:r>
          </w:p>
        </w:tc>
        <w:tc>
          <w:tcPr>
            <w:tcW w:w="356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实际完成情况</w:t>
            </w:r>
          </w:p>
        </w:tc>
      </w:tr>
      <w:tr w:rsidR="00CA36AA" w:rsidRPr="00CA36AA" w:rsidTr="00CA36AA">
        <w:trPr>
          <w:trHeight w:val="2000"/>
          <w:jc w:val="center"/>
        </w:trPr>
        <w:tc>
          <w:tcPr>
            <w:tcW w:w="1520"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3437"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 xml:space="preserve">目标1、保障部门单位人员23人，发放工资福利329.26万元，运转支出分为办公经费与业务经费，其中办公经费26.94万元业务经费550万元，使业务保障能力提升。 </w:t>
            </w:r>
            <w:r w:rsidRPr="00CA36AA">
              <w:rPr>
                <w:rFonts w:ascii="宋体" w:hAnsi="宋体" w:cs="宋体" w:hint="eastAsia"/>
                <w:color w:val="000000"/>
                <w:kern w:val="0"/>
                <w:sz w:val="20"/>
                <w:szCs w:val="20"/>
              </w:rPr>
              <w:br/>
              <w:t xml:space="preserve">目标2、通过完成疫苗接种工作，辖区儿童18000人，达到预防接种目标，解决辖区儿童接种疫苗问题。 </w:t>
            </w:r>
            <w:r w:rsidRPr="00CA36AA">
              <w:rPr>
                <w:rFonts w:ascii="宋体" w:hAnsi="宋体" w:cs="宋体" w:hint="eastAsia"/>
                <w:color w:val="000000"/>
                <w:kern w:val="0"/>
                <w:sz w:val="20"/>
                <w:szCs w:val="20"/>
              </w:rPr>
              <w:br/>
              <w:t>目标3、通过完成基本药物工作，基本药物达250种，达成辖区居民购药需求的目标，解决辖区居民看病难看病贵的问题。</w:t>
            </w:r>
          </w:p>
        </w:tc>
        <w:tc>
          <w:tcPr>
            <w:tcW w:w="3565"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截止2023年12月31日，2023年共计收入1828.04万元，通过此项目建立居民健康档案、健康教育、预防接种、儿童健康管理、孕产妇健康管理、65岁以上老年人及残疾低保等重点人群健康管理、妇女健康管理、慢性病（高血压、2型糖尿病）患者健康管理、重性精神疾病患者健康管理、传染病及突发公共卫生事件报告和处理、中医药健康管理、卫生监督协管、健康素养等。</w:t>
            </w:r>
          </w:p>
        </w:tc>
      </w:tr>
      <w:tr w:rsidR="00CA36AA" w:rsidRPr="00CA36AA" w:rsidTr="00CA36AA">
        <w:trPr>
          <w:trHeight w:val="580"/>
          <w:jc w:val="center"/>
        </w:trPr>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一级指标</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二级指标</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三级指标</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预期指标值</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指标值设定依据</w:t>
            </w:r>
          </w:p>
        </w:tc>
        <w:tc>
          <w:tcPr>
            <w:tcW w:w="52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分值权重</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实际完成指标值</w:t>
            </w: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得分</w:t>
            </w:r>
          </w:p>
        </w:tc>
      </w:tr>
      <w:tr w:rsidR="00CA36AA" w:rsidRPr="00CA36AA" w:rsidTr="00CA36AA">
        <w:trPr>
          <w:trHeight w:val="740"/>
          <w:jc w:val="center"/>
        </w:trPr>
        <w:tc>
          <w:tcPr>
            <w:tcW w:w="15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运行成本</w:t>
            </w:r>
          </w:p>
        </w:tc>
        <w:tc>
          <w:tcPr>
            <w:tcW w:w="117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数量指标</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保障办公人员数量</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&gt;=23人</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人员编制手册</w:t>
            </w:r>
          </w:p>
        </w:tc>
        <w:tc>
          <w:tcPr>
            <w:tcW w:w="52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23人</w:t>
            </w: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r>
      <w:tr w:rsidR="00CA36AA" w:rsidRPr="00CA36AA" w:rsidTr="00CA36AA">
        <w:trPr>
          <w:trHeight w:val="740"/>
          <w:jc w:val="center"/>
        </w:trPr>
        <w:tc>
          <w:tcPr>
            <w:tcW w:w="1520"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1173"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公务保障用车数量</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=1辆</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车辆编制手册</w:t>
            </w:r>
          </w:p>
        </w:tc>
        <w:tc>
          <w:tcPr>
            <w:tcW w:w="52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1辆</w:t>
            </w: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r>
      <w:tr w:rsidR="00CA36AA" w:rsidRPr="00CA36AA" w:rsidTr="00CA36AA">
        <w:trPr>
          <w:trHeight w:val="740"/>
          <w:jc w:val="center"/>
        </w:trPr>
        <w:tc>
          <w:tcPr>
            <w:tcW w:w="1520"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1173"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房屋建筑物供暖面积</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&gt;=1617.86平方米</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原始凭证</w:t>
            </w:r>
          </w:p>
        </w:tc>
        <w:tc>
          <w:tcPr>
            <w:tcW w:w="52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1617.86平方米</w:t>
            </w: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r>
      <w:tr w:rsidR="00CA36AA" w:rsidRPr="00CA36AA" w:rsidTr="00CA36AA">
        <w:trPr>
          <w:trHeight w:val="740"/>
          <w:jc w:val="center"/>
        </w:trPr>
        <w:tc>
          <w:tcPr>
            <w:tcW w:w="1520"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时效指标</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公用经费支付及时率</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=100%</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资金管理办法</w:t>
            </w:r>
          </w:p>
        </w:tc>
        <w:tc>
          <w:tcPr>
            <w:tcW w:w="52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100%</w:t>
            </w: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r>
      <w:tr w:rsidR="00CA36AA" w:rsidRPr="00CA36AA" w:rsidTr="00CA36AA">
        <w:trPr>
          <w:trHeight w:val="740"/>
          <w:jc w:val="center"/>
        </w:trPr>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管理效率</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质量指标</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资金使用合规率</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=100%</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资金管理办法</w:t>
            </w:r>
          </w:p>
        </w:tc>
        <w:tc>
          <w:tcPr>
            <w:tcW w:w="52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100%</w:t>
            </w: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r>
      <w:tr w:rsidR="00CA36AA" w:rsidRPr="00CA36AA" w:rsidTr="00CA36AA">
        <w:trPr>
          <w:trHeight w:val="740"/>
          <w:jc w:val="center"/>
        </w:trPr>
        <w:tc>
          <w:tcPr>
            <w:tcW w:w="15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履职效能</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数量指标</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下设站室</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=11个</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原始凭证</w:t>
            </w:r>
          </w:p>
        </w:tc>
        <w:tc>
          <w:tcPr>
            <w:tcW w:w="52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11个</w:t>
            </w: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r>
      <w:tr w:rsidR="00CA36AA" w:rsidRPr="00CA36AA" w:rsidTr="00CA36AA">
        <w:trPr>
          <w:trHeight w:val="740"/>
          <w:jc w:val="center"/>
        </w:trPr>
        <w:tc>
          <w:tcPr>
            <w:tcW w:w="1520"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质量指标</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处方质量标准符合率</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&gt;=95%</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处方考核细则</w:t>
            </w:r>
          </w:p>
        </w:tc>
        <w:tc>
          <w:tcPr>
            <w:tcW w:w="52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96%</w:t>
            </w: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r>
      <w:tr w:rsidR="00CA36AA" w:rsidRPr="00CA36AA" w:rsidTr="00CA36AA">
        <w:trPr>
          <w:trHeight w:val="740"/>
          <w:jc w:val="center"/>
        </w:trPr>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社会效益</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数量指标</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辖区服务年检人口数</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=26318人</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辖区年鉴通知</w:t>
            </w:r>
          </w:p>
        </w:tc>
        <w:tc>
          <w:tcPr>
            <w:tcW w:w="52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26318人</w:t>
            </w: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r>
      <w:tr w:rsidR="00CA36AA" w:rsidRPr="00CA36AA" w:rsidTr="00CA36AA">
        <w:trPr>
          <w:trHeight w:val="740"/>
          <w:jc w:val="center"/>
        </w:trPr>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可持续发展能力</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质量指标</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全民体检人数</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=19218人</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统计表</w:t>
            </w:r>
          </w:p>
        </w:tc>
        <w:tc>
          <w:tcPr>
            <w:tcW w:w="52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19218人</w:t>
            </w: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r>
      <w:tr w:rsidR="00CA36AA" w:rsidRPr="00CA36AA" w:rsidTr="00CA36AA">
        <w:trPr>
          <w:trHeight w:val="740"/>
          <w:jc w:val="center"/>
        </w:trPr>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服务对象满意度</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r>
    </w:tbl>
    <w:p w:rsidR="00CA18A2" w:rsidRDefault="00CA18A2">
      <w:pPr>
        <w:ind w:firstLineChars="200" w:firstLine="640"/>
        <w:jc w:val="left"/>
        <w:rPr>
          <w:rFonts w:ascii="仿宋_GB2312" w:eastAsia="仿宋_GB2312" w:hAnsi="仿宋_GB2312" w:cs="仿宋_GB2312"/>
          <w:kern w:val="0"/>
          <w:sz w:val="32"/>
          <w:szCs w:val="32"/>
        </w:rPr>
      </w:pPr>
    </w:p>
    <w:tbl>
      <w:tblPr>
        <w:tblW w:w="5000" w:type="pct"/>
        <w:jc w:val="center"/>
        <w:tblLook w:val="04A0"/>
      </w:tblPr>
      <w:tblGrid>
        <w:gridCol w:w="444"/>
        <w:gridCol w:w="798"/>
        <w:gridCol w:w="1134"/>
        <w:gridCol w:w="209"/>
        <w:gridCol w:w="1051"/>
        <w:gridCol w:w="650"/>
        <w:gridCol w:w="844"/>
        <w:gridCol w:w="741"/>
        <w:gridCol w:w="190"/>
        <w:gridCol w:w="378"/>
        <w:gridCol w:w="202"/>
        <w:gridCol w:w="546"/>
        <w:gridCol w:w="384"/>
        <w:gridCol w:w="729"/>
        <w:gridCol w:w="222"/>
      </w:tblGrid>
      <w:tr w:rsidR="00CA36AA" w:rsidRPr="00CA36AA" w:rsidTr="00CA36AA">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b/>
                <w:bCs/>
                <w:color w:val="000000"/>
                <w:kern w:val="0"/>
                <w:sz w:val="20"/>
                <w:szCs w:val="20"/>
              </w:rPr>
            </w:pPr>
            <w:r w:rsidRPr="00CA36AA">
              <w:rPr>
                <w:rFonts w:ascii="宋体" w:hAnsi="宋体" w:cs="宋体" w:hint="eastAsia"/>
                <w:b/>
                <w:bCs/>
                <w:color w:val="000000"/>
                <w:kern w:val="0"/>
                <w:sz w:val="20"/>
                <w:szCs w:val="20"/>
              </w:rPr>
              <w:t>项目支出绩效自评表</w:t>
            </w:r>
          </w:p>
        </w:tc>
      </w:tr>
      <w:tr w:rsidR="00CA36AA" w:rsidRPr="00CA36AA" w:rsidTr="00CA36AA">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(2023年度)</w:t>
            </w:r>
          </w:p>
        </w:tc>
      </w:tr>
      <w:tr w:rsidR="00CA36AA" w:rsidRPr="00CA36AA" w:rsidTr="00CA36AA">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项目名称</w:t>
            </w:r>
          </w:p>
        </w:tc>
        <w:tc>
          <w:tcPr>
            <w:tcW w:w="7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2022年中央重大传染病防控经费（第二批）</w:t>
            </w:r>
          </w:p>
        </w:tc>
      </w:tr>
      <w:tr w:rsidR="00CA36AA" w:rsidRPr="00CA36AA" w:rsidTr="00CA36AA">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主管部门</w:t>
            </w:r>
          </w:p>
        </w:tc>
        <w:tc>
          <w:tcPr>
            <w:tcW w:w="3888"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昌吉市中山路社区卫生服务中心</w:t>
            </w:r>
          </w:p>
        </w:tc>
        <w:tc>
          <w:tcPr>
            <w:tcW w:w="9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实施单位</w:t>
            </w:r>
          </w:p>
        </w:tc>
        <w:tc>
          <w:tcPr>
            <w:tcW w:w="22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昌吉市中山路社区卫生服务中心</w:t>
            </w:r>
          </w:p>
        </w:tc>
      </w:tr>
      <w:tr w:rsidR="00CA36AA" w:rsidRPr="00CA36AA" w:rsidTr="00CA36AA">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项目资金</w:t>
            </w:r>
            <w:r w:rsidRPr="00CA36AA">
              <w:rPr>
                <w:rFonts w:ascii="宋体" w:hAnsi="宋体" w:cs="宋体" w:hint="eastAsia"/>
                <w:color w:val="000000"/>
                <w:kern w:val="0"/>
                <w:sz w:val="20"/>
                <w:szCs w:val="20"/>
              </w:rPr>
              <w:br/>
              <w:t>（万元）</w:t>
            </w:r>
          </w:p>
        </w:tc>
        <w:tc>
          <w:tcPr>
            <w:tcW w:w="13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p>
        </w:tc>
        <w:tc>
          <w:tcPr>
            <w:tcW w:w="10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年初预算数</w:t>
            </w:r>
          </w:p>
        </w:tc>
        <w:tc>
          <w:tcPr>
            <w:tcW w:w="14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全年预算数</w:t>
            </w:r>
          </w:p>
        </w:tc>
        <w:tc>
          <w:tcPr>
            <w:tcW w:w="9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全年执行数</w:t>
            </w:r>
          </w:p>
        </w:tc>
        <w:tc>
          <w:tcPr>
            <w:tcW w:w="5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分值</w:t>
            </w: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执行率</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得分</w:t>
            </w:r>
          </w:p>
        </w:tc>
      </w:tr>
      <w:tr w:rsidR="00CA36AA" w:rsidRPr="00CA36AA" w:rsidTr="00CA36AA">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13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年度资金总额</w:t>
            </w:r>
          </w:p>
        </w:tc>
        <w:tc>
          <w:tcPr>
            <w:tcW w:w="10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3.20</w:t>
            </w:r>
          </w:p>
        </w:tc>
        <w:tc>
          <w:tcPr>
            <w:tcW w:w="14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3.20</w:t>
            </w:r>
          </w:p>
        </w:tc>
        <w:tc>
          <w:tcPr>
            <w:tcW w:w="9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3.20</w:t>
            </w:r>
          </w:p>
        </w:tc>
        <w:tc>
          <w:tcPr>
            <w:tcW w:w="5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100.00%</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10.00</w:t>
            </w:r>
          </w:p>
        </w:tc>
      </w:tr>
      <w:tr w:rsidR="00CA36AA" w:rsidRPr="00CA36AA" w:rsidTr="00CA36AA">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13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其中：当年财政拨款</w:t>
            </w:r>
          </w:p>
        </w:tc>
        <w:tc>
          <w:tcPr>
            <w:tcW w:w="10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3.20</w:t>
            </w:r>
          </w:p>
        </w:tc>
        <w:tc>
          <w:tcPr>
            <w:tcW w:w="14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3.20</w:t>
            </w:r>
          </w:p>
        </w:tc>
        <w:tc>
          <w:tcPr>
            <w:tcW w:w="9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3.20</w:t>
            </w:r>
          </w:p>
        </w:tc>
        <w:tc>
          <w:tcPr>
            <w:tcW w:w="5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w:t>
            </w: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w:t>
            </w:r>
          </w:p>
        </w:tc>
      </w:tr>
      <w:tr w:rsidR="00CA36AA" w:rsidRPr="00CA36AA" w:rsidTr="00CA36AA">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13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 xml:space="preserve">  其他资金</w:t>
            </w:r>
          </w:p>
        </w:tc>
        <w:tc>
          <w:tcPr>
            <w:tcW w:w="10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Default="00CA36AA" w:rsidP="00CA36AA">
            <w:pPr>
              <w:jc w:val="center"/>
            </w:pPr>
            <w:r w:rsidRPr="00CA36AA">
              <w:rPr>
                <w:rFonts w:ascii="宋体" w:hAnsi="宋体" w:cs="宋体" w:hint="eastAsia"/>
                <w:color w:val="000000"/>
                <w:kern w:val="0"/>
                <w:sz w:val="20"/>
                <w:szCs w:val="20"/>
              </w:rPr>
              <w:t>0</w:t>
            </w:r>
            <w:r w:rsidRPr="003056BD">
              <w:rPr>
                <w:rFonts w:ascii="宋体" w:hAnsi="宋体" w:cs="宋体" w:hint="eastAsia"/>
                <w:color w:val="000000"/>
                <w:kern w:val="0"/>
                <w:sz w:val="20"/>
                <w:szCs w:val="20"/>
              </w:rPr>
              <w:t>.00</w:t>
            </w:r>
          </w:p>
        </w:tc>
        <w:tc>
          <w:tcPr>
            <w:tcW w:w="14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Default="00CA36AA" w:rsidP="00CA36AA">
            <w:pPr>
              <w:jc w:val="center"/>
            </w:pPr>
            <w:r w:rsidRPr="00CA36AA">
              <w:rPr>
                <w:rFonts w:ascii="宋体" w:hAnsi="宋体" w:cs="宋体" w:hint="eastAsia"/>
                <w:color w:val="000000"/>
                <w:kern w:val="0"/>
                <w:sz w:val="20"/>
                <w:szCs w:val="20"/>
              </w:rPr>
              <w:t>0</w:t>
            </w:r>
            <w:r w:rsidRPr="003056BD">
              <w:rPr>
                <w:rFonts w:ascii="宋体" w:hAnsi="宋体" w:cs="宋体" w:hint="eastAsia"/>
                <w:color w:val="000000"/>
                <w:kern w:val="0"/>
                <w:sz w:val="20"/>
                <w:szCs w:val="20"/>
              </w:rPr>
              <w:t>.00</w:t>
            </w:r>
          </w:p>
        </w:tc>
        <w:tc>
          <w:tcPr>
            <w:tcW w:w="9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Default="00CA36AA" w:rsidP="00CA36AA">
            <w:pPr>
              <w:jc w:val="center"/>
            </w:pPr>
            <w:r w:rsidRPr="00CA36AA">
              <w:rPr>
                <w:rFonts w:ascii="宋体" w:hAnsi="宋体" w:cs="宋体" w:hint="eastAsia"/>
                <w:color w:val="000000"/>
                <w:kern w:val="0"/>
                <w:sz w:val="20"/>
                <w:szCs w:val="20"/>
              </w:rPr>
              <w:t>0</w:t>
            </w:r>
            <w:r w:rsidRPr="003056BD">
              <w:rPr>
                <w:rFonts w:ascii="宋体" w:hAnsi="宋体" w:cs="宋体" w:hint="eastAsia"/>
                <w:color w:val="000000"/>
                <w:kern w:val="0"/>
                <w:sz w:val="20"/>
                <w:szCs w:val="20"/>
              </w:rPr>
              <w:t>.00</w:t>
            </w:r>
          </w:p>
        </w:tc>
        <w:tc>
          <w:tcPr>
            <w:tcW w:w="5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w:t>
            </w: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w:t>
            </w:r>
          </w:p>
        </w:tc>
      </w:tr>
      <w:tr w:rsidR="00CA36AA" w:rsidRPr="00CA36AA" w:rsidTr="00CA36AA">
        <w:trPr>
          <w:gridAfter w:val="1"/>
          <w:wAfter w:w="222" w:type="dxa"/>
          <w:trHeight w:val="288"/>
          <w:jc w:val="center"/>
        </w:trPr>
        <w:tc>
          <w:tcPr>
            <w:tcW w:w="4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年度总体目</w:t>
            </w:r>
            <w:r w:rsidRPr="00CA36AA">
              <w:rPr>
                <w:rFonts w:ascii="宋体" w:hAnsi="宋体" w:cs="宋体" w:hint="eastAsia"/>
                <w:color w:val="000000"/>
                <w:kern w:val="0"/>
                <w:sz w:val="20"/>
                <w:szCs w:val="20"/>
              </w:rPr>
              <w:lastRenderedPageBreak/>
              <w:t>标</w:t>
            </w:r>
          </w:p>
        </w:tc>
        <w:tc>
          <w:tcPr>
            <w:tcW w:w="4686"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lastRenderedPageBreak/>
              <w:t>预期目标</w:t>
            </w:r>
          </w:p>
        </w:tc>
        <w:tc>
          <w:tcPr>
            <w:tcW w:w="3170"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实际完成情况</w:t>
            </w:r>
          </w:p>
        </w:tc>
      </w:tr>
      <w:tr w:rsidR="00CA36AA" w:rsidRPr="00CA36AA" w:rsidTr="00CA36AA">
        <w:trPr>
          <w:gridAfter w:val="1"/>
          <w:wAfter w:w="222" w:type="dxa"/>
          <w:trHeight w:val="540"/>
          <w:jc w:val="center"/>
        </w:trPr>
        <w:tc>
          <w:tcPr>
            <w:tcW w:w="444"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4686" w:type="dxa"/>
            <w:gridSpan w:val="6"/>
            <w:tcBorders>
              <w:top w:val="single" w:sz="4" w:space="0" w:color="000000"/>
              <w:left w:val="single" w:sz="4" w:space="0" w:color="000000"/>
              <w:bottom w:val="single" w:sz="4" w:space="0" w:color="000000"/>
              <w:right w:val="single" w:sz="4" w:space="0" w:color="000000"/>
            </w:tcBorders>
            <w:shd w:val="clear" w:color="auto" w:fill="auto"/>
            <w:hideMark/>
          </w:tcPr>
          <w:p w:rsidR="00CA36AA" w:rsidRPr="00CA36AA" w:rsidRDefault="00CA36AA" w:rsidP="00CA36AA">
            <w:pPr>
              <w:widowControl/>
              <w:jc w:val="left"/>
              <w:rPr>
                <w:rFonts w:ascii="宋体" w:hAnsi="宋体" w:cs="宋体"/>
                <w:color w:val="000000"/>
                <w:kern w:val="0"/>
                <w:sz w:val="20"/>
                <w:szCs w:val="20"/>
              </w:rPr>
            </w:pPr>
            <w:r w:rsidRPr="00CA36AA">
              <w:rPr>
                <w:rFonts w:ascii="宋体" w:hAnsi="宋体" w:cs="宋体" w:hint="eastAsia"/>
                <w:color w:val="000000"/>
                <w:kern w:val="0"/>
                <w:sz w:val="20"/>
                <w:szCs w:val="20"/>
              </w:rPr>
              <w:t>加强传染病资金管理，为传染病防控做好资金保障，有效控制传染病的发生和流行。对辖区居民健康问题实施干预，有效预防和控制传染病及慢性非传染性疾病，加强突发公共卫生事件应急机制建设，提</w:t>
            </w:r>
            <w:r w:rsidRPr="00CA36AA">
              <w:rPr>
                <w:rFonts w:ascii="宋体" w:hAnsi="宋体" w:cs="宋体" w:hint="eastAsia"/>
                <w:color w:val="000000"/>
                <w:kern w:val="0"/>
                <w:sz w:val="20"/>
                <w:szCs w:val="20"/>
              </w:rPr>
              <w:lastRenderedPageBreak/>
              <w:t>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w:t>
            </w:r>
          </w:p>
        </w:tc>
        <w:tc>
          <w:tcPr>
            <w:tcW w:w="3170" w:type="dxa"/>
            <w:gridSpan w:val="7"/>
            <w:tcBorders>
              <w:top w:val="single" w:sz="4" w:space="0" w:color="000000"/>
              <w:left w:val="single" w:sz="4" w:space="0" w:color="000000"/>
              <w:bottom w:val="single" w:sz="4" w:space="0" w:color="000000"/>
              <w:right w:val="single" w:sz="4" w:space="0" w:color="000000"/>
            </w:tcBorders>
            <w:shd w:val="clear" w:color="auto" w:fill="auto"/>
            <w:hideMark/>
          </w:tcPr>
          <w:p w:rsidR="00CA36AA" w:rsidRPr="00CA36AA" w:rsidRDefault="00CA36AA" w:rsidP="00CA36AA">
            <w:pPr>
              <w:widowControl/>
              <w:jc w:val="left"/>
              <w:rPr>
                <w:rFonts w:ascii="宋体" w:hAnsi="宋体" w:cs="宋体"/>
                <w:color w:val="000000"/>
                <w:kern w:val="0"/>
                <w:sz w:val="20"/>
                <w:szCs w:val="20"/>
              </w:rPr>
            </w:pPr>
            <w:r w:rsidRPr="00CA36AA">
              <w:rPr>
                <w:rFonts w:ascii="宋体" w:hAnsi="宋体" w:cs="宋体" w:hint="eastAsia"/>
                <w:color w:val="000000"/>
                <w:kern w:val="0"/>
                <w:sz w:val="20"/>
                <w:szCs w:val="20"/>
              </w:rPr>
              <w:lastRenderedPageBreak/>
              <w:t>截止自评日，我中心3.2万元已全部支付完毕，为传染病防控做好资金保障，有效控制传染病的发生和流行。对辖区居民健康问题实施干</w:t>
            </w:r>
            <w:r w:rsidRPr="00CA36AA">
              <w:rPr>
                <w:rFonts w:ascii="宋体" w:hAnsi="宋体" w:cs="宋体" w:hint="eastAsia"/>
                <w:color w:val="000000"/>
                <w:kern w:val="0"/>
                <w:sz w:val="20"/>
                <w:szCs w:val="20"/>
              </w:rPr>
              <w:lastRenderedPageBreak/>
              <w:t>预，有效预防和控制传染病及慢性非传染性疾病。</w:t>
            </w:r>
          </w:p>
        </w:tc>
      </w:tr>
      <w:tr w:rsidR="00CA36AA" w:rsidRPr="00CA36AA" w:rsidTr="00CA36AA">
        <w:trPr>
          <w:gridAfter w:val="1"/>
          <w:wAfter w:w="222" w:type="dxa"/>
          <w:trHeight w:val="312"/>
          <w:jc w:val="center"/>
        </w:trPr>
        <w:tc>
          <w:tcPr>
            <w:tcW w:w="4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left"/>
              <w:rPr>
                <w:rFonts w:ascii="宋体" w:hAnsi="宋体" w:cs="宋体"/>
                <w:color w:val="000000"/>
                <w:kern w:val="0"/>
                <w:sz w:val="20"/>
                <w:szCs w:val="20"/>
              </w:rPr>
            </w:pPr>
          </w:p>
        </w:tc>
        <w:tc>
          <w:tcPr>
            <w:tcW w:w="7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一级指标</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二级指标</w:t>
            </w:r>
          </w:p>
        </w:tc>
        <w:tc>
          <w:tcPr>
            <w:tcW w:w="191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三级指标</w:t>
            </w:r>
          </w:p>
        </w:tc>
        <w:tc>
          <w:tcPr>
            <w:tcW w:w="8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年度指标值</w:t>
            </w:r>
          </w:p>
        </w:tc>
        <w:tc>
          <w:tcPr>
            <w:tcW w:w="7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实际完成值</w:t>
            </w:r>
          </w:p>
        </w:tc>
        <w:tc>
          <w:tcPr>
            <w:tcW w:w="56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分值</w:t>
            </w:r>
          </w:p>
        </w:tc>
        <w:tc>
          <w:tcPr>
            <w:tcW w:w="74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得分</w:t>
            </w:r>
          </w:p>
        </w:tc>
        <w:tc>
          <w:tcPr>
            <w:tcW w:w="111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偏差原因分析及改进措施</w:t>
            </w:r>
          </w:p>
        </w:tc>
      </w:tr>
      <w:tr w:rsidR="00CA36AA" w:rsidRPr="00CA36AA" w:rsidTr="00CA36AA">
        <w:trPr>
          <w:trHeight w:val="288"/>
          <w:jc w:val="center"/>
        </w:trPr>
        <w:tc>
          <w:tcPr>
            <w:tcW w:w="444"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798"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1910" w:type="dxa"/>
            <w:gridSpan w:val="3"/>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844"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741"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568" w:type="dxa"/>
            <w:gridSpan w:val="2"/>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748" w:type="dxa"/>
            <w:gridSpan w:val="2"/>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1113" w:type="dxa"/>
            <w:gridSpan w:val="2"/>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CA36AA" w:rsidRPr="00CA36AA" w:rsidRDefault="00CA36AA" w:rsidP="00CA36AA">
            <w:pPr>
              <w:widowControl/>
              <w:jc w:val="center"/>
              <w:rPr>
                <w:rFonts w:ascii="宋体" w:hAnsi="宋体" w:cs="宋体"/>
                <w:color w:val="000000"/>
                <w:kern w:val="0"/>
                <w:sz w:val="20"/>
                <w:szCs w:val="20"/>
              </w:rPr>
            </w:pPr>
          </w:p>
        </w:tc>
      </w:tr>
      <w:tr w:rsidR="00CA36AA" w:rsidRPr="00CA36AA" w:rsidTr="00CA36AA">
        <w:trPr>
          <w:trHeight w:val="400"/>
          <w:jc w:val="center"/>
        </w:trPr>
        <w:tc>
          <w:tcPr>
            <w:tcW w:w="4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年度绩效指标完成情况</w:t>
            </w:r>
          </w:p>
        </w:tc>
        <w:tc>
          <w:tcPr>
            <w:tcW w:w="7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产出指标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数量指标</w:t>
            </w:r>
          </w:p>
        </w:tc>
        <w:tc>
          <w:tcPr>
            <w:tcW w:w="191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A36AA" w:rsidRPr="00CA36AA" w:rsidRDefault="00CA36AA" w:rsidP="00CA36AA">
            <w:pPr>
              <w:widowControl/>
              <w:jc w:val="left"/>
              <w:rPr>
                <w:rFonts w:ascii="宋体" w:hAnsi="宋体" w:cs="宋体"/>
                <w:color w:val="000000"/>
                <w:kern w:val="0"/>
                <w:sz w:val="20"/>
                <w:szCs w:val="20"/>
              </w:rPr>
            </w:pPr>
            <w:r w:rsidRPr="00CA36AA">
              <w:rPr>
                <w:rFonts w:ascii="宋体" w:hAnsi="宋体" w:cs="宋体" w:hint="eastAsia"/>
                <w:color w:val="000000"/>
                <w:kern w:val="0"/>
                <w:sz w:val="20"/>
                <w:szCs w:val="20"/>
              </w:rPr>
              <w:t>传染病专干人数</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&gt;=1人</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=1人</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p>
        </w:tc>
        <w:tc>
          <w:tcPr>
            <w:tcW w:w="222" w:type="dxa"/>
            <w:vAlign w:val="center"/>
            <w:hideMark/>
          </w:tcPr>
          <w:p w:rsidR="00CA36AA" w:rsidRPr="00CA36AA" w:rsidRDefault="00CA36AA" w:rsidP="00CA36AA">
            <w:pPr>
              <w:widowControl/>
              <w:jc w:val="left"/>
              <w:rPr>
                <w:rFonts w:eastAsia="Times New Roman"/>
                <w:kern w:val="0"/>
                <w:sz w:val="20"/>
                <w:szCs w:val="20"/>
              </w:rPr>
            </w:pPr>
          </w:p>
        </w:tc>
      </w:tr>
      <w:tr w:rsidR="00CA36AA" w:rsidRPr="00CA36AA" w:rsidTr="00CA36AA">
        <w:trPr>
          <w:trHeight w:val="400"/>
          <w:jc w:val="center"/>
        </w:trPr>
        <w:tc>
          <w:tcPr>
            <w:tcW w:w="444"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798"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质量指标</w:t>
            </w:r>
          </w:p>
        </w:tc>
        <w:tc>
          <w:tcPr>
            <w:tcW w:w="191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A36AA" w:rsidRPr="00CA36AA" w:rsidRDefault="00CA36AA" w:rsidP="00CA36AA">
            <w:pPr>
              <w:widowControl/>
              <w:jc w:val="left"/>
              <w:rPr>
                <w:rFonts w:ascii="宋体" w:hAnsi="宋体" w:cs="宋体"/>
                <w:color w:val="000000"/>
                <w:kern w:val="0"/>
                <w:sz w:val="20"/>
                <w:szCs w:val="20"/>
              </w:rPr>
            </w:pPr>
            <w:r w:rsidRPr="00CA36AA">
              <w:rPr>
                <w:rFonts w:ascii="宋体" w:hAnsi="宋体" w:cs="宋体" w:hint="eastAsia"/>
                <w:color w:val="000000"/>
                <w:kern w:val="0"/>
                <w:sz w:val="20"/>
                <w:szCs w:val="20"/>
              </w:rPr>
              <w:t>院感控制率</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&gt;=95%</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=95%</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p>
        </w:tc>
        <w:tc>
          <w:tcPr>
            <w:tcW w:w="222" w:type="dxa"/>
            <w:vAlign w:val="center"/>
            <w:hideMark/>
          </w:tcPr>
          <w:p w:rsidR="00CA36AA" w:rsidRPr="00CA36AA" w:rsidRDefault="00CA36AA" w:rsidP="00CA36AA">
            <w:pPr>
              <w:widowControl/>
              <w:jc w:val="left"/>
              <w:rPr>
                <w:rFonts w:eastAsia="Times New Roman"/>
                <w:kern w:val="0"/>
                <w:sz w:val="20"/>
                <w:szCs w:val="20"/>
              </w:rPr>
            </w:pPr>
          </w:p>
        </w:tc>
      </w:tr>
      <w:tr w:rsidR="00CA36AA" w:rsidRPr="00CA36AA" w:rsidTr="00CA36AA">
        <w:trPr>
          <w:trHeight w:val="400"/>
          <w:jc w:val="center"/>
        </w:trPr>
        <w:tc>
          <w:tcPr>
            <w:tcW w:w="444"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798"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时效指标</w:t>
            </w:r>
          </w:p>
        </w:tc>
        <w:tc>
          <w:tcPr>
            <w:tcW w:w="191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A36AA" w:rsidRPr="00CA36AA" w:rsidRDefault="00CA36AA" w:rsidP="00CA36AA">
            <w:pPr>
              <w:widowControl/>
              <w:jc w:val="left"/>
              <w:rPr>
                <w:rFonts w:ascii="宋体" w:hAnsi="宋体" w:cs="宋体"/>
                <w:color w:val="000000"/>
                <w:kern w:val="0"/>
                <w:sz w:val="20"/>
                <w:szCs w:val="20"/>
              </w:rPr>
            </w:pPr>
            <w:r w:rsidRPr="00CA36AA">
              <w:rPr>
                <w:rFonts w:ascii="宋体" w:hAnsi="宋体" w:cs="宋体" w:hint="eastAsia"/>
                <w:color w:val="000000"/>
                <w:kern w:val="0"/>
                <w:sz w:val="20"/>
                <w:szCs w:val="20"/>
              </w:rPr>
              <w:t>资金到位率</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&gt;=100%</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=100%</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p>
        </w:tc>
        <w:tc>
          <w:tcPr>
            <w:tcW w:w="222" w:type="dxa"/>
            <w:vAlign w:val="center"/>
            <w:hideMark/>
          </w:tcPr>
          <w:p w:rsidR="00CA36AA" w:rsidRPr="00CA36AA" w:rsidRDefault="00CA36AA" w:rsidP="00CA36AA">
            <w:pPr>
              <w:widowControl/>
              <w:jc w:val="left"/>
              <w:rPr>
                <w:rFonts w:eastAsia="Times New Roman"/>
                <w:kern w:val="0"/>
                <w:sz w:val="20"/>
                <w:szCs w:val="20"/>
              </w:rPr>
            </w:pPr>
          </w:p>
        </w:tc>
      </w:tr>
      <w:tr w:rsidR="00CA36AA" w:rsidRPr="00CA36AA" w:rsidTr="00CA36AA">
        <w:trPr>
          <w:trHeight w:val="400"/>
          <w:jc w:val="center"/>
        </w:trPr>
        <w:tc>
          <w:tcPr>
            <w:tcW w:w="444"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798"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时效指标</w:t>
            </w:r>
          </w:p>
        </w:tc>
        <w:tc>
          <w:tcPr>
            <w:tcW w:w="191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A36AA" w:rsidRPr="00CA36AA" w:rsidRDefault="00CA36AA" w:rsidP="00CA36AA">
            <w:pPr>
              <w:widowControl/>
              <w:jc w:val="left"/>
              <w:rPr>
                <w:rFonts w:ascii="宋体" w:hAnsi="宋体" w:cs="宋体"/>
                <w:color w:val="000000"/>
                <w:kern w:val="0"/>
                <w:sz w:val="20"/>
                <w:szCs w:val="20"/>
              </w:rPr>
            </w:pPr>
            <w:r w:rsidRPr="00CA36AA">
              <w:rPr>
                <w:rFonts w:ascii="宋体" w:hAnsi="宋体" w:cs="宋体" w:hint="eastAsia"/>
                <w:color w:val="000000"/>
                <w:kern w:val="0"/>
                <w:sz w:val="20"/>
                <w:szCs w:val="20"/>
              </w:rPr>
              <w:t>项目完成时限</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2023年12月31日</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=2023年12月31日</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p>
        </w:tc>
        <w:tc>
          <w:tcPr>
            <w:tcW w:w="222" w:type="dxa"/>
            <w:vAlign w:val="center"/>
            <w:hideMark/>
          </w:tcPr>
          <w:p w:rsidR="00CA36AA" w:rsidRPr="00CA36AA" w:rsidRDefault="00CA36AA" w:rsidP="00CA36AA">
            <w:pPr>
              <w:widowControl/>
              <w:jc w:val="left"/>
              <w:rPr>
                <w:rFonts w:eastAsia="Times New Roman"/>
                <w:kern w:val="0"/>
                <w:sz w:val="20"/>
                <w:szCs w:val="20"/>
              </w:rPr>
            </w:pPr>
          </w:p>
        </w:tc>
      </w:tr>
      <w:tr w:rsidR="00CA36AA" w:rsidRPr="00CA36AA" w:rsidTr="00CA36AA">
        <w:trPr>
          <w:trHeight w:val="400"/>
          <w:jc w:val="center"/>
        </w:trPr>
        <w:tc>
          <w:tcPr>
            <w:tcW w:w="444"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7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成本指标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经济成本指标</w:t>
            </w:r>
          </w:p>
        </w:tc>
        <w:tc>
          <w:tcPr>
            <w:tcW w:w="191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A36AA" w:rsidRPr="00CA36AA" w:rsidRDefault="00CA36AA" w:rsidP="00CA36AA">
            <w:pPr>
              <w:widowControl/>
              <w:jc w:val="left"/>
              <w:rPr>
                <w:rFonts w:ascii="宋体" w:hAnsi="宋体" w:cs="宋体"/>
                <w:color w:val="000000"/>
                <w:kern w:val="0"/>
                <w:sz w:val="20"/>
                <w:szCs w:val="20"/>
              </w:rPr>
            </w:pPr>
            <w:r w:rsidRPr="00CA36AA">
              <w:rPr>
                <w:rFonts w:ascii="宋体" w:hAnsi="宋体" w:cs="宋体" w:hint="eastAsia"/>
                <w:color w:val="000000"/>
                <w:kern w:val="0"/>
                <w:sz w:val="20"/>
                <w:szCs w:val="20"/>
              </w:rPr>
              <w:t>全年人员支出</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3.20万元</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=3.2万元</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20</w:t>
            </w: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20</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p>
        </w:tc>
        <w:tc>
          <w:tcPr>
            <w:tcW w:w="222" w:type="dxa"/>
            <w:vAlign w:val="center"/>
            <w:hideMark/>
          </w:tcPr>
          <w:p w:rsidR="00CA36AA" w:rsidRPr="00CA36AA" w:rsidRDefault="00CA36AA" w:rsidP="00CA36AA">
            <w:pPr>
              <w:widowControl/>
              <w:jc w:val="left"/>
              <w:rPr>
                <w:rFonts w:eastAsia="Times New Roman"/>
                <w:kern w:val="0"/>
                <w:sz w:val="20"/>
                <w:szCs w:val="20"/>
              </w:rPr>
            </w:pPr>
          </w:p>
        </w:tc>
      </w:tr>
      <w:tr w:rsidR="00CA36AA" w:rsidRPr="00CA36AA" w:rsidTr="00CA36AA">
        <w:trPr>
          <w:trHeight w:val="400"/>
          <w:jc w:val="center"/>
        </w:trPr>
        <w:tc>
          <w:tcPr>
            <w:tcW w:w="444"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798"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社会成本指标</w:t>
            </w:r>
          </w:p>
        </w:tc>
        <w:tc>
          <w:tcPr>
            <w:tcW w:w="191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A36AA" w:rsidRPr="00CA36AA" w:rsidRDefault="00CA36AA" w:rsidP="00CA36AA">
            <w:pPr>
              <w:widowControl/>
              <w:jc w:val="center"/>
              <w:rPr>
                <w:rFonts w:ascii="宋体" w:hAnsi="宋体" w:cs="宋体"/>
                <w:color w:val="000000"/>
                <w:kern w:val="0"/>
                <w:sz w:val="20"/>
                <w:szCs w:val="20"/>
              </w:rPr>
            </w:pP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left"/>
              <w:rPr>
                <w:rFonts w:eastAsia="Times New Roman"/>
                <w:kern w:val="0"/>
                <w:sz w:val="20"/>
                <w:szCs w:val="20"/>
              </w:rPr>
            </w:pP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222" w:type="dxa"/>
            <w:vAlign w:val="center"/>
            <w:hideMark/>
          </w:tcPr>
          <w:p w:rsidR="00CA36AA" w:rsidRPr="00CA36AA" w:rsidRDefault="00CA36AA" w:rsidP="00CA36AA">
            <w:pPr>
              <w:widowControl/>
              <w:jc w:val="left"/>
              <w:rPr>
                <w:rFonts w:eastAsia="Times New Roman"/>
                <w:kern w:val="0"/>
                <w:sz w:val="20"/>
                <w:szCs w:val="20"/>
              </w:rPr>
            </w:pPr>
          </w:p>
        </w:tc>
      </w:tr>
      <w:tr w:rsidR="00CA36AA" w:rsidRPr="00CA36AA" w:rsidTr="00CA36AA">
        <w:trPr>
          <w:trHeight w:val="400"/>
          <w:jc w:val="center"/>
        </w:trPr>
        <w:tc>
          <w:tcPr>
            <w:tcW w:w="444"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798"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生态环境成本指标</w:t>
            </w:r>
          </w:p>
        </w:tc>
        <w:tc>
          <w:tcPr>
            <w:tcW w:w="191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A36AA" w:rsidRPr="00CA36AA" w:rsidRDefault="00CA36AA" w:rsidP="00CA36AA">
            <w:pPr>
              <w:widowControl/>
              <w:jc w:val="center"/>
              <w:rPr>
                <w:rFonts w:ascii="宋体" w:hAnsi="宋体" w:cs="宋体"/>
                <w:color w:val="000000"/>
                <w:kern w:val="0"/>
                <w:sz w:val="20"/>
                <w:szCs w:val="20"/>
              </w:rPr>
            </w:pP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left"/>
              <w:rPr>
                <w:rFonts w:eastAsia="Times New Roman"/>
                <w:kern w:val="0"/>
                <w:sz w:val="20"/>
                <w:szCs w:val="20"/>
              </w:rPr>
            </w:pP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222" w:type="dxa"/>
            <w:vAlign w:val="center"/>
            <w:hideMark/>
          </w:tcPr>
          <w:p w:rsidR="00CA36AA" w:rsidRPr="00CA36AA" w:rsidRDefault="00CA36AA" w:rsidP="00CA36AA">
            <w:pPr>
              <w:widowControl/>
              <w:jc w:val="left"/>
              <w:rPr>
                <w:rFonts w:eastAsia="Times New Roman"/>
                <w:kern w:val="0"/>
                <w:sz w:val="20"/>
                <w:szCs w:val="20"/>
              </w:rPr>
            </w:pPr>
          </w:p>
        </w:tc>
      </w:tr>
      <w:tr w:rsidR="00CA36AA" w:rsidRPr="00CA36AA" w:rsidTr="00CA36AA">
        <w:trPr>
          <w:trHeight w:val="400"/>
          <w:jc w:val="center"/>
        </w:trPr>
        <w:tc>
          <w:tcPr>
            <w:tcW w:w="444"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7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效益指标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经济效益指标</w:t>
            </w:r>
          </w:p>
        </w:tc>
        <w:tc>
          <w:tcPr>
            <w:tcW w:w="191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A36AA" w:rsidRPr="00CA36AA" w:rsidRDefault="00CA36AA" w:rsidP="00CA36AA">
            <w:pPr>
              <w:widowControl/>
              <w:jc w:val="center"/>
              <w:rPr>
                <w:rFonts w:ascii="宋体" w:hAnsi="宋体" w:cs="宋体"/>
                <w:color w:val="000000"/>
                <w:kern w:val="0"/>
                <w:sz w:val="20"/>
                <w:szCs w:val="20"/>
              </w:rPr>
            </w:pP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left"/>
              <w:rPr>
                <w:rFonts w:eastAsia="Times New Roman"/>
                <w:kern w:val="0"/>
                <w:sz w:val="20"/>
                <w:szCs w:val="20"/>
              </w:rPr>
            </w:pP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222" w:type="dxa"/>
            <w:vAlign w:val="center"/>
            <w:hideMark/>
          </w:tcPr>
          <w:p w:rsidR="00CA36AA" w:rsidRPr="00CA36AA" w:rsidRDefault="00CA36AA" w:rsidP="00CA36AA">
            <w:pPr>
              <w:widowControl/>
              <w:jc w:val="left"/>
              <w:rPr>
                <w:rFonts w:eastAsia="Times New Roman"/>
                <w:kern w:val="0"/>
                <w:sz w:val="20"/>
                <w:szCs w:val="20"/>
              </w:rPr>
            </w:pPr>
          </w:p>
        </w:tc>
      </w:tr>
      <w:tr w:rsidR="00CA36AA" w:rsidRPr="00CA36AA" w:rsidTr="00CA36AA">
        <w:trPr>
          <w:trHeight w:val="400"/>
          <w:jc w:val="center"/>
        </w:trPr>
        <w:tc>
          <w:tcPr>
            <w:tcW w:w="444"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798"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社会效益指标</w:t>
            </w:r>
          </w:p>
        </w:tc>
        <w:tc>
          <w:tcPr>
            <w:tcW w:w="191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A36AA" w:rsidRPr="00CA36AA" w:rsidRDefault="00CA36AA" w:rsidP="00CA36AA">
            <w:pPr>
              <w:widowControl/>
              <w:jc w:val="left"/>
              <w:rPr>
                <w:rFonts w:ascii="宋体" w:hAnsi="宋体" w:cs="宋体"/>
                <w:color w:val="000000"/>
                <w:kern w:val="0"/>
                <w:sz w:val="20"/>
                <w:szCs w:val="20"/>
              </w:rPr>
            </w:pPr>
            <w:r w:rsidRPr="00CA36AA">
              <w:rPr>
                <w:rFonts w:ascii="宋体" w:hAnsi="宋体" w:cs="宋体" w:hint="eastAsia"/>
                <w:color w:val="000000"/>
                <w:kern w:val="0"/>
                <w:sz w:val="20"/>
                <w:szCs w:val="20"/>
              </w:rPr>
              <w:t>辖区居民对传染病的知晓率</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&gt;=90%</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=90%</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20</w:t>
            </w: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20</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p>
        </w:tc>
        <w:tc>
          <w:tcPr>
            <w:tcW w:w="222" w:type="dxa"/>
            <w:vAlign w:val="center"/>
            <w:hideMark/>
          </w:tcPr>
          <w:p w:rsidR="00CA36AA" w:rsidRPr="00CA36AA" w:rsidRDefault="00CA36AA" w:rsidP="00CA36AA">
            <w:pPr>
              <w:widowControl/>
              <w:jc w:val="left"/>
              <w:rPr>
                <w:rFonts w:eastAsia="Times New Roman"/>
                <w:kern w:val="0"/>
                <w:sz w:val="20"/>
                <w:szCs w:val="20"/>
              </w:rPr>
            </w:pPr>
          </w:p>
        </w:tc>
      </w:tr>
      <w:tr w:rsidR="00CA36AA" w:rsidRPr="00CA36AA" w:rsidTr="00CA36AA">
        <w:trPr>
          <w:trHeight w:val="400"/>
          <w:jc w:val="center"/>
        </w:trPr>
        <w:tc>
          <w:tcPr>
            <w:tcW w:w="444"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798"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生态效益指标</w:t>
            </w:r>
          </w:p>
        </w:tc>
        <w:tc>
          <w:tcPr>
            <w:tcW w:w="191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A36AA" w:rsidRPr="00CA36AA" w:rsidRDefault="00CA36AA" w:rsidP="00CA36AA">
            <w:pPr>
              <w:widowControl/>
              <w:jc w:val="center"/>
              <w:rPr>
                <w:rFonts w:ascii="宋体" w:hAnsi="宋体" w:cs="宋体"/>
                <w:color w:val="000000"/>
                <w:kern w:val="0"/>
                <w:sz w:val="20"/>
                <w:szCs w:val="20"/>
              </w:rPr>
            </w:pP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left"/>
              <w:rPr>
                <w:rFonts w:eastAsia="Times New Roman"/>
                <w:kern w:val="0"/>
                <w:sz w:val="20"/>
                <w:szCs w:val="20"/>
              </w:rPr>
            </w:pP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222" w:type="dxa"/>
            <w:vAlign w:val="center"/>
            <w:hideMark/>
          </w:tcPr>
          <w:p w:rsidR="00CA36AA" w:rsidRPr="00CA36AA" w:rsidRDefault="00CA36AA" w:rsidP="00CA36AA">
            <w:pPr>
              <w:widowControl/>
              <w:jc w:val="left"/>
              <w:rPr>
                <w:rFonts w:eastAsia="Times New Roman"/>
                <w:kern w:val="0"/>
                <w:sz w:val="20"/>
                <w:szCs w:val="20"/>
              </w:rPr>
            </w:pPr>
          </w:p>
        </w:tc>
      </w:tr>
      <w:tr w:rsidR="00CA36AA" w:rsidRPr="00CA36AA" w:rsidTr="00CA36AA">
        <w:trPr>
          <w:trHeight w:val="400"/>
          <w:jc w:val="center"/>
        </w:trPr>
        <w:tc>
          <w:tcPr>
            <w:tcW w:w="444"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满意度指标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满意度指标</w:t>
            </w:r>
          </w:p>
        </w:tc>
        <w:tc>
          <w:tcPr>
            <w:tcW w:w="191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A36AA" w:rsidRPr="00CA36AA" w:rsidRDefault="00CA36AA" w:rsidP="00CA36AA">
            <w:pPr>
              <w:widowControl/>
              <w:jc w:val="left"/>
              <w:rPr>
                <w:rFonts w:ascii="宋体" w:hAnsi="宋体" w:cs="宋体"/>
                <w:color w:val="000000"/>
                <w:kern w:val="0"/>
                <w:sz w:val="20"/>
                <w:szCs w:val="20"/>
              </w:rPr>
            </w:pPr>
            <w:r w:rsidRPr="00CA36AA">
              <w:rPr>
                <w:rFonts w:ascii="宋体" w:hAnsi="宋体" w:cs="宋体" w:hint="eastAsia"/>
                <w:color w:val="000000"/>
                <w:kern w:val="0"/>
                <w:sz w:val="20"/>
                <w:szCs w:val="20"/>
              </w:rPr>
              <w:t>辖区居民对传染病工作的满意度</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&gt;=90%</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=90%</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p>
        </w:tc>
        <w:tc>
          <w:tcPr>
            <w:tcW w:w="222" w:type="dxa"/>
            <w:vAlign w:val="center"/>
            <w:hideMark/>
          </w:tcPr>
          <w:p w:rsidR="00CA36AA" w:rsidRPr="00CA36AA" w:rsidRDefault="00CA36AA" w:rsidP="00CA36AA">
            <w:pPr>
              <w:widowControl/>
              <w:jc w:val="left"/>
              <w:rPr>
                <w:rFonts w:eastAsia="Times New Roman"/>
                <w:kern w:val="0"/>
                <w:sz w:val="20"/>
                <w:szCs w:val="20"/>
              </w:rPr>
            </w:pPr>
          </w:p>
        </w:tc>
      </w:tr>
      <w:tr w:rsidR="00CA36AA" w:rsidRPr="00CA36AA" w:rsidTr="00CA36AA">
        <w:trPr>
          <w:trHeight w:val="288"/>
          <w:jc w:val="center"/>
        </w:trPr>
        <w:tc>
          <w:tcPr>
            <w:tcW w:w="5871"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总分</w:t>
            </w:r>
          </w:p>
        </w:tc>
        <w:tc>
          <w:tcPr>
            <w:tcW w:w="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100</w:t>
            </w: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100分</w:t>
            </w:r>
          </w:p>
        </w:tc>
        <w:tc>
          <w:tcPr>
            <w:tcW w:w="1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p>
        </w:tc>
        <w:tc>
          <w:tcPr>
            <w:tcW w:w="222" w:type="dxa"/>
            <w:vAlign w:val="center"/>
            <w:hideMark/>
          </w:tcPr>
          <w:p w:rsidR="00CA36AA" w:rsidRPr="00CA36AA" w:rsidRDefault="00CA36AA" w:rsidP="00CA36AA">
            <w:pPr>
              <w:widowControl/>
              <w:jc w:val="left"/>
              <w:rPr>
                <w:rFonts w:eastAsia="Times New Roman"/>
                <w:kern w:val="0"/>
                <w:sz w:val="20"/>
                <w:szCs w:val="20"/>
              </w:rPr>
            </w:pPr>
          </w:p>
        </w:tc>
      </w:tr>
    </w:tbl>
    <w:p w:rsidR="00CA36AA" w:rsidRDefault="00CA36AA">
      <w:pPr>
        <w:ind w:firstLineChars="200" w:firstLine="640"/>
        <w:jc w:val="left"/>
        <w:rPr>
          <w:rFonts w:ascii="仿宋_GB2312" w:eastAsia="仿宋_GB2312" w:hAnsi="仿宋_GB2312" w:cs="仿宋_GB2312"/>
          <w:kern w:val="0"/>
          <w:sz w:val="32"/>
          <w:szCs w:val="32"/>
        </w:rPr>
      </w:pPr>
    </w:p>
    <w:tbl>
      <w:tblPr>
        <w:tblW w:w="5000" w:type="pct"/>
        <w:jc w:val="center"/>
        <w:tblLook w:val="04A0"/>
      </w:tblPr>
      <w:tblGrid>
        <w:gridCol w:w="468"/>
        <w:gridCol w:w="774"/>
        <w:gridCol w:w="851"/>
        <w:gridCol w:w="408"/>
        <w:gridCol w:w="1151"/>
        <w:gridCol w:w="321"/>
        <w:gridCol w:w="957"/>
        <w:gridCol w:w="852"/>
        <w:gridCol w:w="218"/>
        <w:gridCol w:w="389"/>
        <w:gridCol w:w="229"/>
        <w:gridCol w:w="553"/>
        <w:gridCol w:w="389"/>
        <w:gridCol w:w="740"/>
        <w:gridCol w:w="222"/>
      </w:tblGrid>
      <w:tr w:rsidR="00CA36AA" w:rsidRPr="00CA36AA" w:rsidTr="00CA36AA">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b/>
                <w:bCs/>
                <w:color w:val="000000"/>
                <w:kern w:val="0"/>
                <w:sz w:val="20"/>
                <w:szCs w:val="20"/>
              </w:rPr>
            </w:pPr>
            <w:r w:rsidRPr="00CA36AA">
              <w:rPr>
                <w:rFonts w:ascii="宋体" w:hAnsi="宋体" w:cs="宋体" w:hint="eastAsia"/>
                <w:b/>
                <w:bCs/>
                <w:color w:val="000000"/>
                <w:kern w:val="0"/>
                <w:sz w:val="20"/>
                <w:szCs w:val="20"/>
              </w:rPr>
              <w:t>项目支出绩效自评表</w:t>
            </w:r>
          </w:p>
        </w:tc>
      </w:tr>
      <w:tr w:rsidR="00CA36AA" w:rsidRPr="00CA36AA" w:rsidTr="00CA36AA">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(2023年度)</w:t>
            </w:r>
          </w:p>
        </w:tc>
      </w:tr>
      <w:tr w:rsidR="00CA36AA" w:rsidRPr="00CA36AA" w:rsidTr="00CA36AA">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项目名称</w:t>
            </w:r>
          </w:p>
        </w:tc>
        <w:tc>
          <w:tcPr>
            <w:tcW w:w="7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2023年15-64岁城乡居民全民健康体检经费</w:t>
            </w:r>
          </w:p>
        </w:tc>
      </w:tr>
      <w:tr w:rsidR="00CA36AA" w:rsidRPr="00CA36AA" w:rsidTr="00CA36AA">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主管部门</w:t>
            </w:r>
          </w:p>
        </w:tc>
        <w:tc>
          <w:tcPr>
            <w:tcW w:w="3688"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昌吉市中山路社区卫生服务中心</w:t>
            </w:r>
          </w:p>
        </w:tc>
        <w:tc>
          <w:tcPr>
            <w:tcW w:w="1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实施单位</w:t>
            </w:r>
          </w:p>
        </w:tc>
        <w:tc>
          <w:tcPr>
            <w:tcW w:w="2300"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昌吉市中山路社区卫生服务中心</w:t>
            </w:r>
          </w:p>
        </w:tc>
      </w:tr>
      <w:tr w:rsidR="00CA36AA" w:rsidRPr="00CA36AA" w:rsidTr="00CA36AA">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项目资金</w:t>
            </w:r>
            <w:r w:rsidRPr="00CA36AA">
              <w:rPr>
                <w:rFonts w:ascii="宋体" w:hAnsi="宋体" w:cs="宋体" w:hint="eastAsia"/>
                <w:color w:val="000000"/>
                <w:kern w:val="0"/>
                <w:sz w:val="20"/>
                <w:szCs w:val="20"/>
              </w:rPr>
              <w:br/>
              <w:t>（万元）</w:t>
            </w:r>
          </w:p>
        </w:tc>
        <w:tc>
          <w:tcPr>
            <w:tcW w:w="12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年初预算数</w:t>
            </w:r>
          </w:p>
        </w:tc>
        <w:tc>
          <w:tcPr>
            <w:tcW w:w="12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全年预算数</w:t>
            </w:r>
          </w:p>
        </w:tc>
        <w:tc>
          <w:tcPr>
            <w:tcW w:w="1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全年执行数</w:t>
            </w:r>
          </w:p>
        </w:tc>
        <w:tc>
          <w:tcPr>
            <w:tcW w:w="6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分值</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执行率</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得分</w:t>
            </w:r>
          </w:p>
        </w:tc>
      </w:tr>
      <w:tr w:rsidR="00CA36AA" w:rsidRPr="00CA36AA" w:rsidTr="00CA36AA">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12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年度资金总额</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37.15</w:t>
            </w:r>
          </w:p>
        </w:tc>
        <w:tc>
          <w:tcPr>
            <w:tcW w:w="12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37.15</w:t>
            </w:r>
          </w:p>
        </w:tc>
        <w:tc>
          <w:tcPr>
            <w:tcW w:w="1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37.15</w:t>
            </w:r>
          </w:p>
        </w:tc>
        <w:tc>
          <w:tcPr>
            <w:tcW w:w="6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100.00%</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10.00</w:t>
            </w:r>
          </w:p>
        </w:tc>
      </w:tr>
      <w:tr w:rsidR="00CA36AA" w:rsidRPr="00CA36AA" w:rsidTr="00CA36AA">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12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其中：当年财政拨款</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37.15</w:t>
            </w:r>
          </w:p>
        </w:tc>
        <w:tc>
          <w:tcPr>
            <w:tcW w:w="12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37.15</w:t>
            </w:r>
          </w:p>
        </w:tc>
        <w:tc>
          <w:tcPr>
            <w:tcW w:w="1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37.15</w:t>
            </w:r>
          </w:p>
        </w:tc>
        <w:tc>
          <w:tcPr>
            <w:tcW w:w="6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w:t>
            </w:r>
          </w:p>
        </w:tc>
      </w:tr>
      <w:tr w:rsidR="00CA36AA" w:rsidRPr="00CA36AA" w:rsidTr="00CA36AA">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12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 xml:space="preserve">  其他资金</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2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Default="00CA36AA" w:rsidP="00CA36AA">
            <w:pPr>
              <w:jc w:val="center"/>
            </w:pPr>
            <w:r w:rsidRPr="00CA36AA">
              <w:rPr>
                <w:rFonts w:ascii="宋体" w:hAnsi="宋体" w:cs="宋体" w:hint="eastAsia"/>
                <w:color w:val="000000"/>
                <w:kern w:val="0"/>
                <w:sz w:val="20"/>
                <w:szCs w:val="20"/>
              </w:rPr>
              <w:t>0</w:t>
            </w:r>
            <w:r w:rsidRPr="00F352EF">
              <w:rPr>
                <w:rFonts w:ascii="宋体" w:hAnsi="宋体" w:cs="宋体" w:hint="eastAsia"/>
                <w:color w:val="000000"/>
                <w:kern w:val="0"/>
                <w:sz w:val="20"/>
                <w:szCs w:val="20"/>
              </w:rPr>
              <w:t>.00</w:t>
            </w:r>
          </w:p>
        </w:tc>
        <w:tc>
          <w:tcPr>
            <w:tcW w:w="1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Default="00CA36AA" w:rsidP="00CA36AA">
            <w:pPr>
              <w:jc w:val="center"/>
            </w:pPr>
            <w:r w:rsidRPr="00CA36AA">
              <w:rPr>
                <w:rFonts w:ascii="宋体" w:hAnsi="宋体" w:cs="宋体" w:hint="eastAsia"/>
                <w:color w:val="000000"/>
                <w:kern w:val="0"/>
                <w:sz w:val="20"/>
                <w:szCs w:val="20"/>
              </w:rPr>
              <w:t>0</w:t>
            </w:r>
            <w:r w:rsidRPr="00F352EF">
              <w:rPr>
                <w:rFonts w:ascii="宋体" w:hAnsi="宋体" w:cs="宋体" w:hint="eastAsia"/>
                <w:color w:val="000000"/>
                <w:kern w:val="0"/>
                <w:sz w:val="20"/>
                <w:szCs w:val="20"/>
              </w:rPr>
              <w:t>.00</w:t>
            </w:r>
          </w:p>
        </w:tc>
        <w:tc>
          <w:tcPr>
            <w:tcW w:w="6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w:t>
            </w:r>
          </w:p>
        </w:tc>
      </w:tr>
      <w:tr w:rsidR="00CA36AA" w:rsidRPr="00CA36AA" w:rsidTr="00CA36AA">
        <w:trPr>
          <w:gridAfter w:val="1"/>
          <w:wAfter w:w="222" w:type="dxa"/>
          <w:trHeight w:val="288"/>
          <w:jc w:val="center"/>
        </w:trPr>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年度总体目标</w:t>
            </w:r>
          </w:p>
        </w:tc>
        <w:tc>
          <w:tcPr>
            <w:tcW w:w="4462"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预期目标</w:t>
            </w:r>
          </w:p>
        </w:tc>
        <w:tc>
          <w:tcPr>
            <w:tcW w:w="3370"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实际完成情况</w:t>
            </w:r>
          </w:p>
        </w:tc>
      </w:tr>
      <w:tr w:rsidR="00CA36AA" w:rsidRPr="00CA36AA" w:rsidTr="00CA36AA">
        <w:trPr>
          <w:gridAfter w:val="1"/>
          <w:wAfter w:w="222" w:type="dxa"/>
          <w:trHeight w:val="54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4462" w:type="dxa"/>
            <w:gridSpan w:val="6"/>
            <w:tcBorders>
              <w:top w:val="single" w:sz="4" w:space="0" w:color="000000"/>
              <w:left w:val="single" w:sz="4" w:space="0" w:color="000000"/>
              <w:bottom w:val="single" w:sz="4" w:space="0" w:color="000000"/>
              <w:right w:val="single" w:sz="4" w:space="0" w:color="000000"/>
            </w:tcBorders>
            <w:shd w:val="clear" w:color="auto" w:fill="auto"/>
            <w:hideMark/>
          </w:tcPr>
          <w:p w:rsidR="00CA36AA" w:rsidRPr="00CA36AA" w:rsidRDefault="00CA36AA" w:rsidP="00CA36AA">
            <w:pPr>
              <w:widowControl/>
              <w:jc w:val="left"/>
              <w:rPr>
                <w:rFonts w:ascii="宋体" w:hAnsi="宋体" w:cs="宋体"/>
                <w:color w:val="000000"/>
                <w:kern w:val="0"/>
                <w:sz w:val="20"/>
                <w:szCs w:val="20"/>
              </w:rPr>
            </w:pPr>
            <w:r w:rsidRPr="00CA36AA">
              <w:rPr>
                <w:rFonts w:ascii="宋体" w:hAnsi="宋体" w:cs="宋体" w:hint="eastAsia"/>
                <w:color w:val="000000"/>
                <w:kern w:val="0"/>
                <w:sz w:val="20"/>
                <w:szCs w:val="20"/>
              </w:rPr>
              <w:t>做好体检的组织实施、人员培训、数据填报、后勤保障，建档立卡、追踪随访、做到体检与“健康咨询、健康教育、重大疾病”相结合，对体检结果的异常及时随访，对需要转院的疑难重症患者，畅通“绿色通道”协助到上级医院进行救治</w:t>
            </w:r>
          </w:p>
        </w:tc>
        <w:tc>
          <w:tcPr>
            <w:tcW w:w="3370" w:type="dxa"/>
            <w:gridSpan w:val="7"/>
            <w:tcBorders>
              <w:top w:val="single" w:sz="4" w:space="0" w:color="000000"/>
              <w:left w:val="single" w:sz="4" w:space="0" w:color="000000"/>
              <w:bottom w:val="single" w:sz="4" w:space="0" w:color="000000"/>
              <w:right w:val="single" w:sz="4" w:space="0" w:color="000000"/>
            </w:tcBorders>
            <w:shd w:val="clear" w:color="auto" w:fill="auto"/>
            <w:hideMark/>
          </w:tcPr>
          <w:p w:rsidR="00CA36AA" w:rsidRPr="00CA36AA" w:rsidRDefault="00CA36AA" w:rsidP="00CA36AA">
            <w:pPr>
              <w:widowControl/>
              <w:jc w:val="left"/>
              <w:rPr>
                <w:rFonts w:ascii="宋体" w:hAnsi="宋体" w:cs="宋体"/>
                <w:color w:val="000000"/>
                <w:kern w:val="0"/>
                <w:sz w:val="20"/>
                <w:szCs w:val="20"/>
              </w:rPr>
            </w:pPr>
            <w:r w:rsidRPr="00CA36AA">
              <w:rPr>
                <w:rFonts w:ascii="宋体" w:hAnsi="宋体" w:cs="宋体" w:hint="eastAsia"/>
                <w:color w:val="000000"/>
                <w:kern w:val="0"/>
                <w:sz w:val="20"/>
                <w:szCs w:val="20"/>
              </w:rPr>
              <w:t>截止自评日，我中心已将37.15万元全部支付完毕，通过此项目我中心已完成43135人员的体检，使辖区居民对自身身体健康有了新的认识。</w:t>
            </w:r>
          </w:p>
        </w:tc>
      </w:tr>
      <w:tr w:rsidR="00CA36AA" w:rsidRPr="00CA36AA" w:rsidTr="00CA36AA">
        <w:trPr>
          <w:gridAfter w:val="1"/>
          <w:wAfter w:w="222" w:type="dxa"/>
          <w:trHeight w:val="312"/>
          <w:jc w:val="center"/>
        </w:trPr>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left"/>
              <w:rPr>
                <w:rFonts w:ascii="宋体" w:hAnsi="宋体" w:cs="宋体"/>
                <w:color w:val="000000"/>
                <w:kern w:val="0"/>
                <w:sz w:val="20"/>
                <w:szCs w:val="20"/>
              </w:rPr>
            </w:pPr>
          </w:p>
        </w:tc>
        <w:tc>
          <w:tcPr>
            <w:tcW w:w="77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一级指标</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二级指标</w:t>
            </w:r>
          </w:p>
        </w:tc>
        <w:tc>
          <w:tcPr>
            <w:tcW w:w="188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三级指标</w:t>
            </w:r>
          </w:p>
        </w:tc>
        <w:tc>
          <w:tcPr>
            <w:tcW w:w="9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年度指标值</w:t>
            </w:r>
          </w:p>
        </w:tc>
        <w:tc>
          <w:tcPr>
            <w:tcW w:w="8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实际完成值</w:t>
            </w:r>
          </w:p>
        </w:tc>
        <w:tc>
          <w:tcPr>
            <w:tcW w:w="60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分值</w:t>
            </w:r>
          </w:p>
        </w:tc>
        <w:tc>
          <w:tcPr>
            <w:tcW w:w="78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得分</w:t>
            </w:r>
          </w:p>
        </w:tc>
        <w:tc>
          <w:tcPr>
            <w:tcW w:w="112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偏差原因分析及改进措施</w:t>
            </w:r>
          </w:p>
        </w:tc>
      </w:tr>
      <w:tr w:rsidR="00CA36AA" w:rsidRPr="00CA36AA" w:rsidTr="00CA36AA">
        <w:trPr>
          <w:trHeight w:val="288"/>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774"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1880" w:type="dxa"/>
            <w:gridSpan w:val="3"/>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957"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852"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607" w:type="dxa"/>
            <w:gridSpan w:val="2"/>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782" w:type="dxa"/>
            <w:gridSpan w:val="2"/>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1129" w:type="dxa"/>
            <w:gridSpan w:val="2"/>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CA36AA" w:rsidRPr="00CA36AA" w:rsidRDefault="00CA36AA" w:rsidP="00CA36AA">
            <w:pPr>
              <w:widowControl/>
              <w:jc w:val="center"/>
              <w:rPr>
                <w:rFonts w:ascii="宋体" w:hAnsi="宋体" w:cs="宋体"/>
                <w:color w:val="000000"/>
                <w:kern w:val="0"/>
                <w:sz w:val="20"/>
                <w:szCs w:val="20"/>
              </w:rPr>
            </w:pPr>
          </w:p>
        </w:tc>
      </w:tr>
      <w:tr w:rsidR="00CA36AA" w:rsidRPr="00CA36AA" w:rsidTr="00CA36AA">
        <w:trPr>
          <w:trHeight w:val="400"/>
          <w:jc w:val="center"/>
        </w:trPr>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年度绩效指标完成情况</w:t>
            </w:r>
          </w:p>
        </w:tc>
        <w:tc>
          <w:tcPr>
            <w:tcW w:w="77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产出指标</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数量指标</w:t>
            </w:r>
          </w:p>
        </w:tc>
        <w:tc>
          <w:tcPr>
            <w:tcW w:w="18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A36AA" w:rsidRPr="00CA36AA" w:rsidRDefault="00CA36AA" w:rsidP="00CA36AA">
            <w:pPr>
              <w:widowControl/>
              <w:jc w:val="left"/>
              <w:rPr>
                <w:rFonts w:ascii="宋体" w:hAnsi="宋体" w:cs="宋体"/>
                <w:color w:val="000000"/>
                <w:kern w:val="0"/>
                <w:sz w:val="20"/>
                <w:szCs w:val="20"/>
              </w:rPr>
            </w:pPr>
            <w:r w:rsidRPr="00CA36AA">
              <w:rPr>
                <w:rFonts w:ascii="宋体" w:hAnsi="宋体" w:cs="宋体" w:hint="eastAsia"/>
                <w:color w:val="000000"/>
                <w:kern w:val="0"/>
                <w:sz w:val="20"/>
                <w:szCs w:val="20"/>
              </w:rPr>
              <w:t>完成辖区城乡居民体检人数</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43135人</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=43135人</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p>
        </w:tc>
        <w:tc>
          <w:tcPr>
            <w:tcW w:w="222" w:type="dxa"/>
            <w:vAlign w:val="center"/>
            <w:hideMark/>
          </w:tcPr>
          <w:p w:rsidR="00CA36AA" w:rsidRPr="00CA36AA" w:rsidRDefault="00CA36AA" w:rsidP="00CA36AA">
            <w:pPr>
              <w:widowControl/>
              <w:jc w:val="left"/>
              <w:rPr>
                <w:rFonts w:eastAsia="Times New Roman"/>
                <w:kern w:val="0"/>
                <w:sz w:val="20"/>
                <w:szCs w:val="20"/>
              </w:rPr>
            </w:pPr>
          </w:p>
        </w:tc>
      </w:tr>
      <w:tr w:rsidR="00CA36AA" w:rsidRPr="00CA36AA" w:rsidTr="00CA36AA">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774"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质量指标</w:t>
            </w:r>
          </w:p>
        </w:tc>
        <w:tc>
          <w:tcPr>
            <w:tcW w:w="18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A36AA" w:rsidRPr="00CA36AA" w:rsidRDefault="00CA36AA" w:rsidP="00CA36AA">
            <w:pPr>
              <w:widowControl/>
              <w:jc w:val="left"/>
              <w:rPr>
                <w:rFonts w:ascii="宋体" w:hAnsi="宋体" w:cs="宋体"/>
                <w:color w:val="000000"/>
                <w:kern w:val="0"/>
                <w:sz w:val="20"/>
                <w:szCs w:val="20"/>
              </w:rPr>
            </w:pPr>
            <w:r w:rsidRPr="00CA36AA">
              <w:rPr>
                <w:rFonts w:ascii="宋体" w:hAnsi="宋体" w:cs="宋体" w:hint="eastAsia"/>
                <w:color w:val="000000"/>
                <w:kern w:val="0"/>
                <w:sz w:val="20"/>
                <w:szCs w:val="20"/>
              </w:rPr>
              <w:t>建立健康档案人数</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&gt;=43135人</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=43135人</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p>
        </w:tc>
        <w:tc>
          <w:tcPr>
            <w:tcW w:w="222" w:type="dxa"/>
            <w:vAlign w:val="center"/>
            <w:hideMark/>
          </w:tcPr>
          <w:p w:rsidR="00CA36AA" w:rsidRPr="00CA36AA" w:rsidRDefault="00CA36AA" w:rsidP="00CA36AA">
            <w:pPr>
              <w:widowControl/>
              <w:jc w:val="left"/>
              <w:rPr>
                <w:rFonts w:eastAsia="Times New Roman"/>
                <w:kern w:val="0"/>
                <w:sz w:val="20"/>
                <w:szCs w:val="20"/>
              </w:rPr>
            </w:pPr>
          </w:p>
        </w:tc>
      </w:tr>
      <w:tr w:rsidR="00CA36AA" w:rsidRPr="00CA36AA" w:rsidTr="00CA36AA">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774"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质量指标</w:t>
            </w:r>
          </w:p>
        </w:tc>
        <w:tc>
          <w:tcPr>
            <w:tcW w:w="18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A36AA" w:rsidRPr="00CA36AA" w:rsidRDefault="00CA36AA" w:rsidP="00CA36AA">
            <w:pPr>
              <w:widowControl/>
              <w:jc w:val="left"/>
              <w:rPr>
                <w:rFonts w:ascii="宋体" w:hAnsi="宋体" w:cs="宋体"/>
                <w:color w:val="000000"/>
                <w:kern w:val="0"/>
                <w:sz w:val="20"/>
                <w:szCs w:val="20"/>
              </w:rPr>
            </w:pPr>
            <w:r w:rsidRPr="00CA36AA">
              <w:rPr>
                <w:rFonts w:ascii="宋体" w:hAnsi="宋体" w:cs="宋体" w:hint="eastAsia"/>
                <w:color w:val="000000"/>
                <w:kern w:val="0"/>
                <w:sz w:val="20"/>
                <w:szCs w:val="20"/>
              </w:rPr>
              <w:t>全民体检完成率</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&gt;=90%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=100%</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p>
        </w:tc>
        <w:tc>
          <w:tcPr>
            <w:tcW w:w="222" w:type="dxa"/>
            <w:vAlign w:val="center"/>
            <w:hideMark/>
          </w:tcPr>
          <w:p w:rsidR="00CA36AA" w:rsidRPr="00CA36AA" w:rsidRDefault="00CA36AA" w:rsidP="00CA36AA">
            <w:pPr>
              <w:widowControl/>
              <w:jc w:val="left"/>
              <w:rPr>
                <w:rFonts w:eastAsia="Times New Roman"/>
                <w:kern w:val="0"/>
                <w:sz w:val="20"/>
                <w:szCs w:val="20"/>
              </w:rPr>
            </w:pPr>
          </w:p>
        </w:tc>
      </w:tr>
      <w:tr w:rsidR="00CA36AA" w:rsidRPr="00CA36AA" w:rsidTr="00CA36AA">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774"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时效指标</w:t>
            </w:r>
          </w:p>
        </w:tc>
        <w:tc>
          <w:tcPr>
            <w:tcW w:w="18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A36AA" w:rsidRPr="00CA36AA" w:rsidRDefault="00CA36AA" w:rsidP="00CA36AA">
            <w:pPr>
              <w:widowControl/>
              <w:jc w:val="left"/>
              <w:rPr>
                <w:rFonts w:ascii="宋体" w:hAnsi="宋体" w:cs="宋体"/>
                <w:color w:val="000000"/>
                <w:kern w:val="0"/>
                <w:sz w:val="20"/>
                <w:szCs w:val="20"/>
              </w:rPr>
            </w:pPr>
            <w:r w:rsidRPr="00CA36AA">
              <w:rPr>
                <w:rFonts w:ascii="宋体" w:hAnsi="宋体" w:cs="宋体" w:hint="eastAsia"/>
                <w:color w:val="000000"/>
                <w:kern w:val="0"/>
                <w:sz w:val="20"/>
                <w:szCs w:val="20"/>
              </w:rPr>
              <w:t>项目完成时效</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2023年12月31日</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=2023年12月31日</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p>
        </w:tc>
        <w:tc>
          <w:tcPr>
            <w:tcW w:w="222" w:type="dxa"/>
            <w:vAlign w:val="center"/>
            <w:hideMark/>
          </w:tcPr>
          <w:p w:rsidR="00CA36AA" w:rsidRPr="00CA36AA" w:rsidRDefault="00CA36AA" w:rsidP="00CA36AA">
            <w:pPr>
              <w:widowControl/>
              <w:jc w:val="left"/>
              <w:rPr>
                <w:rFonts w:eastAsia="Times New Roman"/>
                <w:kern w:val="0"/>
                <w:sz w:val="20"/>
                <w:szCs w:val="20"/>
              </w:rPr>
            </w:pPr>
          </w:p>
        </w:tc>
      </w:tr>
      <w:tr w:rsidR="00CA36AA" w:rsidRPr="00CA36AA" w:rsidTr="00CA36AA">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77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成本指标</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经济成本指标</w:t>
            </w:r>
          </w:p>
        </w:tc>
        <w:tc>
          <w:tcPr>
            <w:tcW w:w="18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A36AA" w:rsidRPr="00CA36AA" w:rsidRDefault="00CA36AA" w:rsidP="00CA36AA">
            <w:pPr>
              <w:widowControl/>
              <w:jc w:val="left"/>
              <w:rPr>
                <w:rFonts w:ascii="宋体" w:hAnsi="宋体" w:cs="宋体"/>
                <w:color w:val="000000"/>
                <w:kern w:val="0"/>
                <w:sz w:val="20"/>
                <w:szCs w:val="20"/>
              </w:rPr>
            </w:pPr>
            <w:r w:rsidRPr="00CA36AA">
              <w:rPr>
                <w:rFonts w:ascii="宋体" w:hAnsi="宋体" w:cs="宋体" w:hint="eastAsia"/>
                <w:color w:val="000000"/>
                <w:kern w:val="0"/>
                <w:sz w:val="20"/>
                <w:szCs w:val="20"/>
              </w:rPr>
              <w:t>人员工资支出</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&gt;=37.15万元</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=37.15万元</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20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20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p>
        </w:tc>
        <w:tc>
          <w:tcPr>
            <w:tcW w:w="222" w:type="dxa"/>
            <w:vAlign w:val="center"/>
            <w:hideMark/>
          </w:tcPr>
          <w:p w:rsidR="00CA36AA" w:rsidRPr="00CA36AA" w:rsidRDefault="00CA36AA" w:rsidP="00CA36AA">
            <w:pPr>
              <w:widowControl/>
              <w:jc w:val="left"/>
              <w:rPr>
                <w:rFonts w:eastAsia="Times New Roman"/>
                <w:kern w:val="0"/>
                <w:sz w:val="20"/>
                <w:szCs w:val="20"/>
              </w:rPr>
            </w:pPr>
          </w:p>
        </w:tc>
      </w:tr>
      <w:tr w:rsidR="00CA36AA" w:rsidRPr="00CA36AA" w:rsidTr="00CA36AA">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774"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社会成本指标</w:t>
            </w:r>
          </w:p>
        </w:tc>
        <w:tc>
          <w:tcPr>
            <w:tcW w:w="18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A36AA" w:rsidRPr="00CA36AA" w:rsidRDefault="00CA36AA" w:rsidP="00CA36AA">
            <w:pPr>
              <w:widowControl/>
              <w:jc w:val="center"/>
              <w:rPr>
                <w:rFonts w:ascii="宋体" w:hAnsi="宋体" w:cs="宋体"/>
                <w:color w:val="000000"/>
                <w:kern w:val="0"/>
                <w:sz w:val="20"/>
                <w:szCs w:val="20"/>
              </w:rPr>
            </w:pP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left"/>
              <w:rPr>
                <w:rFonts w:eastAsia="Times New Roman"/>
                <w:kern w:val="0"/>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222" w:type="dxa"/>
            <w:vAlign w:val="center"/>
            <w:hideMark/>
          </w:tcPr>
          <w:p w:rsidR="00CA36AA" w:rsidRPr="00CA36AA" w:rsidRDefault="00CA36AA" w:rsidP="00CA36AA">
            <w:pPr>
              <w:widowControl/>
              <w:jc w:val="left"/>
              <w:rPr>
                <w:rFonts w:eastAsia="Times New Roman"/>
                <w:kern w:val="0"/>
                <w:sz w:val="20"/>
                <w:szCs w:val="20"/>
              </w:rPr>
            </w:pPr>
          </w:p>
        </w:tc>
      </w:tr>
      <w:tr w:rsidR="00CA36AA" w:rsidRPr="00CA36AA" w:rsidTr="00CA36AA">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774"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生态环境成本指标</w:t>
            </w:r>
          </w:p>
        </w:tc>
        <w:tc>
          <w:tcPr>
            <w:tcW w:w="18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A36AA" w:rsidRPr="00CA36AA" w:rsidRDefault="00CA36AA" w:rsidP="00CA36AA">
            <w:pPr>
              <w:widowControl/>
              <w:jc w:val="center"/>
              <w:rPr>
                <w:rFonts w:ascii="宋体" w:hAnsi="宋体" w:cs="宋体"/>
                <w:color w:val="000000"/>
                <w:kern w:val="0"/>
                <w:sz w:val="20"/>
                <w:szCs w:val="20"/>
              </w:rPr>
            </w:pP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left"/>
              <w:rPr>
                <w:rFonts w:eastAsia="Times New Roman"/>
                <w:kern w:val="0"/>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222" w:type="dxa"/>
            <w:vAlign w:val="center"/>
            <w:hideMark/>
          </w:tcPr>
          <w:p w:rsidR="00CA36AA" w:rsidRPr="00CA36AA" w:rsidRDefault="00CA36AA" w:rsidP="00CA36AA">
            <w:pPr>
              <w:widowControl/>
              <w:jc w:val="left"/>
              <w:rPr>
                <w:rFonts w:eastAsia="Times New Roman"/>
                <w:kern w:val="0"/>
                <w:sz w:val="20"/>
                <w:szCs w:val="20"/>
              </w:rPr>
            </w:pPr>
          </w:p>
        </w:tc>
      </w:tr>
      <w:tr w:rsidR="00CA36AA" w:rsidRPr="00CA36AA" w:rsidTr="00CA36AA">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77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效益指标</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经济效益指标</w:t>
            </w:r>
          </w:p>
        </w:tc>
        <w:tc>
          <w:tcPr>
            <w:tcW w:w="18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A36AA" w:rsidRPr="00CA36AA" w:rsidRDefault="00CA36AA" w:rsidP="00CA36AA">
            <w:pPr>
              <w:widowControl/>
              <w:jc w:val="center"/>
              <w:rPr>
                <w:rFonts w:ascii="宋体" w:hAnsi="宋体" w:cs="宋体"/>
                <w:color w:val="000000"/>
                <w:kern w:val="0"/>
                <w:sz w:val="20"/>
                <w:szCs w:val="20"/>
              </w:rPr>
            </w:pP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left"/>
              <w:rPr>
                <w:rFonts w:eastAsia="Times New Roman"/>
                <w:kern w:val="0"/>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222" w:type="dxa"/>
            <w:vAlign w:val="center"/>
            <w:hideMark/>
          </w:tcPr>
          <w:p w:rsidR="00CA36AA" w:rsidRPr="00CA36AA" w:rsidRDefault="00CA36AA" w:rsidP="00CA36AA">
            <w:pPr>
              <w:widowControl/>
              <w:jc w:val="left"/>
              <w:rPr>
                <w:rFonts w:eastAsia="Times New Roman"/>
                <w:kern w:val="0"/>
                <w:sz w:val="20"/>
                <w:szCs w:val="20"/>
              </w:rPr>
            </w:pPr>
          </w:p>
        </w:tc>
      </w:tr>
      <w:tr w:rsidR="00CA36AA" w:rsidRPr="00CA36AA" w:rsidTr="00CA36AA">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774"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社会效益指标</w:t>
            </w:r>
          </w:p>
        </w:tc>
        <w:tc>
          <w:tcPr>
            <w:tcW w:w="18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A36AA" w:rsidRPr="00CA36AA" w:rsidRDefault="00CA36AA" w:rsidP="00CA36AA">
            <w:pPr>
              <w:widowControl/>
              <w:jc w:val="left"/>
              <w:rPr>
                <w:rFonts w:ascii="宋体" w:hAnsi="宋体" w:cs="宋体"/>
                <w:color w:val="000000"/>
                <w:kern w:val="0"/>
                <w:sz w:val="20"/>
                <w:szCs w:val="20"/>
              </w:rPr>
            </w:pPr>
            <w:r w:rsidRPr="00CA36AA">
              <w:rPr>
                <w:rFonts w:ascii="宋体" w:hAnsi="宋体" w:cs="宋体" w:hint="eastAsia"/>
                <w:color w:val="000000"/>
                <w:kern w:val="0"/>
                <w:sz w:val="20"/>
                <w:szCs w:val="20"/>
              </w:rPr>
              <w:t>辖区居民健康意识提高</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&gt;=90%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=90%</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20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20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p>
        </w:tc>
        <w:tc>
          <w:tcPr>
            <w:tcW w:w="222" w:type="dxa"/>
            <w:vAlign w:val="center"/>
            <w:hideMark/>
          </w:tcPr>
          <w:p w:rsidR="00CA36AA" w:rsidRPr="00CA36AA" w:rsidRDefault="00CA36AA" w:rsidP="00CA36AA">
            <w:pPr>
              <w:widowControl/>
              <w:jc w:val="left"/>
              <w:rPr>
                <w:rFonts w:eastAsia="Times New Roman"/>
                <w:kern w:val="0"/>
                <w:sz w:val="20"/>
                <w:szCs w:val="20"/>
              </w:rPr>
            </w:pPr>
          </w:p>
        </w:tc>
      </w:tr>
      <w:tr w:rsidR="00CA36AA" w:rsidRPr="00CA36AA" w:rsidTr="00CA36AA">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774"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生态效益指标</w:t>
            </w:r>
          </w:p>
        </w:tc>
        <w:tc>
          <w:tcPr>
            <w:tcW w:w="18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A36AA" w:rsidRPr="00CA36AA" w:rsidRDefault="00CA36AA" w:rsidP="00CA36AA">
            <w:pPr>
              <w:widowControl/>
              <w:jc w:val="center"/>
              <w:rPr>
                <w:rFonts w:ascii="宋体" w:hAnsi="宋体" w:cs="宋体"/>
                <w:color w:val="000000"/>
                <w:kern w:val="0"/>
                <w:sz w:val="20"/>
                <w:szCs w:val="20"/>
              </w:rPr>
            </w:pP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left"/>
              <w:rPr>
                <w:rFonts w:eastAsia="Times New Roman"/>
                <w:kern w:val="0"/>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222" w:type="dxa"/>
            <w:vAlign w:val="center"/>
            <w:hideMark/>
          </w:tcPr>
          <w:p w:rsidR="00CA36AA" w:rsidRPr="00CA36AA" w:rsidRDefault="00CA36AA" w:rsidP="00CA36AA">
            <w:pPr>
              <w:widowControl/>
              <w:jc w:val="left"/>
              <w:rPr>
                <w:rFonts w:eastAsia="Times New Roman"/>
                <w:kern w:val="0"/>
                <w:sz w:val="20"/>
                <w:szCs w:val="20"/>
              </w:rPr>
            </w:pPr>
          </w:p>
        </w:tc>
      </w:tr>
      <w:tr w:rsidR="00CA36AA" w:rsidRPr="00CA36AA" w:rsidTr="00CA36AA">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7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满意度指标</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满意度指标</w:t>
            </w:r>
          </w:p>
        </w:tc>
        <w:tc>
          <w:tcPr>
            <w:tcW w:w="18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A36AA" w:rsidRPr="00CA36AA" w:rsidRDefault="00CA36AA" w:rsidP="00CA36AA">
            <w:pPr>
              <w:widowControl/>
              <w:jc w:val="left"/>
              <w:rPr>
                <w:rFonts w:ascii="宋体" w:hAnsi="宋体" w:cs="宋体"/>
                <w:color w:val="000000"/>
                <w:kern w:val="0"/>
                <w:sz w:val="20"/>
                <w:szCs w:val="20"/>
              </w:rPr>
            </w:pPr>
            <w:r w:rsidRPr="00CA36AA">
              <w:rPr>
                <w:rFonts w:ascii="宋体" w:hAnsi="宋体" w:cs="宋体" w:hint="eastAsia"/>
                <w:color w:val="000000"/>
                <w:kern w:val="0"/>
                <w:sz w:val="20"/>
                <w:szCs w:val="20"/>
              </w:rPr>
              <w:t>目标群体满意度</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&gt;=90%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=90%</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p>
        </w:tc>
        <w:tc>
          <w:tcPr>
            <w:tcW w:w="222" w:type="dxa"/>
            <w:vAlign w:val="center"/>
            <w:hideMark/>
          </w:tcPr>
          <w:p w:rsidR="00CA36AA" w:rsidRPr="00CA36AA" w:rsidRDefault="00CA36AA" w:rsidP="00CA36AA">
            <w:pPr>
              <w:widowControl/>
              <w:jc w:val="left"/>
              <w:rPr>
                <w:rFonts w:eastAsia="Times New Roman"/>
                <w:kern w:val="0"/>
                <w:sz w:val="20"/>
                <w:szCs w:val="20"/>
              </w:rPr>
            </w:pPr>
          </w:p>
        </w:tc>
      </w:tr>
      <w:tr w:rsidR="00CA36AA" w:rsidRPr="00CA36AA" w:rsidTr="00CA36AA">
        <w:trPr>
          <w:trHeight w:val="288"/>
          <w:jc w:val="center"/>
        </w:trPr>
        <w:tc>
          <w:tcPr>
            <w:tcW w:w="5782"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总分</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100分</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p>
        </w:tc>
        <w:tc>
          <w:tcPr>
            <w:tcW w:w="222" w:type="dxa"/>
            <w:vAlign w:val="center"/>
            <w:hideMark/>
          </w:tcPr>
          <w:p w:rsidR="00CA36AA" w:rsidRPr="00CA36AA" w:rsidRDefault="00CA36AA" w:rsidP="00CA36AA">
            <w:pPr>
              <w:widowControl/>
              <w:jc w:val="left"/>
              <w:rPr>
                <w:rFonts w:eastAsia="Times New Roman"/>
                <w:kern w:val="0"/>
                <w:sz w:val="20"/>
                <w:szCs w:val="20"/>
              </w:rPr>
            </w:pPr>
          </w:p>
        </w:tc>
      </w:tr>
    </w:tbl>
    <w:p w:rsidR="00CA36AA" w:rsidRDefault="00CA36AA">
      <w:pPr>
        <w:ind w:firstLineChars="200" w:firstLine="640"/>
        <w:jc w:val="left"/>
        <w:rPr>
          <w:rFonts w:ascii="仿宋_GB2312" w:eastAsia="仿宋_GB2312" w:hAnsi="仿宋_GB2312" w:cs="仿宋_GB2312"/>
          <w:kern w:val="0"/>
          <w:sz w:val="32"/>
          <w:szCs w:val="32"/>
        </w:rPr>
      </w:pPr>
    </w:p>
    <w:tbl>
      <w:tblPr>
        <w:tblW w:w="5000" w:type="pct"/>
        <w:jc w:val="center"/>
        <w:tblLook w:val="04A0"/>
      </w:tblPr>
      <w:tblGrid>
        <w:gridCol w:w="490"/>
        <w:gridCol w:w="752"/>
        <w:gridCol w:w="1134"/>
        <w:gridCol w:w="185"/>
        <w:gridCol w:w="905"/>
        <w:gridCol w:w="565"/>
        <w:gridCol w:w="887"/>
        <w:gridCol w:w="781"/>
        <w:gridCol w:w="242"/>
        <w:gridCol w:w="403"/>
        <w:gridCol w:w="254"/>
        <w:gridCol w:w="553"/>
        <w:gridCol w:w="399"/>
        <w:gridCol w:w="750"/>
        <w:gridCol w:w="222"/>
      </w:tblGrid>
      <w:tr w:rsidR="00CA36AA" w:rsidRPr="00CA36AA" w:rsidTr="00CA36AA">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b/>
                <w:bCs/>
                <w:color w:val="000000"/>
                <w:kern w:val="0"/>
                <w:sz w:val="20"/>
                <w:szCs w:val="20"/>
              </w:rPr>
            </w:pPr>
            <w:r w:rsidRPr="00CA36AA">
              <w:rPr>
                <w:rFonts w:ascii="宋体" w:hAnsi="宋体" w:cs="宋体" w:hint="eastAsia"/>
                <w:b/>
                <w:bCs/>
                <w:color w:val="000000"/>
                <w:kern w:val="0"/>
                <w:sz w:val="20"/>
                <w:szCs w:val="20"/>
              </w:rPr>
              <w:t>项目支出绩效自评表</w:t>
            </w:r>
          </w:p>
        </w:tc>
      </w:tr>
      <w:tr w:rsidR="00CA36AA" w:rsidRPr="00CA36AA" w:rsidTr="00CA36AA">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(2023年度)</w:t>
            </w:r>
          </w:p>
        </w:tc>
      </w:tr>
      <w:tr w:rsidR="00CA36AA" w:rsidRPr="00CA36AA" w:rsidTr="00CA36AA">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lastRenderedPageBreak/>
              <w:t>项目名称</w:t>
            </w:r>
          </w:p>
        </w:tc>
        <w:tc>
          <w:tcPr>
            <w:tcW w:w="7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2023年部门预算下达（乡村医生补助）</w:t>
            </w:r>
          </w:p>
        </w:tc>
      </w:tr>
      <w:tr w:rsidR="00CA36AA" w:rsidRPr="00CA36AA" w:rsidTr="00CA36AA">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主管部门</w:t>
            </w:r>
          </w:p>
        </w:tc>
        <w:tc>
          <w:tcPr>
            <w:tcW w:w="3676"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昌吉市中山路社区卫生服务中心</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实施单位</w:t>
            </w:r>
          </w:p>
        </w:tc>
        <w:tc>
          <w:tcPr>
            <w:tcW w:w="2359"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昌吉市中山路社区卫生服务中心</w:t>
            </w:r>
          </w:p>
        </w:tc>
      </w:tr>
      <w:tr w:rsidR="00CA36AA" w:rsidRPr="00CA36AA" w:rsidTr="00CA36AA">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项目资金</w:t>
            </w:r>
            <w:r w:rsidRPr="00CA36AA">
              <w:rPr>
                <w:rFonts w:ascii="宋体" w:hAnsi="宋体" w:cs="宋体" w:hint="eastAsia"/>
                <w:color w:val="000000"/>
                <w:kern w:val="0"/>
                <w:sz w:val="20"/>
                <w:szCs w:val="20"/>
              </w:rPr>
              <w:br/>
              <w:t>（万元）</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年初预算数</w:t>
            </w:r>
          </w:p>
        </w:tc>
        <w:tc>
          <w:tcPr>
            <w:tcW w:w="14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全年预算数</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全年执行数</w:t>
            </w:r>
          </w:p>
        </w:tc>
        <w:tc>
          <w:tcPr>
            <w:tcW w:w="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分值</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执行率</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得分</w:t>
            </w:r>
          </w:p>
        </w:tc>
      </w:tr>
      <w:tr w:rsidR="00CA36AA" w:rsidRPr="00CA36AA" w:rsidTr="00CA36AA">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年度资金总额</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2.70</w:t>
            </w:r>
          </w:p>
        </w:tc>
        <w:tc>
          <w:tcPr>
            <w:tcW w:w="14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2.70</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2.70</w:t>
            </w:r>
          </w:p>
        </w:tc>
        <w:tc>
          <w:tcPr>
            <w:tcW w:w="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100.00%</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10.00</w:t>
            </w:r>
          </w:p>
        </w:tc>
      </w:tr>
      <w:tr w:rsidR="00CA36AA" w:rsidRPr="00CA36AA" w:rsidTr="00CA36AA">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其中：当年财政拨款</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2.70</w:t>
            </w:r>
          </w:p>
        </w:tc>
        <w:tc>
          <w:tcPr>
            <w:tcW w:w="14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2.70</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2.70</w:t>
            </w:r>
          </w:p>
        </w:tc>
        <w:tc>
          <w:tcPr>
            <w:tcW w:w="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w:t>
            </w:r>
          </w:p>
        </w:tc>
      </w:tr>
      <w:tr w:rsidR="00CA36AA" w:rsidRPr="00CA36AA" w:rsidTr="00CA36AA">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 xml:space="preserve">  其他资金</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4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w:t>
            </w:r>
          </w:p>
        </w:tc>
      </w:tr>
      <w:tr w:rsidR="00CA36AA" w:rsidRPr="00CA36AA" w:rsidTr="00CA36AA">
        <w:trPr>
          <w:gridAfter w:val="1"/>
          <w:wAfter w:w="222" w:type="dxa"/>
          <w:trHeight w:val="288"/>
          <w:jc w:val="center"/>
        </w:trPr>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年度总体目标</w:t>
            </w:r>
          </w:p>
        </w:tc>
        <w:tc>
          <w:tcPr>
            <w:tcW w:w="4428"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预期目标</w:t>
            </w:r>
          </w:p>
        </w:tc>
        <w:tc>
          <w:tcPr>
            <w:tcW w:w="33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实际完成情况</w:t>
            </w:r>
          </w:p>
        </w:tc>
      </w:tr>
      <w:tr w:rsidR="00CA36AA" w:rsidRPr="00CA36AA" w:rsidTr="00CA36AA">
        <w:trPr>
          <w:gridAfter w:val="1"/>
          <w:wAfter w:w="222" w:type="dxa"/>
          <w:trHeight w:val="540"/>
          <w:jc w:val="center"/>
        </w:trPr>
        <w:tc>
          <w:tcPr>
            <w:tcW w:w="490"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4428" w:type="dxa"/>
            <w:gridSpan w:val="6"/>
            <w:tcBorders>
              <w:top w:val="single" w:sz="4" w:space="0" w:color="000000"/>
              <w:left w:val="single" w:sz="4" w:space="0" w:color="000000"/>
              <w:bottom w:val="single" w:sz="4" w:space="0" w:color="000000"/>
              <w:right w:val="single" w:sz="4" w:space="0" w:color="000000"/>
            </w:tcBorders>
            <w:shd w:val="clear" w:color="auto" w:fill="auto"/>
            <w:hideMark/>
          </w:tcPr>
          <w:p w:rsidR="00CA36AA" w:rsidRPr="00CA36AA" w:rsidRDefault="00CA36AA" w:rsidP="00CA36AA">
            <w:pPr>
              <w:widowControl/>
              <w:jc w:val="left"/>
              <w:rPr>
                <w:rFonts w:ascii="宋体" w:hAnsi="宋体" w:cs="宋体"/>
                <w:color w:val="000000"/>
                <w:kern w:val="0"/>
                <w:sz w:val="20"/>
                <w:szCs w:val="20"/>
              </w:rPr>
            </w:pPr>
            <w:r w:rsidRPr="00CA36AA">
              <w:rPr>
                <w:rFonts w:ascii="宋体" w:hAnsi="宋体" w:cs="宋体" w:hint="eastAsia"/>
                <w:color w:val="000000"/>
                <w:kern w:val="0"/>
                <w:sz w:val="20"/>
                <w:szCs w:val="20"/>
              </w:rPr>
              <w:t>为了深入以深化医改为主线，以提高辖区人民健康水平为目标，突出抓好基本公共卫生和全民体检服务工作，努力完成上级交给的工作任务，使各项工作再上一个新的台阶，落实好党的民生工程。通过项目投入加强对下设1个村卫生室的日常管理，保障其正常运行达365天。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村级医务人员满意度达90%以上。</w:t>
            </w:r>
          </w:p>
        </w:tc>
        <w:tc>
          <w:tcPr>
            <w:tcW w:w="3382" w:type="dxa"/>
            <w:gridSpan w:val="7"/>
            <w:tcBorders>
              <w:top w:val="single" w:sz="4" w:space="0" w:color="000000"/>
              <w:left w:val="single" w:sz="4" w:space="0" w:color="000000"/>
              <w:bottom w:val="single" w:sz="4" w:space="0" w:color="000000"/>
              <w:right w:val="single" w:sz="4" w:space="0" w:color="000000"/>
            </w:tcBorders>
            <w:shd w:val="clear" w:color="auto" w:fill="auto"/>
            <w:hideMark/>
          </w:tcPr>
          <w:p w:rsidR="00CA36AA" w:rsidRPr="00CA36AA" w:rsidRDefault="00CA36AA" w:rsidP="00CA36AA">
            <w:pPr>
              <w:widowControl/>
              <w:jc w:val="left"/>
              <w:rPr>
                <w:rFonts w:ascii="宋体" w:hAnsi="宋体" w:cs="宋体"/>
                <w:color w:val="000000"/>
                <w:kern w:val="0"/>
                <w:sz w:val="20"/>
                <w:szCs w:val="20"/>
              </w:rPr>
            </w:pPr>
            <w:r w:rsidRPr="00CA36AA">
              <w:rPr>
                <w:rFonts w:ascii="宋体" w:hAnsi="宋体" w:cs="宋体" w:hint="eastAsia"/>
                <w:color w:val="000000"/>
                <w:kern w:val="0"/>
                <w:sz w:val="20"/>
                <w:szCs w:val="20"/>
              </w:rPr>
              <w:t>截止自评日，我中心已将2.7万元村医补助资金全部发放完毕，保障2023年正常运行，督促并协助村卫生室开展居民健康档案、健康教育、预防接种、传染病防治、儿童保健、孕产妇保健、老年人保健、慢性病管理、重性精神疾病管理、卫生监督协管、中医药健康管理、结核病患者健康管理、家庭医生签约服务、全民健康体检等工作正常开展。</w:t>
            </w:r>
          </w:p>
        </w:tc>
      </w:tr>
      <w:tr w:rsidR="00CA36AA" w:rsidRPr="00CA36AA" w:rsidTr="00CA36AA">
        <w:trPr>
          <w:gridAfter w:val="1"/>
          <w:wAfter w:w="222" w:type="dxa"/>
          <w:trHeight w:val="312"/>
          <w:jc w:val="center"/>
        </w:trPr>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left"/>
              <w:rPr>
                <w:rFonts w:ascii="宋体" w:hAnsi="宋体" w:cs="宋体"/>
                <w:color w:val="000000"/>
                <w:kern w:val="0"/>
                <w:sz w:val="20"/>
                <w:szCs w:val="20"/>
              </w:rPr>
            </w:pPr>
          </w:p>
        </w:tc>
        <w:tc>
          <w:tcPr>
            <w:tcW w:w="7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一级指标</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二级指标</w:t>
            </w:r>
          </w:p>
        </w:tc>
        <w:tc>
          <w:tcPr>
            <w:tcW w:w="165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三级指标</w:t>
            </w:r>
          </w:p>
        </w:tc>
        <w:tc>
          <w:tcPr>
            <w:tcW w:w="8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年度指标值</w:t>
            </w:r>
          </w:p>
        </w:tc>
        <w:tc>
          <w:tcPr>
            <w:tcW w:w="7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实际完成值</w:t>
            </w:r>
          </w:p>
        </w:tc>
        <w:tc>
          <w:tcPr>
            <w:tcW w:w="64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分值</w:t>
            </w:r>
          </w:p>
        </w:tc>
        <w:tc>
          <w:tcPr>
            <w:tcW w:w="80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得分</w:t>
            </w:r>
          </w:p>
        </w:tc>
        <w:tc>
          <w:tcPr>
            <w:tcW w:w="11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偏差原因分析及改进措施</w:t>
            </w:r>
          </w:p>
        </w:tc>
      </w:tr>
      <w:tr w:rsidR="00CA36AA" w:rsidRPr="00CA36AA" w:rsidTr="00CA36AA">
        <w:trPr>
          <w:trHeight w:val="288"/>
          <w:jc w:val="center"/>
        </w:trPr>
        <w:tc>
          <w:tcPr>
            <w:tcW w:w="490"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752"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1655" w:type="dxa"/>
            <w:gridSpan w:val="3"/>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887"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781"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645" w:type="dxa"/>
            <w:gridSpan w:val="2"/>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807" w:type="dxa"/>
            <w:gridSpan w:val="2"/>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1149" w:type="dxa"/>
            <w:gridSpan w:val="2"/>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CA36AA" w:rsidRPr="00CA36AA" w:rsidRDefault="00CA36AA" w:rsidP="00CA36AA">
            <w:pPr>
              <w:widowControl/>
              <w:jc w:val="center"/>
              <w:rPr>
                <w:rFonts w:ascii="宋体" w:hAnsi="宋体" w:cs="宋体"/>
                <w:color w:val="000000"/>
                <w:kern w:val="0"/>
                <w:sz w:val="20"/>
                <w:szCs w:val="20"/>
              </w:rPr>
            </w:pPr>
          </w:p>
        </w:tc>
      </w:tr>
      <w:tr w:rsidR="00CA36AA" w:rsidRPr="00CA36AA" w:rsidTr="00CA36AA">
        <w:trPr>
          <w:trHeight w:val="400"/>
          <w:jc w:val="center"/>
        </w:trPr>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年度绩效指标完成情况</w:t>
            </w:r>
          </w:p>
        </w:tc>
        <w:tc>
          <w:tcPr>
            <w:tcW w:w="7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产出指标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数量指标</w:t>
            </w:r>
          </w:p>
        </w:tc>
        <w:tc>
          <w:tcPr>
            <w:tcW w:w="16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A36AA" w:rsidRPr="00CA36AA" w:rsidRDefault="00CA36AA" w:rsidP="00CA36AA">
            <w:pPr>
              <w:widowControl/>
              <w:jc w:val="left"/>
              <w:rPr>
                <w:rFonts w:ascii="宋体" w:hAnsi="宋体" w:cs="宋体"/>
                <w:color w:val="000000"/>
                <w:kern w:val="0"/>
                <w:sz w:val="20"/>
                <w:szCs w:val="20"/>
              </w:rPr>
            </w:pPr>
            <w:r w:rsidRPr="00CA36AA">
              <w:rPr>
                <w:rFonts w:ascii="宋体" w:hAnsi="宋体" w:cs="宋体" w:hint="eastAsia"/>
                <w:color w:val="000000"/>
                <w:kern w:val="0"/>
                <w:sz w:val="20"/>
                <w:szCs w:val="20"/>
              </w:rPr>
              <w:t>辖区内村医人数</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=1人</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=1人</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p>
        </w:tc>
        <w:tc>
          <w:tcPr>
            <w:tcW w:w="222" w:type="dxa"/>
            <w:vAlign w:val="center"/>
            <w:hideMark/>
          </w:tcPr>
          <w:p w:rsidR="00CA36AA" w:rsidRPr="00CA36AA" w:rsidRDefault="00CA36AA" w:rsidP="00CA36AA">
            <w:pPr>
              <w:widowControl/>
              <w:jc w:val="left"/>
              <w:rPr>
                <w:rFonts w:eastAsia="Times New Roman"/>
                <w:kern w:val="0"/>
                <w:sz w:val="20"/>
                <w:szCs w:val="20"/>
              </w:rPr>
            </w:pPr>
          </w:p>
        </w:tc>
      </w:tr>
      <w:tr w:rsidR="00CA36AA" w:rsidRPr="00CA36AA" w:rsidTr="00CA36AA">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752"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质量指标</w:t>
            </w:r>
          </w:p>
        </w:tc>
        <w:tc>
          <w:tcPr>
            <w:tcW w:w="16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A36AA" w:rsidRPr="00CA36AA" w:rsidRDefault="00CA36AA" w:rsidP="00CA36AA">
            <w:pPr>
              <w:widowControl/>
              <w:jc w:val="left"/>
              <w:rPr>
                <w:rFonts w:ascii="宋体" w:hAnsi="宋体" w:cs="宋体"/>
                <w:color w:val="000000"/>
                <w:kern w:val="0"/>
                <w:sz w:val="20"/>
                <w:szCs w:val="20"/>
              </w:rPr>
            </w:pPr>
            <w:r w:rsidRPr="00CA36AA">
              <w:rPr>
                <w:rFonts w:ascii="宋体" w:hAnsi="宋体" w:cs="宋体" w:hint="eastAsia"/>
                <w:color w:val="000000"/>
                <w:kern w:val="0"/>
                <w:sz w:val="20"/>
                <w:szCs w:val="20"/>
              </w:rPr>
              <w:t>资金使用合规率</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&gt;=100%</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p>
        </w:tc>
        <w:tc>
          <w:tcPr>
            <w:tcW w:w="222" w:type="dxa"/>
            <w:vAlign w:val="center"/>
            <w:hideMark/>
          </w:tcPr>
          <w:p w:rsidR="00CA36AA" w:rsidRPr="00CA36AA" w:rsidRDefault="00CA36AA" w:rsidP="00CA36AA">
            <w:pPr>
              <w:widowControl/>
              <w:jc w:val="left"/>
              <w:rPr>
                <w:rFonts w:eastAsia="Times New Roman"/>
                <w:kern w:val="0"/>
                <w:sz w:val="20"/>
                <w:szCs w:val="20"/>
              </w:rPr>
            </w:pPr>
          </w:p>
        </w:tc>
      </w:tr>
      <w:tr w:rsidR="00CA36AA" w:rsidRPr="00CA36AA" w:rsidTr="00CA36AA">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752"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时效指标</w:t>
            </w:r>
          </w:p>
        </w:tc>
        <w:tc>
          <w:tcPr>
            <w:tcW w:w="16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A36AA" w:rsidRPr="00CA36AA" w:rsidRDefault="00CA36AA" w:rsidP="00CA36AA">
            <w:pPr>
              <w:widowControl/>
              <w:jc w:val="left"/>
              <w:rPr>
                <w:rFonts w:ascii="宋体" w:hAnsi="宋体" w:cs="宋体"/>
                <w:color w:val="000000"/>
                <w:kern w:val="0"/>
                <w:sz w:val="20"/>
                <w:szCs w:val="20"/>
              </w:rPr>
            </w:pPr>
            <w:r w:rsidRPr="00CA36AA">
              <w:rPr>
                <w:rFonts w:ascii="宋体" w:hAnsi="宋体" w:cs="宋体" w:hint="eastAsia"/>
                <w:color w:val="000000"/>
                <w:kern w:val="0"/>
                <w:sz w:val="20"/>
                <w:szCs w:val="20"/>
              </w:rPr>
              <w:t>项目完成时限</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2023年12月31日</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=2023年12月31日</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p>
        </w:tc>
        <w:tc>
          <w:tcPr>
            <w:tcW w:w="222" w:type="dxa"/>
            <w:vAlign w:val="center"/>
            <w:hideMark/>
          </w:tcPr>
          <w:p w:rsidR="00CA36AA" w:rsidRPr="00CA36AA" w:rsidRDefault="00CA36AA" w:rsidP="00CA36AA">
            <w:pPr>
              <w:widowControl/>
              <w:jc w:val="left"/>
              <w:rPr>
                <w:rFonts w:eastAsia="Times New Roman"/>
                <w:kern w:val="0"/>
                <w:sz w:val="20"/>
                <w:szCs w:val="20"/>
              </w:rPr>
            </w:pPr>
          </w:p>
        </w:tc>
      </w:tr>
      <w:tr w:rsidR="00CA36AA" w:rsidRPr="00CA36AA" w:rsidTr="00CA36AA">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752"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时效指标</w:t>
            </w:r>
          </w:p>
        </w:tc>
        <w:tc>
          <w:tcPr>
            <w:tcW w:w="16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A36AA" w:rsidRPr="00CA36AA" w:rsidRDefault="00CA36AA" w:rsidP="00CA36AA">
            <w:pPr>
              <w:widowControl/>
              <w:jc w:val="left"/>
              <w:rPr>
                <w:rFonts w:ascii="宋体" w:hAnsi="宋体" w:cs="宋体"/>
                <w:color w:val="000000"/>
                <w:kern w:val="0"/>
                <w:sz w:val="20"/>
                <w:szCs w:val="20"/>
              </w:rPr>
            </w:pPr>
            <w:r w:rsidRPr="00CA36AA">
              <w:rPr>
                <w:rFonts w:ascii="宋体" w:hAnsi="宋体" w:cs="宋体" w:hint="eastAsia"/>
                <w:color w:val="000000"/>
                <w:kern w:val="0"/>
                <w:sz w:val="20"/>
                <w:szCs w:val="20"/>
              </w:rPr>
              <w:t>资金到位及时率</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&gt;=100</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p>
        </w:tc>
        <w:tc>
          <w:tcPr>
            <w:tcW w:w="222" w:type="dxa"/>
            <w:vAlign w:val="center"/>
            <w:hideMark/>
          </w:tcPr>
          <w:p w:rsidR="00CA36AA" w:rsidRPr="00CA36AA" w:rsidRDefault="00CA36AA" w:rsidP="00CA36AA">
            <w:pPr>
              <w:widowControl/>
              <w:jc w:val="left"/>
              <w:rPr>
                <w:rFonts w:eastAsia="Times New Roman"/>
                <w:kern w:val="0"/>
                <w:sz w:val="20"/>
                <w:szCs w:val="20"/>
              </w:rPr>
            </w:pPr>
          </w:p>
        </w:tc>
      </w:tr>
      <w:tr w:rsidR="00CA36AA" w:rsidRPr="00CA36AA" w:rsidTr="00CA36AA">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7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成本指标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经济成本指标</w:t>
            </w:r>
          </w:p>
        </w:tc>
        <w:tc>
          <w:tcPr>
            <w:tcW w:w="16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A36AA" w:rsidRPr="00CA36AA" w:rsidRDefault="00CA36AA" w:rsidP="00CA36AA">
            <w:pPr>
              <w:widowControl/>
              <w:jc w:val="left"/>
              <w:rPr>
                <w:rFonts w:ascii="宋体" w:hAnsi="宋体" w:cs="宋体"/>
                <w:color w:val="000000"/>
                <w:kern w:val="0"/>
                <w:sz w:val="20"/>
                <w:szCs w:val="20"/>
              </w:rPr>
            </w:pPr>
            <w:r w:rsidRPr="00CA36AA">
              <w:rPr>
                <w:rFonts w:ascii="宋体" w:hAnsi="宋体" w:cs="宋体" w:hint="eastAsia"/>
                <w:color w:val="000000"/>
                <w:kern w:val="0"/>
                <w:sz w:val="20"/>
                <w:szCs w:val="20"/>
              </w:rPr>
              <w:t>村医每月补助金额</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=3000元</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=3000元</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20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20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p>
        </w:tc>
        <w:tc>
          <w:tcPr>
            <w:tcW w:w="222" w:type="dxa"/>
            <w:vAlign w:val="center"/>
            <w:hideMark/>
          </w:tcPr>
          <w:p w:rsidR="00CA36AA" w:rsidRPr="00CA36AA" w:rsidRDefault="00CA36AA" w:rsidP="00CA36AA">
            <w:pPr>
              <w:widowControl/>
              <w:jc w:val="left"/>
              <w:rPr>
                <w:rFonts w:eastAsia="Times New Roman"/>
                <w:kern w:val="0"/>
                <w:sz w:val="20"/>
                <w:szCs w:val="20"/>
              </w:rPr>
            </w:pPr>
          </w:p>
        </w:tc>
      </w:tr>
      <w:tr w:rsidR="00CA36AA" w:rsidRPr="00CA36AA" w:rsidTr="00CA36AA">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752"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社会成本指标</w:t>
            </w:r>
          </w:p>
        </w:tc>
        <w:tc>
          <w:tcPr>
            <w:tcW w:w="16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A36AA" w:rsidRPr="00CA36AA" w:rsidRDefault="00CA36AA" w:rsidP="00CA36AA">
            <w:pPr>
              <w:widowControl/>
              <w:jc w:val="center"/>
              <w:rPr>
                <w:rFonts w:ascii="宋体" w:hAnsi="宋体" w:cs="宋体"/>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222" w:type="dxa"/>
            <w:vAlign w:val="center"/>
            <w:hideMark/>
          </w:tcPr>
          <w:p w:rsidR="00CA36AA" w:rsidRPr="00CA36AA" w:rsidRDefault="00CA36AA" w:rsidP="00CA36AA">
            <w:pPr>
              <w:widowControl/>
              <w:jc w:val="left"/>
              <w:rPr>
                <w:rFonts w:eastAsia="Times New Roman"/>
                <w:kern w:val="0"/>
                <w:sz w:val="20"/>
                <w:szCs w:val="20"/>
              </w:rPr>
            </w:pPr>
          </w:p>
        </w:tc>
      </w:tr>
      <w:tr w:rsidR="00CA36AA" w:rsidRPr="00CA36AA" w:rsidTr="00CA36AA">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752"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生态环境成本指标</w:t>
            </w:r>
          </w:p>
        </w:tc>
        <w:tc>
          <w:tcPr>
            <w:tcW w:w="16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A36AA" w:rsidRPr="00CA36AA" w:rsidRDefault="00CA36AA" w:rsidP="00CA36AA">
            <w:pPr>
              <w:widowControl/>
              <w:jc w:val="center"/>
              <w:rPr>
                <w:rFonts w:ascii="宋体" w:hAnsi="宋体" w:cs="宋体"/>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222" w:type="dxa"/>
            <w:vAlign w:val="center"/>
            <w:hideMark/>
          </w:tcPr>
          <w:p w:rsidR="00CA36AA" w:rsidRPr="00CA36AA" w:rsidRDefault="00CA36AA" w:rsidP="00CA36AA">
            <w:pPr>
              <w:widowControl/>
              <w:jc w:val="left"/>
              <w:rPr>
                <w:rFonts w:eastAsia="Times New Roman"/>
                <w:kern w:val="0"/>
                <w:sz w:val="20"/>
                <w:szCs w:val="20"/>
              </w:rPr>
            </w:pPr>
          </w:p>
        </w:tc>
      </w:tr>
      <w:tr w:rsidR="00CA36AA" w:rsidRPr="00CA36AA" w:rsidTr="00CA36AA">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7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效益指标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经济效益指标</w:t>
            </w:r>
          </w:p>
        </w:tc>
        <w:tc>
          <w:tcPr>
            <w:tcW w:w="16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A36AA" w:rsidRPr="00CA36AA" w:rsidRDefault="00CA36AA" w:rsidP="00CA36AA">
            <w:pPr>
              <w:widowControl/>
              <w:jc w:val="center"/>
              <w:rPr>
                <w:rFonts w:ascii="宋体" w:hAnsi="宋体" w:cs="宋体"/>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222" w:type="dxa"/>
            <w:vAlign w:val="center"/>
            <w:hideMark/>
          </w:tcPr>
          <w:p w:rsidR="00CA36AA" w:rsidRPr="00CA36AA" w:rsidRDefault="00CA36AA" w:rsidP="00CA36AA">
            <w:pPr>
              <w:widowControl/>
              <w:jc w:val="left"/>
              <w:rPr>
                <w:rFonts w:eastAsia="Times New Roman"/>
                <w:kern w:val="0"/>
                <w:sz w:val="20"/>
                <w:szCs w:val="20"/>
              </w:rPr>
            </w:pPr>
          </w:p>
        </w:tc>
      </w:tr>
      <w:tr w:rsidR="00CA36AA" w:rsidRPr="00CA36AA" w:rsidTr="00CA36AA">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752"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社会效益指标</w:t>
            </w:r>
          </w:p>
        </w:tc>
        <w:tc>
          <w:tcPr>
            <w:tcW w:w="16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A36AA" w:rsidRPr="00CA36AA" w:rsidRDefault="00CA36AA" w:rsidP="00CA36AA">
            <w:pPr>
              <w:widowControl/>
              <w:jc w:val="left"/>
              <w:rPr>
                <w:rFonts w:ascii="宋体" w:hAnsi="宋体" w:cs="宋体"/>
                <w:color w:val="000000"/>
                <w:kern w:val="0"/>
                <w:sz w:val="20"/>
                <w:szCs w:val="20"/>
              </w:rPr>
            </w:pPr>
            <w:r w:rsidRPr="00CA36AA">
              <w:rPr>
                <w:rFonts w:ascii="宋体" w:hAnsi="宋体" w:cs="宋体" w:hint="eastAsia"/>
                <w:color w:val="000000"/>
                <w:kern w:val="0"/>
                <w:sz w:val="20"/>
                <w:szCs w:val="20"/>
              </w:rPr>
              <w:t>保障村卫生室正常运行</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=1年</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=1年</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20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20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p>
        </w:tc>
        <w:tc>
          <w:tcPr>
            <w:tcW w:w="222" w:type="dxa"/>
            <w:vAlign w:val="center"/>
            <w:hideMark/>
          </w:tcPr>
          <w:p w:rsidR="00CA36AA" w:rsidRPr="00CA36AA" w:rsidRDefault="00CA36AA" w:rsidP="00CA36AA">
            <w:pPr>
              <w:widowControl/>
              <w:jc w:val="left"/>
              <w:rPr>
                <w:rFonts w:eastAsia="Times New Roman"/>
                <w:kern w:val="0"/>
                <w:sz w:val="20"/>
                <w:szCs w:val="20"/>
              </w:rPr>
            </w:pPr>
          </w:p>
        </w:tc>
      </w:tr>
      <w:tr w:rsidR="00CA36AA" w:rsidRPr="00CA36AA" w:rsidTr="00CA36AA">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752"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生态效益指标</w:t>
            </w:r>
          </w:p>
        </w:tc>
        <w:tc>
          <w:tcPr>
            <w:tcW w:w="16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A36AA" w:rsidRPr="00CA36AA" w:rsidRDefault="00CA36AA" w:rsidP="00CA36AA">
            <w:pPr>
              <w:widowControl/>
              <w:jc w:val="center"/>
              <w:rPr>
                <w:rFonts w:ascii="宋体" w:hAnsi="宋体" w:cs="宋体"/>
                <w:color w:val="000000"/>
                <w:kern w:val="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left"/>
              <w:rPr>
                <w:rFonts w:eastAsia="Times New Roman"/>
                <w:kern w:val="0"/>
                <w:sz w:val="20"/>
                <w:szCs w:val="20"/>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eastAsia="Times New Roman"/>
                <w:kern w:val="0"/>
                <w:sz w:val="20"/>
                <w:szCs w:val="20"/>
              </w:rPr>
            </w:pPr>
          </w:p>
        </w:tc>
        <w:tc>
          <w:tcPr>
            <w:tcW w:w="222" w:type="dxa"/>
            <w:vAlign w:val="center"/>
            <w:hideMark/>
          </w:tcPr>
          <w:p w:rsidR="00CA36AA" w:rsidRPr="00CA36AA" w:rsidRDefault="00CA36AA" w:rsidP="00CA36AA">
            <w:pPr>
              <w:widowControl/>
              <w:jc w:val="left"/>
              <w:rPr>
                <w:rFonts w:eastAsia="Times New Roman"/>
                <w:kern w:val="0"/>
                <w:sz w:val="20"/>
                <w:szCs w:val="20"/>
              </w:rPr>
            </w:pPr>
          </w:p>
        </w:tc>
      </w:tr>
      <w:tr w:rsidR="00CA36AA" w:rsidRPr="00CA36AA" w:rsidTr="00CA36AA">
        <w:trPr>
          <w:trHeight w:val="400"/>
          <w:jc w:val="center"/>
        </w:trPr>
        <w:tc>
          <w:tcPr>
            <w:tcW w:w="490" w:type="dxa"/>
            <w:vMerge/>
            <w:tcBorders>
              <w:top w:val="single" w:sz="4" w:space="0" w:color="000000"/>
              <w:left w:val="single" w:sz="4" w:space="0" w:color="000000"/>
              <w:bottom w:val="single" w:sz="4" w:space="0" w:color="000000"/>
              <w:right w:val="single" w:sz="4" w:space="0" w:color="000000"/>
            </w:tcBorders>
            <w:vAlign w:val="center"/>
            <w:hideMark/>
          </w:tcPr>
          <w:p w:rsidR="00CA36AA" w:rsidRPr="00CA36AA" w:rsidRDefault="00CA36AA" w:rsidP="00CA36AA">
            <w:pPr>
              <w:widowControl/>
              <w:jc w:val="left"/>
              <w:rPr>
                <w:rFonts w:ascii="宋体" w:hAnsi="宋体" w:cs="宋体"/>
                <w:color w:val="000000"/>
                <w:kern w:val="0"/>
                <w:sz w:val="20"/>
                <w:szCs w:val="20"/>
              </w:rPr>
            </w:pPr>
          </w:p>
        </w:tc>
        <w:tc>
          <w:tcPr>
            <w:tcW w:w="7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满意度指标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满意度指标</w:t>
            </w:r>
          </w:p>
        </w:tc>
        <w:tc>
          <w:tcPr>
            <w:tcW w:w="16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A36AA" w:rsidRPr="00CA36AA" w:rsidRDefault="00CA36AA" w:rsidP="00CA36AA">
            <w:pPr>
              <w:widowControl/>
              <w:jc w:val="left"/>
              <w:rPr>
                <w:rFonts w:ascii="宋体" w:hAnsi="宋体" w:cs="宋体"/>
                <w:color w:val="000000"/>
                <w:kern w:val="0"/>
                <w:sz w:val="20"/>
                <w:szCs w:val="20"/>
              </w:rPr>
            </w:pPr>
            <w:r w:rsidRPr="00CA36AA">
              <w:rPr>
                <w:rFonts w:ascii="宋体" w:hAnsi="宋体" w:cs="宋体" w:hint="eastAsia"/>
                <w:color w:val="000000"/>
                <w:kern w:val="0"/>
                <w:sz w:val="20"/>
                <w:szCs w:val="20"/>
              </w:rPr>
              <w:t>村级医务人员满意度</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&gt;=95%</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=95%</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p>
        </w:tc>
        <w:tc>
          <w:tcPr>
            <w:tcW w:w="222" w:type="dxa"/>
            <w:vAlign w:val="center"/>
            <w:hideMark/>
          </w:tcPr>
          <w:p w:rsidR="00CA36AA" w:rsidRPr="00CA36AA" w:rsidRDefault="00CA36AA" w:rsidP="00CA36AA">
            <w:pPr>
              <w:widowControl/>
              <w:jc w:val="left"/>
              <w:rPr>
                <w:rFonts w:eastAsia="Times New Roman"/>
                <w:kern w:val="0"/>
                <w:sz w:val="20"/>
                <w:szCs w:val="20"/>
              </w:rPr>
            </w:pPr>
          </w:p>
        </w:tc>
      </w:tr>
      <w:tr w:rsidR="00CA36AA" w:rsidRPr="00CA36AA" w:rsidTr="00CA36AA">
        <w:trPr>
          <w:trHeight w:val="288"/>
          <w:jc w:val="center"/>
        </w:trPr>
        <w:tc>
          <w:tcPr>
            <w:tcW w:w="5699"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总分</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100</w:t>
            </w:r>
          </w:p>
        </w:tc>
        <w:tc>
          <w:tcPr>
            <w:tcW w:w="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r w:rsidRPr="00CA36AA">
              <w:rPr>
                <w:rFonts w:ascii="宋体" w:hAnsi="宋体" w:cs="宋体" w:hint="eastAsia"/>
                <w:color w:val="000000"/>
                <w:kern w:val="0"/>
                <w:sz w:val="20"/>
                <w:szCs w:val="20"/>
              </w:rPr>
              <w:t>100分</w:t>
            </w:r>
          </w:p>
        </w:tc>
        <w:tc>
          <w:tcPr>
            <w:tcW w:w="11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A36AA" w:rsidRPr="00CA36AA" w:rsidRDefault="00CA36AA" w:rsidP="00CA36AA">
            <w:pPr>
              <w:widowControl/>
              <w:jc w:val="center"/>
              <w:rPr>
                <w:rFonts w:ascii="宋体" w:hAnsi="宋体" w:cs="宋体"/>
                <w:color w:val="000000"/>
                <w:kern w:val="0"/>
                <w:sz w:val="20"/>
                <w:szCs w:val="20"/>
              </w:rPr>
            </w:pPr>
          </w:p>
        </w:tc>
        <w:tc>
          <w:tcPr>
            <w:tcW w:w="222" w:type="dxa"/>
            <w:vAlign w:val="center"/>
            <w:hideMark/>
          </w:tcPr>
          <w:p w:rsidR="00CA36AA" w:rsidRPr="00CA36AA" w:rsidRDefault="00CA36AA" w:rsidP="00CA36AA">
            <w:pPr>
              <w:widowControl/>
              <w:jc w:val="left"/>
              <w:rPr>
                <w:rFonts w:eastAsia="Times New Roman"/>
                <w:kern w:val="0"/>
                <w:sz w:val="20"/>
                <w:szCs w:val="20"/>
              </w:rPr>
            </w:pPr>
          </w:p>
        </w:tc>
      </w:tr>
    </w:tbl>
    <w:p w:rsidR="00CA36AA" w:rsidRDefault="00CA36AA">
      <w:pPr>
        <w:ind w:firstLineChars="200" w:firstLine="640"/>
        <w:jc w:val="left"/>
        <w:rPr>
          <w:rFonts w:ascii="仿宋_GB2312" w:eastAsia="仿宋_GB2312" w:hAnsi="仿宋_GB2312" w:cs="仿宋_GB2312"/>
          <w:kern w:val="0"/>
          <w:sz w:val="32"/>
          <w:szCs w:val="32"/>
        </w:rPr>
      </w:pPr>
    </w:p>
    <w:tbl>
      <w:tblPr>
        <w:tblW w:w="5000" w:type="pct"/>
        <w:jc w:val="center"/>
        <w:tblLook w:val="04A0"/>
      </w:tblPr>
      <w:tblGrid>
        <w:gridCol w:w="456"/>
        <w:gridCol w:w="457"/>
        <w:gridCol w:w="1649"/>
        <w:gridCol w:w="995"/>
        <w:gridCol w:w="616"/>
        <w:gridCol w:w="947"/>
        <w:gridCol w:w="844"/>
        <w:gridCol w:w="204"/>
        <w:gridCol w:w="384"/>
        <w:gridCol w:w="244"/>
        <w:gridCol w:w="519"/>
        <w:gridCol w:w="343"/>
        <w:gridCol w:w="642"/>
        <w:gridCol w:w="222"/>
      </w:tblGrid>
      <w:tr w:rsidR="00F01D13" w:rsidRPr="00F01D13" w:rsidTr="00F01D13">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b/>
                <w:bCs/>
                <w:color w:val="000000"/>
                <w:kern w:val="0"/>
                <w:sz w:val="20"/>
                <w:szCs w:val="20"/>
              </w:rPr>
            </w:pPr>
            <w:r w:rsidRPr="00F01D13">
              <w:rPr>
                <w:rFonts w:ascii="宋体" w:hAnsi="宋体" w:cs="宋体" w:hint="eastAsia"/>
                <w:b/>
                <w:bCs/>
                <w:color w:val="000000"/>
                <w:kern w:val="0"/>
                <w:sz w:val="20"/>
                <w:szCs w:val="20"/>
              </w:rPr>
              <w:t>项目支出绩效自评表</w:t>
            </w:r>
          </w:p>
        </w:tc>
      </w:tr>
      <w:tr w:rsidR="00F01D13" w:rsidRPr="00F01D13" w:rsidTr="00F01D13">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(2023年度)</w:t>
            </w:r>
          </w:p>
        </w:tc>
      </w:tr>
      <w:tr w:rsidR="00F01D13" w:rsidRPr="00F01D13" w:rsidTr="00F01D13">
        <w:trPr>
          <w:gridAfter w:val="1"/>
          <w:wAfter w:w="222" w:type="dxa"/>
          <w:trHeight w:val="288"/>
          <w:jc w:val="center"/>
        </w:trPr>
        <w:tc>
          <w:tcPr>
            <w:tcW w:w="9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项目名称</w:t>
            </w:r>
          </w:p>
        </w:tc>
        <w:tc>
          <w:tcPr>
            <w:tcW w:w="7387" w:type="dxa"/>
            <w:gridSpan w:val="11"/>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2023年基本公共卫生服务补助项目州本级补助资金</w:t>
            </w:r>
          </w:p>
        </w:tc>
      </w:tr>
      <w:tr w:rsidR="00F01D13" w:rsidRPr="00F01D13" w:rsidTr="00F01D13">
        <w:trPr>
          <w:gridAfter w:val="1"/>
          <w:wAfter w:w="222" w:type="dxa"/>
          <w:trHeight w:val="288"/>
          <w:jc w:val="center"/>
        </w:trPr>
        <w:tc>
          <w:tcPr>
            <w:tcW w:w="9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主管部门</w:t>
            </w:r>
          </w:p>
        </w:tc>
        <w:tc>
          <w:tcPr>
            <w:tcW w:w="4207"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昌吉市中山路社区卫生服务中心</w:t>
            </w:r>
          </w:p>
        </w:tc>
        <w:tc>
          <w:tcPr>
            <w:tcW w:w="10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实施单位</w:t>
            </w:r>
          </w:p>
        </w:tc>
        <w:tc>
          <w:tcPr>
            <w:tcW w:w="2132"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昌吉市中山路社区卫生服务中心</w:t>
            </w:r>
          </w:p>
        </w:tc>
      </w:tr>
      <w:tr w:rsidR="00F01D13" w:rsidRPr="00F01D13" w:rsidTr="00F01D13">
        <w:trPr>
          <w:gridAfter w:val="1"/>
          <w:wAfter w:w="222" w:type="dxa"/>
          <w:trHeight w:val="480"/>
          <w:jc w:val="center"/>
        </w:trPr>
        <w:tc>
          <w:tcPr>
            <w:tcW w:w="91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项目资金</w:t>
            </w:r>
            <w:r w:rsidRPr="00F01D13">
              <w:rPr>
                <w:rFonts w:ascii="宋体" w:hAnsi="宋体" w:cs="宋体" w:hint="eastAsia"/>
                <w:color w:val="000000"/>
                <w:kern w:val="0"/>
                <w:sz w:val="20"/>
                <w:szCs w:val="20"/>
              </w:rPr>
              <w:br/>
              <w:t>（万元）</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年初预算数</w:t>
            </w:r>
          </w:p>
        </w:tc>
        <w:tc>
          <w:tcPr>
            <w:tcW w:w="15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全年预算数</w:t>
            </w:r>
          </w:p>
        </w:tc>
        <w:tc>
          <w:tcPr>
            <w:tcW w:w="10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全年执行数</w:t>
            </w: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分值</w:t>
            </w:r>
          </w:p>
        </w:tc>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执行率</w:t>
            </w:r>
          </w:p>
        </w:tc>
        <w:tc>
          <w:tcPr>
            <w:tcW w:w="6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得分</w:t>
            </w:r>
          </w:p>
        </w:tc>
      </w:tr>
      <w:tr w:rsidR="00F01D13" w:rsidRPr="00F01D13" w:rsidTr="00F01D13">
        <w:trPr>
          <w:gridAfter w:val="1"/>
          <w:wAfter w:w="222" w:type="dxa"/>
          <w:trHeight w:val="440"/>
          <w:jc w:val="center"/>
        </w:trPr>
        <w:tc>
          <w:tcPr>
            <w:tcW w:w="913" w:type="dxa"/>
            <w:gridSpan w:val="2"/>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年度资金总额</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5.69</w:t>
            </w:r>
          </w:p>
        </w:tc>
        <w:tc>
          <w:tcPr>
            <w:tcW w:w="15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5.69</w:t>
            </w:r>
          </w:p>
        </w:tc>
        <w:tc>
          <w:tcPr>
            <w:tcW w:w="10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5.09</w:t>
            </w: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10</w:t>
            </w:r>
          </w:p>
        </w:tc>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89.46%</w:t>
            </w:r>
          </w:p>
        </w:tc>
        <w:tc>
          <w:tcPr>
            <w:tcW w:w="6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7.36</w:t>
            </w:r>
          </w:p>
        </w:tc>
      </w:tr>
      <w:tr w:rsidR="00F01D13" w:rsidRPr="00F01D13" w:rsidTr="00F01D13">
        <w:trPr>
          <w:gridAfter w:val="1"/>
          <w:wAfter w:w="222" w:type="dxa"/>
          <w:trHeight w:val="440"/>
          <w:jc w:val="center"/>
        </w:trPr>
        <w:tc>
          <w:tcPr>
            <w:tcW w:w="913" w:type="dxa"/>
            <w:gridSpan w:val="2"/>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其中：当年财政拨款</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5.69</w:t>
            </w:r>
          </w:p>
        </w:tc>
        <w:tc>
          <w:tcPr>
            <w:tcW w:w="15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5.69</w:t>
            </w:r>
          </w:p>
        </w:tc>
        <w:tc>
          <w:tcPr>
            <w:tcW w:w="10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5.09</w:t>
            </w: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w:t>
            </w:r>
          </w:p>
        </w:tc>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w:t>
            </w:r>
          </w:p>
        </w:tc>
        <w:tc>
          <w:tcPr>
            <w:tcW w:w="6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w:t>
            </w:r>
          </w:p>
        </w:tc>
      </w:tr>
      <w:tr w:rsidR="00F01D13" w:rsidRPr="00F01D13" w:rsidTr="00F01D13">
        <w:trPr>
          <w:gridAfter w:val="1"/>
          <w:wAfter w:w="222" w:type="dxa"/>
          <w:trHeight w:val="440"/>
          <w:jc w:val="center"/>
        </w:trPr>
        <w:tc>
          <w:tcPr>
            <w:tcW w:w="913" w:type="dxa"/>
            <w:gridSpan w:val="2"/>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 xml:space="preserve">  其他资金</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5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0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w:t>
            </w:r>
          </w:p>
        </w:tc>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w:t>
            </w:r>
          </w:p>
        </w:tc>
        <w:tc>
          <w:tcPr>
            <w:tcW w:w="6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w:t>
            </w:r>
          </w:p>
        </w:tc>
      </w:tr>
      <w:tr w:rsidR="00F01D13" w:rsidRPr="00F01D13" w:rsidTr="00F01D13">
        <w:trPr>
          <w:gridAfter w:val="1"/>
          <w:wAfter w:w="222" w:type="dxa"/>
          <w:trHeight w:val="288"/>
          <w:jc w:val="center"/>
        </w:trPr>
        <w:tc>
          <w:tcPr>
            <w:tcW w:w="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年度总体目标</w:t>
            </w:r>
          </w:p>
        </w:tc>
        <w:tc>
          <w:tcPr>
            <w:tcW w:w="4664"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预期目标</w:t>
            </w:r>
          </w:p>
        </w:tc>
        <w:tc>
          <w:tcPr>
            <w:tcW w:w="3180"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实际完成情况</w:t>
            </w:r>
          </w:p>
        </w:tc>
      </w:tr>
      <w:tr w:rsidR="00F01D13" w:rsidRPr="00F01D13" w:rsidTr="00F01D13">
        <w:trPr>
          <w:gridAfter w:val="1"/>
          <w:wAfter w:w="222" w:type="dxa"/>
          <w:trHeight w:val="540"/>
          <w:jc w:val="center"/>
        </w:trPr>
        <w:tc>
          <w:tcPr>
            <w:tcW w:w="456"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4664" w:type="dxa"/>
            <w:gridSpan w:val="5"/>
            <w:tcBorders>
              <w:top w:val="single" w:sz="4" w:space="0" w:color="000000"/>
              <w:left w:val="single" w:sz="4" w:space="0" w:color="000000"/>
              <w:bottom w:val="single" w:sz="4" w:space="0" w:color="000000"/>
              <w:right w:val="single" w:sz="4" w:space="0" w:color="000000"/>
            </w:tcBorders>
            <w:shd w:val="clear" w:color="auto" w:fill="auto"/>
            <w:hideMark/>
          </w:tcPr>
          <w:p w:rsidR="00F01D13" w:rsidRPr="00F01D13" w:rsidRDefault="00F01D13" w:rsidP="00F01D13">
            <w:pPr>
              <w:widowControl/>
              <w:jc w:val="left"/>
              <w:rPr>
                <w:rFonts w:ascii="宋体" w:hAnsi="宋体" w:cs="宋体"/>
                <w:color w:val="000000"/>
                <w:kern w:val="0"/>
                <w:sz w:val="20"/>
                <w:szCs w:val="20"/>
              </w:rPr>
            </w:pPr>
            <w:r w:rsidRPr="00F01D13">
              <w:rPr>
                <w:rFonts w:ascii="宋体" w:hAnsi="宋体" w:cs="宋体" w:hint="eastAsia"/>
                <w:color w:val="000000"/>
                <w:kern w:val="0"/>
                <w:sz w:val="20"/>
                <w:szCs w:val="20"/>
              </w:rPr>
              <w:t>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3180" w:type="dxa"/>
            <w:gridSpan w:val="7"/>
            <w:tcBorders>
              <w:top w:val="single" w:sz="4" w:space="0" w:color="000000"/>
              <w:left w:val="single" w:sz="4" w:space="0" w:color="000000"/>
              <w:bottom w:val="single" w:sz="4" w:space="0" w:color="000000"/>
              <w:right w:val="single" w:sz="4" w:space="0" w:color="000000"/>
            </w:tcBorders>
            <w:shd w:val="clear" w:color="auto" w:fill="auto"/>
            <w:hideMark/>
          </w:tcPr>
          <w:p w:rsidR="00F01D13" w:rsidRPr="00F01D13" w:rsidRDefault="00F01D13" w:rsidP="00F01D13">
            <w:pPr>
              <w:widowControl/>
              <w:jc w:val="left"/>
              <w:rPr>
                <w:rFonts w:ascii="宋体" w:hAnsi="宋体" w:cs="宋体"/>
                <w:color w:val="000000"/>
                <w:kern w:val="0"/>
                <w:sz w:val="20"/>
                <w:szCs w:val="20"/>
              </w:rPr>
            </w:pPr>
            <w:r w:rsidRPr="00F01D13">
              <w:rPr>
                <w:rFonts w:ascii="宋体" w:hAnsi="宋体" w:cs="宋体" w:hint="eastAsia"/>
                <w:color w:val="000000"/>
                <w:kern w:val="0"/>
                <w:sz w:val="20"/>
                <w:szCs w:val="20"/>
              </w:rPr>
              <w:t>截止自评日，我中心已支付5.09万元，0.6万元资金作为2024年结转，通过此项目开展居民健康档案、健康教育、预防接种、传染病防治、儿童保健、孕妇保健、老年人保健、慢病管理、重性精神疾病管理、卫生监督管理、中医药健康管理、结核病患者健康管理、家庭医生签约服务、提高基本公共卫生知晓率参与率。</w:t>
            </w:r>
          </w:p>
        </w:tc>
      </w:tr>
      <w:tr w:rsidR="00F01D13" w:rsidRPr="00F01D13" w:rsidTr="00F01D13">
        <w:trPr>
          <w:gridAfter w:val="1"/>
          <w:wAfter w:w="222" w:type="dxa"/>
          <w:trHeight w:val="312"/>
          <w:jc w:val="center"/>
        </w:trPr>
        <w:tc>
          <w:tcPr>
            <w:tcW w:w="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left"/>
              <w:rPr>
                <w:rFonts w:ascii="宋体" w:hAnsi="宋体" w:cs="宋体"/>
                <w:color w:val="000000"/>
                <w:kern w:val="0"/>
                <w:sz w:val="20"/>
                <w:szCs w:val="20"/>
              </w:rPr>
            </w:pPr>
          </w:p>
        </w:tc>
        <w:tc>
          <w:tcPr>
            <w:tcW w:w="4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一级指标</w:t>
            </w:r>
          </w:p>
        </w:tc>
        <w:tc>
          <w:tcPr>
            <w:tcW w:w="164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二级指标</w:t>
            </w:r>
          </w:p>
        </w:tc>
        <w:tc>
          <w:tcPr>
            <w:tcW w:w="161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三级指标</w:t>
            </w:r>
          </w:p>
        </w:tc>
        <w:tc>
          <w:tcPr>
            <w:tcW w:w="94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年度指标值</w:t>
            </w:r>
          </w:p>
        </w:tc>
        <w:tc>
          <w:tcPr>
            <w:tcW w:w="8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实际完成值</w:t>
            </w:r>
          </w:p>
        </w:tc>
        <w:tc>
          <w:tcPr>
            <w:tcW w:w="58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分值</w:t>
            </w:r>
          </w:p>
        </w:tc>
        <w:tc>
          <w:tcPr>
            <w:tcW w:w="76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得分</w:t>
            </w:r>
          </w:p>
        </w:tc>
        <w:tc>
          <w:tcPr>
            <w:tcW w:w="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偏差原因分析及改进措施</w:t>
            </w:r>
          </w:p>
        </w:tc>
      </w:tr>
      <w:tr w:rsidR="00F01D13" w:rsidRPr="00F01D13" w:rsidTr="00F01D13">
        <w:trPr>
          <w:trHeight w:val="288"/>
          <w:jc w:val="center"/>
        </w:trPr>
        <w:tc>
          <w:tcPr>
            <w:tcW w:w="456"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1649"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1611" w:type="dxa"/>
            <w:gridSpan w:val="2"/>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947"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844"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588" w:type="dxa"/>
            <w:gridSpan w:val="2"/>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763" w:type="dxa"/>
            <w:gridSpan w:val="2"/>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985" w:type="dxa"/>
            <w:gridSpan w:val="2"/>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F01D13" w:rsidRPr="00F01D13" w:rsidRDefault="00F01D13" w:rsidP="00F01D13">
            <w:pPr>
              <w:widowControl/>
              <w:jc w:val="center"/>
              <w:rPr>
                <w:rFonts w:ascii="宋体" w:hAnsi="宋体" w:cs="宋体"/>
                <w:color w:val="000000"/>
                <w:kern w:val="0"/>
                <w:sz w:val="20"/>
                <w:szCs w:val="20"/>
              </w:rPr>
            </w:pPr>
          </w:p>
        </w:tc>
      </w:tr>
      <w:tr w:rsidR="00F01D13" w:rsidRPr="00F01D13" w:rsidTr="00F01D13">
        <w:trPr>
          <w:trHeight w:val="400"/>
          <w:jc w:val="center"/>
        </w:trPr>
        <w:tc>
          <w:tcPr>
            <w:tcW w:w="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年度绩效指</w:t>
            </w:r>
            <w:r w:rsidRPr="00F01D13">
              <w:rPr>
                <w:rFonts w:ascii="宋体" w:hAnsi="宋体" w:cs="宋体" w:hint="eastAsia"/>
                <w:color w:val="000000"/>
                <w:kern w:val="0"/>
                <w:sz w:val="20"/>
                <w:szCs w:val="20"/>
              </w:rPr>
              <w:lastRenderedPageBreak/>
              <w:t>标完成情况</w:t>
            </w:r>
          </w:p>
        </w:tc>
        <w:tc>
          <w:tcPr>
            <w:tcW w:w="4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lastRenderedPageBreak/>
              <w:t>产出指标</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数量指标</w:t>
            </w:r>
          </w:p>
        </w:tc>
        <w:tc>
          <w:tcPr>
            <w:tcW w:w="161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01D13" w:rsidRPr="00F01D13" w:rsidRDefault="00F01D13" w:rsidP="00F01D13">
            <w:pPr>
              <w:widowControl/>
              <w:jc w:val="left"/>
              <w:rPr>
                <w:rFonts w:ascii="宋体" w:hAnsi="宋体" w:cs="宋体"/>
                <w:color w:val="000000"/>
                <w:kern w:val="0"/>
                <w:sz w:val="20"/>
                <w:szCs w:val="20"/>
              </w:rPr>
            </w:pPr>
            <w:r w:rsidRPr="00F01D13">
              <w:rPr>
                <w:rFonts w:ascii="宋体" w:hAnsi="宋体" w:cs="宋体" w:hint="eastAsia"/>
                <w:color w:val="000000"/>
                <w:kern w:val="0"/>
                <w:sz w:val="20"/>
                <w:szCs w:val="20"/>
              </w:rPr>
              <w:t>适龄儿童基础免疫接种人次</w:t>
            </w: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&gt;=30000人次</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=30133人次</w:t>
            </w: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8</w:t>
            </w:r>
          </w:p>
        </w:tc>
        <w:tc>
          <w:tcPr>
            <w:tcW w:w="7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8</w:t>
            </w:r>
          </w:p>
        </w:tc>
        <w:tc>
          <w:tcPr>
            <w:tcW w:w="9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p>
        </w:tc>
        <w:tc>
          <w:tcPr>
            <w:tcW w:w="222" w:type="dxa"/>
            <w:vAlign w:val="center"/>
            <w:hideMark/>
          </w:tcPr>
          <w:p w:rsidR="00F01D13" w:rsidRPr="00F01D13" w:rsidRDefault="00F01D13" w:rsidP="00F01D13">
            <w:pPr>
              <w:widowControl/>
              <w:jc w:val="left"/>
              <w:rPr>
                <w:rFonts w:eastAsia="Times New Roman"/>
                <w:kern w:val="0"/>
                <w:sz w:val="20"/>
                <w:szCs w:val="20"/>
              </w:rPr>
            </w:pPr>
          </w:p>
        </w:tc>
      </w:tr>
      <w:tr w:rsidR="00F01D13" w:rsidRPr="00F01D13" w:rsidTr="00F01D13">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数量指标</w:t>
            </w:r>
          </w:p>
        </w:tc>
        <w:tc>
          <w:tcPr>
            <w:tcW w:w="161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01D13" w:rsidRPr="00F01D13" w:rsidRDefault="00F01D13" w:rsidP="00F01D13">
            <w:pPr>
              <w:widowControl/>
              <w:jc w:val="left"/>
              <w:rPr>
                <w:rFonts w:ascii="宋体" w:hAnsi="宋体" w:cs="宋体"/>
                <w:color w:val="000000"/>
                <w:kern w:val="0"/>
                <w:sz w:val="20"/>
                <w:szCs w:val="20"/>
              </w:rPr>
            </w:pPr>
            <w:r w:rsidRPr="00F01D13">
              <w:rPr>
                <w:rFonts w:ascii="宋体" w:hAnsi="宋体" w:cs="宋体" w:hint="eastAsia"/>
                <w:color w:val="000000"/>
                <w:kern w:val="0"/>
                <w:sz w:val="20"/>
                <w:szCs w:val="20"/>
              </w:rPr>
              <w:t>65岁以上老年人健康体检人数</w:t>
            </w: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&gt;=1900人次</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=1900人次</w:t>
            </w: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8</w:t>
            </w:r>
          </w:p>
        </w:tc>
        <w:tc>
          <w:tcPr>
            <w:tcW w:w="7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8</w:t>
            </w:r>
          </w:p>
        </w:tc>
        <w:tc>
          <w:tcPr>
            <w:tcW w:w="9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p>
        </w:tc>
        <w:tc>
          <w:tcPr>
            <w:tcW w:w="222" w:type="dxa"/>
            <w:vAlign w:val="center"/>
            <w:hideMark/>
          </w:tcPr>
          <w:p w:rsidR="00F01D13" w:rsidRPr="00F01D13" w:rsidRDefault="00F01D13" w:rsidP="00F01D13">
            <w:pPr>
              <w:widowControl/>
              <w:jc w:val="left"/>
              <w:rPr>
                <w:rFonts w:eastAsia="Times New Roman"/>
                <w:kern w:val="0"/>
                <w:sz w:val="20"/>
                <w:szCs w:val="20"/>
              </w:rPr>
            </w:pPr>
          </w:p>
        </w:tc>
      </w:tr>
      <w:tr w:rsidR="00F01D13" w:rsidRPr="00F01D13" w:rsidTr="00F01D13">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数量指标</w:t>
            </w:r>
          </w:p>
        </w:tc>
        <w:tc>
          <w:tcPr>
            <w:tcW w:w="161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01D13" w:rsidRPr="00F01D13" w:rsidRDefault="00F01D13" w:rsidP="00F01D13">
            <w:pPr>
              <w:widowControl/>
              <w:jc w:val="left"/>
              <w:rPr>
                <w:rFonts w:ascii="宋体" w:hAnsi="宋体" w:cs="宋体"/>
                <w:color w:val="000000"/>
                <w:kern w:val="0"/>
                <w:sz w:val="20"/>
                <w:szCs w:val="20"/>
              </w:rPr>
            </w:pPr>
            <w:r w:rsidRPr="00F01D13">
              <w:rPr>
                <w:rFonts w:ascii="宋体" w:hAnsi="宋体" w:cs="宋体" w:hint="eastAsia"/>
                <w:color w:val="000000"/>
                <w:kern w:val="0"/>
                <w:sz w:val="20"/>
                <w:szCs w:val="20"/>
              </w:rPr>
              <w:t>高血压健康管理人次</w:t>
            </w: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&gt;=2400人次</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=2400人次</w:t>
            </w: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8</w:t>
            </w:r>
          </w:p>
        </w:tc>
        <w:tc>
          <w:tcPr>
            <w:tcW w:w="7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8</w:t>
            </w:r>
          </w:p>
        </w:tc>
        <w:tc>
          <w:tcPr>
            <w:tcW w:w="9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p>
        </w:tc>
        <w:tc>
          <w:tcPr>
            <w:tcW w:w="222" w:type="dxa"/>
            <w:vAlign w:val="center"/>
            <w:hideMark/>
          </w:tcPr>
          <w:p w:rsidR="00F01D13" w:rsidRPr="00F01D13" w:rsidRDefault="00F01D13" w:rsidP="00F01D13">
            <w:pPr>
              <w:widowControl/>
              <w:jc w:val="left"/>
              <w:rPr>
                <w:rFonts w:eastAsia="Times New Roman"/>
                <w:kern w:val="0"/>
                <w:sz w:val="20"/>
                <w:szCs w:val="20"/>
              </w:rPr>
            </w:pPr>
          </w:p>
        </w:tc>
      </w:tr>
      <w:tr w:rsidR="00F01D13" w:rsidRPr="00F01D13" w:rsidTr="00F01D13">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质量指标</w:t>
            </w:r>
          </w:p>
        </w:tc>
        <w:tc>
          <w:tcPr>
            <w:tcW w:w="161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01D13" w:rsidRPr="00F01D13" w:rsidRDefault="00F01D13" w:rsidP="00F01D13">
            <w:pPr>
              <w:widowControl/>
              <w:jc w:val="left"/>
              <w:rPr>
                <w:rFonts w:ascii="宋体" w:hAnsi="宋体" w:cs="宋体"/>
                <w:color w:val="000000"/>
                <w:kern w:val="0"/>
                <w:sz w:val="20"/>
                <w:szCs w:val="20"/>
              </w:rPr>
            </w:pPr>
            <w:r w:rsidRPr="00F01D13">
              <w:rPr>
                <w:rFonts w:ascii="宋体" w:hAnsi="宋体" w:cs="宋体" w:hint="eastAsia"/>
                <w:color w:val="000000"/>
                <w:kern w:val="0"/>
                <w:sz w:val="20"/>
                <w:szCs w:val="20"/>
              </w:rPr>
              <w:t>高血压健康管理率</w:t>
            </w: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&gt;=90%</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=100%</w:t>
            </w: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8</w:t>
            </w:r>
          </w:p>
        </w:tc>
        <w:tc>
          <w:tcPr>
            <w:tcW w:w="7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8</w:t>
            </w:r>
          </w:p>
        </w:tc>
        <w:tc>
          <w:tcPr>
            <w:tcW w:w="9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p>
        </w:tc>
        <w:tc>
          <w:tcPr>
            <w:tcW w:w="222" w:type="dxa"/>
            <w:vAlign w:val="center"/>
            <w:hideMark/>
          </w:tcPr>
          <w:p w:rsidR="00F01D13" w:rsidRPr="00F01D13" w:rsidRDefault="00F01D13" w:rsidP="00F01D13">
            <w:pPr>
              <w:widowControl/>
              <w:jc w:val="left"/>
              <w:rPr>
                <w:rFonts w:eastAsia="Times New Roman"/>
                <w:kern w:val="0"/>
                <w:sz w:val="20"/>
                <w:szCs w:val="20"/>
              </w:rPr>
            </w:pPr>
          </w:p>
        </w:tc>
      </w:tr>
      <w:tr w:rsidR="00F01D13" w:rsidRPr="00F01D13" w:rsidTr="00F01D13">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时效指标</w:t>
            </w:r>
          </w:p>
        </w:tc>
        <w:tc>
          <w:tcPr>
            <w:tcW w:w="161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01D13" w:rsidRPr="00F01D13" w:rsidRDefault="00F01D13" w:rsidP="00F01D13">
            <w:pPr>
              <w:widowControl/>
              <w:jc w:val="left"/>
              <w:rPr>
                <w:rFonts w:ascii="宋体" w:hAnsi="宋体" w:cs="宋体"/>
                <w:color w:val="000000"/>
                <w:kern w:val="0"/>
                <w:sz w:val="20"/>
                <w:szCs w:val="20"/>
              </w:rPr>
            </w:pPr>
            <w:r w:rsidRPr="00F01D13">
              <w:rPr>
                <w:rFonts w:ascii="宋体" w:hAnsi="宋体" w:cs="宋体" w:hint="eastAsia"/>
                <w:color w:val="000000"/>
                <w:kern w:val="0"/>
                <w:sz w:val="20"/>
                <w:szCs w:val="20"/>
              </w:rPr>
              <w:t>资金到位及时率</w:t>
            </w: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=100%</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=100%</w:t>
            </w: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8</w:t>
            </w:r>
          </w:p>
        </w:tc>
        <w:tc>
          <w:tcPr>
            <w:tcW w:w="7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8</w:t>
            </w:r>
          </w:p>
        </w:tc>
        <w:tc>
          <w:tcPr>
            <w:tcW w:w="9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p>
        </w:tc>
        <w:tc>
          <w:tcPr>
            <w:tcW w:w="222" w:type="dxa"/>
            <w:vAlign w:val="center"/>
            <w:hideMark/>
          </w:tcPr>
          <w:p w:rsidR="00F01D13" w:rsidRPr="00F01D13" w:rsidRDefault="00F01D13" w:rsidP="00F01D13">
            <w:pPr>
              <w:widowControl/>
              <w:jc w:val="left"/>
              <w:rPr>
                <w:rFonts w:eastAsia="Times New Roman"/>
                <w:kern w:val="0"/>
                <w:sz w:val="20"/>
                <w:szCs w:val="20"/>
              </w:rPr>
            </w:pPr>
          </w:p>
        </w:tc>
      </w:tr>
      <w:tr w:rsidR="00F01D13" w:rsidRPr="00F01D13" w:rsidTr="00F01D13">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4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成本指标</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经济成本指标</w:t>
            </w:r>
          </w:p>
        </w:tc>
        <w:tc>
          <w:tcPr>
            <w:tcW w:w="161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01D13" w:rsidRPr="00F01D13" w:rsidRDefault="00F01D13" w:rsidP="00F01D13">
            <w:pPr>
              <w:widowControl/>
              <w:jc w:val="left"/>
              <w:rPr>
                <w:rFonts w:ascii="宋体" w:hAnsi="宋体" w:cs="宋体"/>
                <w:color w:val="000000"/>
                <w:kern w:val="0"/>
                <w:sz w:val="20"/>
                <w:szCs w:val="20"/>
              </w:rPr>
            </w:pPr>
            <w:r w:rsidRPr="00F01D13">
              <w:rPr>
                <w:rFonts w:ascii="宋体" w:hAnsi="宋体" w:cs="宋体" w:hint="eastAsia"/>
                <w:color w:val="000000"/>
                <w:kern w:val="0"/>
                <w:sz w:val="20"/>
                <w:szCs w:val="20"/>
              </w:rPr>
              <w:t>人员支出</w:t>
            </w: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=5.69万元</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=5.09万元</w:t>
            </w: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20</w:t>
            </w:r>
          </w:p>
        </w:tc>
        <w:tc>
          <w:tcPr>
            <w:tcW w:w="7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20</w:t>
            </w:r>
          </w:p>
        </w:tc>
        <w:tc>
          <w:tcPr>
            <w:tcW w:w="9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p>
        </w:tc>
        <w:tc>
          <w:tcPr>
            <w:tcW w:w="222" w:type="dxa"/>
            <w:vAlign w:val="center"/>
            <w:hideMark/>
          </w:tcPr>
          <w:p w:rsidR="00F01D13" w:rsidRPr="00F01D13" w:rsidRDefault="00F01D13" w:rsidP="00F01D13">
            <w:pPr>
              <w:widowControl/>
              <w:jc w:val="left"/>
              <w:rPr>
                <w:rFonts w:eastAsia="Times New Roman"/>
                <w:kern w:val="0"/>
                <w:sz w:val="20"/>
                <w:szCs w:val="20"/>
              </w:rPr>
            </w:pPr>
          </w:p>
        </w:tc>
      </w:tr>
      <w:tr w:rsidR="00F01D13" w:rsidRPr="00F01D13" w:rsidTr="00F01D13">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社会成本指标</w:t>
            </w:r>
          </w:p>
        </w:tc>
        <w:tc>
          <w:tcPr>
            <w:tcW w:w="161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01D13" w:rsidRPr="00F01D13" w:rsidRDefault="00F01D13" w:rsidP="00F01D13">
            <w:pPr>
              <w:widowControl/>
              <w:jc w:val="center"/>
              <w:rPr>
                <w:rFonts w:ascii="宋体" w:hAnsi="宋体" w:cs="宋体"/>
                <w:color w:val="000000"/>
                <w:kern w:val="0"/>
                <w:sz w:val="20"/>
                <w:szCs w:val="20"/>
              </w:rPr>
            </w:pP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left"/>
              <w:rPr>
                <w:rFonts w:eastAsia="Times New Roman"/>
                <w:kern w:val="0"/>
                <w:sz w:val="20"/>
                <w:szCs w:val="20"/>
              </w:rPr>
            </w:pP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eastAsia="Times New Roman"/>
                <w:kern w:val="0"/>
                <w:sz w:val="20"/>
                <w:szCs w:val="20"/>
              </w:rPr>
            </w:pP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eastAsia="Times New Roman"/>
                <w:kern w:val="0"/>
                <w:sz w:val="20"/>
                <w:szCs w:val="20"/>
              </w:rPr>
            </w:pPr>
          </w:p>
        </w:tc>
        <w:tc>
          <w:tcPr>
            <w:tcW w:w="7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eastAsia="Times New Roman"/>
                <w:kern w:val="0"/>
                <w:sz w:val="20"/>
                <w:szCs w:val="20"/>
              </w:rPr>
            </w:pPr>
          </w:p>
        </w:tc>
        <w:tc>
          <w:tcPr>
            <w:tcW w:w="9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eastAsia="Times New Roman"/>
                <w:kern w:val="0"/>
                <w:sz w:val="20"/>
                <w:szCs w:val="20"/>
              </w:rPr>
            </w:pPr>
          </w:p>
        </w:tc>
        <w:tc>
          <w:tcPr>
            <w:tcW w:w="222" w:type="dxa"/>
            <w:vAlign w:val="center"/>
            <w:hideMark/>
          </w:tcPr>
          <w:p w:rsidR="00F01D13" w:rsidRPr="00F01D13" w:rsidRDefault="00F01D13" w:rsidP="00F01D13">
            <w:pPr>
              <w:widowControl/>
              <w:jc w:val="left"/>
              <w:rPr>
                <w:rFonts w:eastAsia="Times New Roman"/>
                <w:kern w:val="0"/>
                <w:sz w:val="20"/>
                <w:szCs w:val="20"/>
              </w:rPr>
            </w:pPr>
          </w:p>
        </w:tc>
      </w:tr>
      <w:tr w:rsidR="00F01D13" w:rsidRPr="00F01D13" w:rsidTr="00F01D13">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生态环境成本指标</w:t>
            </w:r>
          </w:p>
        </w:tc>
        <w:tc>
          <w:tcPr>
            <w:tcW w:w="161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01D13" w:rsidRPr="00F01D13" w:rsidRDefault="00F01D13" w:rsidP="00F01D13">
            <w:pPr>
              <w:widowControl/>
              <w:jc w:val="center"/>
              <w:rPr>
                <w:rFonts w:ascii="宋体" w:hAnsi="宋体" w:cs="宋体"/>
                <w:color w:val="000000"/>
                <w:kern w:val="0"/>
                <w:sz w:val="20"/>
                <w:szCs w:val="20"/>
              </w:rPr>
            </w:pP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left"/>
              <w:rPr>
                <w:rFonts w:eastAsia="Times New Roman"/>
                <w:kern w:val="0"/>
                <w:sz w:val="20"/>
                <w:szCs w:val="20"/>
              </w:rPr>
            </w:pP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eastAsia="Times New Roman"/>
                <w:kern w:val="0"/>
                <w:sz w:val="20"/>
                <w:szCs w:val="20"/>
              </w:rPr>
            </w:pP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eastAsia="Times New Roman"/>
                <w:kern w:val="0"/>
                <w:sz w:val="20"/>
                <w:szCs w:val="20"/>
              </w:rPr>
            </w:pPr>
          </w:p>
        </w:tc>
        <w:tc>
          <w:tcPr>
            <w:tcW w:w="7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eastAsia="Times New Roman"/>
                <w:kern w:val="0"/>
                <w:sz w:val="20"/>
                <w:szCs w:val="20"/>
              </w:rPr>
            </w:pPr>
          </w:p>
        </w:tc>
        <w:tc>
          <w:tcPr>
            <w:tcW w:w="9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eastAsia="Times New Roman"/>
                <w:kern w:val="0"/>
                <w:sz w:val="20"/>
                <w:szCs w:val="20"/>
              </w:rPr>
            </w:pPr>
          </w:p>
        </w:tc>
        <w:tc>
          <w:tcPr>
            <w:tcW w:w="222" w:type="dxa"/>
            <w:vAlign w:val="center"/>
            <w:hideMark/>
          </w:tcPr>
          <w:p w:rsidR="00F01D13" w:rsidRPr="00F01D13" w:rsidRDefault="00F01D13" w:rsidP="00F01D13">
            <w:pPr>
              <w:widowControl/>
              <w:jc w:val="left"/>
              <w:rPr>
                <w:rFonts w:eastAsia="Times New Roman"/>
                <w:kern w:val="0"/>
                <w:sz w:val="20"/>
                <w:szCs w:val="20"/>
              </w:rPr>
            </w:pPr>
          </w:p>
        </w:tc>
      </w:tr>
      <w:tr w:rsidR="00F01D13" w:rsidRPr="00F01D13" w:rsidTr="00F01D13">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4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效益指标</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经济效益指标</w:t>
            </w:r>
          </w:p>
        </w:tc>
        <w:tc>
          <w:tcPr>
            <w:tcW w:w="161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01D13" w:rsidRPr="00F01D13" w:rsidRDefault="00F01D13" w:rsidP="00F01D13">
            <w:pPr>
              <w:widowControl/>
              <w:jc w:val="center"/>
              <w:rPr>
                <w:rFonts w:ascii="宋体" w:hAnsi="宋体" w:cs="宋体"/>
                <w:color w:val="000000"/>
                <w:kern w:val="0"/>
                <w:sz w:val="20"/>
                <w:szCs w:val="20"/>
              </w:rPr>
            </w:pP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left"/>
              <w:rPr>
                <w:rFonts w:eastAsia="Times New Roman"/>
                <w:kern w:val="0"/>
                <w:sz w:val="20"/>
                <w:szCs w:val="20"/>
              </w:rPr>
            </w:pP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eastAsia="Times New Roman"/>
                <w:kern w:val="0"/>
                <w:sz w:val="20"/>
                <w:szCs w:val="20"/>
              </w:rPr>
            </w:pP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eastAsia="Times New Roman"/>
                <w:kern w:val="0"/>
                <w:sz w:val="20"/>
                <w:szCs w:val="20"/>
              </w:rPr>
            </w:pPr>
          </w:p>
        </w:tc>
        <w:tc>
          <w:tcPr>
            <w:tcW w:w="7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eastAsia="Times New Roman"/>
                <w:kern w:val="0"/>
                <w:sz w:val="20"/>
                <w:szCs w:val="20"/>
              </w:rPr>
            </w:pPr>
          </w:p>
        </w:tc>
        <w:tc>
          <w:tcPr>
            <w:tcW w:w="9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eastAsia="Times New Roman"/>
                <w:kern w:val="0"/>
                <w:sz w:val="20"/>
                <w:szCs w:val="20"/>
              </w:rPr>
            </w:pPr>
          </w:p>
        </w:tc>
        <w:tc>
          <w:tcPr>
            <w:tcW w:w="222" w:type="dxa"/>
            <w:vAlign w:val="center"/>
            <w:hideMark/>
          </w:tcPr>
          <w:p w:rsidR="00F01D13" w:rsidRPr="00F01D13" w:rsidRDefault="00F01D13" w:rsidP="00F01D13">
            <w:pPr>
              <w:widowControl/>
              <w:jc w:val="left"/>
              <w:rPr>
                <w:rFonts w:eastAsia="Times New Roman"/>
                <w:kern w:val="0"/>
                <w:sz w:val="20"/>
                <w:szCs w:val="20"/>
              </w:rPr>
            </w:pPr>
          </w:p>
        </w:tc>
      </w:tr>
      <w:tr w:rsidR="00F01D13" w:rsidRPr="00F01D13" w:rsidTr="00F01D13">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社会效益指标</w:t>
            </w:r>
          </w:p>
        </w:tc>
        <w:tc>
          <w:tcPr>
            <w:tcW w:w="161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01D13" w:rsidRPr="00F01D13" w:rsidRDefault="00F01D13" w:rsidP="00F01D13">
            <w:pPr>
              <w:widowControl/>
              <w:jc w:val="left"/>
              <w:rPr>
                <w:rFonts w:ascii="宋体" w:hAnsi="宋体" w:cs="宋体"/>
                <w:color w:val="000000"/>
                <w:kern w:val="0"/>
                <w:sz w:val="20"/>
                <w:szCs w:val="20"/>
              </w:rPr>
            </w:pPr>
            <w:r w:rsidRPr="00F01D13">
              <w:rPr>
                <w:rFonts w:ascii="宋体" w:hAnsi="宋体" w:cs="宋体" w:hint="eastAsia"/>
                <w:color w:val="000000"/>
                <w:kern w:val="0"/>
                <w:sz w:val="20"/>
                <w:szCs w:val="20"/>
              </w:rPr>
              <w:t>辖区居民健康意识</w:t>
            </w: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逐步提高</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完成</w:t>
            </w: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20</w:t>
            </w:r>
          </w:p>
        </w:tc>
        <w:tc>
          <w:tcPr>
            <w:tcW w:w="7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20</w:t>
            </w:r>
          </w:p>
        </w:tc>
        <w:tc>
          <w:tcPr>
            <w:tcW w:w="9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p>
        </w:tc>
        <w:tc>
          <w:tcPr>
            <w:tcW w:w="222" w:type="dxa"/>
            <w:vAlign w:val="center"/>
            <w:hideMark/>
          </w:tcPr>
          <w:p w:rsidR="00F01D13" w:rsidRPr="00F01D13" w:rsidRDefault="00F01D13" w:rsidP="00F01D13">
            <w:pPr>
              <w:widowControl/>
              <w:jc w:val="left"/>
              <w:rPr>
                <w:rFonts w:eastAsia="Times New Roman"/>
                <w:kern w:val="0"/>
                <w:sz w:val="20"/>
                <w:szCs w:val="20"/>
              </w:rPr>
            </w:pPr>
          </w:p>
        </w:tc>
      </w:tr>
      <w:tr w:rsidR="00F01D13" w:rsidRPr="00F01D13" w:rsidTr="00F01D13">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生态效益指标</w:t>
            </w:r>
          </w:p>
        </w:tc>
        <w:tc>
          <w:tcPr>
            <w:tcW w:w="161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01D13" w:rsidRPr="00F01D13" w:rsidRDefault="00F01D13" w:rsidP="00F01D13">
            <w:pPr>
              <w:widowControl/>
              <w:jc w:val="center"/>
              <w:rPr>
                <w:rFonts w:ascii="宋体" w:hAnsi="宋体" w:cs="宋体"/>
                <w:color w:val="000000"/>
                <w:kern w:val="0"/>
                <w:sz w:val="20"/>
                <w:szCs w:val="20"/>
              </w:rPr>
            </w:pP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left"/>
              <w:rPr>
                <w:rFonts w:eastAsia="Times New Roman"/>
                <w:kern w:val="0"/>
                <w:sz w:val="20"/>
                <w:szCs w:val="20"/>
              </w:rPr>
            </w:pP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eastAsia="Times New Roman"/>
                <w:kern w:val="0"/>
                <w:sz w:val="20"/>
                <w:szCs w:val="20"/>
              </w:rPr>
            </w:pP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eastAsia="Times New Roman"/>
                <w:kern w:val="0"/>
                <w:sz w:val="20"/>
                <w:szCs w:val="20"/>
              </w:rPr>
            </w:pPr>
          </w:p>
        </w:tc>
        <w:tc>
          <w:tcPr>
            <w:tcW w:w="7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eastAsia="Times New Roman"/>
                <w:kern w:val="0"/>
                <w:sz w:val="20"/>
                <w:szCs w:val="20"/>
              </w:rPr>
            </w:pPr>
          </w:p>
        </w:tc>
        <w:tc>
          <w:tcPr>
            <w:tcW w:w="9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eastAsia="Times New Roman"/>
                <w:kern w:val="0"/>
                <w:sz w:val="20"/>
                <w:szCs w:val="20"/>
              </w:rPr>
            </w:pPr>
          </w:p>
        </w:tc>
        <w:tc>
          <w:tcPr>
            <w:tcW w:w="222" w:type="dxa"/>
            <w:vAlign w:val="center"/>
            <w:hideMark/>
          </w:tcPr>
          <w:p w:rsidR="00F01D13" w:rsidRPr="00F01D13" w:rsidRDefault="00F01D13" w:rsidP="00F01D13">
            <w:pPr>
              <w:widowControl/>
              <w:jc w:val="left"/>
              <w:rPr>
                <w:rFonts w:eastAsia="Times New Roman"/>
                <w:kern w:val="0"/>
                <w:sz w:val="20"/>
                <w:szCs w:val="20"/>
              </w:rPr>
            </w:pPr>
          </w:p>
        </w:tc>
      </w:tr>
      <w:tr w:rsidR="00F01D13" w:rsidRPr="00F01D13" w:rsidTr="00F01D13">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4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满意度指标</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满意度指标</w:t>
            </w:r>
          </w:p>
        </w:tc>
        <w:tc>
          <w:tcPr>
            <w:tcW w:w="161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01D13" w:rsidRPr="00F01D13" w:rsidRDefault="00F01D13" w:rsidP="00F01D13">
            <w:pPr>
              <w:widowControl/>
              <w:jc w:val="left"/>
              <w:rPr>
                <w:rFonts w:ascii="宋体" w:hAnsi="宋体" w:cs="宋体"/>
                <w:color w:val="000000"/>
                <w:kern w:val="0"/>
                <w:sz w:val="20"/>
                <w:szCs w:val="20"/>
              </w:rPr>
            </w:pPr>
            <w:r w:rsidRPr="00F01D13">
              <w:rPr>
                <w:rFonts w:ascii="宋体" w:hAnsi="宋体" w:cs="宋体" w:hint="eastAsia"/>
                <w:color w:val="000000"/>
                <w:kern w:val="0"/>
                <w:sz w:val="20"/>
                <w:szCs w:val="20"/>
              </w:rPr>
              <w:t>目标群体满意度</w:t>
            </w: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&gt;=90%</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=90%</w:t>
            </w: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10</w:t>
            </w:r>
          </w:p>
        </w:tc>
        <w:tc>
          <w:tcPr>
            <w:tcW w:w="7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10</w:t>
            </w:r>
          </w:p>
        </w:tc>
        <w:tc>
          <w:tcPr>
            <w:tcW w:w="9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p>
        </w:tc>
        <w:tc>
          <w:tcPr>
            <w:tcW w:w="222" w:type="dxa"/>
            <w:vAlign w:val="center"/>
            <w:hideMark/>
          </w:tcPr>
          <w:p w:rsidR="00F01D13" w:rsidRPr="00F01D13" w:rsidRDefault="00F01D13" w:rsidP="00F01D13">
            <w:pPr>
              <w:widowControl/>
              <w:jc w:val="left"/>
              <w:rPr>
                <w:rFonts w:eastAsia="Times New Roman"/>
                <w:kern w:val="0"/>
                <w:sz w:val="20"/>
                <w:szCs w:val="20"/>
              </w:rPr>
            </w:pPr>
          </w:p>
        </w:tc>
      </w:tr>
      <w:tr w:rsidR="00F01D13" w:rsidRPr="00F01D13" w:rsidTr="00F01D13">
        <w:trPr>
          <w:trHeight w:val="288"/>
          <w:jc w:val="center"/>
        </w:trPr>
        <w:tc>
          <w:tcPr>
            <w:tcW w:w="5964"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总分</w:t>
            </w:r>
          </w:p>
        </w:tc>
        <w:tc>
          <w:tcPr>
            <w:tcW w:w="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100</w:t>
            </w:r>
          </w:p>
        </w:tc>
        <w:tc>
          <w:tcPr>
            <w:tcW w:w="7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97.36分</w:t>
            </w:r>
          </w:p>
        </w:tc>
        <w:tc>
          <w:tcPr>
            <w:tcW w:w="9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p>
        </w:tc>
        <w:tc>
          <w:tcPr>
            <w:tcW w:w="222" w:type="dxa"/>
            <w:vAlign w:val="center"/>
            <w:hideMark/>
          </w:tcPr>
          <w:p w:rsidR="00F01D13" w:rsidRPr="00F01D13" w:rsidRDefault="00F01D13" w:rsidP="00F01D13">
            <w:pPr>
              <w:widowControl/>
              <w:jc w:val="left"/>
              <w:rPr>
                <w:rFonts w:eastAsia="Times New Roman"/>
                <w:kern w:val="0"/>
                <w:sz w:val="20"/>
                <w:szCs w:val="20"/>
              </w:rPr>
            </w:pPr>
          </w:p>
        </w:tc>
      </w:tr>
    </w:tbl>
    <w:p w:rsidR="00F01D13" w:rsidRDefault="00F01D13">
      <w:pPr>
        <w:ind w:firstLineChars="200" w:firstLine="640"/>
        <w:jc w:val="left"/>
        <w:rPr>
          <w:rFonts w:ascii="仿宋_GB2312" w:eastAsia="仿宋_GB2312" w:hAnsi="仿宋_GB2312" w:cs="仿宋_GB2312"/>
          <w:kern w:val="0"/>
          <w:sz w:val="32"/>
          <w:szCs w:val="32"/>
        </w:rPr>
      </w:pPr>
    </w:p>
    <w:tbl>
      <w:tblPr>
        <w:tblW w:w="5000" w:type="pct"/>
        <w:jc w:val="center"/>
        <w:tblLook w:val="04A0"/>
      </w:tblPr>
      <w:tblGrid>
        <w:gridCol w:w="416"/>
        <w:gridCol w:w="685"/>
        <w:gridCol w:w="988"/>
        <w:gridCol w:w="354"/>
        <w:gridCol w:w="1351"/>
        <w:gridCol w:w="257"/>
        <w:gridCol w:w="1016"/>
        <w:gridCol w:w="916"/>
        <w:gridCol w:w="157"/>
        <w:gridCol w:w="360"/>
        <w:gridCol w:w="169"/>
        <w:gridCol w:w="548"/>
        <w:gridCol w:w="367"/>
        <w:gridCol w:w="716"/>
        <w:gridCol w:w="222"/>
      </w:tblGrid>
      <w:tr w:rsidR="00F01D13" w:rsidRPr="00F01D13" w:rsidTr="00F01D13">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b/>
                <w:bCs/>
                <w:color w:val="000000"/>
                <w:kern w:val="0"/>
                <w:sz w:val="20"/>
                <w:szCs w:val="20"/>
              </w:rPr>
            </w:pPr>
            <w:r w:rsidRPr="00F01D13">
              <w:rPr>
                <w:rFonts w:ascii="宋体" w:hAnsi="宋体" w:cs="宋体" w:hint="eastAsia"/>
                <w:b/>
                <w:bCs/>
                <w:color w:val="000000"/>
                <w:kern w:val="0"/>
                <w:sz w:val="20"/>
                <w:szCs w:val="20"/>
              </w:rPr>
              <w:t>项目支出绩效自评表</w:t>
            </w:r>
          </w:p>
        </w:tc>
      </w:tr>
      <w:tr w:rsidR="00F01D13" w:rsidRPr="00F01D13" w:rsidTr="00F01D13">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(2023年度)</w:t>
            </w:r>
          </w:p>
        </w:tc>
      </w:tr>
      <w:tr w:rsidR="00F01D13" w:rsidRPr="00F01D13" w:rsidTr="00F01D13">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项目名称</w:t>
            </w:r>
          </w:p>
        </w:tc>
        <w:tc>
          <w:tcPr>
            <w:tcW w:w="719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2023年基本公共卫生服务中央财政补助资金</w:t>
            </w:r>
          </w:p>
        </w:tc>
      </w:tr>
      <w:tr w:rsidR="00F01D13" w:rsidRPr="00F01D13" w:rsidTr="00F01D13">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主管部门</w:t>
            </w:r>
          </w:p>
        </w:tc>
        <w:tc>
          <w:tcPr>
            <w:tcW w:w="3966"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昌吉市中山路社区卫生服务中心</w:t>
            </w:r>
          </w:p>
        </w:tc>
        <w:tc>
          <w:tcPr>
            <w:tcW w:w="10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实施单位</w:t>
            </w:r>
          </w:p>
        </w:tc>
        <w:tc>
          <w:tcPr>
            <w:tcW w:w="2160"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昌吉市中山路社区卫生服务中心</w:t>
            </w:r>
          </w:p>
        </w:tc>
      </w:tr>
      <w:tr w:rsidR="00F01D13" w:rsidRPr="00F01D13" w:rsidTr="00F01D13">
        <w:trPr>
          <w:gridAfter w:val="1"/>
          <w:wAfter w:w="222" w:type="dxa"/>
          <w:trHeight w:val="480"/>
          <w:jc w:val="center"/>
        </w:trPr>
        <w:tc>
          <w:tcPr>
            <w:tcW w:w="11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项目资金</w:t>
            </w:r>
            <w:r w:rsidRPr="00F01D13">
              <w:rPr>
                <w:rFonts w:ascii="宋体" w:hAnsi="宋体" w:cs="宋体" w:hint="eastAsia"/>
                <w:color w:val="000000"/>
                <w:kern w:val="0"/>
                <w:sz w:val="20"/>
                <w:szCs w:val="20"/>
              </w:rPr>
              <w:br/>
              <w:t>（万元）</w:t>
            </w:r>
          </w:p>
        </w:tc>
        <w:tc>
          <w:tcPr>
            <w:tcW w:w="13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年初预算数</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全年预算数</w:t>
            </w:r>
          </w:p>
        </w:tc>
        <w:tc>
          <w:tcPr>
            <w:tcW w:w="10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全年执行数</w:t>
            </w:r>
          </w:p>
        </w:tc>
        <w:tc>
          <w:tcPr>
            <w:tcW w:w="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分值</w:t>
            </w:r>
          </w:p>
        </w:tc>
        <w:tc>
          <w:tcPr>
            <w:tcW w:w="9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得分</w:t>
            </w:r>
          </w:p>
        </w:tc>
      </w:tr>
      <w:tr w:rsidR="00F01D13" w:rsidRPr="00F01D13" w:rsidTr="00F01D13">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13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年度资金总额</w:t>
            </w:r>
          </w:p>
        </w:tc>
        <w:tc>
          <w:tcPr>
            <w:tcW w:w="13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412.08</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412.08</w:t>
            </w:r>
          </w:p>
        </w:tc>
        <w:tc>
          <w:tcPr>
            <w:tcW w:w="10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412.08</w:t>
            </w:r>
          </w:p>
        </w:tc>
        <w:tc>
          <w:tcPr>
            <w:tcW w:w="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10</w:t>
            </w:r>
          </w:p>
        </w:tc>
        <w:tc>
          <w:tcPr>
            <w:tcW w:w="9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10.00</w:t>
            </w:r>
          </w:p>
        </w:tc>
      </w:tr>
      <w:tr w:rsidR="00F01D13" w:rsidRPr="00F01D13" w:rsidTr="00F01D13">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13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其中：当年财政拨款</w:t>
            </w:r>
          </w:p>
        </w:tc>
        <w:tc>
          <w:tcPr>
            <w:tcW w:w="13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412.08</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412.08</w:t>
            </w:r>
          </w:p>
        </w:tc>
        <w:tc>
          <w:tcPr>
            <w:tcW w:w="10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412.08</w:t>
            </w:r>
          </w:p>
        </w:tc>
        <w:tc>
          <w:tcPr>
            <w:tcW w:w="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w:t>
            </w:r>
          </w:p>
        </w:tc>
        <w:tc>
          <w:tcPr>
            <w:tcW w:w="9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w:t>
            </w:r>
          </w:p>
        </w:tc>
      </w:tr>
      <w:tr w:rsidR="00F01D13" w:rsidRPr="00F01D13" w:rsidTr="00F01D13">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13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 xml:space="preserve">  其他资金</w:t>
            </w:r>
          </w:p>
        </w:tc>
        <w:tc>
          <w:tcPr>
            <w:tcW w:w="13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0.00</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0.00</w:t>
            </w:r>
          </w:p>
        </w:tc>
        <w:tc>
          <w:tcPr>
            <w:tcW w:w="10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0.00</w:t>
            </w:r>
          </w:p>
        </w:tc>
        <w:tc>
          <w:tcPr>
            <w:tcW w:w="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w:t>
            </w:r>
          </w:p>
        </w:tc>
        <w:tc>
          <w:tcPr>
            <w:tcW w:w="9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w:t>
            </w:r>
          </w:p>
        </w:tc>
      </w:tr>
      <w:tr w:rsidR="00F01D13" w:rsidRPr="00F01D13" w:rsidTr="00F01D13">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年度总体目标</w:t>
            </w:r>
          </w:p>
        </w:tc>
        <w:tc>
          <w:tcPr>
            <w:tcW w:w="4651"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预期目标</w:t>
            </w:r>
          </w:p>
        </w:tc>
        <w:tc>
          <w:tcPr>
            <w:tcW w:w="3233"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实际完成情况</w:t>
            </w:r>
          </w:p>
        </w:tc>
      </w:tr>
      <w:tr w:rsidR="00F01D13" w:rsidRPr="00F01D13" w:rsidTr="00F01D13">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4651" w:type="dxa"/>
            <w:gridSpan w:val="6"/>
            <w:tcBorders>
              <w:top w:val="single" w:sz="4" w:space="0" w:color="000000"/>
              <w:left w:val="single" w:sz="4" w:space="0" w:color="000000"/>
              <w:bottom w:val="single" w:sz="4" w:space="0" w:color="000000"/>
              <w:right w:val="single" w:sz="4" w:space="0" w:color="000000"/>
            </w:tcBorders>
            <w:shd w:val="clear" w:color="auto" w:fill="auto"/>
            <w:hideMark/>
          </w:tcPr>
          <w:p w:rsidR="00F01D13" w:rsidRPr="00F01D13" w:rsidRDefault="00F01D13" w:rsidP="00F01D13">
            <w:pPr>
              <w:widowControl/>
              <w:jc w:val="left"/>
              <w:rPr>
                <w:rFonts w:ascii="宋体" w:hAnsi="宋体" w:cs="宋体"/>
                <w:color w:val="000000"/>
                <w:kern w:val="0"/>
                <w:sz w:val="20"/>
                <w:szCs w:val="20"/>
              </w:rPr>
            </w:pPr>
            <w:r w:rsidRPr="00F01D13">
              <w:rPr>
                <w:rFonts w:ascii="宋体" w:hAnsi="宋体" w:cs="宋体" w:hint="eastAsia"/>
                <w:color w:val="000000"/>
                <w:kern w:val="0"/>
                <w:sz w:val="20"/>
                <w:szCs w:val="20"/>
              </w:rPr>
              <w:t>加强与社区、辖区居委会、下设站密切配合，及时协调，工作开展中有问题及时沟通，采取多部门宣传开展居民健康档案、健康教育、预防接种、传染病防治、儿童保健、孕产妇保健、老年人保健、慢性病管理、重性精神疾病管理、卫生监督协管、中</w:t>
            </w:r>
            <w:r w:rsidRPr="00F01D13">
              <w:rPr>
                <w:rFonts w:ascii="宋体" w:hAnsi="宋体" w:cs="宋体" w:hint="eastAsia"/>
                <w:color w:val="000000"/>
                <w:kern w:val="0"/>
                <w:sz w:val="20"/>
                <w:szCs w:val="20"/>
              </w:rPr>
              <w:lastRenderedPageBreak/>
              <w:t>医药健康管理、结核病患者健康管理、家庭医生签约服务、全民健康体检，提高基本公卫和全民健康体检知晓率和参与率，做好基本公卫和健康体检的组织实施、人员培训、数据填报、后勤保障，建档立卡、追踪随访、做到与“健康咨询、健康教育、重大疾病”相结合，对需要转院的疑难重症患者，畅通“绿色通道”协助到上级医院进行救治。</w:t>
            </w:r>
          </w:p>
        </w:tc>
        <w:tc>
          <w:tcPr>
            <w:tcW w:w="3233" w:type="dxa"/>
            <w:gridSpan w:val="7"/>
            <w:tcBorders>
              <w:top w:val="single" w:sz="4" w:space="0" w:color="000000"/>
              <w:left w:val="single" w:sz="4" w:space="0" w:color="000000"/>
              <w:bottom w:val="single" w:sz="4" w:space="0" w:color="000000"/>
              <w:right w:val="single" w:sz="4" w:space="0" w:color="000000"/>
            </w:tcBorders>
            <w:shd w:val="clear" w:color="auto" w:fill="auto"/>
            <w:hideMark/>
          </w:tcPr>
          <w:p w:rsidR="00F01D13" w:rsidRPr="00F01D13" w:rsidRDefault="00F01D13" w:rsidP="00F01D13">
            <w:pPr>
              <w:widowControl/>
              <w:jc w:val="left"/>
              <w:rPr>
                <w:rFonts w:ascii="宋体" w:hAnsi="宋体" w:cs="宋体"/>
                <w:color w:val="000000"/>
                <w:kern w:val="0"/>
                <w:sz w:val="20"/>
                <w:szCs w:val="20"/>
              </w:rPr>
            </w:pPr>
            <w:r w:rsidRPr="00F01D13">
              <w:rPr>
                <w:rFonts w:ascii="宋体" w:hAnsi="宋体" w:cs="宋体" w:hint="eastAsia"/>
                <w:color w:val="000000"/>
                <w:kern w:val="0"/>
                <w:sz w:val="20"/>
                <w:szCs w:val="20"/>
              </w:rPr>
              <w:lastRenderedPageBreak/>
              <w:t>截止自评日，我中心共完成基础免疫接种人次18860人，高血压管理人数2400人，控制率100%，65岁以上老人1900人，提高了辖区基本公共卫生服务项目工作。</w:t>
            </w:r>
          </w:p>
        </w:tc>
      </w:tr>
      <w:tr w:rsidR="00F01D13" w:rsidRPr="00F01D13" w:rsidTr="00F01D13">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left"/>
              <w:rPr>
                <w:rFonts w:ascii="宋体" w:hAnsi="宋体" w:cs="宋体"/>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一级指标</w:t>
            </w:r>
          </w:p>
        </w:tc>
        <w:tc>
          <w:tcPr>
            <w:tcW w:w="9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二级指标</w:t>
            </w:r>
          </w:p>
        </w:tc>
        <w:tc>
          <w:tcPr>
            <w:tcW w:w="196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三级指标</w:t>
            </w:r>
          </w:p>
        </w:tc>
        <w:tc>
          <w:tcPr>
            <w:tcW w:w="10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年度指标值</w:t>
            </w:r>
          </w:p>
        </w:tc>
        <w:tc>
          <w:tcPr>
            <w:tcW w:w="9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实际完成值</w:t>
            </w:r>
          </w:p>
        </w:tc>
        <w:tc>
          <w:tcPr>
            <w:tcW w:w="5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分值</w:t>
            </w:r>
          </w:p>
        </w:tc>
        <w:tc>
          <w:tcPr>
            <w:tcW w:w="7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得分</w:t>
            </w:r>
          </w:p>
        </w:tc>
        <w:tc>
          <w:tcPr>
            <w:tcW w:w="108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偏差原因分析及改进措施</w:t>
            </w:r>
          </w:p>
        </w:tc>
      </w:tr>
      <w:tr w:rsidR="00F01D13" w:rsidRPr="00F01D13" w:rsidTr="00F01D13">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988"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1962" w:type="dxa"/>
            <w:gridSpan w:val="3"/>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1016"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916"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517" w:type="dxa"/>
            <w:gridSpan w:val="2"/>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717" w:type="dxa"/>
            <w:gridSpan w:val="2"/>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1083" w:type="dxa"/>
            <w:gridSpan w:val="2"/>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F01D13" w:rsidRPr="00F01D13" w:rsidRDefault="00F01D13" w:rsidP="00F01D13">
            <w:pPr>
              <w:widowControl/>
              <w:jc w:val="center"/>
              <w:rPr>
                <w:rFonts w:ascii="宋体" w:hAnsi="宋体" w:cs="宋体"/>
                <w:color w:val="000000"/>
                <w:kern w:val="0"/>
                <w:sz w:val="20"/>
                <w:szCs w:val="20"/>
              </w:rPr>
            </w:pPr>
          </w:p>
        </w:tc>
      </w:tr>
      <w:tr w:rsidR="00F01D13" w:rsidRPr="00F01D13" w:rsidTr="00F01D13">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年度绩效指标完成情况</w:t>
            </w: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产出指标</w:t>
            </w:r>
          </w:p>
        </w:tc>
        <w:tc>
          <w:tcPr>
            <w:tcW w:w="9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数量指标</w:t>
            </w:r>
          </w:p>
        </w:tc>
        <w:tc>
          <w:tcPr>
            <w:tcW w:w="196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01D13" w:rsidRPr="00F01D13" w:rsidRDefault="00F01D13" w:rsidP="00F01D13">
            <w:pPr>
              <w:widowControl/>
              <w:jc w:val="left"/>
              <w:rPr>
                <w:rFonts w:ascii="宋体" w:hAnsi="宋体" w:cs="宋体"/>
                <w:color w:val="000000"/>
                <w:kern w:val="0"/>
                <w:sz w:val="20"/>
                <w:szCs w:val="20"/>
              </w:rPr>
            </w:pPr>
            <w:r w:rsidRPr="00F01D13">
              <w:rPr>
                <w:rFonts w:ascii="宋体" w:hAnsi="宋体" w:cs="宋体" w:hint="eastAsia"/>
                <w:color w:val="000000"/>
                <w:kern w:val="0"/>
                <w:sz w:val="20"/>
                <w:szCs w:val="20"/>
              </w:rPr>
              <w:t>适龄儿童基础免疫接种人次</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&gt;=18000人次</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=18860人次</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8</w:t>
            </w:r>
          </w:p>
        </w:tc>
        <w:tc>
          <w:tcPr>
            <w:tcW w:w="7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8</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p>
        </w:tc>
        <w:tc>
          <w:tcPr>
            <w:tcW w:w="222" w:type="dxa"/>
            <w:vAlign w:val="center"/>
            <w:hideMark/>
          </w:tcPr>
          <w:p w:rsidR="00F01D13" w:rsidRPr="00F01D13" w:rsidRDefault="00F01D13" w:rsidP="00F01D13">
            <w:pPr>
              <w:widowControl/>
              <w:jc w:val="left"/>
              <w:rPr>
                <w:rFonts w:eastAsia="Times New Roman"/>
                <w:kern w:val="0"/>
                <w:sz w:val="20"/>
                <w:szCs w:val="20"/>
              </w:rPr>
            </w:pPr>
          </w:p>
        </w:tc>
      </w:tr>
      <w:tr w:rsidR="00F01D13" w:rsidRPr="00F01D13" w:rsidTr="00F01D13">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9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数量指标</w:t>
            </w:r>
          </w:p>
        </w:tc>
        <w:tc>
          <w:tcPr>
            <w:tcW w:w="196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01D13" w:rsidRPr="00F01D13" w:rsidRDefault="00F01D13" w:rsidP="00F01D13">
            <w:pPr>
              <w:widowControl/>
              <w:jc w:val="left"/>
              <w:rPr>
                <w:rFonts w:ascii="宋体" w:hAnsi="宋体" w:cs="宋体"/>
                <w:color w:val="000000"/>
                <w:kern w:val="0"/>
                <w:sz w:val="20"/>
                <w:szCs w:val="20"/>
              </w:rPr>
            </w:pPr>
            <w:r w:rsidRPr="00F01D13">
              <w:rPr>
                <w:rFonts w:ascii="宋体" w:hAnsi="宋体" w:cs="宋体" w:hint="eastAsia"/>
                <w:color w:val="000000"/>
                <w:kern w:val="0"/>
                <w:sz w:val="20"/>
                <w:szCs w:val="20"/>
              </w:rPr>
              <w:t>65岁以上老年人健康管理人次</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&gt;=1900人次</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=1900人次</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8</w:t>
            </w:r>
          </w:p>
        </w:tc>
        <w:tc>
          <w:tcPr>
            <w:tcW w:w="7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8</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p>
        </w:tc>
        <w:tc>
          <w:tcPr>
            <w:tcW w:w="222" w:type="dxa"/>
            <w:vAlign w:val="center"/>
            <w:hideMark/>
          </w:tcPr>
          <w:p w:rsidR="00F01D13" w:rsidRPr="00F01D13" w:rsidRDefault="00F01D13" w:rsidP="00F01D13">
            <w:pPr>
              <w:widowControl/>
              <w:jc w:val="left"/>
              <w:rPr>
                <w:rFonts w:eastAsia="Times New Roman"/>
                <w:kern w:val="0"/>
                <w:sz w:val="20"/>
                <w:szCs w:val="20"/>
              </w:rPr>
            </w:pPr>
          </w:p>
        </w:tc>
      </w:tr>
      <w:tr w:rsidR="00F01D13" w:rsidRPr="00F01D13" w:rsidTr="00F01D13">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9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数量指标</w:t>
            </w:r>
          </w:p>
        </w:tc>
        <w:tc>
          <w:tcPr>
            <w:tcW w:w="196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01D13" w:rsidRPr="00F01D13" w:rsidRDefault="00F01D13" w:rsidP="00F01D13">
            <w:pPr>
              <w:widowControl/>
              <w:jc w:val="left"/>
              <w:rPr>
                <w:rFonts w:ascii="宋体" w:hAnsi="宋体" w:cs="宋体"/>
                <w:color w:val="000000"/>
                <w:kern w:val="0"/>
                <w:sz w:val="20"/>
                <w:szCs w:val="20"/>
              </w:rPr>
            </w:pPr>
            <w:r w:rsidRPr="00F01D13">
              <w:rPr>
                <w:rFonts w:ascii="宋体" w:hAnsi="宋体" w:cs="宋体" w:hint="eastAsia"/>
                <w:color w:val="000000"/>
                <w:kern w:val="0"/>
                <w:sz w:val="20"/>
                <w:szCs w:val="20"/>
              </w:rPr>
              <w:t>高血压建档数</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&gt;=2400人次</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=2400人次</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8</w:t>
            </w:r>
          </w:p>
        </w:tc>
        <w:tc>
          <w:tcPr>
            <w:tcW w:w="7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8</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p>
        </w:tc>
        <w:tc>
          <w:tcPr>
            <w:tcW w:w="222" w:type="dxa"/>
            <w:vAlign w:val="center"/>
            <w:hideMark/>
          </w:tcPr>
          <w:p w:rsidR="00F01D13" w:rsidRPr="00F01D13" w:rsidRDefault="00F01D13" w:rsidP="00F01D13">
            <w:pPr>
              <w:widowControl/>
              <w:jc w:val="left"/>
              <w:rPr>
                <w:rFonts w:eastAsia="Times New Roman"/>
                <w:kern w:val="0"/>
                <w:sz w:val="20"/>
                <w:szCs w:val="20"/>
              </w:rPr>
            </w:pPr>
          </w:p>
        </w:tc>
      </w:tr>
      <w:tr w:rsidR="00F01D13" w:rsidRPr="00F01D13" w:rsidTr="00F01D13">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9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质量指标</w:t>
            </w:r>
          </w:p>
        </w:tc>
        <w:tc>
          <w:tcPr>
            <w:tcW w:w="196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01D13" w:rsidRPr="00F01D13" w:rsidRDefault="00F01D13" w:rsidP="00F01D13">
            <w:pPr>
              <w:widowControl/>
              <w:jc w:val="left"/>
              <w:rPr>
                <w:rFonts w:ascii="宋体" w:hAnsi="宋体" w:cs="宋体"/>
                <w:color w:val="000000"/>
                <w:kern w:val="0"/>
                <w:sz w:val="20"/>
                <w:szCs w:val="20"/>
              </w:rPr>
            </w:pPr>
            <w:r w:rsidRPr="00F01D13">
              <w:rPr>
                <w:rFonts w:ascii="宋体" w:hAnsi="宋体" w:cs="宋体" w:hint="eastAsia"/>
                <w:color w:val="000000"/>
                <w:kern w:val="0"/>
                <w:sz w:val="20"/>
                <w:szCs w:val="20"/>
              </w:rPr>
              <w:t>高血压患者规范管理率 （%）</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&gt;=90%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=100%</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8</w:t>
            </w:r>
          </w:p>
        </w:tc>
        <w:tc>
          <w:tcPr>
            <w:tcW w:w="7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8</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p>
        </w:tc>
        <w:tc>
          <w:tcPr>
            <w:tcW w:w="222" w:type="dxa"/>
            <w:vAlign w:val="center"/>
            <w:hideMark/>
          </w:tcPr>
          <w:p w:rsidR="00F01D13" w:rsidRPr="00F01D13" w:rsidRDefault="00F01D13" w:rsidP="00F01D13">
            <w:pPr>
              <w:widowControl/>
              <w:jc w:val="left"/>
              <w:rPr>
                <w:rFonts w:eastAsia="Times New Roman"/>
                <w:kern w:val="0"/>
                <w:sz w:val="20"/>
                <w:szCs w:val="20"/>
              </w:rPr>
            </w:pPr>
          </w:p>
        </w:tc>
      </w:tr>
      <w:tr w:rsidR="00F01D13" w:rsidRPr="00F01D13" w:rsidTr="00F01D13">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9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时效指标</w:t>
            </w:r>
          </w:p>
        </w:tc>
        <w:tc>
          <w:tcPr>
            <w:tcW w:w="196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01D13" w:rsidRPr="00F01D13" w:rsidRDefault="00F01D13" w:rsidP="00F01D13">
            <w:pPr>
              <w:widowControl/>
              <w:jc w:val="left"/>
              <w:rPr>
                <w:rFonts w:ascii="宋体" w:hAnsi="宋体" w:cs="宋体"/>
                <w:color w:val="000000"/>
                <w:kern w:val="0"/>
                <w:sz w:val="20"/>
                <w:szCs w:val="20"/>
              </w:rPr>
            </w:pPr>
            <w:r w:rsidRPr="00F01D13">
              <w:rPr>
                <w:rFonts w:ascii="宋体" w:hAnsi="宋体" w:cs="宋体" w:hint="eastAsia"/>
                <w:color w:val="000000"/>
                <w:kern w:val="0"/>
                <w:sz w:val="20"/>
                <w:szCs w:val="20"/>
              </w:rPr>
              <w:t>资金拨付及时率</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=100%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=100%</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8</w:t>
            </w:r>
          </w:p>
        </w:tc>
        <w:tc>
          <w:tcPr>
            <w:tcW w:w="7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8</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p>
        </w:tc>
        <w:tc>
          <w:tcPr>
            <w:tcW w:w="222" w:type="dxa"/>
            <w:vAlign w:val="center"/>
            <w:hideMark/>
          </w:tcPr>
          <w:p w:rsidR="00F01D13" w:rsidRPr="00F01D13" w:rsidRDefault="00F01D13" w:rsidP="00F01D13">
            <w:pPr>
              <w:widowControl/>
              <w:jc w:val="left"/>
              <w:rPr>
                <w:rFonts w:eastAsia="Times New Roman"/>
                <w:kern w:val="0"/>
                <w:sz w:val="20"/>
                <w:szCs w:val="20"/>
              </w:rPr>
            </w:pPr>
          </w:p>
        </w:tc>
      </w:tr>
      <w:tr w:rsidR="00F01D13" w:rsidRPr="00F01D13" w:rsidTr="00F01D13">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成本指标</w:t>
            </w:r>
          </w:p>
        </w:tc>
        <w:tc>
          <w:tcPr>
            <w:tcW w:w="9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经济成本指标</w:t>
            </w:r>
          </w:p>
        </w:tc>
        <w:tc>
          <w:tcPr>
            <w:tcW w:w="196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01D13" w:rsidRPr="00F01D13" w:rsidRDefault="00F01D13" w:rsidP="00F01D13">
            <w:pPr>
              <w:widowControl/>
              <w:jc w:val="left"/>
              <w:rPr>
                <w:rFonts w:ascii="宋体" w:hAnsi="宋体" w:cs="宋体"/>
                <w:color w:val="000000"/>
                <w:kern w:val="0"/>
                <w:sz w:val="20"/>
                <w:szCs w:val="20"/>
              </w:rPr>
            </w:pPr>
            <w:r w:rsidRPr="00F01D13">
              <w:rPr>
                <w:rFonts w:ascii="宋体" w:hAnsi="宋体" w:cs="宋体" w:hint="eastAsia"/>
                <w:color w:val="000000"/>
                <w:kern w:val="0"/>
                <w:sz w:val="20"/>
                <w:szCs w:val="20"/>
              </w:rPr>
              <w:t>人员经费支出</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&lt;=331.83万元</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=331.83万元</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10</w:t>
            </w:r>
          </w:p>
        </w:tc>
        <w:tc>
          <w:tcPr>
            <w:tcW w:w="7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10</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p>
        </w:tc>
        <w:tc>
          <w:tcPr>
            <w:tcW w:w="222" w:type="dxa"/>
            <w:vAlign w:val="center"/>
            <w:hideMark/>
          </w:tcPr>
          <w:p w:rsidR="00F01D13" w:rsidRPr="00F01D13" w:rsidRDefault="00F01D13" w:rsidP="00F01D13">
            <w:pPr>
              <w:widowControl/>
              <w:jc w:val="left"/>
              <w:rPr>
                <w:rFonts w:eastAsia="Times New Roman"/>
                <w:kern w:val="0"/>
                <w:sz w:val="20"/>
                <w:szCs w:val="20"/>
              </w:rPr>
            </w:pPr>
          </w:p>
        </w:tc>
      </w:tr>
      <w:tr w:rsidR="00F01D13" w:rsidRPr="00F01D13" w:rsidTr="00F01D13">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9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经济成本指标</w:t>
            </w:r>
          </w:p>
        </w:tc>
        <w:tc>
          <w:tcPr>
            <w:tcW w:w="196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01D13" w:rsidRPr="00F01D13" w:rsidRDefault="00F01D13" w:rsidP="00F01D13">
            <w:pPr>
              <w:widowControl/>
              <w:jc w:val="left"/>
              <w:rPr>
                <w:rFonts w:ascii="宋体" w:hAnsi="宋体" w:cs="宋体"/>
                <w:color w:val="000000"/>
                <w:kern w:val="0"/>
                <w:sz w:val="20"/>
                <w:szCs w:val="20"/>
              </w:rPr>
            </w:pPr>
            <w:r w:rsidRPr="00F01D13">
              <w:rPr>
                <w:rFonts w:ascii="宋体" w:hAnsi="宋体" w:cs="宋体" w:hint="eastAsia"/>
                <w:color w:val="000000"/>
                <w:kern w:val="0"/>
                <w:sz w:val="20"/>
                <w:szCs w:val="20"/>
              </w:rPr>
              <w:t>耗材试剂支出</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&lt;=80.25万元</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=80.25万元</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10</w:t>
            </w:r>
          </w:p>
        </w:tc>
        <w:tc>
          <w:tcPr>
            <w:tcW w:w="7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10</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p>
        </w:tc>
        <w:tc>
          <w:tcPr>
            <w:tcW w:w="222" w:type="dxa"/>
            <w:vAlign w:val="center"/>
            <w:hideMark/>
          </w:tcPr>
          <w:p w:rsidR="00F01D13" w:rsidRPr="00F01D13" w:rsidRDefault="00F01D13" w:rsidP="00F01D13">
            <w:pPr>
              <w:widowControl/>
              <w:jc w:val="left"/>
              <w:rPr>
                <w:rFonts w:eastAsia="Times New Roman"/>
                <w:kern w:val="0"/>
                <w:sz w:val="20"/>
                <w:szCs w:val="20"/>
              </w:rPr>
            </w:pPr>
          </w:p>
        </w:tc>
      </w:tr>
      <w:tr w:rsidR="00F01D13" w:rsidRPr="00F01D13" w:rsidTr="00F01D13">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9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社会成本指标</w:t>
            </w:r>
          </w:p>
        </w:tc>
        <w:tc>
          <w:tcPr>
            <w:tcW w:w="196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01D13" w:rsidRPr="00F01D13" w:rsidRDefault="00F01D13" w:rsidP="00F01D13">
            <w:pPr>
              <w:widowControl/>
              <w:jc w:val="center"/>
              <w:rPr>
                <w:rFonts w:ascii="宋体" w:hAnsi="宋体" w:cs="宋体"/>
                <w:color w:val="000000"/>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left"/>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eastAsia="Times New Roman"/>
                <w:kern w:val="0"/>
                <w:sz w:val="20"/>
                <w:szCs w:val="20"/>
              </w:rPr>
            </w:pP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eastAsia="Times New Roman"/>
                <w:kern w:val="0"/>
                <w:sz w:val="20"/>
                <w:szCs w:val="20"/>
              </w:rPr>
            </w:pPr>
          </w:p>
        </w:tc>
        <w:tc>
          <w:tcPr>
            <w:tcW w:w="7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eastAsia="Times New Roman"/>
                <w:kern w:val="0"/>
                <w:sz w:val="20"/>
                <w:szCs w:val="20"/>
              </w:rPr>
            </w:pP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eastAsia="Times New Roman"/>
                <w:kern w:val="0"/>
                <w:sz w:val="20"/>
                <w:szCs w:val="20"/>
              </w:rPr>
            </w:pPr>
          </w:p>
        </w:tc>
        <w:tc>
          <w:tcPr>
            <w:tcW w:w="222" w:type="dxa"/>
            <w:vAlign w:val="center"/>
            <w:hideMark/>
          </w:tcPr>
          <w:p w:rsidR="00F01D13" w:rsidRPr="00F01D13" w:rsidRDefault="00F01D13" w:rsidP="00F01D13">
            <w:pPr>
              <w:widowControl/>
              <w:jc w:val="left"/>
              <w:rPr>
                <w:rFonts w:eastAsia="Times New Roman"/>
                <w:kern w:val="0"/>
                <w:sz w:val="20"/>
                <w:szCs w:val="20"/>
              </w:rPr>
            </w:pPr>
          </w:p>
        </w:tc>
      </w:tr>
      <w:tr w:rsidR="00F01D13" w:rsidRPr="00F01D13" w:rsidTr="00F01D13">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9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生态环境成本指标</w:t>
            </w:r>
          </w:p>
        </w:tc>
        <w:tc>
          <w:tcPr>
            <w:tcW w:w="196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01D13" w:rsidRPr="00F01D13" w:rsidRDefault="00F01D13" w:rsidP="00F01D13">
            <w:pPr>
              <w:widowControl/>
              <w:jc w:val="center"/>
              <w:rPr>
                <w:rFonts w:ascii="宋体" w:hAnsi="宋体" w:cs="宋体"/>
                <w:color w:val="000000"/>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left"/>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eastAsia="Times New Roman"/>
                <w:kern w:val="0"/>
                <w:sz w:val="20"/>
                <w:szCs w:val="20"/>
              </w:rPr>
            </w:pP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eastAsia="Times New Roman"/>
                <w:kern w:val="0"/>
                <w:sz w:val="20"/>
                <w:szCs w:val="20"/>
              </w:rPr>
            </w:pPr>
          </w:p>
        </w:tc>
        <w:tc>
          <w:tcPr>
            <w:tcW w:w="7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eastAsia="Times New Roman"/>
                <w:kern w:val="0"/>
                <w:sz w:val="20"/>
                <w:szCs w:val="20"/>
              </w:rPr>
            </w:pP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eastAsia="Times New Roman"/>
                <w:kern w:val="0"/>
                <w:sz w:val="20"/>
                <w:szCs w:val="20"/>
              </w:rPr>
            </w:pPr>
          </w:p>
        </w:tc>
        <w:tc>
          <w:tcPr>
            <w:tcW w:w="222" w:type="dxa"/>
            <w:vAlign w:val="center"/>
            <w:hideMark/>
          </w:tcPr>
          <w:p w:rsidR="00F01D13" w:rsidRPr="00F01D13" w:rsidRDefault="00F01D13" w:rsidP="00F01D13">
            <w:pPr>
              <w:widowControl/>
              <w:jc w:val="left"/>
              <w:rPr>
                <w:rFonts w:eastAsia="Times New Roman"/>
                <w:kern w:val="0"/>
                <w:sz w:val="20"/>
                <w:szCs w:val="20"/>
              </w:rPr>
            </w:pPr>
          </w:p>
        </w:tc>
      </w:tr>
      <w:tr w:rsidR="00F01D13" w:rsidRPr="00F01D13" w:rsidTr="00F01D13">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效益指标</w:t>
            </w:r>
          </w:p>
        </w:tc>
        <w:tc>
          <w:tcPr>
            <w:tcW w:w="9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经济效益指标</w:t>
            </w:r>
          </w:p>
        </w:tc>
        <w:tc>
          <w:tcPr>
            <w:tcW w:w="196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01D13" w:rsidRPr="00F01D13" w:rsidRDefault="00F01D13" w:rsidP="00F01D13">
            <w:pPr>
              <w:widowControl/>
              <w:jc w:val="center"/>
              <w:rPr>
                <w:rFonts w:ascii="宋体" w:hAnsi="宋体" w:cs="宋体"/>
                <w:color w:val="000000"/>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left"/>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eastAsia="Times New Roman"/>
                <w:kern w:val="0"/>
                <w:sz w:val="20"/>
                <w:szCs w:val="20"/>
              </w:rPr>
            </w:pP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eastAsia="Times New Roman"/>
                <w:kern w:val="0"/>
                <w:sz w:val="20"/>
                <w:szCs w:val="20"/>
              </w:rPr>
            </w:pPr>
          </w:p>
        </w:tc>
        <w:tc>
          <w:tcPr>
            <w:tcW w:w="7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eastAsia="Times New Roman"/>
                <w:kern w:val="0"/>
                <w:sz w:val="20"/>
                <w:szCs w:val="20"/>
              </w:rPr>
            </w:pP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eastAsia="Times New Roman"/>
                <w:kern w:val="0"/>
                <w:sz w:val="20"/>
                <w:szCs w:val="20"/>
              </w:rPr>
            </w:pPr>
          </w:p>
        </w:tc>
        <w:tc>
          <w:tcPr>
            <w:tcW w:w="222" w:type="dxa"/>
            <w:vAlign w:val="center"/>
            <w:hideMark/>
          </w:tcPr>
          <w:p w:rsidR="00F01D13" w:rsidRPr="00F01D13" w:rsidRDefault="00F01D13" w:rsidP="00F01D13">
            <w:pPr>
              <w:widowControl/>
              <w:jc w:val="left"/>
              <w:rPr>
                <w:rFonts w:eastAsia="Times New Roman"/>
                <w:kern w:val="0"/>
                <w:sz w:val="20"/>
                <w:szCs w:val="20"/>
              </w:rPr>
            </w:pPr>
          </w:p>
        </w:tc>
      </w:tr>
      <w:tr w:rsidR="00F01D13" w:rsidRPr="00F01D13" w:rsidTr="00F01D13">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9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社会效益指标</w:t>
            </w:r>
          </w:p>
        </w:tc>
        <w:tc>
          <w:tcPr>
            <w:tcW w:w="196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01D13" w:rsidRPr="00F01D13" w:rsidRDefault="00F01D13" w:rsidP="00F01D13">
            <w:pPr>
              <w:widowControl/>
              <w:jc w:val="left"/>
              <w:rPr>
                <w:rFonts w:ascii="宋体" w:hAnsi="宋体" w:cs="宋体"/>
                <w:color w:val="000000"/>
                <w:kern w:val="0"/>
                <w:sz w:val="20"/>
                <w:szCs w:val="20"/>
              </w:rPr>
            </w:pPr>
            <w:r w:rsidRPr="00F01D13">
              <w:rPr>
                <w:rFonts w:ascii="宋体" w:hAnsi="宋体" w:cs="宋体" w:hint="eastAsia"/>
                <w:color w:val="000000"/>
                <w:kern w:val="0"/>
                <w:sz w:val="20"/>
                <w:szCs w:val="20"/>
              </w:rPr>
              <w:t>辖区居民健康意识逐步提高</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逐步提高</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逐步提高</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20</w:t>
            </w:r>
          </w:p>
        </w:tc>
        <w:tc>
          <w:tcPr>
            <w:tcW w:w="7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20</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p>
        </w:tc>
        <w:tc>
          <w:tcPr>
            <w:tcW w:w="222" w:type="dxa"/>
            <w:vAlign w:val="center"/>
            <w:hideMark/>
          </w:tcPr>
          <w:p w:rsidR="00F01D13" w:rsidRPr="00F01D13" w:rsidRDefault="00F01D13" w:rsidP="00F01D13">
            <w:pPr>
              <w:widowControl/>
              <w:jc w:val="left"/>
              <w:rPr>
                <w:rFonts w:eastAsia="Times New Roman"/>
                <w:kern w:val="0"/>
                <w:sz w:val="20"/>
                <w:szCs w:val="20"/>
              </w:rPr>
            </w:pPr>
          </w:p>
        </w:tc>
      </w:tr>
      <w:tr w:rsidR="00F01D13" w:rsidRPr="00F01D13" w:rsidTr="00F01D13">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9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生态效益指标</w:t>
            </w:r>
          </w:p>
        </w:tc>
        <w:tc>
          <w:tcPr>
            <w:tcW w:w="196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01D13" w:rsidRPr="00F01D13" w:rsidRDefault="00F01D13" w:rsidP="00F01D13">
            <w:pPr>
              <w:widowControl/>
              <w:jc w:val="center"/>
              <w:rPr>
                <w:rFonts w:ascii="宋体" w:hAnsi="宋体" w:cs="宋体"/>
                <w:color w:val="000000"/>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left"/>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eastAsia="Times New Roman"/>
                <w:kern w:val="0"/>
                <w:sz w:val="20"/>
                <w:szCs w:val="20"/>
              </w:rPr>
            </w:pP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eastAsia="Times New Roman"/>
                <w:kern w:val="0"/>
                <w:sz w:val="20"/>
                <w:szCs w:val="20"/>
              </w:rPr>
            </w:pPr>
          </w:p>
        </w:tc>
        <w:tc>
          <w:tcPr>
            <w:tcW w:w="7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eastAsia="Times New Roman"/>
                <w:kern w:val="0"/>
                <w:sz w:val="20"/>
                <w:szCs w:val="20"/>
              </w:rPr>
            </w:pP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eastAsia="Times New Roman"/>
                <w:kern w:val="0"/>
                <w:sz w:val="20"/>
                <w:szCs w:val="20"/>
              </w:rPr>
            </w:pPr>
          </w:p>
        </w:tc>
        <w:tc>
          <w:tcPr>
            <w:tcW w:w="222" w:type="dxa"/>
            <w:vAlign w:val="center"/>
            <w:hideMark/>
          </w:tcPr>
          <w:p w:rsidR="00F01D13" w:rsidRPr="00F01D13" w:rsidRDefault="00F01D13" w:rsidP="00F01D13">
            <w:pPr>
              <w:widowControl/>
              <w:jc w:val="left"/>
              <w:rPr>
                <w:rFonts w:eastAsia="Times New Roman"/>
                <w:kern w:val="0"/>
                <w:sz w:val="20"/>
                <w:szCs w:val="20"/>
              </w:rPr>
            </w:pPr>
          </w:p>
        </w:tc>
      </w:tr>
      <w:tr w:rsidR="00F01D13" w:rsidRPr="00F01D13" w:rsidTr="00F01D13">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满意度指标</w:t>
            </w:r>
          </w:p>
        </w:tc>
        <w:tc>
          <w:tcPr>
            <w:tcW w:w="9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满意度指标</w:t>
            </w:r>
          </w:p>
        </w:tc>
        <w:tc>
          <w:tcPr>
            <w:tcW w:w="196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01D13" w:rsidRPr="00F01D13" w:rsidRDefault="00F01D13" w:rsidP="00F01D13">
            <w:pPr>
              <w:widowControl/>
              <w:jc w:val="left"/>
              <w:rPr>
                <w:rFonts w:ascii="宋体" w:hAnsi="宋体" w:cs="宋体"/>
                <w:color w:val="000000"/>
                <w:kern w:val="0"/>
                <w:sz w:val="20"/>
                <w:szCs w:val="20"/>
              </w:rPr>
            </w:pPr>
            <w:r w:rsidRPr="00F01D13">
              <w:rPr>
                <w:rFonts w:ascii="宋体" w:hAnsi="宋体" w:cs="宋体" w:hint="eastAsia"/>
                <w:color w:val="000000"/>
                <w:kern w:val="0"/>
                <w:sz w:val="20"/>
                <w:szCs w:val="20"/>
              </w:rPr>
              <w:t>目标群体满意度</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&gt;=90%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=90%</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10</w:t>
            </w:r>
          </w:p>
        </w:tc>
        <w:tc>
          <w:tcPr>
            <w:tcW w:w="7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10</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p>
        </w:tc>
        <w:tc>
          <w:tcPr>
            <w:tcW w:w="222" w:type="dxa"/>
            <w:vAlign w:val="center"/>
            <w:hideMark/>
          </w:tcPr>
          <w:p w:rsidR="00F01D13" w:rsidRPr="00F01D13" w:rsidRDefault="00F01D13" w:rsidP="00F01D13">
            <w:pPr>
              <w:widowControl/>
              <w:jc w:val="left"/>
              <w:rPr>
                <w:rFonts w:eastAsia="Times New Roman"/>
                <w:kern w:val="0"/>
                <w:sz w:val="20"/>
                <w:szCs w:val="20"/>
              </w:rPr>
            </w:pPr>
          </w:p>
        </w:tc>
      </w:tr>
      <w:tr w:rsidR="00F01D13" w:rsidRPr="00F01D13" w:rsidTr="00F01D13">
        <w:trPr>
          <w:trHeight w:val="288"/>
          <w:jc w:val="center"/>
        </w:trPr>
        <w:tc>
          <w:tcPr>
            <w:tcW w:w="5983"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总分</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100</w:t>
            </w:r>
          </w:p>
        </w:tc>
        <w:tc>
          <w:tcPr>
            <w:tcW w:w="7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100分</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p>
        </w:tc>
        <w:tc>
          <w:tcPr>
            <w:tcW w:w="222" w:type="dxa"/>
            <w:vAlign w:val="center"/>
            <w:hideMark/>
          </w:tcPr>
          <w:p w:rsidR="00F01D13" w:rsidRPr="00F01D13" w:rsidRDefault="00F01D13" w:rsidP="00F01D13">
            <w:pPr>
              <w:widowControl/>
              <w:jc w:val="left"/>
              <w:rPr>
                <w:rFonts w:eastAsia="Times New Roman"/>
                <w:kern w:val="0"/>
                <w:sz w:val="20"/>
                <w:szCs w:val="20"/>
              </w:rPr>
            </w:pPr>
          </w:p>
        </w:tc>
      </w:tr>
    </w:tbl>
    <w:p w:rsidR="00F01D13" w:rsidRDefault="00F01D13">
      <w:pPr>
        <w:ind w:firstLineChars="200" w:firstLine="640"/>
        <w:jc w:val="left"/>
        <w:rPr>
          <w:rFonts w:ascii="仿宋_GB2312" w:eastAsia="仿宋_GB2312" w:hAnsi="仿宋_GB2312" w:cs="仿宋_GB2312"/>
          <w:kern w:val="0"/>
          <w:sz w:val="32"/>
          <w:szCs w:val="32"/>
        </w:rPr>
      </w:pPr>
    </w:p>
    <w:tbl>
      <w:tblPr>
        <w:tblW w:w="5000" w:type="pct"/>
        <w:jc w:val="center"/>
        <w:tblLook w:val="04A0"/>
      </w:tblPr>
      <w:tblGrid>
        <w:gridCol w:w="500"/>
        <w:gridCol w:w="742"/>
        <w:gridCol w:w="993"/>
        <w:gridCol w:w="354"/>
        <w:gridCol w:w="1205"/>
        <w:gridCol w:w="267"/>
        <w:gridCol w:w="981"/>
        <w:gridCol w:w="874"/>
        <w:gridCol w:w="253"/>
        <w:gridCol w:w="409"/>
        <w:gridCol w:w="265"/>
        <w:gridCol w:w="450"/>
        <w:gridCol w:w="337"/>
        <w:gridCol w:w="670"/>
        <w:gridCol w:w="222"/>
      </w:tblGrid>
      <w:tr w:rsidR="00F01D13" w:rsidRPr="00F01D13" w:rsidTr="00F01D13">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b/>
                <w:bCs/>
                <w:color w:val="000000"/>
                <w:kern w:val="0"/>
                <w:sz w:val="20"/>
                <w:szCs w:val="20"/>
              </w:rPr>
            </w:pPr>
            <w:r w:rsidRPr="00F01D13">
              <w:rPr>
                <w:rFonts w:ascii="宋体" w:hAnsi="宋体" w:cs="宋体" w:hint="eastAsia"/>
                <w:b/>
                <w:bCs/>
                <w:color w:val="000000"/>
                <w:kern w:val="0"/>
                <w:sz w:val="20"/>
                <w:szCs w:val="20"/>
              </w:rPr>
              <w:t>项目支出绩效自评表</w:t>
            </w:r>
          </w:p>
        </w:tc>
      </w:tr>
      <w:tr w:rsidR="00F01D13" w:rsidRPr="00F01D13" w:rsidTr="00F01D13">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(2023年度)</w:t>
            </w:r>
          </w:p>
        </w:tc>
      </w:tr>
      <w:tr w:rsidR="00F01D13" w:rsidRPr="00F01D13" w:rsidTr="00F01D13">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lastRenderedPageBreak/>
              <w:t>项目名称</w:t>
            </w:r>
          </w:p>
        </w:tc>
        <w:tc>
          <w:tcPr>
            <w:tcW w:w="7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2023年全民健康体检市本级配套经费</w:t>
            </w:r>
          </w:p>
        </w:tc>
      </w:tr>
      <w:tr w:rsidR="00F01D13" w:rsidRPr="00F01D13" w:rsidTr="00F01D13">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主管部门</w:t>
            </w:r>
          </w:p>
        </w:tc>
        <w:tc>
          <w:tcPr>
            <w:tcW w:w="3800"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昌吉市中山路社区卫生服务中心</w:t>
            </w:r>
          </w:p>
        </w:tc>
        <w:tc>
          <w:tcPr>
            <w:tcW w:w="11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实施单位</w:t>
            </w:r>
          </w:p>
        </w:tc>
        <w:tc>
          <w:tcPr>
            <w:tcW w:w="21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昌吉市中山路社区卫生服务中心</w:t>
            </w:r>
          </w:p>
        </w:tc>
      </w:tr>
      <w:tr w:rsidR="00F01D13" w:rsidRPr="00F01D13" w:rsidTr="00F01D13">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项目资金</w:t>
            </w:r>
            <w:r w:rsidRPr="00F01D13">
              <w:rPr>
                <w:rFonts w:ascii="宋体" w:hAnsi="宋体" w:cs="宋体" w:hint="eastAsia"/>
                <w:color w:val="000000"/>
                <w:kern w:val="0"/>
                <w:sz w:val="20"/>
                <w:szCs w:val="20"/>
              </w:rPr>
              <w:br/>
              <w:t>（万元）</w:t>
            </w:r>
          </w:p>
        </w:tc>
        <w:tc>
          <w:tcPr>
            <w:tcW w:w="13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年初预算数</w:t>
            </w:r>
          </w:p>
        </w:tc>
        <w:tc>
          <w:tcPr>
            <w:tcW w:w="12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全年预算数</w:t>
            </w:r>
          </w:p>
        </w:tc>
        <w:tc>
          <w:tcPr>
            <w:tcW w:w="11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全年执行数</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分值</w:t>
            </w:r>
          </w:p>
        </w:tc>
        <w:tc>
          <w:tcPr>
            <w:tcW w:w="7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执行率</w:t>
            </w:r>
          </w:p>
        </w:tc>
        <w:tc>
          <w:tcPr>
            <w:tcW w:w="67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得分</w:t>
            </w:r>
          </w:p>
        </w:tc>
      </w:tr>
      <w:tr w:rsidR="00F01D13" w:rsidRPr="00F01D13" w:rsidTr="00F01D13">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13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年度资金总额</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9.58</w:t>
            </w:r>
          </w:p>
        </w:tc>
        <w:tc>
          <w:tcPr>
            <w:tcW w:w="12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9.58</w:t>
            </w:r>
          </w:p>
        </w:tc>
        <w:tc>
          <w:tcPr>
            <w:tcW w:w="11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0.00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10</w:t>
            </w:r>
          </w:p>
        </w:tc>
        <w:tc>
          <w:tcPr>
            <w:tcW w:w="7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0.00%</w:t>
            </w:r>
          </w:p>
        </w:tc>
        <w:tc>
          <w:tcPr>
            <w:tcW w:w="67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0.00</w:t>
            </w:r>
          </w:p>
        </w:tc>
      </w:tr>
      <w:tr w:rsidR="00F01D13" w:rsidRPr="00F01D13" w:rsidTr="00F01D13">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13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其中：当年财政拨款</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9.58</w:t>
            </w:r>
          </w:p>
        </w:tc>
        <w:tc>
          <w:tcPr>
            <w:tcW w:w="12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9.58</w:t>
            </w:r>
          </w:p>
        </w:tc>
        <w:tc>
          <w:tcPr>
            <w:tcW w:w="11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0.00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w:t>
            </w:r>
          </w:p>
        </w:tc>
        <w:tc>
          <w:tcPr>
            <w:tcW w:w="7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w:t>
            </w:r>
          </w:p>
        </w:tc>
        <w:tc>
          <w:tcPr>
            <w:tcW w:w="67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w:t>
            </w:r>
          </w:p>
        </w:tc>
      </w:tr>
      <w:tr w:rsidR="00F01D13" w:rsidRPr="00F01D13" w:rsidTr="00F01D13">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13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 xml:space="preserve">  其他资金</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2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1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w:t>
            </w:r>
          </w:p>
        </w:tc>
        <w:tc>
          <w:tcPr>
            <w:tcW w:w="7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w:t>
            </w:r>
          </w:p>
        </w:tc>
        <w:tc>
          <w:tcPr>
            <w:tcW w:w="67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w:t>
            </w:r>
          </w:p>
        </w:tc>
      </w:tr>
      <w:tr w:rsidR="00F01D13" w:rsidRPr="00F01D13" w:rsidTr="00F01D13">
        <w:trPr>
          <w:gridAfter w:val="1"/>
          <w:wAfter w:w="222" w:type="dxa"/>
          <w:trHeight w:val="288"/>
          <w:jc w:val="center"/>
        </w:trPr>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年度总体目标</w:t>
            </w:r>
          </w:p>
        </w:tc>
        <w:tc>
          <w:tcPr>
            <w:tcW w:w="4542"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预期目标</w:t>
            </w:r>
          </w:p>
        </w:tc>
        <w:tc>
          <w:tcPr>
            <w:tcW w:w="3258"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实际完成情况</w:t>
            </w:r>
          </w:p>
        </w:tc>
      </w:tr>
      <w:tr w:rsidR="00F01D13" w:rsidRPr="00F01D13" w:rsidTr="00F01D13">
        <w:trPr>
          <w:gridAfter w:val="1"/>
          <w:wAfter w:w="222" w:type="dxa"/>
          <w:trHeight w:val="54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4542" w:type="dxa"/>
            <w:gridSpan w:val="6"/>
            <w:tcBorders>
              <w:top w:val="single" w:sz="4" w:space="0" w:color="000000"/>
              <w:left w:val="single" w:sz="4" w:space="0" w:color="000000"/>
              <w:bottom w:val="single" w:sz="4" w:space="0" w:color="000000"/>
              <w:right w:val="single" w:sz="4" w:space="0" w:color="000000"/>
            </w:tcBorders>
            <w:shd w:val="clear" w:color="auto" w:fill="auto"/>
            <w:hideMark/>
          </w:tcPr>
          <w:p w:rsidR="00F01D13" w:rsidRPr="00F01D13" w:rsidRDefault="00F01D13" w:rsidP="00F01D13">
            <w:pPr>
              <w:widowControl/>
              <w:jc w:val="left"/>
              <w:rPr>
                <w:rFonts w:ascii="宋体" w:hAnsi="宋体" w:cs="宋体"/>
                <w:color w:val="000000"/>
                <w:kern w:val="0"/>
                <w:sz w:val="20"/>
                <w:szCs w:val="20"/>
              </w:rPr>
            </w:pPr>
            <w:r w:rsidRPr="00F01D13">
              <w:rPr>
                <w:rFonts w:ascii="宋体" w:hAnsi="宋体" w:cs="宋体" w:hint="eastAsia"/>
                <w:color w:val="000000"/>
                <w:kern w:val="0"/>
                <w:sz w:val="20"/>
                <w:szCs w:val="20"/>
              </w:rPr>
              <w:t>通过全民体检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w:t>
            </w:r>
          </w:p>
        </w:tc>
        <w:tc>
          <w:tcPr>
            <w:tcW w:w="3258" w:type="dxa"/>
            <w:gridSpan w:val="7"/>
            <w:tcBorders>
              <w:top w:val="single" w:sz="4" w:space="0" w:color="000000"/>
              <w:left w:val="single" w:sz="4" w:space="0" w:color="000000"/>
              <w:bottom w:val="single" w:sz="4" w:space="0" w:color="000000"/>
              <w:right w:val="single" w:sz="4" w:space="0" w:color="000000"/>
            </w:tcBorders>
            <w:shd w:val="clear" w:color="auto" w:fill="auto"/>
            <w:hideMark/>
          </w:tcPr>
          <w:p w:rsidR="00F01D13" w:rsidRPr="00F01D13" w:rsidRDefault="00F01D13" w:rsidP="00F01D13">
            <w:pPr>
              <w:widowControl/>
              <w:spacing w:after="240"/>
              <w:jc w:val="left"/>
              <w:rPr>
                <w:rFonts w:ascii="宋体" w:hAnsi="宋体" w:cs="宋体"/>
                <w:color w:val="000000"/>
                <w:kern w:val="0"/>
                <w:sz w:val="20"/>
                <w:szCs w:val="20"/>
              </w:rPr>
            </w:pPr>
            <w:r w:rsidRPr="00F01D13">
              <w:rPr>
                <w:rFonts w:ascii="宋体" w:hAnsi="宋体" w:cs="宋体" w:hint="eastAsia"/>
                <w:color w:val="000000"/>
                <w:kern w:val="0"/>
                <w:sz w:val="20"/>
                <w:szCs w:val="20"/>
              </w:rPr>
              <w:t>截止2023年12月31日此项目9.58万元未支付，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w:t>
            </w:r>
          </w:p>
        </w:tc>
      </w:tr>
      <w:tr w:rsidR="00F01D13" w:rsidRPr="00F01D13" w:rsidTr="00F01D13">
        <w:trPr>
          <w:gridAfter w:val="1"/>
          <w:wAfter w:w="222" w:type="dxa"/>
          <w:trHeight w:val="552"/>
          <w:jc w:val="center"/>
        </w:trPr>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spacing w:after="240"/>
              <w:jc w:val="left"/>
              <w:rPr>
                <w:rFonts w:ascii="宋体" w:hAnsi="宋体" w:cs="宋体"/>
                <w:color w:val="000000"/>
                <w:kern w:val="0"/>
                <w:sz w:val="20"/>
                <w:szCs w:val="20"/>
              </w:rPr>
            </w:pPr>
          </w:p>
        </w:tc>
        <w:tc>
          <w:tcPr>
            <w:tcW w:w="7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一级指标</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二级指标</w:t>
            </w:r>
          </w:p>
        </w:tc>
        <w:tc>
          <w:tcPr>
            <w:tcW w:w="182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三级指标</w:t>
            </w:r>
          </w:p>
        </w:tc>
        <w:tc>
          <w:tcPr>
            <w:tcW w:w="9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年度指标值</w:t>
            </w:r>
          </w:p>
        </w:tc>
        <w:tc>
          <w:tcPr>
            <w:tcW w:w="87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实际完成值</w:t>
            </w:r>
          </w:p>
        </w:tc>
        <w:tc>
          <w:tcPr>
            <w:tcW w:w="66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分值</w:t>
            </w:r>
          </w:p>
        </w:tc>
        <w:tc>
          <w:tcPr>
            <w:tcW w:w="71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得分</w:t>
            </w:r>
          </w:p>
        </w:tc>
        <w:tc>
          <w:tcPr>
            <w:tcW w:w="100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偏差原因分析及改进措施</w:t>
            </w:r>
          </w:p>
        </w:tc>
      </w:tr>
      <w:tr w:rsidR="00F01D13" w:rsidRPr="00F01D13" w:rsidTr="00F01D13">
        <w:trPr>
          <w:trHeight w:val="288"/>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742"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993"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1826" w:type="dxa"/>
            <w:gridSpan w:val="3"/>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981"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874"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662" w:type="dxa"/>
            <w:gridSpan w:val="2"/>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715" w:type="dxa"/>
            <w:gridSpan w:val="2"/>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1007" w:type="dxa"/>
            <w:gridSpan w:val="2"/>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F01D13" w:rsidRPr="00F01D13" w:rsidRDefault="00F01D13" w:rsidP="00F01D13">
            <w:pPr>
              <w:widowControl/>
              <w:jc w:val="center"/>
              <w:rPr>
                <w:rFonts w:ascii="宋体" w:hAnsi="宋体" w:cs="宋体"/>
                <w:color w:val="000000"/>
                <w:kern w:val="0"/>
                <w:sz w:val="20"/>
                <w:szCs w:val="20"/>
              </w:rPr>
            </w:pPr>
          </w:p>
        </w:tc>
      </w:tr>
      <w:tr w:rsidR="00F01D13" w:rsidRPr="00F01D13" w:rsidTr="00F01D13">
        <w:trPr>
          <w:trHeight w:val="400"/>
          <w:jc w:val="center"/>
        </w:trPr>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年度绩效指标完成情况</w:t>
            </w:r>
          </w:p>
        </w:tc>
        <w:tc>
          <w:tcPr>
            <w:tcW w:w="7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产出指标</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数量指标</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01D13" w:rsidRPr="00F01D13" w:rsidRDefault="00F01D13" w:rsidP="00F01D13">
            <w:pPr>
              <w:widowControl/>
              <w:jc w:val="left"/>
              <w:rPr>
                <w:rFonts w:ascii="宋体" w:hAnsi="宋体" w:cs="宋体"/>
                <w:color w:val="000000"/>
                <w:kern w:val="0"/>
                <w:sz w:val="20"/>
                <w:szCs w:val="20"/>
              </w:rPr>
            </w:pPr>
            <w:r w:rsidRPr="00F01D13">
              <w:rPr>
                <w:rFonts w:ascii="宋体" w:hAnsi="宋体" w:cs="宋体" w:hint="eastAsia"/>
                <w:color w:val="000000"/>
                <w:kern w:val="0"/>
                <w:sz w:val="20"/>
                <w:szCs w:val="20"/>
              </w:rPr>
              <w:t>完成辖区城乡居民体检人次</w:t>
            </w:r>
          </w:p>
        </w:tc>
        <w:tc>
          <w:tcPr>
            <w:tcW w:w="9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&gt;=43135人次</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=43135人次</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10</w:t>
            </w: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10</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p>
        </w:tc>
        <w:tc>
          <w:tcPr>
            <w:tcW w:w="222" w:type="dxa"/>
            <w:vAlign w:val="center"/>
            <w:hideMark/>
          </w:tcPr>
          <w:p w:rsidR="00F01D13" w:rsidRPr="00F01D13" w:rsidRDefault="00F01D13" w:rsidP="00F01D13">
            <w:pPr>
              <w:widowControl/>
              <w:jc w:val="left"/>
              <w:rPr>
                <w:rFonts w:eastAsia="Times New Roman"/>
                <w:kern w:val="0"/>
                <w:sz w:val="20"/>
                <w:szCs w:val="20"/>
              </w:rPr>
            </w:pPr>
          </w:p>
        </w:tc>
      </w:tr>
      <w:tr w:rsidR="00F01D13" w:rsidRPr="00F01D13" w:rsidTr="00F01D13">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742"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数量指标</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01D13" w:rsidRPr="00F01D13" w:rsidRDefault="00F01D13" w:rsidP="00F01D13">
            <w:pPr>
              <w:widowControl/>
              <w:jc w:val="left"/>
              <w:rPr>
                <w:rFonts w:ascii="宋体" w:hAnsi="宋体" w:cs="宋体"/>
                <w:color w:val="000000"/>
                <w:kern w:val="0"/>
                <w:sz w:val="20"/>
                <w:szCs w:val="20"/>
              </w:rPr>
            </w:pPr>
            <w:r w:rsidRPr="00F01D13">
              <w:rPr>
                <w:rFonts w:ascii="宋体" w:hAnsi="宋体" w:cs="宋体" w:hint="eastAsia"/>
                <w:color w:val="000000"/>
                <w:kern w:val="0"/>
                <w:sz w:val="20"/>
                <w:szCs w:val="20"/>
              </w:rPr>
              <w:t>建立健康档案人次</w:t>
            </w:r>
          </w:p>
        </w:tc>
        <w:tc>
          <w:tcPr>
            <w:tcW w:w="9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&gt;=43135人次</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=43135人次</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10</w:t>
            </w: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10</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p>
        </w:tc>
        <w:tc>
          <w:tcPr>
            <w:tcW w:w="222" w:type="dxa"/>
            <w:vAlign w:val="center"/>
            <w:hideMark/>
          </w:tcPr>
          <w:p w:rsidR="00F01D13" w:rsidRPr="00F01D13" w:rsidRDefault="00F01D13" w:rsidP="00F01D13">
            <w:pPr>
              <w:widowControl/>
              <w:jc w:val="left"/>
              <w:rPr>
                <w:rFonts w:eastAsia="Times New Roman"/>
                <w:kern w:val="0"/>
                <w:sz w:val="20"/>
                <w:szCs w:val="20"/>
              </w:rPr>
            </w:pPr>
          </w:p>
        </w:tc>
      </w:tr>
      <w:tr w:rsidR="00F01D13" w:rsidRPr="00F01D13" w:rsidTr="00F01D13">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742"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质量指标</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01D13" w:rsidRPr="00F01D13" w:rsidRDefault="00F01D13" w:rsidP="00F01D13">
            <w:pPr>
              <w:widowControl/>
              <w:jc w:val="left"/>
              <w:rPr>
                <w:rFonts w:ascii="宋体" w:hAnsi="宋体" w:cs="宋体"/>
                <w:color w:val="000000"/>
                <w:kern w:val="0"/>
                <w:sz w:val="20"/>
                <w:szCs w:val="20"/>
              </w:rPr>
            </w:pPr>
            <w:r w:rsidRPr="00F01D13">
              <w:rPr>
                <w:rFonts w:ascii="宋体" w:hAnsi="宋体" w:cs="宋体" w:hint="eastAsia"/>
                <w:color w:val="000000"/>
                <w:kern w:val="0"/>
                <w:sz w:val="20"/>
                <w:szCs w:val="20"/>
              </w:rPr>
              <w:t>全民体检完成率</w:t>
            </w:r>
          </w:p>
        </w:tc>
        <w:tc>
          <w:tcPr>
            <w:tcW w:w="9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&gt;=90%</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=100%</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10</w:t>
            </w: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10</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p>
        </w:tc>
        <w:tc>
          <w:tcPr>
            <w:tcW w:w="222" w:type="dxa"/>
            <w:vAlign w:val="center"/>
            <w:hideMark/>
          </w:tcPr>
          <w:p w:rsidR="00F01D13" w:rsidRPr="00F01D13" w:rsidRDefault="00F01D13" w:rsidP="00F01D13">
            <w:pPr>
              <w:widowControl/>
              <w:jc w:val="left"/>
              <w:rPr>
                <w:rFonts w:eastAsia="Times New Roman"/>
                <w:kern w:val="0"/>
                <w:sz w:val="20"/>
                <w:szCs w:val="20"/>
              </w:rPr>
            </w:pPr>
          </w:p>
        </w:tc>
      </w:tr>
      <w:tr w:rsidR="00F01D13" w:rsidRPr="00F01D13" w:rsidTr="00F01D13">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742"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时效指标</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01D13" w:rsidRPr="00F01D13" w:rsidRDefault="00F01D13" w:rsidP="00F01D13">
            <w:pPr>
              <w:widowControl/>
              <w:jc w:val="left"/>
              <w:rPr>
                <w:rFonts w:ascii="宋体" w:hAnsi="宋体" w:cs="宋体"/>
                <w:color w:val="000000"/>
                <w:kern w:val="0"/>
                <w:sz w:val="20"/>
                <w:szCs w:val="20"/>
              </w:rPr>
            </w:pPr>
            <w:r w:rsidRPr="00F01D13">
              <w:rPr>
                <w:rFonts w:ascii="宋体" w:hAnsi="宋体" w:cs="宋体" w:hint="eastAsia"/>
                <w:color w:val="000000"/>
                <w:kern w:val="0"/>
                <w:sz w:val="20"/>
                <w:szCs w:val="20"/>
              </w:rPr>
              <w:t>资金支付及时率</w:t>
            </w:r>
          </w:p>
        </w:tc>
        <w:tc>
          <w:tcPr>
            <w:tcW w:w="9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&gt;=95%</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=100%</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10</w:t>
            </w: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10</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p>
        </w:tc>
        <w:tc>
          <w:tcPr>
            <w:tcW w:w="222" w:type="dxa"/>
            <w:vAlign w:val="center"/>
            <w:hideMark/>
          </w:tcPr>
          <w:p w:rsidR="00F01D13" w:rsidRPr="00F01D13" w:rsidRDefault="00F01D13" w:rsidP="00F01D13">
            <w:pPr>
              <w:widowControl/>
              <w:jc w:val="left"/>
              <w:rPr>
                <w:rFonts w:eastAsia="Times New Roman"/>
                <w:kern w:val="0"/>
                <w:sz w:val="20"/>
                <w:szCs w:val="20"/>
              </w:rPr>
            </w:pPr>
          </w:p>
        </w:tc>
      </w:tr>
      <w:tr w:rsidR="00F01D13" w:rsidRPr="00F01D13" w:rsidTr="00F01D13">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7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成本指标</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经济成本指标</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01D13" w:rsidRPr="00F01D13" w:rsidRDefault="00F01D13" w:rsidP="00F01D13">
            <w:pPr>
              <w:widowControl/>
              <w:jc w:val="left"/>
              <w:rPr>
                <w:rFonts w:ascii="宋体" w:hAnsi="宋体" w:cs="宋体"/>
                <w:color w:val="000000"/>
                <w:kern w:val="0"/>
                <w:sz w:val="20"/>
                <w:szCs w:val="20"/>
              </w:rPr>
            </w:pPr>
            <w:r w:rsidRPr="00F01D13">
              <w:rPr>
                <w:rFonts w:ascii="宋体" w:hAnsi="宋体" w:cs="宋体" w:hint="eastAsia"/>
                <w:color w:val="000000"/>
                <w:kern w:val="0"/>
                <w:sz w:val="20"/>
                <w:szCs w:val="20"/>
              </w:rPr>
              <w:t>人员支出</w:t>
            </w:r>
          </w:p>
        </w:tc>
        <w:tc>
          <w:tcPr>
            <w:tcW w:w="9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&lt;=9.58万元</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=0万元</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20</w:t>
            </w: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0</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p>
        </w:tc>
        <w:tc>
          <w:tcPr>
            <w:tcW w:w="222" w:type="dxa"/>
            <w:vAlign w:val="center"/>
            <w:hideMark/>
          </w:tcPr>
          <w:p w:rsidR="00F01D13" w:rsidRPr="00F01D13" w:rsidRDefault="00F01D13" w:rsidP="00F01D13">
            <w:pPr>
              <w:widowControl/>
              <w:jc w:val="left"/>
              <w:rPr>
                <w:rFonts w:eastAsia="Times New Roman"/>
                <w:kern w:val="0"/>
                <w:sz w:val="20"/>
                <w:szCs w:val="20"/>
              </w:rPr>
            </w:pPr>
          </w:p>
        </w:tc>
      </w:tr>
      <w:tr w:rsidR="00F01D13" w:rsidRPr="00F01D13" w:rsidTr="00F01D13">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742"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社会成本指标</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01D13" w:rsidRPr="00F01D13" w:rsidRDefault="00F01D13" w:rsidP="00F01D13">
            <w:pPr>
              <w:widowControl/>
              <w:jc w:val="center"/>
              <w:rPr>
                <w:rFonts w:ascii="宋体" w:hAnsi="宋体" w:cs="宋体"/>
                <w:color w:val="000000"/>
                <w:kern w:val="0"/>
                <w:sz w:val="20"/>
                <w:szCs w:val="20"/>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left"/>
              <w:rPr>
                <w:rFonts w:eastAsia="Times New Roman"/>
                <w:kern w:val="0"/>
                <w:sz w:val="20"/>
                <w:szCs w:val="20"/>
              </w:rPr>
            </w:pP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eastAsia="Times New Roman"/>
                <w:kern w:val="0"/>
                <w:sz w:val="20"/>
                <w:szCs w:val="20"/>
              </w:rP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eastAsia="Times New Roman"/>
                <w:kern w:val="0"/>
                <w:sz w:val="20"/>
                <w:szCs w:val="20"/>
              </w:rPr>
            </w:pP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eastAsia="Times New Roman"/>
                <w:kern w:val="0"/>
                <w:sz w:val="20"/>
                <w:szCs w:val="20"/>
              </w:rPr>
            </w:pP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eastAsia="Times New Roman"/>
                <w:kern w:val="0"/>
                <w:sz w:val="20"/>
                <w:szCs w:val="20"/>
              </w:rPr>
            </w:pPr>
          </w:p>
        </w:tc>
        <w:tc>
          <w:tcPr>
            <w:tcW w:w="222" w:type="dxa"/>
            <w:vAlign w:val="center"/>
            <w:hideMark/>
          </w:tcPr>
          <w:p w:rsidR="00F01D13" w:rsidRPr="00F01D13" w:rsidRDefault="00F01D13" w:rsidP="00F01D13">
            <w:pPr>
              <w:widowControl/>
              <w:jc w:val="left"/>
              <w:rPr>
                <w:rFonts w:eastAsia="Times New Roman"/>
                <w:kern w:val="0"/>
                <w:sz w:val="20"/>
                <w:szCs w:val="20"/>
              </w:rPr>
            </w:pPr>
          </w:p>
        </w:tc>
      </w:tr>
      <w:tr w:rsidR="00F01D13" w:rsidRPr="00F01D13" w:rsidTr="00F01D13">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742"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生态环境成本指标</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01D13" w:rsidRPr="00F01D13" w:rsidRDefault="00F01D13" w:rsidP="00F01D13">
            <w:pPr>
              <w:widowControl/>
              <w:jc w:val="center"/>
              <w:rPr>
                <w:rFonts w:ascii="宋体" w:hAnsi="宋体" w:cs="宋体"/>
                <w:color w:val="000000"/>
                <w:kern w:val="0"/>
                <w:sz w:val="20"/>
                <w:szCs w:val="20"/>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left"/>
              <w:rPr>
                <w:rFonts w:eastAsia="Times New Roman"/>
                <w:kern w:val="0"/>
                <w:sz w:val="20"/>
                <w:szCs w:val="20"/>
              </w:rPr>
            </w:pP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eastAsia="Times New Roman"/>
                <w:kern w:val="0"/>
                <w:sz w:val="20"/>
                <w:szCs w:val="20"/>
              </w:rP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eastAsia="Times New Roman"/>
                <w:kern w:val="0"/>
                <w:sz w:val="20"/>
                <w:szCs w:val="20"/>
              </w:rPr>
            </w:pP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eastAsia="Times New Roman"/>
                <w:kern w:val="0"/>
                <w:sz w:val="20"/>
                <w:szCs w:val="20"/>
              </w:rPr>
            </w:pP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eastAsia="Times New Roman"/>
                <w:kern w:val="0"/>
                <w:sz w:val="20"/>
                <w:szCs w:val="20"/>
              </w:rPr>
            </w:pPr>
          </w:p>
        </w:tc>
        <w:tc>
          <w:tcPr>
            <w:tcW w:w="222" w:type="dxa"/>
            <w:vAlign w:val="center"/>
            <w:hideMark/>
          </w:tcPr>
          <w:p w:rsidR="00F01D13" w:rsidRPr="00F01D13" w:rsidRDefault="00F01D13" w:rsidP="00F01D13">
            <w:pPr>
              <w:widowControl/>
              <w:jc w:val="left"/>
              <w:rPr>
                <w:rFonts w:eastAsia="Times New Roman"/>
                <w:kern w:val="0"/>
                <w:sz w:val="20"/>
                <w:szCs w:val="20"/>
              </w:rPr>
            </w:pPr>
          </w:p>
        </w:tc>
      </w:tr>
      <w:tr w:rsidR="00F01D13" w:rsidRPr="00F01D13" w:rsidTr="00F01D13">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7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效益指标</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经济效益指标</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01D13" w:rsidRPr="00F01D13" w:rsidRDefault="00F01D13" w:rsidP="00F01D13">
            <w:pPr>
              <w:widowControl/>
              <w:jc w:val="center"/>
              <w:rPr>
                <w:rFonts w:ascii="宋体" w:hAnsi="宋体" w:cs="宋体"/>
                <w:color w:val="000000"/>
                <w:kern w:val="0"/>
                <w:sz w:val="20"/>
                <w:szCs w:val="20"/>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left"/>
              <w:rPr>
                <w:rFonts w:eastAsia="Times New Roman"/>
                <w:kern w:val="0"/>
                <w:sz w:val="20"/>
                <w:szCs w:val="20"/>
              </w:rPr>
            </w:pP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eastAsia="Times New Roman"/>
                <w:kern w:val="0"/>
                <w:sz w:val="20"/>
                <w:szCs w:val="20"/>
              </w:rP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eastAsia="Times New Roman"/>
                <w:kern w:val="0"/>
                <w:sz w:val="20"/>
                <w:szCs w:val="20"/>
              </w:rPr>
            </w:pP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eastAsia="Times New Roman"/>
                <w:kern w:val="0"/>
                <w:sz w:val="20"/>
                <w:szCs w:val="20"/>
              </w:rPr>
            </w:pP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eastAsia="Times New Roman"/>
                <w:kern w:val="0"/>
                <w:sz w:val="20"/>
                <w:szCs w:val="20"/>
              </w:rPr>
            </w:pPr>
          </w:p>
        </w:tc>
        <w:tc>
          <w:tcPr>
            <w:tcW w:w="222" w:type="dxa"/>
            <w:vAlign w:val="center"/>
            <w:hideMark/>
          </w:tcPr>
          <w:p w:rsidR="00F01D13" w:rsidRPr="00F01D13" w:rsidRDefault="00F01D13" w:rsidP="00F01D13">
            <w:pPr>
              <w:widowControl/>
              <w:jc w:val="left"/>
              <w:rPr>
                <w:rFonts w:eastAsia="Times New Roman"/>
                <w:kern w:val="0"/>
                <w:sz w:val="20"/>
                <w:szCs w:val="20"/>
              </w:rPr>
            </w:pPr>
          </w:p>
        </w:tc>
      </w:tr>
      <w:tr w:rsidR="00F01D13" w:rsidRPr="00F01D13" w:rsidTr="00F01D13">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742"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社会效益指标</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01D13" w:rsidRPr="00F01D13" w:rsidRDefault="00F01D13" w:rsidP="00F01D13">
            <w:pPr>
              <w:widowControl/>
              <w:jc w:val="left"/>
              <w:rPr>
                <w:rFonts w:ascii="宋体" w:hAnsi="宋体" w:cs="宋体"/>
                <w:color w:val="000000"/>
                <w:kern w:val="0"/>
                <w:sz w:val="20"/>
                <w:szCs w:val="20"/>
              </w:rPr>
            </w:pPr>
            <w:r w:rsidRPr="00F01D13">
              <w:rPr>
                <w:rFonts w:ascii="宋体" w:hAnsi="宋体" w:cs="宋体" w:hint="eastAsia"/>
                <w:color w:val="000000"/>
                <w:kern w:val="0"/>
                <w:sz w:val="20"/>
                <w:szCs w:val="20"/>
              </w:rPr>
              <w:t>辖区居民健康意识</w:t>
            </w:r>
          </w:p>
        </w:tc>
        <w:tc>
          <w:tcPr>
            <w:tcW w:w="9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逐步提高</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逐步提高</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20</w:t>
            </w: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20</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p>
        </w:tc>
        <w:tc>
          <w:tcPr>
            <w:tcW w:w="222" w:type="dxa"/>
            <w:vAlign w:val="center"/>
            <w:hideMark/>
          </w:tcPr>
          <w:p w:rsidR="00F01D13" w:rsidRPr="00F01D13" w:rsidRDefault="00F01D13" w:rsidP="00F01D13">
            <w:pPr>
              <w:widowControl/>
              <w:jc w:val="left"/>
              <w:rPr>
                <w:rFonts w:eastAsia="Times New Roman"/>
                <w:kern w:val="0"/>
                <w:sz w:val="20"/>
                <w:szCs w:val="20"/>
              </w:rPr>
            </w:pPr>
          </w:p>
        </w:tc>
      </w:tr>
      <w:tr w:rsidR="00F01D13" w:rsidRPr="00F01D13" w:rsidTr="00F01D13">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742"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生态效益指标</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01D13" w:rsidRPr="00F01D13" w:rsidRDefault="00F01D13" w:rsidP="00F01D13">
            <w:pPr>
              <w:widowControl/>
              <w:jc w:val="center"/>
              <w:rPr>
                <w:rFonts w:ascii="宋体" w:hAnsi="宋体" w:cs="宋体"/>
                <w:color w:val="000000"/>
                <w:kern w:val="0"/>
                <w:sz w:val="20"/>
                <w:szCs w:val="20"/>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left"/>
              <w:rPr>
                <w:rFonts w:eastAsia="Times New Roman"/>
                <w:kern w:val="0"/>
                <w:sz w:val="20"/>
                <w:szCs w:val="20"/>
              </w:rPr>
            </w:pP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eastAsia="Times New Roman"/>
                <w:kern w:val="0"/>
                <w:sz w:val="20"/>
                <w:szCs w:val="20"/>
              </w:rP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eastAsia="Times New Roman"/>
                <w:kern w:val="0"/>
                <w:sz w:val="20"/>
                <w:szCs w:val="20"/>
              </w:rPr>
            </w:pP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eastAsia="Times New Roman"/>
                <w:kern w:val="0"/>
                <w:sz w:val="20"/>
                <w:szCs w:val="20"/>
              </w:rPr>
            </w:pP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eastAsia="Times New Roman"/>
                <w:kern w:val="0"/>
                <w:sz w:val="20"/>
                <w:szCs w:val="20"/>
              </w:rPr>
            </w:pPr>
          </w:p>
        </w:tc>
        <w:tc>
          <w:tcPr>
            <w:tcW w:w="222" w:type="dxa"/>
            <w:vAlign w:val="center"/>
            <w:hideMark/>
          </w:tcPr>
          <w:p w:rsidR="00F01D13" w:rsidRPr="00F01D13" w:rsidRDefault="00F01D13" w:rsidP="00F01D13">
            <w:pPr>
              <w:widowControl/>
              <w:jc w:val="left"/>
              <w:rPr>
                <w:rFonts w:eastAsia="Times New Roman"/>
                <w:kern w:val="0"/>
                <w:sz w:val="20"/>
                <w:szCs w:val="20"/>
              </w:rPr>
            </w:pPr>
          </w:p>
        </w:tc>
      </w:tr>
      <w:tr w:rsidR="00F01D13" w:rsidRPr="00F01D13" w:rsidTr="00F01D13">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F01D13" w:rsidRPr="00F01D13" w:rsidRDefault="00F01D13" w:rsidP="00F01D13">
            <w:pPr>
              <w:widowControl/>
              <w:jc w:val="left"/>
              <w:rPr>
                <w:rFonts w:ascii="宋体" w:hAnsi="宋体" w:cs="宋体"/>
                <w:color w:val="000000"/>
                <w:kern w:val="0"/>
                <w:sz w:val="20"/>
                <w:szCs w:val="20"/>
              </w:rPr>
            </w:pPr>
          </w:p>
        </w:tc>
        <w:tc>
          <w:tcPr>
            <w:tcW w:w="7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满意度指标</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满意度指标</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01D13" w:rsidRPr="00F01D13" w:rsidRDefault="00F01D13" w:rsidP="00F01D13">
            <w:pPr>
              <w:widowControl/>
              <w:jc w:val="left"/>
              <w:rPr>
                <w:rFonts w:ascii="宋体" w:hAnsi="宋体" w:cs="宋体"/>
                <w:color w:val="000000"/>
                <w:kern w:val="0"/>
                <w:sz w:val="20"/>
                <w:szCs w:val="20"/>
              </w:rPr>
            </w:pPr>
            <w:r w:rsidRPr="00F01D13">
              <w:rPr>
                <w:rFonts w:ascii="宋体" w:hAnsi="宋体" w:cs="宋体" w:hint="eastAsia"/>
                <w:color w:val="000000"/>
                <w:kern w:val="0"/>
                <w:sz w:val="20"/>
                <w:szCs w:val="20"/>
              </w:rPr>
              <w:t>目标群体满意度</w:t>
            </w:r>
          </w:p>
        </w:tc>
        <w:tc>
          <w:tcPr>
            <w:tcW w:w="9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&gt;=90%</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=90%</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10</w:t>
            </w: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10</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p>
        </w:tc>
        <w:tc>
          <w:tcPr>
            <w:tcW w:w="222" w:type="dxa"/>
            <w:vAlign w:val="center"/>
            <w:hideMark/>
          </w:tcPr>
          <w:p w:rsidR="00F01D13" w:rsidRPr="00F01D13" w:rsidRDefault="00F01D13" w:rsidP="00F01D13">
            <w:pPr>
              <w:widowControl/>
              <w:jc w:val="left"/>
              <w:rPr>
                <w:rFonts w:eastAsia="Times New Roman"/>
                <w:kern w:val="0"/>
                <w:sz w:val="20"/>
                <w:szCs w:val="20"/>
              </w:rPr>
            </w:pPr>
          </w:p>
        </w:tc>
      </w:tr>
      <w:tr w:rsidR="00F01D13" w:rsidRPr="00F01D13" w:rsidTr="00F01D13">
        <w:trPr>
          <w:trHeight w:val="288"/>
          <w:jc w:val="center"/>
        </w:trPr>
        <w:tc>
          <w:tcPr>
            <w:tcW w:w="5916"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总分</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100</w:t>
            </w: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r w:rsidRPr="00F01D13">
              <w:rPr>
                <w:rFonts w:ascii="宋体" w:hAnsi="宋体" w:cs="宋体" w:hint="eastAsia"/>
                <w:color w:val="000000"/>
                <w:kern w:val="0"/>
                <w:sz w:val="20"/>
                <w:szCs w:val="20"/>
              </w:rPr>
              <w:t>70分</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01D13" w:rsidRPr="00F01D13" w:rsidRDefault="00F01D13" w:rsidP="00F01D13">
            <w:pPr>
              <w:widowControl/>
              <w:jc w:val="center"/>
              <w:rPr>
                <w:rFonts w:ascii="宋体" w:hAnsi="宋体" w:cs="宋体"/>
                <w:color w:val="000000"/>
                <w:kern w:val="0"/>
                <w:sz w:val="20"/>
                <w:szCs w:val="20"/>
              </w:rPr>
            </w:pPr>
          </w:p>
        </w:tc>
        <w:tc>
          <w:tcPr>
            <w:tcW w:w="222" w:type="dxa"/>
            <w:vAlign w:val="center"/>
            <w:hideMark/>
          </w:tcPr>
          <w:p w:rsidR="00F01D13" w:rsidRPr="00F01D13" w:rsidRDefault="00F01D13" w:rsidP="00F01D13">
            <w:pPr>
              <w:widowControl/>
              <w:jc w:val="left"/>
              <w:rPr>
                <w:rFonts w:eastAsia="Times New Roman"/>
                <w:kern w:val="0"/>
                <w:sz w:val="20"/>
                <w:szCs w:val="20"/>
              </w:rPr>
            </w:pPr>
          </w:p>
        </w:tc>
      </w:tr>
    </w:tbl>
    <w:p w:rsidR="00F01D13" w:rsidRDefault="00F01D13">
      <w:pPr>
        <w:ind w:firstLineChars="200" w:firstLine="640"/>
        <w:jc w:val="left"/>
        <w:rPr>
          <w:rFonts w:ascii="仿宋_GB2312" w:eastAsia="仿宋_GB2312" w:hAnsi="仿宋_GB2312" w:cs="仿宋_GB2312"/>
          <w:kern w:val="0"/>
          <w:sz w:val="32"/>
          <w:szCs w:val="32"/>
        </w:rPr>
      </w:pPr>
    </w:p>
    <w:tbl>
      <w:tblPr>
        <w:tblW w:w="5000" w:type="pct"/>
        <w:jc w:val="center"/>
        <w:tblLook w:val="04A0"/>
      </w:tblPr>
      <w:tblGrid>
        <w:gridCol w:w="464"/>
        <w:gridCol w:w="778"/>
        <w:gridCol w:w="1134"/>
        <w:gridCol w:w="130"/>
        <w:gridCol w:w="1288"/>
        <w:gridCol w:w="203"/>
        <w:gridCol w:w="953"/>
        <w:gridCol w:w="849"/>
        <w:gridCol w:w="213"/>
        <w:gridCol w:w="387"/>
        <w:gridCol w:w="224"/>
        <w:gridCol w:w="553"/>
        <w:gridCol w:w="386"/>
        <w:gridCol w:w="738"/>
        <w:gridCol w:w="222"/>
      </w:tblGrid>
      <w:tr w:rsidR="00A33C57" w:rsidRPr="00A33C57" w:rsidTr="00A33C5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b/>
                <w:bCs/>
                <w:color w:val="000000"/>
                <w:kern w:val="0"/>
                <w:sz w:val="20"/>
                <w:szCs w:val="20"/>
              </w:rPr>
            </w:pPr>
            <w:r w:rsidRPr="00A33C57">
              <w:rPr>
                <w:rFonts w:ascii="宋体" w:hAnsi="宋体" w:cs="宋体" w:hint="eastAsia"/>
                <w:b/>
                <w:bCs/>
                <w:color w:val="000000"/>
                <w:kern w:val="0"/>
                <w:sz w:val="20"/>
                <w:szCs w:val="20"/>
              </w:rPr>
              <w:t>项目支出绩效自评表</w:t>
            </w:r>
          </w:p>
        </w:tc>
      </w:tr>
      <w:tr w:rsidR="00A33C57" w:rsidRPr="00A33C57" w:rsidTr="00A33C5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(2023年度)</w:t>
            </w:r>
          </w:p>
        </w:tc>
      </w:tr>
      <w:tr w:rsidR="00A33C57" w:rsidRPr="00A33C57" w:rsidTr="00A33C5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项目名称</w:t>
            </w:r>
          </w:p>
        </w:tc>
        <w:tc>
          <w:tcPr>
            <w:tcW w:w="7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2023年原基本公共卫生服务项目市本级配套经费</w:t>
            </w:r>
          </w:p>
        </w:tc>
      </w:tr>
      <w:tr w:rsidR="00A33C57" w:rsidRPr="00A33C57" w:rsidTr="00A33C5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主管部门</w:t>
            </w:r>
          </w:p>
        </w:tc>
        <w:tc>
          <w:tcPr>
            <w:tcW w:w="3708"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昌吉市中山路社区卫生服务中心</w:t>
            </w: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实施单位</w:t>
            </w:r>
          </w:p>
        </w:tc>
        <w:tc>
          <w:tcPr>
            <w:tcW w:w="2288"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昌吉市中山路社区卫生服务中心</w:t>
            </w:r>
          </w:p>
        </w:tc>
      </w:tr>
      <w:tr w:rsidR="00A33C57" w:rsidRPr="00A33C57" w:rsidTr="00A33C57">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项目资金</w:t>
            </w:r>
            <w:r w:rsidRPr="00A33C57">
              <w:rPr>
                <w:rFonts w:ascii="宋体" w:hAnsi="宋体" w:cs="宋体" w:hint="eastAsia"/>
                <w:color w:val="000000"/>
                <w:kern w:val="0"/>
                <w:sz w:val="20"/>
                <w:szCs w:val="20"/>
              </w:rPr>
              <w:br/>
              <w:t>（万元）</w:t>
            </w:r>
          </w:p>
        </w:tc>
        <w:tc>
          <w:tcPr>
            <w:tcW w:w="12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年初预算数</w:t>
            </w:r>
          </w:p>
        </w:tc>
        <w:tc>
          <w:tcPr>
            <w:tcW w:w="11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全年预算数</w:t>
            </w: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全年执行数</w:t>
            </w:r>
          </w:p>
        </w:tc>
        <w:tc>
          <w:tcPr>
            <w:tcW w:w="6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分值</w:t>
            </w:r>
          </w:p>
        </w:tc>
        <w:tc>
          <w:tcPr>
            <w:tcW w:w="9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执行率</w:t>
            </w:r>
          </w:p>
        </w:tc>
        <w:tc>
          <w:tcPr>
            <w:tcW w:w="73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得分</w:t>
            </w:r>
          </w:p>
        </w:tc>
      </w:tr>
      <w:tr w:rsidR="00A33C57" w:rsidRPr="00A33C57" w:rsidTr="00A33C5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12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年度资金总额</w:t>
            </w: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30.71</w:t>
            </w:r>
          </w:p>
        </w:tc>
        <w:tc>
          <w:tcPr>
            <w:tcW w:w="11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30.71</w:t>
            </w: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30.71</w:t>
            </w:r>
          </w:p>
        </w:tc>
        <w:tc>
          <w:tcPr>
            <w:tcW w:w="6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w:t>
            </w:r>
          </w:p>
        </w:tc>
        <w:tc>
          <w:tcPr>
            <w:tcW w:w="9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100.00%</w:t>
            </w:r>
          </w:p>
        </w:tc>
        <w:tc>
          <w:tcPr>
            <w:tcW w:w="73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10.00</w:t>
            </w:r>
          </w:p>
        </w:tc>
      </w:tr>
      <w:tr w:rsidR="00A33C57" w:rsidRPr="00A33C57" w:rsidTr="00A33C5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12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其中：当年财政拨款</w:t>
            </w: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30.71</w:t>
            </w:r>
          </w:p>
        </w:tc>
        <w:tc>
          <w:tcPr>
            <w:tcW w:w="11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30.71</w:t>
            </w: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30.71</w:t>
            </w:r>
          </w:p>
        </w:tc>
        <w:tc>
          <w:tcPr>
            <w:tcW w:w="6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w:t>
            </w:r>
          </w:p>
        </w:tc>
        <w:tc>
          <w:tcPr>
            <w:tcW w:w="9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w:t>
            </w:r>
          </w:p>
        </w:tc>
        <w:tc>
          <w:tcPr>
            <w:tcW w:w="73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w:t>
            </w:r>
          </w:p>
        </w:tc>
      </w:tr>
      <w:tr w:rsidR="00A33C57" w:rsidRPr="00A33C57" w:rsidTr="00A33C5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12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 xml:space="preserve">  其他资金</w:t>
            </w: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1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w:t>
            </w:r>
          </w:p>
        </w:tc>
        <w:tc>
          <w:tcPr>
            <w:tcW w:w="9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w:t>
            </w:r>
          </w:p>
        </w:tc>
        <w:tc>
          <w:tcPr>
            <w:tcW w:w="73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w:t>
            </w:r>
          </w:p>
        </w:tc>
      </w:tr>
      <w:tr w:rsidR="00A33C57" w:rsidRPr="00A33C57" w:rsidTr="00A33C57">
        <w:trPr>
          <w:gridAfter w:val="1"/>
          <w:wAfter w:w="222" w:type="dxa"/>
          <w:trHeight w:val="288"/>
          <w:jc w:val="center"/>
        </w:trPr>
        <w:tc>
          <w:tcPr>
            <w:tcW w:w="4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年度总体目标</w:t>
            </w:r>
          </w:p>
        </w:tc>
        <w:tc>
          <w:tcPr>
            <w:tcW w:w="4486"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预期目标</w:t>
            </w:r>
          </w:p>
        </w:tc>
        <w:tc>
          <w:tcPr>
            <w:tcW w:w="3350"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实际完成情况</w:t>
            </w:r>
          </w:p>
        </w:tc>
      </w:tr>
      <w:tr w:rsidR="00A33C57" w:rsidRPr="00A33C57" w:rsidTr="00A33C57">
        <w:trPr>
          <w:gridAfter w:val="1"/>
          <w:wAfter w:w="222" w:type="dxa"/>
          <w:trHeight w:val="540"/>
          <w:jc w:val="center"/>
        </w:trPr>
        <w:tc>
          <w:tcPr>
            <w:tcW w:w="464"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4486" w:type="dxa"/>
            <w:gridSpan w:val="6"/>
            <w:tcBorders>
              <w:top w:val="single" w:sz="4" w:space="0" w:color="000000"/>
              <w:left w:val="single" w:sz="4" w:space="0" w:color="000000"/>
              <w:bottom w:val="single" w:sz="4" w:space="0" w:color="000000"/>
              <w:right w:val="single" w:sz="4" w:space="0" w:color="000000"/>
            </w:tcBorders>
            <w:shd w:val="clear" w:color="auto" w:fill="auto"/>
            <w:hideMark/>
          </w:tcPr>
          <w:p w:rsidR="00A33C57" w:rsidRPr="00A33C57" w:rsidRDefault="00A33C57" w:rsidP="00A33C57">
            <w:pPr>
              <w:widowControl/>
              <w:jc w:val="left"/>
              <w:rPr>
                <w:rFonts w:ascii="宋体" w:hAnsi="宋体" w:cs="宋体"/>
                <w:color w:val="000000"/>
                <w:kern w:val="0"/>
                <w:sz w:val="20"/>
                <w:szCs w:val="20"/>
              </w:rPr>
            </w:pPr>
            <w:r w:rsidRPr="00A33C57">
              <w:rPr>
                <w:rFonts w:ascii="宋体" w:hAnsi="宋体" w:cs="宋体" w:hint="eastAsia"/>
                <w:color w:val="000000"/>
                <w:kern w:val="0"/>
                <w:sz w:val="20"/>
                <w:szCs w:val="20"/>
              </w:rPr>
              <w:t>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3350" w:type="dxa"/>
            <w:gridSpan w:val="7"/>
            <w:tcBorders>
              <w:top w:val="single" w:sz="4" w:space="0" w:color="000000"/>
              <w:left w:val="single" w:sz="4" w:space="0" w:color="000000"/>
              <w:bottom w:val="single" w:sz="4" w:space="0" w:color="000000"/>
              <w:right w:val="single" w:sz="4" w:space="0" w:color="000000"/>
            </w:tcBorders>
            <w:shd w:val="clear" w:color="auto" w:fill="auto"/>
            <w:hideMark/>
          </w:tcPr>
          <w:p w:rsidR="00A33C57" w:rsidRPr="00A33C57" w:rsidRDefault="00A33C57" w:rsidP="00A33C57">
            <w:pPr>
              <w:widowControl/>
              <w:jc w:val="left"/>
              <w:rPr>
                <w:rFonts w:ascii="宋体" w:hAnsi="宋体" w:cs="宋体"/>
                <w:color w:val="000000"/>
                <w:kern w:val="0"/>
                <w:sz w:val="20"/>
                <w:szCs w:val="20"/>
              </w:rPr>
            </w:pPr>
            <w:r w:rsidRPr="00A33C57">
              <w:rPr>
                <w:rFonts w:ascii="宋体" w:hAnsi="宋体" w:cs="宋体" w:hint="eastAsia"/>
                <w:color w:val="000000"/>
                <w:kern w:val="0"/>
                <w:sz w:val="20"/>
                <w:szCs w:val="20"/>
              </w:rPr>
              <w:t>截止自评日，我中心30.71万元已全部支付完毕，通过此项目做好基本公共卫生的组织实施、人员培训、数据填报、后勤保障、建卡立卡、追踪随访、做到与“健康咨询、健康教育等。</w:t>
            </w:r>
          </w:p>
        </w:tc>
      </w:tr>
      <w:tr w:rsidR="00A33C57" w:rsidRPr="00A33C57" w:rsidTr="00A33C57">
        <w:trPr>
          <w:gridAfter w:val="1"/>
          <w:wAfter w:w="222" w:type="dxa"/>
          <w:trHeight w:val="312"/>
          <w:jc w:val="center"/>
        </w:trPr>
        <w:tc>
          <w:tcPr>
            <w:tcW w:w="4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left"/>
              <w:rPr>
                <w:rFonts w:ascii="宋体" w:hAnsi="宋体" w:cs="宋体"/>
                <w:color w:val="000000"/>
                <w:kern w:val="0"/>
                <w:sz w:val="20"/>
                <w:szCs w:val="20"/>
              </w:rPr>
            </w:pPr>
          </w:p>
        </w:tc>
        <w:tc>
          <w:tcPr>
            <w:tcW w:w="7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一级指标</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二级指标</w:t>
            </w:r>
          </w:p>
        </w:tc>
        <w:tc>
          <w:tcPr>
            <w:tcW w:w="162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三级指标</w:t>
            </w:r>
          </w:p>
        </w:tc>
        <w:tc>
          <w:tcPr>
            <w:tcW w:w="95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年度指标值</w:t>
            </w:r>
          </w:p>
        </w:tc>
        <w:tc>
          <w:tcPr>
            <w:tcW w:w="84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实际完成值</w:t>
            </w:r>
          </w:p>
        </w:tc>
        <w:tc>
          <w:tcPr>
            <w:tcW w:w="6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分值</w:t>
            </w:r>
          </w:p>
        </w:tc>
        <w:tc>
          <w:tcPr>
            <w:tcW w:w="77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得分</w:t>
            </w:r>
          </w:p>
        </w:tc>
        <w:tc>
          <w:tcPr>
            <w:tcW w:w="112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偏差原因分析及改进措施</w:t>
            </w:r>
          </w:p>
        </w:tc>
      </w:tr>
      <w:tr w:rsidR="00A33C57" w:rsidRPr="00A33C57" w:rsidTr="00A33C57">
        <w:trPr>
          <w:trHeight w:val="288"/>
          <w:jc w:val="center"/>
        </w:trPr>
        <w:tc>
          <w:tcPr>
            <w:tcW w:w="464"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778"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1621" w:type="dxa"/>
            <w:gridSpan w:val="3"/>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953"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849"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777" w:type="dxa"/>
            <w:gridSpan w:val="2"/>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1124" w:type="dxa"/>
            <w:gridSpan w:val="2"/>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A33C57" w:rsidRPr="00A33C57" w:rsidRDefault="00A33C57" w:rsidP="00A33C57">
            <w:pPr>
              <w:widowControl/>
              <w:jc w:val="center"/>
              <w:rPr>
                <w:rFonts w:ascii="宋体" w:hAnsi="宋体" w:cs="宋体"/>
                <w:color w:val="000000"/>
                <w:kern w:val="0"/>
                <w:sz w:val="20"/>
                <w:szCs w:val="20"/>
              </w:rPr>
            </w:pPr>
          </w:p>
        </w:tc>
      </w:tr>
      <w:tr w:rsidR="00A33C57" w:rsidRPr="00A33C57" w:rsidTr="00A33C57">
        <w:trPr>
          <w:trHeight w:val="400"/>
          <w:jc w:val="center"/>
        </w:trPr>
        <w:tc>
          <w:tcPr>
            <w:tcW w:w="4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年度绩</w:t>
            </w:r>
            <w:r w:rsidRPr="00A33C57">
              <w:rPr>
                <w:rFonts w:ascii="宋体" w:hAnsi="宋体" w:cs="宋体" w:hint="eastAsia"/>
                <w:color w:val="000000"/>
                <w:kern w:val="0"/>
                <w:sz w:val="20"/>
                <w:szCs w:val="20"/>
              </w:rPr>
              <w:lastRenderedPageBreak/>
              <w:t>效指标完成情况</w:t>
            </w:r>
          </w:p>
        </w:tc>
        <w:tc>
          <w:tcPr>
            <w:tcW w:w="7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lastRenderedPageBreak/>
              <w:t>产出指标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数量指标</w:t>
            </w:r>
          </w:p>
        </w:tc>
        <w:tc>
          <w:tcPr>
            <w:tcW w:w="162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left"/>
              <w:rPr>
                <w:rFonts w:ascii="宋体" w:hAnsi="宋体" w:cs="宋体"/>
                <w:color w:val="000000"/>
                <w:kern w:val="0"/>
                <w:sz w:val="20"/>
                <w:szCs w:val="20"/>
              </w:rPr>
            </w:pPr>
            <w:r w:rsidRPr="00A33C57">
              <w:rPr>
                <w:rFonts w:ascii="宋体" w:hAnsi="宋体" w:cs="宋体" w:hint="eastAsia"/>
                <w:color w:val="000000"/>
                <w:kern w:val="0"/>
                <w:sz w:val="20"/>
                <w:szCs w:val="20"/>
              </w:rPr>
              <w:t>适龄儿童基础免疫接种人次</w:t>
            </w: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&gt;=30000人次</w:t>
            </w:r>
          </w:p>
        </w:tc>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=30133人次</w:t>
            </w:r>
          </w:p>
        </w:tc>
        <w:tc>
          <w:tcPr>
            <w:tcW w:w="6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8</w:t>
            </w:r>
          </w:p>
        </w:tc>
        <w:tc>
          <w:tcPr>
            <w:tcW w:w="7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8</w:t>
            </w: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64"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778"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数量指标</w:t>
            </w:r>
          </w:p>
        </w:tc>
        <w:tc>
          <w:tcPr>
            <w:tcW w:w="162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left"/>
              <w:rPr>
                <w:rFonts w:ascii="宋体" w:hAnsi="宋体" w:cs="宋体"/>
                <w:color w:val="000000"/>
                <w:kern w:val="0"/>
                <w:sz w:val="20"/>
                <w:szCs w:val="20"/>
              </w:rPr>
            </w:pPr>
            <w:r w:rsidRPr="00A33C57">
              <w:rPr>
                <w:rFonts w:ascii="宋体" w:hAnsi="宋体" w:cs="宋体" w:hint="eastAsia"/>
                <w:color w:val="000000"/>
                <w:kern w:val="0"/>
                <w:sz w:val="20"/>
                <w:szCs w:val="20"/>
              </w:rPr>
              <w:t>65岁以上老人</w:t>
            </w:r>
            <w:r w:rsidRPr="00A33C57">
              <w:rPr>
                <w:rFonts w:ascii="宋体" w:hAnsi="宋体" w:cs="宋体" w:hint="eastAsia"/>
                <w:color w:val="000000"/>
                <w:kern w:val="0"/>
                <w:sz w:val="20"/>
                <w:szCs w:val="20"/>
              </w:rPr>
              <w:lastRenderedPageBreak/>
              <w:t>健康管理人次</w:t>
            </w: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lastRenderedPageBreak/>
              <w:t>&gt;=1900</w:t>
            </w:r>
            <w:r w:rsidRPr="00A33C57">
              <w:rPr>
                <w:rFonts w:ascii="宋体" w:hAnsi="宋体" w:cs="宋体" w:hint="eastAsia"/>
                <w:color w:val="000000"/>
                <w:kern w:val="0"/>
                <w:sz w:val="20"/>
                <w:szCs w:val="20"/>
              </w:rPr>
              <w:lastRenderedPageBreak/>
              <w:t>人次</w:t>
            </w:r>
          </w:p>
        </w:tc>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lastRenderedPageBreak/>
              <w:t>=1900</w:t>
            </w:r>
            <w:r w:rsidRPr="00A33C57">
              <w:rPr>
                <w:rFonts w:ascii="宋体" w:hAnsi="宋体" w:cs="宋体" w:hint="eastAsia"/>
                <w:color w:val="000000"/>
                <w:kern w:val="0"/>
                <w:sz w:val="20"/>
                <w:szCs w:val="20"/>
              </w:rPr>
              <w:lastRenderedPageBreak/>
              <w:t>人次</w:t>
            </w:r>
          </w:p>
        </w:tc>
        <w:tc>
          <w:tcPr>
            <w:tcW w:w="6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lastRenderedPageBreak/>
              <w:t>8</w:t>
            </w:r>
          </w:p>
        </w:tc>
        <w:tc>
          <w:tcPr>
            <w:tcW w:w="7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8</w:t>
            </w: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64"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778"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数量指标</w:t>
            </w:r>
          </w:p>
        </w:tc>
        <w:tc>
          <w:tcPr>
            <w:tcW w:w="162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left"/>
              <w:rPr>
                <w:rFonts w:ascii="宋体" w:hAnsi="宋体" w:cs="宋体"/>
                <w:color w:val="000000"/>
                <w:kern w:val="0"/>
                <w:sz w:val="20"/>
                <w:szCs w:val="20"/>
              </w:rPr>
            </w:pPr>
            <w:r w:rsidRPr="00A33C57">
              <w:rPr>
                <w:rFonts w:ascii="宋体" w:hAnsi="宋体" w:cs="宋体" w:hint="eastAsia"/>
                <w:color w:val="000000"/>
                <w:kern w:val="0"/>
                <w:sz w:val="20"/>
                <w:szCs w:val="20"/>
              </w:rPr>
              <w:t>高血压健康管理人次</w:t>
            </w: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&gt;=2400人次</w:t>
            </w:r>
          </w:p>
        </w:tc>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=2400人次</w:t>
            </w:r>
          </w:p>
        </w:tc>
        <w:tc>
          <w:tcPr>
            <w:tcW w:w="6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8</w:t>
            </w:r>
          </w:p>
        </w:tc>
        <w:tc>
          <w:tcPr>
            <w:tcW w:w="7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8</w:t>
            </w: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64"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778"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质量指标</w:t>
            </w:r>
          </w:p>
        </w:tc>
        <w:tc>
          <w:tcPr>
            <w:tcW w:w="162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left"/>
              <w:rPr>
                <w:rFonts w:ascii="宋体" w:hAnsi="宋体" w:cs="宋体"/>
                <w:color w:val="000000"/>
                <w:kern w:val="0"/>
                <w:sz w:val="20"/>
                <w:szCs w:val="20"/>
              </w:rPr>
            </w:pPr>
            <w:r w:rsidRPr="00A33C57">
              <w:rPr>
                <w:rFonts w:ascii="宋体" w:hAnsi="宋体" w:cs="宋体" w:hint="eastAsia"/>
                <w:color w:val="000000"/>
                <w:kern w:val="0"/>
                <w:sz w:val="20"/>
                <w:szCs w:val="20"/>
              </w:rPr>
              <w:t>高血压健康管理率</w:t>
            </w: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&gt;=90%</w:t>
            </w:r>
          </w:p>
        </w:tc>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=100%</w:t>
            </w:r>
          </w:p>
        </w:tc>
        <w:tc>
          <w:tcPr>
            <w:tcW w:w="6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8</w:t>
            </w:r>
          </w:p>
        </w:tc>
        <w:tc>
          <w:tcPr>
            <w:tcW w:w="7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8</w:t>
            </w: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64"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778"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时效指标</w:t>
            </w:r>
          </w:p>
        </w:tc>
        <w:tc>
          <w:tcPr>
            <w:tcW w:w="162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left"/>
              <w:rPr>
                <w:rFonts w:ascii="宋体" w:hAnsi="宋体" w:cs="宋体"/>
                <w:color w:val="000000"/>
                <w:kern w:val="0"/>
                <w:sz w:val="20"/>
                <w:szCs w:val="20"/>
              </w:rPr>
            </w:pPr>
            <w:r w:rsidRPr="00A33C57">
              <w:rPr>
                <w:rFonts w:ascii="宋体" w:hAnsi="宋体" w:cs="宋体" w:hint="eastAsia"/>
                <w:color w:val="000000"/>
                <w:kern w:val="0"/>
                <w:sz w:val="20"/>
                <w:szCs w:val="20"/>
              </w:rPr>
              <w:t>资金到位率</w:t>
            </w: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&gt;=100%</w:t>
            </w:r>
          </w:p>
        </w:tc>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=100%</w:t>
            </w:r>
          </w:p>
        </w:tc>
        <w:tc>
          <w:tcPr>
            <w:tcW w:w="6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8</w:t>
            </w:r>
          </w:p>
        </w:tc>
        <w:tc>
          <w:tcPr>
            <w:tcW w:w="7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8</w:t>
            </w: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64"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7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成本指标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经济成本指标</w:t>
            </w:r>
          </w:p>
        </w:tc>
        <w:tc>
          <w:tcPr>
            <w:tcW w:w="162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left"/>
              <w:rPr>
                <w:rFonts w:ascii="宋体" w:hAnsi="宋体" w:cs="宋体"/>
                <w:color w:val="000000"/>
                <w:kern w:val="0"/>
                <w:sz w:val="20"/>
                <w:szCs w:val="20"/>
              </w:rPr>
            </w:pPr>
            <w:r w:rsidRPr="00A33C57">
              <w:rPr>
                <w:rFonts w:ascii="宋体" w:hAnsi="宋体" w:cs="宋体" w:hint="eastAsia"/>
                <w:color w:val="000000"/>
                <w:kern w:val="0"/>
                <w:sz w:val="20"/>
                <w:szCs w:val="20"/>
              </w:rPr>
              <w:t>人员支出</w:t>
            </w: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&lt;=30.71万元</w:t>
            </w:r>
          </w:p>
        </w:tc>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=28.88万元</w:t>
            </w:r>
          </w:p>
        </w:tc>
        <w:tc>
          <w:tcPr>
            <w:tcW w:w="6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20</w:t>
            </w:r>
          </w:p>
        </w:tc>
        <w:tc>
          <w:tcPr>
            <w:tcW w:w="7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20</w:t>
            </w: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64"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778"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社会成本指标</w:t>
            </w:r>
          </w:p>
        </w:tc>
        <w:tc>
          <w:tcPr>
            <w:tcW w:w="162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center"/>
              <w:rPr>
                <w:rFonts w:ascii="宋体" w:hAnsi="宋体" w:cs="宋体"/>
                <w:color w:val="000000"/>
                <w:kern w:val="0"/>
                <w:sz w:val="20"/>
                <w:szCs w:val="20"/>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left"/>
              <w:rPr>
                <w:rFonts w:eastAsia="Times New Roman"/>
                <w:kern w:val="0"/>
                <w:sz w:val="20"/>
                <w:szCs w:val="20"/>
              </w:rPr>
            </w:pPr>
          </w:p>
        </w:tc>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6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7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64"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778"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生态环境成本指标</w:t>
            </w:r>
          </w:p>
        </w:tc>
        <w:tc>
          <w:tcPr>
            <w:tcW w:w="162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center"/>
              <w:rPr>
                <w:rFonts w:ascii="宋体" w:hAnsi="宋体" w:cs="宋体"/>
                <w:color w:val="000000"/>
                <w:kern w:val="0"/>
                <w:sz w:val="20"/>
                <w:szCs w:val="20"/>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left"/>
              <w:rPr>
                <w:rFonts w:eastAsia="Times New Roman"/>
                <w:kern w:val="0"/>
                <w:sz w:val="20"/>
                <w:szCs w:val="20"/>
              </w:rPr>
            </w:pPr>
          </w:p>
        </w:tc>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6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7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64"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7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效益指标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经济效益指标</w:t>
            </w:r>
          </w:p>
        </w:tc>
        <w:tc>
          <w:tcPr>
            <w:tcW w:w="162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center"/>
              <w:rPr>
                <w:rFonts w:ascii="宋体" w:hAnsi="宋体" w:cs="宋体"/>
                <w:color w:val="000000"/>
                <w:kern w:val="0"/>
                <w:sz w:val="20"/>
                <w:szCs w:val="20"/>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left"/>
              <w:rPr>
                <w:rFonts w:eastAsia="Times New Roman"/>
                <w:kern w:val="0"/>
                <w:sz w:val="20"/>
                <w:szCs w:val="20"/>
              </w:rPr>
            </w:pPr>
          </w:p>
        </w:tc>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6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7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64"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778"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社会效益指标</w:t>
            </w:r>
          </w:p>
        </w:tc>
        <w:tc>
          <w:tcPr>
            <w:tcW w:w="162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left"/>
              <w:rPr>
                <w:rFonts w:ascii="宋体" w:hAnsi="宋体" w:cs="宋体"/>
                <w:color w:val="000000"/>
                <w:kern w:val="0"/>
                <w:sz w:val="20"/>
                <w:szCs w:val="20"/>
              </w:rPr>
            </w:pPr>
            <w:r w:rsidRPr="00A33C57">
              <w:rPr>
                <w:rFonts w:ascii="宋体" w:hAnsi="宋体" w:cs="宋体" w:hint="eastAsia"/>
                <w:color w:val="000000"/>
                <w:kern w:val="0"/>
                <w:sz w:val="20"/>
                <w:szCs w:val="20"/>
              </w:rPr>
              <w:t>辖区居民健康意识逐步提高</w:t>
            </w: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逐步提高</w:t>
            </w:r>
          </w:p>
        </w:tc>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完成</w:t>
            </w:r>
          </w:p>
        </w:tc>
        <w:tc>
          <w:tcPr>
            <w:tcW w:w="6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20</w:t>
            </w:r>
          </w:p>
        </w:tc>
        <w:tc>
          <w:tcPr>
            <w:tcW w:w="7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20</w:t>
            </w: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64"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778"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生态效益指标</w:t>
            </w:r>
          </w:p>
        </w:tc>
        <w:tc>
          <w:tcPr>
            <w:tcW w:w="162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center"/>
              <w:rPr>
                <w:rFonts w:ascii="宋体" w:hAnsi="宋体" w:cs="宋体"/>
                <w:color w:val="000000"/>
                <w:kern w:val="0"/>
                <w:sz w:val="20"/>
                <w:szCs w:val="20"/>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left"/>
              <w:rPr>
                <w:rFonts w:eastAsia="Times New Roman"/>
                <w:kern w:val="0"/>
                <w:sz w:val="20"/>
                <w:szCs w:val="20"/>
              </w:rPr>
            </w:pPr>
          </w:p>
        </w:tc>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6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7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64"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满意度指标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满意度指标</w:t>
            </w:r>
          </w:p>
        </w:tc>
        <w:tc>
          <w:tcPr>
            <w:tcW w:w="162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left"/>
              <w:rPr>
                <w:rFonts w:ascii="宋体" w:hAnsi="宋体" w:cs="宋体"/>
                <w:color w:val="000000"/>
                <w:kern w:val="0"/>
                <w:sz w:val="20"/>
                <w:szCs w:val="20"/>
              </w:rPr>
            </w:pPr>
            <w:r w:rsidRPr="00A33C57">
              <w:rPr>
                <w:rFonts w:ascii="宋体" w:hAnsi="宋体" w:cs="宋体" w:hint="eastAsia"/>
                <w:color w:val="000000"/>
                <w:kern w:val="0"/>
                <w:sz w:val="20"/>
                <w:szCs w:val="20"/>
              </w:rPr>
              <w:t>目标群体满意度</w:t>
            </w: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&gt;=90%</w:t>
            </w:r>
          </w:p>
        </w:tc>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=90%</w:t>
            </w:r>
          </w:p>
        </w:tc>
        <w:tc>
          <w:tcPr>
            <w:tcW w:w="6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w:t>
            </w:r>
          </w:p>
        </w:tc>
        <w:tc>
          <w:tcPr>
            <w:tcW w:w="7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w:t>
            </w: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288"/>
          <w:jc w:val="center"/>
        </w:trPr>
        <w:tc>
          <w:tcPr>
            <w:tcW w:w="5799"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总分</w:t>
            </w:r>
          </w:p>
        </w:tc>
        <w:tc>
          <w:tcPr>
            <w:tcW w:w="6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100</w:t>
            </w:r>
          </w:p>
        </w:tc>
        <w:tc>
          <w:tcPr>
            <w:tcW w:w="7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100分</w:t>
            </w: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bl>
    <w:p w:rsidR="00A33C57" w:rsidRDefault="00A33C57">
      <w:pPr>
        <w:ind w:firstLineChars="200" w:firstLine="640"/>
        <w:jc w:val="left"/>
        <w:rPr>
          <w:rFonts w:ascii="仿宋_GB2312" w:eastAsia="仿宋_GB2312" w:hAnsi="仿宋_GB2312" w:cs="仿宋_GB2312"/>
          <w:kern w:val="0"/>
          <w:sz w:val="32"/>
          <w:szCs w:val="32"/>
        </w:rPr>
      </w:pPr>
    </w:p>
    <w:tbl>
      <w:tblPr>
        <w:tblW w:w="5000" w:type="pct"/>
        <w:jc w:val="center"/>
        <w:tblLook w:val="04A0"/>
      </w:tblPr>
      <w:tblGrid>
        <w:gridCol w:w="469"/>
        <w:gridCol w:w="773"/>
        <w:gridCol w:w="1134"/>
        <w:gridCol w:w="126"/>
        <w:gridCol w:w="1470"/>
        <w:gridCol w:w="105"/>
        <w:gridCol w:w="852"/>
        <w:gridCol w:w="852"/>
        <w:gridCol w:w="218"/>
        <w:gridCol w:w="390"/>
        <w:gridCol w:w="229"/>
        <w:gridCol w:w="553"/>
        <w:gridCol w:w="389"/>
        <w:gridCol w:w="740"/>
        <w:gridCol w:w="222"/>
      </w:tblGrid>
      <w:tr w:rsidR="00A33C57" w:rsidRPr="00A33C57" w:rsidTr="00A33C5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b/>
                <w:bCs/>
                <w:color w:val="000000"/>
                <w:kern w:val="0"/>
                <w:sz w:val="20"/>
                <w:szCs w:val="20"/>
              </w:rPr>
            </w:pPr>
            <w:r w:rsidRPr="00A33C57">
              <w:rPr>
                <w:rFonts w:ascii="宋体" w:hAnsi="宋体" w:cs="宋体" w:hint="eastAsia"/>
                <w:b/>
                <w:bCs/>
                <w:color w:val="000000"/>
                <w:kern w:val="0"/>
                <w:sz w:val="20"/>
                <w:szCs w:val="20"/>
              </w:rPr>
              <w:t>项目支出绩效自评表</w:t>
            </w:r>
          </w:p>
        </w:tc>
      </w:tr>
      <w:tr w:rsidR="00A33C57" w:rsidRPr="00A33C57" w:rsidTr="00A33C5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(2023年度)</w:t>
            </w:r>
          </w:p>
        </w:tc>
      </w:tr>
      <w:tr w:rsidR="00A33C57" w:rsidRPr="00A33C57" w:rsidTr="00A33C5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项目名称</w:t>
            </w:r>
          </w:p>
        </w:tc>
        <w:tc>
          <w:tcPr>
            <w:tcW w:w="7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2023年中央财政基本公共卫生服务补助资金（第二批）</w:t>
            </w:r>
          </w:p>
        </w:tc>
      </w:tr>
      <w:tr w:rsidR="00A33C57" w:rsidRPr="00A33C57" w:rsidTr="00A33C5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主管部门</w:t>
            </w:r>
          </w:p>
        </w:tc>
        <w:tc>
          <w:tcPr>
            <w:tcW w:w="3687"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昌吉市中山路社区卫生服务中心</w:t>
            </w:r>
          </w:p>
        </w:tc>
        <w:tc>
          <w:tcPr>
            <w:tcW w:w="1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实施单位</w:t>
            </w:r>
          </w:p>
        </w:tc>
        <w:tc>
          <w:tcPr>
            <w:tcW w:w="2301"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昌吉市中山路社区卫生服务中心</w:t>
            </w:r>
          </w:p>
        </w:tc>
      </w:tr>
      <w:tr w:rsidR="00A33C57" w:rsidRPr="00A33C57" w:rsidTr="00A33C57">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项目资金</w:t>
            </w:r>
            <w:r w:rsidRPr="00A33C57">
              <w:rPr>
                <w:rFonts w:ascii="宋体" w:hAnsi="宋体" w:cs="宋体" w:hint="eastAsia"/>
                <w:color w:val="000000"/>
                <w:kern w:val="0"/>
                <w:sz w:val="20"/>
                <w:szCs w:val="20"/>
              </w:rPr>
              <w:br/>
              <w:t>（万元）</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年初预算数</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全年预算数</w:t>
            </w:r>
          </w:p>
        </w:tc>
        <w:tc>
          <w:tcPr>
            <w:tcW w:w="1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全年执行数</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分值</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执行率</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得分</w:t>
            </w:r>
          </w:p>
        </w:tc>
      </w:tr>
      <w:tr w:rsidR="00A33C57" w:rsidRPr="00A33C57" w:rsidTr="00A33C5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年度资金总额</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45.12</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45.12</w:t>
            </w:r>
          </w:p>
        </w:tc>
        <w:tc>
          <w:tcPr>
            <w:tcW w:w="1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45.12</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100.00%</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10.00</w:t>
            </w:r>
          </w:p>
        </w:tc>
      </w:tr>
      <w:tr w:rsidR="00A33C57" w:rsidRPr="00A33C57" w:rsidTr="00A33C5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其中：当年财政拨款</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45.12</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45.12</w:t>
            </w:r>
          </w:p>
        </w:tc>
        <w:tc>
          <w:tcPr>
            <w:tcW w:w="1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45.12</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w:t>
            </w:r>
          </w:p>
        </w:tc>
      </w:tr>
      <w:tr w:rsidR="00A33C57" w:rsidRPr="00A33C57" w:rsidTr="00A33C5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 xml:space="preserve">  其他资金</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w:t>
            </w:r>
          </w:p>
        </w:tc>
      </w:tr>
      <w:tr w:rsidR="00A33C57" w:rsidRPr="00A33C57" w:rsidTr="00A33C57">
        <w:trPr>
          <w:gridAfter w:val="1"/>
          <w:wAfter w:w="222" w:type="dxa"/>
          <w:trHeight w:val="288"/>
          <w:jc w:val="center"/>
        </w:trPr>
        <w:tc>
          <w:tcPr>
            <w:tcW w:w="4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年度总体目标</w:t>
            </w:r>
          </w:p>
        </w:tc>
        <w:tc>
          <w:tcPr>
            <w:tcW w:w="4460"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预期目标</w:t>
            </w:r>
          </w:p>
        </w:tc>
        <w:tc>
          <w:tcPr>
            <w:tcW w:w="3371"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实际完成情况</w:t>
            </w:r>
          </w:p>
        </w:tc>
      </w:tr>
      <w:tr w:rsidR="00A33C57" w:rsidRPr="00A33C57" w:rsidTr="00A33C57">
        <w:trPr>
          <w:gridAfter w:val="1"/>
          <w:wAfter w:w="222" w:type="dxa"/>
          <w:trHeight w:val="540"/>
          <w:jc w:val="center"/>
        </w:trPr>
        <w:tc>
          <w:tcPr>
            <w:tcW w:w="469"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4460" w:type="dxa"/>
            <w:gridSpan w:val="6"/>
            <w:tcBorders>
              <w:top w:val="single" w:sz="4" w:space="0" w:color="000000"/>
              <w:left w:val="single" w:sz="4" w:space="0" w:color="000000"/>
              <w:bottom w:val="single" w:sz="4" w:space="0" w:color="000000"/>
              <w:right w:val="single" w:sz="4" w:space="0" w:color="000000"/>
            </w:tcBorders>
            <w:shd w:val="clear" w:color="auto" w:fill="auto"/>
            <w:hideMark/>
          </w:tcPr>
          <w:p w:rsidR="00A33C57" w:rsidRPr="00A33C57" w:rsidRDefault="00A33C57" w:rsidP="00A33C57">
            <w:pPr>
              <w:widowControl/>
              <w:jc w:val="left"/>
              <w:rPr>
                <w:rFonts w:ascii="宋体" w:hAnsi="宋体" w:cs="宋体"/>
                <w:color w:val="000000"/>
                <w:kern w:val="0"/>
                <w:sz w:val="20"/>
                <w:szCs w:val="20"/>
              </w:rPr>
            </w:pPr>
            <w:r w:rsidRPr="00A33C57">
              <w:rPr>
                <w:rFonts w:ascii="宋体" w:hAnsi="宋体" w:cs="宋体" w:hint="eastAsia"/>
                <w:color w:val="000000"/>
                <w:kern w:val="0"/>
                <w:sz w:val="20"/>
                <w:szCs w:val="20"/>
              </w:rPr>
              <w:t>加强与社区、辖区居委会、下设站紧密配合、及时协调工作中有问题及时沟通，采取多部门宣传开展居民健康档案、健康教育、预防接种、传染病防治、儿童保健、孕妇保健、老年人保健、慢病管理、重性精神疾病管理、卫生监督管理、中</w:t>
            </w:r>
            <w:r w:rsidRPr="00A33C57">
              <w:rPr>
                <w:rFonts w:ascii="宋体" w:hAnsi="宋体" w:cs="宋体" w:hint="eastAsia"/>
                <w:color w:val="000000"/>
                <w:kern w:val="0"/>
                <w:sz w:val="20"/>
                <w:szCs w:val="20"/>
              </w:rPr>
              <w:lastRenderedPageBreak/>
              <w:t>医药健康管理、结核病患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3371" w:type="dxa"/>
            <w:gridSpan w:val="7"/>
            <w:tcBorders>
              <w:top w:val="single" w:sz="4" w:space="0" w:color="000000"/>
              <w:left w:val="single" w:sz="4" w:space="0" w:color="000000"/>
              <w:bottom w:val="single" w:sz="4" w:space="0" w:color="000000"/>
              <w:right w:val="single" w:sz="4" w:space="0" w:color="000000"/>
            </w:tcBorders>
            <w:shd w:val="clear" w:color="auto" w:fill="auto"/>
            <w:hideMark/>
          </w:tcPr>
          <w:p w:rsidR="00A33C57" w:rsidRPr="00A33C57" w:rsidRDefault="00A33C57" w:rsidP="00A33C57">
            <w:pPr>
              <w:widowControl/>
              <w:jc w:val="left"/>
              <w:rPr>
                <w:rFonts w:ascii="宋体" w:hAnsi="宋体" w:cs="宋体"/>
                <w:color w:val="000000"/>
                <w:kern w:val="0"/>
                <w:sz w:val="20"/>
                <w:szCs w:val="20"/>
              </w:rPr>
            </w:pPr>
            <w:r w:rsidRPr="00A33C57">
              <w:rPr>
                <w:rFonts w:ascii="宋体" w:hAnsi="宋体" w:cs="宋体" w:hint="eastAsia"/>
                <w:color w:val="000000"/>
                <w:kern w:val="0"/>
                <w:sz w:val="20"/>
                <w:szCs w:val="20"/>
              </w:rPr>
              <w:lastRenderedPageBreak/>
              <w:t>截止自评日，我中心已将45.12万元全部支付完毕，通过此项目提高了公共卫生的组织实施、人员培训、数据填报、后勤保障、建卡立卡、追踪随访、做到与“健康咨询、健康教育、</w:t>
            </w:r>
            <w:r w:rsidRPr="00A33C57">
              <w:rPr>
                <w:rFonts w:ascii="宋体" w:hAnsi="宋体" w:cs="宋体" w:hint="eastAsia"/>
                <w:color w:val="000000"/>
                <w:kern w:val="0"/>
                <w:sz w:val="20"/>
                <w:szCs w:val="20"/>
              </w:rPr>
              <w:lastRenderedPageBreak/>
              <w:t>重大疾病”相结合。</w:t>
            </w:r>
          </w:p>
        </w:tc>
      </w:tr>
      <w:tr w:rsidR="00A33C57" w:rsidRPr="00A33C57" w:rsidTr="00A33C57">
        <w:trPr>
          <w:gridAfter w:val="1"/>
          <w:wAfter w:w="222" w:type="dxa"/>
          <w:trHeight w:val="312"/>
          <w:jc w:val="center"/>
        </w:trPr>
        <w:tc>
          <w:tcPr>
            <w:tcW w:w="4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left"/>
              <w:rPr>
                <w:rFonts w:ascii="宋体" w:hAnsi="宋体" w:cs="宋体"/>
                <w:color w:val="000000"/>
                <w:kern w:val="0"/>
                <w:sz w:val="20"/>
                <w:szCs w:val="20"/>
              </w:rPr>
            </w:pPr>
          </w:p>
        </w:tc>
        <w:tc>
          <w:tcPr>
            <w:tcW w:w="77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一级指标</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二级指标</w:t>
            </w:r>
          </w:p>
        </w:tc>
        <w:tc>
          <w:tcPr>
            <w:tcW w:w="159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三级指标</w:t>
            </w:r>
          </w:p>
        </w:tc>
        <w:tc>
          <w:tcPr>
            <w:tcW w:w="9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年度指标值</w:t>
            </w:r>
          </w:p>
        </w:tc>
        <w:tc>
          <w:tcPr>
            <w:tcW w:w="8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实际完成值</w:t>
            </w:r>
          </w:p>
        </w:tc>
        <w:tc>
          <w:tcPr>
            <w:tcW w:w="60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分值</w:t>
            </w:r>
          </w:p>
        </w:tc>
        <w:tc>
          <w:tcPr>
            <w:tcW w:w="78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得分</w:t>
            </w:r>
          </w:p>
        </w:tc>
        <w:tc>
          <w:tcPr>
            <w:tcW w:w="112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偏差原因分析及改进措施</w:t>
            </w:r>
          </w:p>
        </w:tc>
      </w:tr>
      <w:tr w:rsidR="00A33C57" w:rsidRPr="00A33C57" w:rsidTr="00A33C57">
        <w:trPr>
          <w:trHeight w:val="288"/>
          <w:jc w:val="center"/>
        </w:trPr>
        <w:tc>
          <w:tcPr>
            <w:tcW w:w="469"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773"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1596" w:type="dxa"/>
            <w:gridSpan w:val="2"/>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957" w:type="dxa"/>
            <w:gridSpan w:val="2"/>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852"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608" w:type="dxa"/>
            <w:gridSpan w:val="2"/>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782" w:type="dxa"/>
            <w:gridSpan w:val="2"/>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1129" w:type="dxa"/>
            <w:gridSpan w:val="2"/>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A33C57" w:rsidRPr="00A33C57" w:rsidRDefault="00A33C57" w:rsidP="00A33C57">
            <w:pPr>
              <w:widowControl/>
              <w:jc w:val="center"/>
              <w:rPr>
                <w:rFonts w:ascii="宋体" w:hAnsi="宋体" w:cs="宋体"/>
                <w:color w:val="000000"/>
                <w:kern w:val="0"/>
                <w:sz w:val="20"/>
                <w:szCs w:val="20"/>
              </w:rPr>
            </w:pPr>
          </w:p>
        </w:tc>
      </w:tr>
      <w:tr w:rsidR="00A33C57" w:rsidRPr="00A33C57" w:rsidTr="00A33C57">
        <w:trPr>
          <w:trHeight w:val="400"/>
          <w:jc w:val="center"/>
        </w:trPr>
        <w:tc>
          <w:tcPr>
            <w:tcW w:w="4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年度绩效指标完成情况</w:t>
            </w:r>
          </w:p>
        </w:tc>
        <w:tc>
          <w:tcPr>
            <w:tcW w:w="77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产出指标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数量指标</w:t>
            </w:r>
          </w:p>
        </w:tc>
        <w:tc>
          <w:tcPr>
            <w:tcW w:w="159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left"/>
              <w:rPr>
                <w:rFonts w:ascii="宋体" w:hAnsi="宋体" w:cs="宋体"/>
                <w:color w:val="000000"/>
                <w:kern w:val="0"/>
                <w:sz w:val="20"/>
                <w:szCs w:val="20"/>
              </w:rPr>
            </w:pPr>
            <w:r w:rsidRPr="00A33C57">
              <w:rPr>
                <w:rFonts w:ascii="宋体" w:hAnsi="宋体" w:cs="宋体" w:hint="eastAsia"/>
                <w:color w:val="000000"/>
                <w:kern w:val="0"/>
                <w:sz w:val="20"/>
                <w:szCs w:val="20"/>
              </w:rPr>
              <w:t>适龄儿童基础免疫人次</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&gt;=18000人次</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=18860人次</w:t>
            </w: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69"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773"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数量指标</w:t>
            </w:r>
          </w:p>
        </w:tc>
        <w:tc>
          <w:tcPr>
            <w:tcW w:w="159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left"/>
              <w:rPr>
                <w:rFonts w:ascii="宋体" w:hAnsi="宋体" w:cs="宋体"/>
                <w:color w:val="000000"/>
                <w:kern w:val="0"/>
                <w:sz w:val="20"/>
                <w:szCs w:val="20"/>
              </w:rPr>
            </w:pPr>
            <w:r w:rsidRPr="00A33C57">
              <w:rPr>
                <w:rFonts w:ascii="宋体" w:hAnsi="宋体" w:cs="宋体" w:hint="eastAsia"/>
                <w:color w:val="000000"/>
                <w:kern w:val="0"/>
                <w:sz w:val="20"/>
                <w:szCs w:val="20"/>
              </w:rPr>
              <w:t>65岁以上老人健康人次</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&gt;=1900人</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=1900人</w:t>
            </w: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69"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773"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数量指标</w:t>
            </w:r>
          </w:p>
        </w:tc>
        <w:tc>
          <w:tcPr>
            <w:tcW w:w="159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left"/>
              <w:rPr>
                <w:rFonts w:ascii="宋体" w:hAnsi="宋体" w:cs="宋体"/>
                <w:color w:val="000000"/>
                <w:kern w:val="0"/>
                <w:sz w:val="20"/>
                <w:szCs w:val="20"/>
              </w:rPr>
            </w:pPr>
            <w:r w:rsidRPr="00A33C57">
              <w:rPr>
                <w:rFonts w:ascii="宋体" w:hAnsi="宋体" w:cs="宋体" w:hint="eastAsia"/>
                <w:color w:val="000000"/>
                <w:kern w:val="0"/>
                <w:sz w:val="20"/>
                <w:szCs w:val="20"/>
              </w:rPr>
              <w:t>高血压建档人次</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&gt;=2400人次</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=2400人次</w:t>
            </w: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69"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773"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质量指标</w:t>
            </w:r>
          </w:p>
        </w:tc>
        <w:tc>
          <w:tcPr>
            <w:tcW w:w="159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left"/>
              <w:rPr>
                <w:rFonts w:ascii="宋体" w:hAnsi="宋体" w:cs="宋体"/>
                <w:color w:val="000000"/>
                <w:kern w:val="0"/>
                <w:sz w:val="20"/>
                <w:szCs w:val="20"/>
              </w:rPr>
            </w:pPr>
            <w:r w:rsidRPr="00A33C57">
              <w:rPr>
                <w:rFonts w:ascii="宋体" w:hAnsi="宋体" w:cs="宋体" w:hint="eastAsia"/>
                <w:color w:val="000000"/>
                <w:kern w:val="0"/>
                <w:sz w:val="20"/>
                <w:szCs w:val="20"/>
              </w:rPr>
              <w:t>高血压健康管理率</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&gt;=90%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=100%</w:t>
            </w: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5</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5</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69"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773"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时效指标</w:t>
            </w:r>
          </w:p>
        </w:tc>
        <w:tc>
          <w:tcPr>
            <w:tcW w:w="159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left"/>
              <w:rPr>
                <w:rFonts w:ascii="宋体" w:hAnsi="宋体" w:cs="宋体"/>
                <w:color w:val="000000"/>
                <w:kern w:val="0"/>
                <w:sz w:val="20"/>
                <w:szCs w:val="20"/>
              </w:rPr>
            </w:pPr>
            <w:r w:rsidRPr="00A33C57">
              <w:rPr>
                <w:rFonts w:ascii="宋体" w:hAnsi="宋体" w:cs="宋体" w:hint="eastAsia"/>
                <w:color w:val="000000"/>
                <w:kern w:val="0"/>
                <w:sz w:val="20"/>
                <w:szCs w:val="20"/>
              </w:rPr>
              <w:t>资金到位及时率（%）</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&gt;=100%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=100%</w:t>
            </w: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5</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5</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69"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77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成本指标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经济成本指标</w:t>
            </w:r>
          </w:p>
        </w:tc>
        <w:tc>
          <w:tcPr>
            <w:tcW w:w="159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left"/>
              <w:rPr>
                <w:rFonts w:ascii="宋体" w:hAnsi="宋体" w:cs="宋体"/>
                <w:color w:val="000000"/>
                <w:kern w:val="0"/>
                <w:sz w:val="20"/>
                <w:szCs w:val="20"/>
              </w:rPr>
            </w:pPr>
            <w:r w:rsidRPr="00A33C57">
              <w:rPr>
                <w:rFonts w:ascii="宋体" w:hAnsi="宋体" w:cs="宋体" w:hint="eastAsia"/>
                <w:color w:val="000000"/>
                <w:kern w:val="0"/>
                <w:sz w:val="20"/>
                <w:szCs w:val="20"/>
              </w:rPr>
              <w:t>人员支出</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&gt;=45.12万元</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=45.12万元</w:t>
            </w: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20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20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69"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773"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社会成本指标</w:t>
            </w:r>
          </w:p>
        </w:tc>
        <w:tc>
          <w:tcPr>
            <w:tcW w:w="159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center"/>
              <w:rPr>
                <w:rFonts w:ascii="宋体" w:hAnsi="宋体" w:cs="宋体"/>
                <w:color w:val="000000"/>
                <w:kern w:val="0"/>
                <w:sz w:val="20"/>
                <w:szCs w:val="20"/>
              </w:rPr>
            </w:pP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left"/>
              <w:rPr>
                <w:rFonts w:eastAsia="Times New Roman"/>
                <w:kern w:val="0"/>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69"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773"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生态环境成本指标</w:t>
            </w:r>
          </w:p>
        </w:tc>
        <w:tc>
          <w:tcPr>
            <w:tcW w:w="159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center"/>
              <w:rPr>
                <w:rFonts w:ascii="宋体" w:hAnsi="宋体" w:cs="宋体"/>
                <w:color w:val="000000"/>
                <w:kern w:val="0"/>
                <w:sz w:val="20"/>
                <w:szCs w:val="20"/>
              </w:rPr>
            </w:pP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left"/>
              <w:rPr>
                <w:rFonts w:eastAsia="Times New Roman"/>
                <w:kern w:val="0"/>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69"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77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效益指标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经济效益指标</w:t>
            </w:r>
          </w:p>
        </w:tc>
        <w:tc>
          <w:tcPr>
            <w:tcW w:w="159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center"/>
              <w:rPr>
                <w:rFonts w:ascii="宋体" w:hAnsi="宋体" w:cs="宋体"/>
                <w:color w:val="000000"/>
                <w:kern w:val="0"/>
                <w:sz w:val="20"/>
                <w:szCs w:val="20"/>
              </w:rPr>
            </w:pP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left"/>
              <w:rPr>
                <w:rFonts w:eastAsia="Times New Roman"/>
                <w:kern w:val="0"/>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69"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773"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社会效益指标</w:t>
            </w:r>
          </w:p>
        </w:tc>
        <w:tc>
          <w:tcPr>
            <w:tcW w:w="159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left"/>
              <w:rPr>
                <w:rFonts w:ascii="宋体" w:hAnsi="宋体" w:cs="宋体"/>
                <w:color w:val="000000"/>
                <w:kern w:val="0"/>
                <w:sz w:val="20"/>
                <w:szCs w:val="20"/>
              </w:rPr>
            </w:pPr>
            <w:r w:rsidRPr="00A33C57">
              <w:rPr>
                <w:rFonts w:ascii="宋体" w:hAnsi="宋体" w:cs="宋体" w:hint="eastAsia"/>
                <w:color w:val="000000"/>
                <w:kern w:val="0"/>
                <w:sz w:val="20"/>
                <w:szCs w:val="20"/>
              </w:rPr>
              <w:t>辖区居民健康意识提高</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逐步提高</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完成</w:t>
            </w: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20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20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69"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773"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生态效益指标</w:t>
            </w:r>
          </w:p>
        </w:tc>
        <w:tc>
          <w:tcPr>
            <w:tcW w:w="159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center"/>
              <w:rPr>
                <w:rFonts w:ascii="宋体" w:hAnsi="宋体" w:cs="宋体"/>
                <w:color w:val="000000"/>
                <w:kern w:val="0"/>
                <w:sz w:val="20"/>
                <w:szCs w:val="20"/>
              </w:rPr>
            </w:pP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left"/>
              <w:rPr>
                <w:rFonts w:eastAsia="Times New Roman"/>
                <w:kern w:val="0"/>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69"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满意度指标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满意度指标</w:t>
            </w:r>
          </w:p>
        </w:tc>
        <w:tc>
          <w:tcPr>
            <w:tcW w:w="159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left"/>
              <w:rPr>
                <w:rFonts w:ascii="宋体" w:hAnsi="宋体" w:cs="宋体"/>
                <w:color w:val="000000"/>
                <w:kern w:val="0"/>
                <w:sz w:val="20"/>
                <w:szCs w:val="20"/>
              </w:rPr>
            </w:pPr>
            <w:r w:rsidRPr="00A33C57">
              <w:rPr>
                <w:rFonts w:ascii="宋体" w:hAnsi="宋体" w:cs="宋体" w:hint="eastAsia"/>
                <w:color w:val="000000"/>
                <w:kern w:val="0"/>
                <w:sz w:val="20"/>
                <w:szCs w:val="20"/>
              </w:rPr>
              <w:t>目标群体满意度</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&gt;=90%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=90%</w:t>
            </w: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288"/>
          <w:jc w:val="center"/>
        </w:trPr>
        <w:tc>
          <w:tcPr>
            <w:tcW w:w="5781"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总分</w:t>
            </w: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100分</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bl>
    <w:p w:rsidR="00A33C57" w:rsidRDefault="00A33C57">
      <w:pPr>
        <w:ind w:firstLineChars="200" w:firstLine="640"/>
        <w:jc w:val="left"/>
        <w:rPr>
          <w:rFonts w:ascii="仿宋_GB2312" w:eastAsia="仿宋_GB2312" w:hAnsi="仿宋_GB2312" w:cs="仿宋_GB2312"/>
          <w:kern w:val="0"/>
          <w:sz w:val="32"/>
          <w:szCs w:val="32"/>
        </w:rPr>
      </w:pPr>
    </w:p>
    <w:tbl>
      <w:tblPr>
        <w:tblW w:w="5000" w:type="pct"/>
        <w:jc w:val="center"/>
        <w:tblLook w:val="04A0"/>
      </w:tblPr>
      <w:tblGrid>
        <w:gridCol w:w="479"/>
        <w:gridCol w:w="480"/>
        <w:gridCol w:w="1134"/>
        <w:gridCol w:w="438"/>
        <w:gridCol w:w="905"/>
        <w:gridCol w:w="565"/>
        <w:gridCol w:w="877"/>
        <w:gridCol w:w="860"/>
        <w:gridCol w:w="231"/>
        <w:gridCol w:w="397"/>
        <w:gridCol w:w="242"/>
        <w:gridCol w:w="553"/>
        <w:gridCol w:w="394"/>
        <w:gridCol w:w="745"/>
        <w:gridCol w:w="222"/>
      </w:tblGrid>
      <w:tr w:rsidR="00A33C57" w:rsidRPr="00A33C57" w:rsidTr="00A33C5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b/>
                <w:bCs/>
                <w:color w:val="000000"/>
                <w:kern w:val="0"/>
                <w:sz w:val="20"/>
                <w:szCs w:val="20"/>
              </w:rPr>
            </w:pPr>
            <w:r w:rsidRPr="00A33C57">
              <w:rPr>
                <w:rFonts w:ascii="宋体" w:hAnsi="宋体" w:cs="宋体" w:hint="eastAsia"/>
                <w:b/>
                <w:bCs/>
                <w:color w:val="000000"/>
                <w:kern w:val="0"/>
                <w:sz w:val="20"/>
                <w:szCs w:val="20"/>
              </w:rPr>
              <w:t>项目支出绩效自评表</w:t>
            </w:r>
          </w:p>
        </w:tc>
      </w:tr>
      <w:tr w:rsidR="00A33C57" w:rsidRPr="00A33C57" w:rsidTr="00A33C5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(2023年度)</w:t>
            </w:r>
          </w:p>
        </w:tc>
      </w:tr>
      <w:tr w:rsidR="00A33C57" w:rsidRPr="00A33C57" w:rsidTr="00A33C57">
        <w:trPr>
          <w:gridAfter w:val="1"/>
          <w:wAfter w:w="222" w:type="dxa"/>
          <w:trHeight w:val="288"/>
          <w:jc w:val="center"/>
        </w:trPr>
        <w:tc>
          <w:tcPr>
            <w:tcW w:w="9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项目名称</w:t>
            </w:r>
          </w:p>
        </w:tc>
        <w:tc>
          <w:tcPr>
            <w:tcW w:w="7341" w:type="dxa"/>
            <w:gridSpan w:val="1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2023年中央财政基本药物制度补助资金（第二批）</w:t>
            </w:r>
          </w:p>
        </w:tc>
      </w:tr>
      <w:tr w:rsidR="00A33C57" w:rsidRPr="00A33C57" w:rsidTr="00A33C57">
        <w:trPr>
          <w:gridAfter w:val="1"/>
          <w:wAfter w:w="222" w:type="dxa"/>
          <w:trHeight w:val="288"/>
          <w:jc w:val="center"/>
        </w:trPr>
        <w:tc>
          <w:tcPr>
            <w:tcW w:w="9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主管部门</w:t>
            </w:r>
          </w:p>
        </w:tc>
        <w:tc>
          <w:tcPr>
            <w:tcW w:w="3919"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昌吉市中山路社区卫生服务中心</w:t>
            </w:r>
          </w:p>
        </w:tc>
        <w:tc>
          <w:tcPr>
            <w:tcW w:w="10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实施单位</w:t>
            </w:r>
          </w:p>
        </w:tc>
        <w:tc>
          <w:tcPr>
            <w:tcW w:w="23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昌吉市中山路社区卫生服务中心</w:t>
            </w:r>
          </w:p>
        </w:tc>
      </w:tr>
      <w:tr w:rsidR="00A33C57" w:rsidRPr="00A33C57" w:rsidTr="00A33C57">
        <w:trPr>
          <w:gridAfter w:val="1"/>
          <w:wAfter w:w="222" w:type="dxa"/>
          <w:trHeight w:val="480"/>
          <w:jc w:val="center"/>
        </w:trPr>
        <w:tc>
          <w:tcPr>
            <w:tcW w:w="9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lastRenderedPageBreak/>
              <w:t>项目资金</w:t>
            </w:r>
            <w:r w:rsidRPr="00A33C57">
              <w:rPr>
                <w:rFonts w:ascii="宋体" w:hAnsi="宋体" w:cs="宋体" w:hint="eastAsia"/>
                <w:color w:val="000000"/>
                <w:kern w:val="0"/>
                <w:sz w:val="20"/>
                <w:szCs w:val="20"/>
              </w:rPr>
              <w:br/>
              <w:t>（万元）</w:t>
            </w:r>
          </w:p>
        </w:tc>
        <w:tc>
          <w:tcPr>
            <w:tcW w:w="15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年初预算数</w:t>
            </w:r>
          </w:p>
        </w:tc>
        <w:tc>
          <w:tcPr>
            <w:tcW w:w="14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全年预算数</w:t>
            </w:r>
          </w:p>
        </w:tc>
        <w:tc>
          <w:tcPr>
            <w:tcW w:w="10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全年执行数</w:t>
            </w:r>
          </w:p>
        </w:tc>
        <w:tc>
          <w:tcPr>
            <w:tcW w:w="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分值</w:t>
            </w:r>
          </w:p>
        </w:tc>
        <w:tc>
          <w:tcPr>
            <w:tcW w:w="9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执行率</w:t>
            </w:r>
          </w:p>
        </w:tc>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得分</w:t>
            </w:r>
          </w:p>
        </w:tc>
      </w:tr>
      <w:tr w:rsidR="00A33C57" w:rsidRPr="00A33C57" w:rsidTr="00A33C57">
        <w:trPr>
          <w:gridAfter w:val="1"/>
          <w:wAfter w:w="222" w:type="dxa"/>
          <w:trHeight w:val="440"/>
          <w:jc w:val="center"/>
        </w:trPr>
        <w:tc>
          <w:tcPr>
            <w:tcW w:w="959" w:type="dxa"/>
            <w:gridSpan w:val="2"/>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15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年度资金总额</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1.84</w:t>
            </w:r>
          </w:p>
        </w:tc>
        <w:tc>
          <w:tcPr>
            <w:tcW w:w="14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1.84</w:t>
            </w:r>
          </w:p>
        </w:tc>
        <w:tc>
          <w:tcPr>
            <w:tcW w:w="10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1.84</w:t>
            </w:r>
          </w:p>
        </w:tc>
        <w:tc>
          <w:tcPr>
            <w:tcW w:w="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w:t>
            </w:r>
          </w:p>
        </w:tc>
        <w:tc>
          <w:tcPr>
            <w:tcW w:w="9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100.00%</w:t>
            </w:r>
          </w:p>
        </w:tc>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10.00</w:t>
            </w:r>
          </w:p>
        </w:tc>
      </w:tr>
      <w:tr w:rsidR="00A33C57" w:rsidRPr="00A33C57" w:rsidTr="00A33C57">
        <w:trPr>
          <w:gridAfter w:val="1"/>
          <w:wAfter w:w="222" w:type="dxa"/>
          <w:trHeight w:val="440"/>
          <w:jc w:val="center"/>
        </w:trPr>
        <w:tc>
          <w:tcPr>
            <w:tcW w:w="959" w:type="dxa"/>
            <w:gridSpan w:val="2"/>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15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其中：当年财政拨款</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1.84</w:t>
            </w:r>
          </w:p>
        </w:tc>
        <w:tc>
          <w:tcPr>
            <w:tcW w:w="14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1.84</w:t>
            </w:r>
          </w:p>
        </w:tc>
        <w:tc>
          <w:tcPr>
            <w:tcW w:w="10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1.84</w:t>
            </w:r>
          </w:p>
        </w:tc>
        <w:tc>
          <w:tcPr>
            <w:tcW w:w="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w:t>
            </w:r>
          </w:p>
        </w:tc>
        <w:tc>
          <w:tcPr>
            <w:tcW w:w="9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w:t>
            </w:r>
          </w:p>
        </w:tc>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w:t>
            </w:r>
          </w:p>
        </w:tc>
      </w:tr>
      <w:tr w:rsidR="00A33C57" w:rsidRPr="00A33C57" w:rsidTr="00A33C57">
        <w:trPr>
          <w:gridAfter w:val="1"/>
          <w:wAfter w:w="222" w:type="dxa"/>
          <w:trHeight w:val="440"/>
          <w:jc w:val="center"/>
        </w:trPr>
        <w:tc>
          <w:tcPr>
            <w:tcW w:w="959" w:type="dxa"/>
            <w:gridSpan w:val="2"/>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15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 xml:space="preserve">  其他资金</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4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0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w:t>
            </w:r>
          </w:p>
        </w:tc>
        <w:tc>
          <w:tcPr>
            <w:tcW w:w="9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w:t>
            </w:r>
          </w:p>
        </w:tc>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w:t>
            </w:r>
          </w:p>
        </w:tc>
      </w:tr>
      <w:tr w:rsidR="00A33C57" w:rsidRPr="00A33C57" w:rsidTr="00A33C57">
        <w:trPr>
          <w:gridAfter w:val="1"/>
          <w:wAfter w:w="222" w:type="dxa"/>
          <w:trHeight w:val="288"/>
          <w:jc w:val="center"/>
        </w:trPr>
        <w:tc>
          <w:tcPr>
            <w:tcW w:w="47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年度总体目标</w:t>
            </w:r>
          </w:p>
        </w:tc>
        <w:tc>
          <w:tcPr>
            <w:tcW w:w="4399"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预期目标</w:t>
            </w:r>
          </w:p>
        </w:tc>
        <w:tc>
          <w:tcPr>
            <w:tcW w:w="3422"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实际完成情况</w:t>
            </w:r>
          </w:p>
        </w:tc>
      </w:tr>
      <w:tr w:rsidR="00A33C57" w:rsidRPr="00A33C57" w:rsidTr="00A33C57">
        <w:trPr>
          <w:gridAfter w:val="1"/>
          <w:wAfter w:w="222" w:type="dxa"/>
          <w:trHeight w:val="540"/>
          <w:jc w:val="center"/>
        </w:trPr>
        <w:tc>
          <w:tcPr>
            <w:tcW w:w="479"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4399" w:type="dxa"/>
            <w:gridSpan w:val="6"/>
            <w:tcBorders>
              <w:top w:val="single" w:sz="4" w:space="0" w:color="000000"/>
              <w:left w:val="single" w:sz="4" w:space="0" w:color="000000"/>
              <w:bottom w:val="single" w:sz="4" w:space="0" w:color="000000"/>
              <w:right w:val="single" w:sz="4" w:space="0" w:color="000000"/>
            </w:tcBorders>
            <w:shd w:val="clear" w:color="auto" w:fill="auto"/>
            <w:hideMark/>
          </w:tcPr>
          <w:p w:rsidR="00A33C57" w:rsidRPr="00A33C57" w:rsidRDefault="00A33C57" w:rsidP="008959C8">
            <w:pPr>
              <w:widowControl/>
              <w:jc w:val="left"/>
              <w:rPr>
                <w:rFonts w:ascii="宋体" w:hAnsi="宋体" w:cs="宋体"/>
                <w:color w:val="000000"/>
                <w:kern w:val="0"/>
                <w:sz w:val="20"/>
                <w:szCs w:val="20"/>
              </w:rPr>
            </w:pPr>
            <w:r w:rsidRPr="00A33C57">
              <w:rPr>
                <w:rFonts w:ascii="宋体" w:hAnsi="宋体" w:cs="宋体" w:hint="eastAsia"/>
                <w:color w:val="000000"/>
                <w:kern w:val="0"/>
                <w:sz w:val="20"/>
                <w:szCs w:val="20"/>
              </w:rPr>
              <w:t>对辖区居民健康问题实施干预，贯彻实施国家基本药物制度，降低门诊输液</w:t>
            </w:r>
            <w:r w:rsidR="008959C8">
              <w:rPr>
                <w:rFonts w:ascii="宋体" w:hAnsi="宋体" w:cs="宋体" w:hint="eastAsia"/>
                <w:color w:val="000000"/>
                <w:kern w:val="0"/>
                <w:sz w:val="20"/>
                <w:szCs w:val="20"/>
              </w:rPr>
              <w:t>比例</w:t>
            </w:r>
            <w:r w:rsidRPr="00A33C57">
              <w:rPr>
                <w:rFonts w:ascii="宋体" w:hAnsi="宋体" w:cs="宋体" w:hint="eastAsia"/>
                <w:color w:val="000000"/>
                <w:kern w:val="0"/>
                <w:sz w:val="20"/>
                <w:szCs w:val="20"/>
              </w:rPr>
              <w:t>，减轻辖区居民经济负担，提高辖区群众对基本药物制度的认可。</w:t>
            </w:r>
          </w:p>
        </w:tc>
        <w:tc>
          <w:tcPr>
            <w:tcW w:w="3422" w:type="dxa"/>
            <w:gridSpan w:val="7"/>
            <w:tcBorders>
              <w:top w:val="single" w:sz="4" w:space="0" w:color="000000"/>
              <w:left w:val="single" w:sz="4" w:space="0" w:color="000000"/>
              <w:bottom w:val="single" w:sz="4" w:space="0" w:color="000000"/>
              <w:right w:val="single" w:sz="4" w:space="0" w:color="000000"/>
            </w:tcBorders>
            <w:shd w:val="clear" w:color="auto" w:fill="auto"/>
            <w:hideMark/>
          </w:tcPr>
          <w:p w:rsidR="00A33C57" w:rsidRPr="00A33C57" w:rsidRDefault="00A33C57" w:rsidP="00A33C57">
            <w:pPr>
              <w:widowControl/>
              <w:jc w:val="left"/>
              <w:rPr>
                <w:rFonts w:ascii="宋体" w:hAnsi="宋体" w:cs="宋体"/>
                <w:color w:val="000000"/>
                <w:kern w:val="0"/>
                <w:sz w:val="20"/>
                <w:szCs w:val="20"/>
              </w:rPr>
            </w:pPr>
            <w:r w:rsidRPr="00A33C57">
              <w:rPr>
                <w:rFonts w:ascii="宋体" w:hAnsi="宋体" w:cs="宋体" w:hint="eastAsia"/>
                <w:color w:val="000000"/>
                <w:kern w:val="0"/>
                <w:sz w:val="20"/>
                <w:szCs w:val="20"/>
              </w:rPr>
              <w:t>截止自评日，我中心1.84万元基本药物项目资金已全部支付完毕，通过此项目减轻辖区居民购物的经济负担，得到辖区居民一致好评。</w:t>
            </w:r>
          </w:p>
        </w:tc>
      </w:tr>
      <w:tr w:rsidR="00A33C57" w:rsidRPr="00A33C57" w:rsidTr="00A33C57">
        <w:trPr>
          <w:gridAfter w:val="1"/>
          <w:wAfter w:w="222" w:type="dxa"/>
          <w:trHeight w:val="312"/>
          <w:jc w:val="center"/>
        </w:trPr>
        <w:tc>
          <w:tcPr>
            <w:tcW w:w="47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left"/>
              <w:rPr>
                <w:rFonts w:ascii="宋体" w:hAnsi="宋体" w:cs="宋体"/>
                <w:color w:val="000000"/>
                <w:kern w:val="0"/>
                <w:sz w:val="20"/>
                <w:szCs w:val="20"/>
              </w:rPr>
            </w:pPr>
          </w:p>
        </w:tc>
        <w:tc>
          <w:tcPr>
            <w:tcW w:w="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一级指标</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二级指标</w:t>
            </w:r>
          </w:p>
        </w:tc>
        <w:tc>
          <w:tcPr>
            <w:tcW w:w="190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三级指标</w:t>
            </w:r>
          </w:p>
        </w:tc>
        <w:tc>
          <w:tcPr>
            <w:tcW w:w="8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年度指标值</w:t>
            </w:r>
          </w:p>
        </w:tc>
        <w:tc>
          <w:tcPr>
            <w:tcW w:w="8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实际完成值</w:t>
            </w:r>
          </w:p>
        </w:tc>
        <w:tc>
          <w:tcPr>
            <w:tcW w:w="62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分值</w:t>
            </w:r>
          </w:p>
        </w:tc>
        <w:tc>
          <w:tcPr>
            <w:tcW w:w="79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得分</w:t>
            </w:r>
          </w:p>
        </w:tc>
        <w:tc>
          <w:tcPr>
            <w:tcW w:w="113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偏差原因分析及改进措施</w:t>
            </w:r>
          </w:p>
        </w:tc>
      </w:tr>
      <w:tr w:rsidR="00A33C57" w:rsidRPr="00A33C57" w:rsidTr="00A33C57">
        <w:trPr>
          <w:trHeight w:val="288"/>
          <w:jc w:val="center"/>
        </w:trPr>
        <w:tc>
          <w:tcPr>
            <w:tcW w:w="479"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480"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1908" w:type="dxa"/>
            <w:gridSpan w:val="3"/>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877"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860"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628" w:type="dxa"/>
            <w:gridSpan w:val="2"/>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795" w:type="dxa"/>
            <w:gridSpan w:val="2"/>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1139" w:type="dxa"/>
            <w:gridSpan w:val="2"/>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A33C57" w:rsidRPr="00A33C57" w:rsidRDefault="00A33C57" w:rsidP="00A33C57">
            <w:pPr>
              <w:widowControl/>
              <w:jc w:val="center"/>
              <w:rPr>
                <w:rFonts w:ascii="宋体" w:hAnsi="宋体" w:cs="宋体"/>
                <w:color w:val="000000"/>
                <w:kern w:val="0"/>
                <w:sz w:val="20"/>
                <w:szCs w:val="20"/>
              </w:rPr>
            </w:pPr>
          </w:p>
        </w:tc>
      </w:tr>
      <w:tr w:rsidR="00A33C57" w:rsidRPr="00A33C57" w:rsidTr="00A33C57">
        <w:trPr>
          <w:trHeight w:val="400"/>
          <w:jc w:val="center"/>
        </w:trPr>
        <w:tc>
          <w:tcPr>
            <w:tcW w:w="47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年度绩效指标完成情况</w:t>
            </w:r>
          </w:p>
        </w:tc>
        <w:tc>
          <w:tcPr>
            <w:tcW w:w="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产出指标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数量指标</w:t>
            </w:r>
          </w:p>
        </w:tc>
        <w:tc>
          <w:tcPr>
            <w:tcW w:w="190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left"/>
              <w:rPr>
                <w:rFonts w:ascii="宋体" w:hAnsi="宋体" w:cs="宋体"/>
                <w:color w:val="000000"/>
                <w:kern w:val="0"/>
                <w:sz w:val="20"/>
                <w:szCs w:val="20"/>
              </w:rPr>
            </w:pPr>
            <w:r w:rsidRPr="00A33C57">
              <w:rPr>
                <w:rFonts w:ascii="宋体" w:hAnsi="宋体" w:cs="宋体" w:hint="eastAsia"/>
                <w:color w:val="000000"/>
                <w:kern w:val="0"/>
                <w:sz w:val="20"/>
                <w:szCs w:val="20"/>
              </w:rPr>
              <w:t>基本药物配备种类</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&gt;=250种</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=250种</w:t>
            </w: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480"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质量指标</w:t>
            </w:r>
          </w:p>
        </w:tc>
        <w:tc>
          <w:tcPr>
            <w:tcW w:w="190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left"/>
              <w:rPr>
                <w:rFonts w:ascii="宋体" w:hAnsi="宋体" w:cs="宋体"/>
                <w:color w:val="000000"/>
                <w:kern w:val="0"/>
                <w:sz w:val="20"/>
                <w:szCs w:val="20"/>
              </w:rPr>
            </w:pPr>
            <w:r w:rsidRPr="00A33C57">
              <w:rPr>
                <w:rFonts w:ascii="宋体" w:hAnsi="宋体" w:cs="宋体" w:hint="eastAsia"/>
                <w:color w:val="000000"/>
                <w:kern w:val="0"/>
                <w:sz w:val="20"/>
                <w:szCs w:val="20"/>
              </w:rPr>
              <w:t>处方质量标准符合率</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&gt;=95%</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=96%</w:t>
            </w: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480"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质量指标</w:t>
            </w:r>
          </w:p>
        </w:tc>
        <w:tc>
          <w:tcPr>
            <w:tcW w:w="190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left"/>
              <w:rPr>
                <w:rFonts w:ascii="宋体" w:hAnsi="宋体" w:cs="宋体"/>
                <w:color w:val="000000"/>
                <w:kern w:val="0"/>
                <w:sz w:val="20"/>
                <w:szCs w:val="20"/>
              </w:rPr>
            </w:pPr>
            <w:r w:rsidRPr="00A33C57">
              <w:rPr>
                <w:rFonts w:ascii="宋体" w:hAnsi="宋体" w:cs="宋体" w:hint="eastAsia"/>
                <w:color w:val="000000"/>
                <w:kern w:val="0"/>
                <w:sz w:val="20"/>
                <w:szCs w:val="20"/>
              </w:rPr>
              <w:t>门诊输液比例</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&gt;=15%</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=3.92%</w:t>
            </w: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0</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门诊输液比例较低</w:t>
            </w: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480"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时效指标</w:t>
            </w:r>
          </w:p>
        </w:tc>
        <w:tc>
          <w:tcPr>
            <w:tcW w:w="190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left"/>
              <w:rPr>
                <w:rFonts w:ascii="宋体" w:hAnsi="宋体" w:cs="宋体"/>
                <w:color w:val="000000"/>
                <w:kern w:val="0"/>
                <w:sz w:val="20"/>
                <w:szCs w:val="20"/>
              </w:rPr>
            </w:pPr>
            <w:r w:rsidRPr="00A33C57">
              <w:rPr>
                <w:rFonts w:ascii="宋体" w:hAnsi="宋体" w:cs="宋体" w:hint="eastAsia"/>
                <w:color w:val="000000"/>
                <w:kern w:val="0"/>
                <w:sz w:val="20"/>
                <w:szCs w:val="20"/>
              </w:rPr>
              <w:t>资金拨付及时率</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&gt;=100%</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=100%</w:t>
            </w: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成本指标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经济成本指标</w:t>
            </w:r>
          </w:p>
        </w:tc>
        <w:tc>
          <w:tcPr>
            <w:tcW w:w="190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left"/>
              <w:rPr>
                <w:rFonts w:ascii="宋体" w:hAnsi="宋体" w:cs="宋体"/>
                <w:color w:val="000000"/>
                <w:kern w:val="0"/>
                <w:sz w:val="20"/>
                <w:szCs w:val="20"/>
              </w:rPr>
            </w:pPr>
            <w:r w:rsidRPr="00A33C57">
              <w:rPr>
                <w:rFonts w:ascii="宋体" w:hAnsi="宋体" w:cs="宋体" w:hint="eastAsia"/>
                <w:color w:val="000000"/>
                <w:kern w:val="0"/>
                <w:sz w:val="20"/>
                <w:szCs w:val="20"/>
              </w:rPr>
              <w:t>全年人员支出</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&gt;=1.84万元</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=1.84万元</w:t>
            </w: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20</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20</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480"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社会成本指标</w:t>
            </w:r>
          </w:p>
        </w:tc>
        <w:tc>
          <w:tcPr>
            <w:tcW w:w="190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center"/>
              <w:rPr>
                <w:rFonts w:ascii="宋体" w:hAnsi="宋体" w:cs="宋体"/>
                <w:color w:val="000000"/>
                <w:kern w:val="0"/>
                <w:sz w:val="20"/>
                <w:szCs w:val="20"/>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left"/>
              <w:rPr>
                <w:rFonts w:eastAsia="Times New Roman"/>
                <w:kern w:val="0"/>
                <w:sz w:val="20"/>
                <w:szCs w:val="20"/>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480"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生态环境成本指标</w:t>
            </w:r>
          </w:p>
        </w:tc>
        <w:tc>
          <w:tcPr>
            <w:tcW w:w="190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center"/>
              <w:rPr>
                <w:rFonts w:ascii="宋体" w:hAnsi="宋体" w:cs="宋体"/>
                <w:color w:val="000000"/>
                <w:kern w:val="0"/>
                <w:sz w:val="20"/>
                <w:szCs w:val="20"/>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left"/>
              <w:rPr>
                <w:rFonts w:eastAsia="Times New Roman"/>
                <w:kern w:val="0"/>
                <w:sz w:val="20"/>
                <w:szCs w:val="20"/>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效益指标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经济效益指标</w:t>
            </w:r>
          </w:p>
        </w:tc>
        <w:tc>
          <w:tcPr>
            <w:tcW w:w="190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center"/>
              <w:rPr>
                <w:rFonts w:ascii="宋体" w:hAnsi="宋体" w:cs="宋体"/>
                <w:color w:val="000000"/>
                <w:kern w:val="0"/>
                <w:sz w:val="20"/>
                <w:szCs w:val="20"/>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left"/>
              <w:rPr>
                <w:rFonts w:eastAsia="Times New Roman"/>
                <w:kern w:val="0"/>
                <w:sz w:val="20"/>
                <w:szCs w:val="20"/>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480"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社会效益指标</w:t>
            </w:r>
          </w:p>
        </w:tc>
        <w:tc>
          <w:tcPr>
            <w:tcW w:w="190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left"/>
              <w:rPr>
                <w:rFonts w:ascii="宋体" w:hAnsi="宋体" w:cs="宋体"/>
                <w:color w:val="000000"/>
                <w:kern w:val="0"/>
                <w:sz w:val="20"/>
                <w:szCs w:val="20"/>
              </w:rPr>
            </w:pPr>
            <w:r w:rsidRPr="00A33C57">
              <w:rPr>
                <w:rFonts w:ascii="宋体" w:hAnsi="宋体" w:cs="宋体" w:hint="eastAsia"/>
                <w:color w:val="000000"/>
                <w:kern w:val="0"/>
                <w:sz w:val="20"/>
                <w:szCs w:val="20"/>
              </w:rPr>
              <w:t>深化医药制度改革</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逐步降低</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完成</w:t>
            </w: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20</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20</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480"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生态效益指标</w:t>
            </w:r>
          </w:p>
        </w:tc>
        <w:tc>
          <w:tcPr>
            <w:tcW w:w="190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center"/>
              <w:rPr>
                <w:rFonts w:ascii="宋体" w:hAnsi="宋体" w:cs="宋体"/>
                <w:color w:val="000000"/>
                <w:kern w:val="0"/>
                <w:sz w:val="20"/>
                <w:szCs w:val="20"/>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left"/>
              <w:rPr>
                <w:rFonts w:eastAsia="Times New Roman"/>
                <w:kern w:val="0"/>
                <w:sz w:val="20"/>
                <w:szCs w:val="20"/>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79"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满意度指标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满意度指标</w:t>
            </w:r>
          </w:p>
        </w:tc>
        <w:tc>
          <w:tcPr>
            <w:tcW w:w="190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left"/>
              <w:rPr>
                <w:rFonts w:ascii="宋体" w:hAnsi="宋体" w:cs="宋体"/>
                <w:color w:val="000000"/>
                <w:kern w:val="0"/>
                <w:sz w:val="20"/>
                <w:szCs w:val="20"/>
              </w:rPr>
            </w:pPr>
            <w:r w:rsidRPr="00A33C57">
              <w:rPr>
                <w:rFonts w:ascii="宋体" w:hAnsi="宋体" w:cs="宋体" w:hint="eastAsia"/>
                <w:color w:val="000000"/>
                <w:kern w:val="0"/>
                <w:sz w:val="20"/>
                <w:szCs w:val="20"/>
              </w:rPr>
              <w:t>目标群体满意度</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&gt;=90%</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=90%</w:t>
            </w: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288"/>
          <w:jc w:val="center"/>
        </w:trPr>
        <w:tc>
          <w:tcPr>
            <w:tcW w:w="5738"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总分</w:t>
            </w:r>
          </w:p>
        </w:tc>
        <w:tc>
          <w:tcPr>
            <w:tcW w:w="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100</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90分</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bl>
    <w:p w:rsidR="00A33C57" w:rsidRDefault="00A33C57">
      <w:pPr>
        <w:ind w:firstLineChars="200" w:firstLine="640"/>
        <w:jc w:val="left"/>
        <w:rPr>
          <w:rFonts w:ascii="仿宋_GB2312" w:eastAsia="仿宋_GB2312" w:hAnsi="仿宋_GB2312" w:cs="仿宋_GB2312"/>
          <w:kern w:val="0"/>
          <w:sz w:val="32"/>
          <w:szCs w:val="32"/>
        </w:rPr>
      </w:pPr>
    </w:p>
    <w:tbl>
      <w:tblPr>
        <w:tblW w:w="5000" w:type="pct"/>
        <w:jc w:val="center"/>
        <w:tblLook w:val="04A0"/>
      </w:tblPr>
      <w:tblGrid>
        <w:gridCol w:w="416"/>
        <w:gridCol w:w="685"/>
        <w:gridCol w:w="957"/>
        <w:gridCol w:w="245"/>
        <w:gridCol w:w="1285"/>
        <w:gridCol w:w="633"/>
        <w:gridCol w:w="916"/>
        <w:gridCol w:w="816"/>
        <w:gridCol w:w="207"/>
        <w:gridCol w:w="324"/>
        <w:gridCol w:w="184"/>
        <w:gridCol w:w="542"/>
        <w:gridCol w:w="374"/>
        <w:gridCol w:w="716"/>
        <w:gridCol w:w="222"/>
      </w:tblGrid>
      <w:tr w:rsidR="00A33C57" w:rsidRPr="00A33C57" w:rsidTr="00A33C5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b/>
                <w:bCs/>
                <w:color w:val="000000"/>
                <w:kern w:val="0"/>
                <w:sz w:val="20"/>
                <w:szCs w:val="20"/>
              </w:rPr>
            </w:pPr>
            <w:r w:rsidRPr="00A33C57">
              <w:rPr>
                <w:rFonts w:ascii="宋体" w:hAnsi="宋体" w:cs="宋体" w:hint="eastAsia"/>
                <w:b/>
                <w:bCs/>
                <w:color w:val="000000"/>
                <w:kern w:val="0"/>
                <w:sz w:val="20"/>
                <w:szCs w:val="20"/>
              </w:rPr>
              <w:lastRenderedPageBreak/>
              <w:t>项目支出绩效自评表</w:t>
            </w:r>
          </w:p>
        </w:tc>
      </w:tr>
      <w:tr w:rsidR="00A33C57" w:rsidRPr="00A33C57" w:rsidTr="00A33C5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(2023年度)</w:t>
            </w:r>
          </w:p>
        </w:tc>
      </w:tr>
      <w:tr w:rsidR="00A33C57" w:rsidRPr="00A33C57" w:rsidTr="00A33C5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项目名称</w:t>
            </w:r>
          </w:p>
        </w:tc>
        <w:tc>
          <w:tcPr>
            <w:tcW w:w="719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2023年中央财政基本药物制度补助资金</w:t>
            </w:r>
          </w:p>
        </w:tc>
      </w:tr>
      <w:tr w:rsidR="00A33C57" w:rsidRPr="00A33C57" w:rsidTr="00A33C5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主管部门</w:t>
            </w:r>
          </w:p>
        </w:tc>
        <w:tc>
          <w:tcPr>
            <w:tcW w:w="4036"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昌吉市中山路社区卫生服务中心</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实施单位</w:t>
            </w:r>
          </w:p>
        </w:tc>
        <w:tc>
          <w:tcPr>
            <w:tcW w:w="21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昌吉市中山路社区卫生服务中心</w:t>
            </w:r>
          </w:p>
        </w:tc>
      </w:tr>
      <w:tr w:rsidR="00A33C57" w:rsidRPr="00A33C57" w:rsidTr="00A33C57">
        <w:trPr>
          <w:gridAfter w:val="1"/>
          <w:wAfter w:w="222" w:type="dxa"/>
          <w:trHeight w:val="480"/>
          <w:jc w:val="center"/>
        </w:trPr>
        <w:tc>
          <w:tcPr>
            <w:tcW w:w="11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项目资金</w:t>
            </w:r>
            <w:r w:rsidRPr="00A33C57">
              <w:rPr>
                <w:rFonts w:ascii="宋体" w:hAnsi="宋体" w:cs="宋体" w:hint="eastAsia"/>
                <w:color w:val="000000"/>
                <w:kern w:val="0"/>
                <w:sz w:val="20"/>
                <w:szCs w:val="20"/>
              </w:rPr>
              <w:br/>
              <w:t>（万元）</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p>
        </w:tc>
        <w:tc>
          <w:tcPr>
            <w:tcW w:w="12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年初预算数</w:t>
            </w:r>
          </w:p>
        </w:tc>
        <w:tc>
          <w:tcPr>
            <w:tcW w:w="15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全年预算数</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全年执行数</w:t>
            </w: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分值</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得分</w:t>
            </w:r>
          </w:p>
        </w:tc>
      </w:tr>
      <w:tr w:rsidR="00A33C57" w:rsidRPr="00A33C57" w:rsidTr="00A33C5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年度资金总额</w:t>
            </w:r>
          </w:p>
        </w:tc>
        <w:tc>
          <w:tcPr>
            <w:tcW w:w="12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13.43</w:t>
            </w:r>
          </w:p>
        </w:tc>
        <w:tc>
          <w:tcPr>
            <w:tcW w:w="15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13.43</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13.43</w:t>
            </w: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10.00</w:t>
            </w:r>
          </w:p>
        </w:tc>
      </w:tr>
      <w:tr w:rsidR="00A33C57" w:rsidRPr="00A33C57" w:rsidTr="00A33C5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其中：当年财政拨款</w:t>
            </w:r>
          </w:p>
        </w:tc>
        <w:tc>
          <w:tcPr>
            <w:tcW w:w="12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13.43</w:t>
            </w:r>
          </w:p>
        </w:tc>
        <w:tc>
          <w:tcPr>
            <w:tcW w:w="15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13.43</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13.43</w:t>
            </w: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w:t>
            </w:r>
          </w:p>
        </w:tc>
      </w:tr>
      <w:tr w:rsidR="00A33C57" w:rsidRPr="00A33C57" w:rsidTr="00A33C5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 xml:space="preserve">  其他资金</w:t>
            </w:r>
          </w:p>
        </w:tc>
        <w:tc>
          <w:tcPr>
            <w:tcW w:w="12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0.00</w:t>
            </w:r>
          </w:p>
        </w:tc>
        <w:tc>
          <w:tcPr>
            <w:tcW w:w="15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0.00</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0.00</w:t>
            </w: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w:t>
            </w:r>
          </w:p>
        </w:tc>
      </w:tr>
      <w:tr w:rsidR="00A33C57" w:rsidRPr="00A33C57" w:rsidTr="00A33C5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年度总体目标</w:t>
            </w:r>
          </w:p>
        </w:tc>
        <w:tc>
          <w:tcPr>
            <w:tcW w:w="4721"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预期目标</w:t>
            </w:r>
          </w:p>
        </w:tc>
        <w:tc>
          <w:tcPr>
            <w:tcW w:w="3163"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实际完成情况</w:t>
            </w:r>
          </w:p>
        </w:tc>
      </w:tr>
      <w:tr w:rsidR="00A33C57" w:rsidRPr="00A33C57" w:rsidTr="00A33C5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4721" w:type="dxa"/>
            <w:gridSpan w:val="6"/>
            <w:tcBorders>
              <w:top w:val="single" w:sz="4" w:space="0" w:color="000000"/>
              <w:left w:val="single" w:sz="4" w:space="0" w:color="000000"/>
              <w:bottom w:val="single" w:sz="4" w:space="0" w:color="000000"/>
              <w:right w:val="single" w:sz="4" w:space="0" w:color="000000"/>
            </w:tcBorders>
            <w:shd w:val="clear" w:color="auto" w:fill="auto"/>
            <w:hideMark/>
          </w:tcPr>
          <w:p w:rsidR="00A33C57" w:rsidRPr="00A33C57" w:rsidRDefault="00A33C57" w:rsidP="00A33C57">
            <w:pPr>
              <w:widowControl/>
              <w:jc w:val="left"/>
              <w:rPr>
                <w:rFonts w:ascii="宋体" w:hAnsi="宋体" w:cs="宋体"/>
                <w:color w:val="000000"/>
                <w:kern w:val="0"/>
                <w:sz w:val="20"/>
                <w:szCs w:val="20"/>
              </w:rPr>
            </w:pPr>
            <w:r w:rsidRPr="00A33C57">
              <w:rPr>
                <w:rFonts w:ascii="宋体" w:hAnsi="宋体" w:cs="宋体" w:hint="eastAsia"/>
                <w:color w:val="000000"/>
                <w:kern w:val="0"/>
                <w:sz w:val="20"/>
                <w:szCs w:val="20"/>
              </w:rPr>
              <w:t>贯彻实施国家基本药物制度，基本药物配备250种以上，药品全部执行网上采购，100%零差率销售，降低门诊输液比例，减轻辖区居民经济负担，提高辖区群众对基本药物制度的认可度。</w:t>
            </w:r>
          </w:p>
        </w:tc>
        <w:tc>
          <w:tcPr>
            <w:tcW w:w="3163" w:type="dxa"/>
            <w:gridSpan w:val="7"/>
            <w:tcBorders>
              <w:top w:val="single" w:sz="4" w:space="0" w:color="000000"/>
              <w:left w:val="single" w:sz="4" w:space="0" w:color="000000"/>
              <w:bottom w:val="single" w:sz="4" w:space="0" w:color="000000"/>
              <w:right w:val="single" w:sz="4" w:space="0" w:color="000000"/>
            </w:tcBorders>
            <w:shd w:val="clear" w:color="auto" w:fill="auto"/>
            <w:hideMark/>
          </w:tcPr>
          <w:p w:rsidR="00A33C57" w:rsidRPr="00A33C57" w:rsidRDefault="00A33C57" w:rsidP="00A33C57">
            <w:pPr>
              <w:widowControl/>
              <w:jc w:val="left"/>
              <w:rPr>
                <w:rFonts w:ascii="宋体" w:hAnsi="宋体" w:cs="宋体"/>
                <w:color w:val="000000"/>
                <w:kern w:val="0"/>
                <w:sz w:val="20"/>
                <w:szCs w:val="20"/>
              </w:rPr>
            </w:pPr>
            <w:r w:rsidRPr="00A33C57">
              <w:rPr>
                <w:rFonts w:ascii="宋体" w:hAnsi="宋体" w:cs="宋体" w:hint="eastAsia"/>
                <w:color w:val="000000"/>
                <w:kern w:val="0"/>
                <w:sz w:val="20"/>
                <w:szCs w:val="20"/>
              </w:rPr>
              <w:t>截止自评日，我中心基本药物配备250种以上，药品全部要执行网上采购，100%零差率销售。</w:t>
            </w:r>
          </w:p>
        </w:tc>
      </w:tr>
      <w:tr w:rsidR="00A33C57" w:rsidRPr="00A33C57" w:rsidTr="00A33C5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left"/>
              <w:rPr>
                <w:rFonts w:ascii="宋体" w:hAnsi="宋体" w:cs="宋体"/>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一级指标</w:t>
            </w:r>
          </w:p>
        </w:tc>
        <w:tc>
          <w:tcPr>
            <w:tcW w:w="9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二级指标</w:t>
            </w:r>
          </w:p>
        </w:tc>
        <w:tc>
          <w:tcPr>
            <w:tcW w:w="216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三级指标</w:t>
            </w:r>
          </w:p>
        </w:tc>
        <w:tc>
          <w:tcPr>
            <w:tcW w:w="9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年度指标值</w:t>
            </w:r>
          </w:p>
        </w:tc>
        <w:tc>
          <w:tcPr>
            <w:tcW w:w="8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实际完成值</w:t>
            </w:r>
          </w:p>
        </w:tc>
        <w:tc>
          <w:tcPr>
            <w:tcW w:w="53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分值</w:t>
            </w:r>
          </w:p>
        </w:tc>
        <w:tc>
          <w:tcPr>
            <w:tcW w:w="72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得分</w:t>
            </w:r>
          </w:p>
        </w:tc>
        <w:tc>
          <w:tcPr>
            <w:tcW w:w="109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偏差原因分析及改进措施</w:t>
            </w:r>
          </w:p>
        </w:tc>
      </w:tr>
      <w:tr w:rsidR="00A33C57" w:rsidRPr="00A33C57" w:rsidTr="00A33C5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957"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2163" w:type="dxa"/>
            <w:gridSpan w:val="3"/>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916"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816"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531" w:type="dxa"/>
            <w:gridSpan w:val="2"/>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726" w:type="dxa"/>
            <w:gridSpan w:val="2"/>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1090" w:type="dxa"/>
            <w:gridSpan w:val="2"/>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A33C57" w:rsidRPr="00A33C57" w:rsidRDefault="00A33C57" w:rsidP="00A33C57">
            <w:pPr>
              <w:widowControl/>
              <w:jc w:val="center"/>
              <w:rPr>
                <w:rFonts w:ascii="宋体" w:hAnsi="宋体" w:cs="宋体"/>
                <w:color w:val="000000"/>
                <w:kern w:val="0"/>
                <w:sz w:val="20"/>
                <w:szCs w:val="20"/>
              </w:rPr>
            </w:pPr>
          </w:p>
        </w:tc>
      </w:tr>
      <w:tr w:rsidR="00A33C57" w:rsidRPr="00A33C57" w:rsidTr="00A33C5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年度绩效指标完成情况</w:t>
            </w: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产出指标</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数量指标</w:t>
            </w:r>
          </w:p>
        </w:tc>
        <w:tc>
          <w:tcPr>
            <w:tcW w:w="216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left"/>
              <w:rPr>
                <w:rFonts w:ascii="宋体" w:hAnsi="宋体" w:cs="宋体"/>
                <w:color w:val="000000"/>
                <w:kern w:val="0"/>
                <w:sz w:val="20"/>
                <w:szCs w:val="20"/>
              </w:rPr>
            </w:pPr>
            <w:r w:rsidRPr="00A33C57">
              <w:rPr>
                <w:rFonts w:ascii="宋体" w:hAnsi="宋体" w:cs="宋体" w:hint="eastAsia"/>
                <w:color w:val="000000"/>
                <w:kern w:val="0"/>
                <w:sz w:val="20"/>
                <w:szCs w:val="20"/>
              </w:rPr>
              <w:t>基本药物种类配备种类</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&gt;=250种</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=250种</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w:t>
            </w:r>
          </w:p>
        </w:tc>
        <w:tc>
          <w:tcPr>
            <w:tcW w:w="7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w:t>
            </w: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质量指标</w:t>
            </w:r>
          </w:p>
        </w:tc>
        <w:tc>
          <w:tcPr>
            <w:tcW w:w="216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left"/>
              <w:rPr>
                <w:rFonts w:ascii="宋体" w:hAnsi="宋体" w:cs="宋体"/>
                <w:color w:val="000000"/>
                <w:kern w:val="0"/>
                <w:sz w:val="20"/>
                <w:szCs w:val="20"/>
              </w:rPr>
            </w:pPr>
            <w:r w:rsidRPr="00A33C57">
              <w:rPr>
                <w:rFonts w:ascii="宋体" w:hAnsi="宋体" w:cs="宋体" w:hint="eastAsia"/>
                <w:color w:val="000000"/>
                <w:kern w:val="0"/>
                <w:sz w:val="20"/>
                <w:szCs w:val="20"/>
              </w:rPr>
              <w:t>处方质量标准符合率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&gt;=95%</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=96%</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w:t>
            </w:r>
          </w:p>
        </w:tc>
        <w:tc>
          <w:tcPr>
            <w:tcW w:w="7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w:t>
            </w: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质量指标</w:t>
            </w:r>
          </w:p>
        </w:tc>
        <w:tc>
          <w:tcPr>
            <w:tcW w:w="216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left"/>
              <w:rPr>
                <w:rFonts w:ascii="宋体" w:hAnsi="宋体" w:cs="宋体"/>
                <w:color w:val="000000"/>
                <w:kern w:val="0"/>
                <w:sz w:val="20"/>
                <w:szCs w:val="20"/>
              </w:rPr>
            </w:pPr>
            <w:r w:rsidRPr="00A33C57">
              <w:rPr>
                <w:rFonts w:ascii="宋体" w:hAnsi="宋体" w:cs="宋体" w:hint="eastAsia"/>
                <w:color w:val="000000"/>
                <w:kern w:val="0"/>
                <w:sz w:val="20"/>
                <w:szCs w:val="20"/>
              </w:rPr>
              <w:t>门诊输液比例</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&gt;=15%</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=3.92%</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w:t>
            </w:r>
          </w:p>
        </w:tc>
        <w:tc>
          <w:tcPr>
            <w:tcW w:w="7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0</w:t>
            </w: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门诊输液比例较低</w:t>
            </w: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时效指标</w:t>
            </w:r>
          </w:p>
        </w:tc>
        <w:tc>
          <w:tcPr>
            <w:tcW w:w="216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left"/>
              <w:rPr>
                <w:rFonts w:ascii="宋体" w:hAnsi="宋体" w:cs="宋体"/>
                <w:color w:val="000000"/>
                <w:kern w:val="0"/>
                <w:sz w:val="20"/>
                <w:szCs w:val="20"/>
              </w:rPr>
            </w:pPr>
            <w:r w:rsidRPr="00A33C57">
              <w:rPr>
                <w:rFonts w:ascii="宋体" w:hAnsi="宋体" w:cs="宋体" w:hint="eastAsia"/>
                <w:color w:val="000000"/>
                <w:kern w:val="0"/>
                <w:sz w:val="20"/>
                <w:szCs w:val="20"/>
              </w:rPr>
              <w:t>资金拨付及时率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=100%</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=100%</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w:t>
            </w:r>
          </w:p>
        </w:tc>
        <w:tc>
          <w:tcPr>
            <w:tcW w:w="7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w:t>
            </w: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成本指标</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经济成本指标</w:t>
            </w:r>
          </w:p>
        </w:tc>
        <w:tc>
          <w:tcPr>
            <w:tcW w:w="216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left"/>
              <w:rPr>
                <w:rFonts w:ascii="宋体" w:hAnsi="宋体" w:cs="宋体"/>
                <w:color w:val="000000"/>
                <w:kern w:val="0"/>
                <w:sz w:val="20"/>
                <w:szCs w:val="20"/>
              </w:rPr>
            </w:pPr>
            <w:r w:rsidRPr="00A33C57">
              <w:rPr>
                <w:rFonts w:ascii="宋体" w:hAnsi="宋体" w:cs="宋体" w:hint="eastAsia"/>
                <w:color w:val="000000"/>
                <w:kern w:val="0"/>
                <w:sz w:val="20"/>
                <w:szCs w:val="20"/>
              </w:rPr>
              <w:t>全年人员支出</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&lt;=13.43万元</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=13.43万元</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20</w:t>
            </w:r>
          </w:p>
        </w:tc>
        <w:tc>
          <w:tcPr>
            <w:tcW w:w="7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20</w:t>
            </w: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社会成本指标</w:t>
            </w:r>
          </w:p>
        </w:tc>
        <w:tc>
          <w:tcPr>
            <w:tcW w:w="216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center"/>
              <w:rPr>
                <w:rFonts w:ascii="宋体" w:hAnsi="宋体" w:cs="宋体"/>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7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生态环境成本指标</w:t>
            </w:r>
          </w:p>
        </w:tc>
        <w:tc>
          <w:tcPr>
            <w:tcW w:w="216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center"/>
              <w:rPr>
                <w:rFonts w:ascii="宋体" w:hAnsi="宋体" w:cs="宋体"/>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7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效益指标</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经济效益指标</w:t>
            </w:r>
          </w:p>
        </w:tc>
        <w:tc>
          <w:tcPr>
            <w:tcW w:w="216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center"/>
              <w:rPr>
                <w:rFonts w:ascii="宋体" w:hAnsi="宋体" w:cs="宋体"/>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7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社会效益指标</w:t>
            </w:r>
          </w:p>
        </w:tc>
        <w:tc>
          <w:tcPr>
            <w:tcW w:w="216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left"/>
              <w:rPr>
                <w:rFonts w:ascii="宋体" w:hAnsi="宋体" w:cs="宋体"/>
                <w:color w:val="000000"/>
                <w:kern w:val="0"/>
                <w:sz w:val="20"/>
                <w:szCs w:val="20"/>
              </w:rPr>
            </w:pPr>
            <w:r w:rsidRPr="00A33C57">
              <w:rPr>
                <w:rFonts w:ascii="宋体" w:hAnsi="宋体" w:cs="宋体" w:hint="eastAsia"/>
                <w:color w:val="000000"/>
                <w:kern w:val="0"/>
                <w:sz w:val="20"/>
                <w:szCs w:val="20"/>
              </w:rPr>
              <w:t>深化医药制度改革降低辖区居民药品负担</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逐步降低</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逐步降低</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20</w:t>
            </w:r>
          </w:p>
        </w:tc>
        <w:tc>
          <w:tcPr>
            <w:tcW w:w="7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20</w:t>
            </w: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生态效益指标</w:t>
            </w:r>
          </w:p>
        </w:tc>
        <w:tc>
          <w:tcPr>
            <w:tcW w:w="216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center"/>
              <w:rPr>
                <w:rFonts w:ascii="宋体" w:hAnsi="宋体" w:cs="宋体"/>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7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满意度指标</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满意度指标</w:t>
            </w:r>
          </w:p>
        </w:tc>
        <w:tc>
          <w:tcPr>
            <w:tcW w:w="216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left"/>
              <w:rPr>
                <w:rFonts w:ascii="宋体" w:hAnsi="宋体" w:cs="宋体"/>
                <w:color w:val="000000"/>
                <w:kern w:val="0"/>
                <w:sz w:val="20"/>
                <w:szCs w:val="20"/>
              </w:rPr>
            </w:pPr>
            <w:r w:rsidRPr="00A33C57">
              <w:rPr>
                <w:rFonts w:ascii="宋体" w:hAnsi="宋体" w:cs="宋体" w:hint="eastAsia"/>
                <w:color w:val="000000"/>
                <w:kern w:val="0"/>
                <w:sz w:val="20"/>
                <w:szCs w:val="20"/>
              </w:rPr>
              <w:t>目标群体满意度</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&gt;=90%</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=90%</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w:t>
            </w:r>
          </w:p>
        </w:tc>
        <w:tc>
          <w:tcPr>
            <w:tcW w:w="7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w:t>
            </w: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288"/>
          <w:jc w:val="center"/>
        </w:trPr>
        <w:tc>
          <w:tcPr>
            <w:tcW w:w="5953"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总分</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100</w:t>
            </w:r>
          </w:p>
        </w:tc>
        <w:tc>
          <w:tcPr>
            <w:tcW w:w="7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90分</w:t>
            </w: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bl>
    <w:p w:rsidR="00A33C57" w:rsidRDefault="00A33C57">
      <w:pPr>
        <w:ind w:firstLineChars="200" w:firstLine="640"/>
        <w:jc w:val="left"/>
        <w:rPr>
          <w:rFonts w:ascii="仿宋_GB2312" w:eastAsia="仿宋_GB2312" w:hAnsi="仿宋_GB2312" w:cs="仿宋_GB2312"/>
          <w:kern w:val="0"/>
          <w:sz w:val="32"/>
          <w:szCs w:val="32"/>
        </w:rPr>
      </w:pPr>
    </w:p>
    <w:tbl>
      <w:tblPr>
        <w:tblW w:w="5000" w:type="pct"/>
        <w:jc w:val="center"/>
        <w:tblLook w:val="04A0"/>
      </w:tblPr>
      <w:tblGrid>
        <w:gridCol w:w="439"/>
        <w:gridCol w:w="662"/>
        <w:gridCol w:w="850"/>
        <w:gridCol w:w="563"/>
        <w:gridCol w:w="1280"/>
        <w:gridCol w:w="331"/>
        <w:gridCol w:w="934"/>
        <w:gridCol w:w="832"/>
        <w:gridCol w:w="185"/>
        <w:gridCol w:w="373"/>
        <w:gridCol w:w="197"/>
        <w:gridCol w:w="549"/>
        <w:gridCol w:w="378"/>
        <w:gridCol w:w="727"/>
        <w:gridCol w:w="222"/>
      </w:tblGrid>
      <w:tr w:rsidR="00A33C57" w:rsidRPr="00A33C57" w:rsidTr="00A33C5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b/>
                <w:bCs/>
                <w:color w:val="000000"/>
                <w:kern w:val="0"/>
                <w:sz w:val="20"/>
                <w:szCs w:val="20"/>
              </w:rPr>
            </w:pPr>
            <w:r w:rsidRPr="00A33C57">
              <w:rPr>
                <w:rFonts w:ascii="宋体" w:hAnsi="宋体" w:cs="宋体" w:hint="eastAsia"/>
                <w:b/>
                <w:bCs/>
                <w:color w:val="000000"/>
                <w:kern w:val="0"/>
                <w:sz w:val="20"/>
                <w:szCs w:val="20"/>
              </w:rPr>
              <w:t>项目支出绩效自评表</w:t>
            </w:r>
          </w:p>
        </w:tc>
      </w:tr>
      <w:tr w:rsidR="00A33C57" w:rsidRPr="00A33C57" w:rsidTr="00A33C5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(2023年度)</w:t>
            </w:r>
          </w:p>
        </w:tc>
      </w:tr>
      <w:tr w:rsidR="00A33C57" w:rsidRPr="00A33C57" w:rsidTr="00A33C5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项目名称</w:t>
            </w:r>
          </w:p>
        </w:tc>
        <w:tc>
          <w:tcPr>
            <w:tcW w:w="719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2023年自治区基本公共卫生服务补助资金（第二批）</w:t>
            </w:r>
          </w:p>
        </w:tc>
      </w:tr>
      <w:tr w:rsidR="00A33C57" w:rsidRPr="00A33C57" w:rsidTr="00A33C5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主管部门</w:t>
            </w:r>
          </w:p>
        </w:tc>
        <w:tc>
          <w:tcPr>
            <w:tcW w:w="3958"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昌吉市中山路社区卫生服务中心</w:t>
            </w:r>
          </w:p>
        </w:tc>
        <w:tc>
          <w:tcPr>
            <w:tcW w:w="10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实施单位</w:t>
            </w:r>
          </w:p>
        </w:tc>
        <w:tc>
          <w:tcPr>
            <w:tcW w:w="2224"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昌吉市中山路社区卫生服务中心</w:t>
            </w:r>
          </w:p>
        </w:tc>
      </w:tr>
      <w:tr w:rsidR="00A33C57" w:rsidRPr="00A33C57" w:rsidTr="00A33C57">
        <w:trPr>
          <w:gridAfter w:val="1"/>
          <w:wAfter w:w="222" w:type="dxa"/>
          <w:trHeight w:val="480"/>
          <w:jc w:val="center"/>
        </w:trPr>
        <w:tc>
          <w:tcPr>
            <w:tcW w:w="11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项目资金</w:t>
            </w:r>
            <w:r w:rsidRPr="00A33C57">
              <w:rPr>
                <w:rFonts w:ascii="宋体" w:hAnsi="宋体" w:cs="宋体" w:hint="eastAsia"/>
                <w:color w:val="000000"/>
                <w:kern w:val="0"/>
                <w:sz w:val="20"/>
                <w:szCs w:val="20"/>
              </w:rPr>
              <w:br/>
              <w:t>（万元）</w:t>
            </w:r>
          </w:p>
        </w:tc>
        <w:tc>
          <w:tcPr>
            <w:tcW w:w="14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年初预算数</w:t>
            </w:r>
          </w:p>
        </w:tc>
        <w:tc>
          <w:tcPr>
            <w:tcW w:w="12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全年预算数</w:t>
            </w:r>
          </w:p>
        </w:tc>
        <w:tc>
          <w:tcPr>
            <w:tcW w:w="10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全年执行数</w:t>
            </w:r>
          </w:p>
        </w:tc>
        <w:tc>
          <w:tcPr>
            <w:tcW w:w="5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分值</w:t>
            </w:r>
          </w:p>
        </w:tc>
        <w:tc>
          <w:tcPr>
            <w:tcW w:w="9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执行率</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得分</w:t>
            </w:r>
          </w:p>
        </w:tc>
      </w:tr>
      <w:tr w:rsidR="00A33C57" w:rsidRPr="00A33C57" w:rsidTr="00A33C5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14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年度资金总额</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3.29</w:t>
            </w:r>
          </w:p>
        </w:tc>
        <w:tc>
          <w:tcPr>
            <w:tcW w:w="12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3.29</w:t>
            </w:r>
          </w:p>
        </w:tc>
        <w:tc>
          <w:tcPr>
            <w:tcW w:w="10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3.29</w:t>
            </w:r>
          </w:p>
        </w:tc>
        <w:tc>
          <w:tcPr>
            <w:tcW w:w="5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w:t>
            </w:r>
          </w:p>
        </w:tc>
        <w:tc>
          <w:tcPr>
            <w:tcW w:w="9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100.00%</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10.00</w:t>
            </w:r>
          </w:p>
        </w:tc>
      </w:tr>
      <w:tr w:rsidR="00A33C57" w:rsidRPr="00A33C57" w:rsidTr="00A33C5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14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其中：当年财政拨款</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3.29</w:t>
            </w:r>
          </w:p>
        </w:tc>
        <w:tc>
          <w:tcPr>
            <w:tcW w:w="12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3.29</w:t>
            </w:r>
          </w:p>
        </w:tc>
        <w:tc>
          <w:tcPr>
            <w:tcW w:w="10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3.29</w:t>
            </w:r>
          </w:p>
        </w:tc>
        <w:tc>
          <w:tcPr>
            <w:tcW w:w="5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w:t>
            </w:r>
          </w:p>
        </w:tc>
        <w:tc>
          <w:tcPr>
            <w:tcW w:w="9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w:t>
            </w:r>
          </w:p>
        </w:tc>
      </w:tr>
      <w:tr w:rsidR="00A33C57" w:rsidRPr="00A33C57" w:rsidTr="00A33C5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14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 xml:space="preserve">  其他资金</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0.00</w:t>
            </w:r>
          </w:p>
        </w:tc>
        <w:tc>
          <w:tcPr>
            <w:tcW w:w="12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0.00</w:t>
            </w:r>
          </w:p>
        </w:tc>
        <w:tc>
          <w:tcPr>
            <w:tcW w:w="10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0.00</w:t>
            </w:r>
          </w:p>
        </w:tc>
        <w:tc>
          <w:tcPr>
            <w:tcW w:w="5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w:t>
            </w:r>
          </w:p>
        </w:tc>
        <w:tc>
          <w:tcPr>
            <w:tcW w:w="9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w:t>
            </w:r>
          </w:p>
        </w:tc>
      </w:tr>
      <w:tr w:rsidR="00A33C57" w:rsidRPr="00A33C57" w:rsidTr="00A33C57">
        <w:trPr>
          <w:gridAfter w:val="1"/>
          <w:wAfter w:w="222" w:type="dxa"/>
          <w:trHeight w:val="288"/>
          <w:jc w:val="center"/>
        </w:trPr>
        <w:tc>
          <w:tcPr>
            <w:tcW w:w="4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年度总体目标</w:t>
            </w:r>
          </w:p>
        </w:tc>
        <w:tc>
          <w:tcPr>
            <w:tcW w:w="4620"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预期目标</w:t>
            </w:r>
          </w:p>
        </w:tc>
        <w:tc>
          <w:tcPr>
            <w:tcW w:w="3241"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实际完成情况</w:t>
            </w:r>
          </w:p>
        </w:tc>
      </w:tr>
      <w:tr w:rsidR="00A33C57" w:rsidRPr="00A33C57" w:rsidTr="00A33C57">
        <w:trPr>
          <w:gridAfter w:val="1"/>
          <w:wAfter w:w="222" w:type="dxa"/>
          <w:trHeight w:val="540"/>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4620" w:type="dxa"/>
            <w:gridSpan w:val="6"/>
            <w:tcBorders>
              <w:top w:val="single" w:sz="4" w:space="0" w:color="000000"/>
              <w:left w:val="single" w:sz="4" w:space="0" w:color="000000"/>
              <w:bottom w:val="single" w:sz="4" w:space="0" w:color="000000"/>
              <w:right w:val="single" w:sz="4" w:space="0" w:color="000000"/>
            </w:tcBorders>
            <w:shd w:val="clear" w:color="auto" w:fill="auto"/>
            <w:hideMark/>
          </w:tcPr>
          <w:p w:rsidR="00A33C57" w:rsidRPr="00A33C57" w:rsidRDefault="00A33C57" w:rsidP="00A33C57">
            <w:pPr>
              <w:widowControl/>
              <w:jc w:val="left"/>
              <w:rPr>
                <w:rFonts w:ascii="宋体" w:hAnsi="宋体" w:cs="宋体"/>
                <w:color w:val="000000"/>
                <w:kern w:val="0"/>
                <w:sz w:val="20"/>
                <w:szCs w:val="20"/>
              </w:rPr>
            </w:pPr>
            <w:r w:rsidRPr="00A33C57">
              <w:rPr>
                <w:rFonts w:ascii="宋体" w:hAnsi="宋体" w:cs="宋体" w:hint="eastAsia"/>
                <w:color w:val="000000"/>
                <w:kern w:val="0"/>
                <w:sz w:val="20"/>
                <w:szCs w:val="20"/>
              </w:rPr>
              <w:t>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3241" w:type="dxa"/>
            <w:gridSpan w:val="7"/>
            <w:tcBorders>
              <w:top w:val="single" w:sz="4" w:space="0" w:color="000000"/>
              <w:left w:val="single" w:sz="4" w:space="0" w:color="000000"/>
              <w:bottom w:val="single" w:sz="4" w:space="0" w:color="000000"/>
              <w:right w:val="single" w:sz="4" w:space="0" w:color="000000"/>
            </w:tcBorders>
            <w:shd w:val="clear" w:color="auto" w:fill="auto"/>
            <w:hideMark/>
          </w:tcPr>
          <w:p w:rsidR="00A33C57" w:rsidRPr="00A33C57" w:rsidRDefault="00A33C57" w:rsidP="00A33C57">
            <w:pPr>
              <w:widowControl/>
              <w:jc w:val="left"/>
              <w:rPr>
                <w:rFonts w:ascii="宋体" w:hAnsi="宋体" w:cs="宋体"/>
                <w:color w:val="000000"/>
                <w:kern w:val="0"/>
                <w:sz w:val="20"/>
                <w:szCs w:val="20"/>
              </w:rPr>
            </w:pPr>
            <w:r w:rsidRPr="00A33C57">
              <w:rPr>
                <w:rFonts w:ascii="宋体" w:hAnsi="宋体" w:cs="宋体" w:hint="eastAsia"/>
                <w:color w:val="000000"/>
                <w:kern w:val="0"/>
                <w:sz w:val="20"/>
                <w:szCs w:val="20"/>
              </w:rPr>
              <w:t>截止自评日，我中心已将3.29万元公共卫生资金支付完毕，通过此项目提高了居民健康档案、健康教育、预防接种、传染病防治、儿童保健、孕妇保健、老年人保健、慢病管理、重性精神疾病管理、卫生监督管理、中医药健康管理、结核病患者健康管理、家庭医生签约服务、提高基本公共卫生知晓率参与率。</w:t>
            </w:r>
          </w:p>
        </w:tc>
      </w:tr>
      <w:tr w:rsidR="00A33C57" w:rsidRPr="00A33C57" w:rsidTr="00A33C57">
        <w:trPr>
          <w:gridAfter w:val="1"/>
          <w:wAfter w:w="222" w:type="dxa"/>
          <w:trHeight w:val="312"/>
          <w:jc w:val="center"/>
        </w:trPr>
        <w:tc>
          <w:tcPr>
            <w:tcW w:w="4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left"/>
              <w:rPr>
                <w:rFonts w:ascii="宋体" w:hAnsi="宋体" w:cs="宋体"/>
                <w:color w:val="000000"/>
                <w:kern w:val="0"/>
                <w:sz w:val="20"/>
                <w:szCs w:val="20"/>
              </w:rPr>
            </w:pPr>
          </w:p>
        </w:tc>
        <w:tc>
          <w:tcPr>
            <w:tcW w:w="6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一级指标</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二级指标</w:t>
            </w:r>
          </w:p>
        </w:tc>
        <w:tc>
          <w:tcPr>
            <w:tcW w:w="217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三级指标</w:t>
            </w:r>
          </w:p>
        </w:tc>
        <w:tc>
          <w:tcPr>
            <w:tcW w:w="9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年度指标值</w:t>
            </w:r>
          </w:p>
        </w:tc>
        <w:tc>
          <w:tcPr>
            <w:tcW w:w="83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实际完成值</w:t>
            </w:r>
          </w:p>
        </w:tc>
        <w:tc>
          <w:tcPr>
            <w:tcW w:w="55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分值</w:t>
            </w:r>
          </w:p>
        </w:tc>
        <w:tc>
          <w:tcPr>
            <w:tcW w:w="74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得分</w:t>
            </w:r>
          </w:p>
        </w:tc>
        <w:tc>
          <w:tcPr>
            <w:tcW w:w="110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偏差原因分析及改进措施</w:t>
            </w:r>
          </w:p>
        </w:tc>
      </w:tr>
      <w:tr w:rsidR="00A33C57" w:rsidRPr="00A33C57" w:rsidTr="00A33C57">
        <w:trPr>
          <w:trHeight w:val="288"/>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662"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850"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2174" w:type="dxa"/>
            <w:gridSpan w:val="3"/>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934"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832"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558" w:type="dxa"/>
            <w:gridSpan w:val="2"/>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746" w:type="dxa"/>
            <w:gridSpan w:val="2"/>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1105" w:type="dxa"/>
            <w:gridSpan w:val="2"/>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A33C57" w:rsidRPr="00A33C57" w:rsidRDefault="00A33C57" w:rsidP="00A33C57">
            <w:pPr>
              <w:widowControl/>
              <w:jc w:val="center"/>
              <w:rPr>
                <w:rFonts w:ascii="宋体" w:hAnsi="宋体" w:cs="宋体"/>
                <w:color w:val="000000"/>
                <w:kern w:val="0"/>
                <w:sz w:val="20"/>
                <w:szCs w:val="20"/>
              </w:rPr>
            </w:pPr>
          </w:p>
        </w:tc>
      </w:tr>
      <w:tr w:rsidR="00A33C57" w:rsidRPr="00A33C57" w:rsidTr="00A33C57">
        <w:trPr>
          <w:trHeight w:val="400"/>
          <w:jc w:val="center"/>
        </w:trPr>
        <w:tc>
          <w:tcPr>
            <w:tcW w:w="4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年度绩效指标完成情况</w:t>
            </w:r>
          </w:p>
        </w:tc>
        <w:tc>
          <w:tcPr>
            <w:tcW w:w="6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产出指标</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数量指标</w:t>
            </w:r>
          </w:p>
        </w:tc>
        <w:tc>
          <w:tcPr>
            <w:tcW w:w="21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left"/>
              <w:rPr>
                <w:rFonts w:ascii="宋体" w:hAnsi="宋体" w:cs="宋体"/>
                <w:color w:val="000000"/>
                <w:kern w:val="0"/>
                <w:sz w:val="20"/>
                <w:szCs w:val="20"/>
              </w:rPr>
            </w:pPr>
            <w:r w:rsidRPr="00A33C57">
              <w:rPr>
                <w:rFonts w:ascii="宋体" w:hAnsi="宋体" w:cs="宋体" w:hint="eastAsia"/>
                <w:color w:val="000000"/>
                <w:kern w:val="0"/>
                <w:sz w:val="20"/>
                <w:szCs w:val="20"/>
              </w:rPr>
              <w:t>适龄儿童基础免疫接种人次</w:t>
            </w:r>
          </w:p>
        </w:tc>
        <w:tc>
          <w:tcPr>
            <w:tcW w:w="9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&gt;=18000人次</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=18860人次</w:t>
            </w:r>
          </w:p>
        </w:tc>
        <w:tc>
          <w:tcPr>
            <w:tcW w:w="5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w:t>
            </w:r>
          </w:p>
        </w:tc>
        <w:tc>
          <w:tcPr>
            <w:tcW w:w="7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w:t>
            </w: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662"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数量指标</w:t>
            </w:r>
          </w:p>
        </w:tc>
        <w:tc>
          <w:tcPr>
            <w:tcW w:w="21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left"/>
              <w:rPr>
                <w:rFonts w:ascii="宋体" w:hAnsi="宋体" w:cs="宋体"/>
                <w:color w:val="000000"/>
                <w:kern w:val="0"/>
                <w:sz w:val="20"/>
                <w:szCs w:val="20"/>
              </w:rPr>
            </w:pPr>
            <w:r w:rsidRPr="00A33C57">
              <w:rPr>
                <w:rFonts w:ascii="宋体" w:hAnsi="宋体" w:cs="宋体" w:hint="eastAsia"/>
                <w:color w:val="000000"/>
                <w:kern w:val="0"/>
                <w:sz w:val="20"/>
                <w:szCs w:val="20"/>
              </w:rPr>
              <w:t>65岁以上老年人健康管理人次</w:t>
            </w:r>
          </w:p>
        </w:tc>
        <w:tc>
          <w:tcPr>
            <w:tcW w:w="9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&gt;=1900人次</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=1900人次</w:t>
            </w:r>
          </w:p>
        </w:tc>
        <w:tc>
          <w:tcPr>
            <w:tcW w:w="5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w:t>
            </w:r>
          </w:p>
        </w:tc>
        <w:tc>
          <w:tcPr>
            <w:tcW w:w="7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w:t>
            </w: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662"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数量指标</w:t>
            </w:r>
          </w:p>
        </w:tc>
        <w:tc>
          <w:tcPr>
            <w:tcW w:w="21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left"/>
              <w:rPr>
                <w:rFonts w:ascii="宋体" w:hAnsi="宋体" w:cs="宋体"/>
                <w:color w:val="000000"/>
                <w:kern w:val="0"/>
                <w:sz w:val="20"/>
                <w:szCs w:val="20"/>
              </w:rPr>
            </w:pPr>
            <w:r w:rsidRPr="00A33C57">
              <w:rPr>
                <w:rFonts w:ascii="宋体" w:hAnsi="宋体" w:cs="宋体" w:hint="eastAsia"/>
                <w:color w:val="000000"/>
                <w:kern w:val="0"/>
                <w:sz w:val="20"/>
                <w:szCs w:val="20"/>
              </w:rPr>
              <w:t>高血压建档人次</w:t>
            </w:r>
          </w:p>
        </w:tc>
        <w:tc>
          <w:tcPr>
            <w:tcW w:w="9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&gt;=2400人次</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=2400人次</w:t>
            </w:r>
          </w:p>
        </w:tc>
        <w:tc>
          <w:tcPr>
            <w:tcW w:w="5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w:t>
            </w:r>
          </w:p>
        </w:tc>
        <w:tc>
          <w:tcPr>
            <w:tcW w:w="7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w:t>
            </w: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662"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质量指标</w:t>
            </w:r>
          </w:p>
        </w:tc>
        <w:tc>
          <w:tcPr>
            <w:tcW w:w="21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left"/>
              <w:rPr>
                <w:rFonts w:ascii="宋体" w:hAnsi="宋体" w:cs="宋体"/>
                <w:color w:val="000000"/>
                <w:kern w:val="0"/>
                <w:sz w:val="20"/>
                <w:szCs w:val="20"/>
              </w:rPr>
            </w:pPr>
            <w:r w:rsidRPr="00A33C57">
              <w:rPr>
                <w:rFonts w:ascii="宋体" w:hAnsi="宋体" w:cs="宋体" w:hint="eastAsia"/>
                <w:color w:val="000000"/>
                <w:kern w:val="0"/>
                <w:sz w:val="20"/>
                <w:szCs w:val="20"/>
              </w:rPr>
              <w:t>高血压健康管理率</w:t>
            </w:r>
          </w:p>
        </w:tc>
        <w:tc>
          <w:tcPr>
            <w:tcW w:w="9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&gt;=90%</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=100%</w:t>
            </w:r>
          </w:p>
        </w:tc>
        <w:tc>
          <w:tcPr>
            <w:tcW w:w="5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5</w:t>
            </w:r>
          </w:p>
        </w:tc>
        <w:tc>
          <w:tcPr>
            <w:tcW w:w="7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5</w:t>
            </w: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662"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时效指标</w:t>
            </w:r>
          </w:p>
        </w:tc>
        <w:tc>
          <w:tcPr>
            <w:tcW w:w="21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left"/>
              <w:rPr>
                <w:rFonts w:ascii="宋体" w:hAnsi="宋体" w:cs="宋体"/>
                <w:color w:val="000000"/>
                <w:kern w:val="0"/>
                <w:sz w:val="20"/>
                <w:szCs w:val="20"/>
              </w:rPr>
            </w:pPr>
            <w:r w:rsidRPr="00A33C57">
              <w:rPr>
                <w:rFonts w:ascii="宋体" w:hAnsi="宋体" w:cs="宋体" w:hint="eastAsia"/>
                <w:color w:val="000000"/>
                <w:kern w:val="0"/>
                <w:sz w:val="20"/>
                <w:szCs w:val="20"/>
              </w:rPr>
              <w:t>资金到位率</w:t>
            </w:r>
          </w:p>
        </w:tc>
        <w:tc>
          <w:tcPr>
            <w:tcW w:w="9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=100%</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=90%</w:t>
            </w:r>
          </w:p>
        </w:tc>
        <w:tc>
          <w:tcPr>
            <w:tcW w:w="5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5</w:t>
            </w:r>
          </w:p>
        </w:tc>
        <w:tc>
          <w:tcPr>
            <w:tcW w:w="7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5</w:t>
            </w: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6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成本指标</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经济成本指标</w:t>
            </w:r>
          </w:p>
        </w:tc>
        <w:tc>
          <w:tcPr>
            <w:tcW w:w="21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left"/>
              <w:rPr>
                <w:rFonts w:ascii="宋体" w:hAnsi="宋体" w:cs="宋体"/>
                <w:color w:val="000000"/>
                <w:kern w:val="0"/>
                <w:sz w:val="20"/>
                <w:szCs w:val="20"/>
              </w:rPr>
            </w:pPr>
            <w:r w:rsidRPr="00A33C57">
              <w:rPr>
                <w:rFonts w:ascii="宋体" w:hAnsi="宋体" w:cs="宋体" w:hint="eastAsia"/>
                <w:color w:val="000000"/>
                <w:kern w:val="0"/>
                <w:sz w:val="20"/>
                <w:szCs w:val="20"/>
              </w:rPr>
              <w:t>商品服务支出</w:t>
            </w:r>
          </w:p>
        </w:tc>
        <w:tc>
          <w:tcPr>
            <w:tcW w:w="9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&lt;=3.29万元</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=3.29万元</w:t>
            </w:r>
          </w:p>
        </w:tc>
        <w:tc>
          <w:tcPr>
            <w:tcW w:w="5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20</w:t>
            </w:r>
          </w:p>
        </w:tc>
        <w:tc>
          <w:tcPr>
            <w:tcW w:w="7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20</w:t>
            </w: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662"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社会成本指标</w:t>
            </w:r>
          </w:p>
        </w:tc>
        <w:tc>
          <w:tcPr>
            <w:tcW w:w="21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center"/>
              <w:rPr>
                <w:rFonts w:ascii="宋体" w:hAnsi="宋体" w:cs="宋体"/>
                <w:color w:val="000000"/>
                <w:kern w:val="0"/>
                <w:sz w:val="20"/>
                <w:szCs w:val="20"/>
              </w:rPr>
            </w:pPr>
          </w:p>
        </w:tc>
        <w:tc>
          <w:tcPr>
            <w:tcW w:w="9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left"/>
              <w:rPr>
                <w:rFonts w:eastAsia="Times New Roman"/>
                <w:kern w:val="0"/>
                <w:sz w:val="20"/>
                <w:szCs w:val="20"/>
              </w:rPr>
            </w:pP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5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7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662"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生态环境成本指标</w:t>
            </w:r>
          </w:p>
        </w:tc>
        <w:tc>
          <w:tcPr>
            <w:tcW w:w="21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center"/>
              <w:rPr>
                <w:rFonts w:ascii="宋体" w:hAnsi="宋体" w:cs="宋体"/>
                <w:color w:val="000000"/>
                <w:kern w:val="0"/>
                <w:sz w:val="20"/>
                <w:szCs w:val="20"/>
              </w:rPr>
            </w:pPr>
          </w:p>
        </w:tc>
        <w:tc>
          <w:tcPr>
            <w:tcW w:w="9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left"/>
              <w:rPr>
                <w:rFonts w:eastAsia="Times New Roman"/>
                <w:kern w:val="0"/>
                <w:sz w:val="20"/>
                <w:szCs w:val="20"/>
              </w:rPr>
            </w:pP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5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7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6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效益指标</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经济效益指标</w:t>
            </w:r>
          </w:p>
        </w:tc>
        <w:tc>
          <w:tcPr>
            <w:tcW w:w="21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center"/>
              <w:rPr>
                <w:rFonts w:ascii="宋体" w:hAnsi="宋体" w:cs="宋体"/>
                <w:color w:val="000000"/>
                <w:kern w:val="0"/>
                <w:sz w:val="20"/>
                <w:szCs w:val="20"/>
              </w:rPr>
            </w:pPr>
          </w:p>
        </w:tc>
        <w:tc>
          <w:tcPr>
            <w:tcW w:w="9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left"/>
              <w:rPr>
                <w:rFonts w:eastAsia="Times New Roman"/>
                <w:kern w:val="0"/>
                <w:sz w:val="20"/>
                <w:szCs w:val="20"/>
              </w:rPr>
            </w:pP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5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7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662"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社会效益指标</w:t>
            </w:r>
          </w:p>
        </w:tc>
        <w:tc>
          <w:tcPr>
            <w:tcW w:w="21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left"/>
              <w:rPr>
                <w:rFonts w:ascii="宋体" w:hAnsi="宋体" w:cs="宋体"/>
                <w:color w:val="000000"/>
                <w:kern w:val="0"/>
                <w:sz w:val="20"/>
                <w:szCs w:val="20"/>
              </w:rPr>
            </w:pPr>
            <w:r w:rsidRPr="00A33C57">
              <w:rPr>
                <w:rFonts w:ascii="宋体" w:hAnsi="宋体" w:cs="宋体" w:hint="eastAsia"/>
                <w:color w:val="000000"/>
                <w:kern w:val="0"/>
                <w:sz w:val="20"/>
                <w:szCs w:val="20"/>
              </w:rPr>
              <w:t>辖区居民健康意识逐步增强</w:t>
            </w:r>
          </w:p>
        </w:tc>
        <w:tc>
          <w:tcPr>
            <w:tcW w:w="9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逐步提高</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完成</w:t>
            </w:r>
          </w:p>
        </w:tc>
        <w:tc>
          <w:tcPr>
            <w:tcW w:w="5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20</w:t>
            </w:r>
          </w:p>
        </w:tc>
        <w:tc>
          <w:tcPr>
            <w:tcW w:w="7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20</w:t>
            </w: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662"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生态效益指标</w:t>
            </w:r>
          </w:p>
        </w:tc>
        <w:tc>
          <w:tcPr>
            <w:tcW w:w="21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center"/>
              <w:rPr>
                <w:rFonts w:ascii="宋体" w:hAnsi="宋体" w:cs="宋体"/>
                <w:color w:val="000000"/>
                <w:kern w:val="0"/>
                <w:sz w:val="20"/>
                <w:szCs w:val="20"/>
              </w:rPr>
            </w:pPr>
          </w:p>
        </w:tc>
        <w:tc>
          <w:tcPr>
            <w:tcW w:w="9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left"/>
              <w:rPr>
                <w:rFonts w:eastAsia="Times New Roman"/>
                <w:kern w:val="0"/>
                <w:sz w:val="20"/>
                <w:szCs w:val="20"/>
              </w:rPr>
            </w:pP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5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7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eastAsia="Times New Roman"/>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400"/>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rsidR="00A33C57" w:rsidRPr="00A33C57" w:rsidRDefault="00A33C57" w:rsidP="00A33C57">
            <w:pPr>
              <w:widowControl/>
              <w:jc w:val="left"/>
              <w:rPr>
                <w:rFonts w:ascii="宋体" w:hAnsi="宋体" w:cs="宋体"/>
                <w:color w:val="000000"/>
                <w:kern w:val="0"/>
                <w:sz w:val="20"/>
                <w:szCs w:val="20"/>
              </w:rPr>
            </w:pPr>
          </w:p>
        </w:tc>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满意度指标</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满意度指标</w:t>
            </w:r>
          </w:p>
        </w:tc>
        <w:tc>
          <w:tcPr>
            <w:tcW w:w="21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33C57" w:rsidRPr="00A33C57" w:rsidRDefault="00A33C57" w:rsidP="00A33C57">
            <w:pPr>
              <w:widowControl/>
              <w:jc w:val="left"/>
              <w:rPr>
                <w:rFonts w:ascii="宋体" w:hAnsi="宋体" w:cs="宋体"/>
                <w:color w:val="000000"/>
                <w:kern w:val="0"/>
                <w:sz w:val="20"/>
                <w:szCs w:val="20"/>
              </w:rPr>
            </w:pPr>
            <w:r w:rsidRPr="00A33C57">
              <w:rPr>
                <w:rFonts w:ascii="宋体" w:hAnsi="宋体" w:cs="宋体" w:hint="eastAsia"/>
                <w:color w:val="000000"/>
                <w:kern w:val="0"/>
                <w:sz w:val="20"/>
                <w:szCs w:val="20"/>
              </w:rPr>
              <w:t>目标群体满意度</w:t>
            </w:r>
          </w:p>
        </w:tc>
        <w:tc>
          <w:tcPr>
            <w:tcW w:w="93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&gt;=90%</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=90%</w:t>
            </w:r>
          </w:p>
        </w:tc>
        <w:tc>
          <w:tcPr>
            <w:tcW w:w="5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w:t>
            </w:r>
          </w:p>
        </w:tc>
        <w:tc>
          <w:tcPr>
            <w:tcW w:w="7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w:t>
            </w: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r w:rsidR="00A33C57" w:rsidRPr="00A33C57" w:rsidTr="00A33C57">
        <w:trPr>
          <w:trHeight w:val="288"/>
          <w:jc w:val="center"/>
        </w:trPr>
        <w:tc>
          <w:tcPr>
            <w:tcW w:w="5891"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总分</w:t>
            </w:r>
          </w:p>
        </w:tc>
        <w:tc>
          <w:tcPr>
            <w:tcW w:w="5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100</w:t>
            </w:r>
          </w:p>
        </w:tc>
        <w:tc>
          <w:tcPr>
            <w:tcW w:w="7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r w:rsidRPr="00A33C57">
              <w:rPr>
                <w:rFonts w:ascii="宋体" w:hAnsi="宋体" w:cs="宋体" w:hint="eastAsia"/>
                <w:color w:val="000000"/>
                <w:kern w:val="0"/>
                <w:sz w:val="20"/>
                <w:szCs w:val="20"/>
              </w:rPr>
              <w:t>100分</w:t>
            </w: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33C57" w:rsidRPr="00A33C57" w:rsidRDefault="00A33C57" w:rsidP="00A33C57">
            <w:pPr>
              <w:widowControl/>
              <w:jc w:val="center"/>
              <w:rPr>
                <w:rFonts w:ascii="宋体" w:hAnsi="宋体" w:cs="宋体"/>
                <w:color w:val="000000"/>
                <w:kern w:val="0"/>
                <w:sz w:val="20"/>
                <w:szCs w:val="20"/>
              </w:rPr>
            </w:pPr>
          </w:p>
        </w:tc>
        <w:tc>
          <w:tcPr>
            <w:tcW w:w="222" w:type="dxa"/>
            <w:vAlign w:val="center"/>
            <w:hideMark/>
          </w:tcPr>
          <w:p w:rsidR="00A33C57" w:rsidRPr="00A33C57" w:rsidRDefault="00A33C57" w:rsidP="00A33C57">
            <w:pPr>
              <w:widowControl/>
              <w:jc w:val="left"/>
              <w:rPr>
                <w:rFonts w:eastAsia="Times New Roman"/>
                <w:kern w:val="0"/>
                <w:sz w:val="20"/>
                <w:szCs w:val="20"/>
              </w:rPr>
            </w:pPr>
          </w:p>
        </w:tc>
      </w:tr>
    </w:tbl>
    <w:p w:rsidR="00A33C57" w:rsidRDefault="00A33C57">
      <w:pPr>
        <w:ind w:firstLineChars="200" w:firstLine="640"/>
        <w:jc w:val="left"/>
        <w:rPr>
          <w:rFonts w:ascii="仿宋_GB2312" w:eastAsia="仿宋_GB2312" w:hAnsi="仿宋_GB2312" w:cs="仿宋_GB2312"/>
          <w:kern w:val="0"/>
          <w:sz w:val="32"/>
          <w:szCs w:val="32"/>
        </w:rPr>
      </w:pPr>
    </w:p>
    <w:tbl>
      <w:tblPr>
        <w:tblW w:w="5000" w:type="pct"/>
        <w:jc w:val="center"/>
        <w:tblLook w:val="04A0"/>
      </w:tblPr>
      <w:tblGrid>
        <w:gridCol w:w="500"/>
        <w:gridCol w:w="500"/>
        <w:gridCol w:w="1093"/>
        <w:gridCol w:w="496"/>
        <w:gridCol w:w="1063"/>
        <w:gridCol w:w="409"/>
        <w:gridCol w:w="812"/>
        <w:gridCol w:w="789"/>
        <w:gridCol w:w="253"/>
        <w:gridCol w:w="409"/>
        <w:gridCol w:w="265"/>
        <w:gridCol w:w="553"/>
        <w:gridCol w:w="404"/>
        <w:gridCol w:w="754"/>
        <w:gridCol w:w="222"/>
      </w:tblGrid>
      <w:tr w:rsidR="005F6FD4" w:rsidRPr="005F6FD4" w:rsidTr="005F6FD4">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b/>
                <w:bCs/>
                <w:color w:val="000000"/>
                <w:kern w:val="0"/>
                <w:sz w:val="20"/>
                <w:szCs w:val="20"/>
              </w:rPr>
            </w:pPr>
            <w:r w:rsidRPr="005F6FD4">
              <w:rPr>
                <w:rFonts w:ascii="宋体" w:hAnsi="宋体" w:cs="宋体" w:hint="eastAsia"/>
                <w:b/>
                <w:bCs/>
                <w:color w:val="000000"/>
                <w:kern w:val="0"/>
                <w:sz w:val="20"/>
                <w:szCs w:val="20"/>
              </w:rPr>
              <w:t>项目支出绩效自评表</w:t>
            </w:r>
          </w:p>
        </w:tc>
      </w:tr>
      <w:tr w:rsidR="005F6FD4" w:rsidRPr="005F6FD4" w:rsidTr="005F6FD4">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(2023年度)</w:t>
            </w:r>
          </w:p>
        </w:tc>
      </w:tr>
      <w:tr w:rsidR="005F6FD4" w:rsidRPr="005F6FD4" w:rsidTr="005F6FD4">
        <w:trPr>
          <w:gridAfter w:val="1"/>
          <w:wAfter w:w="222" w:type="dxa"/>
          <w:trHeight w:val="288"/>
          <w:jc w:val="center"/>
        </w:trPr>
        <w:tc>
          <w:tcPr>
            <w:tcW w:w="10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项目名称</w:t>
            </w:r>
          </w:p>
        </w:tc>
        <w:tc>
          <w:tcPr>
            <w:tcW w:w="7300" w:type="dxa"/>
            <w:gridSpan w:val="1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村卫生室基本运行保障经费</w:t>
            </w:r>
          </w:p>
        </w:tc>
      </w:tr>
      <w:tr w:rsidR="005F6FD4" w:rsidRPr="005F6FD4" w:rsidTr="005F6FD4">
        <w:trPr>
          <w:gridAfter w:val="1"/>
          <w:wAfter w:w="222" w:type="dxa"/>
          <w:trHeight w:val="288"/>
          <w:jc w:val="center"/>
        </w:trPr>
        <w:tc>
          <w:tcPr>
            <w:tcW w:w="10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主管部门</w:t>
            </w:r>
          </w:p>
        </w:tc>
        <w:tc>
          <w:tcPr>
            <w:tcW w:w="3873"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昌吉市中山路社区卫生服务中心</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实施单位</w:t>
            </w:r>
          </w:p>
        </w:tc>
        <w:tc>
          <w:tcPr>
            <w:tcW w:w="23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昌吉市中山路社区卫生服务中心</w:t>
            </w:r>
          </w:p>
        </w:tc>
      </w:tr>
      <w:tr w:rsidR="005F6FD4" w:rsidRPr="005F6FD4" w:rsidTr="005F6FD4">
        <w:trPr>
          <w:gridAfter w:val="1"/>
          <w:wAfter w:w="222" w:type="dxa"/>
          <w:trHeight w:val="480"/>
          <w:jc w:val="center"/>
        </w:trPr>
        <w:tc>
          <w:tcPr>
            <w:tcW w:w="10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项目资金</w:t>
            </w:r>
            <w:r w:rsidRPr="005F6FD4">
              <w:rPr>
                <w:rFonts w:ascii="宋体" w:hAnsi="宋体" w:cs="宋体" w:hint="eastAsia"/>
                <w:color w:val="000000"/>
                <w:kern w:val="0"/>
                <w:sz w:val="20"/>
                <w:szCs w:val="20"/>
              </w:rPr>
              <w:br/>
              <w:t>（万元）</w:t>
            </w:r>
          </w:p>
        </w:tc>
        <w:tc>
          <w:tcPr>
            <w:tcW w:w="15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年初预算数</w:t>
            </w:r>
          </w:p>
        </w:tc>
        <w:tc>
          <w:tcPr>
            <w:tcW w:w="12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全年预算数</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全年执行数</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分值</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执行率</w:t>
            </w:r>
          </w:p>
        </w:tc>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得分</w:t>
            </w:r>
          </w:p>
        </w:tc>
      </w:tr>
      <w:tr w:rsidR="005F6FD4" w:rsidRPr="005F6FD4" w:rsidTr="005F6FD4">
        <w:trPr>
          <w:gridAfter w:val="1"/>
          <w:wAfter w:w="222" w:type="dxa"/>
          <w:trHeight w:val="440"/>
          <w:jc w:val="center"/>
        </w:trPr>
        <w:tc>
          <w:tcPr>
            <w:tcW w:w="1000" w:type="dxa"/>
            <w:gridSpan w:val="2"/>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15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年度资金总额</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0.50</w:t>
            </w:r>
          </w:p>
        </w:tc>
        <w:tc>
          <w:tcPr>
            <w:tcW w:w="12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0.50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0.50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10</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100.00%</w:t>
            </w:r>
          </w:p>
        </w:tc>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10.00</w:t>
            </w:r>
          </w:p>
        </w:tc>
      </w:tr>
      <w:tr w:rsidR="005F6FD4" w:rsidRPr="005F6FD4" w:rsidTr="005F6FD4">
        <w:trPr>
          <w:gridAfter w:val="1"/>
          <w:wAfter w:w="222" w:type="dxa"/>
          <w:trHeight w:val="440"/>
          <w:jc w:val="center"/>
        </w:trPr>
        <w:tc>
          <w:tcPr>
            <w:tcW w:w="1000" w:type="dxa"/>
            <w:gridSpan w:val="2"/>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15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其中：当年财政拨款</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0.50</w:t>
            </w:r>
          </w:p>
        </w:tc>
        <w:tc>
          <w:tcPr>
            <w:tcW w:w="12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0.50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0.50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w:t>
            </w:r>
          </w:p>
        </w:tc>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w:t>
            </w:r>
          </w:p>
        </w:tc>
      </w:tr>
      <w:tr w:rsidR="005F6FD4" w:rsidRPr="005F6FD4" w:rsidTr="005F6FD4">
        <w:trPr>
          <w:gridAfter w:val="1"/>
          <w:wAfter w:w="222" w:type="dxa"/>
          <w:trHeight w:val="440"/>
          <w:jc w:val="center"/>
        </w:trPr>
        <w:tc>
          <w:tcPr>
            <w:tcW w:w="1000" w:type="dxa"/>
            <w:gridSpan w:val="2"/>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15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 xml:space="preserve">  其他资金</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2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Default="005F6FD4" w:rsidP="005F6FD4">
            <w:pPr>
              <w:jc w:val="center"/>
            </w:pPr>
            <w:r w:rsidRPr="005F6FD4">
              <w:rPr>
                <w:rFonts w:ascii="宋体" w:hAnsi="宋体" w:cs="宋体" w:hint="eastAsia"/>
                <w:color w:val="000000"/>
                <w:kern w:val="0"/>
                <w:sz w:val="20"/>
                <w:szCs w:val="20"/>
              </w:rPr>
              <w:t>0</w:t>
            </w:r>
            <w:r w:rsidRPr="0010609A">
              <w:rPr>
                <w:rFonts w:ascii="宋体" w:hAnsi="宋体" w:cs="宋体" w:hint="eastAsia"/>
                <w:color w:val="000000"/>
                <w:kern w:val="0"/>
                <w:sz w:val="20"/>
                <w:szCs w:val="20"/>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Default="005F6FD4" w:rsidP="005F6FD4">
            <w:pPr>
              <w:jc w:val="center"/>
            </w:pPr>
            <w:r w:rsidRPr="005F6FD4">
              <w:rPr>
                <w:rFonts w:ascii="宋体" w:hAnsi="宋体" w:cs="宋体" w:hint="eastAsia"/>
                <w:color w:val="000000"/>
                <w:kern w:val="0"/>
                <w:sz w:val="20"/>
                <w:szCs w:val="20"/>
              </w:rPr>
              <w:t>0</w:t>
            </w:r>
            <w:r w:rsidRPr="0010609A">
              <w:rPr>
                <w:rFonts w:ascii="宋体" w:hAnsi="宋体" w:cs="宋体" w:hint="eastAsia"/>
                <w:color w:val="000000"/>
                <w:kern w:val="0"/>
                <w:sz w:val="20"/>
                <w:szCs w:val="20"/>
              </w:rPr>
              <w:t>.00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w:t>
            </w:r>
          </w:p>
        </w:tc>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w:t>
            </w:r>
          </w:p>
        </w:tc>
      </w:tr>
      <w:tr w:rsidR="005F6FD4" w:rsidRPr="005F6FD4" w:rsidTr="005F6FD4">
        <w:trPr>
          <w:gridAfter w:val="1"/>
          <w:wAfter w:w="222" w:type="dxa"/>
          <w:trHeight w:val="288"/>
          <w:jc w:val="center"/>
        </w:trPr>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年度总体目标</w:t>
            </w:r>
          </w:p>
        </w:tc>
        <w:tc>
          <w:tcPr>
            <w:tcW w:w="4373"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预期目标</w:t>
            </w:r>
          </w:p>
        </w:tc>
        <w:tc>
          <w:tcPr>
            <w:tcW w:w="3427"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实际完成情况</w:t>
            </w:r>
          </w:p>
        </w:tc>
      </w:tr>
      <w:tr w:rsidR="005F6FD4" w:rsidRPr="005F6FD4" w:rsidTr="005F6FD4">
        <w:trPr>
          <w:gridAfter w:val="1"/>
          <w:wAfter w:w="222" w:type="dxa"/>
          <w:trHeight w:val="54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4373" w:type="dxa"/>
            <w:gridSpan w:val="6"/>
            <w:tcBorders>
              <w:top w:val="single" w:sz="4" w:space="0" w:color="000000"/>
              <w:left w:val="single" w:sz="4" w:space="0" w:color="000000"/>
              <w:bottom w:val="single" w:sz="4" w:space="0" w:color="000000"/>
              <w:right w:val="single" w:sz="4" w:space="0" w:color="000000"/>
            </w:tcBorders>
            <w:shd w:val="clear" w:color="auto" w:fill="auto"/>
            <w:hideMark/>
          </w:tcPr>
          <w:p w:rsidR="005F6FD4" w:rsidRPr="005F6FD4" w:rsidRDefault="005F6FD4" w:rsidP="005F6FD4">
            <w:pPr>
              <w:widowControl/>
              <w:jc w:val="left"/>
              <w:rPr>
                <w:rFonts w:ascii="宋体" w:hAnsi="宋体" w:cs="宋体"/>
                <w:color w:val="000000"/>
                <w:kern w:val="0"/>
                <w:sz w:val="20"/>
                <w:szCs w:val="20"/>
              </w:rPr>
            </w:pPr>
            <w:r w:rsidRPr="005F6FD4">
              <w:rPr>
                <w:rFonts w:ascii="宋体" w:hAnsi="宋体" w:cs="宋体" w:hint="eastAsia"/>
                <w:color w:val="000000"/>
                <w:kern w:val="0"/>
                <w:sz w:val="20"/>
                <w:szCs w:val="20"/>
              </w:rPr>
              <w:t>为了深入以深化医改为主线，以提高辖区人民健康水平为目标，突出抓好基本公共卫生和全民体检服务工作，努力完成上级交给的工作任务，使各项工作再上一个新的台阶，落实好党的民生工程。通过项目投入加强对下设1个村卫生室的日常管理，保障其正常运行达365天。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基</w:t>
            </w:r>
            <w:r w:rsidRPr="005F6FD4">
              <w:rPr>
                <w:rFonts w:ascii="宋体" w:hAnsi="宋体" w:cs="宋体" w:hint="eastAsia"/>
                <w:color w:val="000000"/>
                <w:kern w:val="0"/>
                <w:sz w:val="20"/>
                <w:szCs w:val="20"/>
              </w:rPr>
              <w:lastRenderedPageBreak/>
              <w:t>本公卫和全民健康体检知晓率和参与率，村级医务人员满意度达90%以上。</w:t>
            </w:r>
          </w:p>
        </w:tc>
        <w:tc>
          <w:tcPr>
            <w:tcW w:w="3427" w:type="dxa"/>
            <w:gridSpan w:val="7"/>
            <w:tcBorders>
              <w:top w:val="single" w:sz="4" w:space="0" w:color="000000"/>
              <w:left w:val="single" w:sz="4" w:space="0" w:color="000000"/>
              <w:bottom w:val="single" w:sz="4" w:space="0" w:color="000000"/>
              <w:right w:val="single" w:sz="4" w:space="0" w:color="000000"/>
            </w:tcBorders>
            <w:shd w:val="clear" w:color="auto" w:fill="auto"/>
            <w:hideMark/>
          </w:tcPr>
          <w:p w:rsidR="005F6FD4" w:rsidRPr="005F6FD4" w:rsidRDefault="005F6FD4" w:rsidP="005F6FD4">
            <w:pPr>
              <w:widowControl/>
              <w:jc w:val="left"/>
              <w:rPr>
                <w:rFonts w:ascii="宋体" w:hAnsi="宋体" w:cs="宋体"/>
                <w:color w:val="000000"/>
                <w:kern w:val="0"/>
                <w:sz w:val="20"/>
                <w:szCs w:val="20"/>
              </w:rPr>
            </w:pPr>
            <w:r w:rsidRPr="005F6FD4">
              <w:rPr>
                <w:rFonts w:ascii="宋体" w:hAnsi="宋体" w:cs="宋体" w:hint="eastAsia"/>
                <w:color w:val="000000"/>
                <w:kern w:val="0"/>
                <w:sz w:val="20"/>
                <w:szCs w:val="20"/>
              </w:rPr>
              <w:lastRenderedPageBreak/>
              <w:t>截止自评日，我中心已将0.5万元村卫生室运行费支出完毕，保证辖区居民正常就医，并提高辖区居民的健康水平。</w:t>
            </w:r>
          </w:p>
        </w:tc>
      </w:tr>
      <w:tr w:rsidR="005F6FD4" w:rsidRPr="005F6FD4" w:rsidTr="005F6FD4">
        <w:trPr>
          <w:gridAfter w:val="1"/>
          <w:wAfter w:w="222" w:type="dxa"/>
          <w:trHeight w:val="312"/>
          <w:jc w:val="center"/>
        </w:trPr>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left"/>
              <w:rPr>
                <w:rFonts w:ascii="宋体" w:hAnsi="宋体" w:cs="宋体"/>
                <w:color w:val="000000"/>
                <w:kern w:val="0"/>
                <w:sz w:val="20"/>
                <w:szCs w:val="20"/>
              </w:rPr>
            </w:pPr>
          </w:p>
        </w:tc>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一级指标</w:t>
            </w:r>
          </w:p>
        </w:tc>
        <w:tc>
          <w:tcPr>
            <w:tcW w:w="10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二级指标</w:t>
            </w:r>
          </w:p>
        </w:tc>
        <w:tc>
          <w:tcPr>
            <w:tcW w:w="196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三级指标</w:t>
            </w:r>
          </w:p>
        </w:tc>
        <w:tc>
          <w:tcPr>
            <w:tcW w:w="81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年度指标值</w:t>
            </w:r>
          </w:p>
        </w:tc>
        <w:tc>
          <w:tcPr>
            <w:tcW w:w="78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实际完成值</w:t>
            </w:r>
          </w:p>
        </w:tc>
        <w:tc>
          <w:tcPr>
            <w:tcW w:w="66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分值</w:t>
            </w:r>
          </w:p>
        </w:tc>
        <w:tc>
          <w:tcPr>
            <w:tcW w:w="81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得分</w:t>
            </w:r>
          </w:p>
        </w:tc>
        <w:tc>
          <w:tcPr>
            <w:tcW w:w="115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偏差原因分析及改进措施</w:t>
            </w:r>
          </w:p>
        </w:tc>
      </w:tr>
      <w:tr w:rsidR="005F6FD4" w:rsidRPr="005F6FD4" w:rsidTr="005F6FD4">
        <w:trPr>
          <w:trHeight w:val="288"/>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1093" w:type="dxa"/>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1968" w:type="dxa"/>
            <w:gridSpan w:val="3"/>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812" w:type="dxa"/>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789" w:type="dxa"/>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662" w:type="dxa"/>
            <w:gridSpan w:val="2"/>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818" w:type="dxa"/>
            <w:gridSpan w:val="2"/>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1158" w:type="dxa"/>
            <w:gridSpan w:val="2"/>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5F6FD4" w:rsidRPr="005F6FD4" w:rsidRDefault="005F6FD4" w:rsidP="005F6FD4">
            <w:pPr>
              <w:widowControl/>
              <w:jc w:val="center"/>
              <w:rPr>
                <w:rFonts w:ascii="宋体" w:hAnsi="宋体" w:cs="宋体"/>
                <w:color w:val="000000"/>
                <w:kern w:val="0"/>
                <w:sz w:val="20"/>
                <w:szCs w:val="20"/>
              </w:rPr>
            </w:pPr>
          </w:p>
        </w:tc>
      </w:tr>
      <w:tr w:rsidR="005F6FD4" w:rsidRPr="005F6FD4" w:rsidTr="005F6FD4">
        <w:trPr>
          <w:trHeight w:val="400"/>
          <w:jc w:val="center"/>
        </w:trPr>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年度绩效指标完成情况</w:t>
            </w:r>
          </w:p>
        </w:tc>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产出指标</w:t>
            </w: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数量指标</w:t>
            </w:r>
          </w:p>
        </w:tc>
        <w:tc>
          <w:tcPr>
            <w:tcW w:w="196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F6FD4" w:rsidRPr="005F6FD4" w:rsidRDefault="005F6FD4" w:rsidP="005F6FD4">
            <w:pPr>
              <w:widowControl/>
              <w:jc w:val="left"/>
              <w:rPr>
                <w:rFonts w:ascii="宋体" w:hAnsi="宋体" w:cs="宋体"/>
                <w:color w:val="000000"/>
                <w:kern w:val="0"/>
                <w:sz w:val="20"/>
                <w:szCs w:val="20"/>
              </w:rPr>
            </w:pPr>
            <w:r w:rsidRPr="005F6FD4">
              <w:rPr>
                <w:rFonts w:ascii="宋体" w:hAnsi="宋体" w:cs="宋体" w:hint="eastAsia"/>
                <w:color w:val="000000"/>
                <w:kern w:val="0"/>
                <w:sz w:val="20"/>
                <w:szCs w:val="20"/>
              </w:rPr>
              <w:t>辖区内村医人数</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&gt;=1人</w:t>
            </w: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=1人</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10</w:t>
            </w: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p>
        </w:tc>
        <w:tc>
          <w:tcPr>
            <w:tcW w:w="222" w:type="dxa"/>
            <w:vAlign w:val="center"/>
            <w:hideMark/>
          </w:tcPr>
          <w:p w:rsidR="005F6FD4" w:rsidRPr="005F6FD4" w:rsidRDefault="005F6FD4" w:rsidP="005F6FD4">
            <w:pPr>
              <w:widowControl/>
              <w:jc w:val="left"/>
              <w:rPr>
                <w:rFonts w:eastAsia="Times New Roman"/>
                <w:kern w:val="0"/>
                <w:sz w:val="20"/>
                <w:szCs w:val="20"/>
              </w:rPr>
            </w:pPr>
          </w:p>
        </w:tc>
      </w:tr>
      <w:tr w:rsidR="005F6FD4" w:rsidRPr="005F6FD4" w:rsidTr="005F6FD4">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质量指标</w:t>
            </w:r>
          </w:p>
        </w:tc>
        <w:tc>
          <w:tcPr>
            <w:tcW w:w="196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F6FD4" w:rsidRPr="005F6FD4" w:rsidRDefault="005F6FD4" w:rsidP="005F6FD4">
            <w:pPr>
              <w:widowControl/>
              <w:jc w:val="left"/>
              <w:rPr>
                <w:rFonts w:ascii="宋体" w:hAnsi="宋体" w:cs="宋体"/>
                <w:color w:val="000000"/>
                <w:kern w:val="0"/>
                <w:sz w:val="20"/>
                <w:szCs w:val="20"/>
              </w:rPr>
            </w:pPr>
            <w:r w:rsidRPr="005F6FD4">
              <w:rPr>
                <w:rFonts w:ascii="宋体" w:hAnsi="宋体" w:cs="宋体" w:hint="eastAsia"/>
                <w:color w:val="000000"/>
                <w:kern w:val="0"/>
                <w:sz w:val="20"/>
                <w:szCs w:val="20"/>
              </w:rPr>
              <w:t>资金使用合规率</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=100%</w:t>
            </w: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=100%</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10</w:t>
            </w: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p>
        </w:tc>
        <w:tc>
          <w:tcPr>
            <w:tcW w:w="222" w:type="dxa"/>
            <w:vAlign w:val="center"/>
            <w:hideMark/>
          </w:tcPr>
          <w:p w:rsidR="005F6FD4" w:rsidRPr="005F6FD4" w:rsidRDefault="005F6FD4" w:rsidP="005F6FD4">
            <w:pPr>
              <w:widowControl/>
              <w:jc w:val="left"/>
              <w:rPr>
                <w:rFonts w:eastAsia="Times New Roman"/>
                <w:kern w:val="0"/>
                <w:sz w:val="20"/>
                <w:szCs w:val="20"/>
              </w:rPr>
            </w:pPr>
          </w:p>
        </w:tc>
      </w:tr>
      <w:tr w:rsidR="005F6FD4" w:rsidRPr="005F6FD4" w:rsidTr="005F6FD4">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时效指标</w:t>
            </w:r>
          </w:p>
        </w:tc>
        <w:tc>
          <w:tcPr>
            <w:tcW w:w="196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F6FD4" w:rsidRPr="005F6FD4" w:rsidRDefault="005F6FD4" w:rsidP="005F6FD4">
            <w:pPr>
              <w:widowControl/>
              <w:jc w:val="left"/>
              <w:rPr>
                <w:rFonts w:ascii="宋体" w:hAnsi="宋体" w:cs="宋体"/>
                <w:color w:val="000000"/>
                <w:kern w:val="0"/>
                <w:sz w:val="20"/>
                <w:szCs w:val="20"/>
              </w:rPr>
            </w:pPr>
            <w:r w:rsidRPr="005F6FD4">
              <w:rPr>
                <w:rFonts w:ascii="宋体" w:hAnsi="宋体" w:cs="宋体" w:hint="eastAsia"/>
                <w:color w:val="000000"/>
                <w:kern w:val="0"/>
                <w:sz w:val="20"/>
                <w:szCs w:val="20"/>
              </w:rPr>
              <w:t>项目完成时限</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2023年12月31日</w:t>
            </w: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=2023年12月31日</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10</w:t>
            </w: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p>
        </w:tc>
        <w:tc>
          <w:tcPr>
            <w:tcW w:w="222" w:type="dxa"/>
            <w:vAlign w:val="center"/>
            <w:hideMark/>
          </w:tcPr>
          <w:p w:rsidR="005F6FD4" w:rsidRPr="005F6FD4" w:rsidRDefault="005F6FD4" w:rsidP="005F6FD4">
            <w:pPr>
              <w:widowControl/>
              <w:jc w:val="left"/>
              <w:rPr>
                <w:rFonts w:eastAsia="Times New Roman"/>
                <w:kern w:val="0"/>
                <w:sz w:val="20"/>
                <w:szCs w:val="20"/>
              </w:rPr>
            </w:pPr>
          </w:p>
        </w:tc>
      </w:tr>
      <w:tr w:rsidR="005F6FD4" w:rsidRPr="005F6FD4" w:rsidTr="005F6FD4">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时效指标</w:t>
            </w:r>
          </w:p>
        </w:tc>
        <w:tc>
          <w:tcPr>
            <w:tcW w:w="196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F6FD4" w:rsidRPr="005F6FD4" w:rsidRDefault="005F6FD4" w:rsidP="005F6FD4">
            <w:pPr>
              <w:widowControl/>
              <w:jc w:val="left"/>
              <w:rPr>
                <w:rFonts w:ascii="宋体" w:hAnsi="宋体" w:cs="宋体"/>
                <w:color w:val="000000"/>
                <w:kern w:val="0"/>
                <w:sz w:val="20"/>
                <w:szCs w:val="20"/>
              </w:rPr>
            </w:pPr>
            <w:r w:rsidRPr="005F6FD4">
              <w:rPr>
                <w:rFonts w:ascii="宋体" w:hAnsi="宋体" w:cs="宋体" w:hint="eastAsia"/>
                <w:color w:val="000000"/>
                <w:kern w:val="0"/>
                <w:sz w:val="20"/>
                <w:szCs w:val="20"/>
              </w:rPr>
              <w:t>资金到位及时率</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=100%</w:t>
            </w: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=100%</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10</w:t>
            </w: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p>
        </w:tc>
        <w:tc>
          <w:tcPr>
            <w:tcW w:w="222" w:type="dxa"/>
            <w:vAlign w:val="center"/>
            <w:hideMark/>
          </w:tcPr>
          <w:p w:rsidR="005F6FD4" w:rsidRPr="005F6FD4" w:rsidRDefault="005F6FD4" w:rsidP="005F6FD4">
            <w:pPr>
              <w:widowControl/>
              <w:jc w:val="left"/>
              <w:rPr>
                <w:rFonts w:eastAsia="Times New Roman"/>
                <w:kern w:val="0"/>
                <w:sz w:val="20"/>
                <w:szCs w:val="20"/>
              </w:rPr>
            </w:pPr>
          </w:p>
        </w:tc>
      </w:tr>
      <w:tr w:rsidR="005F6FD4" w:rsidRPr="005F6FD4" w:rsidTr="005F6FD4">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成本指标</w:t>
            </w: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经济成本指标</w:t>
            </w:r>
          </w:p>
        </w:tc>
        <w:tc>
          <w:tcPr>
            <w:tcW w:w="196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F6FD4" w:rsidRPr="005F6FD4" w:rsidRDefault="005F6FD4" w:rsidP="005F6FD4">
            <w:pPr>
              <w:widowControl/>
              <w:jc w:val="left"/>
              <w:rPr>
                <w:rFonts w:ascii="宋体" w:hAnsi="宋体" w:cs="宋体"/>
                <w:color w:val="000000"/>
                <w:kern w:val="0"/>
                <w:sz w:val="20"/>
                <w:szCs w:val="20"/>
              </w:rPr>
            </w:pPr>
            <w:r w:rsidRPr="005F6FD4">
              <w:rPr>
                <w:rFonts w:ascii="宋体" w:hAnsi="宋体" w:cs="宋体" w:hint="eastAsia"/>
                <w:color w:val="000000"/>
                <w:kern w:val="0"/>
                <w:sz w:val="20"/>
                <w:szCs w:val="20"/>
              </w:rPr>
              <w:t>村卫生室基本运行保障经费</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=0.50万元</w:t>
            </w: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=0.5万元</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20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20</w:t>
            </w: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p>
        </w:tc>
        <w:tc>
          <w:tcPr>
            <w:tcW w:w="222" w:type="dxa"/>
            <w:vAlign w:val="center"/>
            <w:hideMark/>
          </w:tcPr>
          <w:p w:rsidR="005F6FD4" w:rsidRPr="005F6FD4" w:rsidRDefault="005F6FD4" w:rsidP="005F6FD4">
            <w:pPr>
              <w:widowControl/>
              <w:jc w:val="left"/>
              <w:rPr>
                <w:rFonts w:eastAsia="Times New Roman"/>
                <w:kern w:val="0"/>
                <w:sz w:val="20"/>
                <w:szCs w:val="20"/>
              </w:rPr>
            </w:pPr>
          </w:p>
        </w:tc>
      </w:tr>
      <w:tr w:rsidR="005F6FD4" w:rsidRPr="005F6FD4" w:rsidTr="005F6FD4">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社会成本指标</w:t>
            </w:r>
          </w:p>
        </w:tc>
        <w:tc>
          <w:tcPr>
            <w:tcW w:w="196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F6FD4" w:rsidRPr="005F6FD4" w:rsidRDefault="005F6FD4" w:rsidP="005F6FD4">
            <w:pPr>
              <w:widowControl/>
              <w:jc w:val="center"/>
              <w:rPr>
                <w:rFonts w:ascii="宋体" w:hAnsi="宋体" w:cs="宋体"/>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left"/>
              <w:rPr>
                <w:rFonts w:eastAsia="Times New Roman"/>
                <w:kern w:val="0"/>
                <w:sz w:val="20"/>
                <w:szCs w:val="20"/>
              </w:rPr>
            </w:pP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eastAsia="Times New Roman"/>
                <w:kern w:val="0"/>
                <w:sz w:val="20"/>
                <w:szCs w:val="20"/>
              </w:rP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eastAsia="Times New Roman"/>
                <w:kern w:val="0"/>
                <w:sz w:val="20"/>
                <w:szCs w:val="20"/>
              </w:rPr>
            </w:pP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eastAsia="Times New Roman"/>
                <w:kern w:val="0"/>
                <w:sz w:val="20"/>
                <w:szCs w:val="20"/>
              </w:rPr>
            </w:pPr>
          </w:p>
        </w:tc>
        <w:tc>
          <w:tcPr>
            <w:tcW w:w="222" w:type="dxa"/>
            <w:vAlign w:val="center"/>
            <w:hideMark/>
          </w:tcPr>
          <w:p w:rsidR="005F6FD4" w:rsidRPr="005F6FD4" w:rsidRDefault="005F6FD4" w:rsidP="005F6FD4">
            <w:pPr>
              <w:widowControl/>
              <w:jc w:val="left"/>
              <w:rPr>
                <w:rFonts w:eastAsia="Times New Roman"/>
                <w:kern w:val="0"/>
                <w:sz w:val="20"/>
                <w:szCs w:val="20"/>
              </w:rPr>
            </w:pPr>
          </w:p>
        </w:tc>
      </w:tr>
      <w:tr w:rsidR="005F6FD4" w:rsidRPr="005F6FD4" w:rsidTr="005F6FD4">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生态环境成本指标</w:t>
            </w:r>
          </w:p>
        </w:tc>
        <w:tc>
          <w:tcPr>
            <w:tcW w:w="196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F6FD4" w:rsidRPr="005F6FD4" w:rsidRDefault="005F6FD4" w:rsidP="005F6FD4">
            <w:pPr>
              <w:widowControl/>
              <w:jc w:val="center"/>
              <w:rPr>
                <w:rFonts w:ascii="宋体" w:hAnsi="宋体" w:cs="宋体"/>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left"/>
              <w:rPr>
                <w:rFonts w:eastAsia="Times New Roman"/>
                <w:kern w:val="0"/>
                <w:sz w:val="20"/>
                <w:szCs w:val="20"/>
              </w:rPr>
            </w:pP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eastAsia="Times New Roman"/>
                <w:kern w:val="0"/>
                <w:sz w:val="20"/>
                <w:szCs w:val="20"/>
              </w:rP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eastAsia="Times New Roman"/>
                <w:kern w:val="0"/>
                <w:sz w:val="20"/>
                <w:szCs w:val="20"/>
              </w:rPr>
            </w:pP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eastAsia="Times New Roman"/>
                <w:kern w:val="0"/>
                <w:sz w:val="20"/>
                <w:szCs w:val="20"/>
              </w:rPr>
            </w:pPr>
          </w:p>
        </w:tc>
        <w:tc>
          <w:tcPr>
            <w:tcW w:w="222" w:type="dxa"/>
            <w:vAlign w:val="center"/>
            <w:hideMark/>
          </w:tcPr>
          <w:p w:rsidR="005F6FD4" w:rsidRPr="005F6FD4" w:rsidRDefault="005F6FD4" w:rsidP="005F6FD4">
            <w:pPr>
              <w:widowControl/>
              <w:jc w:val="left"/>
              <w:rPr>
                <w:rFonts w:eastAsia="Times New Roman"/>
                <w:kern w:val="0"/>
                <w:sz w:val="20"/>
                <w:szCs w:val="20"/>
              </w:rPr>
            </w:pPr>
          </w:p>
        </w:tc>
      </w:tr>
      <w:tr w:rsidR="005F6FD4" w:rsidRPr="005F6FD4" w:rsidTr="005F6FD4">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效益指标</w:t>
            </w: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经济效益指标</w:t>
            </w:r>
          </w:p>
        </w:tc>
        <w:tc>
          <w:tcPr>
            <w:tcW w:w="196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F6FD4" w:rsidRPr="005F6FD4" w:rsidRDefault="005F6FD4" w:rsidP="005F6FD4">
            <w:pPr>
              <w:widowControl/>
              <w:jc w:val="center"/>
              <w:rPr>
                <w:rFonts w:ascii="宋体" w:hAnsi="宋体" w:cs="宋体"/>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left"/>
              <w:rPr>
                <w:rFonts w:eastAsia="Times New Roman"/>
                <w:kern w:val="0"/>
                <w:sz w:val="20"/>
                <w:szCs w:val="20"/>
              </w:rPr>
            </w:pP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eastAsia="Times New Roman"/>
                <w:kern w:val="0"/>
                <w:sz w:val="20"/>
                <w:szCs w:val="20"/>
              </w:rP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eastAsia="Times New Roman"/>
                <w:kern w:val="0"/>
                <w:sz w:val="20"/>
                <w:szCs w:val="20"/>
              </w:rPr>
            </w:pP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eastAsia="Times New Roman"/>
                <w:kern w:val="0"/>
                <w:sz w:val="20"/>
                <w:szCs w:val="20"/>
              </w:rPr>
            </w:pPr>
          </w:p>
        </w:tc>
        <w:tc>
          <w:tcPr>
            <w:tcW w:w="222" w:type="dxa"/>
            <w:vAlign w:val="center"/>
            <w:hideMark/>
          </w:tcPr>
          <w:p w:rsidR="005F6FD4" w:rsidRPr="005F6FD4" w:rsidRDefault="005F6FD4" w:rsidP="005F6FD4">
            <w:pPr>
              <w:widowControl/>
              <w:jc w:val="left"/>
              <w:rPr>
                <w:rFonts w:eastAsia="Times New Roman"/>
                <w:kern w:val="0"/>
                <w:sz w:val="20"/>
                <w:szCs w:val="20"/>
              </w:rPr>
            </w:pPr>
          </w:p>
        </w:tc>
      </w:tr>
      <w:tr w:rsidR="005F6FD4" w:rsidRPr="005F6FD4" w:rsidTr="005F6FD4">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社会效益指标</w:t>
            </w:r>
          </w:p>
        </w:tc>
        <w:tc>
          <w:tcPr>
            <w:tcW w:w="196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F6FD4" w:rsidRPr="005F6FD4" w:rsidRDefault="005F6FD4" w:rsidP="005F6FD4">
            <w:pPr>
              <w:widowControl/>
              <w:jc w:val="left"/>
              <w:rPr>
                <w:rFonts w:ascii="宋体" w:hAnsi="宋体" w:cs="宋体"/>
                <w:color w:val="000000"/>
                <w:kern w:val="0"/>
                <w:sz w:val="20"/>
                <w:szCs w:val="20"/>
              </w:rPr>
            </w:pPr>
            <w:r w:rsidRPr="005F6FD4">
              <w:rPr>
                <w:rFonts w:ascii="宋体" w:hAnsi="宋体" w:cs="宋体" w:hint="eastAsia"/>
                <w:color w:val="000000"/>
                <w:kern w:val="0"/>
                <w:sz w:val="20"/>
                <w:szCs w:val="20"/>
              </w:rPr>
              <w:t>保障村卫生室正常运行</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=1年</w:t>
            </w: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=1年</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20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20</w:t>
            </w: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p>
        </w:tc>
        <w:tc>
          <w:tcPr>
            <w:tcW w:w="222" w:type="dxa"/>
            <w:vAlign w:val="center"/>
            <w:hideMark/>
          </w:tcPr>
          <w:p w:rsidR="005F6FD4" w:rsidRPr="005F6FD4" w:rsidRDefault="005F6FD4" w:rsidP="005F6FD4">
            <w:pPr>
              <w:widowControl/>
              <w:jc w:val="left"/>
              <w:rPr>
                <w:rFonts w:eastAsia="Times New Roman"/>
                <w:kern w:val="0"/>
                <w:sz w:val="20"/>
                <w:szCs w:val="20"/>
              </w:rPr>
            </w:pPr>
          </w:p>
        </w:tc>
      </w:tr>
      <w:tr w:rsidR="005F6FD4" w:rsidRPr="005F6FD4" w:rsidTr="005F6FD4">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生态效益指标</w:t>
            </w:r>
          </w:p>
        </w:tc>
        <w:tc>
          <w:tcPr>
            <w:tcW w:w="196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F6FD4" w:rsidRPr="005F6FD4" w:rsidRDefault="005F6FD4" w:rsidP="005F6FD4">
            <w:pPr>
              <w:widowControl/>
              <w:jc w:val="center"/>
              <w:rPr>
                <w:rFonts w:ascii="宋体" w:hAnsi="宋体" w:cs="宋体"/>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left"/>
              <w:rPr>
                <w:rFonts w:eastAsia="Times New Roman"/>
                <w:kern w:val="0"/>
                <w:sz w:val="20"/>
                <w:szCs w:val="20"/>
              </w:rPr>
            </w:pP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eastAsia="Times New Roman"/>
                <w:kern w:val="0"/>
                <w:sz w:val="20"/>
                <w:szCs w:val="20"/>
              </w:rP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eastAsia="Times New Roman"/>
                <w:kern w:val="0"/>
                <w:sz w:val="20"/>
                <w:szCs w:val="20"/>
              </w:rPr>
            </w:pP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eastAsia="Times New Roman"/>
                <w:kern w:val="0"/>
                <w:sz w:val="20"/>
                <w:szCs w:val="20"/>
              </w:rPr>
            </w:pPr>
          </w:p>
        </w:tc>
        <w:tc>
          <w:tcPr>
            <w:tcW w:w="222" w:type="dxa"/>
            <w:vAlign w:val="center"/>
            <w:hideMark/>
          </w:tcPr>
          <w:p w:rsidR="005F6FD4" w:rsidRPr="005F6FD4" w:rsidRDefault="005F6FD4" w:rsidP="005F6FD4">
            <w:pPr>
              <w:widowControl/>
              <w:jc w:val="left"/>
              <w:rPr>
                <w:rFonts w:eastAsia="Times New Roman"/>
                <w:kern w:val="0"/>
                <w:sz w:val="20"/>
                <w:szCs w:val="20"/>
              </w:rPr>
            </w:pPr>
          </w:p>
        </w:tc>
      </w:tr>
      <w:tr w:rsidR="005F6FD4" w:rsidRPr="005F6FD4" w:rsidTr="005F6FD4">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满意度指标</w:t>
            </w: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满意度指标</w:t>
            </w:r>
          </w:p>
        </w:tc>
        <w:tc>
          <w:tcPr>
            <w:tcW w:w="196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F6FD4" w:rsidRPr="005F6FD4" w:rsidRDefault="005F6FD4" w:rsidP="005F6FD4">
            <w:pPr>
              <w:widowControl/>
              <w:jc w:val="left"/>
              <w:rPr>
                <w:rFonts w:ascii="宋体" w:hAnsi="宋体" w:cs="宋体"/>
                <w:color w:val="000000"/>
                <w:kern w:val="0"/>
                <w:sz w:val="20"/>
                <w:szCs w:val="20"/>
              </w:rPr>
            </w:pPr>
            <w:r w:rsidRPr="005F6FD4">
              <w:rPr>
                <w:rFonts w:ascii="宋体" w:hAnsi="宋体" w:cs="宋体" w:hint="eastAsia"/>
                <w:color w:val="000000"/>
                <w:kern w:val="0"/>
                <w:sz w:val="20"/>
                <w:szCs w:val="20"/>
              </w:rPr>
              <w:t>村级医务人员满度</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&gt;=95%</w:t>
            </w: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=95%</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10</w:t>
            </w: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p>
        </w:tc>
        <w:tc>
          <w:tcPr>
            <w:tcW w:w="222" w:type="dxa"/>
            <w:vAlign w:val="center"/>
            <w:hideMark/>
          </w:tcPr>
          <w:p w:rsidR="005F6FD4" w:rsidRPr="005F6FD4" w:rsidRDefault="005F6FD4" w:rsidP="005F6FD4">
            <w:pPr>
              <w:widowControl/>
              <w:jc w:val="left"/>
              <w:rPr>
                <w:rFonts w:eastAsia="Times New Roman"/>
                <w:kern w:val="0"/>
                <w:sz w:val="20"/>
                <w:szCs w:val="20"/>
              </w:rPr>
            </w:pPr>
          </w:p>
        </w:tc>
      </w:tr>
      <w:tr w:rsidR="005F6FD4" w:rsidRPr="005F6FD4" w:rsidTr="005F6FD4">
        <w:trPr>
          <w:trHeight w:val="288"/>
          <w:jc w:val="center"/>
        </w:trPr>
        <w:tc>
          <w:tcPr>
            <w:tcW w:w="5662"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总分</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100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100分</w:t>
            </w: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p>
        </w:tc>
        <w:tc>
          <w:tcPr>
            <w:tcW w:w="222" w:type="dxa"/>
            <w:vAlign w:val="center"/>
            <w:hideMark/>
          </w:tcPr>
          <w:p w:rsidR="005F6FD4" w:rsidRPr="005F6FD4" w:rsidRDefault="005F6FD4" w:rsidP="005F6FD4">
            <w:pPr>
              <w:widowControl/>
              <w:jc w:val="left"/>
              <w:rPr>
                <w:rFonts w:eastAsia="Times New Roman"/>
                <w:kern w:val="0"/>
                <w:sz w:val="20"/>
                <w:szCs w:val="20"/>
              </w:rPr>
            </w:pPr>
          </w:p>
        </w:tc>
      </w:tr>
    </w:tbl>
    <w:p w:rsidR="005F6FD4" w:rsidRDefault="005F6FD4">
      <w:pPr>
        <w:ind w:firstLineChars="200" w:firstLine="640"/>
        <w:jc w:val="left"/>
        <w:rPr>
          <w:rFonts w:ascii="仿宋_GB2312" w:eastAsia="仿宋_GB2312" w:hAnsi="仿宋_GB2312" w:cs="仿宋_GB2312"/>
          <w:kern w:val="0"/>
          <w:sz w:val="32"/>
          <w:szCs w:val="32"/>
        </w:rPr>
      </w:pPr>
    </w:p>
    <w:tbl>
      <w:tblPr>
        <w:tblW w:w="5000" w:type="pct"/>
        <w:jc w:val="center"/>
        <w:tblLook w:val="04A0"/>
      </w:tblPr>
      <w:tblGrid>
        <w:gridCol w:w="468"/>
        <w:gridCol w:w="468"/>
        <w:gridCol w:w="1299"/>
        <w:gridCol w:w="339"/>
        <w:gridCol w:w="977"/>
        <w:gridCol w:w="604"/>
        <w:gridCol w:w="866"/>
        <w:gridCol w:w="761"/>
        <w:gridCol w:w="218"/>
        <w:gridCol w:w="390"/>
        <w:gridCol w:w="229"/>
        <w:gridCol w:w="550"/>
        <w:gridCol w:w="391"/>
        <w:gridCol w:w="740"/>
        <w:gridCol w:w="222"/>
      </w:tblGrid>
      <w:tr w:rsidR="005F6FD4" w:rsidRPr="005F6FD4" w:rsidTr="005F6FD4">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b/>
                <w:bCs/>
                <w:color w:val="000000"/>
                <w:kern w:val="0"/>
                <w:sz w:val="20"/>
                <w:szCs w:val="20"/>
              </w:rPr>
            </w:pPr>
            <w:r w:rsidRPr="005F6FD4">
              <w:rPr>
                <w:rFonts w:ascii="宋体" w:hAnsi="宋体" w:cs="宋体" w:hint="eastAsia"/>
                <w:b/>
                <w:bCs/>
                <w:color w:val="000000"/>
                <w:kern w:val="0"/>
                <w:sz w:val="20"/>
                <w:szCs w:val="20"/>
              </w:rPr>
              <w:t>项目支出绩效自评表</w:t>
            </w:r>
          </w:p>
        </w:tc>
      </w:tr>
      <w:tr w:rsidR="005F6FD4" w:rsidRPr="005F6FD4" w:rsidTr="005F6FD4">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(2023年度)</w:t>
            </w:r>
          </w:p>
        </w:tc>
      </w:tr>
      <w:tr w:rsidR="005F6FD4" w:rsidRPr="005F6FD4" w:rsidTr="005F6FD4">
        <w:trPr>
          <w:gridAfter w:val="1"/>
          <w:wAfter w:w="222" w:type="dxa"/>
          <w:trHeight w:val="288"/>
          <w:jc w:val="center"/>
        </w:trPr>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项目名称</w:t>
            </w:r>
          </w:p>
        </w:tc>
        <w:tc>
          <w:tcPr>
            <w:tcW w:w="7364" w:type="dxa"/>
            <w:gridSpan w:val="1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提前下达2023年中央重大传染病补助资金</w:t>
            </w:r>
          </w:p>
        </w:tc>
      </w:tr>
      <w:tr w:rsidR="005F6FD4" w:rsidRPr="005F6FD4" w:rsidTr="005F6FD4">
        <w:trPr>
          <w:gridAfter w:val="1"/>
          <w:wAfter w:w="222" w:type="dxa"/>
          <w:trHeight w:val="288"/>
          <w:jc w:val="center"/>
        </w:trPr>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主管部门</w:t>
            </w:r>
          </w:p>
        </w:tc>
        <w:tc>
          <w:tcPr>
            <w:tcW w:w="4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昌吉市中山路社区卫生服务中心</w:t>
            </w:r>
          </w:p>
        </w:tc>
        <w:tc>
          <w:tcPr>
            <w:tcW w:w="9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实施单位</w:t>
            </w:r>
          </w:p>
        </w:tc>
        <w:tc>
          <w:tcPr>
            <w:tcW w:w="2300"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昌吉市中山路社区卫生服务中心</w:t>
            </w:r>
          </w:p>
        </w:tc>
      </w:tr>
      <w:tr w:rsidR="005F6FD4" w:rsidRPr="005F6FD4" w:rsidTr="005F6FD4">
        <w:trPr>
          <w:gridAfter w:val="1"/>
          <w:wAfter w:w="222" w:type="dxa"/>
          <w:trHeight w:val="480"/>
          <w:jc w:val="center"/>
        </w:trPr>
        <w:tc>
          <w:tcPr>
            <w:tcW w:w="93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项目资金</w:t>
            </w:r>
            <w:r w:rsidRPr="005F6FD4">
              <w:rPr>
                <w:rFonts w:ascii="宋体" w:hAnsi="宋体" w:cs="宋体" w:hint="eastAsia"/>
                <w:color w:val="000000"/>
                <w:kern w:val="0"/>
                <w:sz w:val="20"/>
                <w:szCs w:val="20"/>
              </w:rPr>
              <w:br/>
              <w:t>（万元）</w:t>
            </w:r>
          </w:p>
        </w:tc>
        <w:tc>
          <w:tcPr>
            <w:tcW w:w="16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年初预算数</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全年预算数</w:t>
            </w:r>
          </w:p>
        </w:tc>
        <w:tc>
          <w:tcPr>
            <w:tcW w:w="9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全年执行数</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分值</w:t>
            </w:r>
          </w:p>
        </w:tc>
        <w:tc>
          <w:tcPr>
            <w:tcW w:w="9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执行率</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得分</w:t>
            </w:r>
          </w:p>
        </w:tc>
      </w:tr>
      <w:tr w:rsidR="005F6FD4" w:rsidRPr="005F6FD4" w:rsidTr="005F6FD4">
        <w:trPr>
          <w:gridAfter w:val="1"/>
          <w:wAfter w:w="222" w:type="dxa"/>
          <w:trHeight w:val="440"/>
          <w:jc w:val="center"/>
        </w:trPr>
        <w:tc>
          <w:tcPr>
            <w:tcW w:w="936" w:type="dxa"/>
            <w:gridSpan w:val="2"/>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16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年度资金总额</w:t>
            </w: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2.70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2.70</w:t>
            </w:r>
          </w:p>
        </w:tc>
        <w:tc>
          <w:tcPr>
            <w:tcW w:w="9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2.70</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10</w:t>
            </w:r>
          </w:p>
        </w:tc>
        <w:tc>
          <w:tcPr>
            <w:tcW w:w="9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100.00%</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10.00</w:t>
            </w:r>
          </w:p>
        </w:tc>
      </w:tr>
      <w:tr w:rsidR="005F6FD4" w:rsidRPr="005F6FD4" w:rsidTr="005F6FD4">
        <w:trPr>
          <w:gridAfter w:val="1"/>
          <w:wAfter w:w="222" w:type="dxa"/>
          <w:trHeight w:val="440"/>
          <w:jc w:val="center"/>
        </w:trPr>
        <w:tc>
          <w:tcPr>
            <w:tcW w:w="936" w:type="dxa"/>
            <w:gridSpan w:val="2"/>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16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其中：当年财政拨款</w:t>
            </w: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2.70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2.70</w:t>
            </w:r>
          </w:p>
        </w:tc>
        <w:tc>
          <w:tcPr>
            <w:tcW w:w="9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2.70</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w:t>
            </w:r>
          </w:p>
        </w:tc>
        <w:tc>
          <w:tcPr>
            <w:tcW w:w="9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w:t>
            </w:r>
          </w:p>
        </w:tc>
      </w:tr>
      <w:tr w:rsidR="005F6FD4" w:rsidRPr="005F6FD4" w:rsidTr="005F6FD4">
        <w:trPr>
          <w:gridAfter w:val="1"/>
          <w:wAfter w:w="222" w:type="dxa"/>
          <w:trHeight w:val="440"/>
          <w:jc w:val="center"/>
        </w:trPr>
        <w:tc>
          <w:tcPr>
            <w:tcW w:w="936" w:type="dxa"/>
            <w:gridSpan w:val="2"/>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16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 xml:space="preserve">  其他资金</w:t>
            </w: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9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w:t>
            </w:r>
          </w:p>
        </w:tc>
        <w:tc>
          <w:tcPr>
            <w:tcW w:w="9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w:t>
            </w:r>
          </w:p>
        </w:tc>
      </w:tr>
      <w:tr w:rsidR="005F6FD4" w:rsidRPr="005F6FD4" w:rsidTr="005F6FD4">
        <w:trPr>
          <w:gridAfter w:val="1"/>
          <w:wAfter w:w="222" w:type="dxa"/>
          <w:trHeight w:val="288"/>
          <w:jc w:val="center"/>
        </w:trPr>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年度总体目标</w:t>
            </w:r>
          </w:p>
        </w:tc>
        <w:tc>
          <w:tcPr>
            <w:tcW w:w="4553"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预期目标</w:t>
            </w:r>
          </w:p>
        </w:tc>
        <w:tc>
          <w:tcPr>
            <w:tcW w:w="3279"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实际完成情况</w:t>
            </w:r>
          </w:p>
        </w:tc>
      </w:tr>
      <w:tr w:rsidR="005F6FD4" w:rsidRPr="005F6FD4" w:rsidTr="005F6FD4">
        <w:trPr>
          <w:gridAfter w:val="1"/>
          <w:wAfter w:w="222" w:type="dxa"/>
          <w:trHeight w:val="54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4553" w:type="dxa"/>
            <w:gridSpan w:val="6"/>
            <w:tcBorders>
              <w:top w:val="single" w:sz="4" w:space="0" w:color="000000"/>
              <w:left w:val="single" w:sz="4" w:space="0" w:color="000000"/>
              <w:bottom w:val="single" w:sz="4" w:space="0" w:color="000000"/>
              <w:right w:val="single" w:sz="4" w:space="0" w:color="000000"/>
            </w:tcBorders>
            <w:shd w:val="clear" w:color="auto" w:fill="auto"/>
            <w:hideMark/>
          </w:tcPr>
          <w:p w:rsidR="005F6FD4" w:rsidRPr="005F6FD4" w:rsidRDefault="005F6FD4" w:rsidP="005F6FD4">
            <w:pPr>
              <w:widowControl/>
              <w:jc w:val="left"/>
              <w:rPr>
                <w:rFonts w:ascii="宋体" w:hAnsi="宋体" w:cs="宋体"/>
                <w:color w:val="000000"/>
                <w:kern w:val="0"/>
                <w:sz w:val="20"/>
                <w:szCs w:val="20"/>
              </w:rPr>
            </w:pPr>
            <w:r w:rsidRPr="005F6FD4">
              <w:rPr>
                <w:rFonts w:ascii="宋体" w:hAnsi="宋体" w:cs="宋体" w:hint="eastAsia"/>
                <w:color w:val="000000"/>
                <w:kern w:val="0"/>
                <w:sz w:val="20"/>
                <w:szCs w:val="20"/>
              </w:rPr>
              <w:t>加强重大公共卫生资金管理，并做好资金保障。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w:t>
            </w:r>
          </w:p>
        </w:tc>
        <w:tc>
          <w:tcPr>
            <w:tcW w:w="3279" w:type="dxa"/>
            <w:gridSpan w:val="7"/>
            <w:tcBorders>
              <w:top w:val="single" w:sz="4" w:space="0" w:color="000000"/>
              <w:left w:val="single" w:sz="4" w:space="0" w:color="000000"/>
              <w:bottom w:val="single" w:sz="4" w:space="0" w:color="000000"/>
              <w:right w:val="single" w:sz="4" w:space="0" w:color="000000"/>
            </w:tcBorders>
            <w:shd w:val="clear" w:color="auto" w:fill="auto"/>
            <w:hideMark/>
          </w:tcPr>
          <w:p w:rsidR="005F6FD4" w:rsidRPr="005F6FD4" w:rsidRDefault="005F6FD4" w:rsidP="005F6FD4">
            <w:pPr>
              <w:widowControl/>
              <w:jc w:val="left"/>
              <w:rPr>
                <w:rFonts w:ascii="宋体" w:hAnsi="宋体" w:cs="宋体"/>
                <w:color w:val="000000"/>
                <w:kern w:val="0"/>
                <w:sz w:val="20"/>
                <w:szCs w:val="20"/>
              </w:rPr>
            </w:pPr>
            <w:r w:rsidRPr="005F6FD4">
              <w:rPr>
                <w:rFonts w:ascii="宋体" w:hAnsi="宋体" w:cs="宋体" w:hint="eastAsia"/>
                <w:color w:val="000000"/>
                <w:kern w:val="0"/>
                <w:sz w:val="20"/>
                <w:szCs w:val="20"/>
              </w:rPr>
              <w:t>截止自评日，我中心2.7万元已全部支付完毕，此项目有效预防和控制传染病及慢性非传染性疾病，加强突发公共卫生事件应急机制建设，提高公共卫生服务和突发公共卫生事件应急处置能力，辖区居民初步获得均等化的基本公共卫生服务水平。</w:t>
            </w:r>
          </w:p>
        </w:tc>
      </w:tr>
      <w:tr w:rsidR="005F6FD4" w:rsidRPr="005F6FD4" w:rsidTr="005F6FD4">
        <w:trPr>
          <w:gridAfter w:val="1"/>
          <w:wAfter w:w="222" w:type="dxa"/>
          <w:trHeight w:val="312"/>
          <w:jc w:val="center"/>
        </w:trPr>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left"/>
              <w:rPr>
                <w:rFonts w:ascii="宋体" w:hAnsi="宋体" w:cs="宋体"/>
                <w:color w:val="000000"/>
                <w:kern w:val="0"/>
                <w:sz w:val="20"/>
                <w:szCs w:val="20"/>
              </w:rPr>
            </w:pPr>
          </w:p>
        </w:tc>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一级指标</w:t>
            </w:r>
          </w:p>
        </w:tc>
        <w:tc>
          <w:tcPr>
            <w:tcW w:w="12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二级指标</w:t>
            </w:r>
          </w:p>
        </w:tc>
        <w:tc>
          <w:tcPr>
            <w:tcW w:w="192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三级指标</w:t>
            </w:r>
          </w:p>
        </w:tc>
        <w:tc>
          <w:tcPr>
            <w:tcW w:w="86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年度指标值</w:t>
            </w:r>
          </w:p>
        </w:tc>
        <w:tc>
          <w:tcPr>
            <w:tcW w:w="76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实际完成值</w:t>
            </w:r>
          </w:p>
        </w:tc>
        <w:tc>
          <w:tcPr>
            <w:tcW w:w="60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分值</w:t>
            </w:r>
          </w:p>
        </w:tc>
        <w:tc>
          <w:tcPr>
            <w:tcW w:w="7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得分</w:t>
            </w:r>
          </w:p>
        </w:tc>
        <w:tc>
          <w:tcPr>
            <w:tcW w:w="113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偏差原因分析及改进措施</w:t>
            </w:r>
          </w:p>
        </w:tc>
      </w:tr>
      <w:tr w:rsidR="005F6FD4" w:rsidRPr="005F6FD4" w:rsidTr="005F6FD4">
        <w:trPr>
          <w:trHeight w:val="288"/>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1299" w:type="dxa"/>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1920" w:type="dxa"/>
            <w:gridSpan w:val="3"/>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866" w:type="dxa"/>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761" w:type="dxa"/>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608" w:type="dxa"/>
            <w:gridSpan w:val="2"/>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779" w:type="dxa"/>
            <w:gridSpan w:val="2"/>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1131" w:type="dxa"/>
            <w:gridSpan w:val="2"/>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5F6FD4" w:rsidRPr="005F6FD4" w:rsidRDefault="005F6FD4" w:rsidP="005F6FD4">
            <w:pPr>
              <w:widowControl/>
              <w:jc w:val="center"/>
              <w:rPr>
                <w:rFonts w:ascii="宋体" w:hAnsi="宋体" w:cs="宋体"/>
                <w:color w:val="000000"/>
                <w:kern w:val="0"/>
                <w:sz w:val="20"/>
                <w:szCs w:val="20"/>
              </w:rPr>
            </w:pPr>
          </w:p>
        </w:tc>
      </w:tr>
      <w:tr w:rsidR="005F6FD4" w:rsidRPr="005F6FD4" w:rsidTr="005F6FD4">
        <w:trPr>
          <w:trHeight w:val="400"/>
          <w:jc w:val="center"/>
        </w:trPr>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年度绩效指标完成情况</w:t>
            </w:r>
          </w:p>
        </w:tc>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产出指标</w:t>
            </w:r>
          </w:p>
        </w:tc>
        <w:tc>
          <w:tcPr>
            <w:tcW w:w="129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数量指标</w:t>
            </w:r>
          </w:p>
        </w:tc>
        <w:tc>
          <w:tcPr>
            <w:tcW w:w="192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F6FD4" w:rsidRPr="005F6FD4" w:rsidRDefault="005F6FD4" w:rsidP="005F6FD4">
            <w:pPr>
              <w:widowControl/>
              <w:jc w:val="left"/>
              <w:rPr>
                <w:rFonts w:ascii="宋体" w:hAnsi="宋体" w:cs="宋体"/>
                <w:color w:val="000000"/>
                <w:kern w:val="0"/>
                <w:sz w:val="20"/>
                <w:szCs w:val="20"/>
              </w:rPr>
            </w:pPr>
            <w:r w:rsidRPr="005F6FD4">
              <w:rPr>
                <w:rFonts w:ascii="宋体" w:hAnsi="宋体" w:cs="宋体" w:hint="eastAsia"/>
                <w:color w:val="000000"/>
                <w:kern w:val="0"/>
                <w:sz w:val="20"/>
                <w:szCs w:val="20"/>
              </w:rPr>
              <w:t>传染病专干人数</w:t>
            </w:r>
          </w:p>
        </w:tc>
        <w:tc>
          <w:tcPr>
            <w:tcW w:w="86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&gt;=1人</w:t>
            </w:r>
          </w:p>
        </w:tc>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=1人</w:t>
            </w: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10</w:t>
            </w:r>
          </w:p>
        </w:tc>
        <w:tc>
          <w:tcPr>
            <w:tcW w:w="7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10</w:t>
            </w:r>
          </w:p>
        </w:tc>
        <w:tc>
          <w:tcPr>
            <w:tcW w:w="11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p>
        </w:tc>
        <w:tc>
          <w:tcPr>
            <w:tcW w:w="222" w:type="dxa"/>
            <w:vAlign w:val="center"/>
            <w:hideMark/>
          </w:tcPr>
          <w:p w:rsidR="005F6FD4" w:rsidRPr="005F6FD4" w:rsidRDefault="005F6FD4" w:rsidP="005F6FD4">
            <w:pPr>
              <w:widowControl/>
              <w:jc w:val="left"/>
              <w:rPr>
                <w:rFonts w:eastAsia="Times New Roman"/>
                <w:kern w:val="0"/>
                <w:sz w:val="20"/>
                <w:szCs w:val="20"/>
              </w:rPr>
            </w:pPr>
          </w:p>
        </w:tc>
      </w:tr>
      <w:tr w:rsidR="005F6FD4" w:rsidRPr="005F6FD4" w:rsidTr="005F6FD4">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129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质量指标</w:t>
            </w:r>
          </w:p>
        </w:tc>
        <w:tc>
          <w:tcPr>
            <w:tcW w:w="192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F6FD4" w:rsidRPr="005F6FD4" w:rsidRDefault="005F6FD4" w:rsidP="005F6FD4">
            <w:pPr>
              <w:widowControl/>
              <w:jc w:val="left"/>
              <w:rPr>
                <w:rFonts w:ascii="宋体" w:hAnsi="宋体" w:cs="宋体"/>
                <w:color w:val="000000"/>
                <w:kern w:val="0"/>
                <w:sz w:val="20"/>
                <w:szCs w:val="20"/>
              </w:rPr>
            </w:pPr>
            <w:r w:rsidRPr="005F6FD4">
              <w:rPr>
                <w:rFonts w:ascii="宋体" w:hAnsi="宋体" w:cs="宋体" w:hint="eastAsia"/>
                <w:color w:val="000000"/>
                <w:kern w:val="0"/>
                <w:sz w:val="20"/>
                <w:szCs w:val="20"/>
              </w:rPr>
              <w:t>院感控制率</w:t>
            </w:r>
          </w:p>
        </w:tc>
        <w:tc>
          <w:tcPr>
            <w:tcW w:w="86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&gt;=95%</w:t>
            </w:r>
          </w:p>
        </w:tc>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=95%</w:t>
            </w: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10</w:t>
            </w:r>
          </w:p>
        </w:tc>
        <w:tc>
          <w:tcPr>
            <w:tcW w:w="7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10</w:t>
            </w:r>
          </w:p>
        </w:tc>
        <w:tc>
          <w:tcPr>
            <w:tcW w:w="11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p>
        </w:tc>
        <w:tc>
          <w:tcPr>
            <w:tcW w:w="222" w:type="dxa"/>
            <w:vAlign w:val="center"/>
            <w:hideMark/>
          </w:tcPr>
          <w:p w:rsidR="005F6FD4" w:rsidRPr="005F6FD4" w:rsidRDefault="005F6FD4" w:rsidP="005F6FD4">
            <w:pPr>
              <w:widowControl/>
              <w:jc w:val="left"/>
              <w:rPr>
                <w:rFonts w:eastAsia="Times New Roman"/>
                <w:kern w:val="0"/>
                <w:sz w:val="20"/>
                <w:szCs w:val="20"/>
              </w:rPr>
            </w:pPr>
          </w:p>
        </w:tc>
      </w:tr>
      <w:tr w:rsidR="005F6FD4" w:rsidRPr="005F6FD4" w:rsidTr="005F6FD4">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129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时效指标</w:t>
            </w:r>
          </w:p>
        </w:tc>
        <w:tc>
          <w:tcPr>
            <w:tcW w:w="192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F6FD4" w:rsidRPr="005F6FD4" w:rsidRDefault="005F6FD4" w:rsidP="005F6FD4">
            <w:pPr>
              <w:widowControl/>
              <w:jc w:val="left"/>
              <w:rPr>
                <w:rFonts w:ascii="宋体" w:hAnsi="宋体" w:cs="宋体"/>
                <w:color w:val="000000"/>
                <w:kern w:val="0"/>
                <w:sz w:val="20"/>
                <w:szCs w:val="20"/>
              </w:rPr>
            </w:pPr>
            <w:r w:rsidRPr="005F6FD4">
              <w:rPr>
                <w:rFonts w:ascii="宋体" w:hAnsi="宋体" w:cs="宋体" w:hint="eastAsia"/>
                <w:color w:val="000000"/>
                <w:kern w:val="0"/>
                <w:sz w:val="20"/>
                <w:szCs w:val="20"/>
              </w:rPr>
              <w:t>项目完成时效</w:t>
            </w:r>
          </w:p>
        </w:tc>
        <w:tc>
          <w:tcPr>
            <w:tcW w:w="86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2023年12月31日</w:t>
            </w:r>
          </w:p>
        </w:tc>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=2023年12月31日</w:t>
            </w: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10</w:t>
            </w:r>
          </w:p>
        </w:tc>
        <w:tc>
          <w:tcPr>
            <w:tcW w:w="7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10</w:t>
            </w:r>
          </w:p>
        </w:tc>
        <w:tc>
          <w:tcPr>
            <w:tcW w:w="11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p>
        </w:tc>
        <w:tc>
          <w:tcPr>
            <w:tcW w:w="222" w:type="dxa"/>
            <w:vAlign w:val="center"/>
            <w:hideMark/>
          </w:tcPr>
          <w:p w:rsidR="005F6FD4" w:rsidRPr="005F6FD4" w:rsidRDefault="005F6FD4" w:rsidP="005F6FD4">
            <w:pPr>
              <w:widowControl/>
              <w:jc w:val="left"/>
              <w:rPr>
                <w:rFonts w:eastAsia="Times New Roman"/>
                <w:kern w:val="0"/>
                <w:sz w:val="20"/>
                <w:szCs w:val="20"/>
              </w:rPr>
            </w:pPr>
          </w:p>
        </w:tc>
      </w:tr>
      <w:tr w:rsidR="005F6FD4" w:rsidRPr="005F6FD4" w:rsidTr="005F6FD4">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129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时效指标</w:t>
            </w:r>
          </w:p>
        </w:tc>
        <w:tc>
          <w:tcPr>
            <w:tcW w:w="192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F6FD4" w:rsidRPr="005F6FD4" w:rsidRDefault="005F6FD4" w:rsidP="005F6FD4">
            <w:pPr>
              <w:widowControl/>
              <w:jc w:val="left"/>
              <w:rPr>
                <w:rFonts w:ascii="宋体" w:hAnsi="宋体" w:cs="宋体"/>
                <w:color w:val="000000"/>
                <w:kern w:val="0"/>
                <w:sz w:val="20"/>
                <w:szCs w:val="20"/>
              </w:rPr>
            </w:pPr>
            <w:r w:rsidRPr="005F6FD4">
              <w:rPr>
                <w:rFonts w:ascii="宋体" w:hAnsi="宋体" w:cs="宋体" w:hint="eastAsia"/>
                <w:color w:val="000000"/>
                <w:kern w:val="0"/>
                <w:sz w:val="20"/>
                <w:szCs w:val="20"/>
              </w:rPr>
              <w:t>资金到位率</w:t>
            </w:r>
          </w:p>
        </w:tc>
        <w:tc>
          <w:tcPr>
            <w:tcW w:w="86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&gt;=100%</w:t>
            </w:r>
          </w:p>
        </w:tc>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=100%</w:t>
            </w: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10</w:t>
            </w:r>
          </w:p>
        </w:tc>
        <w:tc>
          <w:tcPr>
            <w:tcW w:w="7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10</w:t>
            </w:r>
          </w:p>
        </w:tc>
        <w:tc>
          <w:tcPr>
            <w:tcW w:w="11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p>
        </w:tc>
        <w:tc>
          <w:tcPr>
            <w:tcW w:w="222" w:type="dxa"/>
            <w:vAlign w:val="center"/>
            <w:hideMark/>
          </w:tcPr>
          <w:p w:rsidR="005F6FD4" w:rsidRPr="005F6FD4" w:rsidRDefault="005F6FD4" w:rsidP="005F6FD4">
            <w:pPr>
              <w:widowControl/>
              <w:jc w:val="left"/>
              <w:rPr>
                <w:rFonts w:eastAsia="Times New Roman"/>
                <w:kern w:val="0"/>
                <w:sz w:val="20"/>
                <w:szCs w:val="20"/>
              </w:rPr>
            </w:pPr>
          </w:p>
        </w:tc>
      </w:tr>
      <w:tr w:rsidR="005F6FD4" w:rsidRPr="005F6FD4" w:rsidTr="005F6FD4">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成本指标</w:t>
            </w:r>
          </w:p>
        </w:tc>
        <w:tc>
          <w:tcPr>
            <w:tcW w:w="129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经济成本指标</w:t>
            </w:r>
          </w:p>
        </w:tc>
        <w:tc>
          <w:tcPr>
            <w:tcW w:w="192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F6FD4" w:rsidRPr="005F6FD4" w:rsidRDefault="005F6FD4" w:rsidP="005F6FD4">
            <w:pPr>
              <w:widowControl/>
              <w:jc w:val="left"/>
              <w:rPr>
                <w:rFonts w:ascii="宋体" w:hAnsi="宋体" w:cs="宋体"/>
                <w:color w:val="000000"/>
                <w:kern w:val="0"/>
                <w:sz w:val="20"/>
                <w:szCs w:val="20"/>
              </w:rPr>
            </w:pPr>
            <w:r w:rsidRPr="005F6FD4">
              <w:rPr>
                <w:rFonts w:ascii="宋体" w:hAnsi="宋体" w:cs="宋体" w:hint="eastAsia"/>
                <w:color w:val="000000"/>
                <w:kern w:val="0"/>
                <w:sz w:val="20"/>
                <w:szCs w:val="20"/>
              </w:rPr>
              <w:t>人员成本</w:t>
            </w:r>
          </w:p>
        </w:tc>
        <w:tc>
          <w:tcPr>
            <w:tcW w:w="86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&gt;=2.70万元</w:t>
            </w:r>
          </w:p>
        </w:tc>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=2.7万元</w:t>
            </w: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20</w:t>
            </w:r>
          </w:p>
        </w:tc>
        <w:tc>
          <w:tcPr>
            <w:tcW w:w="7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20</w:t>
            </w:r>
          </w:p>
        </w:tc>
        <w:tc>
          <w:tcPr>
            <w:tcW w:w="11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p>
        </w:tc>
        <w:tc>
          <w:tcPr>
            <w:tcW w:w="222" w:type="dxa"/>
            <w:vAlign w:val="center"/>
            <w:hideMark/>
          </w:tcPr>
          <w:p w:rsidR="005F6FD4" w:rsidRPr="005F6FD4" w:rsidRDefault="005F6FD4" w:rsidP="005F6FD4">
            <w:pPr>
              <w:widowControl/>
              <w:jc w:val="left"/>
              <w:rPr>
                <w:rFonts w:eastAsia="Times New Roman"/>
                <w:kern w:val="0"/>
                <w:sz w:val="20"/>
                <w:szCs w:val="20"/>
              </w:rPr>
            </w:pPr>
          </w:p>
        </w:tc>
      </w:tr>
      <w:tr w:rsidR="005F6FD4" w:rsidRPr="005F6FD4" w:rsidTr="005F6FD4">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129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社会成本指标</w:t>
            </w:r>
          </w:p>
        </w:tc>
        <w:tc>
          <w:tcPr>
            <w:tcW w:w="192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F6FD4" w:rsidRPr="005F6FD4" w:rsidRDefault="005F6FD4" w:rsidP="005F6FD4">
            <w:pPr>
              <w:widowControl/>
              <w:jc w:val="center"/>
              <w:rPr>
                <w:rFonts w:ascii="宋体" w:hAnsi="宋体" w:cs="宋体"/>
                <w:color w:val="000000"/>
                <w:kern w:val="0"/>
                <w:sz w:val="20"/>
                <w:szCs w:val="20"/>
              </w:rPr>
            </w:pPr>
          </w:p>
        </w:tc>
        <w:tc>
          <w:tcPr>
            <w:tcW w:w="86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left"/>
              <w:rPr>
                <w:rFonts w:eastAsia="Times New Roman"/>
                <w:kern w:val="0"/>
                <w:sz w:val="20"/>
                <w:szCs w:val="20"/>
              </w:rPr>
            </w:pPr>
          </w:p>
        </w:tc>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eastAsia="Times New Roman"/>
                <w:kern w:val="0"/>
                <w:sz w:val="20"/>
                <w:szCs w:val="20"/>
              </w:rPr>
            </w:pP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eastAsia="Times New Roman"/>
                <w:kern w:val="0"/>
                <w:sz w:val="20"/>
                <w:szCs w:val="20"/>
              </w:rPr>
            </w:pPr>
          </w:p>
        </w:tc>
        <w:tc>
          <w:tcPr>
            <w:tcW w:w="7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eastAsia="Times New Roman"/>
                <w:kern w:val="0"/>
                <w:sz w:val="20"/>
                <w:szCs w:val="20"/>
              </w:rPr>
            </w:pPr>
          </w:p>
        </w:tc>
        <w:tc>
          <w:tcPr>
            <w:tcW w:w="11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eastAsia="Times New Roman"/>
                <w:kern w:val="0"/>
                <w:sz w:val="20"/>
                <w:szCs w:val="20"/>
              </w:rPr>
            </w:pPr>
          </w:p>
        </w:tc>
        <w:tc>
          <w:tcPr>
            <w:tcW w:w="222" w:type="dxa"/>
            <w:vAlign w:val="center"/>
            <w:hideMark/>
          </w:tcPr>
          <w:p w:rsidR="005F6FD4" w:rsidRPr="005F6FD4" w:rsidRDefault="005F6FD4" w:rsidP="005F6FD4">
            <w:pPr>
              <w:widowControl/>
              <w:jc w:val="left"/>
              <w:rPr>
                <w:rFonts w:eastAsia="Times New Roman"/>
                <w:kern w:val="0"/>
                <w:sz w:val="20"/>
                <w:szCs w:val="20"/>
              </w:rPr>
            </w:pPr>
          </w:p>
        </w:tc>
      </w:tr>
      <w:tr w:rsidR="005F6FD4" w:rsidRPr="005F6FD4" w:rsidTr="005F6FD4">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129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生态环境成本指标</w:t>
            </w:r>
          </w:p>
        </w:tc>
        <w:tc>
          <w:tcPr>
            <w:tcW w:w="192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F6FD4" w:rsidRPr="005F6FD4" w:rsidRDefault="005F6FD4" w:rsidP="005F6FD4">
            <w:pPr>
              <w:widowControl/>
              <w:jc w:val="center"/>
              <w:rPr>
                <w:rFonts w:ascii="宋体" w:hAnsi="宋体" w:cs="宋体"/>
                <w:color w:val="000000"/>
                <w:kern w:val="0"/>
                <w:sz w:val="20"/>
                <w:szCs w:val="20"/>
              </w:rPr>
            </w:pPr>
          </w:p>
        </w:tc>
        <w:tc>
          <w:tcPr>
            <w:tcW w:w="86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left"/>
              <w:rPr>
                <w:rFonts w:eastAsia="Times New Roman"/>
                <w:kern w:val="0"/>
                <w:sz w:val="20"/>
                <w:szCs w:val="20"/>
              </w:rPr>
            </w:pPr>
          </w:p>
        </w:tc>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eastAsia="Times New Roman"/>
                <w:kern w:val="0"/>
                <w:sz w:val="20"/>
                <w:szCs w:val="20"/>
              </w:rPr>
            </w:pP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eastAsia="Times New Roman"/>
                <w:kern w:val="0"/>
                <w:sz w:val="20"/>
                <w:szCs w:val="20"/>
              </w:rPr>
            </w:pPr>
          </w:p>
        </w:tc>
        <w:tc>
          <w:tcPr>
            <w:tcW w:w="7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eastAsia="Times New Roman"/>
                <w:kern w:val="0"/>
                <w:sz w:val="20"/>
                <w:szCs w:val="20"/>
              </w:rPr>
            </w:pPr>
          </w:p>
        </w:tc>
        <w:tc>
          <w:tcPr>
            <w:tcW w:w="11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eastAsia="Times New Roman"/>
                <w:kern w:val="0"/>
                <w:sz w:val="20"/>
                <w:szCs w:val="20"/>
              </w:rPr>
            </w:pPr>
          </w:p>
        </w:tc>
        <w:tc>
          <w:tcPr>
            <w:tcW w:w="222" w:type="dxa"/>
            <w:vAlign w:val="center"/>
            <w:hideMark/>
          </w:tcPr>
          <w:p w:rsidR="005F6FD4" w:rsidRPr="005F6FD4" w:rsidRDefault="005F6FD4" w:rsidP="005F6FD4">
            <w:pPr>
              <w:widowControl/>
              <w:jc w:val="left"/>
              <w:rPr>
                <w:rFonts w:eastAsia="Times New Roman"/>
                <w:kern w:val="0"/>
                <w:sz w:val="20"/>
                <w:szCs w:val="20"/>
              </w:rPr>
            </w:pPr>
          </w:p>
        </w:tc>
      </w:tr>
      <w:tr w:rsidR="005F6FD4" w:rsidRPr="005F6FD4" w:rsidTr="005F6FD4">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效益指标</w:t>
            </w:r>
          </w:p>
        </w:tc>
        <w:tc>
          <w:tcPr>
            <w:tcW w:w="129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经济效益指标</w:t>
            </w:r>
          </w:p>
        </w:tc>
        <w:tc>
          <w:tcPr>
            <w:tcW w:w="192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F6FD4" w:rsidRPr="005F6FD4" w:rsidRDefault="005F6FD4" w:rsidP="005F6FD4">
            <w:pPr>
              <w:widowControl/>
              <w:jc w:val="center"/>
              <w:rPr>
                <w:rFonts w:ascii="宋体" w:hAnsi="宋体" w:cs="宋体"/>
                <w:color w:val="000000"/>
                <w:kern w:val="0"/>
                <w:sz w:val="20"/>
                <w:szCs w:val="20"/>
              </w:rPr>
            </w:pPr>
          </w:p>
        </w:tc>
        <w:tc>
          <w:tcPr>
            <w:tcW w:w="86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left"/>
              <w:rPr>
                <w:rFonts w:eastAsia="Times New Roman"/>
                <w:kern w:val="0"/>
                <w:sz w:val="20"/>
                <w:szCs w:val="20"/>
              </w:rPr>
            </w:pPr>
          </w:p>
        </w:tc>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eastAsia="Times New Roman"/>
                <w:kern w:val="0"/>
                <w:sz w:val="20"/>
                <w:szCs w:val="20"/>
              </w:rPr>
            </w:pP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eastAsia="Times New Roman"/>
                <w:kern w:val="0"/>
                <w:sz w:val="20"/>
                <w:szCs w:val="20"/>
              </w:rPr>
            </w:pPr>
          </w:p>
        </w:tc>
        <w:tc>
          <w:tcPr>
            <w:tcW w:w="7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eastAsia="Times New Roman"/>
                <w:kern w:val="0"/>
                <w:sz w:val="20"/>
                <w:szCs w:val="20"/>
              </w:rPr>
            </w:pPr>
          </w:p>
        </w:tc>
        <w:tc>
          <w:tcPr>
            <w:tcW w:w="11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eastAsia="Times New Roman"/>
                <w:kern w:val="0"/>
                <w:sz w:val="20"/>
                <w:szCs w:val="20"/>
              </w:rPr>
            </w:pPr>
          </w:p>
        </w:tc>
        <w:tc>
          <w:tcPr>
            <w:tcW w:w="222" w:type="dxa"/>
            <w:vAlign w:val="center"/>
            <w:hideMark/>
          </w:tcPr>
          <w:p w:rsidR="005F6FD4" w:rsidRPr="005F6FD4" w:rsidRDefault="005F6FD4" w:rsidP="005F6FD4">
            <w:pPr>
              <w:widowControl/>
              <w:jc w:val="left"/>
              <w:rPr>
                <w:rFonts w:eastAsia="Times New Roman"/>
                <w:kern w:val="0"/>
                <w:sz w:val="20"/>
                <w:szCs w:val="20"/>
              </w:rPr>
            </w:pPr>
          </w:p>
        </w:tc>
      </w:tr>
      <w:tr w:rsidR="005F6FD4" w:rsidRPr="005F6FD4" w:rsidTr="005F6FD4">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129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社会效益指标</w:t>
            </w:r>
          </w:p>
        </w:tc>
        <w:tc>
          <w:tcPr>
            <w:tcW w:w="192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F6FD4" w:rsidRPr="005F6FD4" w:rsidRDefault="005F6FD4" w:rsidP="005F6FD4">
            <w:pPr>
              <w:widowControl/>
              <w:jc w:val="left"/>
              <w:rPr>
                <w:rFonts w:ascii="宋体" w:hAnsi="宋体" w:cs="宋体"/>
                <w:color w:val="000000"/>
                <w:kern w:val="0"/>
                <w:sz w:val="20"/>
                <w:szCs w:val="20"/>
              </w:rPr>
            </w:pPr>
            <w:r w:rsidRPr="005F6FD4">
              <w:rPr>
                <w:rFonts w:ascii="宋体" w:hAnsi="宋体" w:cs="宋体" w:hint="eastAsia"/>
                <w:color w:val="000000"/>
                <w:kern w:val="0"/>
                <w:sz w:val="20"/>
                <w:szCs w:val="20"/>
              </w:rPr>
              <w:t>辖区居民对传染病的知晓率</w:t>
            </w:r>
          </w:p>
        </w:tc>
        <w:tc>
          <w:tcPr>
            <w:tcW w:w="86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&gt;=90%</w:t>
            </w:r>
          </w:p>
        </w:tc>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=90%</w:t>
            </w: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20</w:t>
            </w:r>
          </w:p>
        </w:tc>
        <w:tc>
          <w:tcPr>
            <w:tcW w:w="7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20</w:t>
            </w:r>
          </w:p>
        </w:tc>
        <w:tc>
          <w:tcPr>
            <w:tcW w:w="11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p>
        </w:tc>
        <w:tc>
          <w:tcPr>
            <w:tcW w:w="222" w:type="dxa"/>
            <w:vAlign w:val="center"/>
            <w:hideMark/>
          </w:tcPr>
          <w:p w:rsidR="005F6FD4" w:rsidRPr="005F6FD4" w:rsidRDefault="005F6FD4" w:rsidP="005F6FD4">
            <w:pPr>
              <w:widowControl/>
              <w:jc w:val="left"/>
              <w:rPr>
                <w:rFonts w:eastAsia="Times New Roman"/>
                <w:kern w:val="0"/>
                <w:sz w:val="20"/>
                <w:szCs w:val="20"/>
              </w:rPr>
            </w:pPr>
          </w:p>
        </w:tc>
      </w:tr>
      <w:tr w:rsidR="005F6FD4" w:rsidRPr="005F6FD4" w:rsidTr="005F6FD4">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129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生态效益指标</w:t>
            </w:r>
          </w:p>
        </w:tc>
        <w:tc>
          <w:tcPr>
            <w:tcW w:w="192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F6FD4" w:rsidRPr="005F6FD4" w:rsidRDefault="005F6FD4" w:rsidP="005F6FD4">
            <w:pPr>
              <w:widowControl/>
              <w:jc w:val="center"/>
              <w:rPr>
                <w:rFonts w:ascii="宋体" w:hAnsi="宋体" w:cs="宋体"/>
                <w:color w:val="000000"/>
                <w:kern w:val="0"/>
                <w:sz w:val="20"/>
                <w:szCs w:val="20"/>
              </w:rPr>
            </w:pPr>
          </w:p>
        </w:tc>
        <w:tc>
          <w:tcPr>
            <w:tcW w:w="86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left"/>
              <w:rPr>
                <w:rFonts w:eastAsia="Times New Roman"/>
                <w:kern w:val="0"/>
                <w:sz w:val="20"/>
                <w:szCs w:val="20"/>
              </w:rPr>
            </w:pPr>
          </w:p>
        </w:tc>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eastAsia="Times New Roman"/>
                <w:kern w:val="0"/>
                <w:sz w:val="20"/>
                <w:szCs w:val="20"/>
              </w:rPr>
            </w:pP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eastAsia="Times New Roman"/>
                <w:kern w:val="0"/>
                <w:sz w:val="20"/>
                <w:szCs w:val="20"/>
              </w:rPr>
            </w:pPr>
          </w:p>
        </w:tc>
        <w:tc>
          <w:tcPr>
            <w:tcW w:w="7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eastAsia="Times New Roman"/>
                <w:kern w:val="0"/>
                <w:sz w:val="20"/>
                <w:szCs w:val="20"/>
              </w:rPr>
            </w:pPr>
          </w:p>
        </w:tc>
        <w:tc>
          <w:tcPr>
            <w:tcW w:w="11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eastAsia="Times New Roman"/>
                <w:kern w:val="0"/>
                <w:sz w:val="20"/>
                <w:szCs w:val="20"/>
              </w:rPr>
            </w:pPr>
          </w:p>
        </w:tc>
        <w:tc>
          <w:tcPr>
            <w:tcW w:w="222" w:type="dxa"/>
            <w:vAlign w:val="center"/>
            <w:hideMark/>
          </w:tcPr>
          <w:p w:rsidR="005F6FD4" w:rsidRPr="005F6FD4" w:rsidRDefault="005F6FD4" w:rsidP="005F6FD4">
            <w:pPr>
              <w:widowControl/>
              <w:jc w:val="left"/>
              <w:rPr>
                <w:rFonts w:eastAsia="Times New Roman"/>
                <w:kern w:val="0"/>
                <w:sz w:val="20"/>
                <w:szCs w:val="20"/>
              </w:rPr>
            </w:pPr>
          </w:p>
        </w:tc>
      </w:tr>
      <w:tr w:rsidR="005F6FD4" w:rsidRPr="005F6FD4" w:rsidTr="005F6FD4">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5F6FD4" w:rsidRPr="005F6FD4" w:rsidRDefault="005F6FD4" w:rsidP="005F6FD4">
            <w:pPr>
              <w:widowControl/>
              <w:jc w:val="left"/>
              <w:rPr>
                <w:rFonts w:ascii="宋体" w:hAnsi="宋体" w:cs="宋体"/>
                <w:color w:val="000000"/>
                <w:kern w:val="0"/>
                <w:sz w:val="20"/>
                <w:szCs w:val="20"/>
              </w:rPr>
            </w:pPr>
          </w:p>
        </w:tc>
        <w:tc>
          <w:tcPr>
            <w:tcW w:w="46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满意度指标</w:t>
            </w:r>
          </w:p>
        </w:tc>
        <w:tc>
          <w:tcPr>
            <w:tcW w:w="129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满意度指标</w:t>
            </w:r>
          </w:p>
        </w:tc>
        <w:tc>
          <w:tcPr>
            <w:tcW w:w="192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F6FD4" w:rsidRPr="005F6FD4" w:rsidRDefault="005F6FD4" w:rsidP="005F6FD4">
            <w:pPr>
              <w:widowControl/>
              <w:jc w:val="left"/>
              <w:rPr>
                <w:rFonts w:ascii="宋体" w:hAnsi="宋体" w:cs="宋体"/>
                <w:color w:val="000000"/>
                <w:kern w:val="0"/>
                <w:sz w:val="20"/>
                <w:szCs w:val="20"/>
              </w:rPr>
            </w:pPr>
            <w:r w:rsidRPr="005F6FD4">
              <w:rPr>
                <w:rFonts w:ascii="宋体" w:hAnsi="宋体" w:cs="宋体" w:hint="eastAsia"/>
                <w:color w:val="000000"/>
                <w:kern w:val="0"/>
                <w:sz w:val="20"/>
                <w:szCs w:val="20"/>
              </w:rPr>
              <w:t>辖区居民对传染病工作满意度</w:t>
            </w:r>
          </w:p>
        </w:tc>
        <w:tc>
          <w:tcPr>
            <w:tcW w:w="86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&gt;=90%</w:t>
            </w:r>
          </w:p>
        </w:tc>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=90%</w:t>
            </w: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10</w:t>
            </w:r>
          </w:p>
        </w:tc>
        <w:tc>
          <w:tcPr>
            <w:tcW w:w="7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10</w:t>
            </w:r>
          </w:p>
        </w:tc>
        <w:tc>
          <w:tcPr>
            <w:tcW w:w="11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p>
        </w:tc>
        <w:tc>
          <w:tcPr>
            <w:tcW w:w="222" w:type="dxa"/>
            <w:vAlign w:val="center"/>
            <w:hideMark/>
          </w:tcPr>
          <w:p w:rsidR="005F6FD4" w:rsidRPr="005F6FD4" w:rsidRDefault="005F6FD4" w:rsidP="005F6FD4">
            <w:pPr>
              <w:widowControl/>
              <w:jc w:val="left"/>
              <w:rPr>
                <w:rFonts w:eastAsia="Times New Roman"/>
                <w:kern w:val="0"/>
                <w:sz w:val="20"/>
                <w:szCs w:val="20"/>
              </w:rPr>
            </w:pPr>
          </w:p>
        </w:tc>
      </w:tr>
      <w:tr w:rsidR="005F6FD4" w:rsidRPr="005F6FD4" w:rsidTr="005F6FD4">
        <w:trPr>
          <w:trHeight w:val="288"/>
          <w:jc w:val="center"/>
        </w:trPr>
        <w:tc>
          <w:tcPr>
            <w:tcW w:w="5782"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总分</w:t>
            </w:r>
          </w:p>
        </w:tc>
        <w:tc>
          <w:tcPr>
            <w:tcW w:w="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100</w:t>
            </w:r>
          </w:p>
        </w:tc>
        <w:tc>
          <w:tcPr>
            <w:tcW w:w="7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r w:rsidRPr="005F6FD4">
              <w:rPr>
                <w:rFonts w:ascii="宋体" w:hAnsi="宋体" w:cs="宋体" w:hint="eastAsia"/>
                <w:color w:val="000000"/>
                <w:kern w:val="0"/>
                <w:sz w:val="20"/>
                <w:szCs w:val="20"/>
              </w:rPr>
              <w:t>100分</w:t>
            </w:r>
          </w:p>
        </w:tc>
        <w:tc>
          <w:tcPr>
            <w:tcW w:w="11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6FD4" w:rsidRPr="005F6FD4" w:rsidRDefault="005F6FD4" w:rsidP="005F6FD4">
            <w:pPr>
              <w:widowControl/>
              <w:jc w:val="center"/>
              <w:rPr>
                <w:rFonts w:ascii="宋体" w:hAnsi="宋体" w:cs="宋体"/>
                <w:color w:val="000000"/>
                <w:kern w:val="0"/>
                <w:sz w:val="20"/>
                <w:szCs w:val="20"/>
              </w:rPr>
            </w:pPr>
          </w:p>
        </w:tc>
        <w:tc>
          <w:tcPr>
            <w:tcW w:w="222" w:type="dxa"/>
            <w:vAlign w:val="center"/>
            <w:hideMark/>
          </w:tcPr>
          <w:p w:rsidR="005F6FD4" w:rsidRPr="005F6FD4" w:rsidRDefault="005F6FD4" w:rsidP="005F6FD4">
            <w:pPr>
              <w:widowControl/>
              <w:jc w:val="left"/>
              <w:rPr>
                <w:rFonts w:eastAsia="Times New Roman"/>
                <w:kern w:val="0"/>
                <w:sz w:val="20"/>
                <w:szCs w:val="20"/>
              </w:rPr>
            </w:pPr>
          </w:p>
        </w:tc>
      </w:tr>
    </w:tbl>
    <w:p w:rsidR="005F6FD4" w:rsidRDefault="005F6FD4">
      <w:pPr>
        <w:ind w:firstLineChars="200" w:firstLine="640"/>
        <w:jc w:val="left"/>
        <w:rPr>
          <w:rFonts w:ascii="仿宋_GB2312" w:eastAsia="仿宋_GB2312" w:hAnsi="仿宋_GB2312" w:cs="仿宋_GB2312"/>
          <w:kern w:val="0"/>
          <w:sz w:val="32"/>
          <w:szCs w:val="32"/>
        </w:rPr>
      </w:pPr>
    </w:p>
    <w:tbl>
      <w:tblPr>
        <w:tblW w:w="5000" w:type="pct"/>
        <w:jc w:val="center"/>
        <w:tblLook w:val="04A0"/>
      </w:tblPr>
      <w:tblGrid>
        <w:gridCol w:w="468"/>
        <w:gridCol w:w="468"/>
        <w:gridCol w:w="1157"/>
        <w:gridCol w:w="408"/>
        <w:gridCol w:w="1151"/>
        <w:gridCol w:w="321"/>
        <w:gridCol w:w="957"/>
        <w:gridCol w:w="852"/>
        <w:gridCol w:w="218"/>
        <w:gridCol w:w="389"/>
        <w:gridCol w:w="229"/>
        <w:gridCol w:w="553"/>
        <w:gridCol w:w="389"/>
        <w:gridCol w:w="740"/>
        <w:gridCol w:w="222"/>
      </w:tblGrid>
      <w:tr w:rsidR="00AE5877" w:rsidRPr="00AE5877" w:rsidTr="00AE58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b/>
                <w:bCs/>
                <w:color w:val="000000"/>
                <w:kern w:val="0"/>
                <w:sz w:val="20"/>
                <w:szCs w:val="20"/>
              </w:rPr>
            </w:pPr>
            <w:r w:rsidRPr="00AE5877">
              <w:rPr>
                <w:rFonts w:ascii="宋体" w:hAnsi="宋体" w:cs="宋体" w:hint="eastAsia"/>
                <w:b/>
                <w:bCs/>
                <w:color w:val="000000"/>
                <w:kern w:val="0"/>
                <w:sz w:val="20"/>
                <w:szCs w:val="20"/>
              </w:rPr>
              <w:lastRenderedPageBreak/>
              <w:t>项目支出绩效自评表</w:t>
            </w:r>
          </w:p>
        </w:tc>
      </w:tr>
      <w:tr w:rsidR="00AE5877" w:rsidRPr="00AE5877" w:rsidTr="00AE58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(2023年度)</w:t>
            </w:r>
          </w:p>
        </w:tc>
      </w:tr>
      <w:tr w:rsidR="00AE5877" w:rsidRPr="00AE5877" w:rsidTr="00AE5877">
        <w:trPr>
          <w:gridAfter w:val="1"/>
          <w:wAfter w:w="222" w:type="dxa"/>
          <w:trHeight w:val="288"/>
          <w:jc w:val="center"/>
        </w:trPr>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项目名称</w:t>
            </w:r>
          </w:p>
        </w:tc>
        <w:tc>
          <w:tcPr>
            <w:tcW w:w="7364" w:type="dxa"/>
            <w:gridSpan w:val="1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提前下达2023年自治区公共卫生服务（地方公共卫生）补助资金</w:t>
            </w:r>
          </w:p>
        </w:tc>
      </w:tr>
      <w:tr w:rsidR="00AE5877" w:rsidRPr="00AE5877" w:rsidTr="00AE5877">
        <w:trPr>
          <w:gridAfter w:val="1"/>
          <w:wAfter w:w="222" w:type="dxa"/>
          <w:trHeight w:val="288"/>
          <w:jc w:val="center"/>
        </w:trPr>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主管部门</w:t>
            </w:r>
          </w:p>
        </w:tc>
        <w:tc>
          <w:tcPr>
            <w:tcW w:w="3994"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昌吉市中山路社区卫生服务中心</w:t>
            </w:r>
          </w:p>
        </w:tc>
        <w:tc>
          <w:tcPr>
            <w:tcW w:w="1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实施单位</w:t>
            </w:r>
          </w:p>
        </w:tc>
        <w:tc>
          <w:tcPr>
            <w:tcW w:w="2300"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昌吉市中山路社区卫生服务中心</w:t>
            </w:r>
          </w:p>
        </w:tc>
      </w:tr>
      <w:tr w:rsidR="00AE5877" w:rsidRPr="00AE5877" w:rsidTr="00AE5877">
        <w:trPr>
          <w:gridAfter w:val="1"/>
          <w:wAfter w:w="222" w:type="dxa"/>
          <w:trHeight w:val="480"/>
          <w:jc w:val="center"/>
        </w:trPr>
        <w:tc>
          <w:tcPr>
            <w:tcW w:w="93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项目资金</w:t>
            </w:r>
            <w:r w:rsidRPr="00AE5877">
              <w:rPr>
                <w:rFonts w:ascii="宋体" w:hAnsi="宋体" w:cs="宋体" w:hint="eastAsia"/>
                <w:color w:val="000000"/>
                <w:kern w:val="0"/>
                <w:sz w:val="20"/>
                <w:szCs w:val="20"/>
              </w:rPr>
              <w:br/>
              <w:t>（万元）</w:t>
            </w:r>
          </w:p>
        </w:tc>
        <w:tc>
          <w:tcPr>
            <w:tcW w:w="15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年初预算数</w:t>
            </w:r>
          </w:p>
        </w:tc>
        <w:tc>
          <w:tcPr>
            <w:tcW w:w="12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全年预算数</w:t>
            </w:r>
          </w:p>
        </w:tc>
        <w:tc>
          <w:tcPr>
            <w:tcW w:w="1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全年执行数</w:t>
            </w:r>
          </w:p>
        </w:tc>
        <w:tc>
          <w:tcPr>
            <w:tcW w:w="6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分值</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执行率</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得分</w:t>
            </w:r>
          </w:p>
        </w:tc>
      </w:tr>
      <w:tr w:rsidR="00AE5877" w:rsidRPr="00AE5877" w:rsidTr="00AE5877">
        <w:trPr>
          <w:gridAfter w:val="1"/>
          <w:wAfter w:w="222" w:type="dxa"/>
          <w:trHeight w:val="440"/>
          <w:jc w:val="center"/>
        </w:trPr>
        <w:tc>
          <w:tcPr>
            <w:tcW w:w="936" w:type="dxa"/>
            <w:gridSpan w:val="2"/>
            <w:vMerge/>
            <w:tcBorders>
              <w:top w:val="single" w:sz="4" w:space="0" w:color="000000"/>
              <w:left w:val="single" w:sz="4" w:space="0" w:color="000000"/>
              <w:bottom w:val="single" w:sz="4" w:space="0" w:color="000000"/>
              <w:right w:val="single" w:sz="4" w:space="0" w:color="000000"/>
            </w:tcBorders>
            <w:vAlign w:val="center"/>
            <w:hideMark/>
          </w:tcPr>
          <w:p w:rsidR="00AE5877" w:rsidRPr="00AE5877" w:rsidRDefault="00AE5877" w:rsidP="00AE5877">
            <w:pPr>
              <w:widowControl/>
              <w:jc w:val="left"/>
              <w:rPr>
                <w:rFonts w:ascii="宋体" w:hAnsi="宋体" w:cs="宋体"/>
                <w:color w:val="000000"/>
                <w:kern w:val="0"/>
                <w:sz w:val="20"/>
                <w:szCs w:val="20"/>
              </w:rPr>
            </w:pPr>
          </w:p>
        </w:tc>
        <w:tc>
          <w:tcPr>
            <w:tcW w:w="15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年度资金总额</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56.12</w:t>
            </w:r>
          </w:p>
        </w:tc>
        <w:tc>
          <w:tcPr>
            <w:tcW w:w="12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56.12</w:t>
            </w:r>
          </w:p>
        </w:tc>
        <w:tc>
          <w:tcPr>
            <w:tcW w:w="1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56.12</w:t>
            </w:r>
          </w:p>
        </w:tc>
        <w:tc>
          <w:tcPr>
            <w:tcW w:w="6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10</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100.00%</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10.00</w:t>
            </w:r>
          </w:p>
        </w:tc>
      </w:tr>
      <w:tr w:rsidR="00AE5877" w:rsidRPr="00AE5877" w:rsidTr="00AE5877">
        <w:trPr>
          <w:gridAfter w:val="1"/>
          <w:wAfter w:w="222" w:type="dxa"/>
          <w:trHeight w:val="440"/>
          <w:jc w:val="center"/>
        </w:trPr>
        <w:tc>
          <w:tcPr>
            <w:tcW w:w="936" w:type="dxa"/>
            <w:gridSpan w:val="2"/>
            <w:vMerge/>
            <w:tcBorders>
              <w:top w:val="single" w:sz="4" w:space="0" w:color="000000"/>
              <w:left w:val="single" w:sz="4" w:space="0" w:color="000000"/>
              <w:bottom w:val="single" w:sz="4" w:space="0" w:color="000000"/>
              <w:right w:val="single" w:sz="4" w:space="0" w:color="000000"/>
            </w:tcBorders>
            <w:vAlign w:val="center"/>
            <w:hideMark/>
          </w:tcPr>
          <w:p w:rsidR="00AE5877" w:rsidRPr="00AE5877" w:rsidRDefault="00AE5877" w:rsidP="00AE5877">
            <w:pPr>
              <w:widowControl/>
              <w:jc w:val="left"/>
              <w:rPr>
                <w:rFonts w:ascii="宋体" w:hAnsi="宋体" w:cs="宋体"/>
                <w:color w:val="000000"/>
                <w:kern w:val="0"/>
                <w:sz w:val="20"/>
                <w:szCs w:val="20"/>
              </w:rPr>
            </w:pPr>
          </w:p>
        </w:tc>
        <w:tc>
          <w:tcPr>
            <w:tcW w:w="15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其中：当年财政拨款</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56.12</w:t>
            </w:r>
          </w:p>
        </w:tc>
        <w:tc>
          <w:tcPr>
            <w:tcW w:w="12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56.12</w:t>
            </w:r>
          </w:p>
        </w:tc>
        <w:tc>
          <w:tcPr>
            <w:tcW w:w="1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56.12</w:t>
            </w:r>
          </w:p>
        </w:tc>
        <w:tc>
          <w:tcPr>
            <w:tcW w:w="6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w:t>
            </w:r>
          </w:p>
        </w:tc>
      </w:tr>
      <w:tr w:rsidR="00AE5877" w:rsidRPr="00AE5877" w:rsidTr="00AE5877">
        <w:trPr>
          <w:gridAfter w:val="1"/>
          <w:wAfter w:w="222" w:type="dxa"/>
          <w:trHeight w:val="440"/>
          <w:jc w:val="center"/>
        </w:trPr>
        <w:tc>
          <w:tcPr>
            <w:tcW w:w="936" w:type="dxa"/>
            <w:gridSpan w:val="2"/>
            <w:vMerge/>
            <w:tcBorders>
              <w:top w:val="single" w:sz="4" w:space="0" w:color="000000"/>
              <w:left w:val="single" w:sz="4" w:space="0" w:color="000000"/>
              <w:bottom w:val="single" w:sz="4" w:space="0" w:color="000000"/>
              <w:right w:val="single" w:sz="4" w:space="0" w:color="000000"/>
            </w:tcBorders>
            <w:vAlign w:val="center"/>
            <w:hideMark/>
          </w:tcPr>
          <w:p w:rsidR="00AE5877" w:rsidRPr="00AE5877" w:rsidRDefault="00AE5877" w:rsidP="00AE5877">
            <w:pPr>
              <w:widowControl/>
              <w:jc w:val="left"/>
              <w:rPr>
                <w:rFonts w:ascii="宋体" w:hAnsi="宋体" w:cs="宋体"/>
                <w:color w:val="000000"/>
                <w:kern w:val="0"/>
                <w:sz w:val="20"/>
                <w:szCs w:val="20"/>
              </w:rPr>
            </w:pPr>
          </w:p>
        </w:tc>
        <w:tc>
          <w:tcPr>
            <w:tcW w:w="15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 xml:space="preserve">  其他资金</w:t>
            </w:r>
          </w:p>
        </w:tc>
        <w:tc>
          <w:tcPr>
            <w:tcW w:w="11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2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6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w:t>
            </w:r>
          </w:p>
        </w:tc>
      </w:tr>
      <w:tr w:rsidR="00AE5877" w:rsidRPr="00AE5877" w:rsidTr="00AE5877">
        <w:trPr>
          <w:gridAfter w:val="1"/>
          <w:wAfter w:w="222" w:type="dxa"/>
          <w:trHeight w:val="288"/>
          <w:jc w:val="center"/>
        </w:trPr>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年度总体目标</w:t>
            </w:r>
          </w:p>
        </w:tc>
        <w:tc>
          <w:tcPr>
            <w:tcW w:w="4462"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预期目标</w:t>
            </w:r>
          </w:p>
        </w:tc>
        <w:tc>
          <w:tcPr>
            <w:tcW w:w="3370"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实际完成情况</w:t>
            </w:r>
          </w:p>
        </w:tc>
      </w:tr>
      <w:tr w:rsidR="00AE5877" w:rsidRPr="00AE5877" w:rsidTr="00AE5877">
        <w:trPr>
          <w:gridAfter w:val="1"/>
          <w:wAfter w:w="222" w:type="dxa"/>
          <w:trHeight w:val="54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AE5877" w:rsidRPr="00AE5877" w:rsidRDefault="00AE5877" w:rsidP="00AE5877">
            <w:pPr>
              <w:widowControl/>
              <w:jc w:val="left"/>
              <w:rPr>
                <w:rFonts w:ascii="宋体" w:hAnsi="宋体" w:cs="宋体"/>
                <w:color w:val="000000"/>
                <w:kern w:val="0"/>
                <w:sz w:val="20"/>
                <w:szCs w:val="20"/>
              </w:rPr>
            </w:pPr>
          </w:p>
        </w:tc>
        <w:tc>
          <w:tcPr>
            <w:tcW w:w="4462" w:type="dxa"/>
            <w:gridSpan w:val="6"/>
            <w:tcBorders>
              <w:top w:val="single" w:sz="4" w:space="0" w:color="000000"/>
              <w:left w:val="single" w:sz="4" w:space="0" w:color="000000"/>
              <w:bottom w:val="single" w:sz="4" w:space="0" w:color="000000"/>
              <w:right w:val="single" w:sz="4" w:space="0" w:color="000000"/>
            </w:tcBorders>
            <w:shd w:val="clear" w:color="auto" w:fill="auto"/>
            <w:hideMark/>
          </w:tcPr>
          <w:p w:rsidR="00AE5877" w:rsidRPr="00AE5877" w:rsidRDefault="00AE5877" w:rsidP="00AE5877">
            <w:pPr>
              <w:widowControl/>
              <w:jc w:val="left"/>
              <w:rPr>
                <w:rFonts w:ascii="宋体" w:hAnsi="宋体" w:cs="宋体"/>
                <w:color w:val="000000"/>
                <w:kern w:val="0"/>
                <w:sz w:val="20"/>
                <w:szCs w:val="20"/>
              </w:rPr>
            </w:pPr>
            <w:r w:rsidRPr="00AE5877">
              <w:rPr>
                <w:rFonts w:ascii="宋体" w:hAnsi="宋体" w:cs="宋体" w:hint="eastAsia"/>
                <w:color w:val="000000"/>
                <w:kern w:val="0"/>
                <w:sz w:val="20"/>
                <w:szCs w:val="20"/>
              </w:rPr>
              <w:t>加强与街道、、社区、村委会、密切配合，及时协调，工作开展中有问题及时沟通，采取多部门宣传开展全民健康体检，提高全民健康体检知晓率和参与率，</w:t>
            </w:r>
            <w:r w:rsidRPr="00AE5877">
              <w:rPr>
                <w:rFonts w:ascii="宋体" w:hAnsi="宋体" w:cs="宋体" w:hint="eastAsia"/>
                <w:color w:val="000000"/>
                <w:kern w:val="0"/>
                <w:sz w:val="20"/>
                <w:szCs w:val="20"/>
              </w:rPr>
              <w:br/>
              <w:t>目标：做好体检的组织实施、人员培训、数据填报、后勤保障，建档立卡、追踪随访、做到体检与“健康咨询、健康教育、重大疾病”相结合，对体检结果的异常及时随访，对需要转院的疑难重症患者，畅通“绿色通道”协助到上级医院进行救治。</w:t>
            </w:r>
          </w:p>
        </w:tc>
        <w:tc>
          <w:tcPr>
            <w:tcW w:w="3370" w:type="dxa"/>
            <w:gridSpan w:val="7"/>
            <w:tcBorders>
              <w:top w:val="single" w:sz="4" w:space="0" w:color="000000"/>
              <w:left w:val="single" w:sz="4" w:space="0" w:color="000000"/>
              <w:bottom w:val="single" w:sz="4" w:space="0" w:color="000000"/>
              <w:right w:val="single" w:sz="4" w:space="0" w:color="000000"/>
            </w:tcBorders>
            <w:shd w:val="clear" w:color="auto" w:fill="auto"/>
            <w:hideMark/>
          </w:tcPr>
          <w:p w:rsidR="00AE5877" w:rsidRPr="00AE5877" w:rsidRDefault="00AE5877" w:rsidP="00AE5877">
            <w:pPr>
              <w:widowControl/>
              <w:jc w:val="left"/>
              <w:rPr>
                <w:rFonts w:ascii="宋体" w:hAnsi="宋体" w:cs="宋体"/>
                <w:color w:val="000000"/>
                <w:kern w:val="0"/>
                <w:sz w:val="20"/>
                <w:szCs w:val="20"/>
              </w:rPr>
            </w:pPr>
            <w:r w:rsidRPr="00AE5877">
              <w:rPr>
                <w:rFonts w:ascii="宋体" w:hAnsi="宋体" w:cs="宋体" w:hint="eastAsia"/>
                <w:color w:val="000000"/>
                <w:kern w:val="0"/>
                <w:sz w:val="20"/>
                <w:szCs w:val="20"/>
              </w:rPr>
              <w:t>截止自评日，我中心全民体检资金56.12万元，已全部支付完毕。并完成所有目标体检人数，做好体检的组织实施、人员培训、数据填报、后勤保障，建档立卡、追踪随访、做到体检与“健康咨询、健康教育、重大疾病”相结合，对体检结果的异常及时随访，对需要转院的疑难重症患者，畅通“绿色通道”协助到上级医院进行救治。</w:t>
            </w:r>
          </w:p>
        </w:tc>
      </w:tr>
      <w:tr w:rsidR="00AE5877" w:rsidRPr="00AE5877" w:rsidTr="00AE5877">
        <w:trPr>
          <w:gridAfter w:val="1"/>
          <w:wAfter w:w="222" w:type="dxa"/>
          <w:trHeight w:val="312"/>
          <w:jc w:val="center"/>
        </w:trPr>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left"/>
              <w:rPr>
                <w:rFonts w:ascii="宋体" w:hAnsi="宋体" w:cs="宋体"/>
                <w:color w:val="000000"/>
                <w:kern w:val="0"/>
                <w:sz w:val="20"/>
                <w:szCs w:val="20"/>
              </w:rPr>
            </w:pPr>
          </w:p>
        </w:tc>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一级指标</w:t>
            </w:r>
          </w:p>
        </w:tc>
        <w:tc>
          <w:tcPr>
            <w:tcW w:w="11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二级指标</w:t>
            </w:r>
          </w:p>
        </w:tc>
        <w:tc>
          <w:tcPr>
            <w:tcW w:w="188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三级指标</w:t>
            </w:r>
          </w:p>
        </w:tc>
        <w:tc>
          <w:tcPr>
            <w:tcW w:w="9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年度指标值</w:t>
            </w:r>
          </w:p>
        </w:tc>
        <w:tc>
          <w:tcPr>
            <w:tcW w:w="8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实际完成值</w:t>
            </w:r>
          </w:p>
        </w:tc>
        <w:tc>
          <w:tcPr>
            <w:tcW w:w="60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分值</w:t>
            </w:r>
          </w:p>
        </w:tc>
        <w:tc>
          <w:tcPr>
            <w:tcW w:w="78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得分</w:t>
            </w:r>
          </w:p>
        </w:tc>
        <w:tc>
          <w:tcPr>
            <w:tcW w:w="112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偏差原因分析及改进措施</w:t>
            </w:r>
          </w:p>
        </w:tc>
      </w:tr>
      <w:tr w:rsidR="00AE5877" w:rsidRPr="00AE5877" w:rsidTr="00AE5877">
        <w:trPr>
          <w:trHeight w:val="288"/>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AE5877" w:rsidRPr="00AE5877" w:rsidRDefault="00AE5877" w:rsidP="00AE5877">
            <w:pPr>
              <w:widowControl/>
              <w:jc w:val="left"/>
              <w:rPr>
                <w:rFonts w:ascii="宋体" w:hAnsi="宋体" w:cs="宋体"/>
                <w:color w:val="000000"/>
                <w:kern w:val="0"/>
                <w:sz w:val="20"/>
                <w:szCs w:val="20"/>
              </w:rPr>
            </w:pPr>
          </w:p>
        </w:tc>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AE5877" w:rsidRPr="00AE5877" w:rsidRDefault="00AE5877" w:rsidP="00AE5877">
            <w:pPr>
              <w:widowControl/>
              <w:jc w:val="left"/>
              <w:rPr>
                <w:rFonts w:ascii="宋体" w:hAnsi="宋体" w:cs="宋体"/>
                <w:color w:val="000000"/>
                <w:kern w:val="0"/>
                <w:sz w:val="20"/>
                <w:szCs w:val="20"/>
              </w:rPr>
            </w:pPr>
          </w:p>
        </w:tc>
        <w:tc>
          <w:tcPr>
            <w:tcW w:w="1157" w:type="dxa"/>
            <w:vMerge/>
            <w:tcBorders>
              <w:top w:val="single" w:sz="4" w:space="0" w:color="000000"/>
              <w:left w:val="single" w:sz="4" w:space="0" w:color="000000"/>
              <w:bottom w:val="single" w:sz="4" w:space="0" w:color="000000"/>
              <w:right w:val="single" w:sz="4" w:space="0" w:color="000000"/>
            </w:tcBorders>
            <w:vAlign w:val="center"/>
            <w:hideMark/>
          </w:tcPr>
          <w:p w:rsidR="00AE5877" w:rsidRPr="00AE5877" w:rsidRDefault="00AE5877" w:rsidP="00AE5877">
            <w:pPr>
              <w:widowControl/>
              <w:jc w:val="left"/>
              <w:rPr>
                <w:rFonts w:ascii="宋体" w:hAnsi="宋体" w:cs="宋体"/>
                <w:color w:val="000000"/>
                <w:kern w:val="0"/>
                <w:sz w:val="20"/>
                <w:szCs w:val="20"/>
              </w:rPr>
            </w:pPr>
          </w:p>
        </w:tc>
        <w:tc>
          <w:tcPr>
            <w:tcW w:w="1880" w:type="dxa"/>
            <w:gridSpan w:val="3"/>
            <w:vMerge/>
            <w:tcBorders>
              <w:top w:val="single" w:sz="4" w:space="0" w:color="000000"/>
              <w:left w:val="single" w:sz="4" w:space="0" w:color="000000"/>
              <w:bottom w:val="single" w:sz="4" w:space="0" w:color="000000"/>
              <w:right w:val="single" w:sz="4" w:space="0" w:color="000000"/>
            </w:tcBorders>
            <w:vAlign w:val="center"/>
            <w:hideMark/>
          </w:tcPr>
          <w:p w:rsidR="00AE5877" w:rsidRPr="00AE5877" w:rsidRDefault="00AE5877" w:rsidP="00AE5877">
            <w:pPr>
              <w:widowControl/>
              <w:jc w:val="left"/>
              <w:rPr>
                <w:rFonts w:ascii="宋体" w:hAnsi="宋体" w:cs="宋体"/>
                <w:color w:val="000000"/>
                <w:kern w:val="0"/>
                <w:sz w:val="20"/>
                <w:szCs w:val="20"/>
              </w:rPr>
            </w:pPr>
          </w:p>
        </w:tc>
        <w:tc>
          <w:tcPr>
            <w:tcW w:w="957" w:type="dxa"/>
            <w:vMerge/>
            <w:tcBorders>
              <w:top w:val="single" w:sz="4" w:space="0" w:color="000000"/>
              <w:left w:val="single" w:sz="4" w:space="0" w:color="000000"/>
              <w:bottom w:val="single" w:sz="4" w:space="0" w:color="000000"/>
              <w:right w:val="single" w:sz="4" w:space="0" w:color="000000"/>
            </w:tcBorders>
            <w:vAlign w:val="center"/>
            <w:hideMark/>
          </w:tcPr>
          <w:p w:rsidR="00AE5877" w:rsidRPr="00AE5877" w:rsidRDefault="00AE5877" w:rsidP="00AE5877">
            <w:pPr>
              <w:widowControl/>
              <w:jc w:val="left"/>
              <w:rPr>
                <w:rFonts w:ascii="宋体" w:hAnsi="宋体" w:cs="宋体"/>
                <w:color w:val="000000"/>
                <w:kern w:val="0"/>
                <w:sz w:val="20"/>
                <w:szCs w:val="20"/>
              </w:rPr>
            </w:pPr>
          </w:p>
        </w:tc>
        <w:tc>
          <w:tcPr>
            <w:tcW w:w="852" w:type="dxa"/>
            <w:vMerge/>
            <w:tcBorders>
              <w:top w:val="single" w:sz="4" w:space="0" w:color="000000"/>
              <w:left w:val="single" w:sz="4" w:space="0" w:color="000000"/>
              <w:bottom w:val="single" w:sz="4" w:space="0" w:color="000000"/>
              <w:right w:val="single" w:sz="4" w:space="0" w:color="000000"/>
            </w:tcBorders>
            <w:vAlign w:val="center"/>
            <w:hideMark/>
          </w:tcPr>
          <w:p w:rsidR="00AE5877" w:rsidRPr="00AE5877" w:rsidRDefault="00AE5877" w:rsidP="00AE5877">
            <w:pPr>
              <w:widowControl/>
              <w:jc w:val="left"/>
              <w:rPr>
                <w:rFonts w:ascii="宋体" w:hAnsi="宋体" w:cs="宋体"/>
                <w:color w:val="000000"/>
                <w:kern w:val="0"/>
                <w:sz w:val="20"/>
                <w:szCs w:val="20"/>
              </w:rPr>
            </w:pPr>
          </w:p>
        </w:tc>
        <w:tc>
          <w:tcPr>
            <w:tcW w:w="607" w:type="dxa"/>
            <w:gridSpan w:val="2"/>
            <w:vMerge/>
            <w:tcBorders>
              <w:top w:val="single" w:sz="4" w:space="0" w:color="000000"/>
              <w:left w:val="single" w:sz="4" w:space="0" w:color="000000"/>
              <w:bottom w:val="single" w:sz="4" w:space="0" w:color="000000"/>
              <w:right w:val="single" w:sz="4" w:space="0" w:color="000000"/>
            </w:tcBorders>
            <w:vAlign w:val="center"/>
            <w:hideMark/>
          </w:tcPr>
          <w:p w:rsidR="00AE5877" w:rsidRPr="00AE5877" w:rsidRDefault="00AE5877" w:rsidP="00AE5877">
            <w:pPr>
              <w:widowControl/>
              <w:jc w:val="left"/>
              <w:rPr>
                <w:rFonts w:ascii="宋体" w:hAnsi="宋体" w:cs="宋体"/>
                <w:color w:val="000000"/>
                <w:kern w:val="0"/>
                <w:sz w:val="20"/>
                <w:szCs w:val="20"/>
              </w:rPr>
            </w:pPr>
          </w:p>
        </w:tc>
        <w:tc>
          <w:tcPr>
            <w:tcW w:w="782" w:type="dxa"/>
            <w:gridSpan w:val="2"/>
            <w:vMerge/>
            <w:tcBorders>
              <w:top w:val="single" w:sz="4" w:space="0" w:color="000000"/>
              <w:left w:val="single" w:sz="4" w:space="0" w:color="000000"/>
              <w:bottom w:val="single" w:sz="4" w:space="0" w:color="000000"/>
              <w:right w:val="single" w:sz="4" w:space="0" w:color="000000"/>
            </w:tcBorders>
            <w:vAlign w:val="center"/>
            <w:hideMark/>
          </w:tcPr>
          <w:p w:rsidR="00AE5877" w:rsidRPr="00AE5877" w:rsidRDefault="00AE5877" w:rsidP="00AE5877">
            <w:pPr>
              <w:widowControl/>
              <w:jc w:val="left"/>
              <w:rPr>
                <w:rFonts w:ascii="宋体" w:hAnsi="宋体" w:cs="宋体"/>
                <w:color w:val="000000"/>
                <w:kern w:val="0"/>
                <w:sz w:val="20"/>
                <w:szCs w:val="20"/>
              </w:rPr>
            </w:pPr>
          </w:p>
        </w:tc>
        <w:tc>
          <w:tcPr>
            <w:tcW w:w="1129" w:type="dxa"/>
            <w:gridSpan w:val="2"/>
            <w:vMerge/>
            <w:tcBorders>
              <w:top w:val="single" w:sz="4" w:space="0" w:color="000000"/>
              <w:left w:val="single" w:sz="4" w:space="0" w:color="000000"/>
              <w:bottom w:val="single" w:sz="4" w:space="0" w:color="000000"/>
              <w:right w:val="single" w:sz="4" w:space="0" w:color="000000"/>
            </w:tcBorders>
            <w:vAlign w:val="center"/>
            <w:hideMark/>
          </w:tcPr>
          <w:p w:rsidR="00AE5877" w:rsidRPr="00AE5877" w:rsidRDefault="00AE5877" w:rsidP="00AE5877">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AE5877" w:rsidRPr="00AE5877" w:rsidRDefault="00AE5877" w:rsidP="00AE5877">
            <w:pPr>
              <w:widowControl/>
              <w:jc w:val="center"/>
              <w:rPr>
                <w:rFonts w:ascii="宋体" w:hAnsi="宋体" w:cs="宋体"/>
                <w:color w:val="000000"/>
                <w:kern w:val="0"/>
                <w:sz w:val="20"/>
                <w:szCs w:val="20"/>
              </w:rPr>
            </w:pPr>
          </w:p>
        </w:tc>
      </w:tr>
      <w:tr w:rsidR="00AE5877" w:rsidRPr="00AE5877" w:rsidTr="00AE5877">
        <w:trPr>
          <w:trHeight w:val="400"/>
          <w:jc w:val="center"/>
        </w:trPr>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年度绩效指标完成情况</w:t>
            </w:r>
          </w:p>
        </w:tc>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产出指标</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数量指标</w:t>
            </w:r>
          </w:p>
        </w:tc>
        <w:tc>
          <w:tcPr>
            <w:tcW w:w="18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E5877" w:rsidRPr="00AE5877" w:rsidRDefault="00AE5877" w:rsidP="00AE5877">
            <w:pPr>
              <w:widowControl/>
              <w:jc w:val="left"/>
              <w:rPr>
                <w:rFonts w:ascii="宋体" w:hAnsi="宋体" w:cs="宋体"/>
                <w:color w:val="000000"/>
                <w:kern w:val="0"/>
                <w:sz w:val="20"/>
                <w:szCs w:val="20"/>
              </w:rPr>
            </w:pPr>
            <w:r w:rsidRPr="00AE5877">
              <w:rPr>
                <w:rFonts w:ascii="宋体" w:hAnsi="宋体" w:cs="宋体" w:hint="eastAsia"/>
                <w:color w:val="000000"/>
                <w:kern w:val="0"/>
                <w:sz w:val="20"/>
                <w:szCs w:val="20"/>
              </w:rPr>
              <w:t>完成辖区城乡居民体检人数</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&gt;=43135人次</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=43135人次</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10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10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p>
        </w:tc>
        <w:tc>
          <w:tcPr>
            <w:tcW w:w="222" w:type="dxa"/>
            <w:vAlign w:val="center"/>
            <w:hideMark/>
          </w:tcPr>
          <w:p w:rsidR="00AE5877" w:rsidRPr="00AE5877" w:rsidRDefault="00AE5877" w:rsidP="00AE5877">
            <w:pPr>
              <w:widowControl/>
              <w:jc w:val="left"/>
              <w:rPr>
                <w:rFonts w:eastAsia="Times New Roman"/>
                <w:kern w:val="0"/>
                <w:sz w:val="20"/>
                <w:szCs w:val="20"/>
              </w:rPr>
            </w:pPr>
          </w:p>
        </w:tc>
      </w:tr>
      <w:tr w:rsidR="00AE5877" w:rsidRPr="00AE5877" w:rsidTr="00AE5877">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AE5877" w:rsidRPr="00AE5877" w:rsidRDefault="00AE5877" w:rsidP="00AE5877">
            <w:pPr>
              <w:widowControl/>
              <w:jc w:val="left"/>
              <w:rPr>
                <w:rFonts w:ascii="宋体" w:hAnsi="宋体" w:cs="宋体"/>
                <w:color w:val="000000"/>
                <w:kern w:val="0"/>
                <w:sz w:val="20"/>
                <w:szCs w:val="20"/>
              </w:rPr>
            </w:pPr>
          </w:p>
        </w:tc>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AE5877" w:rsidRPr="00AE5877" w:rsidRDefault="00AE5877" w:rsidP="00AE5877">
            <w:pPr>
              <w:widowControl/>
              <w:jc w:val="left"/>
              <w:rPr>
                <w:rFonts w:ascii="宋体" w:hAnsi="宋体" w:cs="宋体"/>
                <w:color w:val="000000"/>
                <w:kern w:val="0"/>
                <w:sz w:val="20"/>
                <w:szCs w:val="20"/>
              </w:rPr>
            </w:pP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质量指标</w:t>
            </w:r>
          </w:p>
        </w:tc>
        <w:tc>
          <w:tcPr>
            <w:tcW w:w="18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E5877" w:rsidRPr="00AE5877" w:rsidRDefault="00AE5877" w:rsidP="00AE5877">
            <w:pPr>
              <w:widowControl/>
              <w:jc w:val="left"/>
              <w:rPr>
                <w:rFonts w:ascii="宋体" w:hAnsi="宋体" w:cs="宋体"/>
                <w:color w:val="000000"/>
                <w:kern w:val="0"/>
                <w:sz w:val="20"/>
                <w:szCs w:val="20"/>
              </w:rPr>
            </w:pPr>
            <w:r w:rsidRPr="00AE5877">
              <w:rPr>
                <w:rFonts w:ascii="宋体" w:hAnsi="宋体" w:cs="宋体" w:hint="eastAsia"/>
                <w:color w:val="000000"/>
                <w:kern w:val="0"/>
                <w:sz w:val="20"/>
                <w:szCs w:val="20"/>
              </w:rPr>
              <w:t>建立健康档案人次</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&gt;=43135人次</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=43135人次</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10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10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p>
        </w:tc>
        <w:tc>
          <w:tcPr>
            <w:tcW w:w="222" w:type="dxa"/>
            <w:vAlign w:val="center"/>
            <w:hideMark/>
          </w:tcPr>
          <w:p w:rsidR="00AE5877" w:rsidRPr="00AE5877" w:rsidRDefault="00AE5877" w:rsidP="00AE5877">
            <w:pPr>
              <w:widowControl/>
              <w:jc w:val="left"/>
              <w:rPr>
                <w:rFonts w:eastAsia="Times New Roman"/>
                <w:kern w:val="0"/>
                <w:sz w:val="20"/>
                <w:szCs w:val="20"/>
              </w:rPr>
            </w:pPr>
          </w:p>
        </w:tc>
      </w:tr>
      <w:tr w:rsidR="00AE5877" w:rsidRPr="00AE5877" w:rsidTr="00AE5877">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AE5877" w:rsidRPr="00AE5877" w:rsidRDefault="00AE5877" w:rsidP="00AE5877">
            <w:pPr>
              <w:widowControl/>
              <w:jc w:val="left"/>
              <w:rPr>
                <w:rFonts w:ascii="宋体" w:hAnsi="宋体" w:cs="宋体"/>
                <w:color w:val="000000"/>
                <w:kern w:val="0"/>
                <w:sz w:val="20"/>
                <w:szCs w:val="20"/>
              </w:rPr>
            </w:pPr>
          </w:p>
        </w:tc>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AE5877" w:rsidRPr="00AE5877" w:rsidRDefault="00AE5877" w:rsidP="00AE5877">
            <w:pPr>
              <w:widowControl/>
              <w:jc w:val="left"/>
              <w:rPr>
                <w:rFonts w:ascii="宋体" w:hAnsi="宋体" w:cs="宋体"/>
                <w:color w:val="000000"/>
                <w:kern w:val="0"/>
                <w:sz w:val="20"/>
                <w:szCs w:val="20"/>
              </w:rPr>
            </w:pP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质量指标</w:t>
            </w:r>
          </w:p>
        </w:tc>
        <w:tc>
          <w:tcPr>
            <w:tcW w:w="18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E5877" w:rsidRPr="00AE5877" w:rsidRDefault="00AE5877" w:rsidP="00AE5877">
            <w:pPr>
              <w:widowControl/>
              <w:jc w:val="left"/>
              <w:rPr>
                <w:rFonts w:ascii="宋体" w:hAnsi="宋体" w:cs="宋体"/>
                <w:color w:val="000000"/>
                <w:kern w:val="0"/>
                <w:sz w:val="20"/>
                <w:szCs w:val="20"/>
              </w:rPr>
            </w:pPr>
            <w:r w:rsidRPr="00AE5877">
              <w:rPr>
                <w:rFonts w:ascii="宋体" w:hAnsi="宋体" w:cs="宋体" w:hint="eastAsia"/>
                <w:color w:val="000000"/>
                <w:kern w:val="0"/>
                <w:sz w:val="20"/>
                <w:szCs w:val="20"/>
              </w:rPr>
              <w:t>全民体检完成率</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&gt;=90%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=100%</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10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10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p>
        </w:tc>
        <w:tc>
          <w:tcPr>
            <w:tcW w:w="222" w:type="dxa"/>
            <w:vAlign w:val="center"/>
            <w:hideMark/>
          </w:tcPr>
          <w:p w:rsidR="00AE5877" w:rsidRPr="00AE5877" w:rsidRDefault="00AE5877" w:rsidP="00AE5877">
            <w:pPr>
              <w:widowControl/>
              <w:jc w:val="left"/>
              <w:rPr>
                <w:rFonts w:eastAsia="Times New Roman"/>
                <w:kern w:val="0"/>
                <w:sz w:val="20"/>
                <w:szCs w:val="20"/>
              </w:rPr>
            </w:pPr>
          </w:p>
        </w:tc>
      </w:tr>
      <w:tr w:rsidR="00AE5877" w:rsidRPr="00AE5877" w:rsidTr="00AE5877">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AE5877" w:rsidRPr="00AE5877" w:rsidRDefault="00AE5877" w:rsidP="00AE5877">
            <w:pPr>
              <w:widowControl/>
              <w:jc w:val="left"/>
              <w:rPr>
                <w:rFonts w:ascii="宋体" w:hAnsi="宋体" w:cs="宋体"/>
                <w:color w:val="000000"/>
                <w:kern w:val="0"/>
                <w:sz w:val="20"/>
                <w:szCs w:val="20"/>
              </w:rPr>
            </w:pPr>
          </w:p>
        </w:tc>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AE5877" w:rsidRPr="00AE5877" w:rsidRDefault="00AE5877" w:rsidP="00AE5877">
            <w:pPr>
              <w:widowControl/>
              <w:jc w:val="left"/>
              <w:rPr>
                <w:rFonts w:ascii="宋体" w:hAnsi="宋体" w:cs="宋体"/>
                <w:color w:val="000000"/>
                <w:kern w:val="0"/>
                <w:sz w:val="20"/>
                <w:szCs w:val="20"/>
              </w:rPr>
            </w:pP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时效指标</w:t>
            </w:r>
          </w:p>
        </w:tc>
        <w:tc>
          <w:tcPr>
            <w:tcW w:w="18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E5877" w:rsidRPr="00AE5877" w:rsidRDefault="00AE5877" w:rsidP="00AE5877">
            <w:pPr>
              <w:widowControl/>
              <w:jc w:val="left"/>
              <w:rPr>
                <w:rFonts w:ascii="宋体" w:hAnsi="宋体" w:cs="宋体"/>
                <w:color w:val="000000"/>
                <w:kern w:val="0"/>
                <w:sz w:val="20"/>
                <w:szCs w:val="20"/>
              </w:rPr>
            </w:pPr>
            <w:r w:rsidRPr="00AE5877">
              <w:rPr>
                <w:rFonts w:ascii="宋体" w:hAnsi="宋体" w:cs="宋体" w:hint="eastAsia"/>
                <w:color w:val="000000"/>
                <w:kern w:val="0"/>
                <w:sz w:val="20"/>
                <w:szCs w:val="20"/>
              </w:rPr>
              <w:t>项目完成时效</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2023年12月31日</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=2023年12月31日</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10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10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p>
        </w:tc>
        <w:tc>
          <w:tcPr>
            <w:tcW w:w="222" w:type="dxa"/>
            <w:vAlign w:val="center"/>
            <w:hideMark/>
          </w:tcPr>
          <w:p w:rsidR="00AE5877" w:rsidRPr="00AE5877" w:rsidRDefault="00AE5877" w:rsidP="00AE5877">
            <w:pPr>
              <w:widowControl/>
              <w:jc w:val="left"/>
              <w:rPr>
                <w:rFonts w:eastAsia="Times New Roman"/>
                <w:kern w:val="0"/>
                <w:sz w:val="20"/>
                <w:szCs w:val="20"/>
              </w:rPr>
            </w:pPr>
          </w:p>
        </w:tc>
      </w:tr>
      <w:tr w:rsidR="00AE5877" w:rsidRPr="00AE5877" w:rsidTr="00AE5877">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AE5877" w:rsidRPr="00AE5877" w:rsidRDefault="00AE5877" w:rsidP="00AE5877">
            <w:pPr>
              <w:widowControl/>
              <w:jc w:val="left"/>
              <w:rPr>
                <w:rFonts w:ascii="宋体" w:hAnsi="宋体" w:cs="宋体"/>
                <w:color w:val="000000"/>
                <w:kern w:val="0"/>
                <w:sz w:val="20"/>
                <w:szCs w:val="20"/>
              </w:rPr>
            </w:pPr>
          </w:p>
        </w:tc>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成本指标</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经济成本指标</w:t>
            </w:r>
          </w:p>
        </w:tc>
        <w:tc>
          <w:tcPr>
            <w:tcW w:w="18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E5877" w:rsidRPr="00AE5877" w:rsidRDefault="00AE5877" w:rsidP="00AE5877">
            <w:pPr>
              <w:widowControl/>
              <w:jc w:val="left"/>
              <w:rPr>
                <w:rFonts w:ascii="宋体" w:hAnsi="宋体" w:cs="宋体"/>
                <w:color w:val="000000"/>
                <w:kern w:val="0"/>
                <w:sz w:val="20"/>
                <w:szCs w:val="20"/>
              </w:rPr>
            </w:pPr>
            <w:r w:rsidRPr="00AE5877">
              <w:rPr>
                <w:rFonts w:ascii="宋体" w:hAnsi="宋体" w:cs="宋体" w:hint="eastAsia"/>
                <w:color w:val="000000"/>
                <w:kern w:val="0"/>
                <w:sz w:val="20"/>
                <w:szCs w:val="20"/>
              </w:rPr>
              <w:t>人员及其他支出</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=31.22万元</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=35.4万元</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10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10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p>
        </w:tc>
        <w:tc>
          <w:tcPr>
            <w:tcW w:w="222" w:type="dxa"/>
            <w:vAlign w:val="center"/>
            <w:hideMark/>
          </w:tcPr>
          <w:p w:rsidR="00AE5877" w:rsidRPr="00AE5877" w:rsidRDefault="00AE5877" w:rsidP="00AE5877">
            <w:pPr>
              <w:widowControl/>
              <w:jc w:val="left"/>
              <w:rPr>
                <w:rFonts w:eastAsia="Times New Roman"/>
                <w:kern w:val="0"/>
                <w:sz w:val="20"/>
                <w:szCs w:val="20"/>
              </w:rPr>
            </w:pPr>
          </w:p>
        </w:tc>
      </w:tr>
      <w:tr w:rsidR="00AE5877" w:rsidRPr="00AE5877" w:rsidTr="00AE5877">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AE5877" w:rsidRPr="00AE5877" w:rsidRDefault="00AE5877" w:rsidP="00AE5877">
            <w:pPr>
              <w:widowControl/>
              <w:jc w:val="left"/>
              <w:rPr>
                <w:rFonts w:ascii="宋体" w:hAnsi="宋体" w:cs="宋体"/>
                <w:color w:val="000000"/>
                <w:kern w:val="0"/>
                <w:sz w:val="20"/>
                <w:szCs w:val="20"/>
              </w:rPr>
            </w:pPr>
          </w:p>
        </w:tc>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AE5877" w:rsidRPr="00AE5877" w:rsidRDefault="00AE5877" w:rsidP="00AE5877">
            <w:pPr>
              <w:widowControl/>
              <w:jc w:val="left"/>
              <w:rPr>
                <w:rFonts w:ascii="宋体" w:hAnsi="宋体" w:cs="宋体"/>
                <w:color w:val="000000"/>
                <w:kern w:val="0"/>
                <w:sz w:val="20"/>
                <w:szCs w:val="20"/>
              </w:rPr>
            </w:pP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经济成本指标</w:t>
            </w:r>
          </w:p>
        </w:tc>
        <w:tc>
          <w:tcPr>
            <w:tcW w:w="18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E5877" w:rsidRPr="00AE5877" w:rsidRDefault="00AE5877" w:rsidP="00AE5877">
            <w:pPr>
              <w:widowControl/>
              <w:jc w:val="left"/>
              <w:rPr>
                <w:rFonts w:ascii="宋体" w:hAnsi="宋体" w:cs="宋体"/>
                <w:color w:val="000000"/>
                <w:kern w:val="0"/>
                <w:sz w:val="20"/>
                <w:szCs w:val="20"/>
              </w:rPr>
            </w:pPr>
            <w:r w:rsidRPr="00AE5877">
              <w:rPr>
                <w:rFonts w:ascii="宋体" w:hAnsi="宋体" w:cs="宋体" w:hint="eastAsia"/>
                <w:color w:val="000000"/>
                <w:kern w:val="0"/>
                <w:sz w:val="20"/>
                <w:szCs w:val="20"/>
              </w:rPr>
              <w:t>试剂耗材支出</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=24.90万元</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=20.72万元</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10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10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p>
        </w:tc>
        <w:tc>
          <w:tcPr>
            <w:tcW w:w="222" w:type="dxa"/>
            <w:vAlign w:val="center"/>
            <w:hideMark/>
          </w:tcPr>
          <w:p w:rsidR="00AE5877" w:rsidRPr="00AE5877" w:rsidRDefault="00AE5877" w:rsidP="00AE5877">
            <w:pPr>
              <w:widowControl/>
              <w:jc w:val="left"/>
              <w:rPr>
                <w:rFonts w:eastAsia="Times New Roman"/>
                <w:kern w:val="0"/>
                <w:sz w:val="20"/>
                <w:szCs w:val="20"/>
              </w:rPr>
            </w:pPr>
          </w:p>
        </w:tc>
      </w:tr>
      <w:tr w:rsidR="00AE5877" w:rsidRPr="00AE5877" w:rsidTr="00AE5877">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AE5877" w:rsidRPr="00AE5877" w:rsidRDefault="00AE5877" w:rsidP="00AE5877">
            <w:pPr>
              <w:widowControl/>
              <w:jc w:val="left"/>
              <w:rPr>
                <w:rFonts w:ascii="宋体" w:hAnsi="宋体" w:cs="宋体"/>
                <w:color w:val="000000"/>
                <w:kern w:val="0"/>
                <w:sz w:val="20"/>
                <w:szCs w:val="20"/>
              </w:rPr>
            </w:pPr>
          </w:p>
        </w:tc>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AE5877" w:rsidRPr="00AE5877" w:rsidRDefault="00AE5877" w:rsidP="00AE5877">
            <w:pPr>
              <w:widowControl/>
              <w:jc w:val="left"/>
              <w:rPr>
                <w:rFonts w:ascii="宋体" w:hAnsi="宋体" w:cs="宋体"/>
                <w:color w:val="000000"/>
                <w:kern w:val="0"/>
                <w:sz w:val="20"/>
                <w:szCs w:val="20"/>
              </w:rPr>
            </w:pP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社会成本指标</w:t>
            </w:r>
          </w:p>
        </w:tc>
        <w:tc>
          <w:tcPr>
            <w:tcW w:w="18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E5877" w:rsidRPr="00AE5877" w:rsidRDefault="00AE5877" w:rsidP="00AE5877">
            <w:pPr>
              <w:widowControl/>
              <w:jc w:val="center"/>
              <w:rPr>
                <w:rFonts w:ascii="宋体" w:hAnsi="宋体" w:cs="宋体"/>
                <w:color w:val="000000"/>
                <w:kern w:val="0"/>
                <w:sz w:val="20"/>
                <w:szCs w:val="20"/>
              </w:rPr>
            </w:pP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left"/>
              <w:rPr>
                <w:rFonts w:eastAsia="Times New Roman"/>
                <w:kern w:val="0"/>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eastAsia="Times New Roman"/>
                <w:kern w:val="0"/>
                <w:sz w:val="20"/>
                <w:szCs w:val="20"/>
              </w:rPr>
            </w:pP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eastAsia="Times New Roman"/>
                <w:kern w:val="0"/>
                <w:sz w:val="20"/>
                <w:szCs w:val="20"/>
              </w:rPr>
            </w:pP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eastAsia="Times New Roman"/>
                <w:kern w:val="0"/>
                <w:sz w:val="20"/>
                <w:szCs w:val="20"/>
              </w:rPr>
            </w:pP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eastAsia="Times New Roman"/>
                <w:kern w:val="0"/>
                <w:sz w:val="20"/>
                <w:szCs w:val="20"/>
              </w:rPr>
            </w:pPr>
          </w:p>
        </w:tc>
        <w:tc>
          <w:tcPr>
            <w:tcW w:w="222" w:type="dxa"/>
            <w:vAlign w:val="center"/>
            <w:hideMark/>
          </w:tcPr>
          <w:p w:rsidR="00AE5877" w:rsidRPr="00AE5877" w:rsidRDefault="00AE5877" w:rsidP="00AE5877">
            <w:pPr>
              <w:widowControl/>
              <w:jc w:val="left"/>
              <w:rPr>
                <w:rFonts w:eastAsia="Times New Roman"/>
                <w:kern w:val="0"/>
                <w:sz w:val="20"/>
                <w:szCs w:val="20"/>
              </w:rPr>
            </w:pPr>
          </w:p>
        </w:tc>
      </w:tr>
      <w:tr w:rsidR="00AE5877" w:rsidRPr="00AE5877" w:rsidTr="00AE5877">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AE5877" w:rsidRPr="00AE5877" w:rsidRDefault="00AE5877" w:rsidP="00AE5877">
            <w:pPr>
              <w:widowControl/>
              <w:jc w:val="left"/>
              <w:rPr>
                <w:rFonts w:ascii="宋体" w:hAnsi="宋体" w:cs="宋体"/>
                <w:color w:val="000000"/>
                <w:kern w:val="0"/>
                <w:sz w:val="20"/>
                <w:szCs w:val="20"/>
              </w:rPr>
            </w:pPr>
          </w:p>
        </w:tc>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AE5877" w:rsidRPr="00AE5877" w:rsidRDefault="00AE5877" w:rsidP="00AE5877">
            <w:pPr>
              <w:widowControl/>
              <w:jc w:val="left"/>
              <w:rPr>
                <w:rFonts w:ascii="宋体" w:hAnsi="宋体" w:cs="宋体"/>
                <w:color w:val="000000"/>
                <w:kern w:val="0"/>
                <w:sz w:val="20"/>
                <w:szCs w:val="20"/>
              </w:rPr>
            </w:pP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生态环境成本指标</w:t>
            </w:r>
          </w:p>
        </w:tc>
        <w:tc>
          <w:tcPr>
            <w:tcW w:w="18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E5877" w:rsidRPr="00AE5877" w:rsidRDefault="00AE5877" w:rsidP="00AE5877">
            <w:pPr>
              <w:widowControl/>
              <w:jc w:val="center"/>
              <w:rPr>
                <w:rFonts w:ascii="宋体" w:hAnsi="宋体" w:cs="宋体"/>
                <w:color w:val="000000"/>
                <w:kern w:val="0"/>
                <w:sz w:val="20"/>
                <w:szCs w:val="20"/>
              </w:rPr>
            </w:pP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left"/>
              <w:rPr>
                <w:rFonts w:eastAsia="Times New Roman"/>
                <w:kern w:val="0"/>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eastAsia="Times New Roman"/>
                <w:kern w:val="0"/>
                <w:sz w:val="20"/>
                <w:szCs w:val="20"/>
              </w:rPr>
            </w:pP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eastAsia="Times New Roman"/>
                <w:kern w:val="0"/>
                <w:sz w:val="20"/>
                <w:szCs w:val="20"/>
              </w:rPr>
            </w:pP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eastAsia="Times New Roman"/>
                <w:kern w:val="0"/>
                <w:sz w:val="20"/>
                <w:szCs w:val="20"/>
              </w:rPr>
            </w:pP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eastAsia="Times New Roman"/>
                <w:kern w:val="0"/>
                <w:sz w:val="20"/>
                <w:szCs w:val="20"/>
              </w:rPr>
            </w:pPr>
          </w:p>
        </w:tc>
        <w:tc>
          <w:tcPr>
            <w:tcW w:w="222" w:type="dxa"/>
            <w:vAlign w:val="center"/>
            <w:hideMark/>
          </w:tcPr>
          <w:p w:rsidR="00AE5877" w:rsidRPr="00AE5877" w:rsidRDefault="00AE5877" w:rsidP="00AE5877">
            <w:pPr>
              <w:widowControl/>
              <w:jc w:val="left"/>
              <w:rPr>
                <w:rFonts w:eastAsia="Times New Roman"/>
                <w:kern w:val="0"/>
                <w:sz w:val="20"/>
                <w:szCs w:val="20"/>
              </w:rPr>
            </w:pPr>
          </w:p>
        </w:tc>
      </w:tr>
      <w:tr w:rsidR="00AE5877" w:rsidRPr="00AE5877" w:rsidTr="00AE5877">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AE5877" w:rsidRPr="00AE5877" w:rsidRDefault="00AE5877" w:rsidP="00AE5877">
            <w:pPr>
              <w:widowControl/>
              <w:jc w:val="left"/>
              <w:rPr>
                <w:rFonts w:ascii="宋体" w:hAnsi="宋体" w:cs="宋体"/>
                <w:color w:val="000000"/>
                <w:kern w:val="0"/>
                <w:sz w:val="20"/>
                <w:szCs w:val="20"/>
              </w:rPr>
            </w:pPr>
          </w:p>
        </w:tc>
        <w:tc>
          <w:tcPr>
            <w:tcW w:w="4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效益指标</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经济效益指标</w:t>
            </w:r>
          </w:p>
        </w:tc>
        <w:tc>
          <w:tcPr>
            <w:tcW w:w="18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E5877" w:rsidRPr="00AE5877" w:rsidRDefault="00AE5877" w:rsidP="00AE5877">
            <w:pPr>
              <w:widowControl/>
              <w:jc w:val="center"/>
              <w:rPr>
                <w:rFonts w:ascii="宋体" w:hAnsi="宋体" w:cs="宋体"/>
                <w:color w:val="000000"/>
                <w:kern w:val="0"/>
                <w:sz w:val="20"/>
                <w:szCs w:val="20"/>
              </w:rPr>
            </w:pP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left"/>
              <w:rPr>
                <w:rFonts w:eastAsia="Times New Roman"/>
                <w:kern w:val="0"/>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eastAsia="Times New Roman"/>
                <w:kern w:val="0"/>
                <w:sz w:val="20"/>
                <w:szCs w:val="20"/>
              </w:rPr>
            </w:pP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eastAsia="Times New Roman"/>
                <w:kern w:val="0"/>
                <w:sz w:val="20"/>
                <w:szCs w:val="20"/>
              </w:rPr>
            </w:pP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eastAsia="Times New Roman"/>
                <w:kern w:val="0"/>
                <w:sz w:val="20"/>
                <w:szCs w:val="20"/>
              </w:rPr>
            </w:pP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eastAsia="Times New Roman"/>
                <w:kern w:val="0"/>
                <w:sz w:val="20"/>
                <w:szCs w:val="20"/>
              </w:rPr>
            </w:pPr>
          </w:p>
        </w:tc>
        <w:tc>
          <w:tcPr>
            <w:tcW w:w="222" w:type="dxa"/>
            <w:vAlign w:val="center"/>
            <w:hideMark/>
          </w:tcPr>
          <w:p w:rsidR="00AE5877" w:rsidRPr="00AE5877" w:rsidRDefault="00AE5877" w:rsidP="00AE5877">
            <w:pPr>
              <w:widowControl/>
              <w:jc w:val="left"/>
              <w:rPr>
                <w:rFonts w:eastAsia="Times New Roman"/>
                <w:kern w:val="0"/>
                <w:sz w:val="20"/>
                <w:szCs w:val="20"/>
              </w:rPr>
            </w:pPr>
          </w:p>
        </w:tc>
      </w:tr>
      <w:tr w:rsidR="00AE5877" w:rsidRPr="00AE5877" w:rsidTr="00AE5877">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AE5877" w:rsidRPr="00AE5877" w:rsidRDefault="00AE5877" w:rsidP="00AE5877">
            <w:pPr>
              <w:widowControl/>
              <w:jc w:val="left"/>
              <w:rPr>
                <w:rFonts w:ascii="宋体" w:hAnsi="宋体" w:cs="宋体"/>
                <w:color w:val="000000"/>
                <w:kern w:val="0"/>
                <w:sz w:val="20"/>
                <w:szCs w:val="20"/>
              </w:rPr>
            </w:pPr>
          </w:p>
        </w:tc>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AE5877" w:rsidRPr="00AE5877" w:rsidRDefault="00AE5877" w:rsidP="00AE5877">
            <w:pPr>
              <w:widowControl/>
              <w:jc w:val="left"/>
              <w:rPr>
                <w:rFonts w:ascii="宋体" w:hAnsi="宋体" w:cs="宋体"/>
                <w:color w:val="000000"/>
                <w:kern w:val="0"/>
                <w:sz w:val="20"/>
                <w:szCs w:val="20"/>
              </w:rPr>
            </w:pP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社会效益指标</w:t>
            </w:r>
          </w:p>
        </w:tc>
        <w:tc>
          <w:tcPr>
            <w:tcW w:w="18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E5877" w:rsidRPr="00AE5877" w:rsidRDefault="00AE5877" w:rsidP="00AE5877">
            <w:pPr>
              <w:widowControl/>
              <w:jc w:val="left"/>
              <w:rPr>
                <w:rFonts w:ascii="宋体" w:hAnsi="宋体" w:cs="宋体"/>
                <w:color w:val="000000"/>
                <w:kern w:val="0"/>
                <w:sz w:val="20"/>
                <w:szCs w:val="20"/>
              </w:rPr>
            </w:pPr>
            <w:r w:rsidRPr="00AE5877">
              <w:rPr>
                <w:rFonts w:ascii="宋体" w:hAnsi="宋体" w:cs="宋体" w:hint="eastAsia"/>
                <w:color w:val="000000"/>
                <w:kern w:val="0"/>
                <w:sz w:val="20"/>
                <w:szCs w:val="20"/>
              </w:rPr>
              <w:t>辖区居民健康意识不断提高</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&gt;=90%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=90%</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20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20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p>
        </w:tc>
        <w:tc>
          <w:tcPr>
            <w:tcW w:w="222" w:type="dxa"/>
            <w:vAlign w:val="center"/>
            <w:hideMark/>
          </w:tcPr>
          <w:p w:rsidR="00AE5877" w:rsidRPr="00AE5877" w:rsidRDefault="00AE5877" w:rsidP="00AE5877">
            <w:pPr>
              <w:widowControl/>
              <w:jc w:val="left"/>
              <w:rPr>
                <w:rFonts w:eastAsia="Times New Roman"/>
                <w:kern w:val="0"/>
                <w:sz w:val="20"/>
                <w:szCs w:val="20"/>
              </w:rPr>
            </w:pPr>
          </w:p>
        </w:tc>
      </w:tr>
      <w:tr w:rsidR="00AE5877" w:rsidRPr="00AE5877" w:rsidTr="00AE5877">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AE5877" w:rsidRPr="00AE5877" w:rsidRDefault="00AE5877" w:rsidP="00AE5877">
            <w:pPr>
              <w:widowControl/>
              <w:jc w:val="left"/>
              <w:rPr>
                <w:rFonts w:ascii="宋体" w:hAnsi="宋体" w:cs="宋体"/>
                <w:color w:val="000000"/>
                <w:kern w:val="0"/>
                <w:sz w:val="20"/>
                <w:szCs w:val="20"/>
              </w:rPr>
            </w:pPr>
          </w:p>
        </w:tc>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AE5877" w:rsidRPr="00AE5877" w:rsidRDefault="00AE5877" w:rsidP="00AE5877">
            <w:pPr>
              <w:widowControl/>
              <w:jc w:val="left"/>
              <w:rPr>
                <w:rFonts w:ascii="宋体" w:hAnsi="宋体" w:cs="宋体"/>
                <w:color w:val="000000"/>
                <w:kern w:val="0"/>
                <w:sz w:val="20"/>
                <w:szCs w:val="20"/>
              </w:rPr>
            </w:pP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生态效益指标</w:t>
            </w:r>
          </w:p>
        </w:tc>
        <w:tc>
          <w:tcPr>
            <w:tcW w:w="18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E5877" w:rsidRPr="00AE5877" w:rsidRDefault="00AE5877" w:rsidP="00AE5877">
            <w:pPr>
              <w:widowControl/>
              <w:jc w:val="center"/>
              <w:rPr>
                <w:rFonts w:ascii="宋体" w:hAnsi="宋体" w:cs="宋体"/>
                <w:color w:val="000000"/>
                <w:kern w:val="0"/>
                <w:sz w:val="20"/>
                <w:szCs w:val="20"/>
              </w:rPr>
            </w:pP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left"/>
              <w:rPr>
                <w:rFonts w:eastAsia="Times New Roman"/>
                <w:kern w:val="0"/>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eastAsia="Times New Roman"/>
                <w:kern w:val="0"/>
                <w:sz w:val="20"/>
                <w:szCs w:val="20"/>
              </w:rPr>
            </w:pP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eastAsia="Times New Roman"/>
                <w:kern w:val="0"/>
                <w:sz w:val="20"/>
                <w:szCs w:val="20"/>
              </w:rPr>
            </w:pP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eastAsia="Times New Roman"/>
                <w:kern w:val="0"/>
                <w:sz w:val="20"/>
                <w:szCs w:val="20"/>
              </w:rPr>
            </w:pP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eastAsia="Times New Roman"/>
                <w:kern w:val="0"/>
                <w:sz w:val="20"/>
                <w:szCs w:val="20"/>
              </w:rPr>
            </w:pPr>
          </w:p>
        </w:tc>
        <w:tc>
          <w:tcPr>
            <w:tcW w:w="222" w:type="dxa"/>
            <w:vAlign w:val="center"/>
            <w:hideMark/>
          </w:tcPr>
          <w:p w:rsidR="00AE5877" w:rsidRPr="00AE5877" w:rsidRDefault="00AE5877" w:rsidP="00AE5877">
            <w:pPr>
              <w:widowControl/>
              <w:jc w:val="left"/>
              <w:rPr>
                <w:rFonts w:eastAsia="Times New Roman"/>
                <w:kern w:val="0"/>
                <w:sz w:val="20"/>
                <w:szCs w:val="20"/>
              </w:rPr>
            </w:pPr>
          </w:p>
        </w:tc>
      </w:tr>
      <w:tr w:rsidR="00AE5877" w:rsidRPr="00AE5877" w:rsidTr="00AE5877">
        <w:trPr>
          <w:trHeight w:val="400"/>
          <w:jc w:val="center"/>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AE5877" w:rsidRPr="00AE5877" w:rsidRDefault="00AE5877" w:rsidP="00AE5877">
            <w:pPr>
              <w:widowControl/>
              <w:jc w:val="left"/>
              <w:rPr>
                <w:rFonts w:ascii="宋体" w:hAnsi="宋体" w:cs="宋体"/>
                <w:color w:val="000000"/>
                <w:kern w:val="0"/>
                <w:sz w:val="20"/>
                <w:szCs w:val="20"/>
              </w:rPr>
            </w:pPr>
          </w:p>
        </w:tc>
        <w:tc>
          <w:tcPr>
            <w:tcW w:w="46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满意度指标</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满意度指标</w:t>
            </w:r>
          </w:p>
        </w:tc>
        <w:tc>
          <w:tcPr>
            <w:tcW w:w="18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E5877" w:rsidRPr="00AE5877" w:rsidRDefault="00AE5877" w:rsidP="00AE5877">
            <w:pPr>
              <w:widowControl/>
              <w:jc w:val="left"/>
              <w:rPr>
                <w:rFonts w:ascii="宋体" w:hAnsi="宋体" w:cs="宋体"/>
                <w:color w:val="000000"/>
                <w:kern w:val="0"/>
                <w:sz w:val="20"/>
                <w:szCs w:val="20"/>
              </w:rPr>
            </w:pPr>
            <w:r w:rsidRPr="00AE5877">
              <w:rPr>
                <w:rFonts w:ascii="宋体" w:hAnsi="宋体" w:cs="宋体" w:hint="eastAsia"/>
                <w:color w:val="000000"/>
                <w:kern w:val="0"/>
                <w:sz w:val="20"/>
                <w:szCs w:val="20"/>
              </w:rPr>
              <w:t>目标群体满意度</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&gt;=90%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=90%</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10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10</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p>
        </w:tc>
        <w:tc>
          <w:tcPr>
            <w:tcW w:w="222" w:type="dxa"/>
            <w:vAlign w:val="center"/>
            <w:hideMark/>
          </w:tcPr>
          <w:p w:rsidR="00AE5877" w:rsidRPr="00AE5877" w:rsidRDefault="00AE5877" w:rsidP="00AE5877">
            <w:pPr>
              <w:widowControl/>
              <w:jc w:val="left"/>
              <w:rPr>
                <w:rFonts w:eastAsia="Times New Roman"/>
                <w:kern w:val="0"/>
                <w:sz w:val="20"/>
                <w:szCs w:val="20"/>
              </w:rPr>
            </w:pPr>
          </w:p>
        </w:tc>
      </w:tr>
      <w:tr w:rsidR="00AE5877" w:rsidRPr="00AE5877" w:rsidTr="00AE5877">
        <w:trPr>
          <w:trHeight w:val="288"/>
          <w:jc w:val="center"/>
        </w:trPr>
        <w:tc>
          <w:tcPr>
            <w:tcW w:w="5782"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总分</w:t>
            </w:r>
          </w:p>
        </w:tc>
        <w:tc>
          <w:tcPr>
            <w:tcW w:w="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100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r w:rsidRPr="00AE5877">
              <w:rPr>
                <w:rFonts w:ascii="宋体" w:hAnsi="宋体" w:cs="宋体" w:hint="eastAsia"/>
                <w:color w:val="000000"/>
                <w:kern w:val="0"/>
                <w:sz w:val="20"/>
                <w:szCs w:val="20"/>
              </w:rPr>
              <w:t>100分</w:t>
            </w:r>
          </w:p>
        </w:tc>
        <w:tc>
          <w:tcPr>
            <w:tcW w:w="11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E5877" w:rsidRPr="00AE5877" w:rsidRDefault="00AE5877" w:rsidP="00AE5877">
            <w:pPr>
              <w:widowControl/>
              <w:jc w:val="center"/>
              <w:rPr>
                <w:rFonts w:ascii="宋体" w:hAnsi="宋体" w:cs="宋体"/>
                <w:color w:val="000000"/>
                <w:kern w:val="0"/>
                <w:sz w:val="20"/>
                <w:szCs w:val="20"/>
              </w:rPr>
            </w:pPr>
          </w:p>
        </w:tc>
        <w:tc>
          <w:tcPr>
            <w:tcW w:w="222" w:type="dxa"/>
            <w:vAlign w:val="center"/>
            <w:hideMark/>
          </w:tcPr>
          <w:p w:rsidR="00AE5877" w:rsidRPr="00AE5877" w:rsidRDefault="00AE5877" w:rsidP="00AE5877">
            <w:pPr>
              <w:widowControl/>
              <w:jc w:val="left"/>
              <w:rPr>
                <w:rFonts w:eastAsia="Times New Roman"/>
                <w:kern w:val="0"/>
                <w:sz w:val="20"/>
                <w:szCs w:val="20"/>
              </w:rPr>
            </w:pPr>
          </w:p>
        </w:tc>
      </w:tr>
    </w:tbl>
    <w:p w:rsidR="00AE5877" w:rsidRDefault="00AE5877">
      <w:pPr>
        <w:ind w:firstLineChars="200" w:firstLine="640"/>
        <w:jc w:val="left"/>
        <w:rPr>
          <w:rFonts w:ascii="仿宋_GB2312" w:eastAsia="仿宋_GB2312" w:hAnsi="仿宋_GB2312" w:cs="仿宋_GB2312"/>
          <w:kern w:val="0"/>
          <w:sz w:val="32"/>
          <w:szCs w:val="32"/>
        </w:rPr>
      </w:pPr>
    </w:p>
    <w:tbl>
      <w:tblPr>
        <w:tblW w:w="5000" w:type="pct"/>
        <w:jc w:val="center"/>
        <w:tblLook w:val="04A0"/>
      </w:tblPr>
      <w:tblGrid>
        <w:gridCol w:w="438"/>
        <w:gridCol w:w="438"/>
        <w:gridCol w:w="1329"/>
        <w:gridCol w:w="278"/>
        <w:gridCol w:w="995"/>
        <w:gridCol w:w="616"/>
        <w:gridCol w:w="957"/>
        <w:gridCol w:w="843"/>
        <w:gridCol w:w="182"/>
        <w:gridCol w:w="374"/>
        <w:gridCol w:w="192"/>
        <w:gridCol w:w="549"/>
        <w:gridCol w:w="393"/>
        <w:gridCol w:w="716"/>
        <w:gridCol w:w="222"/>
      </w:tblGrid>
      <w:tr w:rsidR="00DC5083" w:rsidTr="00DC5083">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Default="00DC5083">
            <w:pPr>
              <w:widowControl/>
              <w:jc w:val="center"/>
              <w:rPr>
                <w:b/>
                <w:bCs/>
                <w:color w:val="000000"/>
                <w:kern w:val="0"/>
                <w:sz w:val="20"/>
                <w:szCs w:val="20"/>
              </w:rPr>
            </w:pPr>
            <w:r>
              <w:rPr>
                <w:rFonts w:hint="eastAsia"/>
                <w:b/>
                <w:bCs/>
                <w:color w:val="000000"/>
                <w:sz w:val="20"/>
                <w:szCs w:val="20"/>
              </w:rPr>
              <w:t>项目支出绩效自评表</w:t>
            </w:r>
          </w:p>
        </w:tc>
      </w:tr>
      <w:tr w:rsidR="00DC5083" w:rsidTr="00DC5083">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Default="00DC5083">
            <w:pPr>
              <w:jc w:val="center"/>
              <w:rPr>
                <w:color w:val="000000"/>
                <w:sz w:val="20"/>
                <w:szCs w:val="20"/>
              </w:rPr>
            </w:pPr>
            <w:r>
              <w:rPr>
                <w:rFonts w:hint="eastAsia"/>
                <w:color w:val="000000"/>
                <w:sz w:val="20"/>
                <w:szCs w:val="20"/>
              </w:rPr>
              <w:t>(2023</w:t>
            </w:r>
            <w:r>
              <w:rPr>
                <w:rFonts w:hint="eastAsia"/>
                <w:color w:val="000000"/>
                <w:sz w:val="20"/>
                <w:szCs w:val="20"/>
              </w:rPr>
              <w:t>年度</w:t>
            </w:r>
            <w:r>
              <w:rPr>
                <w:rFonts w:hint="eastAsia"/>
                <w:color w:val="000000"/>
                <w:sz w:val="20"/>
                <w:szCs w:val="20"/>
              </w:rPr>
              <w:t>)</w:t>
            </w:r>
          </w:p>
        </w:tc>
      </w:tr>
      <w:tr w:rsidR="00DC5083" w:rsidTr="00DC5083">
        <w:trPr>
          <w:gridAfter w:val="1"/>
          <w:wAfter w:w="222" w:type="dxa"/>
          <w:trHeight w:val="288"/>
          <w:jc w:val="center"/>
        </w:trPr>
        <w:tc>
          <w:tcPr>
            <w:tcW w:w="8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Default="00DC5083">
            <w:pPr>
              <w:jc w:val="center"/>
              <w:rPr>
                <w:color w:val="000000"/>
                <w:sz w:val="20"/>
                <w:szCs w:val="20"/>
              </w:rPr>
            </w:pPr>
            <w:r>
              <w:rPr>
                <w:rFonts w:hint="eastAsia"/>
                <w:color w:val="000000"/>
                <w:sz w:val="20"/>
                <w:szCs w:val="20"/>
              </w:rPr>
              <w:t>项目名称</w:t>
            </w:r>
          </w:p>
        </w:tc>
        <w:tc>
          <w:tcPr>
            <w:tcW w:w="7422" w:type="dxa"/>
            <w:gridSpan w:val="1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Default="00DC5083">
            <w:pPr>
              <w:jc w:val="center"/>
              <w:rPr>
                <w:color w:val="000000"/>
                <w:sz w:val="20"/>
                <w:szCs w:val="20"/>
              </w:rPr>
            </w:pPr>
            <w:r>
              <w:rPr>
                <w:rFonts w:hint="eastAsia"/>
                <w:color w:val="000000"/>
                <w:sz w:val="20"/>
                <w:szCs w:val="20"/>
              </w:rPr>
              <w:t>提前下达</w:t>
            </w:r>
            <w:r>
              <w:rPr>
                <w:rFonts w:hint="eastAsia"/>
                <w:color w:val="000000"/>
                <w:sz w:val="20"/>
                <w:szCs w:val="20"/>
              </w:rPr>
              <w:t>2023</w:t>
            </w:r>
            <w:r>
              <w:rPr>
                <w:rFonts w:hint="eastAsia"/>
                <w:color w:val="000000"/>
                <w:sz w:val="20"/>
                <w:szCs w:val="20"/>
              </w:rPr>
              <w:t>年自治区基本公共卫生服务补助资金</w:t>
            </w:r>
          </w:p>
        </w:tc>
      </w:tr>
      <w:tr w:rsidR="00DC5083" w:rsidTr="00DC5083">
        <w:trPr>
          <w:gridAfter w:val="1"/>
          <w:wAfter w:w="222" w:type="dxa"/>
          <w:trHeight w:val="288"/>
          <w:jc w:val="center"/>
        </w:trPr>
        <w:tc>
          <w:tcPr>
            <w:tcW w:w="8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Default="00DC5083">
            <w:pPr>
              <w:jc w:val="center"/>
              <w:rPr>
                <w:color w:val="000000"/>
                <w:sz w:val="20"/>
                <w:szCs w:val="20"/>
              </w:rPr>
            </w:pPr>
            <w:r>
              <w:rPr>
                <w:rFonts w:hint="eastAsia"/>
                <w:color w:val="000000"/>
                <w:sz w:val="20"/>
                <w:szCs w:val="20"/>
              </w:rPr>
              <w:t>主管部门</w:t>
            </w:r>
          </w:p>
        </w:tc>
        <w:tc>
          <w:tcPr>
            <w:tcW w:w="4205"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Default="00DC5083">
            <w:pPr>
              <w:jc w:val="center"/>
              <w:rPr>
                <w:color w:val="000000"/>
                <w:sz w:val="20"/>
                <w:szCs w:val="20"/>
              </w:rPr>
            </w:pPr>
            <w:r>
              <w:rPr>
                <w:rFonts w:hint="eastAsia"/>
                <w:color w:val="000000"/>
                <w:sz w:val="20"/>
                <w:szCs w:val="20"/>
              </w:rPr>
              <w:t>昌吉市中山路社区卫生服务中心</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Default="00DC5083">
            <w:pPr>
              <w:jc w:val="center"/>
              <w:rPr>
                <w:color w:val="000000"/>
                <w:sz w:val="20"/>
                <w:szCs w:val="20"/>
              </w:rPr>
            </w:pPr>
            <w:r>
              <w:rPr>
                <w:rFonts w:hint="eastAsia"/>
                <w:color w:val="000000"/>
                <w:sz w:val="20"/>
                <w:szCs w:val="20"/>
              </w:rPr>
              <w:t>实施单位</w:t>
            </w:r>
          </w:p>
        </w:tc>
        <w:tc>
          <w:tcPr>
            <w:tcW w:w="21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Default="00DC5083">
            <w:pPr>
              <w:jc w:val="center"/>
              <w:rPr>
                <w:color w:val="000000"/>
                <w:sz w:val="20"/>
                <w:szCs w:val="20"/>
              </w:rPr>
            </w:pPr>
            <w:r>
              <w:rPr>
                <w:rFonts w:hint="eastAsia"/>
                <w:color w:val="000000"/>
                <w:sz w:val="20"/>
                <w:szCs w:val="20"/>
              </w:rPr>
              <w:t>昌吉市中山路社区卫生服务中心</w:t>
            </w:r>
          </w:p>
        </w:tc>
      </w:tr>
      <w:tr w:rsidR="00DC5083" w:rsidTr="00DC5083">
        <w:trPr>
          <w:gridAfter w:val="1"/>
          <w:wAfter w:w="222" w:type="dxa"/>
          <w:trHeight w:val="480"/>
          <w:jc w:val="center"/>
        </w:trPr>
        <w:tc>
          <w:tcPr>
            <w:tcW w:w="87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Default="00DC5083">
            <w:pPr>
              <w:jc w:val="center"/>
              <w:rPr>
                <w:color w:val="000000"/>
                <w:sz w:val="20"/>
                <w:szCs w:val="20"/>
              </w:rPr>
            </w:pPr>
            <w:r>
              <w:rPr>
                <w:rFonts w:hint="eastAsia"/>
                <w:color w:val="000000"/>
                <w:sz w:val="20"/>
                <w:szCs w:val="20"/>
              </w:rPr>
              <w:t>项目资金</w:t>
            </w:r>
            <w:r>
              <w:rPr>
                <w:rFonts w:hint="eastAsia"/>
                <w:color w:val="000000"/>
                <w:sz w:val="20"/>
                <w:szCs w:val="20"/>
              </w:rPr>
              <w:br/>
            </w:r>
            <w:r>
              <w:rPr>
                <w:rFonts w:hint="eastAsia"/>
                <w:color w:val="000000"/>
                <w:sz w:val="20"/>
                <w:szCs w:val="20"/>
              </w:rPr>
              <w:t>（万元）</w:t>
            </w:r>
          </w:p>
        </w:tc>
        <w:tc>
          <w:tcPr>
            <w:tcW w:w="16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Default="00DC5083">
            <w:pPr>
              <w:jc w:val="center"/>
              <w:rPr>
                <w:color w:val="000000"/>
                <w:sz w:val="20"/>
                <w:szCs w:val="20"/>
              </w:rPr>
            </w:pP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Default="00DC5083">
            <w:pPr>
              <w:jc w:val="center"/>
              <w:rPr>
                <w:rFonts w:ascii="宋体" w:hAnsi="宋体" w:cs="宋体"/>
                <w:color w:val="000000"/>
                <w:sz w:val="20"/>
                <w:szCs w:val="20"/>
              </w:rPr>
            </w:pPr>
            <w:r>
              <w:rPr>
                <w:rFonts w:hint="eastAsia"/>
                <w:color w:val="000000"/>
                <w:sz w:val="20"/>
                <w:szCs w:val="20"/>
              </w:rPr>
              <w:t>年初预算数</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Default="00DC5083">
            <w:pPr>
              <w:jc w:val="center"/>
              <w:rPr>
                <w:color w:val="000000"/>
                <w:sz w:val="20"/>
                <w:szCs w:val="20"/>
              </w:rPr>
            </w:pPr>
            <w:r>
              <w:rPr>
                <w:rFonts w:hint="eastAsia"/>
                <w:color w:val="000000"/>
                <w:sz w:val="20"/>
                <w:szCs w:val="20"/>
              </w:rPr>
              <w:t>全年预算数</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Default="00DC5083">
            <w:pPr>
              <w:jc w:val="center"/>
              <w:rPr>
                <w:color w:val="000000"/>
                <w:sz w:val="20"/>
                <w:szCs w:val="20"/>
              </w:rPr>
            </w:pPr>
            <w:r>
              <w:rPr>
                <w:rFonts w:hint="eastAsia"/>
                <w:color w:val="000000"/>
                <w:sz w:val="20"/>
                <w:szCs w:val="20"/>
              </w:rPr>
              <w:t>全年执行数</w:t>
            </w: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Default="00DC5083">
            <w:pPr>
              <w:jc w:val="center"/>
              <w:rPr>
                <w:color w:val="000000"/>
                <w:sz w:val="20"/>
                <w:szCs w:val="20"/>
              </w:rPr>
            </w:pPr>
            <w:r>
              <w:rPr>
                <w:rFonts w:hint="eastAsia"/>
                <w:color w:val="000000"/>
                <w:sz w:val="20"/>
                <w:szCs w:val="20"/>
              </w:rPr>
              <w:t>分值</w:t>
            </w:r>
          </w:p>
        </w:tc>
        <w:tc>
          <w:tcPr>
            <w:tcW w:w="9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Default="00DC5083">
            <w:pPr>
              <w:jc w:val="center"/>
              <w:rPr>
                <w:color w:val="000000"/>
                <w:sz w:val="20"/>
                <w:szCs w:val="20"/>
              </w:rPr>
            </w:pPr>
            <w:r>
              <w:rPr>
                <w:rFonts w:hint="eastAsia"/>
                <w:color w:val="000000"/>
                <w:sz w:val="20"/>
                <w:szCs w:val="20"/>
              </w:rPr>
              <w:t>执行率</w:t>
            </w:r>
          </w:p>
        </w:tc>
        <w:tc>
          <w:tcPr>
            <w:tcW w:w="67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Default="00DC5083">
            <w:pPr>
              <w:jc w:val="center"/>
              <w:rPr>
                <w:color w:val="000000"/>
                <w:sz w:val="20"/>
                <w:szCs w:val="20"/>
              </w:rPr>
            </w:pPr>
            <w:r>
              <w:rPr>
                <w:rFonts w:hint="eastAsia"/>
                <w:color w:val="000000"/>
                <w:sz w:val="20"/>
                <w:szCs w:val="20"/>
              </w:rPr>
              <w:t>得分</w:t>
            </w:r>
          </w:p>
        </w:tc>
      </w:tr>
      <w:tr w:rsidR="00DC5083" w:rsidTr="00DC5083">
        <w:trPr>
          <w:gridAfter w:val="1"/>
          <w:wAfter w:w="222" w:type="dxa"/>
          <w:trHeight w:val="440"/>
          <w:jc w:val="center"/>
        </w:trPr>
        <w:tc>
          <w:tcPr>
            <w:tcW w:w="878" w:type="dxa"/>
            <w:gridSpan w:val="2"/>
            <w:vMerge/>
            <w:tcBorders>
              <w:top w:val="single" w:sz="4" w:space="0" w:color="000000"/>
              <w:left w:val="single" w:sz="4" w:space="0" w:color="000000"/>
              <w:bottom w:val="single" w:sz="4" w:space="0" w:color="000000"/>
              <w:right w:val="single" w:sz="4" w:space="0" w:color="000000"/>
            </w:tcBorders>
            <w:vAlign w:val="center"/>
            <w:hideMark/>
          </w:tcPr>
          <w:p w:rsidR="00DC5083" w:rsidRDefault="00DC5083">
            <w:pPr>
              <w:rPr>
                <w:rFonts w:ascii="宋体" w:hAnsi="宋体" w:cs="宋体"/>
                <w:color w:val="000000"/>
                <w:sz w:val="20"/>
                <w:szCs w:val="20"/>
              </w:rPr>
            </w:pPr>
          </w:p>
        </w:tc>
        <w:tc>
          <w:tcPr>
            <w:tcW w:w="16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Default="00DC5083">
            <w:pPr>
              <w:jc w:val="center"/>
              <w:rPr>
                <w:color w:val="000000"/>
                <w:sz w:val="20"/>
                <w:szCs w:val="20"/>
              </w:rPr>
            </w:pPr>
            <w:r>
              <w:rPr>
                <w:rFonts w:hint="eastAsia"/>
                <w:color w:val="000000"/>
                <w:sz w:val="20"/>
                <w:szCs w:val="20"/>
              </w:rPr>
              <w:t>年度资金总额</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51.33</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51.33</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51.33</w:t>
            </w: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10</w:t>
            </w:r>
          </w:p>
        </w:tc>
        <w:tc>
          <w:tcPr>
            <w:tcW w:w="9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100.00%</w:t>
            </w:r>
          </w:p>
        </w:tc>
        <w:tc>
          <w:tcPr>
            <w:tcW w:w="67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10.00</w:t>
            </w:r>
          </w:p>
        </w:tc>
      </w:tr>
      <w:tr w:rsidR="00DC5083" w:rsidTr="00DC5083">
        <w:trPr>
          <w:gridAfter w:val="1"/>
          <w:wAfter w:w="222" w:type="dxa"/>
          <w:trHeight w:val="440"/>
          <w:jc w:val="center"/>
        </w:trPr>
        <w:tc>
          <w:tcPr>
            <w:tcW w:w="878" w:type="dxa"/>
            <w:gridSpan w:val="2"/>
            <w:vMerge/>
            <w:tcBorders>
              <w:top w:val="single" w:sz="4" w:space="0" w:color="000000"/>
              <w:left w:val="single" w:sz="4" w:space="0" w:color="000000"/>
              <w:bottom w:val="single" w:sz="4" w:space="0" w:color="000000"/>
              <w:right w:val="single" w:sz="4" w:space="0" w:color="000000"/>
            </w:tcBorders>
            <w:vAlign w:val="center"/>
            <w:hideMark/>
          </w:tcPr>
          <w:p w:rsidR="00DC5083" w:rsidRDefault="00DC5083">
            <w:pPr>
              <w:rPr>
                <w:rFonts w:ascii="宋体" w:hAnsi="宋体" w:cs="宋体"/>
                <w:color w:val="000000"/>
                <w:sz w:val="20"/>
                <w:szCs w:val="20"/>
              </w:rPr>
            </w:pPr>
          </w:p>
        </w:tc>
        <w:tc>
          <w:tcPr>
            <w:tcW w:w="16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Default="00DC5083">
            <w:pPr>
              <w:jc w:val="center"/>
              <w:rPr>
                <w:color w:val="000000"/>
                <w:sz w:val="20"/>
                <w:szCs w:val="20"/>
              </w:rPr>
            </w:pPr>
            <w:r>
              <w:rPr>
                <w:rFonts w:hint="eastAsia"/>
                <w:color w:val="000000"/>
                <w:sz w:val="20"/>
                <w:szCs w:val="20"/>
              </w:rPr>
              <w:t>其中：当年财政拨款</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51.33</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51.33</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51.33</w:t>
            </w: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w:t>
            </w:r>
          </w:p>
        </w:tc>
        <w:tc>
          <w:tcPr>
            <w:tcW w:w="9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w:t>
            </w:r>
          </w:p>
        </w:tc>
        <w:tc>
          <w:tcPr>
            <w:tcW w:w="67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w:t>
            </w:r>
          </w:p>
        </w:tc>
      </w:tr>
      <w:tr w:rsidR="00DC5083" w:rsidTr="00DC5083">
        <w:trPr>
          <w:gridAfter w:val="1"/>
          <w:wAfter w:w="222" w:type="dxa"/>
          <w:trHeight w:val="440"/>
          <w:jc w:val="center"/>
        </w:trPr>
        <w:tc>
          <w:tcPr>
            <w:tcW w:w="878" w:type="dxa"/>
            <w:gridSpan w:val="2"/>
            <w:vMerge/>
            <w:tcBorders>
              <w:top w:val="single" w:sz="4" w:space="0" w:color="000000"/>
              <w:left w:val="single" w:sz="4" w:space="0" w:color="000000"/>
              <w:bottom w:val="single" w:sz="4" w:space="0" w:color="000000"/>
              <w:right w:val="single" w:sz="4" w:space="0" w:color="000000"/>
            </w:tcBorders>
            <w:vAlign w:val="center"/>
            <w:hideMark/>
          </w:tcPr>
          <w:p w:rsidR="00DC5083" w:rsidRDefault="00DC5083">
            <w:pPr>
              <w:rPr>
                <w:rFonts w:ascii="宋体" w:hAnsi="宋体" w:cs="宋体"/>
                <w:color w:val="000000"/>
                <w:sz w:val="20"/>
                <w:szCs w:val="20"/>
              </w:rPr>
            </w:pPr>
          </w:p>
        </w:tc>
        <w:tc>
          <w:tcPr>
            <w:tcW w:w="16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Default="00DC5083">
            <w:pPr>
              <w:jc w:val="center"/>
              <w:rPr>
                <w:color w:val="000000"/>
                <w:sz w:val="20"/>
                <w:szCs w:val="20"/>
              </w:rPr>
            </w:pPr>
            <w:r>
              <w:rPr>
                <w:rFonts w:hint="eastAsia"/>
                <w:color w:val="000000"/>
                <w:sz w:val="20"/>
                <w:szCs w:val="20"/>
              </w:rPr>
              <w:t>其他资金</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0.00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0.00</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0.00</w:t>
            </w: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w:t>
            </w:r>
          </w:p>
        </w:tc>
        <w:tc>
          <w:tcPr>
            <w:tcW w:w="9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w:t>
            </w:r>
          </w:p>
        </w:tc>
        <w:tc>
          <w:tcPr>
            <w:tcW w:w="67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w:t>
            </w:r>
          </w:p>
        </w:tc>
      </w:tr>
      <w:tr w:rsidR="00DC5083" w:rsidTr="00DC5083">
        <w:trPr>
          <w:gridAfter w:val="1"/>
          <w:wAfter w:w="222" w:type="dxa"/>
          <w:trHeight w:val="288"/>
          <w:jc w:val="center"/>
        </w:trPr>
        <w:tc>
          <w:tcPr>
            <w:tcW w:w="4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Default="00DC5083">
            <w:pPr>
              <w:jc w:val="center"/>
              <w:rPr>
                <w:color w:val="000000"/>
                <w:sz w:val="20"/>
                <w:szCs w:val="20"/>
              </w:rPr>
            </w:pPr>
            <w:r>
              <w:rPr>
                <w:rFonts w:hint="eastAsia"/>
                <w:color w:val="000000"/>
                <w:sz w:val="20"/>
                <w:szCs w:val="20"/>
              </w:rPr>
              <w:t>年度总体目标</w:t>
            </w:r>
          </w:p>
        </w:tc>
        <w:tc>
          <w:tcPr>
            <w:tcW w:w="4644"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Default="00DC5083">
            <w:pPr>
              <w:jc w:val="center"/>
              <w:rPr>
                <w:color w:val="000000"/>
                <w:sz w:val="20"/>
                <w:szCs w:val="20"/>
              </w:rPr>
            </w:pPr>
            <w:r>
              <w:rPr>
                <w:rFonts w:hint="eastAsia"/>
                <w:color w:val="000000"/>
                <w:sz w:val="20"/>
                <w:szCs w:val="20"/>
              </w:rPr>
              <w:t>预期目标</w:t>
            </w:r>
          </w:p>
        </w:tc>
        <w:tc>
          <w:tcPr>
            <w:tcW w:w="3217"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Default="00DC5083">
            <w:pPr>
              <w:jc w:val="center"/>
              <w:rPr>
                <w:color w:val="000000"/>
                <w:sz w:val="20"/>
                <w:szCs w:val="20"/>
              </w:rPr>
            </w:pPr>
            <w:r>
              <w:rPr>
                <w:rFonts w:hint="eastAsia"/>
                <w:color w:val="000000"/>
                <w:sz w:val="20"/>
                <w:szCs w:val="20"/>
              </w:rPr>
              <w:t>实际完成情况</w:t>
            </w:r>
          </w:p>
        </w:tc>
      </w:tr>
      <w:tr w:rsidR="00DC5083" w:rsidTr="00DC5083">
        <w:trPr>
          <w:gridAfter w:val="1"/>
          <w:wAfter w:w="222" w:type="dxa"/>
          <w:trHeight w:val="540"/>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rsidR="00DC5083" w:rsidRDefault="00DC5083">
            <w:pPr>
              <w:rPr>
                <w:rFonts w:ascii="宋体" w:hAnsi="宋体" w:cs="宋体"/>
                <w:color w:val="000000"/>
                <w:sz w:val="20"/>
                <w:szCs w:val="20"/>
              </w:rPr>
            </w:pPr>
          </w:p>
        </w:tc>
        <w:tc>
          <w:tcPr>
            <w:tcW w:w="4644" w:type="dxa"/>
            <w:gridSpan w:val="6"/>
            <w:tcBorders>
              <w:top w:val="single" w:sz="4" w:space="0" w:color="000000"/>
              <w:left w:val="single" w:sz="4" w:space="0" w:color="000000"/>
              <w:bottom w:val="single" w:sz="4" w:space="0" w:color="000000"/>
              <w:right w:val="single" w:sz="4" w:space="0" w:color="000000"/>
            </w:tcBorders>
            <w:shd w:val="clear" w:color="auto" w:fill="auto"/>
            <w:hideMark/>
          </w:tcPr>
          <w:p w:rsidR="00DC5083" w:rsidRDefault="00DC5083">
            <w:pPr>
              <w:jc w:val="left"/>
              <w:rPr>
                <w:color w:val="000000"/>
                <w:sz w:val="20"/>
                <w:szCs w:val="20"/>
              </w:rPr>
            </w:pPr>
            <w:r>
              <w:rPr>
                <w:rFonts w:hint="eastAsia"/>
                <w:color w:val="000000"/>
                <w:sz w:val="20"/>
                <w:szCs w:val="20"/>
              </w:rPr>
              <w:t>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3217" w:type="dxa"/>
            <w:gridSpan w:val="7"/>
            <w:tcBorders>
              <w:top w:val="single" w:sz="4" w:space="0" w:color="000000"/>
              <w:left w:val="single" w:sz="4" w:space="0" w:color="000000"/>
              <w:bottom w:val="single" w:sz="4" w:space="0" w:color="000000"/>
              <w:right w:val="single" w:sz="4" w:space="0" w:color="000000"/>
            </w:tcBorders>
            <w:shd w:val="clear" w:color="auto" w:fill="auto"/>
            <w:hideMark/>
          </w:tcPr>
          <w:p w:rsidR="00DC5083" w:rsidRDefault="00DC5083">
            <w:pPr>
              <w:rPr>
                <w:color w:val="000000"/>
                <w:sz w:val="20"/>
                <w:szCs w:val="20"/>
              </w:rPr>
            </w:pPr>
            <w:r>
              <w:rPr>
                <w:rFonts w:hint="eastAsia"/>
                <w:color w:val="000000"/>
                <w:sz w:val="20"/>
                <w:szCs w:val="20"/>
              </w:rPr>
              <w:t>截止自评日，我中心与各站室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w:t>
            </w:r>
          </w:p>
        </w:tc>
      </w:tr>
      <w:tr w:rsidR="00DC5083" w:rsidRPr="00DC5083" w:rsidTr="00DC5083">
        <w:trPr>
          <w:gridAfter w:val="1"/>
          <w:wAfter w:w="222" w:type="dxa"/>
          <w:trHeight w:val="312"/>
          <w:jc w:val="center"/>
        </w:trPr>
        <w:tc>
          <w:tcPr>
            <w:tcW w:w="4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Default="00DC5083">
            <w:pPr>
              <w:rPr>
                <w:color w:val="000000"/>
                <w:sz w:val="20"/>
                <w:szCs w:val="20"/>
              </w:rPr>
            </w:pPr>
          </w:p>
        </w:tc>
        <w:tc>
          <w:tcPr>
            <w:tcW w:w="4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Default="00DC5083">
            <w:pPr>
              <w:jc w:val="center"/>
              <w:rPr>
                <w:rFonts w:ascii="宋体" w:hAnsi="宋体" w:cs="宋体"/>
                <w:color w:val="000000"/>
                <w:sz w:val="20"/>
                <w:szCs w:val="20"/>
              </w:rPr>
            </w:pPr>
            <w:r>
              <w:rPr>
                <w:rFonts w:hint="eastAsia"/>
                <w:color w:val="000000"/>
                <w:sz w:val="20"/>
                <w:szCs w:val="20"/>
              </w:rPr>
              <w:t>一级指</w:t>
            </w:r>
            <w:r>
              <w:rPr>
                <w:rFonts w:hint="eastAsia"/>
                <w:color w:val="000000"/>
                <w:sz w:val="20"/>
                <w:szCs w:val="20"/>
              </w:rPr>
              <w:lastRenderedPageBreak/>
              <w:t>标</w:t>
            </w:r>
          </w:p>
        </w:tc>
        <w:tc>
          <w:tcPr>
            <w:tcW w:w="13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Default="00DC5083">
            <w:pPr>
              <w:jc w:val="center"/>
              <w:rPr>
                <w:color w:val="000000"/>
                <w:sz w:val="20"/>
                <w:szCs w:val="20"/>
              </w:rPr>
            </w:pPr>
            <w:r>
              <w:rPr>
                <w:rFonts w:hint="eastAsia"/>
                <w:color w:val="000000"/>
                <w:sz w:val="20"/>
                <w:szCs w:val="20"/>
              </w:rPr>
              <w:lastRenderedPageBreak/>
              <w:t>二级指标</w:t>
            </w:r>
          </w:p>
        </w:tc>
        <w:tc>
          <w:tcPr>
            <w:tcW w:w="188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Default="00DC5083">
            <w:pPr>
              <w:jc w:val="center"/>
              <w:rPr>
                <w:color w:val="000000"/>
                <w:sz w:val="20"/>
                <w:szCs w:val="20"/>
              </w:rPr>
            </w:pPr>
            <w:r>
              <w:rPr>
                <w:rFonts w:hint="eastAsia"/>
                <w:color w:val="000000"/>
                <w:sz w:val="20"/>
                <w:szCs w:val="20"/>
              </w:rPr>
              <w:t>三级指标</w:t>
            </w:r>
          </w:p>
        </w:tc>
        <w:tc>
          <w:tcPr>
            <w:tcW w:w="9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年度指标值</w:t>
            </w:r>
          </w:p>
        </w:tc>
        <w:tc>
          <w:tcPr>
            <w:tcW w:w="8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实际完成值</w:t>
            </w:r>
          </w:p>
        </w:tc>
        <w:tc>
          <w:tcPr>
            <w:tcW w:w="5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分值</w:t>
            </w:r>
          </w:p>
        </w:tc>
        <w:tc>
          <w:tcPr>
            <w:tcW w:w="74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得分</w:t>
            </w:r>
          </w:p>
        </w:tc>
        <w:tc>
          <w:tcPr>
            <w:tcW w:w="10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偏差原因分析及改进措施</w:t>
            </w:r>
          </w:p>
        </w:tc>
      </w:tr>
      <w:tr w:rsidR="00DC5083" w:rsidTr="00DC5083">
        <w:trPr>
          <w:trHeight w:val="288"/>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rsidR="00DC5083" w:rsidRDefault="00DC5083">
            <w:pPr>
              <w:rPr>
                <w:rFonts w:ascii="宋体" w:hAnsi="宋体" w:cs="宋体"/>
                <w:color w:val="000000"/>
                <w:sz w:val="20"/>
                <w:szCs w:val="20"/>
              </w:rPr>
            </w:pPr>
          </w:p>
        </w:tc>
        <w:tc>
          <w:tcPr>
            <w:tcW w:w="439" w:type="dxa"/>
            <w:vMerge/>
            <w:tcBorders>
              <w:top w:val="single" w:sz="4" w:space="0" w:color="000000"/>
              <w:left w:val="single" w:sz="4" w:space="0" w:color="000000"/>
              <w:bottom w:val="single" w:sz="4" w:space="0" w:color="000000"/>
              <w:right w:val="single" w:sz="4" w:space="0" w:color="000000"/>
            </w:tcBorders>
            <w:vAlign w:val="center"/>
            <w:hideMark/>
          </w:tcPr>
          <w:p w:rsidR="00DC5083" w:rsidRDefault="00DC5083">
            <w:pPr>
              <w:rPr>
                <w:rFonts w:ascii="宋体" w:hAnsi="宋体" w:cs="宋体"/>
                <w:color w:val="000000"/>
                <w:sz w:val="20"/>
                <w:szCs w:val="20"/>
              </w:rPr>
            </w:pPr>
          </w:p>
        </w:tc>
        <w:tc>
          <w:tcPr>
            <w:tcW w:w="1357" w:type="dxa"/>
            <w:vMerge/>
            <w:tcBorders>
              <w:top w:val="single" w:sz="4" w:space="0" w:color="000000"/>
              <w:left w:val="single" w:sz="4" w:space="0" w:color="000000"/>
              <w:bottom w:val="single" w:sz="4" w:space="0" w:color="000000"/>
              <w:right w:val="single" w:sz="4" w:space="0" w:color="000000"/>
            </w:tcBorders>
            <w:vAlign w:val="center"/>
            <w:hideMark/>
          </w:tcPr>
          <w:p w:rsidR="00DC5083" w:rsidRDefault="00DC5083">
            <w:pPr>
              <w:rPr>
                <w:rFonts w:ascii="宋体" w:hAnsi="宋体" w:cs="宋体"/>
                <w:color w:val="000000"/>
                <w:sz w:val="20"/>
                <w:szCs w:val="20"/>
              </w:rPr>
            </w:pPr>
          </w:p>
        </w:tc>
        <w:tc>
          <w:tcPr>
            <w:tcW w:w="1889" w:type="dxa"/>
            <w:gridSpan w:val="3"/>
            <w:vMerge/>
            <w:tcBorders>
              <w:top w:val="single" w:sz="4" w:space="0" w:color="000000"/>
              <w:left w:val="single" w:sz="4" w:space="0" w:color="000000"/>
              <w:bottom w:val="single" w:sz="4" w:space="0" w:color="000000"/>
              <w:right w:val="single" w:sz="4" w:space="0" w:color="000000"/>
            </w:tcBorders>
            <w:vAlign w:val="center"/>
            <w:hideMark/>
          </w:tcPr>
          <w:p w:rsidR="00DC5083" w:rsidRDefault="00DC5083">
            <w:pPr>
              <w:rPr>
                <w:rFonts w:ascii="宋体" w:hAnsi="宋体" w:cs="宋体"/>
                <w:color w:val="000000"/>
                <w:sz w:val="20"/>
                <w:szCs w:val="20"/>
              </w:rPr>
            </w:pPr>
          </w:p>
        </w:tc>
        <w:tc>
          <w:tcPr>
            <w:tcW w:w="959" w:type="dxa"/>
            <w:vMerge/>
            <w:tcBorders>
              <w:top w:val="single" w:sz="4" w:space="0" w:color="000000"/>
              <w:left w:val="single" w:sz="4" w:space="0" w:color="000000"/>
              <w:bottom w:val="single" w:sz="4" w:space="0" w:color="000000"/>
              <w:right w:val="single" w:sz="4" w:space="0" w:color="000000"/>
            </w:tcBorders>
            <w:vAlign w:val="center"/>
            <w:hideMark/>
          </w:tcPr>
          <w:p w:rsidR="00DC5083" w:rsidRPr="00DC5083" w:rsidRDefault="00DC5083" w:rsidP="00DC5083">
            <w:pPr>
              <w:widowControl/>
              <w:jc w:val="center"/>
              <w:rPr>
                <w:rFonts w:ascii="宋体" w:hAnsi="宋体" w:cs="宋体"/>
                <w:color w:val="000000"/>
                <w:kern w:val="0"/>
                <w:sz w:val="20"/>
                <w:szCs w:val="20"/>
              </w:rPr>
            </w:pPr>
          </w:p>
        </w:tc>
        <w:tc>
          <w:tcPr>
            <w:tcW w:w="844" w:type="dxa"/>
            <w:vMerge/>
            <w:tcBorders>
              <w:top w:val="single" w:sz="4" w:space="0" w:color="000000"/>
              <w:left w:val="single" w:sz="4" w:space="0" w:color="000000"/>
              <w:bottom w:val="single" w:sz="4" w:space="0" w:color="000000"/>
              <w:right w:val="single" w:sz="4" w:space="0" w:color="000000"/>
            </w:tcBorders>
            <w:vAlign w:val="center"/>
            <w:hideMark/>
          </w:tcPr>
          <w:p w:rsidR="00DC5083" w:rsidRPr="00DC5083" w:rsidRDefault="00DC5083" w:rsidP="00DC5083">
            <w:pPr>
              <w:widowControl/>
              <w:jc w:val="center"/>
              <w:rPr>
                <w:rFonts w:ascii="宋体" w:hAnsi="宋体" w:cs="宋体"/>
                <w:color w:val="000000"/>
                <w:kern w:val="0"/>
                <w:sz w:val="20"/>
                <w:szCs w:val="20"/>
              </w:rPr>
            </w:pPr>
          </w:p>
        </w:tc>
        <w:tc>
          <w:tcPr>
            <w:tcW w:w="557" w:type="dxa"/>
            <w:gridSpan w:val="2"/>
            <w:vMerge/>
            <w:tcBorders>
              <w:top w:val="single" w:sz="4" w:space="0" w:color="000000"/>
              <w:left w:val="single" w:sz="4" w:space="0" w:color="000000"/>
              <w:bottom w:val="single" w:sz="4" w:space="0" w:color="000000"/>
              <w:right w:val="single" w:sz="4" w:space="0" w:color="000000"/>
            </w:tcBorders>
            <w:vAlign w:val="center"/>
            <w:hideMark/>
          </w:tcPr>
          <w:p w:rsidR="00DC5083" w:rsidRPr="00DC5083" w:rsidRDefault="00DC5083" w:rsidP="00DC5083">
            <w:pPr>
              <w:widowControl/>
              <w:jc w:val="center"/>
              <w:rPr>
                <w:rFonts w:ascii="宋体" w:hAnsi="宋体" w:cs="宋体"/>
                <w:color w:val="000000"/>
                <w:kern w:val="0"/>
                <w:sz w:val="20"/>
                <w:szCs w:val="20"/>
              </w:rPr>
            </w:pPr>
          </w:p>
        </w:tc>
        <w:tc>
          <w:tcPr>
            <w:tcW w:w="744" w:type="dxa"/>
            <w:gridSpan w:val="2"/>
            <w:vMerge/>
            <w:tcBorders>
              <w:top w:val="single" w:sz="4" w:space="0" w:color="000000"/>
              <w:left w:val="single" w:sz="4" w:space="0" w:color="000000"/>
              <w:bottom w:val="single" w:sz="4" w:space="0" w:color="000000"/>
              <w:right w:val="single" w:sz="4" w:space="0" w:color="000000"/>
            </w:tcBorders>
            <w:vAlign w:val="center"/>
            <w:hideMark/>
          </w:tcPr>
          <w:p w:rsidR="00DC5083" w:rsidRPr="00DC5083" w:rsidRDefault="00DC5083" w:rsidP="00DC5083">
            <w:pPr>
              <w:widowControl/>
              <w:jc w:val="center"/>
              <w:rPr>
                <w:rFonts w:ascii="宋体" w:hAnsi="宋体" w:cs="宋体"/>
                <w:color w:val="000000"/>
                <w:kern w:val="0"/>
                <w:sz w:val="20"/>
                <w:szCs w:val="20"/>
              </w:rPr>
            </w:pPr>
          </w:p>
        </w:tc>
        <w:tc>
          <w:tcPr>
            <w:tcW w:w="1072" w:type="dxa"/>
            <w:gridSpan w:val="2"/>
            <w:vMerge/>
            <w:tcBorders>
              <w:top w:val="single" w:sz="4" w:space="0" w:color="000000"/>
              <w:left w:val="single" w:sz="4" w:space="0" w:color="000000"/>
              <w:bottom w:val="single" w:sz="4" w:space="0" w:color="000000"/>
              <w:right w:val="single" w:sz="4" w:space="0" w:color="000000"/>
            </w:tcBorders>
            <w:vAlign w:val="center"/>
            <w:hideMark/>
          </w:tcPr>
          <w:p w:rsidR="00DC5083" w:rsidRPr="00DC5083" w:rsidRDefault="00DC5083" w:rsidP="00DC5083">
            <w:pPr>
              <w:widowControl/>
              <w:jc w:val="center"/>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DC5083" w:rsidRPr="00DC5083" w:rsidRDefault="00DC5083" w:rsidP="00DC5083">
            <w:pPr>
              <w:widowControl/>
              <w:jc w:val="center"/>
              <w:rPr>
                <w:rFonts w:ascii="宋体" w:hAnsi="宋体" w:cs="宋体"/>
                <w:color w:val="000000"/>
                <w:kern w:val="0"/>
                <w:sz w:val="20"/>
                <w:szCs w:val="20"/>
              </w:rPr>
            </w:pPr>
          </w:p>
        </w:tc>
      </w:tr>
      <w:tr w:rsidR="00DC5083" w:rsidTr="00DC5083">
        <w:trPr>
          <w:trHeight w:val="400"/>
          <w:jc w:val="center"/>
        </w:trPr>
        <w:tc>
          <w:tcPr>
            <w:tcW w:w="4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Default="00DC5083">
            <w:pPr>
              <w:jc w:val="center"/>
              <w:rPr>
                <w:rFonts w:ascii="宋体" w:hAnsi="宋体" w:cs="宋体"/>
                <w:color w:val="000000"/>
                <w:sz w:val="20"/>
                <w:szCs w:val="20"/>
              </w:rPr>
            </w:pPr>
            <w:r>
              <w:rPr>
                <w:rFonts w:hint="eastAsia"/>
                <w:color w:val="000000"/>
                <w:sz w:val="20"/>
                <w:szCs w:val="20"/>
              </w:rPr>
              <w:lastRenderedPageBreak/>
              <w:t>年度绩效指标完成情况</w:t>
            </w:r>
          </w:p>
        </w:tc>
        <w:tc>
          <w:tcPr>
            <w:tcW w:w="4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Default="00DC5083">
            <w:pPr>
              <w:jc w:val="center"/>
              <w:rPr>
                <w:color w:val="000000"/>
                <w:sz w:val="20"/>
                <w:szCs w:val="20"/>
              </w:rPr>
            </w:pPr>
            <w:r>
              <w:rPr>
                <w:rFonts w:hint="eastAsia"/>
                <w:color w:val="000000"/>
                <w:sz w:val="20"/>
                <w:szCs w:val="20"/>
              </w:rPr>
              <w:t>产出指标</w:t>
            </w:r>
          </w:p>
        </w:tc>
        <w:tc>
          <w:tcPr>
            <w:tcW w:w="13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Default="00DC5083">
            <w:pPr>
              <w:jc w:val="center"/>
              <w:rPr>
                <w:color w:val="000000"/>
                <w:sz w:val="20"/>
                <w:szCs w:val="20"/>
              </w:rPr>
            </w:pPr>
            <w:r>
              <w:rPr>
                <w:rFonts w:hint="eastAsia"/>
                <w:color w:val="000000"/>
                <w:sz w:val="20"/>
                <w:szCs w:val="20"/>
              </w:rPr>
              <w:t>数量指标</w:t>
            </w:r>
          </w:p>
        </w:tc>
        <w:tc>
          <w:tcPr>
            <w:tcW w:w="188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C5083" w:rsidRDefault="00DC5083">
            <w:pPr>
              <w:jc w:val="left"/>
              <w:rPr>
                <w:color w:val="000000"/>
                <w:sz w:val="20"/>
                <w:szCs w:val="20"/>
              </w:rPr>
            </w:pPr>
            <w:r>
              <w:rPr>
                <w:rFonts w:hint="eastAsia"/>
                <w:color w:val="000000"/>
                <w:sz w:val="20"/>
                <w:szCs w:val="20"/>
              </w:rPr>
              <w:t>适龄儿童基础免疫接种人次</w:t>
            </w: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&gt;=18000人次</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=18860人次</w:t>
            </w:r>
          </w:p>
        </w:tc>
        <w:tc>
          <w:tcPr>
            <w:tcW w:w="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10</w:t>
            </w: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10</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p>
        </w:tc>
        <w:tc>
          <w:tcPr>
            <w:tcW w:w="222" w:type="dxa"/>
            <w:vAlign w:val="center"/>
            <w:hideMark/>
          </w:tcPr>
          <w:p w:rsidR="00DC5083" w:rsidRPr="00DC5083" w:rsidRDefault="00DC5083" w:rsidP="00DC5083">
            <w:pPr>
              <w:widowControl/>
              <w:rPr>
                <w:rFonts w:ascii="宋体" w:hAnsi="宋体" w:cs="宋体"/>
                <w:color w:val="000000"/>
                <w:kern w:val="0"/>
                <w:sz w:val="20"/>
                <w:szCs w:val="20"/>
              </w:rPr>
            </w:pPr>
          </w:p>
        </w:tc>
      </w:tr>
      <w:tr w:rsidR="00DC5083" w:rsidTr="00DC5083">
        <w:trPr>
          <w:trHeight w:val="400"/>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rsidR="00DC5083" w:rsidRDefault="00DC5083">
            <w:pPr>
              <w:rPr>
                <w:rFonts w:ascii="宋体" w:hAnsi="宋体" w:cs="宋体"/>
                <w:color w:val="000000"/>
                <w:sz w:val="20"/>
                <w:szCs w:val="20"/>
              </w:rPr>
            </w:pPr>
          </w:p>
        </w:tc>
        <w:tc>
          <w:tcPr>
            <w:tcW w:w="439" w:type="dxa"/>
            <w:vMerge/>
            <w:tcBorders>
              <w:top w:val="single" w:sz="4" w:space="0" w:color="000000"/>
              <w:left w:val="single" w:sz="4" w:space="0" w:color="000000"/>
              <w:bottom w:val="single" w:sz="4" w:space="0" w:color="000000"/>
              <w:right w:val="single" w:sz="4" w:space="0" w:color="000000"/>
            </w:tcBorders>
            <w:vAlign w:val="center"/>
            <w:hideMark/>
          </w:tcPr>
          <w:p w:rsidR="00DC5083" w:rsidRDefault="00DC5083">
            <w:pPr>
              <w:rPr>
                <w:rFonts w:ascii="宋体" w:hAnsi="宋体" w:cs="宋体"/>
                <w:color w:val="000000"/>
                <w:sz w:val="20"/>
                <w:szCs w:val="20"/>
              </w:rPr>
            </w:pPr>
          </w:p>
        </w:tc>
        <w:tc>
          <w:tcPr>
            <w:tcW w:w="13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Default="00DC5083">
            <w:pPr>
              <w:jc w:val="center"/>
              <w:rPr>
                <w:rFonts w:ascii="宋体" w:hAnsi="宋体" w:cs="宋体"/>
                <w:color w:val="000000"/>
                <w:sz w:val="20"/>
                <w:szCs w:val="20"/>
              </w:rPr>
            </w:pPr>
            <w:r>
              <w:rPr>
                <w:rFonts w:hint="eastAsia"/>
                <w:color w:val="000000"/>
                <w:sz w:val="20"/>
                <w:szCs w:val="20"/>
              </w:rPr>
              <w:t>数量指标</w:t>
            </w:r>
          </w:p>
        </w:tc>
        <w:tc>
          <w:tcPr>
            <w:tcW w:w="188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C5083" w:rsidRDefault="00DC5083">
            <w:pPr>
              <w:jc w:val="left"/>
              <w:rPr>
                <w:color w:val="000000"/>
                <w:sz w:val="20"/>
                <w:szCs w:val="20"/>
              </w:rPr>
            </w:pPr>
            <w:r>
              <w:rPr>
                <w:rFonts w:hint="eastAsia"/>
                <w:color w:val="000000"/>
                <w:sz w:val="20"/>
                <w:szCs w:val="20"/>
              </w:rPr>
              <w:t>65</w:t>
            </w:r>
            <w:r>
              <w:rPr>
                <w:rFonts w:hint="eastAsia"/>
                <w:color w:val="000000"/>
                <w:sz w:val="20"/>
                <w:szCs w:val="20"/>
              </w:rPr>
              <w:t>岁以上老年人健康管理人次</w:t>
            </w: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&gt;=1900人次</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=1900人次</w:t>
            </w:r>
          </w:p>
        </w:tc>
        <w:tc>
          <w:tcPr>
            <w:tcW w:w="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10</w:t>
            </w: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10</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p>
        </w:tc>
        <w:tc>
          <w:tcPr>
            <w:tcW w:w="222" w:type="dxa"/>
            <w:vAlign w:val="center"/>
            <w:hideMark/>
          </w:tcPr>
          <w:p w:rsidR="00DC5083" w:rsidRPr="00DC5083" w:rsidRDefault="00DC5083" w:rsidP="00DC5083">
            <w:pPr>
              <w:widowControl/>
              <w:rPr>
                <w:rFonts w:ascii="宋体" w:hAnsi="宋体" w:cs="宋体"/>
                <w:color w:val="000000"/>
                <w:kern w:val="0"/>
                <w:sz w:val="20"/>
                <w:szCs w:val="20"/>
              </w:rPr>
            </w:pPr>
          </w:p>
        </w:tc>
      </w:tr>
      <w:tr w:rsidR="00DC5083" w:rsidTr="00DC5083">
        <w:trPr>
          <w:trHeight w:val="400"/>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rsidR="00DC5083" w:rsidRDefault="00DC5083">
            <w:pPr>
              <w:rPr>
                <w:rFonts w:ascii="宋体" w:hAnsi="宋体" w:cs="宋体"/>
                <w:color w:val="000000"/>
                <w:sz w:val="20"/>
                <w:szCs w:val="20"/>
              </w:rPr>
            </w:pPr>
          </w:p>
        </w:tc>
        <w:tc>
          <w:tcPr>
            <w:tcW w:w="439" w:type="dxa"/>
            <w:vMerge/>
            <w:tcBorders>
              <w:top w:val="single" w:sz="4" w:space="0" w:color="000000"/>
              <w:left w:val="single" w:sz="4" w:space="0" w:color="000000"/>
              <w:bottom w:val="single" w:sz="4" w:space="0" w:color="000000"/>
              <w:right w:val="single" w:sz="4" w:space="0" w:color="000000"/>
            </w:tcBorders>
            <w:vAlign w:val="center"/>
            <w:hideMark/>
          </w:tcPr>
          <w:p w:rsidR="00DC5083" w:rsidRDefault="00DC5083">
            <w:pPr>
              <w:rPr>
                <w:rFonts w:ascii="宋体" w:hAnsi="宋体" w:cs="宋体"/>
                <w:color w:val="000000"/>
                <w:sz w:val="20"/>
                <w:szCs w:val="20"/>
              </w:rPr>
            </w:pPr>
          </w:p>
        </w:tc>
        <w:tc>
          <w:tcPr>
            <w:tcW w:w="13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Default="00DC5083">
            <w:pPr>
              <w:jc w:val="center"/>
              <w:rPr>
                <w:rFonts w:ascii="宋体" w:hAnsi="宋体" w:cs="宋体"/>
                <w:color w:val="000000"/>
                <w:sz w:val="20"/>
                <w:szCs w:val="20"/>
              </w:rPr>
            </w:pPr>
            <w:r>
              <w:rPr>
                <w:rFonts w:hint="eastAsia"/>
                <w:color w:val="000000"/>
                <w:sz w:val="20"/>
                <w:szCs w:val="20"/>
              </w:rPr>
              <w:t>数量指标</w:t>
            </w:r>
          </w:p>
        </w:tc>
        <w:tc>
          <w:tcPr>
            <w:tcW w:w="188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C5083" w:rsidRDefault="00DC5083">
            <w:pPr>
              <w:jc w:val="left"/>
              <w:rPr>
                <w:color w:val="000000"/>
                <w:sz w:val="20"/>
                <w:szCs w:val="20"/>
              </w:rPr>
            </w:pPr>
            <w:r>
              <w:rPr>
                <w:rFonts w:hint="eastAsia"/>
                <w:color w:val="000000"/>
                <w:sz w:val="20"/>
                <w:szCs w:val="20"/>
              </w:rPr>
              <w:t>高血压建档人次</w:t>
            </w: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&gt;=2400人次</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=2400人次</w:t>
            </w:r>
          </w:p>
        </w:tc>
        <w:tc>
          <w:tcPr>
            <w:tcW w:w="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10</w:t>
            </w: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10</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p>
        </w:tc>
        <w:tc>
          <w:tcPr>
            <w:tcW w:w="222" w:type="dxa"/>
            <w:vAlign w:val="center"/>
            <w:hideMark/>
          </w:tcPr>
          <w:p w:rsidR="00DC5083" w:rsidRPr="00DC5083" w:rsidRDefault="00DC5083" w:rsidP="00DC5083">
            <w:pPr>
              <w:widowControl/>
              <w:rPr>
                <w:rFonts w:ascii="宋体" w:hAnsi="宋体" w:cs="宋体"/>
                <w:color w:val="000000"/>
                <w:kern w:val="0"/>
                <w:sz w:val="20"/>
                <w:szCs w:val="20"/>
              </w:rPr>
            </w:pPr>
          </w:p>
        </w:tc>
      </w:tr>
      <w:tr w:rsidR="00DC5083" w:rsidTr="00DC5083">
        <w:trPr>
          <w:trHeight w:val="400"/>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rsidR="00DC5083" w:rsidRDefault="00DC5083">
            <w:pPr>
              <w:rPr>
                <w:rFonts w:ascii="宋体" w:hAnsi="宋体" w:cs="宋体"/>
                <w:color w:val="000000"/>
                <w:sz w:val="20"/>
                <w:szCs w:val="20"/>
              </w:rPr>
            </w:pPr>
          </w:p>
        </w:tc>
        <w:tc>
          <w:tcPr>
            <w:tcW w:w="439" w:type="dxa"/>
            <w:vMerge/>
            <w:tcBorders>
              <w:top w:val="single" w:sz="4" w:space="0" w:color="000000"/>
              <w:left w:val="single" w:sz="4" w:space="0" w:color="000000"/>
              <w:bottom w:val="single" w:sz="4" w:space="0" w:color="000000"/>
              <w:right w:val="single" w:sz="4" w:space="0" w:color="000000"/>
            </w:tcBorders>
            <w:vAlign w:val="center"/>
            <w:hideMark/>
          </w:tcPr>
          <w:p w:rsidR="00DC5083" w:rsidRDefault="00DC5083">
            <w:pPr>
              <w:rPr>
                <w:rFonts w:ascii="宋体" w:hAnsi="宋体" w:cs="宋体"/>
                <w:color w:val="000000"/>
                <w:sz w:val="20"/>
                <w:szCs w:val="20"/>
              </w:rPr>
            </w:pPr>
          </w:p>
        </w:tc>
        <w:tc>
          <w:tcPr>
            <w:tcW w:w="13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Default="00DC5083">
            <w:pPr>
              <w:jc w:val="center"/>
              <w:rPr>
                <w:rFonts w:ascii="宋体" w:hAnsi="宋体" w:cs="宋体"/>
                <w:color w:val="000000"/>
                <w:sz w:val="20"/>
                <w:szCs w:val="20"/>
              </w:rPr>
            </w:pPr>
            <w:r>
              <w:rPr>
                <w:rFonts w:hint="eastAsia"/>
                <w:color w:val="000000"/>
                <w:sz w:val="20"/>
                <w:szCs w:val="20"/>
              </w:rPr>
              <w:t>质量指标</w:t>
            </w:r>
          </w:p>
        </w:tc>
        <w:tc>
          <w:tcPr>
            <w:tcW w:w="188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C5083" w:rsidRDefault="00DC5083">
            <w:pPr>
              <w:jc w:val="left"/>
              <w:rPr>
                <w:color w:val="000000"/>
                <w:sz w:val="20"/>
                <w:szCs w:val="20"/>
              </w:rPr>
            </w:pPr>
            <w:r>
              <w:rPr>
                <w:rFonts w:hint="eastAsia"/>
                <w:color w:val="000000"/>
                <w:sz w:val="20"/>
                <w:szCs w:val="20"/>
              </w:rPr>
              <w:t>高血压健康管理率</w:t>
            </w: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&gt;=90%</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=100%</w:t>
            </w:r>
          </w:p>
        </w:tc>
        <w:tc>
          <w:tcPr>
            <w:tcW w:w="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5</w:t>
            </w: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5</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p>
        </w:tc>
        <w:tc>
          <w:tcPr>
            <w:tcW w:w="222" w:type="dxa"/>
            <w:vAlign w:val="center"/>
            <w:hideMark/>
          </w:tcPr>
          <w:p w:rsidR="00DC5083" w:rsidRPr="00DC5083" w:rsidRDefault="00DC5083" w:rsidP="00DC5083">
            <w:pPr>
              <w:widowControl/>
              <w:rPr>
                <w:rFonts w:ascii="宋体" w:hAnsi="宋体" w:cs="宋体"/>
                <w:color w:val="000000"/>
                <w:kern w:val="0"/>
                <w:sz w:val="20"/>
                <w:szCs w:val="20"/>
              </w:rPr>
            </w:pPr>
          </w:p>
        </w:tc>
      </w:tr>
      <w:tr w:rsidR="00DC5083" w:rsidTr="00DC5083">
        <w:trPr>
          <w:trHeight w:val="400"/>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rsidR="00DC5083" w:rsidRDefault="00DC5083">
            <w:pPr>
              <w:rPr>
                <w:rFonts w:ascii="宋体" w:hAnsi="宋体" w:cs="宋体"/>
                <w:color w:val="000000"/>
                <w:sz w:val="20"/>
                <w:szCs w:val="20"/>
              </w:rPr>
            </w:pPr>
          </w:p>
        </w:tc>
        <w:tc>
          <w:tcPr>
            <w:tcW w:w="439" w:type="dxa"/>
            <w:vMerge/>
            <w:tcBorders>
              <w:top w:val="single" w:sz="4" w:space="0" w:color="000000"/>
              <w:left w:val="single" w:sz="4" w:space="0" w:color="000000"/>
              <w:bottom w:val="single" w:sz="4" w:space="0" w:color="000000"/>
              <w:right w:val="single" w:sz="4" w:space="0" w:color="000000"/>
            </w:tcBorders>
            <w:vAlign w:val="center"/>
            <w:hideMark/>
          </w:tcPr>
          <w:p w:rsidR="00DC5083" w:rsidRDefault="00DC5083">
            <w:pPr>
              <w:rPr>
                <w:rFonts w:ascii="宋体" w:hAnsi="宋体" w:cs="宋体"/>
                <w:color w:val="000000"/>
                <w:sz w:val="20"/>
                <w:szCs w:val="20"/>
              </w:rPr>
            </w:pPr>
          </w:p>
        </w:tc>
        <w:tc>
          <w:tcPr>
            <w:tcW w:w="13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Default="00DC5083">
            <w:pPr>
              <w:jc w:val="center"/>
              <w:rPr>
                <w:rFonts w:ascii="宋体" w:hAnsi="宋体" w:cs="宋体"/>
                <w:color w:val="000000"/>
                <w:sz w:val="20"/>
                <w:szCs w:val="20"/>
              </w:rPr>
            </w:pPr>
            <w:r>
              <w:rPr>
                <w:rFonts w:hint="eastAsia"/>
                <w:color w:val="000000"/>
                <w:sz w:val="20"/>
                <w:szCs w:val="20"/>
              </w:rPr>
              <w:t>时效指标</w:t>
            </w:r>
          </w:p>
        </w:tc>
        <w:tc>
          <w:tcPr>
            <w:tcW w:w="188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C5083" w:rsidRDefault="00DC5083">
            <w:pPr>
              <w:jc w:val="left"/>
              <w:rPr>
                <w:color w:val="000000"/>
                <w:sz w:val="20"/>
                <w:szCs w:val="20"/>
              </w:rPr>
            </w:pPr>
            <w:r>
              <w:rPr>
                <w:rFonts w:hint="eastAsia"/>
                <w:color w:val="000000"/>
                <w:sz w:val="20"/>
                <w:szCs w:val="20"/>
              </w:rPr>
              <w:t>资金到位及时率</w:t>
            </w: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&gt;=100%</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=100%</w:t>
            </w:r>
          </w:p>
        </w:tc>
        <w:tc>
          <w:tcPr>
            <w:tcW w:w="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5</w:t>
            </w: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5</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p>
        </w:tc>
        <w:tc>
          <w:tcPr>
            <w:tcW w:w="222" w:type="dxa"/>
            <w:vAlign w:val="center"/>
            <w:hideMark/>
          </w:tcPr>
          <w:p w:rsidR="00DC5083" w:rsidRPr="00DC5083" w:rsidRDefault="00DC5083" w:rsidP="00DC5083">
            <w:pPr>
              <w:widowControl/>
              <w:rPr>
                <w:rFonts w:ascii="宋体" w:hAnsi="宋体" w:cs="宋体"/>
                <w:color w:val="000000"/>
                <w:kern w:val="0"/>
                <w:sz w:val="20"/>
                <w:szCs w:val="20"/>
              </w:rPr>
            </w:pPr>
          </w:p>
        </w:tc>
      </w:tr>
      <w:tr w:rsidR="00DC5083" w:rsidTr="00DC5083">
        <w:trPr>
          <w:trHeight w:val="400"/>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rsidR="00DC5083" w:rsidRDefault="00DC5083">
            <w:pPr>
              <w:rPr>
                <w:rFonts w:ascii="宋体" w:hAnsi="宋体" w:cs="宋体"/>
                <w:color w:val="000000"/>
                <w:sz w:val="20"/>
                <w:szCs w:val="20"/>
              </w:rPr>
            </w:pPr>
          </w:p>
        </w:tc>
        <w:tc>
          <w:tcPr>
            <w:tcW w:w="4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Default="00DC5083">
            <w:pPr>
              <w:jc w:val="center"/>
              <w:rPr>
                <w:rFonts w:ascii="宋体" w:hAnsi="宋体" w:cs="宋体"/>
                <w:color w:val="000000"/>
                <w:sz w:val="20"/>
                <w:szCs w:val="20"/>
              </w:rPr>
            </w:pPr>
            <w:r>
              <w:rPr>
                <w:rFonts w:hint="eastAsia"/>
                <w:color w:val="000000"/>
                <w:sz w:val="20"/>
                <w:szCs w:val="20"/>
              </w:rPr>
              <w:t>成本指标</w:t>
            </w:r>
          </w:p>
        </w:tc>
        <w:tc>
          <w:tcPr>
            <w:tcW w:w="13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Default="00DC5083">
            <w:pPr>
              <w:jc w:val="center"/>
              <w:rPr>
                <w:color w:val="000000"/>
                <w:sz w:val="20"/>
                <w:szCs w:val="20"/>
              </w:rPr>
            </w:pPr>
            <w:r>
              <w:rPr>
                <w:rFonts w:hint="eastAsia"/>
                <w:color w:val="000000"/>
                <w:sz w:val="20"/>
                <w:szCs w:val="20"/>
              </w:rPr>
              <w:t>经济成本指标</w:t>
            </w:r>
          </w:p>
        </w:tc>
        <w:tc>
          <w:tcPr>
            <w:tcW w:w="188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C5083" w:rsidRDefault="00DC5083">
            <w:pPr>
              <w:jc w:val="left"/>
              <w:rPr>
                <w:color w:val="000000"/>
                <w:sz w:val="20"/>
                <w:szCs w:val="20"/>
              </w:rPr>
            </w:pPr>
            <w:r>
              <w:rPr>
                <w:rFonts w:hint="eastAsia"/>
                <w:color w:val="000000"/>
                <w:sz w:val="20"/>
                <w:szCs w:val="20"/>
              </w:rPr>
              <w:t>人员支出</w:t>
            </w: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&gt;=51.33万元</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=51.33万元</w:t>
            </w:r>
          </w:p>
        </w:tc>
        <w:tc>
          <w:tcPr>
            <w:tcW w:w="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20</w:t>
            </w: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20</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p>
        </w:tc>
        <w:tc>
          <w:tcPr>
            <w:tcW w:w="222" w:type="dxa"/>
            <w:vAlign w:val="center"/>
            <w:hideMark/>
          </w:tcPr>
          <w:p w:rsidR="00DC5083" w:rsidRPr="00DC5083" w:rsidRDefault="00DC5083" w:rsidP="00DC5083">
            <w:pPr>
              <w:widowControl/>
              <w:rPr>
                <w:rFonts w:ascii="宋体" w:hAnsi="宋体" w:cs="宋体"/>
                <w:color w:val="000000"/>
                <w:kern w:val="0"/>
                <w:sz w:val="20"/>
                <w:szCs w:val="20"/>
              </w:rPr>
            </w:pPr>
          </w:p>
        </w:tc>
      </w:tr>
      <w:tr w:rsidR="00DC5083" w:rsidTr="00DC5083">
        <w:trPr>
          <w:trHeight w:val="400"/>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rsidR="00DC5083" w:rsidRDefault="00DC5083">
            <w:pPr>
              <w:rPr>
                <w:rFonts w:ascii="宋体" w:hAnsi="宋体" w:cs="宋体"/>
                <w:color w:val="000000"/>
                <w:sz w:val="20"/>
                <w:szCs w:val="20"/>
              </w:rPr>
            </w:pPr>
          </w:p>
        </w:tc>
        <w:tc>
          <w:tcPr>
            <w:tcW w:w="439" w:type="dxa"/>
            <w:vMerge/>
            <w:tcBorders>
              <w:top w:val="single" w:sz="4" w:space="0" w:color="000000"/>
              <w:left w:val="single" w:sz="4" w:space="0" w:color="000000"/>
              <w:bottom w:val="single" w:sz="4" w:space="0" w:color="000000"/>
              <w:right w:val="single" w:sz="4" w:space="0" w:color="000000"/>
            </w:tcBorders>
            <w:vAlign w:val="center"/>
            <w:hideMark/>
          </w:tcPr>
          <w:p w:rsidR="00DC5083" w:rsidRDefault="00DC5083">
            <w:pPr>
              <w:rPr>
                <w:rFonts w:ascii="宋体" w:hAnsi="宋体" w:cs="宋体"/>
                <w:color w:val="000000"/>
                <w:sz w:val="20"/>
                <w:szCs w:val="20"/>
              </w:rPr>
            </w:pPr>
          </w:p>
        </w:tc>
        <w:tc>
          <w:tcPr>
            <w:tcW w:w="13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Default="00DC5083">
            <w:pPr>
              <w:jc w:val="center"/>
              <w:rPr>
                <w:rFonts w:ascii="宋体" w:hAnsi="宋体" w:cs="宋体"/>
                <w:color w:val="000000"/>
                <w:sz w:val="20"/>
                <w:szCs w:val="20"/>
              </w:rPr>
            </w:pPr>
            <w:r>
              <w:rPr>
                <w:rFonts w:hint="eastAsia"/>
                <w:color w:val="000000"/>
                <w:sz w:val="20"/>
                <w:szCs w:val="20"/>
              </w:rPr>
              <w:t>社会成本指标</w:t>
            </w:r>
          </w:p>
        </w:tc>
        <w:tc>
          <w:tcPr>
            <w:tcW w:w="188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C5083" w:rsidRDefault="00DC5083">
            <w:pPr>
              <w:jc w:val="center"/>
              <w:rPr>
                <w:color w:val="000000"/>
                <w:sz w:val="20"/>
                <w:szCs w:val="20"/>
              </w:rPr>
            </w:pP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p>
        </w:tc>
        <w:tc>
          <w:tcPr>
            <w:tcW w:w="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p>
        </w:tc>
        <w:tc>
          <w:tcPr>
            <w:tcW w:w="222" w:type="dxa"/>
            <w:vAlign w:val="center"/>
            <w:hideMark/>
          </w:tcPr>
          <w:p w:rsidR="00DC5083" w:rsidRPr="00DC5083" w:rsidRDefault="00DC5083" w:rsidP="00DC5083">
            <w:pPr>
              <w:widowControl/>
              <w:jc w:val="center"/>
              <w:rPr>
                <w:rFonts w:ascii="宋体" w:hAnsi="宋体" w:cs="宋体"/>
                <w:color w:val="000000"/>
                <w:kern w:val="0"/>
                <w:sz w:val="20"/>
                <w:szCs w:val="20"/>
              </w:rPr>
            </w:pPr>
          </w:p>
        </w:tc>
      </w:tr>
      <w:tr w:rsidR="00DC5083" w:rsidTr="00DC5083">
        <w:trPr>
          <w:trHeight w:val="400"/>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rsidR="00DC5083" w:rsidRDefault="00DC5083">
            <w:pPr>
              <w:rPr>
                <w:rFonts w:ascii="宋体" w:hAnsi="宋体" w:cs="宋体"/>
                <w:color w:val="000000"/>
                <w:sz w:val="20"/>
                <w:szCs w:val="20"/>
              </w:rPr>
            </w:pPr>
          </w:p>
        </w:tc>
        <w:tc>
          <w:tcPr>
            <w:tcW w:w="439" w:type="dxa"/>
            <w:vMerge/>
            <w:tcBorders>
              <w:top w:val="single" w:sz="4" w:space="0" w:color="000000"/>
              <w:left w:val="single" w:sz="4" w:space="0" w:color="000000"/>
              <w:bottom w:val="single" w:sz="4" w:space="0" w:color="000000"/>
              <w:right w:val="single" w:sz="4" w:space="0" w:color="000000"/>
            </w:tcBorders>
            <w:vAlign w:val="center"/>
            <w:hideMark/>
          </w:tcPr>
          <w:p w:rsidR="00DC5083" w:rsidRDefault="00DC5083">
            <w:pPr>
              <w:rPr>
                <w:rFonts w:ascii="宋体" w:hAnsi="宋体" w:cs="宋体"/>
                <w:color w:val="000000"/>
                <w:sz w:val="20"/>
                <w:szCs w:val="20"/>
              </w:rPr>
            </w:pPr>
          </w:p>
        </w:tc>
        <w:tc>
          <w:tcPr>
            <w:tcW w:w="13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Default="00DC5083">
            <w:pPr>
              <w:jc w:val="center"/>
              <w:rPr>
                <w:rFonts w:ascii="宋体" w:hAnsi="宋体" w:cs="宋体"/>
                <w:color w:val="000000"/>
                <w:sz w:val="20"/>
                <w:szCs w:val="20"/>
              </w:rPr>
            </w:pPr>
            <w:r>
              <w:rPr>
                <w:rFonts w:hint="eastAsia"/>
                <w:color w:val="000000"/>
                <w:sz w:val="20"/>
                <w:szCs w:val="20"/>
              </w:rPr>
              <w:t>生态环境成本指标</w:t>
            </w:r>
          </w:p>
        </w:tc>
        <w:tc>
          <w:tcPr>
            <w:tcW w:w="188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C5083" w:rsidRDefault="00DC5083">
            <w:pPr>
              <w:jc w:val="center"/>
              <w:rPr>
                <w:color w:val="000000"/>
                <w:sz w:val="20"/>
                <w:szCs w:val="20"/>
              </w:rPr>
            </w:pP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p>
        </w:tc>
        <w:tc>
          <w:tcPr>
            <w:tcW w:w="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p>
        </w:tc>
        <w:tc>
          <w:tcPr>
            <w:tcW w:w="222" w:type="dxa"/>
            <w:vAlign w:val="center"/>
            <w:hideMark/>
          </w:tcPr>
          <w:p w:rsidR="00DC5083" w:rsidRPr="00DC5083" w:rsidRDefault="00DC5083" w:rsidP="00DC5083">
            <w:pPr>
              <w:widowControl/>
              <w:jc w:val="center"/>
              <w:rPr>
                <w:rFonts w:ascii="宋体" w:hAnsi="宋体" w:cs="宋体"/>
                <w:color w:val="000000"/>
                <w:kern w:val="0"/>
                <w:sz w:val="20"/>
                <w:szCs w:val="20"/>
              </w:rPr>
            </w:pPr>
          </w:p>
        </w:tc>
      </w:tr>
      <w:tr w:rsidR="00DC5083" w:rsidTr="00DC5083">
        <w:trPr>
          <w:trHeight w:val="400"/>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rsidR="00DC5083" w:rsidRDefault="00DC5083">
            <w:pPr>
              <w:rPr>
                <w:rFonts w:ascii="宋体" w:hAnsi="宋体" w:cs="宋体"/>
                <w:color w:val="000000"/>
                <w:sz w:val="20"/>
                <w:szCs w:val="20"/>
              </w:rPr>
            </w:pPr>
          </w:p>
        </w:tc>
        <w:tc>
          <w:tcPr>
            <w:tcW w:w="4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Default="00DC5083">
            <w:pPr>
              <w:jc w:val="center"/>
              <w:rPr>
                <w:rFonts w:ascii="宋体" w:hAnsi="宋体" w:cs="宋体"/>
                <w:color w:val="000000"/>
                <w:sz w:val="20"/>
                <w:szCs w:val="20"/>
              </w:rPr>
            </w:pPr>
            <w:r>
              <w:rPr>
                <w:rFonts w:hint="eastAsia"/>
                <w:color w:val="000000"/>
                <w:sz w:val="20"/>
                <w:szCs w:val="20"/>
              </w:rPr>
              <w:t>效益指标</w:t>
            </w:r>
          </w:p>
        </w:tc>
        <w:tc>
          <w:tcPr>
            <w:tcW w:w="13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Default="00DC5083">
            <w:pPr>
              <w:jc w:val="center"/>
              <w:rPr>
                <w:color w:val="000000"/>
                <w:sz w:val="20"/>
                <w:szCs w:val="20"/>
              </w:rPr>
            </w:pPr>
            <w:r>
              <w:rPr>
                <w:rFonts w:hint="eastAsia"/>
                <w:color w:val="000000"/>
                <w:sz w:val="20"/>
                <w:szCs w:val="20"/>
              </w:rPr>
              <w:t>经济效益指标</w:t>
            </w:r>
          </w:p>
        </w:tc>
        <w:tc>
          <w:tcPr>
            <w:tcW w:w="188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C5083" w:rsidRDefault="00DC5083">
            <w:pPr>
              <w:jc w:val="center"/>
              <w:rPr>
                <w:color w:val="000000"/>
                <w:sz w:val="20"/>
                <w:szCs w:val="20"/>
              </w:rPr>
            </w:pP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p>
        </w:tc>
        <w:tc>
          <w:tcPr>
            <w:tcW w:w="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p>
        </w:tc>
        <w:tc>
          <w:tcPr>
            <w:tcW w:w="222" w:type="dxa"/>
            <w:vAlign w:val="center"/>
            <w:hideMark/>
          </w:tcPr>
          <w:p w:rsidR="00DC5083" w:rsidRPr="00DC5083" w:rsidRDefault="00DC5083" w:rsidP="00DC5083">
            <w:pPr>
              <w:widowControl/>
              <w:jc w:val="center"/>
              <w:rPr>
                <w:rFonts w:ascii="宋体" w:hAnsi="宋体" w:cs="宋体"/>
                <w:color w:val="000000"/>
                <w:kern w:val="0"/>
                <w:sz w:val="20"/>
                <w:szCs w:val="20"/>
              </w:rPr>
            </w:pPr>
          </w:p>
        </w:tc>
      </w:tr>
      <w:tr w:rsidR="00DC5083" w:rsidTr="00DC5083">
        <w:trPr>
          <w:trHeight w:val="400"/>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rsidR="00DC5083" w:rsidRDefault="00DC5083">
            <w:pPr>
              <w:rPr>
                <w:rFonts w:ascii="宋体" w:hAnsi="宋体" w:cs="宋体"/>
                <w:color w:val="000000"/>
                <w:sz w:val="20"/>
                <w:szCs w:val="20"/>
              </w:rPr>
            </w:pPr>
          </w:p>
        </w:tc>
        <w:tc>
          <w:tcPr>
            <w:tcW w:w="439" w:type="dxa"/>
            <w:vMerge/>
            <w:tcBorders>
              <w:top w:val="single" w:sz="4" w:space="0" w:color="000000"/>
              <w:left w:val="single" w:sz="4" w:space="0" w:color="000000"/>
              <w:bottom w:val="single" w:sz="4" w:space="0" w:color="000000"/>
              <w:right w:val="single" w:sz="4" w:space="0" w:color="000000"/>
            </w:tcBorders>
            <w:vAlign w:val="center"/>
            <w:hideMark/>
          </w:tcPr>
          <w:p w:rsidR="00DC5083" w:rsidRDefault="00DC5083">
            <w:pPr>
              <w:rPr>
                <w:rFonts w:ascii="宋体" w:hAnsi="宋体" w:cs="宋体"/>
                <w:color w:val="000000"/>
                <w:sz w:val="20"/>
                <w:szCs w:val="20"/>
              </w:rPr>
            </w:pPr>
          </w:p>
        </w:tc>
        <w:tc>
          <w:tcPr>
            <w:tcW w:w="13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Default="00DC5083">
            <w:pPr>
              <w:jc w:val="center"/>
              <w:rPr>
                <w:rFonts w:ascii="宋体" w:hAnsi="宋体" w:cs="宋体"/>
                <w:color w:val="000000"/>
                <w:sz w:val="20"/>
                <w:szCs w:val="20"/>
              </w:rPr>
            </w:pPr>
            <w:r>
              <w:rPr>
                <w:rFonts w:hint="eastAsia"/>
                <w:color w:val="000000"/>
                <w:sz w:val="20"/>
                <w:szCs w:val="20"/>
              </w:rPr>
              <w:t>社会效益指标</w:t>
            </w:r>
          </w:p>
        </w:tc>
        <w:tc>
          <w:tcPr>
            <w:tcW w:w="188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C5083" w:rsidRDefault="00DC5083">
            <w:pPr>
              <w:jc w:val="left"/>
              <w:rPr>
                <w:color w:val="000000"/>
                <w:sz w:val="20"/>
                <w:szCs w:val="20"/>
              </w:rPr>
            </w:pPr>
            <w:r>
              <w:rPr>
                <w:rFonts w:hint="eastAsia"/>
                <w:color w:val="000000"/>
                <w:sz w:val="20"/>
                <w:szCs w:val="20"/>
              </w:rPr>
              <w:t>辖区居民健康意识逐步增强</w:t>
            </w: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逐步提高</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完成</w:t>
            </w:r>
          </w:p>
        </w:tc>
        <w:tc>
          <w:tcPr>
            <w:tcW w:w="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20</w:t>
            </w: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20</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p>
        </w:tc>
        <w:tc>
          <w:tcPr>
            <w:tcW w:w="222" w:type="dxa"/>
            <w:vAlign w:val="center"/>
            <w:hideMark/>
          </w:tcPr>
          <w:p w:rsidR="00DC5083" w:rsidRPr="00DC5083" w:rsidRDefault="00DC5083" w:rsidP="00DC5083">
            <w:pPr>
              <w:widowControl/>
              <w:rPr>
                <w:rFonts w:ascii="宋体" w:hAnsi="宋体" w:cs="宋体"/>
                <w:color w:val="000000"/>
                <w:kern w:val="0"/>
                <w:sz w:val="20"/>
                <w:szCs w:val="20"/>
              </w:rPr>
            </w:pPr>
          </w:p>
        </w:tc>
      </w:tr>
      <w:tr w:rsidR="00DC5083" w:rsidTr="00DC5083">
        <w:trPr>
          <w:trHeight w:val="400"/>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rsidR="00DC5083" w:rsidRDefault="00DC5083">
            <w:pPr>
              <w:rPr>
                <w:rFonts w:ascii="宋体" w:hAnsi="宋体" w:cs="宋体"/>
                <w:color w:val="000000"/>
                <w:sz w:val="20"/>
                <w:szCs w:val="20"/>
              </w:rPr>
            </w:pPr>
          </w:p>
        </w:tc>
        <w:tc>
          <w:tcPr>
            <w:tcW w:w="439" w:type="dxa"/>
            <w:vMerge/>
            <w:tcBorders>
              <w:top w:val="single" w:sz="4" w:space="0" w:color="000000"/>
              <w:left w:val="single" w:sz="4" w:space="0" w:color="000000"/>
              <w:bottom w:val="single" w:sz="4" w:space="0" w:color="000000"/>
              <w:right w:val="single" w:sz="4" w:space="0" w:color="000000"/>
            </w:tcBorders>
            <w:vAlign w:val="center"/>
            <w:hideMark/>
          </w:tcPr>
          <w:p w:rsidR="00DC5083" w:rsidRDefault="00DC5083">
            <w:pPr>
              <w:rPr>
                <w:rFonts w:ascii="宋体" w:hAnsi="宋体" w:cs="宋体"/>
                <w:color w:val="000000"/>
                <w:sz w:val="20"/>
                <w:szCs w:val="20"/>
              </w:rPr>
            </w:pPr>
          </w:p>
        </w:tc>
        <w:tc>
          <w:tcPr>
            <w:tcW w:w="13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Default="00DC5083">
            <w:pPr>
              <w:jc w:val="center"/>
              <w:rPr>
                <w:rFonts w:ascii="宋体" w:hAnsi="宋体" w:cs="宋体"/>
                <w:color w:val="000000"/>
                <w:sz w:val="20"/>
                <w:szCs w:val="20"/>
              </w:rPr>
            </w:pPr>
            <w:r>
              <w:rPr>
                <w:rFonts w:hint="eastAsia"/>
                <w:color w:val="000000"/>
                <w:sz w:val="20"/>
                <w:szCs w:val="20"/>
              </w:rPr>
              <w:t>生态效益指标</w:t>
            </w:r>
          </w:p>
        </w:tc>
        <w:tc>
          <w:tcPr>
            <w:tcW w:w="188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C5083" w:rsidRDefault="00DC5083">
            <w:pPr>
              <w:jc w:val="center"/>
              <w:rPr>
                <w:color w:val="000000"/>
                <w:sz w:val="20"/>
                <w:szCs w:val="20"/>
              </w:rPr>
            </w:pP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p>
        </w:tc>
        <w:tc>
          <w:tcPr>
            <w:tcW w:w="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p>
        </w:tc>
        <w:tc>
          <w:tcPr>
            <w:tcW w:w="222" w:type="dxa"/>
            <w:vAlign w:val="center"/>
            <w:hideMark/>
          </w:tcPr>
          <w:p w:rsidR="00DC5083" w:rsidRPr="00DC5083" w:rsidRDefault="00DC5083" w:rsidP="00DC5083">
            <w:pPr>
              <w:widowControl/>
              <w:jc w:val="center"/>
              <w:rPr>
                <w:rFonts w:ascii="宋体" w:hAnsi="宋体" w:cs="宋体"/>
                <w:color w:val="000000"/>
                <w:kern w:val="0"/>
                <w:sz w:val="20"/>
                <w:szCs w:val="20"/>
              </w:rPr>
            </w:pPr>
          </w:p>
        </w:tc>
      </w:tr>
      <w:tr w:rsidR="00DC5083" w:rsidTr="00DC5083">
        <w:trPr>
          <w:trHeight w:val="400"/>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rsidR="00DC5083" w:rsidRDefault="00DC5083">
            <w:pPr>
              <w:rPr>
                <w:rFonts w:ascii="宋体" w:hAnsi="宋体" w:cs="宋体"/>
                <w:color w:val="000000"/>
                <w:sz w:val="20"/>
                <w:szCs w:val="20"/>
              </w:rPr>
            </w:pPr>
          </w:p>
        </w:tc>
        <w:tc>
          <w:tcPr>
            <w:tcW w:w="43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Default="00DC5083">
            <w:pPr>
              <w:jc w:val="center"/>
              <w:rPr>
                <w:rFonts w:ascii="宋体" w:hAnsi="宋体" w:cs="宋体"/>
                <w:color w:val="000000"/>
                <w:sz w:val="20"/>
                <w:szCs w:val="20"/>
              </w:rPr>
            </w:pPr>
            <w:r>
              <w:rPr>
                <w:rFonts w:hint="eastAsia"/>
                <w:color w:val="000000"/>
                <w:sz w:val="20"/>
                <w:szCs w:val="20"/>
              </w:rPr>
              <w:t>满意度指标</w:t>
            </w:r>
          </w:p>
        </w:tc>
        <w:tc>
          <w:tcPr>
            <w:tcW w:w="13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Default="00DC5083">
            <w:pPr>
              <w:jc w:val="center"/>
              <w:rPr>
                <w:color w:val="000000"/>
                <w:sz w:val="20"/>
                <w:szCs w:val="20"/>
              </w:rPr>
            </w:pPr>
            <w:r>
              <w:rPr>
                <w:rFonts w:hint="eastAsia"/>
                <w:color w:val="000000"/>
                <w:sz w:val="20"/>
                <w:szCs w:val="20"/>
              </w:rPr>
              <w:t>满意度指标</w:t>
            </w:r>
          </w:p>
        </w:tc>
        <w:tc>
          <w:tcPr>
            <w:tcW w:w="188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C5083" w:rsidRDefault="00DC5083">
            <w:pPr>
              <w:jc w:val="left"/>
              <w:rPr>
                <w:color w:val="000000"/>
                <w:sz w:val="20"/>
                <w:szCs w:val="20"/>
              </w:rPr>
            </w:pPr>
            <w:r>
              <w:rPr>
                <w:rFonts w:hint="eastAsia"/>
                <w:color w:val="000000"/>
                <w:sz w:val="20"/>
                <w:szCs w:val="20"/>
              </w:rPr>
              <w:t>目标群体满意度</w:t>
            </w: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&gt;=90%</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=90%</w:t>
            </w:r>
          </w:p>
        </w:tc>
        <w:tc>
          <w:tcPr>
            <w:tcW w:w="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10</w:t>
            </w: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10</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p>
        </w:tc>
        <w:tc>
          <w:tcPr>
            <w:tcW w:w="222" w:type="dxa"/>
            <w:vAlign w:val="center"/>
            <w:hideMark/>
          </w:tcPr>
          <w:p w:rsidR="00DC5083" w:rsidRPr="00DC5083" w:rsidRDefault="00DC5083" w:rsidP="00DC5083">
            <w:pPr>
              <w:widowControl/>
              <w:rPr>
                <w:rFonts w:ascii="宋体" w:hAnsi="宋体" w:cs="宋体"/>
                <w:color w:val="000000"/>
                <w:kern w:val="0"/>
                <w:sz w:val="20"/>
                <w:szCs w:val="20"/>
              </w:rPr>
            </w:pPr>
          </w:p>
        </w:tc>
      </w:tr>
      <w:tr w:rsidR="00DC5083" w:rsidTr="00DC5083">
        <w:trPr>
          <w:trHeight w:val="288"/>
          <w:jc w:val="center"/>
        </w:trPr>
        <w:tc>
          <w:tcPr>
            <w:tcW w:w="5927"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总分</w:t>
            </w:r>
          </w:p>
        </w:tc>
        <w:tc>
          <w:tcPr>
            <w:tcW w:w="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100</w:t>
            </w: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100分</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p>
        </w:tc>
        <w:tc>
          <w:tcPr>
            <w:tcW w:w="222" w:type="dxa"/>
            <w:vAlign w:val="center"/>
            <w:hideMark/>
          </w:tcPr>
          <w:p w:rsidR="00DC5083" w:rsidRPr="00DC5083" w:rsidRDefault="00DC5083" w:rsidP="00DC5083">
            <w:pPr>
              <w:widowControl/>
              <w:rPr>
                <w:rFonts w:ascii="宋体" w:hAnsi="宋体" w:cs="宋体"/>
                <w:color w:val="000000"/>
                <w:kern w:val="0"/>
                <w:sz w:val="20"/>
                <w:szCs w:val="20"/>
              </w:rPr>
            </w:pPr>
          </w:p>
        </w:tc>
      </w:tr>
    </w:tbl>
    <w:p w:rsidR="00DC5083" w:rsidRDefault="00DC5083">
      <w:pPr>
        <w:ind w:firstLineChars="200" w:firstLine="640"/>
        <w:jc w:val="left"/>
        <w:rPr>
          <w:rFonts w:ascii="仿宋_GB2312" w:eastAsia="仿宋_GB2312" w:hAnsi="仿宋_GB2312" w:cs="仿宋_GB2312"/>
          <w:kern w:val="0"/>
          <w:sz w:val="32"/>
          <w:szCs w:val="32"/>
        </w:rPr>
      </w:pPr>
    </w:p>
    <w:tbl>
      <w:tblPr>
        <w:tblW w:w="5000" w:type="pct"/>
        <w:jc w:val="center"/>
        <w:tblLook w:val="04A0"/>
      </w:tblPr>
      <w:tblGrid>
        <w:gridCol w:w="500"/>
        <w:gridCol w:w="500"/>
        <w:gridCol w:w="1376"/>
        <w:gridCol w:w="212"/>
        <w:gridCol w:w="905"/>
        <w:gridCol w:w="565"/>
        <w:gridCol w:w="812"/>
        <w:gridCol w:w="790"/>
        <w:gridCol w:w="254"/>
        <w:gridCol w:w="409"/>
        <w:gridCol w:w="265"/>
        <w:gridCol w:w="553"/>
        <w:gridCol w:w="404"/>
        <w:gridCol w:w="755"/>
        <w:gridCol w:w="222"/>
      </w:tblGrid>
      <w:tr w:rsidR="00DC5083" w:rsidRPr="00DC5083" w:rsidTr="00DC5083">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b/>
                <w:bCs/>
                <w:color w:val="000000"/>
                <w:kern w:val="0"/>
                <w:sz w:val="20"/>
                <w:szCs w:val="20"/>
              </w:rPr>
            </w:pPr>
            <w:r w:rsidRPr="00DC5083">
              <w:rPr>
                <w:rFonts w:ascii="宋体" w:hAnsi="宋体" w:cs="宋体" w:hint="eastAsia"/>
                <w:b/>
                <w:bCs/>
                <w:color w:val="000000"/>
                <w:kern w:val="0"/>
                <w:sz w:val="20"/>
                <w:szCs w:val="20"/>
              </w:rPr>
              <w:t>项目支出绩效自评表</w:t>
            </w:r>
          </w:p>
        </w:tc>
      </w:tr>
      <w:tr w:rsidR="00DC5083" w:rsidRPr="00DC5083" w:rsidTr="00DC5083">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(2023年度)</w:t>
            </w:r>
          </w:p>
        </w:tc>
      </w:tr>
      <w:tr w:rsidR="00DC5083" w:rsidRPr="00DC5083" w:rsidTr="00DC5083">
        <w:trPr>
          <w:gridAfter w:val="1"/>
          <w:wAfter w:w="222" w:type="dxa"/>
          <w:trHeight w:val="288"/>
          <w:jc w:val="center"/>
        </w:trPr>
        <w:tc>
          <w:tcPr>
            <w:tcW w:w="10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项目名称</w:t>
            </w:r>
          </w:p>
        </w:tc>
        <w:tc>
          <w:tcPr>
            <w:tcW w:w="7300" w:type="dxa"/>
            <w:gridSpan w:val="1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提前下达2023年自治区医疗服务与保障能力提升（卫生健康人才培养培训）补助资金</w:t>
            </w:r>
          </w:p>
        </w:tc>
      </w:tr>
      <w:tr w:rsidR="00DC5083" w:rsidRPr="00DC5083" w:rsidTr="00DC5083">
        <w:trPr>
          <w:gridAfter w:val="1"/>
          <w:wAfter w:w="222" w:type="dxa"/>
          <w:trHeight w:val="288"/>
          <w:jc w:val="center"/>
        </w:trPr>
        <w:tc>
          <w:tcPr>
            <w:tcW w:w="10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主管部门</w:t>
            </w:r>
          </w:p>
        </w:tc>
        <w:tc>
          <w:tcPr>
            <w:tcW w:w="3870"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昌吉市中山路社区卫生服务中心</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实施单位</w:t>
            </w:r>
          </w:p>
        </w:tc>
        <w:tc>
          <w:tcPr>
            <w:tcW w:w="2386"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昌吉市中山路社区卫生服务中心</w:t>
            </w:r>
          </w:p>
        </w:tc>
      </w:tr>
      <w:tr w:rsidR="00DC5083" w:rsidRPr="00DC5083" w:rsidTr="00DC5083">
        <w:trPr>
          <w:gridAfter w:val="1"/>
          <w:wAfter w:w="222" w:type="dxa"/>
          <w:trHeight w:val="480"/>
          <w:jc w:val="center"/>
        </w:trPr>
        <w:tc>
          <w:tcPr>
            <w:tcW w:w="10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项目资金</w:t>
            </w:r>
            <w:r w:rsidRPr="00DC5083">
              <w:rPr>
                <w:rFonts w:ascii="宋体" w:hAnsi="宋体" w:cs="宋体" w:hint="eastAsia"/>
                <w:color w:val="000000"/>
                <w:kern w:val="0"/>
                <w:sz w:val="20"/>
                <w:szCs w:val="20"/>
              </w:rPr>
              <w:br/>
              <w:t>（万元）</w:t>
            </w:r>
          </w:p>
        </w:tc>
        <w:tc>
          <w:tcPr>
            <w:tcW w:w="1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年初预算数</w:t>
            </w:r>
          </w:p>
        </w:tc>
        <w:tc>
          <w:tcPr>
            <w:tcW w:w="13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全年预算数</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全年执行数</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分值</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执行率</w:t>
            </w: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得分</w:t>
            </w:r>
          </w:p>
        </w:tc>
      </w:tr>
      <w:tr w:rsidR="00DC5083" w:rsidRPr="00DC5083" w:rsidTr="00DC5083">
        <w:trPr>
          <w:gridAfter w:val="1"/>
          <w:wAfter w:w="222" w:type="dxa"/>
          <w:trHeight w:val="440"/>
          <w:jc w:val="center"/>
        </w:trPr>
        <w:tc>
          <w:tcPr>
            <w:tcW w:w="1000" w:type="dxa"/>
            <w:gridSpan w:val="2"/>
            <w:vMerge/>
            <w:tcBorders>
              <w:top w:val="single" w:sz="4" w:space="0" w:color="000000"/>
              <w:left w:val="single" w:sz="4" w:space="0" w:color="000000"/>
              <w:bottom w:val="single" w:sz="4" w:space="0" w:color="000000"/>
              <w:right w:val="single" w:sz="4" w:space="0" w:color="000000"/>
            </w:tcBorders>
            <w:vAlign w:val="center"/>
            <w:hideMark/>
          </w:tcPr>
          <w:p w:rsidR="00DC5083" w:rsidRPr="00DC5083" w:rsidRDefault="00DC5083" w:rsidP="00DC5083">
            <w:pPr>
              <w:widowControl/>
              <w:jc w:val="left"/>
              <w:rPr>
                <w:rFonts w:ascii="宋体" w:hAnsi="宋体" w:cs="宋体"/>
                <w:color w:val="000000"/>
                <w:kern w:val="0"/>
                <w:sz w:val="20"/>
                <w:szCs w:val="20"/>
              </w:rPr>
            </w:pPr>
          </w:p>
        </w:tc>
        <w:tc>
          <w:tcPr>
            <w:tcW w:w="1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年度资金总额</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0.90</w:t>
            </w:r>
          </w:p>
        </w:tc>
        <w:tc>
          <w:tcPr>
            <w:tcW w:w="13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0.90</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0.90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10</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100.00%</w:t>
            </w: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10.00</w:t>
            </w:r>
          </w:p>
        </w:tc>
      </w:tr>
      <w:tr w:rsidR="00DC5083" w:rsidRPr="00DC5083" w:rsidTr="00DC5083">
        <w:trPr>
          <w:gridAfter w:val="1"/>
          <w:wAfter w:w="222" w:type="dxa"/>
          <w:trHeight w:val="440"/>
          <w:jc w:val="center"/>
        </w:trPr>
        <w:tc>
          <w:tcPr>
            <w:tcW w:w="1000" w:type="dxa"/>
            <w:gridSpan w:val="2"/>
            <w:vMerge/>
            <w:tcBorders>
              <w:top w:val="single" w:sz="4" w:space="0" w:color="000000"/>
              <w:left w:val="single" w:sz="4" w:space="0" w:color="000000"/>
              <w:bottom w:val="single" w:sz="4" w:space="0" w:color="000000"/>
              <w:right w:val="single" w:sz="4" w:space="0" w:color="000000"/>
            </w:tcBorders>
            <w:vAlign w:val="center"/>
            <w:hideMark/>
          </w:tcPr>
          <w:p w:rsidR="00DC5083" w:rsidRPr="00DC5083" w:rsidRDefault="00DC5083" w:rsidP="00DC5083">
            <w:pPr>
              <w:widowControl/>
              <w:jc w:val="left"/>
              <w:rPr>
                <w:rFonts w:ascii="宋体" w:hAnsi="宋体" w:cs="宋体"/>
                <w:color w:val="000000"/>
                <w:kern w:val="0"/>
                <w:sz w:val="20"/>
                <w:szCs w:val="20"/>
              </w:rPr>
            </w:pPr>
          </w:p>
        </w:tc>
        <w:tc>
          <w:tcPr>
            <w:tcW w:w="1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其中：当年财政拨款</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0.90</w:t>
            </w:r>
          </w:p>
        </w:tc>
        <w:tc>
          <w:tcPr>
            <w:tcW w:w="13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0.90</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0.90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w:t>
            </w: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w:t>
            </w:r>
          </w:p>
        </w:tc>
      </w:tr>
      <w:tr w:rsidR="00DC5083" w:rsidRPr="00DC5083" w:rsidTr="00DC5083">
        <w:trPr>
          <w:gridAfter w:val="1"/>
          <w:wAfter w:w="222" w:type="dxa"/>
          <w:trHeight w:val="440"/>
          <w:jc w:val="center"/>
        </w:trPr>
        <w:tc>
          <w:tcPr>
            <w:tcW w:w="1000" w:type="dxa"/>
            <w:gridSpan w:val="2"/>
            <w:vMerge/>
            <w:tcBorders>
              <w:top w:val="single" w:sz="4" w:space="0" w:color="000000"/>
              <w:left w:val="single" w:sz="4" w:space="0" w:color="000000"/>
              <w:bottom w:val="single" w:sz="4" w:space="0" w:color="000000"/>
              <w:right w:val="single" w:sz="4" w:space="0" w:color="000000"/>
            </w:tcBorders>
            <w:vAlign w:val="center"/>
            <w:hideMark/>
          </w:tcPr>
          <w:p w:rsidR="00DC5083" w:rsidRPr="00DC5083" w:rsidRDefault="00DC5083" w:rsidP="00DC5083">
            <w:pPr>
              <w:widowControl/>
              <w:jc w:val="left"/>
              <w:rPr>
                <w:rFonts w:ascii="宋体" w:hAnsi="宋体" w:cs="宋体"/>
                <w:color w:val="000000"/>
                <w:kern w:val="0"/>
                <w:sz w:val="20"/>
                <w:szCs w:val="20"/>
              </w:rPr>
            </w:pPr>
          </w:p>
        </w:tc>
        <w:tc>
          <w:tcPr>
            <w:tcW w:w="15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 xml:space="preserve">  其他资金</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3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0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w:t>
            </w: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w:t>
            </w:r>
          </w:p>
        </w:tc>
      </w:tr>
      <w:tr w:rsidR="00DC5083" w:rsidRPr="00DC5083" w:rsidTr="00DC5083">
        <w:trPr>
          <w:gridAfter w:val="1"/>
          <w:wAfter w:w="222" w:type="dxa"/>
          <w:trHeight w:val="288"/>
          <w:jc w:val="center"/>
        </w:trPr>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年</w:t>
            </w:r>
            <w:r w:rsidRPr="00DC5083">
              <w:rPr>
                <w:rFonts w:ascii="宋体" w:hAnsi="宋体" w:cs="宋体" w:hint="eastAsia"/>
                <w:color w:val="000000"/>
                <w:kern w:val="0"/>
                <w:sz w:val="20"/>
                <w:szCs w:val="20"/>
              </w:rPr>
              <w:lastRenderedPageBreak/>
              <w:t>度总体目标</w:t>
            </w:r>
          </w:p>
        </w:tc>
        <w:tc>
          <w:tcPr>
            <w:tcW w:w="43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lastRenderedPageBreak/>
              <w:t>预期目标</w:t>
            </w:r>
          </w:p>
        </w:tc>
        <w:tc>
          <w:tcPr>
            <w:tcW w:w="3430"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实际完成情况</w:t>
            </w:r>
          </w:p>
        </w:tc>
      </w:tr>
      <w:tr w:rsidR="00DC5083" w:rsidRPr="00DC5083" w:rsidTr="00DC5083">
        <w:trPr>
          <w:gridAfter w:val="1"/>
          <w:wAfter w:w="222" w:type="dxa"/>
          <w:trHeight w:val="54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DC5083" w:rsidRPr="00DC5083" w:rsidRDefault="00DC5083" w:rsidP="00DC5083">
            <w:pPr>
              <w:widowControl/>
              <w:jc w:val="left"/>
              <w:rPr>
                <w:rFonts w:ascii="宋体" w:hAnsi="宋体" w:cs="宋体"/>
                <w:color w:val="000000"/>
                <w:kern w:val="0"/>
                <w:sz w:val="20"/>
                <w:szCs w:val="20"/>
              </w:rPr>
            </w:pPr>
          </w:p>
        </w:tc>
        <w:tc>
          <w:tcPr>
            <w:tcW w:w="4370" w:type="dxa"/>
            <w:gridSpan w:val="6"/>
            <w:tcBorders>
              <w:top w:val="single" w:sz="4" w:space="0" w:color="000000"/>
              <w:left w:val="single" w:sz="4" w:space="0" w:color="000000"/>
              <w:bottom w:val="single" w:sz="4" w:space="0" w:color="000000"/>
              <w:right w:val="single" w:sz="4" w:space="0" w:color="000000"/>
            </w:tcBorders>
            <w:shd w:val="clear" w:color="auto" w:fill="auto"/>
            <w:hideMark/>
          </w:tcPr>
          <w:p w:rsidR="00DC5083" w:rsidRPr="00DC5083" w:rsidRDefault="00DC5083" w:rsidP="00DC5083">
            <w:pPr>
              <w:widowControl/>
              <w:jc w:val="left"/>
              <w:rPr>
                <w:rFonts w:ascii="宋体" w:hAnsi="宋体" w:cs="宋体"/>
                <w:color w:val="000000"/>
                <w:kern w:val="0"/>
                <w:sz w:val="20"/>
                <w:szCs w:val="20"/>
              </w:rPr>
            </w:pPr>
            <w:r w:rsidRPr="00DC5083">
              <w:rPr>
                <w:rFonts w:ascii="宋体" w:hAnsi="宋体" w:cs="宋体" w:hint="eastAsia"/>
                <w:color w:val="000000"/>
                <w:kern w:val="0"/>
                <w:sz w:val="20"/>
                <w:szCs w:val="20"/>
              </w:rPr>
              <w:t>为了深入以深化医改为主线，以提高辖区人民健康水平为目标，突出抓好基本公共卫生和全民体检服务工作，努力完成上级交给的工作任务，使各项工作再上一个新的台阶，落实好党的民生工程。通过项目投入加强对下设1个村卫生室的日常管理，保障其正常运行达365天。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村级医务人员满意度达90%以上。</w:t>
            </w:r>
          </w:p>
        </w:tc>
        <w:tc>
          <w:tcPr>
            <w:tcW w:w="3430" w:type="dxa"/>
            <w:gridSpan w:val="7"/>
            <w:tcBorders>
              <w:top w:val="single" w:sz="4" w:space="0" w:color="000000"/>
              <w:left w:val="single" w:sz="4" w:space="0" w:color="000000"/>
              <w:bottom w:val="single" w:sz="4" w:space="0" w:color="000000"/>
              <w:right w:val="single" w:sz="4" w:space="0" w:color="000000"/>
            </w:tcBorders>
            <w:shd w:val="clear" w:color="auto" w:fill="auto"/>
            <w:hideMark/>
          </w:tcPr>
          <w:p w:rsidR="00DC5083" w:rsidRPr="00DC5083" w:rsidRDefault="00DC5083" w:rsidP="00DC5083">
            <w:pPr>
              <w:widowControl/>
              <w:jc w:val="left"/>
              <w:rPr>
                <w:rFonts w:ascii="宋体" w:hAnsi="宋体" w:cs="宋体"/>
                <w:color w:val="000000"/>
                <w:kern w:val="0"/>
                <w:sz w:val="20"/>
                <w:szCs w:val="20"/>
              </w:rPr>
            </w:pPr>
            <w:r w:rsidRPr="00DC5083">
              <w:rPr>
                <w:rFonts w:ascii="宋体" w:hAnsi="宋体" w:cs="宋体" w:hint="eastAsia"/>
                <w:color w:val="000000"/>
                <w:kern w:val="0"/>
                <w:sz w:val="20"/>
                <w:szCs w:val="20"/>
              </w:rPr>
              <w:t>截止自评日，村医补助已全部发放完毕，通过项目的投入加强了对下设卫生室的日常管理。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基本公卫生服务。</w:t>
            </w:r>
          </w:p>
        </w:tc>
      </w:tr>
      <w:tr w:rsidR="00DC5083" w:rsidRPr="00DC5083" w:rsidTr="00DC5083">
        <w:trPr>
          <w:gridAfter w:val="1"/>
          <w:wAfter w:w="222" w:type="dxa"/>
          <w:trHeight w:val="312"/>
          <w:jc w:val="center"/>
        </w:trPr>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left"/>
              <w:rPr>
                <w:rFonts w:ascii="宋体" w:hAnsi="宋体" w:cs="宋体"/>
                <w:color w:val="000000"/>
                <w:kern w:val="0"/>
                <w:sz w:val="20"/>
                <w:szCs w:val="20"/>
              </w:rPr>
            </w:pPr>
          </w:p>
        </w:tc>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一级指标</w:t>
            </w:r>
          </w:p>
        </w:tc>
        <w:tc>
          <w:tcPr>
            <w:tcW w:w="13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二级指标</w:t>
            </w:r>
          </w:p>
        </w:tc>
        <w:tc>
          <w:tcPr>
            <w:tcW w:w="168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三级指标</w:t>
            </w:r>
          </w:p>
        </w:tc>
        <w:tc>
          <w:tcPr>
            <w:tcW w:w="81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年度指标值</w:t>
            </w:r>
          </w:p>
        </w:tc>
        <w:tc>
          <w:tcPr>
            <w:tcW w:w="7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实际完成值</w:t>
            </w:r>
          </w:p>
        </w:tc>
        <w:tc>
          <w:tcPr>
            <w:tcW w:w="66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分值</w:t>
            </w:r>
          </w:p>
        </w:tc>
        <w:tc>
          <w:tcPr>
            <w:tcW w:w="81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得分</w:t>
            </w:r>
          </w:p>
        </w:tc>
        <w:tc>
          <w:tcPr>
            <w:tcW w:w="11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偏差原因分析及改进措施</w:t>
            </w:r>
          </w:p>
        </w:tc>
      </w:tr>
      <w:tr w:rsidR="00DC5083" w:rsidRPr="00DC5083" w:rsidTr="00DC5083">
        <w:trPr>
          <w:trHeight w:val="288"/>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DC5083" w:rsidRPr="00DC5083" w:rsidRDefault="00DC5083" w:rsidP="00DC5083">
            <w:pPr>
              <w:widowControl/>
              <w:jc w:val="left"/>
              <w:rPr>
                <w:rFonts w:ascii="宋体" w:hAnsi="宋体" w:cs="宋体"/>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DC5083" w:rsidRPr="00DC5083" w:rsidRDefault="00DC5083" w:rsidP="00DC5083">
            <w:pPr>
              <w:widowControl/>
              <w:jc w:val="left"/>
              <w:rPr>
                <w:rFonts w:ascii="宋体" w:hAnsi="宋体" w:cs="宋体"/>
                <w:color w:val="000000"/>
                <w:kern w:val="0"/>
                <w:sz w:val="20"/>
                <w:szCs w:val="20"/>
              </w:rPr>
            </w:pPr>
          </w:p>
        </w:tc>
        <w:tc>
          <w:tcPr>
            <w:tcW w:w="1376" w:type="dxa"/>
            <w:vMerge/>
            <w:tcBorders>
              <w:top w:val="single" w:sz="4" w:space="0" w:color="000000"/>
              <w:left w:val="single" w:sz="4" w:space="0" w:color="000000"/>
              <w:bottom w:val="single" w:sz="4" w:space="0" w:color="000000"/>
              <w:right w:val="single" w:sz="4" w:space="0" w:color="000000"/>
            </w:tcBorders>
            <w:vAlign w:val="center"/>
            <w:hideMark/>
          </w:tcPr>
          <w:p w:rsidR="00DC5083" w:rsidRPr="00DC5083" w:rsidRDefault="00DC5083" w:rsidP="00DC5083">
            <w:pPr>
              <w:widowControl/>
              <w:jc w:val="left"/>
              <w:rPr>
                <w:rFonts w:ascii="宋体" w:hAnsi="宋体" w:cs="宋体"/>
                <w:color w:val="000000"/>
                <w:kern w:val="0"/>
                <w:sz w:val="20"/>
                <w:szCs w:val="20"/>
              </w:rPr>
            </w:pPr>
          </w:p>
        </w:tc>
        <w:tc>
          <w:tcPr>
            <w:tcW w:w="1682" w:type="dxa"/>
            <w:gridSpan w:val="3"/>
            <w:vMerge/>
            <w:tcBorders>
              <w:top w:val="single" w:sz="4" w:space="0" w:color="000000"/>
              <w:left w:val="single" w:sz="4" w:space="0" w:color="000000"/>
              <w:bottom w:val="single" w:sz="4" w:space="0" w:color="000000"/>
              <w:right w:val="single" w:sz="4" w:space="0" w:color="000000"/>
            </w:tcBorders>
            <w:vAlign w:val="center"/>
            <w:hideMark/>
          </w:tcPr>
          <w:p w:rsidR="00DC5083" w:rsidRPr="00DC5083" w:rsidRDefault="00DC5083" w:rsidP="00DC5083">
            <w:pPr>
              <w:widowControl/>
              <w:jc w:val="left"/>
              <w:rPr>
                <w:rFonts w:ascii="宋体" w:hAnsi="宋体" w:cs="宋体"/>
                <w:color w:val="000000"/>
                <w:kern w:val="0"/>
                <w:sz w:val="20"/>
                <w:szCs w:val="20"/>
              </w:rPr>
            </w:pPr>
          </w:p>
        </w:tc>
        <w:tc>
          <w:tcPr>
            <w:tcW w:w="812" w:type="dxa"/>
            <w:vMerge/>
            <w:tcBorders>
              <w:top w:val="single" w:sz="4" w:space="0" w:color="000000"/>
              <w:left w:val="single" w:sz="4" w:space="0" w:color="000000"/>
              <w:bottom w:val="single" w:sz="4" w:space="0" w:color="000000"/>
              <w:right w:val="single" w:sz="4" w:space="0" w:color="000000"/>
            </w:tcBorders>
            <w:vAlign w:val="center"/>
            <w:hideMark/>
          </w:tcPr>
          <w:p w:rsidR="00DC5083" w:rsidRPr="00DC5083" w:rsidRDefault="00DC5083" w:rsidP="00DC5083">
            <w:pPr>
              <w:widowControl/>
              <w:jc w:val="left"/>
              <w:rPr>
                <w:rFonts w:ascii="宋体" w:hAnsi="宋体" w:cs="宋体"/>
                <w:color w:val="000000"/>
                <w:kern w:val="0"/>
                <w:sz w:val="20"/>
                <w:szCs w:val="20"/>
              </w:rPr>
            </w:pPr>
          </w:p>
        </w:tc>
        <w:tc>
          <w:tcPr>
            <w:tcW w:w="790" w:type="dxa"/>
            <w:vMerge/>
            <w:tcBorders>
              <w:top w:val="single" w:sz="4" w:space="0" w:color="000000"/>
              <w:left w:val="single" w:sz="4" w:space="0" w:color="000000"/>
              <w:bottom w:val="single" w:sz="4" w:space="0" w:color="000000"/>
              <w:right w:val="single" w:sz="4" w:space="0" w:color="000000"/>
            </w:tcBorders>
            <w:vAlign w:val="center"/>
            <w:hideMark/>
          </w:tcPr>
          <w:p w:rsidR="00DC5083" w:rsidRPr="00DC5083" w:rsidRDefault="00DC5083" w:rsidP="00DC5083">
            <w:pPr>
              <w:widowControl/>
              <w:jc w:val="left"/>
              <w:rPr>
                <w:rFonts w:ascii="宋体" w:hAnsi="宋体" w:cs="宋体"/>
                <w:color w:val="000000"/>
                <w:kern w:val="0"/>
                <w:sz w:val="20"/>
                <w:szCs w:val="20"/>
              </w:rPr>
            </w:pPr>
          </w:p>
        </w:tc>
        <w:tc>
          <w:tcPr>
            <w:tcW w:w="663" w:type="dxa"/>
            <w:gridSpan w:val="2"/>
            <w:vMerge/>
            <w:tcBorders>
              <w:top w:val="single" w:sz="4" w:space="0" w:color="000000"/>
              <w:left w:val="single" w:sz="4" w:space="0" w:color="000000"/>
              <w:bottom w:val="single" w:sz="4" w:space="0" w:color="000000"/>
              <w:right w:val="single" w:sz="4" w:space="0" w:color="000000"/>
            </w:tcBorders>
            <w:vAlign w:val="center"/>
            <w:hideMark/>
          </w:tcPr>
          <w:p w:rsidR="00DC5083" w:rsidRPr="00DC5083" w:rsidRDefault="00DC5083" w:rsidP="00DC5083">
            <w:pPr>
              <w:widowControl/>
              <w:jc w:val="left"/>
              <w:rPr>
                <w:rFonts w:ascii="宋体" w:hAnsi="宋体" w:cs="宋体"/>
                <w:color w:val="000000"/>
                <w:kern w:val="0"/>
                <w:sz w:val="20"/>
                <w:szCs w:val="20"/>
              </w:rPr>
            </w:pPr>
          </w:p>
        </w:tc>
        <w:tc>
          <w:tcPr>
            <w:tcW w:w="818" w:type="dxa"/>
            <w:gridSpan w:val="2"/>
            <w:vMerge/>
            <w:tcBorders>
              <w:top w:val="single" w:sz="4" w:space="0" w:color="000000"/>
              <w:left w:val="single" w:sz="4" w:space="0" w:color="000000"/>
              <w:bottom w:val="single" w:sz="4" w:space="0" w:color="000000"/>
              <w:right w:val="single" w:sz="4" w:space="0" w:color="000000"/>
            </w:tcBorders>
            <w:vAlign w:val="center"/>
            <w:hideMark/>
          </w:tcPr>
          <w:p w:rsidR="00DC5083" w:rsidRPr="00DC5083" w:rsidRDefault="00DC5083" w:rsidP="00DC5083">
            <w:pPr>
              <w:widowControl/>
              <w:jc w:val="left"/>
              <w:rPr>
                <w:rFonts w:ascii="宋体" w:hAnsi="宋体" w:cs="宋体"/>
                <w:color w:val="000000"/>
                <w:kern w:val="0"/>
                <w:sz w:val="20"/>
                <w:szCs w:val="20"/>
              </w:rPr>
            </w:pPr>
          </w:p>
        </w:tc>
        <w:tc>
          <w:tcPr>
            <w:tcW w:w="1159" w:type="dxa"/>
            <w:gridSpan w:val="2"/>
            <w:vMerge/>
            <w:tcBorders>
              <w:top w:val="single" w:sz="4" w:space="0" w:color="000000"/>
              <w:left w:val="single" w:sz="4" w:space="0" w:color="000000"/>
              <w:bottom w:val="single" w:sz="4" w:space="0" w:color="000000"/>
              <w:right w:val="single" w:sz="4" w:space="0" w:color="000000"/>
            </w:tcBorders>
            <w:vAlign w:val="center"/>
            <w:hideMark/>
          </w:tcPr>
          <w:p w:rsidR="00DC5083" w:rsidRPr="00DC5083" w:rsidRDefault="00DC5083" w:rsidP="00DC5083">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hideMark/>
          </w:tcPr>
          <w:p w:rsidR="00DC5083" w:rsidRPr="00DC5083" w:rsidRDefault="00DC5083" w:rsidP="00DC5083">
            <w:pPr>
              <w:widowControl/>
              <w:jc w:val="center"/>
              <w:rPr>
                <w:rFonts w:ascii="宋体" w:hAnsi="宋体" w:cs="宋体"/>
                <w:color w:val="000000"/>
                <w:kern w:val="0"/>
                <w:sz w:val="20"/>
                <w:szCs w:val="20"/>
              </w:rPr>
            </w:pPr>
          </w:p>
        </w:tc>
      </w:tr>
      <w:tr w:rsidR="00DC5083" w:rsidRPr="00DC5083" w:rsidTr="00DC5083">
        <w:trPr>
          <w:trHeight w:val="400"/>
          <w:jc w:val="center"/>
        </w:trPr>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年度绩效指标完成情况</w:t>
            </w:r>
          </w:p>
        </w:tc>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产出指标</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数量指标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C5083" w:rsidRPr="00DC5083" w:rsidRDefault="00DC5083" w:rsidP="00DC5083">
            <w:pPr>
              <w:widowControl/>
              <w:jc w:val="left"/>
              <w:rPr>
                <w:rFonts w:ascii="宋体" w:hAnsi="宋体" w:cs="宋体"/>
                <w:color w:val="000000"/>
                <w:kern w:val="0"/>
                <w:sz w:val="20"/>
                <w:szCs w:val="20"/>
              </w:rPr>
            </w:pPr>
            <w:r w:rsidRPr="00DC5083">
              <w:rPr>
                <w:rFonts w:ascii="宋体" w:hAnsi="宋体" w:cs="宋体" w:hint="eastAsia"/>
                <w:color w:val="000000"/>
                <w:kern w:val="0"/>
                <w:sz w:val="20"/>
                <w:szCs w:val="20"/>
              </w:rPr>
              <w:t>辖区内村医人数</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&gt;=1人</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=1人</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10</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p>
        </w:tc>
        <w:tc>
          <w:tcPr>
            <w:tcW w:w="222" w:type="dxa"/>
            <w:vAlign w:val="center"/>
            <w:hideMark/>
          </w:tcPr>
          <w:p w:rsidR="00DC5083" w:rsidRPr="00DC5083" w:rsidRDefault="00DC5083" w:rsidP="00DC5083">
            <w:pPr>
              <w:widowControl/>
              <w:jc w:val="left"/>
              <w:rPr>
                <w:rFonts w:eastAsia="Times New Roman"/>
                <w:kern w:val="0"/>
                <w:sz w:val="20"/>
                <w:szCs w:val="20"/>
              </w:rPr>
            </w:pPr>
          </w:p>
        </w:tc>
      </w:tr>
      <w:tr w:rsidR="00DC5083" w:rsidRPr="00DC5083" w:rsidTr="00DC5083">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DC5083" w:rsidRPr="00DC5083" w:rsidRDefault="00DC5083" w:rsidP="00DC5083">
            <w:pPr>
              <w:widowControl/>
              <w:jc w:val="left"/>
              <w:rPr>
                <w:rFonts w:ascii="宋体" w:hAnsi="宋体" w:cs="宋体"/>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DC5083" w:rsidRPr="00DC5083" w:rsidRDefault="00DC5083" w:rsidP="00DC5083">
            <w:pPr>
              <w:widowControl/>
              <w:jc w:val="left"/>
              <w:rPr>
                <w:rFonts w:ascii="宋体" w:hAnsi="宋体" w:cs="宋体"/>
                <w:color w:val="000000"/>
                <w:kern w:val="0"/>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质量指标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C5083" w:rsidRPr="00DC5083" w:rsidRDefault="00DC5083" w:rsidP="00DC5083">
            <w:pPr>
              <w:widowControl/>
              <w:jc w:val="left"/>
              <w:rPr>
                <w:rFonts w:ascii="宋体" w:hAnsi="宋体" w:cs="宋体"/>
                <w:color w:val="000000"/>
                <w:kern w:val="0"/>
                <w:sz w:val="20"/>
                <w:szCs w:val="20"/>
              </w:rPr>
            </w:pPr>
            <w:r w:rsidRPr="00DC5083">
              <w:rPr>
                <w:rFonts w:ascii="宋体" w:hAnsi="宋体" w:cs="宋体" w:hint="eastAsia"/>
                <w:color w:val="000000"/>
                <w:kern w:val="0"/>
                <w:sz w:val="20"/>
                <w:szCs w:val="20"/>
              </w:rPr>
              <w:t>资金使用合规率</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=100%</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=100%</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10</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p>
        </w:tc>
        <w:tc>
          <w:tcPr>
            <w:tcW w:w="222" w:type="dxa"/>
            <w:vAlign w:val="center"/>
            <w:hideMark/>
          </w:tcPr>
          <w:p w:rsidR="00DC5083" w:rsidRPr="00DC5083" w:rsidRDefault="00DC5083" w:rsidP="00DC5083">
            <w:pPr>
              <w:widowControl/>
              <w:jc w:val="left"/>
              <w:rPr>
                <w:rFonts w:eastAsia="Times New Roman"/>
                <w:kern w:val="0"/>
                <w:sz w:val="20"/>
                <w:szCs w:val="20"/>
              </w:rPr>
            </w:pPr>
          </w:p>
        </w:tc>
      </w:tr>
      <w:tr w:rsidR="00DC5083" w:rsidRPr="00DC5083" w:rsidTr="00DC5083">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DC5083" w:rsidRPr="00DC5083" w:rsidRDefault="00DC5083" w:rsidP="00DC5083">
            <w:pPr>
              <w:widowControl/>
              <w:jc w:val="left"/>
              <w:rPr>
                <w:rFonts w:ascii="宋体" w:hAnsi="宋体" w:cs="宋体"/>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DC5083" w:rsidRPr="00DC5083" w:rsidRDefault="00DC5083" w:rsidP="00DC5083">
            <w:pPr>
              <w:widowControl/>
              <w:jc w:val="left"/>
              <w:rPr>
                <w:rFonts w:ascii="宋体" w:hAnsi="宋体" w:cs="宋体"/>
                <w:color w:val="000000"/>
                <w:kern w:val="0"/>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时效指标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C5083" w:rsidRPr="00DC5083" w:rsidRDefault="00DC5083" w:rsidP="00DC5083">
            <w:pPr>
              <w:widowControl/>
              <w:jc w:val="left"/>
              <w:rPr>
                <w:rFonts w:ascii="宋体" w:hAnsi="宋体" w:cs="宋体"/>
                <w:color w:val="000000"/>
                <w:kern w:val="0"/>
                <w:sz w:val="20"/>
                <w:szCs w:val="20"/>
              </w:rPr>
            </w:pPr>
            <w:r w:rsidRPr="00DC5083">
              <w:rPr>
                <w:rFonts w:ascii="宋体" w:hAnsi="宋体" w:cs="宋体" w:hint="eastAsia"/>
                <w:color w:val="000000"/>
                <w:kern w:val="0"/>
                <w:sz w:val="20"/>
                <w:szCs w:val="20"/>
              </w:rPr>
              <w:t>项目完成时限</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2023年12月31日</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=2023年12月31日</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10</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p>
        </w:tc>
        <w:tc>
          <w:tcPr>
            <w:tcW w:w="222" w:type="dxa"/>
            <w:vAlign w:val="center"/>
            <w:hideMark/>
          </w:tcPr>
          <w:p w:rsidR="00DC5083" w:rsidRPr="00DC5083" w:rsidRDefault="00DC5083" w:rsidP="00DC5083">
            <w:pPr>
              <w:widowControl/>
              <w:jc w:val="left"/>
              <w:rPr>
                <w:rFonts w:eastAsia="Times New Roman"/>
                <w:kern w:val="0"/>
                <w:sz w:val="20"/>
                <w:szCs w:val="20"/>
              </w:rPr>
            </w:pPr>
          </w:p>
        </w:tc>
      </w:tr>
      <w:tr w:rsidR="00DC5083" w:rsidRPr="00DC5083" w:rsidTr="00DC5083">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DC5083" w:rsidRPr="00DC5083" w:rsidRDefault="00DC5083" w:rsidP="00DC5083">
            <w:pPr>
              <w:widowControl/>
              <w:jc w:val="left"/>
              <w:rPr>
                <w:rFonts w:ascii="宋体" w:hAnsi="宋体" w:cs="宋体"/>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DC5083" w:rsidRPr="00DC5083" w:rsidRDefault="00DC5083" w:rsidP="00DC5083">
            <w:pPr>
              <w:widowControl/>
              <w:jc w:val="left"/>
              <w:rPr>
                <w:rFonts w:ascii="宋体" w:hAnsi="宋体" w:cs="宋体"/>
                <w:color w:val="000000"/>
                <w:kern w:val="0"/>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时效指标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C5083" w:rsidRPr="00DC5083" w:rsidRDefault="00DC5083" w:rsidP="00DC5083">
            <w:pPr>
              <w:widowControl/>
              <w:jc w:val="left"/>
              <w:rPr>
                <w:rFonts w:ascii="宋体" w:hAnsi="宋体" w:cs="宋体"/>
                <w:color w:val="000000"/>
                <w:kern w:val="0"/>
                <w:sz w:val="20"/>
                <w:szCs w:val="20"/>
              </w:rPr>
            </w:pPr>
            <w:r w:rsidRPr="00DC5083">
              <w:rPr>
                <w:rFonts w:ascii="宋体" w:hAnsi="宋体" w:cs="宋体" w:hint="eastAsia"/>
                <w:color w:val="000000"/>
                <w:kern w:val="0"/>
                <w:sz w:val="20"/>
                <w:szCs w:val="20"/>
              </w:rPr>
              <w:t>资金到位及时率</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=100%</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=100%</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10</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p>
        </w:tc>
        <w:tc>
          <w:tcPr>
            <w:tcW w:w="222" w:type="dxa"/>
            <w:vAlign w:val="center"/>
            <w:hideMark/>
          </w:tcPr>
          <w:p w:rsidR="00DC5083" w:rsidRPr="00DC5083" w:rsidRDefault="00DC5083" w:rsidP="00DC5083">
            <w:pPr>
              <w:widowControl/>
              <w:jc w:val="left"/>
              <w:rPr>
                <w:rFonts w:eastAsia="Times New Roman"/>
                <w:kern w:val="0"/>
                <w:sz w:val="20"/>
                <w:szCs w:val="20"/>
              </w:rPr>
            </w:pPr>
          </w:p>
        </w:tc>
      </w:tr>
      <w:tr w:rsidR="00DC5083" w:rsidRPr="00DC5083" w:rsidTr="00DC5083">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DC5083" w:rsidRPr="00DC5083" w:rsidRDefault="00DC5083" w:rsidP="00DC5083">
            <w:pPr>
              <w:widowControl/>
              <w:jc w:val="left"/>
              <w:rPr>
                <w:rFonts w:ascii="宋体" w:hAnsi="宋体" w:cs="宋体"/>
                <w:color w:val="000000"/>
                <w:kern w:val="0"/>
                <w:sz w:val="20"/>
                <w:szCs w:val="20"/>
              </w:rPr>
            </w:pPr>
          </w:p>
        </w:tc>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成本指标</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经济成本指标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C5083" w:rsidRPr="00DC5083" w:rsidRDefault="00DC5083" w:rsidP="00DC5083">
            <w:pPr>
              <w:widowControl/>
              <w:jc w:val="left"/>
              <w:rPr>
                <w:rFonts w:ascii="宋体" w:hAnsi="宋体" w:cs="宋体"/>
                <w:color w:val="000000"/>
                <w:kern w:val="0"/>
                <w:sz w:val="20"/>
                <w:szCs w:val="20"/>
              </w:rPr>
            </w:pPr>
            <w:r w:rsidRPr="00DC5083">
              <w:rPr>
                <w:rFonts w:ascii="宋体" w:hAnsi="宋体" w:cs="宋体" w:hint="eastAsia"/>
                <w:color w:val="000000"/>
                <w:kern w:val="0"/>
                <w:sz w:val="20"/>
                <w:szCs w:val="20"/>
              </w:rPr>
              <w:t>村医每月补助金额</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=3000元</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=3000元</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20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20</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p>
        </w:tc>
        <w:tc>
          <w:tcPr>
            <w:tcW w:w="222" w:type="dxa"/>
            <w:vAlign w:val="center"/>
            <w:hideMark/>
          </w:tcPr>
          <w:p w:rsidR="00DC5083" w:rsidRPr="00DC5083" w:rsidRDefault="00DC5083" w:rsidP="00DC5083">
            <w:pPr>
              <w:widowControl/>
              <w:jc w:val="left"/>
              <w:rPr>
                <w:rFonts w:eastAsia="Times New Roman"/>
                <w:kern w:val="0"/>
                <w:sz w:val="20"/>
                <w:szCs w:val="20"/>
              </w:rPr>
            </w:pPr>
          </w:p>
        </w:tc>
      </w:tr>
      <w:tr w:rsidR="00DC5083" w:rsidRPr="00DC5083" w:rsidTr="00DC5083">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DC5083" w:rsidRPr="00DC5083" w:rsidRDefault="00DC5083" w:rsidP="00DC5083">
            <w:pPr>
              <w:widowControl/>
              <w:jc w:val="left"/>
              <w:rPr>
                <w:rFonts w:ascii="宋体" w:hAnsi="宋体" w:cs="宋体"/>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DC5083" w:rsidRPr="00DC5083" w:rsidRDefault="00DC5083" w:rsidP="00DC5083">
            <w:pPr>
              <w:widowControl/>
              <w:jc w:val="left"/>
              <w:rPr>
                <w:rFonts w:ascii="宋体" w:hAnsi="宋体" w:cs="宋体"/>
                <w:color w:val="000000"/>
                <w:kern w:val="0"/>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社会成本指标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C5083" w:rsidRPr="00DC5083" w:rsidRDefault="00DC5083" w:rsidP="00DC5083">
            <w:pPr>
              <w:widowControl/>
              <w:jc w:val="center"/>
              <w:rPr>
                <w:rFonts w:ascii="宋体" w:hAnsi="宋体" w:cs="宋体"/>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left"/>
              <w:rPr>
                <w:rFonts w:eastAsia="Times New Roman"/>
                <w:kern w:val="0"/>
                <w:sz w:val="20"/>
                <w:szCs w:val="20"/>
              </w:rPr>
            </w:pP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eastAsia="Times New Roman"/>
                <w:kern w:val="0"/>
                <w:sz w:val="20"/>
                <w:szCs w:val="20"/>
              </w:rPr>
            </w:pP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eastAsia="Times New Roman"/>
                <w:kern w:val="0"/>
                <w:sz w:val="20"/>
                <w:szCs w:val="20"/>
              </w:rPr>
            </w:pP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eastAsia="Times New Roman"/>
                <w:kern w:val="0"/>
                <w:sz w:val="20"/>
                <w:szCs w:val="20"/>
              </w:rPr>
            </w:pPr>
          </w:p>
        </w:tc>
        <w:tc>
          <w:tcPr>
            <w:tcW w:w="222" w:type="dxa"/>
            <w:vAlign w:val="center"/>
            <w:hideMark/>
          </w:tcPr>
          <w:p w:rsidR="00DC5083" w:rsidRPr="00DC5083" w:rsidRDefault="00DC5083" w:rsidP="00DC5083">
            <w:pPr>
              <w:widowControl/>
              <w:jc w:val="left"/>
              <w:rPr>
                <w:rFonts w:eastAsia="Times New Roman"/>
                <w:kern w:val="0"/>
                <w:sz w:val="20"/>
                <w:szCs w:val="20"/>
              </w:rPr>
            </w:pPr>
          </w:p>
        </w:tc>
      </w:tr>
      <w:tr w:rsidR="00DC5083" w:rsidRPr="00DC5083" w:rsidTr="00DC5083">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DC5083" w:rsidRPr="00DC5083" w:rsidRDefault="00DC5083" w:rsidP="00DC5083">
            <w:pPr>
              <w:widowControl/>
              <w:jc w:val="left"/>
              <w:rPr>
                <w:rFonts w:ascii="宋体" w:hAnsi="宋体" w:cs="宋体"/>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DC5083" w:rsidRPr="00DC5083" w:rsidRDefault="00DC5083" w:rsidP="00DC5083">
            <w:pPr>
              <w:widowControl/>
              <w:jc w:val="left"/>
              <w:rPr>
                <w:rFonts w:ascii="宋体" w:hAnsi="宋体" w:cs="宋体"/>
                <w:color w:val="000000"/>
                <w:kern w:val="0"/>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生态环境成本指标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C5083" w:rsidRPr="00DC5083" w:rsidRDefault="00DC5083" w:rsidP="00DC5083">
            <w:pPr>
              <w:widowControl/>
              <w:jc w:val="center"/>
              <w:rPr>
                <w:rFonts w:ascii="宋体" w:hAnsi="宋体" w:cs="宋体"/>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left"/>
              <w:rPr>
                <w:rFonts w:eastAsia="Times New Roman"/>
                <w:kern w:val="0"/>
                <w:sz w:val="20"/>
                <w:szCs w:val="20"/>
              </w:rPr>
            </w:pP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eastAsia="Times New Roman"/>
                <w:kern w:val="0"/>
                <w:sz w:val="20"/>
                <w:szCs w:val="20"/>
              </w:rPr>
            </w:pP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eastAsia="Times New Roman"/>
                <w:kern w:val="0"/>
                <w:sz w:val="20"/>
                <w:szCs w:val="20"/>
              </w:rPr>
            </w:pP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eastAsia="Times New Roman"/>
                <w:kern w:val="0"/>
                <w:sz w:val="20"/>
                <w:szCs w:val="20"/>
              </w:rPr>
            </w:pPr>
          </w:p>
        </w:tc>
        <w:tc>
          <w:tcPr>
            <w:tcW w:w="222" w:type="dxa"/>
            <w:vAlign w:val="center"/>
            <w:hideMark/>
          </w:tcPr>
          <w:p w:rsidR="00DC5083" w:rsidRPr="00DC5083" w:rsidRDefault="00DC5083" w:rsidP="00DC5083">
            <w:pPr>
              <w:widowControl/>
              <w:jc w:val="left"/>
              <w:rPr>
                <w:rFonts w:eastAsia="Times New Roman"/>
                <w:kern w:val="0"/>
                <w:sz w:val="20"/>
                <w:szCs w:val="20"/>
              </w:rPr>
            </w:pPr>
          </w:p>
        </w:tc>
      </w:tr>
      <w:tr w:rsidR="00DC5083" w:rsidRPr="00DC5083" w:rsidTr="00DC5083">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DC5083" w:rsidRPr="00DC5083" w:rsidRDefault="00DC5083" w:rsidP="00DC5083">
            <w:pPr>
              <w:widowControl/>
              <w:jc w:val="left"/>
              <w:rPr>
                <w:rFonts w:ascii="宋体" w:hAnsi="宋体" w:cs="宋体"/>
                <w:color w:val="000000"/>
                <w:kern w:val="0"/>
                <w:sz w:val="20"/>
                <w:szCs w:val="20"/>
              </w:rPr>
            </w:pPr>
          </w:p>
        </w:tc>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效益指标</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经济效益指标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C5083" w:rsidRPr="00DC5083" w:rsidRDefault="00DC5083" w:rsidP="00DC5083">
            <w:pPr>
              <w:widowControl/>
              <w:jc w:val="center"/>
              <w:rPr>
                <w:rFonts w:ascii="宋体" w:hAnsi="宋体" w:cs="宋体"/>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left"/>
              <w:rPr>
                <w:rFonts w:eastAsia="Times New Roman"/>
                <w:kern w:val="0"/>
                <w:sz w:val="20"/>
                <w:szCs w:val="20"/>
              </w:rPr>
            </w:pP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eastAsia="Times New Roman"/>
                <w:kern w:val="0"/>
                <w:sz w:val="20"/>
                <w:szCs w:val="20"/>
              </w:rPr>
            </w:pP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eastAsia="Times New Roman"/>
                <w:kern w:val="0"/>
                <w:sz w:val="20"/>
                <w:szCs w:val="20"/>
              </w:rPr>
            </w:pP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eastAsia="Times New Roman"/>
                <w:kern w:val="0"/>
                <w:sz w:val="20"/>
                <w:szCs w:val="20"/>
              </w:rPr>
            </w:pPr>
          </w:p>
        </w:tc>
        <w:tc>
          <w:tcPr>
            <w:tcW w:w="222" w:type="dxa"/>
            <w:vAlign w:val="center"/>
            <w:hideMark/>
          </w:tcPr>
          <w:p w:rsidR="00DC5083" w:rsidRPr="00DC5083" w:rsidRDefault="00DC5083" w:rsidP="00DC5083">
            <w:pPr>
              <w:widowControl/>
              <w:jc w:val="left"/>
              <w:rPr>
                <w:rFonts w:eastAsia="Times New Roman"/>
                <w:kern w:val="0"/>
                <w:sz w:val="20"/>
                <w:szCs w:val="20"/>
              </w:rPr>
            </w:pPr>
          </w:p>
        </w:tc>
      </w:tr>
      <w:tr w:rsidR="00DC5083" w:rsidRPr="00DC5083" w:rsidTr="00DC5083">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DC5083" w:rsidRPr="00DC5083" w:rsidRDefault="00DC5083" w:rsidP="00DC5083">
            <w:pPr>
              <w:widowControl/>
              <w:jc w:val="left"/>
              <w:rPr>
                <w:rFonts w:ascii="宋体" w:hAnsi="宋体" w:cs="宋体"/>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DC5083" w:rsidRPr="00DC5083" w:rsidRDefault="00DC5083" w:rsidP="00DC5083">
            <w:pPr>
              <w:widowControl/>
              <w:jc w:val="left"/>
              <w:rPr>
                <w:rFonts w:ascii="宋体" w:hAnsi="宋体" w:cs="宋体"/>
                <w:color w:val="000000"/>
                <w:kern w:val="0"/>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社会效益指标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C5083" w:rsidRPr="00DC5083" w:rsidRDefault="00DC5083" w:rsidP="00DC5083">
            <w:pPr>
              <w:widowControl/>
              <w:jc w:val="left"/>
              <w:rPr>
                <w:rFonts w:ascii="宋体" w:hAnsi="宋体" w:cs="宋体"/>
                <w:color w:val="000000"/>
                <w:kern w:val="0"/>
                <w:sz w:val="20"/>
                <w:szCs w:val="20"/>
              </w:rPr>
            </w:pPr>
            <w:r w:rsidRPr="00DC5083">
              <w:rPr>
                <w:rFonts w:ascii="宋体" w:hAnsi="宋体" w:cs="宋体" w:hint="eastAsia"/>
                <w:color w:val="000000"/>
                <w:kern w:val="0"/>
                <w:sz w:val="20"/>
                <w:szCs w:val="20"/>
              </w:rPr>
              <w:t>保障村卫生室正常运行</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=1年</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=1年</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20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20</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p>
        </w:tc>
        <w:tc>
          <w:tcPr>
            <w:tcW w:w="222" w:type="dxa"/>
            <w:vAlign w:val="center"/>
            <w:hideMark/>
          </w:tcPr>
          <w:p w:rsidR="00DC5083" w:rsidRPr="00DC5083" w:rsidRDefault="00DC5083" w:rsidP="00DC5083">
            <w:pPr>
              <w:widowControl/>
              <w:jc w:val="left"/>
              <w:rPr>
                <w:rFonts w:eastAsia="Times New Roman"/>
                <w:kern w:val="0"/>
                <w:sz w:val="20"/>
                <w:szCs w:val="20"/>
              </w:rPr>
            </w:pPr>
          </w:p>
        </w:tc>
      </w:tr>
      <w:tr w:rsidR="00DC5083" w:rsidRPr="00DC5083" w:rsidTr="00DC5083">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DC5083" w:rsidRPr="00DC5083" w:rsidRDefault="00DC5083" w:rsidP="00DC5083">
            <w:pPr>
              <w:widowControl/>
              <w:jc w:val="left"/>
              <w:rPr>
                <w:rFonts w:ascii="宋体" w:hAnsi="宋体" w:cs="宋体"/>
                <w:color w:val="000000"/>
                <w:kern w:val="0"/>
                <w:sz w:val="20"/>
                <w:szCs w:val="20"/>
              </w:rPr>
            </w:pP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DC5083" w:rsidRPr="00DC5083" w:rsidRDefault="00DC5083" w:rsidP="00DC5083">
            <w:pPr>
              <w:widowControl/>
              <w:jc w:val="left"/>
              <w:rPr>
                <w:rFonts w:ascii="宋体" w:hAnsi="宋体" w:cs="宋体"/>
                <w:color w:val="000000"/>
                <w:kern w:val="0"/>
                <w:sz w:val="20"/>
                <w:szCs w:val="20"/>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生态效益指标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C5083" w:rsidRPr="00DC5083" w:rsidRDefault="00DC5083" w:rsidP="00DC5083">
            <w:pPr>
              <w:widowControl/>
              <w:jc w:val="center"/>
              <w:rPr>
                <w:rFonts w:ascii="宋体" w:hAnsi="宋体" w:cs="宋体"/>
                <w:color w:val="000000"/>
                <w:kern w:val="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left"/>
              <w:rPr>
                <w:rFonts w:eastAsia="Times New Roman"/>
                <w:kern w:val="0"/>
                <w:sz w:val="20"/>
                <w:szCs w:val="20"/>
              </w:rPr>
            </w:pP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eastAsia="Times New Roman"/>
                <w:kern w:val="0"/>
                <w:sz w:val="20"/>
                <w:szCs w:val="20"/>
              </w:rPr>
            </w:pP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eastAsia="Times New Roman"/>
                <w:kern w:val="0"/>
                <w:sz w:val="20"/>
                <w:szCs w:val="20"/>
              </w:rPr>
            </w:pP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eastAsia="Times New Roman"/>
                <w:kern w:val="0"/>
                <w:sz w:val="20"/>
                <w:szCs w:val="20"/>
              </w:rPr>
            </w:pP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eastAsia="Times New Roman"/>
                <w:kern w:val="0"/>
                <w:sz w:val="20"/>
                <w:szCs w:val="20"/>
              </w:rPr>
            </w:pPr>
          </w:p>
        </w:tc>
        <w:tc>
          <w:tcPr>
            <w:tcW w:w="222" w:type="dxa"/>
            <w:vAlign w:val="center"/>
            <w:hideMark/>
          </w:tcPr>
          <w:p w:rsidR="00DC5083" w:rsidRPr="00DC5083" w:rsidRDefault="00DC5083" w:rsidP="00DC5083">
            <w:pPr>
              <w:widowControl/>
              <w:jc w:val="left"/>
              <w:rPr>
                <w:rFonts w:eastAsia="Times New Roman"/>
                <w:kern w:val="0"/>
                <w:sz w:val="20"/>
                <w:szCs w:val="20"/>
              </w:rPr>
            </w:pPr>
          </w:p>
        </w:tc>
      </w:tr>
      <w:tr w:rsidR="00DC5083" w:rsidRPr="00DC5083" w:rsidTr="00DC5083">
        <w:trPr>
          <w:trHeight w:val="400"/>
          <w:jc w:val="center"/>
        </w:trPr>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DC5083" w:rsidRPr="00DC5083" w:rsidRDefault="00DC5083" w:rsidP="00DC5083">
            <w:pPr>
              <w:widowControl/>
              <w:jc w:val="left"/>
              <w:rPr>
                <w:rFonts w:ascii="宋体" w:hAnsi="宋体" w:cs="宋体"/>
                <w:color w:val="000000"/>
                <w:kern w:val="0"/>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满意度指标</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满意度指标</w:t>
            </w:r>
          </w:p>
        </w:tc>
        <w:tc>
          <w:tcPr>
            <w:tcW w:w="16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C5083" w:rsidRPr="00DC5083" w:rsidRDefault="00DC5083" w:rsidP="00DC5083">
            <w:pPr>
              <w:widowControl/>
              <w:jc w:val="left"/>
              <w:rPr>
                <w:rFonts w:ascii="宋体" w:hAnsi="宋体" w:cs="宋体"/>
                <w:color w:val="000000"/>
                <w:kern w:val="0"/>
                <w:sz w:val="20"/>
                <w:szCs w:val="20"/>
              </w:rPr>
            </w:pPr>
            <w:r w:rsidRPr="00DC5083">
              <w:rPr>
                <w:rFonts w:ascii="宋体" w:hAnsi="宋体" w:cs="宋体" w:hint="eastAsia"/>
                <w:color w:val="000000"/>
                <w:kern w:val="0"/>
                <w:sz w:val="20"/>
                <w:szCs w:val="20"/>
              </w:rPr>
              <w:t>村级医务人员满意度</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&gt;=95%</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=95%</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10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10</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p>
        </w:tc>
        <w:tc>
          <w:tcPr>
            <w:tcW w:w="222" w:type="dxa"/>
            <w:vAlign w:val="center"/>
            <w:hideMark/>
          </w:tcPr>
          <w:p w:rsidR="00DC5083" w:rsidRPr="00DC5083" w:rsidRDefault="00DC5083" w:rsidP="00DC5083">
            <w:pPr>
              <w:widowControl/>
              <w:jc w:val="left"/>
              <w:rPr>
                <w:rFonts w:eastAsia="Times New Roman"/>
                <w:kern w:val="0"/>
                <w:sz w:val="20"/>
                <w:szCs w:val="20"/>
              </w:rPr>
            </w:pPr>
          </w:p>
        </w:tc>
      </w:tr>
      <w:tr w:rsidR="00DC5083" w:rsidRPr="00DC5083" w:rsidTr="00DC5083">
        <w:trPr>
          <w:trHeight w:val="288"/>
          <w:jc w:val="center"/>
        </w:trPr>
        <w:tc>
          <w:tcPr>
            <w:tcW w:w="5660"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总分</w:t>
            </w:r>
          </w:p>
        </w:tc>
        <w:tc>
          <w:tcPr>
            <w:tcW w:w="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100</w:t>
            </w:r>
          </w:p>
        </w:tc>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r w:rsidRPr="00DC5083">
              <w:rPr>
                <w:rFonts w:ascii="宋体" w:hAnsi="宋体" w:cs="宋体" w:hint="eastAsia"/>
                <w:color w:val="000000"/>
                <w:kern w:val="0"/>
                <w:sz w:val="20"/>
                <w:szCs w:val="20"/>
              </w:rPr>
              <w:t>100分</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5083" w:rsidRPr="00DC5083" w:rsidRDefault="00DC5083" w:rsidP="00DC5083">
            <w:pPr>
              <w:widowControl/>
              <w:jc w:val="center"/>
              <w:rPr>
                <w:rFonts w:ascii="宋体" w:hAnsi="宋体" w:cs="宋体"/>
                <w:color w:val="000000"/>
                <w:kern w:val="0"/>
                <w:sz w:val="20"/>
                <w:szCs w:val="20"/>
              </w:rPr>
            </w:pPr>
          </w:p>
        </w:tc>
        <w:tc>
          <w:tcPr>
            <w:tcW w:w="222" w:type="dxa"/>
            <w:vAlign w:val="center"/>
            <w:hideMark/>
          </w:tcPr>
          <w:p w:rsidR="00DC5083" w:rsidRPr="00DC5083" w:rsidRDefault="00DC5083" w:rsidP="00DC5083">
            <w:pPr>
              <w:widowControl/>
              <w:jc w:val="left"/>
              <w:rPr>
                <w:rFonts w:eastAsia="Times New Roman"/>
                <w:kern w:val="0"/>
                <w:sz w:val="20"/>
                <w:szCs w:val="20"/>
              </w:rPr>
            </w:pPr>
          </w:p>
        </w:tc>
      </w:tr>
    </w:tbl>
    <w:p w:rsidR="00DC5083" w:rsidRDefault="00DC5083">
      <w:pPr>
        <w:ind w:firstLineChars="200" w:firstLine="640"/>
        <w:jc w:val="left"/>
        <w:rPr>
          <w:rFonts w:ascii="仿宋_GB2312" w:eastAsia="仿宋_GB2312" w:hAnsi="仿宋_GB2312" w:cs="仿宋_GB2312"/>
          <w:kern w:val="0"/>
          <w:sz w:val="32"/>
          <w:szCs w:val="32"/>
        </w:rPr>
      </w:pPr>
    </w:p>
    <w:p w:rsidR="00CA18A2" w:rsidRDefault="00AC2177">
      <w:pPr>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十二、其他需说明的事项</w:t>
      </w:r>
    </w:p>
    <w:p w:rsidR="00CA18A2" w:rsidRDefault="00AC2177">
      <w:pPr>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本单位无其他需说明事项</w:t>
      </w:r>
      <w:r w:rsidR="00983893">
        <w:rPr>
          <w:rFonts w:ascii="仿宋_GB2312" w:eastAsia="仿宋_GB2312" w:hAnsi="仿宋_GB2312" w:cs="仿宋_GB2312" w:hint="eastAsia"/>
          <w:kern w:val="0"/>
          <w:sz w:val="32"/>
          <w:szCs w:val="32"/>
        </w:rPr>
        <w:t>。</w:t>
      </w:r>
    </w:p>
    <w:p w:rsidR="00CA18A2" w:rsidRDefault="00AC2177" w:rsidP="00916924">
      <w:pPr>
        <w:jc w:val="center"/>
        <w:outlineLvl w:val="0"/>
        <w:rPr>
          <w:rFonts w:ascii="黑体" w:eastAsia="黑体" w:hAnsi="黑体"/>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1"/>
      <w:bookmarkEnd w:id="32"/>
    </w:p>
    <w:p w:rsidR="00CA18A2" w:rsidRDefault="00AC2177">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CA18A2" w:rsidRDefault="00AC2177">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CA18A2" w:rsidRDefault="00AC2177">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CA18A2" w:rsidRDefault="00AC2177">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CA18A2" w:rsidRDefault="00AC2177">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CA18A2" w:rsidRDefault="00AC2177">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CA18A2" w:rsidRDefault="00AC2177">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rsidR="00CA18A2" w:rsidRDefault="00AC2177">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w:t>
      </w:r>
      <w:r>
        <w:rPr>
          <w:rFonts w:ascii="仿宋_GB2312" w:eastAsia="仿宋_GB2312" w:hint="eastAsia"/>
          <w:sz w:val="32"/>
          <w:szCs w:val="32"/>
        </w:rPr>
        <w:t>划实施，需要延迟到以后年度按有关规定继续使用的资金，既包括财政拨款结转和结余，也包括事业收入、经营收入、其他收入的结转和结余。</w:t>
      </w:r>
    </w:p>
    <w:p w:rsidR="00CA18A2" w:rsidRDefault="00AC2177">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rsidR="00CA18A2" w:rsidRDefault="00AC2177">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rsidR="00CA18A2" w:rsidRDefault="00AC2177">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rsidR="00CA18A2" w:rsidRDefault="00AC2177">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rsidR="00CA18A2" w:rsidRDefault="00AC2177">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w:t>
      </w:r>
      <w:r>
        <w:rPr>
          <w:rFonts w:ascii="仿宋_GB2312" w:eastAsia="仿宋_GB2312" w:hint="eastAsia"/>
          <w:sz w:val="32"/>
          <w:szCs w:val="32"/>
        </w:rPr>
        <w:t>）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CA18A2" w:rsidRDefault="00AC2177">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rsidR="00CA18A2" w:rsidRDefault="00AC2177">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p>
    <w:p w:rsidR="00CA18A2" w:rsidRDefault="00AC2177">
      <w:pPr>
        <w:ind w:firstLineChars="200" w:firstLine="640"/>
        <w:outlineLvl w:val="1"/>
        <w:rPr>
          <w:rFonts w:ascii="黑体" w:eastAsia="仿宋_GB2312" w:hAnsi="黑体" w:cs="宋体"/>
          <w:bCs/>
          <w:kern w:val="0"/>
          <w:sz w:val="32"/>
          <w:szCs w:val="32"/>
        </w:rPr>
      </w:pPr>
      <w:bookmarkStart w:id="33" w:name="_Toc6062"/>
      <w:bookmarkStart w:id="34" w:name="_Toc2183"/>
      <w:r>
        <w:rPr>
          <w:rFonts w:ascii="黑体" w:eastAsia="仿宋_GB2312" w:hAnsi="黑体" w:cs="宋体" w:hint="eastAsia"/>
          <w:bCs/>
          <w:kern w:val="0"/>
          <w:sz w:val="32"/>
          <w:szCs w:val="32"/>
        </w:rPr>
        <w:t>一、《</w:t>
      </w:r>
      <w:r>
        <w:rPr>
          <w:rFonts w:ascii="黑体" w:eastAsia="仿宋_GB2312" w:hAnsi="黑体" w:cs="宋体" w:hint="eastAsia"/>
          <w:bCs/>
          <w:kern w:val="0"/>
          <w:sz w:val="32"/>
          <w:szCs w:val="32"/>
        </w:rPr>
        <w:t>收入支出决算总表》</w:t>
      </w:r>
      <w:bookmarkEnd w:id="33"/>
      <w:bookmarkEnd w:id="34"/>
    </w:p>
    <w:p w:rsidR="00CA18A2" w:rsidRDefault="00AC2177">
      <w:pPr>
        <w:ind w:firstLineChars="200" w:firstLine="640"/>
        <w:outlineLvl w:val="1"/>
        <w:rPr>
          <w:rFonts w:ascii="黑体" w:eastAsia="仿宋_GB2312" w:hAnsi="黑体" w:cs="宋体"/>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rsidR="00CA18A2" w:rsidRDefault="00AC2177">
      <w:pPr>
        <w:ind w:firstLineChars="200" w:firstLine="640"/>
        <w:outlineLvl w:val="1"/>
        <w:rPr>
          <w:rFonts w:ascii="黑体" w:eastAsia="仿宋_GB2312" w:hAnsi="黑体" w:cs="宋体"/>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rsidR="00CA18A2" w:rsidRDefault="00AC2177">
      <w:pPr>
        <w:ind w:firstLineChars="200" w:firstLine="640"/>
        <w:outlineLvl w:val="1"/>
        <w:rPr>
          <w:rFonts w:ascii="黑体" w:eastAsia="仿宋_GB2312" w:hAnsi="黑体" w:cs="宋体"/>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rsidR="00CA18A2" w:rsidRDefault="00AC2177">
      <w:pPr>
        <w:ind w:firstLineChars="200" w:firstLine="640"/>
        <w:outlineLvl w:val="1"/>
        <w:rPr>
          <w:rFonts w:ascii="黑体" w:eastAsia="仿宋_GB2312" w:hAnsi="黑体" w:cs="宋体"/>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rsidR="00CA18A2" w:rsidRDefault="00AC2177">
      <w:pPr>
        <w:ind w:firstLineChars="200" w:firstLine="640"/>
        <w:outlineLvl w:val="1"/>
        <w:rPr>
          <w:rFonts w:ascii="黑体" w:eastAsia="仿宋_GB2312" w:hAnsi="黑体" w:cs="宋体"/>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rsidR="00CA18A2" w:rsidRDefault="00AC2177">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rsidR="00CA18A2" w:rsidRDefault="00AC2177">
      <w:pPr>
        <w:ind w:firstLineChars="200" w:firstLine="640"/>
        <w:outlineLvl w:val="1"/>
        <w:rPr>
          <w:rFonts w:ascii="黑体" w:eastAsia="仿宋_GB2312" w:hAnsi="黑体" w:cs="宋体"/>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rsidR="00CA18A2" w:rsidRDefault="00AC2177">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九、《国有资本经营预算财政拨款收入支出决算表》</w:t>
      </w:r>
    </w:p>
    <w:p w:rsidR="00CA18A2" w:rsidRDefault="00CA18A2">
      <w:pPr>
        <w:ind w:firstLineChars="200" w:firstLine="640"/>
        <w:rPr>
          <w:rFonts w:ascii="仿宋_GB2312" w:eastAsia="仿宋_GB2312"/>
          <w:sz w:val="32"/>
          <w:szCs w:val="32"/>
        </w:rPr>
      </w:pPr>
    </w:p>
    <w:p w:rsidR="00CA18A2" w:rsidRDefault="00CA18A2">
      <w:pPr>
        <w:ind w:firstLineChars="200" w:firstLine="640"/>
        <w:outlineLvl w:val="1"/>
        <w:rPr>
          <w:rFonts w:ascii="黑体" w:eastAsia="黑体" w:hAnsi="黑体" w:cs="宋体"/>
          <w:bCs/>
          <w:kern w:val="0"/>
          <w:sz w:val="32"/>
          <w:szCs w:val="32"/>
        </w:rPr>
      </w:pPr>
    </w:p>
    <w:sectPr w:rsidR="00CA18A2" w:rsidSect="00F921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2177" w:rsidRDefault="00AC2177">
      <w:r>
        <w:separator/>
      </w:r>
    </w:p>
  </w:endnote>
  <w:endnote w:type="continuationSeparator" w:id="1">
    <w:p w:rsidR="00AC2177" w:rsidRDefault="00AC21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8A2" w:rsidRDefault="00F921D9">
    <w:pPr>
      <w:pStyle w:val="a4"/>
    </w:pPr>
    <w:r>
      <w:rPr>
        <w:noProof/>
      </w:rPr>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60288;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rsidR="00CA18A2" w:rsidRDefault="00F921D9">
                <w:pPr>
                  <w:pStyle w:val="a4"/>
                </w:pPr>
                <w:r>
                  <w:rPr>
                    <w:rFonts w:hint="eastAsia"/>
                  </w:rPr>
                  <w:fldChar w:fldCharType="begin"/>
                </w:r>
                <w:r w:rsidR="00AC2177">
                  <w:rPr>
                    <w:rFonts w:hint="eastAsia"/>
                  </w:rPr>
                  <w:instrText xml:space="preserve"> PAGE  \* MERGEFORMAT </w:instrText>
                </w:r>
                <w:r>
                  <w:rPr>
                    <w:rFonts w:hint="eastAsia"/>
                  </w:rPr>
                  <w:fldChar w:fldCharType="separate"/>
                </w:r>
                <w:r w:rsidR="008959C8">
                  <w:rPr>
                    <w:noProof/>
                  </w:rPr>
                  <w:t>25</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2177" w:rsidRDefault="00AC2177">
      <w:r>
        <w:separator/>
      </w:r>
    </w:p>
  </w:footnote>
  <w:footnote w:type="continuationSeparator" w:id="1">
    <w:p w:rsidR="00AC2177" w:rsidRDefault="00AC21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F031D"/>
    <w:multiLevelType w:val="singleLevel"/>
    <w:tmpl w:val="103F031D"/>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409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NjAyOGZmZWJiZjkzMTc5MjUxM2FlYjUzNmFjOTJhZmYifQ=="/>
    <w:docVar w:name="KSO_WPS_MARK_KEY" w:val="41ee2a61-2d54-4f93-83be-afdb9a40d732"/>
  </w:docVars>
  <w:rsids>
    <w:rsidRoot w:val="00CA18A2"/>
    <w:rsid w:val="00007BD0"/>
    <w:rsid w:val="00164604"/>
    <w:rsid w:val="00170D48"/>
    <w:rsid w:val="001A0F05"/>
    <w:rsid w:val="001B05E4"/>
    <w:rsid w:val="001F26D2"/>
    <w:rsid w:val="00213C59"/>
    <w:rsid w:val="0024252E"/>
    <w:rsid w:val="002715DB"/>
    <w:rsid w:val="003210CE"/>
    <w:rsid w:val="003B55E5"/>
    <w:rsid w:val="003B7931"/>
    <w:rsid w:val="003E50F4"/>
    <w:rsid w:val="003F2E89"/>
    <w:rsid w:val="004E17A2"/>
    <w:rsid w:val="0052087E"/>
    <w:rsid w:val="005F6FD4"/>
    <w:rsid w:val="006330FF"/>
    <w:rsid w:val="0067228C"/>
    <w:rsid w:val="006B3E9A"/>
    <w:rsid w:val="00835BF5"/>
    <w:rsid w:val="008547D5"/>
    <w:rsid w:val="008959C8"/>
    <w:rsid w:val="008F38E7"/>
    <w:rsid w:val="009130E8"/>
    <w:rsid w:val="00916924"/>
    <w:rsid w:val="00983893"/>
    <w:rsid w:val="009908ED"/>
    <w:rsid w:val="00A33C57"/>
    <w:rsid w:val="00AC2177"/>
    <w:rsid w:val="00AC6DC5"/>
    <w:rsid w:val="00AE5877"/>
    <w:rsid w:val="00B70D59"/>
    <w:rsid w:val="00CA18A2"/>
    <w:rsid w:val="00CA36AA"/>
    <w:rsid w:val="00D6132C"/>
    <w:rsid w:val="00DC5083"/>
    <w:rsid w:val="00E4150C"/>
    <w:rsid w:val="00ED5725"/>
    <w:rsid w:val="00F01D13"/>
    <w:rsid w:val="00F3737B"/>
    <w:rsid w:val="00F52A8D"/>
    <w:rsid w:val="00F57359"/>
    <w:rsid w:val="00F875C9"/>
    <w:rsid w:val="00F921D9"/>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21D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F921D9"/>
    <w:pPr>
      <w:jc w:val="left"/>
    </w:pPr>
  </w:style>
  <w:style w:type="paragraph" w:styleId="3">
    <w:name w:val="toc 3"/>
    <w:basedOn w:val="a"/>
    <w:next w:val="a"/>
    <w:qFormat/>
    <w:rsid w:val="00F921D9"/>
    <w:pPr>
      <w:ind w:leftChars="400" w:left="840"/>
    </w:pPr>
  </w:style>
  <w:style w:type="paragraph" w:styleId="a4">
    <w:name w:val="footer"/>
    <w:basedOn w:val="a"/>
    <w:qFormat/>
    <w:rsid w:val="00F921D9"/>
    <w:pPr>
      <w:tabs>
        <w:tab w:val="center" w:pos="4153"/>
        <w:tab w:val="right" w:pos="8306"/>
      </w:tabs>
      <w:snapToGrid w:val="0"/>
      <w:jc w:val="left"/>
    </w:pPr>
    <w:rPr>
      <w:sz w:val="18"/>
    </w:rPr>
  </w:style>
  <w:style w:type="paragraph" w:styleId="a5">
    <w:name w:val="header"/>
    <w:basedOn w:val="a"/>
    <w:qFormat/>
    <w:rsid w:val="00F921D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F921D9"/>
  </w:style>
  <w:style w:type="paragraph" w:styleId="2">
    <w:name w:val="toc 2"/>
    <w:basedOn w:val="a"/>
    <w:next w:val="a"/>
    <w:qFormat/>
    <w:rsid w:val="00F921D9"/>
    <w:pPr>
      <w:ind w:leftChars="200" w:left="420"/>
    </w:pPr>
  </w:style>
  <w:style w:type="paragraph" w:styleId="a6">
    <w:name w:val="Normal (Web)"/>
    <w:basedOn w:val="a"/>
    <w:qFormat/>
    <w:rsid w:val="00F921D9"/>
    <w:pPr>
      <w:spacing w:before="100" w:beforeAutospacing="1" w:after="100" w:afterAutospacing="1"/>
      <w:jc w:val="left"/>
    </w:pPr>
    <w:rPr>
      <w:kern w:val="0"/>
      <w:sz w:val="24"/>
    </w:rPr>
  </w:style>
  <w:style w:type="character" w:styleId="a7">
    <w:name w:val="Strong"/>
    <w:basedOn w:val="a0"/>
    <w:qFormat/>
    <w:rsid w:val="00F921D9"/>
    <w:rPr>
      <w:b/>
    </w:rPr>
  </w:style>
  <w:style w:type="paragraph" w:customStyle="1" w:styleId="WPSOffice3">
    <w:name w:val="WPSOffice手动目录 3"/>
    <w:qFormat/>
    <w:rsid w:val="00F921D9"/>
    <w:pPr>
      <w:ind w:leftChars="400" w:left="400"/>
    </w:pPr>
  </w:style>
  <w:style w:type="paragraph" w:customStyle="1" w:styleId="WPSOffice2">
    <w:name w:val="WPSOffice手动目录 2"/>
    <w:qFormat/>
    <w:rsid w:val="00F921D9"/>
    <w:pPr>
      <w:ind w:leftChars="200" w:left="200"/>
    </w:pPr>
  </w:style>
  <w:style w:type="paragraph" w:customStyle="1" w:styleId="WPSOffice1">
    <w:name w:val="WPSOffice手动目录 1"/>
    <w:qFormat/>
    <w:rsid w:val="00F921D9"/>
  </w:style>
</w:styles>
</file>

<file path=word/webSettings.xml><?xml version="1.0" encoding="utf-8"?>
<w:webSettings xmlns:r="http://schemas.openxmlformats.org/officeDocument/2006/relationships" xmlns:w="http://schemas.openxmlformats.org/wordprocessingml/2006/main">
  <w:divs>
    <w:div w:id="146477692">
      <w:bodyDiv w:val="1"/>
      <w:marLeft w:val="0"/>
      <w:marRight w:val="0"/>
      <w:marTop w:val="0"/>
      <w:marBottom w:val="0"/>
      <w:divBdr>
        <w:top w:val="none" w:sz="0" w:space="0" w:color="auto"/>
        <w:left w:val="none" w:sz="0" w:space="0" w:color="auto"/>
        <w:bottom w:val="none" w:sz="0" w:space="0" w:color="auto"/>
        <w:right w:val="none" w:sz="0" w:space="0" w:color="auto"/>
      </w:divBdr>
    </w:div>
    <w:div w:id="191572121">
      <w:bodyDiv w:val="1"/>
      <w:marLeft w:val="0"/>
      <w:marRight w:val="0"/>
      <w:marTop w:val="0"/>
      <w:marBottom w:val="0"/>
      <w:divBdr>
        <w:top w:val="none" w:sz="0" w:space="0" w:color="auto"/>
        <w:left w:val="none" w:sz="0" w:space="0" w:color="auto"/>
        <w:bottom w:val="none" w:sz="0" w:space="0" w:color="auto"/>
        <w:right w:val="none" w:sz="0" w:space="0" w:color="auto"/>
      </w:divBdr>
    </w:div>
    <w:div w:id="278879654">
      <w:bodyDiv w:val="1"/>
      <w:marLeft w:val="0"/>
      <w:marRight w:val="0"/>
      <w:marTop w:val="0"/>
      <w:marBottom w:val="0"/>
      <w:divBdr>
        <w:top w:val="none" w:sz="0" w:space="0" w:color="auto"/>
        <w:left w:val="none" w:sz="0" w:space="0" w:color="auto"/>
        <w:bottom w:val="none" w:sz="0" w:space="0" w:color="auto"/>
        <w:right w:val="none" w:sz="0" w:space="0" w:color="auto"/>
      </w:divBdr>
    </w:div>
    <w:div w:id="304429256">
      <w:bodyDiv w:val="1"/>
      <w:marLeft w:val="0"/>
      <w:marRight w:val="0"/>
      <w:marTop w:val="0"/>
      <w:marBottom w:val="0"/>
      <w:divBdr>
        <w:top w:val="none" w:sz="0" w:space="0" w:color="auto"/>
        <w:left w:val="none" w:sz="0" w:space="0" w:color="auto"/>
        <w:bottom w:val="none" w:sz="0" w:space="0" w:color="auto"/>
        <w:right w:val="none" w:sz="0" w:space="0" w:color="auto"/>
      </w:divBdr>
    </w:div>
    <w:div w:id="308019694">
      <w:bodyDiv w:val="1"/>
      <w:marLeft w:val="0"/>
      <w:marRight w:val="0"/>
      <w:marTop w:val="0"/>
      <w:marBottom w:val="0"/>
      <w:divBdr>
        <w:top w:val="none" w:sz="0" w:space="0" w:color="auto"/>
        <w:left w:val="none" w:sz="0" w:space="0" w:color="auto"/>
        <w:bottom w:val="none" w:sz="0" w:space="0" w:color="auto"/>
        <w:right w:val="none" w:sz="0" w:space="0" w:color="auto"/>
      </w:divBdr>
    </w:div>
    <w:div w:id="377823813">
      <w:bodyDiv w:val="1"/>
      <w:marLeft w:val="0"/>
      <w:marRight w:val="0"/>
      <w:marTop w:val="0"/>
      <w:marBottom w:val="0"/>
      <w:divBdr>
        <w:top w:val="none" w:sz="0" w:space="0" w:color="auto"/>
        <w:left w:val="none" w:sz="0" w:space="0" w:color="auto"/>
        <w:bottom w:val="none" w:sz="0" w:space="0" w:color="auto"/>
        <w:right w:val="none" w:sz="0" w:space="0" w:color="auto"/>
      </w:divBdr>
    </w:div>
    <w:div w:id="385568245">
      <w:bodyDiv w:val="1"/>
      <w:marLeft w:val="0"/>
      <w:marRight w:val="0"/>
      <w:marTop w:val="0"/>
      <w:marBottom w:val="0"/>
      <w:divBdr>
        <w:top w:val="none" w:sz="0" w:space="0" w:color="auto"/>
        <w:left w:val="none" w:sz="0" w:space="0" w:color="auto"/>
        <w:bottom w:val="none" w:sz="0" w:space="0" w:color="auto"/>
        <w:right w:val="none" w:sz="0" w:space="0" w:color="auto"/>
      </w:divBdr>
    </w:div>
    <w:div w:id="541677812">
      <w:bodyDiv w:val="1"/>
      <w:marLeft w:val="0"/>
      <w:marRight w:val="0"/>
      <w:marTop w:val="0"/>
      <w:marBottom w:val="0"/>
      <w:divBdr>
        <w:top w:val="none" w:sz="0" w:space="0" w:color="auto"/>
        <w:left w:val="none" w:sz="0" w:space="0" w:color="auto"/>
        <w:bottom w:val="none" w:sz="0" w:space="0" w:color="auto"/>
        <w:right w:val="none" w:sz="0" w:space="0" w:color="auto"/>
      </w:divBdr>
    </w:div>
    <w:div w:id="580411750">
      <w:bodyDiv w:val="1"/>
      <w:marLeft w:val="0"/>
      <w:marRight w:val="0"/>
      <w:marTop w:val="0"/>
      <w:marBottom w:val="0"/>
      <w:divBdr>
        <w:top w:val="none" w:sz="0" w:space="0" w:color="auto"/>
        <w:left w:val="none" w:sz="0" w:space="0" w:color="auto"/>
        <w:bottom w:val="none" w:sz="0" w:space="0" w:color="auto"/>
        <w:right w:val="none" w:sz="0" w:space="0" w:color="auto"/>
      </w:divBdr>
    </w:div>
    <w:div w:id="890070786">
      <w:bodyDiv w:val="1"/>
      <w:marLeft w:val="0"/>
      <w:marRight w:val="0"/>
      <w:marTop w:val="0"/>
      <w:marBottom w:val="0"/>
      <w:divBdr>
        <w:top w:val="none" w:sz="0" w:space="0" w:color="auto"/>
        <w:left w:val="none" w:sz="0" w:space="0" w:color="auto"/>
        <w:bottom w:val="none" w:sz="0" w:space="0" w:color="auto"/>
        <w:right w:val="none" w:sz="0" w:space="0" w:color="auto"/>
      </w:divBdr>
    </w:div>
    <w:div w:id="900597422">
      <w:bodyDiv w:val="1"/>
      <w:marLeft w:val="0"/>
      <w:marRight w:val="0"/>
      <w:marTop w:val="0"/>
      <w:marBottom w:val="0"/>
      <w:divBdr>
        <w:top w:val="none" w:sz="0" w:space="0" w:color="auto"/>
        <w:left w:val="none" w:sz="0" w:space="0" w:color="auto"/>
        <w:bottom w:val="none" w:sz="0" w:space="0" w:color="auto"/>
        <w:right w:val="none" w:sz="0" w:space="0" w:color="auto"/>
      </w:divBdr>
    </w:div>
    <w:div w:id="1018505403">
      <w:bodyDiv w:val="1"/>
      <w:marLeft w:val="0"/>
      <w:marRight w:val="0"/>
      <w:marTop w:val="0"/>
      <w:marBottom w:val="0"/>
      <w:divBdr>
        <w:top w:val="none" w:sz="0" w:space="0" w:color="auto"/>
        <w:left w:val="none" w:sz="0" w:space="0" w:color="auto"/>
        <w:bottom w:val="none" w:sz="0" w:space="0" w:color="auto"/>
        <w:right w:val="none" w:sz="0" w:space="0" w:color="auto"/>
      </w:divBdr>
    </w:div>
    <w:div w:id="1184324095">
      <w:bodyDiv w:val="1"/>
      <w:marLeft w:val="0"/>
      <w:marRight w:val="0"/>
      <w:marTop w:val="0"/>
      <w:marBottom w:val="0"/>
      <w:divBdr>
        <w:top w:val="none" w:sz="0" w:space="0" w:color="auto"/>
        <w:left w:val="none" w:sz="0" w:space="0" w:color="auto"/>
        <w:bottom w:val="none" w:sz="0" w:space="0" w:color="auto"/>
        <w:right w:val="none" w:sz="0" w:space="0" w:color="auto"/>
      </w:divBdr>
    </w:div>
    <w:div w:id="1209491249">
      <w:bodyDiv w:val="1"/>
      <w:marLeft w:val="0"/>
      <w:marRight w:val="0"/>
      <w:marTop w:val="0"/>
      <w:marBottom w:val="0"/>
      <w:divBdr>
        <w:top w:val="none" w:sz="0" w:space="0" w:color="auto"/>
        <w:left w:val="none" w:sz="0" w:space="0" w:color="auto"/>
        <w:bottom w:val="none" w:sz="0" w:space="0" w:color="auto"/>
        <w:right w:val="none" w:sz="0" w:space="0" w:color="auto"/>
      </w:divBdr>
    </w:div>
    <w:div w:id="1397976157">
      <w:bodyDiv w:val="1"/>
      <w:marLeft w:val="0"/>
      <w:marRight w:val="0"/>
      <w:marTop w:val="0"/>
      <w:marBottom w:val="0"/>
      <w:divBdr>
        <w:top w:val="none" w:sz="0" w:space="0" w:color="auto"/>
        <w:left w:val="none" w:sz="0" w:space="0" w:color="auto"/>
        <w:bottom w:val="none" w:sz="0" w:space="0" w:color="auto"/>
        <w:right w:val="none" w:sz="0" w:space="0" w:color="auto"/>
      </w:divBdr>
    </w:div>
    <w:div w:id="1411388035">
      <w:bodyDiv w:val="1"/>
      <w:marLeft w:val="0"/>
      <w:marRight w:val="0"/>
      <w:marTop w:val="0"/>
      <w:marBottom w:val="0"/>
      <w:divBdr>
        <w:top w:val="none" w:sz="0" w:space="0" w:color="auto"/>
        <w:left w:val="none" w:sz="0" w:space="0" w:color="auto"/>
        <w:bottom w:val="none" w:sz="0" w:space="0" w:color="auto"/>
        <w:right w:val="none" w:sz="0" w:space="0" w:color="auto"/>
      </w:divBdr>
    </w:div>
    <w:div w:id="1532720579">
      <w:bodyDiv w:val="1"/>
      <w:marLeft w:val="0"/>
      <w:marRight w:val="0"/>
      <w:marTop w:val="0"/>
      <w:marBottom w:val="0"/>
      <w:divBdr>
        <w:top w:val="none" w:sz="0" w:space="0" w:color="auto"/>
        <w:left w:val="none" w:sz="0" w:space="0" w:color="auto"/>
        <w:bottom w:val="none" w:sz="0" w:space="0" w:color="auto"/>
        <w:right w:val="none" w:sz="0" w:space="0" w:color="auto"/>
      </w:divBdr>
    </w:div>
    <w:div w:id="1647660087">
      <w:bodyDiv w:val="1"/>
      <w:marLeft w:val="0"/>
      <w:marRight w:val="0"/>
      <w:marTop w:val="0"/>
      <w:marBottom w:val="0"/>
      <w:divBdr>
        <w:top w:val="none" w:sz="0" w:space="0" w:color="auto"/>
        <w:left w:val="none" w:sz="0" w:space="0" w:color="auto"/>
        <w:bottom w:val="none" w:sz="0" w:space="0" w:color="auto"/>
        <w:right w:val="none" w:sz="0" w:space="0" w:color="auto"/>
      </w:divBdr>
    </w:div>
    <w:div w:id="1733767471">
      <w:bodyDiv w:val="1"/>
      <w:marLeft w:val="0"/>
      <w:marRight w:val="0"/>
      <w:marTop w:val="0"/>
      <w:marBottom w:val="0"/>
      <w:divBdr>
        <w:top w:val="none" w:sz="0" w:space="0" w:color="auto"/>
        <w:left w:val="none" w:sz="0" w:space="0" w:color="auto"/>
        <w:bottom w:val="none" w:sz="0" w:space="0" w:color="auto"/>
        <w:right w:val="none" w:sz="0" w:space="0" w:color="auto"/>
      </w:divBdr>
    </w:div>
    <w:div w:id="1857187063">
      <w:bodyDiv w:val="1"/>
      <w:marLeft w:val="0"/>
      <w:marRight w:val="0"/>
      <w:marTop w:val="0"/>
      <w:marBottom w:val="0"/>
      <w:divBdr>
        <w:top w:val="none" w:sz="0" w:space="0" w:color="auto"/>
        <w:left w:val="none" w:sz="0" w:space="0" w:color="auto"/>
        <w:bottom w:val="none" w:sz="0" w:space="0" w:color="auto"/>
        <w:right w:val="none" w:sz="0" w:space="0" w:color="auto"/>
      </w:divBdr>
    </w:div>
    <w:div w:id="1871723742">
      <w:bodyDiv w:val="1"/>
      <w:marLeft w:val="0"/>
      <w:marRight w:val="0"/>
      <w:marTop w:val="0"/>
      <w:marBottom w:val="0"/>
      <w:divBdr>
        <w:top w:val="none" w:sz="0" w:space="0" w:color="auto"/>
        <w:left w:val="none" w:sz="0" w:space="0" w:color="auto"/>
        <w:bottom w:val="none" w:sz="0" w:space="0" w:color="auto"/>
        <w:right w:val="none" w:sz="0" w:space="0" w:color="auto"/>
      </w:divBdr>
    </w:div>
    <w:div w:id="1911648402">
      <w:bodyDiv w:val="1"/>
      <w:marLeft w:val="0"/>
      <w:marRight w:val="0"/>
      <w:marTop w:val="0"/>
      <w:marBottom w:val="0"/>
      <w:divBdr>
        <w:top w:val="none" w:sz="0" w:space="0" w:color="auto"/>
        <w:left w:val="none" w:sz="0" w:space="0" w:color="auto"/>
        <w:bottom w:val="none" w:sz="0" w:space="0" w:color="auto"/>
        <w:right w:val="none" w:sz="0" w:space="0" w:color="auto"/>
      </w:divBdr>
    </w:div>
    <w:div w:id="2101027016">
      <w:bodyDiv w:val="1"/>
      <w:marLeft w:val="0"/>
      <w:marRight w:val="0"/>
      <w:marTop w:val="0"/>
      <w:marBottom w:val="0"/>
      <w:divBdr>
        <w:top w:val="none" w:sz="0" w:space="0" w:color="auto"/>
        <w:left w:val="none" w:sz="0" w:space="0" w:color="auto"/>
        <w:bottom w:val="none" w:sz="0" w:space="0" w:color="auto"/>
        <w:right w:val="none" w:sz="0" w:space="0" w:color="auto"/>
      </w:divBdr>
    </w:div>
    <w:div w:id="21386027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3785</Words>
  <Characters>21576</Characters>
  <Application>Microsoft Office Word</Application>
  <DocSecurity>0</DocSecurity>
  <Lines>179</Lines>
  <Paragraphs>50</Paragraphs>
  <ScaleCrop>false</ScaleCrop>
  <Company/>
  <LinksUpToDate>false</LinksUpToDate>
  <CharactersWithSpaces>25311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21</cp:revision>
  <dcterms:created xsi:type="dcterms:W3CDTF">2014-10-29T12:08:00Z</dcterms:created>
  <dcterms:modified xsi:type="dcterms:W3CDTF">2025-07-15T10:31:00Z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