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2B" w:rsidRDefault="005A772B">
      <w:pPr>
        <w:rPr>
          <w:rFonts w:ascii="黑体" w:eastAsia="黑体" w:hAnsi="黑体"/>
          <w:sz w:val="32"/>
          <w:szCs w:val="32"/>
        </w:rPr>
      </w:pPr>
    </w:p>
    <w:p w:rsidR="005A772B" w:rsidRDefault="005A772B">
      <w:pPr>
        <w:jc w:val="center"/>
        <w:rPr>
          <w:rFonts w:ascii="方正小标宋_GBK" w:eastAsia="方正小标宋_GBK" w:hAnsi="宋体"/>
          <w:sz w:val="44"/>
          <w:szCs w:val="44"/>
        </w:rPr>
      </w:pPr>
    </w:p>
    <w:p w:rsidR="005A772B" w:rsidRDefault="00220BEB">
      <w:pPr>
        <w:jc w:val="center"/>
        <w:rPr>
          <w:rFonts w:ascii="方正小标宋_GBK" w:eastAsia="方正小标宋_GBK" w:hAnsi="宋体"/>
          <w:sz w:val="44"/>
          <w:szCs w:val="44"/>
        </w:rPr>
      </w:pPr>
      <w:r>
        <w:rPr>
          <w:rFonts w:ascii="方正小标宋_GBK" w:eastAsia="方正小标宋_GBK" w:hAnsi="宋体" w:hint="eastAsia"/>
          <w:sz w:val="44"/>
          <w:szCs w:val="44"/>
        </w:rPr>
        <w:t>昌吉市人民代表大会常务委员会办公室</w:t>
      </w:r>
    </w:p>
    <w:p w:rsidR="005A772B" w:rsidRDefault="00220BEB">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5A772B" w:rsidRDefault="00220BE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A772B" w:rsidRDefault="00220BEB">
      <w:pPr>
        <w:rPr>
          <w:rFonts w:ascii="方正小标宋_GBK" w:eastAsia="方正小标宋_GBK" w:hAnsi="宋体"/>
          <w:sz w:val="44"/>
          <w:szCs w:val="44"/>
        </w:rPr>
      </w:pPr>
      <w:r>
        <w:rPr>
          <w:rFonts w:ascii="方正小标宋_GBK" w:eastAsia="方正小标宋_GBK" w:hAnsi="宋体" w:hint="eastAsia"/>
          <w:sz w:val="44"/>
          <w:szCs w:val="44"/>
        </w:rPr>
        <w:br w:type="page"/>
      </w:r>
    </w:p>
    <w:p w:rsidR="005A772B" w:rsidRDefault="00220BEB">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A772B" w:rsidRDefault="00DE04C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220BE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20BEB">
          <w:rPr>
            <w:rFonts w:ascii="仿宋_GB2312" w:eastAsia="仿宋_GB2312" w:hAnsi="仿宋_GB2312" w:cs="仿宋_GB2312" w:hint="eastAsia"/>
            <w:b/>
            <w:bCs/>
            <w:sz w:val="32"/>
            <w:szCs w:val="32"/>
          </w:rPr>
          <w:t>第一部分</w:t>
        </w:r>
        <w:r w:rsidR="00220BEB">
          <w:rPr>
            <w:rFonts w:ascii="仿宋_GB2312" w:eastAsia="仿宋_GB2312" w:hAnsi="仿宋_GB2312" w:cs="仿宋_GB2312" w:hint="eastAsia"/>
            <w:b/>
            <w:bCs/>
            <w:sz w:val="32"/>
            <w:szCs w:val="32"/>
          </w:rPr>
          <w:t xml:space="preserve"> </w:t>
        </w:r>
        <w:r w:rsidR="00220BEB">
          <w:rPr>
            <w:rFonts w:ascii="仿宋_GB2312" w:eastAsia="仿宋_GB2312" w:hAnsi="仿宋_GB2312" w:cs="仿宋_GB2312" w:hint="eastAsia"/>
            <w:b/>
            <w:bCs/>
            <w:sz w:val="32"/>
            <w:szCs w:val="32"/>
          </w:rPr>
          <w:t>单位概况</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30567" w:history="1">
        <w:r w:rsidR="00220BEB">
          <w:rPr>
            <w:rFonts w:ascii="仿宋_GB2312" w:eastAsia="仿宋_GB2312" w:hAnsi="仿宋_GB2312" w:cs="仿宋_GB2312" w:hint="eastAsia"/>
            <w:bCs/>
            <w:kern w:val="0"/>
            <w:sz w:val="32"/>
            <w:szCs w:val="32"/>
          </w:rPr>
          <w:t>一、主要职能</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151" w:history="1">
        <w:r w:rsidR="00220BEB">
          <w:rPr>
            <w:rFonts w:ascii="仿宋_GB2312" w:eastAsia="仿宋_GB2312" w:hAnsi="仿宋_GB2312" w:cs="仿宋_GB2312" w:hint="eastAsia"/>
            <w:bCs/>
            <w:kern w:val="0"/>
            <w:sz w:val="32"/>
            <w:szCs w:val="32"/>
          </w:rPr>
          <w:t>二、机构设置及人员情况</w:t>
        </w:r>
      </w:hyperlink>
    </w:p>
    <w:p w:rsidR="005A772B" w:rsidRDefault="00DE04C0">
      <w:pPr>
        <w:pStyle w:val="1"/>
        <w:tabs>
          <w:tab w:val="right" w:pos="8306"/>
        </w:tabs>
        <w:rPr>
          <w:rFonts w:ascii="仿宋_GB2312" w:eastAsia="仿宋_GB2312" w:hAnsi="仿宋_GB2312" w:cs="仿宋_GB2312"/>
          <w:b/>
          <w:bCs/>
          <w:sz w:val="32"/>
          <w:szCs w:val="32"/>
        </w:rPr>
      </w:pPr>
      <w:hyperlink w:anchor="_Toc29374" w:history="1">
        <w:r w:rsidR="00220BEB">
          <w:rPr>
            <w:rFonts w:ascii="仿宋_GB2312" w:eastAsia="仿宋_GB2312" w:hAnsi="仿宋_GB2312" w:cs="仿宋_GB2312" w:hint="eastAsia"/>
            <w:b/>
            <w:bCs/>
            <w:sz w:val="32"/>
            <w:szCs w:val="32"/>
          </w:rPr>
          <w:t>第二部分</w:t>
        </w:r>
        <w:r w:rsidR="00220BEB">
          <w:rPr>
            <w:rFonts w:ascii="仿宋_GB2312" w:eastAsia="仿宋_GB2312" w:hAnsi="仿宋_GB2312" w:cs="仿宋_GB2312" w:hint="eastAsia"/>
            <w:b/>
            <w:bCs/>
            <w:sz w:val="32"/>
            <w:szCs w:val="32"/>
          </w:rPr>
          <w:t xml:space="preserve"> </w:t>
        </w:r>
        <w:r w:rsidR="00220BEB">
          <w:rPr>
            <w:rFonts w:ascii="仿宋_GB2312" w:eastAsia="仿宋_GB2312" w:hAnsi="仿宋_GB2312" w:cs="仿宋_GB2312" w:hint="eastAsia"/>
            <w:b/>
            <w:bCs/>
            <w:sz w:val="32"/>
            <w:szCs w:val="32"/>
          </w:rPr>
          <w:t>部门决算情况说明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5314" w:history="1">
        <w:r w:rsidR="00220BEB">
          <w:rPr>
            <w:rFonts w:ascii="仿宋_GB2312" w:eastAsia="仿宋_GB2312" w:hAnsi="仿宋_GB2312" w:cs="仿宋_GB2312" w:hint="eastAsia"/>
            <w:bCs/>
            <w:kern w:val="0"/>
            <w:sz w:val="32"/>
            <w:szCs w:val="32"/>
          </w:rPr>
          <w:t>一、收入支出决算总体情况说明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12142" w:history="1">
        <w:r w:rsidR="00220BEB">
          <w:rPr>
            <w:rFonts w:ascii="仿宋_GB2312" w:eastAsia="仿宋_GB2312" w:hAnsi="仿宋_GB2312" w:cs="仿宋_GB2312" w:hint="eastAsia"/>
            <w:bCs/>
            <w:kern w:val="0"/>
            <w:sz w:val="32"/>
            <w:szCs w:val="32"/>
          </w:rPr>
          <w:t>二、收入决算情况说明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13201" w:history="1">
        <w:r w:rsidR="00220BEB">
          <w:rPr>
            <w:rFonts w:ascii="仿宋_GB2312" w:eastAsia="仿宋_GB2312" w:hAnsi="仿宋_GB2312" w:cs="仿宋_GB2312" w:hint="eastAsia"/>
            <w:bCs/>
            <w:kern w:val="0"/>
            <w:sz w:val="32"/>
            <w:szCs w:val="32"/>
          </w:rPr>
          <w:t>三、支出决算情况说明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6564" w:history="1">
        <w:r w:rsidR="00220BEB">
          <w:rPr>
            <w:rFonts w:ascii="仿宋_GB2312" w:eastAsia="仿宋_GB2312" w:hAnsi="仿宋_GB2312" w:cs="仿宋_GB2312" w:hint="eastAsia"/>
            <w:bCs/>
            <w:kern w:val="0"/>
            <w:sz w:val="32"/>
            <w:szCs w:val="32"/>
          </w:rPr>
          <w:t>四、财政拨款收入支出决算总体情况说明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0360" w:history="1">
        <w:r w:rsidR="00220BEB">
          <w:rPr>
            <w:rFonts w:ascii="仿宋_GB2312" w:eastAsia="仿宋_GB2312" w:hAnsi="仿宋_GB2312" w:cs="仿宋_GB2312" w:hint="eastAsia"/>
            <w:bCs/>
            <w:kern w:val="0"/>
            <w:sz w:val="32"/>
            <w:szCs w:val="32"/>
          </w:rPr>
          <w:t>五、一般公共预算财政拨款支出决算情况说明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30870" w:history="1">
        <w:r w:rsidR="00220BEB">
          <w:rPr>
            <w:rFonts w:ascii="仿宋_GB2312" w:eastAsia="仿宋_GB2312" w:hAnsi="仿宋_GB2312" w:cs="仿宋_GB2312" w:hint="eastAsia"/>
            <w:bCs/>
            <w:kern w:val="0"/>
            <w:sz w:val="32"/>
            <w:szCs w:val="32"/>
          </w:rPr>
          <w:t>六、一般公共预算财政拨款基本支出决算情况说明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1518" w:history="1">
        <w:r w:rsidR="00220BEB">
          <w:rPr>
            <w:rFonts w:ascii="仿宋_GB2312" w:eastAsia="仿宋_GB2312" w:hAnsi="仿宋_GB2312" w:cs="仿宋_GB2312" w:hint="eastAsia"/>
            <w:bCs/>
            <w:kern w:val="0"/>
            <w:sz w:val="32"/>
            <w:szCs w:val="32"/>
          </w:rPr>
          <w:t>七、财政拨款“三公”经费支出决算情况说明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5810" w:history="1">
        <w:r w:rsidR="00220BEB">
          <w:rPr>
            <w:rFonts w:ascii="仿宋_GB2312" w:eastAsia="仿宋_GB2312" w:hAnsi="仿宋_GB2312" w:cs="仿宋_GB2312" w:hint="eastAsia"/>
            <w:bCs/>
            <w:kern w:val="0"/>
            <w:sz w:val="32"/>
            <w:szCs w:val="32"/>
          </w:rPr>
          <w:t>八、政府性基金预算财政拨款收入支出决算情况说明</w:t>
        </w:r>
      </w:hyperlink>
    </w:p>
    <w:p w:rsidR="005A772B" w:rsidRDefault="00DE04C0">
      <w:hyperlink w:anchor="_Toc5810" w:history="1">
        <w:r w:rsidR="00220BEB">
          <w:rPr>
            <w:rFonts w:ascii="仿宋_GB2312" w:eastAsia="仿宋_GB2312" w:hAnsi="仿宋_GB2312" w:cs="仿宋_GB2312" w:hint="eastAsia"/>
            <w:bCs/>
            <w:kern w:val="0"/>
            <w:sz w:val="32"/>
            <w:szCs w:val="32"/>
          </w:rPr>
          <w:t>九、国有资本经营预算财政拨款收入支出决算情况说明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1235" w:history="1">
        <w:r w:rsidR="00220BEB">
          <w:rPr>
            <w:rFonts w:ascii="仿宋_GB2312" w:eastAsia="仿宋_GB2312" w:hAnsi="仿宋_GB2312" w:cs="仿宋_GB2312" w:hint="eastAsia"/>
            <w:sz w:val="32"/>
            <w:szCs w:val="32"/>
          </w:rPr>
          <w:t>十</w:t>
        </w:r>
        <w:r w:rsidR="00220BEB">
          <w:rPr>
            <w:rFonts w:ascii="仿宋_GB2312" w:eastAsia="仿宋_GB2312" w:hAnsi="仿宋_GB2312" w:cs="仿宋_GB2312" w:hint="eastAsia"/>
            <w:bCs/>
            <w:kern w:val="0"/>
            <w:sz w:val="32"/>
            <w:szCs w:val="32"/>
          </w:rPr>
          <w:t>、其他重要事项的情况说明</w:t>
        </w:r>
      </w:hyperlink>
    </w:p>
    <w:p w:rsidR="005A772B" w:rsidRDefault="00DE04C0">
      <w:pPr>
        <w:pStyle w:val="3"/>
        <w:tabs>
          <w:tab w:val="right" w:pos="8306"/>
        </w:tabs>
        <w:ind w:leftChars="0" w:left="0"/>
        <w:rPr>
          <w:rFonts w:ascii="仿宋_GB2312" w:eastAsia="仿宋_GB2312" w:hAnsi="仿宋_GB2312" w:cs="仿宋_GB2312"/>
          <w:sz w:val="32"/>
          <w:szCs w:val="32"/>
        </w:rPr>
      </w:pPr>
      <w:hyperlink w:anchor="_Toc14519" w:history="1">
        <w:r w:rsidR="00220BEB">
          <w:rPr>
            <w:rFonts w:ascii="仿宋_GB2312" w:eastAsia="仿宋_GB2312" w:hAnsi="仿宋_GB2312" w:cs="仿宋_GB2312" w:hint="eastAsia"/>
            <w:sz w:val="32"/>
            <w:szCs w:val="32"/>
          </w:rPr>
          <w:t>（一）机关运行经费支出情况</w:t>
        </w:r>
      </w:hyperlink>
    </w:p>
    <w:p w:rsidR="005A772B" w:rsidRDefault="00DE04C0">
      <w:pPr>
        <w:pStyle w:val="3"/>
        <w:tabs>
          <w:tab w:val="right" w:pos="8306"/>
        </w:tabs>
        <w:ind w:leftChars="0" w:left="0"/>
        <w:rPr>
          <w:rFonts w:ascii="仿宋_GB2312" w:eastAsia="仿宋_GB2312" w:hAnsi="仿宋_GB2312" w:cs="仿宋_GB2312"/>
          <w:sz w:val="32"/>
          <w:szCs w:val="32"/>
        </w:rPr>
      </w:pPr>
      <w:hyperlink w:anchor="_Toc227" w:history="1">
        <w:r w:rsidR="00220BEB">
          <w:rPr>
            <w:rFonts w:ascii="仿宋_GB2312" w:eastAsia="仿宋_GB2312" w:hAnsi="仿宋_GB2312" w:cs="仿宋_GB2312" w:hint="eastAsia"/>
            <w:sz w:val="32"/>
            <w:szCs w:val="32"/>
          </w:rPr>
          <w:t>（二）政府采购情况</w:t>
        </w:r>
      </w:hyperlink>
    </w:p>
    <w:p w:rsidR="005A772B" w:rsidRDefault="00DE04C0">
      <w:pPr>
        <w:pStyle w:val="3"/>
        <w:tabs>
          <w:tab w:val="right" w:pos="8306"/>
        </w:tabs>
        <w:ind w:leftChars="0" w:left="0"/>
        <w:rPr>
          <w:rFonts w:ascii="仿宋_GB2312" w:eastAsia="仿宋_GB2312" w:hAnsi="仿宋_GB2312" w:cs="仿宋_GB2312"/>
          <w:sz w:val="32"/>
          <w:szCs w:val="32"/>
        </w:rPr>
      </w:pPr>
      <w:hyperlink w:anchor="_Toc8391" w:history="1">
        <w:r w:rsidR="00220BEB">
          <w:rPr>
            <w:rFonts w:ascii="仿宋_GB2312" w:eastAsia="仿宋_GB2312" w:hAnsi="仿宋_GB2312" w:cs="仿宋_GB2312" w:hint="eastAsia"/>
            <w:sz w:val="32"/>
            <w:szCs w:val="32"/>
          </w:rPr>
          <w:t>（三）国有资产占用情况说明</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11283" w:history="1">
        <w:r w:rsidR="00220BEB">
          <w:rPr>
            <w:rFonts w:ascii="仿宋_GB2312" w:eastAsia="仿宋_GB2312" w:hAnsi="仿宋_GB2312" w:cs="仿宋_GB2312" w:hint="eastAsia"/>
            <w:bCs/>
            <w:kern w:val="0"/>
            <w:sz w:val="32"/>
            <w:szCs w:val="32"/>
          </w:rPr>
          <w:t>十一、预算绩效的情况说明</w:t>
        </w:r>
      </w:hyperlink>
    </w:p>
    <w:p w:rsidR="005A772B" w:rsidRDefault="00220BEB">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5A772B" w:rsidRDefault="00DE04C0">
      <w:pPr>
        <w:pStyle w:val="1"/>
        <w:tabs>
          <w:tab w:val="right" w:pos="8306"/>
        </w:tabs>
        <w:rPr>
          <w:rFonts w:ascii="仿宋_GB2312" w:eastAsia="仿宋_GB2312" w:hAnsi="仿宋_GB2312" w:cs="仿宋_GB2312"/>
          <w:b/>
          <w:bCs/>
          <w:sz w:val="32"/>
          <w:szCs w:val="32"/>
        </w:rPr>
      </w:pPr>
      <w:hyperlink w:anchor="_Toc3250" w:history="1">
        <w:r w:rsidR="00220BEB">
          <w:rPr>
            <w:rFonts w:ascii="仿宋_GB2312" w:eastAsia="仿宋_GB2312" w:hAnsi="仿宋_GB2312" w:cs="仿宋_GB2312" w:hint="eastAsia"/>
            <w:b/>
            <w:bCs/>
            <w:sz w:val="32"/>
            <w:szCs w:val="32"/>
          </w:rPr>
          <w:t>第三部分</w:t>
        </w:r>
        <w:r w:rsidR="00220BEB">
          <w:rPr>
            <w:rFonts w:ascii="仿宋_GB2312" w:eastAsia="仿宋_GB2312" w:hAnsi="仿宋_GB2312" w:cs="仿宋_GB2312" w:hint="eastAsia"/>
            <w:b/>
            <w:bCs/>
            <w:sz w:val="32"/>
            <w:szCs w:val="32"/>
          </w:rPr>
          <w:t xml:space="preserve"> </w:t>
        </w:r>
        <w:r w:rsidR="00220BEB">
          <w:rPr>
            <w:rFonts w:ascii="仿宋_GB2312" w:eastAsia="仿宋_GB2312" w:hAnsi="仿宋_GB2312" w:cs="仿宋_GB2312" w:hint="eastAsia"/>
            <w:b/>
            <w:bCs/>
            <w:sz w:val="32"/>
            <w:szCs w:val="32"/>
          </w:rPr>
          <w:t>专业名词解释</w:t>
        </w:r>
      </w:hyperlink>
    </w:p>
    <w:p w:rsidR="005A772B" w:rsidRDefault="00DE04C0">
      <w:pPr>
        <w:pStyle w:val="1"/>
        <w:tabs>
          <w:tab w:val="right" w:pos="8306"/>
        </w:tabs>
        <w:rPr>
          <w:rFonts w:ascii="仿宋_GB2312" w:eastAsia="仿宋_GB2312" w:hAnsi="仿宋_GB2312" w:cs="仿宋_GB2312"/>
          <w:b/>
          <w:bCs/>
          <w:sz w:val="32"/>
          <w:szCs w:val="32"/>
        </w:rPr>
      </w:pPr>
      <w:hyperlink w:anchor="_Toc22784" w:history="1">
        <w:r w:rsidR="00220BEB">
          <w:rPr>
            <w:rFonts w:ascii="仿宋_GB2312" w:eastAsia="仿宋_GB2312" w:hAnsi="仿宋_GB2312" w:cs="仿宋_GB2312" w:hint="eastAsia"/>
            <w:b/>
            <w:bCs/>
            <w:sz w:val="32"/>
            <w:szCs w:val="32"/>
          </w:rPr>
          <w:t>第四部分</w:t>
        </w:r>
        <w:r w:rsidR="00220BEB">
          <w:rPr>
            <w:rFonts w:ascii="仿宋_GB2312" w:eastAsia="仿宋_GB2312" w:hAnsi="仿宋_GB2312" w:cs="仿宋_GB2312" w:hint="eastAsia"/>
            <w:b/>
            <w:bCs/>
            <w:sz w:val="32"/>
            <w:szCs w:val="32"/>
          </w:rPr>
          <w:t xml:space="preserve"> </w:t>
        </w:r>
        <w:r w:rsidR="00220BEB">
          <w:rPr>
            <w:rFonts w:ascii="仿宋_GB2312" w:eastAsia="仿宋_GB2312" w:hAnsi="仿宋_GB2312" w:cs="仿宋_GB2312" w:hint="eastAsia"/>
            <w:b/>
            <w:bCs/>
            <w:sz w:val="32"/>
            <w:szCs w:val="32"/>
          </w:rPr>
          <w:t>部门决算报表（见附表）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183" w:history="1">
        <w:r w:rsidR="00220BEB">
          <w:rPr>
            <w:rFonts w:ascii="仿宋_GB2312" w:eastAsia="仿宋_GB2312" w:hAnsi="仿宋_GB2312" w:cs="仿宋_GB2312" w:hint="eastAsia"/>
            <w:bCs/>
            <w:kern w:val="0"/>
            <w:sz w:val="32"/>
            <w:szCs w:val="32"/>
          </w:rPr>
          <w:t>一、《收入支出决算总表》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4532" w:history="1">
        <w:r w:rsidR="00220BEB">
          <w:rPr>
            <w:rFonts w:ascii="仿宋_GB2312" w:eastAsia="仿宋_GB2312" w:hAnsi="仿宋_GB2312" w:cs="仿宋_GB2312" w:hint="eastAsia"/>
            <w:bCs/>
            <w:kern w:val="0"/>
            <w:sz w:val="32"/>
            <w:szCs w:val="32"/>
          </w:rPr>
          <w:t>二、《收入决算表》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32434" w:history="1">
        <w:r w:rsidR="00220BEB">
          <w:rPr>
            <w:rFonts w:ascii="仿宋_GB2312" w:eastAsia="仿宋_GB2312" w:hAnsi="仿宋_GB2312" w:cs="仿宋_GB2312" w:hint="eastAsia"/>
            <w:bCs/>
            <w:kern w:val="0"/>
            <w:sz w:val="32"/>
            <w:szCs w:val="32"/>
          </w:rPr>
          <w:t>三、《支出决算表》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8786" w:history="1">
        <w:r w:rsidR="00220BEB">
          <w:rPr>
            <w:rFonts w:ascii="仿宋_GB2312" w:eastAsia="仿宋_GB2312" w:hAnsi="仿宋_GB2312" w:cs="仿宋_GB2312" w:hint="eastAsia"/>
            <w:bCs/>
            <w:kern w:val="0"/>
            <w:sz w:val="32"/>
            <w:szCs w:val="32"/>
          </w:rPr>
          <w:t>四、《财政拨款收入支出决算总表》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14869" w:history="1">
        <w:r w:rsidR="00220BEB">
          <w:rPr>
            <w:rFonts w:ascii="仿宋_GB2312" w:eastAsia="仿宋_GB2312" w:hAnsi="仿宋_GB2312" w:cs="仿宋_GB2312" w:hint="eastAsia"/>
            <w:bCs/>
            <w:kern w:val="0"/>
            <w:sz w:val="32"/>
            <w:szCs w:val="32"/>
          </w:rPr>
          <w:t>五、《一般公共预算财政拨款支出决算表》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8884" w:history="1">
        <w:r w:rsidR="00220BEB">
          <w:rPr>
            <w:rFonts w:ascii="仿宋_GB2312" w:eastAsia="仿宋_GB2312" w:hAnsi="仿宋_GB2312" w:cs="仿宋_GB2312" w:hint="eastAsia"/>
            <w:bCs/>
            <w:kern w:val="0"/>
            <w:sz w:val="32"/>
            <w:szCs w:val="32"/>
          </w:rPr>
          <w:t>六、《一般公共预算财政拨款基本支出决算表》</w:t>
        </w:r>
      </w:hyperlink>
    </w:p>
    <w:p w:rsidR="005A772B" w:rsidRDefault="00DE04C0">
      <w:pPr>
        <w:pStyle w:val="2"/>
        <w:tabs>
          <w:tab w:val="right" w:pos="8306"/>
        </w:tabs>
        <w:ind w:leftChars="0" w:left="0"/>
        <w:rPr>
          <w:rFonts w:ascii="仿宋_GB2312" w:eastAsia="仿宋_GB2312" w:hAnsi="仿宋_GB2312" w:cs="仿宋_GB2312"/>
          <w:sz w:val="32"/>
          <w:szCs w:val="32"/>
        </w:rPr>
      </w:pPr>
      <w:hyperlink w:anchor="_Toc29106" w:history="1">
        <w:r w:rsidR="00220BEB">
          <w:rPr>
            <w:rFonts w:ascii="仿宋_GB2312" w:eastAsia="仿宋_GB2312" w:hAnsi="仿宋_GB2312" w:cs="仿宋_GB2312" w:hint="eastAsia"/>
            <w:bCs/>
            <w:kern w:val="0"/>
            <w:sz w:val="32"/>
            <w:szCs w:val="32"/>
          </w:rPr>
          <w:t>七、《财政拨款“三公”经费支出决算表》</w:t>
        </w:r>
      </w:hyperlink>
    </w:p>
    <w:p w:rsidR="005A772B" w:rsidRDefault="00DE04C0">
      <w:pPr>
        <w:pStyle w:val="2"/>
        <w:tabs>
          <w:tab w:val="right" w:pos="8306"/>
        </w:tabs>
        <w:ind w:leftChars="0" w:left="0"/>
        <w:rPr>
          <w:rFonts w:ascii="仿宋_GB2312" w:eastAsia="仿宋_GB2312" w:hAnsi="仿宋_GB2312" w:cs="仿宋_GB2312"/>
          <w:bCs/>
          <w:kern w:val="0"/>
          <w:sz w:val="32"/>
          <w:szCs w:val="32"/>
        </w:rPr>
      </w:pPr>
      <w:hyperlink w:anchor="_Toc7643" w:history="1">
        <w:r w:rsidR="00220BEB">
          <w:rPr>
            <w:rFonts w:ascii="仿宋_GB2312" w:eastAsia="仿宋_GB2312" w:hAnsi="仿宋_GB2312" w:cs="仿宋_GB2312" w:hint="eastAsia"/>
            <w:bCs/>
            <w:kern w:val="0"/>
            <w:sz w:val="32"/>
            <w:szCs w:val="32"/>
          </w:rPr>
          <w:t>八、《政府性基金预</w:t>
        </w:r>
        <w:r w:rsidR="00220BEB">
          <w:rPr>
            <w:rFonts w:ascii="仿宋_GB2312" w:eastAsia="仿宋_GB2312" w:hAnsi="仿宋_GB2312" w:cs="仿宋_GB2312" w:hint="eastAsia"/>
            <w:bCs/>
            <w:kern w:val="0"/>
            <w:sz w:val="32"/>
            <w:szCs w:val="32"/>
          </w:rPr>
          <w:t>算财政拨款收入支出决算表》</w:t>
        </w:r>
      </w:hyperlink>
    </w:p>
    <w:p w:rsidR="005A772B" w:rsidRDefault="00220BE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5A772B" w:rsidRDefault="00DE04C0">
      <w:r>
        <w:rPr>
          <w:rFonts w:ascii="仿宋_GB2312" w:eastAsia="仿宋_GB2312" w:hAnsi="仿宋_GB2312" w:cs="仿宋_GB2312" w:hint="eastAsia"/>
          <w:sz w:val="32"/>
          <w:szCs w:val="32"/>
        </w:rPr>
        <w:fldChar w:fldCharType="end"/>
      </w:r>
    </w:p>
    <w:p w:rsidR="005A772B" w:rsidRDefault="00220BEB">
      <w:pPr>
        <w:rPr>
          <w:rFonts w:ascii="仿宋_GB2312" w:eastAsia="仿宋_GB2312"/>
          <w:sz w:val="32"/>
          <w:szCs w:val="32"/>
        </w:rPr>
      </w:pPr>
      <w:r>
        <w:rPr>
          <w:rFonts w:ascii="仿宋_GB2312" w:eastAsia="仿宋_GB2312" w:hint="eastAsia"/>
          <w:sz w:val="32"/>
          <w:szCs w:val="32"/>
        </w:rPr>
        <w:br w:type="page"/>
      </w:r>
    </w:p>
    <w:p w:rsidR="005A772B" w:rsidRDefault="00220BEB">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5A772B" w:rsidRDefault="00220BEB">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5A772B" w:rsidRDefault="00220BEB">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ascii="仿宋_GB2312" w:eastAsia="仿宋_GB2312" w:cs="仿宋_GB2312" w:hint="eastAsia"/>
          <w:kern w:val="0"/>
          <w:sz w:val="32"/>
          <w:szCs w:val="32"/>
        </w:rPr>
        <w:t>昌吉市人大常委会是昌吉市人民代表大会的常设机构，担负着宪法和法律赋予的重大职责。人大机关机构改革的指导思想是：以党的十九大精神为指针，有利于坚持和加强党对人大工作的领导；有利于以法治国，加强社会主义民主政治建设；有利于坚持和完善人民代表大会制度，加强人大立法和监督工作；有利于加强人大机关建设，理顺职责关系，规范机关机构设置，优化干部结构，形成高效的工作机制，为人大及其常委会依法履行职责，更好地发挥地方国家权力机关的作用，提供可靠的组织保障。</w:t>
      </w:r>
    </w:p>
    <w:p w:rsidR="005A772B" w:rsidRDefault="00220BEB">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5A772B" w:rsidRDefault="00220BEB">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昌吉市人民代表大会常务委员会办公室</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61</w:t>
      </w:r>
      <w:r>
        <w:rPr>
          <w:rFonts w:ascii="仿宋_GB2312" w:eastAsia="仿宋_GB2312" w:hint="eastAsia"/>
          <w:sz w:val="32"/>
          <w:szCs w:val="32"/>
        </w:rPr>
        <w:t>人，其中：在职人员</w:t>
      </w:r>
      <w:r>
        <w:rPr>
          <w:rFonts w:ascii="仿宋_GB2312" w:eastAsia="仿宋_GB2312" w:hint="eastAsia"/>
          <w:sz w:val="32"/>
          <w:szCs w:val="32"/>
          <w:lang w:val="zh-CN"/>
        </w:rPr>
        <w:t>22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39</w:t>
      </w:r>
      <w:r>
        <w:rPr>
          <w:rFonts w:ascii="仿宋_GB2312" w:eastAsia="仿宋_GB2312" w:hint="eastAsia"/>
          <w:sz w:val="32"/>
          <w:szCs w:val="32"/>
        </w:rPr>
        <w:t>人。</w:t>
      </w:r>
    </w:p>
    <w:p w:rsidR="005A772B" w:rsidRDefault="00220BEB">
      <w:pPr>
        <w:ind w:firstLineChars="200" w:firstLine="640"/>
        <w:rPr>
          <w:rFonts w:ascii="仿宋_GB2312" w:eastAsia="仿宋_GB2312" w:hAnsi="宋体" w:cs="宋体"/>
          <w:kern w:val="0"/>
          <w:sz w:val="32"/>
          <w:szCs w:val="32"/>
        </w:rPr>
        <w:sectPr w:rsidR="005A772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个处室，分别是：办公室、财经工作委员会、代表人事侨务工作委员会、法制工作委员会、教科文卫工作委员会、人大代表联络中心</w:t>
      </w:r>
      <w:r>
        <w:rPr>
          <w:rFonts w:ascii="仿宋_GB2312" w:eastAsia="仿宋_GB2312" w:hAnsi="宋体" w:cs="宋体" w:hint="eastAsia"/>
          <w:kern w:val="0"/>
          <w:sz w:val="32"/>
          <w:szCs w:val="32"/>
        </w:rPr>
        <w:t>。</w:t>
      </w:r>
    </w:p>
    <w:p w:rsidR="005A772B" w:rsidRDefault="00220BEB">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5A772B" w:rsidRDefault="00220BEB">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893.36</w:t>
      </w:r>
      <w:r>
        <w:rPr>
          <w:rFonts w:ascii="仿宋_GB2312" w:eastAsia="仿宋_GB2312" w:hint="eastAsia"/>
          <w:sz w:val="32"/>
          <w:szCs w:val="32"/>
        </w:rPr>
        <w:t>万元，其中：本年收入合计</w:t>
      </w:r>
      <w:r>
        <w:rPr>
          <w:rFonts w:ascii="仿宋_GB2312" w:eastAsia="仿宋_GB2312" w:hint="eastAsia"/>
          <w:sz w:val="32"/>
          <w:szCs w:val="32"/>
        </w:rPr>
        <w:t>893.36</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893.36</w:t>
      </w:r>
      <w:r>
        <w:rPr>
          <w:rFonts w:ascii="仿宋_GB2312" w:eastAsia="仿宋_GB2312" w:hint="eastAsia"/>
          <w:sz w:val="32"/>
          <w:szCs w:val="32"/>
        </w:rPr>
        <w:t>万元，其中：本年支出合计</w:t>
      </w:r>
      <w:r>
        <w:rPr>
          <w:rFonts w:ascii="仿宋_GB2312" w:eastAsia="仿宋_GB2312" w:hint="eastAsia"/>
          <w:sz w:val="32"/>
          <w:szCs w:val="32"/>
        </w:rPr>
        <w:t>893.36</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221.02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32.87%</w:t>
      </w:r>
      <w:r>
        <w:rPr>
          <w:rFonts w:ascii="仿宋_GB2312" w:eastAsia="仿宋_GB2312" w:hint="eastAsia"/>
          <w:sz w:val="32"/>
          <w:szCs w:val="32"/>
        </w:rPr>
        <w:t>，主要原因是：代表之家活动经费、驻县市州人大代表活动经费等项目经费增加。</w:t>
      </w:r>
    </w:p>
    <w:p w:rsidR="005A772B" w:rsidRDefault="00220BEB">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893.36</w:t>
      </w:r>
      <w:r>
        <w:rPr>
          <w:rFonts w:ascii="仿宋_GB2312" w:eastAsia="仿宋_GB2312" w:hint="eastAsia"/>
          <w:sz w:val="32"/>
          <w:szCs w:val="32"/>
        </w:rPr>
        <w:t>万元，其中：财政拨款收入</w:t>
      </w:r>
      <w:r>
        <w:rPr>
          <w:rFonts w:ascii="仿宋_GB2312" w:eastAsia="仿宋_GB2312" w:hint="eastAsia"/>
          <w:sz w:val="32"/>
          <w:szCs w:val="32"/>
          <w:lang w:val="zh-CN"/>
        </w:rPr>
        <w:t>893.36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5A772B" w:rsidRDefault="00220BEB">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5A772B" w:rsidRDefault="00220BE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893.36</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601.41</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67.32%</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291.95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32.68%</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5A772B" w:rsidRDefault="00220BEB">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8</w:t>
      </w:r>
      <w:r>
        <w:rPr>
          <w:rFonts w:ascii="仿宋_GB2312" w:eastAsia="仿宋_GB2312" w:hint="eastAsia"/>
          <w:sz w:val="32"/>
          <w:szCs w:val="32"/>
          <w:lang w:val="zh-CN"/>
        </w:rPr>
        <w:t>93.36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893.36</w:t>
      </w:r>
      <w:r>
        <w:rPr>
          <w:rFonts w:ascii="仿宋_GB2312" w:eastAsia="仿宋_GB2312" w:hint="eastAsia"/>
          <w:sz w:val="32"/>
          <w:szCs w:val="32"/>
        </w:rPr>
        <w:t>万元。财政拨款支出总计</w:t>
      </w:r>
      <w:r>
        <w:rPr>
          <w:rFonts w:ascii="仿宋_GB2312" w:eastAsia="仿宋_GB2312" w:hint="eastAsia"/>
          <w:sz w:val="32"/>
          <w:szCs w:val="32"/>
          <w:lang w:val="zh-CN"/>
        </w:rPr>
        <w:t>893.36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893.36</w:t>
      </w:r>
      <w:r>
        <w:rPr>
          <w:rFonts w:ascii="仿宋_GB2312" w:eastAsia="仿宋_GB2312" w:hint="eastAsia"/>
          <w:sz w:val="32"/>
          <w:szCs w:val="32"/>
        </w:rPr>
        <w:t>万元。</w:t>
      </w:r>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221.02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32.87%,</w:t>
      </w:r>
      <w:r>
        <w:rPr>
          <w:rFonts w:ascii="仿宋_GB2312" w:eastAsia="仿宋_GB2312" w:hint="eastAsia"/>
          <w:sz w:val="32"/>
          <w:szCs w:val="32"/>
        </w:rPr>
        <w:t>主要原因是：代表之家活动经费、驻县市州人大代表活动经费等项目经费增加。与年初预算相比，年初预算数</w:t>
      </w:r>
      <w:r>
        <w:rPr>
          <w:rFonts w:ascii="仿宋_GB2312" w:eastAsia="仿宋_GB2312" w:hint="eastAsia"/>
          <w:sz w:val="32"/>
          <w:szCs w:val="32"/>
          <w:lang w:val="zh-CN"/>
        </w:rPr>
        <w:t>851.14</w:t>
      </w:r>
      <w:r>
        <w:rPr>
          <w:rFonts w:ascii="仿宋_GB2312" w:eastAsia="仿宋_GB2312" w:hint="eastAsia"/>
          <w:sz w:val="32"/>
          <w:szCs w:val="32"/>
        </w:rPr>
        <w:t>万元，决算数</w:t>
      </w:r>
      <w:r>
        <w:rPr>
          <w:rFonts w:ascii="仿宋_GB2312" w:eastAsia="仿宋_GB2312" w:hint="eastAsia"/>
          <w:sz w:val="32"/>
          <w:szCs w:val="32"/>
          <w:lang w:val="zh-CN"/>
        </w:rPr>
        <w:t>893.36</w:t>
      </w:r>
      <w:r>
        <w:rPr>
          <w:rFonts w:ascii="仿宋_GB2312" w:eastAsia="仿宋_GB2312" w:hint="eastAsia"/>
          <w:sz w:val="32"/>
          <w:szCs w:val="32"/>
        </w:rPr>
        <w:t>万元，预决算差异率</w:t>
      </w:r>
      <w:r>
        <w:rPr>
          <w:rFonts w:ascii="仿宋_GB2312" w:eastAsia="仿宋_GB2312" w:hint="eastAsia"/>
          <w:sz w:val="32"/>
          <w:szCs w:val="32"/>
        </w:rPr>
        <w:t>4.96%</w:t>
      </w:r>
      <w:r>
        <w:rPr>
          <w:rFonts w:ascii="仿宋_GB2312" w:eastAsia="仿宋_GB2312" w:hint="eastAsia"/>
          <w:sz w:val="32"/>
          <w:szCs w:val="32"/>
        </w:rPr>
        <w:t>，主要原因是：年中追加代表之家活动经费、驻县市州人大代表活动经费等项目经费。</w:t>
      </w:r>
    </w:p>
    <w:p w:rsidR="005A772B" w:rsidRDefault="00220BEB">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5A772B" w:rsidRDefault="00220BEB">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5A772B" w:rsidRDefault="00220BEB">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893.36</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221.02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32.87%,</w:t>
      </w:r>
      <w:r>
        <w:rPr>
          <w:rFonts w:ascii="仿宋_GB2312" w:eastAsia="仿宋_GB2312" w:hint="eastAsia"/>
          <w:sz w:val="32"/>
          <w:szCs w:val="32"/>
        </w:rPr>
        <w:t>主要原因是：代表之家活动经费、驻县市州人大代表活动经费等项目经费增加。与年初预算相比，年初预算数</w:t>
      </w:r>
      <w:r>
        <w:rPr>
          <w:rFonts w:ascii="仿宋_GB2312" w:eastAsia="仿宋_GB2312" w:hint="eastAsia"/>
          <w:sz w:val="32"/>
          <w:szCs w:val="32"/>
          <w:lang w:val="zh-CN"/>
        </w:rPr>
        <w:t>851.14</w:t>
      </w:r>
      <w:r>
        <w:rPr>
          <w:rFonts w:ascii="仿宋_GB2312" w:eastAsia="仿宋_GB2312" w:hint="eastAsia"/>
          <w:sz w:val="32"/>
          <w:szCs w:val="32"/>
        </w:rPr>
        <w:t>万元，决算数</w:t>
      </w:r>
      <w:r>
        <w:rPr>
          <w:rFonts w:ascii="仿宋_GB2312" w:eastAsia="仿宋_GB2312" w:hint="eastAsia"/>
          <w:sz w:val="32"/>
          <w:szCs w:val="32"/>
          <w:lang w:val="zh-CN"/>
        </w:rPr>
        <w:t>893.36</w:t>
      </w:r>
      <w:r>
        <w:rPr>
          <w:rFonts w:ascii="仿宋_GB2312" w:eastAsia="仿宋_GB2312" w:hint="eastAsia"/>
          <w:sz w:val="32"/>
          <w:szCs w:val="32"/>
        </w:rPr>
        <w:t>万元，预决算差异率</w:t>
      </w:r>
      <w:r>
        <w:rPr>
          <w:rFonts w:ascii="仿宋_GB2312" w:eastAsia="仿宋_GB2312" w:hint="eastAsia"/>
          <w:sz w:val="32"/>
          <w:szCs w:val="32"/>
          <w:lang w:val="zh-CN"/>
        </w:rPr>
        <w:t>4.96%</w:t>
      </w:r>
      <w:r>
        <w:rPr>
          <w:rFonts w:ascii="仿宋_GB2312" w:eastAsia="仿宋_GB2312" w:hint="eastAsia"/>
          <w:sz w:val="32"/>
          <w:szCs w:val="32"/>
        </w:rPr>
        <w:t>，主要原因是：年中追加代表之家活动经费、驻县市州人大代表活动经费等项目经费。</w:t>
      </w:r>
    </w:p>
    <w:p w:rsidR="005A772B" w:rsidRDefault="00220BEB">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5A772B" w:rsidRDefault="00220BE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727.06</w:t>
      </w:r>
      <w:r>
        <w:rPr>
          <w:rFonts w:ascii="仿宋_GB2312" w:eastAsia="仿宋_GB2312"/>
          <w:kern w:val="2"/>
          <w:sz w:val="32"/>
          <w:szCs w:val="32"/>
          <w:lang w:val="zh-CN"/>
        </w:rPr>
        <w:t>万元，占</w:t>
      </w:r>
      <w:r>
        <w:rPr>
          <w:rFonts w:ascii="仿宋_GB2312" w:eastAsia="仿宋_GB2312" w:hint="eastAsia"/>
          <w:kern w:val="2"/>
          <w:sz w:val="32"/>
          <w:szCs w:val="32"/>
          <w:lang w:val="zh-CN"/>
        </w:rPr>
        <w:t>81.38%</w:t>
      </w:r>
      <w:r>
        <w:rPr>
          <w:rFonts w:ascii="仿宋_GB2312" w:eastAsia="仿宋_GB2312"/>
          <w:kern w:val="2"/>
          <w:sz w:val="32"/>
          <w:szCs w:val="32"/>
          <w:lang w:val="zh-CN"/>
        </w:rPr>
        <w:t>；</w:t>
      </w:r>
    </w:p>
    <w:p w:rsidR="005A772B" w:rsidRDefault="00220BE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90.28</w:t>
      </w:r>
      <w:r>
        <w:rPr>
          <w:rFonts w:ascii="仿宋_GB2312" w:eastAsia="仿宋_GB2312"/>
          <w:kern w:val="2"/>
          <w:sz w:val="32"/>
          <w:szCs w:val="32"/>
          <w:lang w:val="zh-CN"/>
        </w:rPr>
        <w:t>万元，占</w:t>
      </w:r>
      <w:r>
        <w:rPr>
          <w:rFonts w:ascii="仿宋_GB2312" w:eastAsia="仿宋_GB2312" w:hint="eastAsia"/>
          <w:kern w:val="2"/>
          <w:sz w:val="32"/>
          <w:szCs w:val="32"/>
          <w:lang w:val="zh-CN"/>
        </w:rPr>
        <w:t>10.11%</w:t>
      </w:r>
      <w:r>
        <w:rPr>
          <w:rFonts w:ascii="仿宋_GB2312" w:eastAsia="仿宋_GB2312"/>
          <w:kern w:val="2"/>
          <w:sz w:val="32"/>
          <w:szCs w:val="32"/>
          <w:lang w:val="zh-CN"/>
        </w:rPr>
        <w:t>；</w:t>
      </w:r>
    </w:p>
    <w:p w:rsidR="005A772B" w:rsidRDefault="00220BE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32.49</w:t>
      </w:r>
      <w:r>
        <w:rPr>
          <w:rFonts w:ascii="仿宋_GB2312" w:eastAsia="仿宋_GB2312"/>
          <w:kern w:val="2"/>
          <w:sz w:val="32"/>
          <w:szCs w:val="32"/>
          <w:lang w:val="zh-CN"/>
        </w:rPr>
        <w:t>万元，占</w:t>
      </w:r>
      <w:r>
        <w:rPr>
          <w:rFonts w:ascii="仿宋_GB2312" w:eastAsia="仿宋_GB2312" w:hint="eastAsia"/>
          <w:kern w:val="2"/>
          <w:sz w:val="32"/>
          <w:szCs w:val="32"/>
          <w:lang w:val="zh-CN"/>
        </w:rPr>
        <w:t>3.64%</w:t>
      </w:r>
      <w:r>
        <w:rPr>
          <w:rFonts w:ascii="仿宋_GB2312" w:eastAsia="仿宋_GB2312"/>
          <w:kern w:val="2"/>
          <w:sz w:val="32"/>
          <w:szCs w:val="32"/>
          <w:lang w:val="zh-CN"/>
        </w:rPr>
        <w:t>；</w:t>
      </w:r>
    </w:p>
    <w:p w:rsidR="005A772B" w:rsidRDefault="00220BE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35.16</w:t>
      </w:r>
      <w:r>
        <w:rPr>
          <w:rFonts w:ascii="仿宋_GB2312" w:eastAsia="仿宋_GB2312"/>
          <w:kern w:val="2"/>
          <w:sz w:val="32"/>
          <w:szCs w:val="32"/>
          <w:lang w:val="zh-CN"/>
        </w:rPr>
        <w:t>万元，占</w:t>
      </w:r>
      <w:r>
        <w:rPr>
          <w:rFonts w:ascii="仿宋_GB2312" w:eastAsia="仿宋_GB2312" w:hint="eastAsia"/>
          <w:kern w:val="2"/>
          <w:sz w:val="32"/>
          <w:szCs w:val="32"/>
          <w:lang w:val="zh-CN"/>
        </w:rPr>
        <w:t>3.94%</w:t>
      </w:r>
      <w:r>
        <w:rPr>
          <w:rFonts w:ascii="仿宋_GB2312" w:eastAsia="仿宋_GB2312"/>
          <w:kern w:val="2"/>
          <w:sz w:val="32"/>
          <w:szCs w:val="32"/>
          <w:lang w:val="zh-CN"/>
        </w:rPr>
        <w:t>；</w:t>
      </w:r>
    </w:p>
    <w:p w:rsidR="005A772B" w:rsidRDefault="00220BE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8.36</w:t>
      </w:r>
      <w:r>
        <w:rPr>
          <w:rFonts w:ascii="仿宋_GB2312" w:eastAsia="仿宋_GB2312"/>
          <w:kern w:val="2"/>
          <w:sz w:val="32"/>
          <w:szCs w:val="32"/>
          <w:lang w:val="zh-CN"/>
        </w:rPr>
        <w:t>万元，占</w:t>
      </w:r>
      <w:r>
        <w:rPr>
          <w:rFonts w:ascii="仿宋_GB2312" w:eastAsia="仿宋_GB2312" w:hint="eastAsia"/>
          <w:kern w:val="2"/>
          <w:sz w:val="32"/>
          <w:szCs w:val="32"/>
          <w:lang w:val="zh-CN"/>
        </w:rPr>
        <w:t>0.94%</w:t>
      </w:r>
      <w:r>
        <w:rPr>
          <w:rFonts w:ascii="仿宋_GB2312" w:eastAsia="仿宋_GB2312" w:hint="eastAsia"/>
          <w:kern w:val="2"/>
          <w:sz w:val="32"/>
          <w:szCs w:val="32"/>
          <w:lang w:val="zh-CN"/>
        </w:rPr>
        <w:t>。</w:t>
      </w:r>
    </w:p>
    <w:p w:rsidR="005A772B" w:rsidRDefault="00220BEB">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6.67%</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27.56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34.11%</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0.41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19.52%</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3.08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4.07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56.92%</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一般公共服务支出（类）人大事务（款）代表工作（项）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支出决算数为</w:t>
      </w:r>
      <w:r>
        <w:rPr>
          <w:rFonts w:ascii="仿宋_GB2312" w:eastAsia="仿宋_GB2312" w:hAnsi="仿宋_GB2312" w:cs="仿宋_GB2312" w:hint="eastAsia"/>
          <w:sz w:val="32"/>
          <w:szCs w:val="32"/>
        </w:rPr>
        <w:t>71.79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55.91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352.08%</w:t>
      </w:r>
      <w:r>
        <w:rPr>
          <w:rFonts w:ascii="仿宋_GB2312" w:eastAsia="仿宋_GB2312" w:hAnsi="仿宋_GB2312" w:cs="仿宋_GB2312" w:hint="eastAsia"/>
          <w:sz w:val="32"/>
          <w:szCs w:val="32"/>
        </w:rPr>
        <w:t>，主要原因是：驻县市州人大代表活动经费项目资金增加</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一般公共服务支出（类）人大事务（款）事业运行（项）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13.65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9.56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41.19%</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住房保障支</w:t>
      </w:r>
      <w:r>
        <w:rPr>
          <w:rFonts w:ascii="仿宋_GB2312" w:eastAsia="仿宋_GB2312" w:hAnsi="仿宋_GB2312" w:cs="仿宋_GB2312" w:hint="eastAsia"/>
          <w:sz w:val="32"/>
          <w:szCs w:val="32"/>
        </w:rPr>
        <w:t>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35.16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6.26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21.66%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公积金缴费基数调增，相应经费增加。</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一般公共服务支出（类）人大事务（款）行政运行（项）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429.82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27.11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5.93%</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一般公共服务支出（类）人大事务（款）其他人大事务支出（项）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211.80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199.80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1,665.00%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代表之家活动经费项目资金增加。</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43.77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22.86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109.33%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主要原因是：退休</w:t>
      </w:r>
      <w:r>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，职业年金缴费基数增加。</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8.36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4.54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35.19%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年驻社区工作</w:t>
      </w:r>
      <w:r>
        <w:rPr>
          <w:rFonts w:ascii="仿宋_GB2312" w:eastAsia="仿宋_GB2312" w:hAnsi="仿宋_GB2312" w:cs="仿宋_GB2312" w:hint="eastAsia"/>
          <w:sz w:val="32"/>
          <w:szCs w:val="32"/>
        </w:rPr>
        <w:t>队工作</w:t>
      </w:r>
      <w:r w:rsidR="00537BA3">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w:t>
      </w:r>
      <w:r w:rsidR="00537BA3">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社会保障和就业支出（类）行政事业单位养老支出（款）机关事业单位基本养老保险缴</w:t>
      </w:r>
      <w:r>
        <w:rPr>
          <w:rFonts w:ascii="仿宋_GB2312" w:eastAsia="仿宋_GB2312" w:hAnsi="仿宋_GB2312" w:cs="仿宋_GB2312" w:hint="eastAsia"/>
          <w:sz w:val="32"/>
          <w:szCs w:val="32"/>
        </w:rPr>
        <w:t>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46.51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8.36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21.91%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537BA3">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，养老保险缴费基数增加。</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3.51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537BA3" w:rsidRPr="00537BA3">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5A772B" w:rsidRDefault="00220BE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一般公共服务支出（类）人大事务（款）人大会议（项）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本年第十届二次人代会经费减少。</w:t>
      </w:r>
    </w:p>
    <w:p w:rsidR="005A772B" w:rsidRDefault="00220BE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601.41</w:t>
      </w:r>
      <w:r>
        <w:rPr>
          <w:rFonts w:ascii="仿宋_GB2312" w:eastAsia="仿宋_GB2312" w:hint="eastAsia"/>
          <w:sz w:val="32"/>
          <w:szCs w:val="32"/>
        </w:rPr>
        <w:t>万元，其中：人员经费</w:t>
      </w:r>
      <w:r>
        <w:rPr>
          <w:rFonts w:ascii="仿宋_GB2312" w:eastAsia="仿宋_GB2312" w:hint="eastAsia"/>
          <w:sz w:val="32"/>
          <w:szCs w:val="32"/>
        </w:rPr>
        <w:t>506.79</w:t>
      </w:r>
      <w:r>
        <w:rPr>
          <w:rFonts w:ascii="仿宋_GB2312" w:eastAsia="仿宋_GB2312" w:hint="eastAsia"/>
          <w:sz w:val="32"/>
          <w:szCs w:val="32"/>
        </w:rPr>
        <w:t>万元，包括：基本工资、津贴补贴、奖金、机关事业单位基本养老保险缴费、职业年金缴费、职</w:t>
      </w:r>
      <w:r>
        <w:rPr>
          <w:rFonts w:ascii="仿宋_GB2312" w:eastAsia="仿宋_GB2312" w:hint="eastAsia"/>
          <w:sz w:val="32"/>
          <w:szCs w:val="32"/>
        </w:rPr>
        <w:lastRenderedPageBreak/>
        <w:t>工基本医疗保险缴费、公务员医疗补助缴费、其他社会保障缴费、住房公积金、医疗费、其他工资福利支出、退休费、奖励金。</w:t>
      </w:r>
    </w:p>
    <w:p w:rsidR="005A772B" w:rsidRDefault="00220BEB">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94.62</w:t>
      </w:r>
      <w:r>
        <w:rPr>
          <w:rFonts w:ascii="仿宋_GB2312" w:eastAsia="仿宋_GB2312" w:hint="eastAsia"/>
          <w:sz w:val="32"/>
          <w:szCs w:val="32"/>
        </w:rPr>
        <w:t>万元，包括：办公费、印刷费、咨询费、手续费、邮电费、物业管理费、差旅费、公务用车运行维护费、其他交通费用。</w:t>
      </w:r>
    </w:p>
    <w:p w:rsidR="005A772B" w:rsidRDefault="00220BE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5A772B" w:rsidRDefault="00220BE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18.80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1.10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5.53%,</w:t>
      </w:r>
      <w:r>
        <w:rPr>
          <w:rFonts w:ascii="仿宋_GB2312" w:eastAsia="仿宋_GB2312" w:hint="eastAsia"/>
          <w:sz w:val="32"/>
          <w:szCs w:val="32"/>
          <w:lang w:val="zh-CN"/>
        </w:rPr>
        <w:t>主要原因是：车辆维修维护费、燃油费等减少。其中：因公出国（境）费支出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18.80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1.10</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5.53%,</w:t>
      </w:r>
      <w:r>
        <w:rPr>
          <w:rFonts w:ascii="仿宋_GB2312" w:eastAsia="仿宋_GB2312" w:hint="eastAsia"/>
          <w:sz w:val="32"/>
          <w:szCs w:val="32"/>
          <w:lang w:val="zh-CN"/>
        </w:rPr>
        <w:t>主要原因是：车辆维修维护费、燃油费等减少；公务接待费支出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w:t>
      </w:r>
    </w:p>
    <w:p w:rsidR="005A772B" w:rsidRDefault="00220BE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5A772B" w:rsidRDefault="00220BE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18.80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18.80</w:t>
      </w:r>
      <w:r>
        <w:rPr>
          <w:rFonts w:ascii="仿宋_GB2312" w:eastAsia="仿宋_GB2312" w:hint="eastAsia"/>
          <w:sz w:val="32"/>
          <w:szCs w:val="32"/>
          <w:lang w:val="zh-CN"/>
        </w:rPr>
        <w:t>万元。公</w:t>
      </w:r>
      <w:r>
        <w:rPr>
          <w:rFonts w:ascii="仿宋_GB2312" w:eastAsia="仿宋_GB2312" w:hint="eastAsia"/>
          <w:sz w:val="32"/>
          <w:szCs w:val="32"/>
          <w:lang w:val="zh-CN"/>
        </w:rPr>
        <w:lastRenderedPageBreak/>
        <w:t>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7</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原因是：差异车辆为借用其他单位车辆，车辆费用由本单位财政拨款公务用车运行维护费支付。</w:t>
      </w:r>
    </w:p>
    <w:p w:rsidR="005A772B" w:rsidRDefault="00220BE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5A772B" w:rsidRDefault="00220BE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18.80</w:t>
      </w:r>
      <w:r>
        <w:rPr>
          <w:rFonts w:ascii="仿宋_GB2312" w:eastAsia="仿宋_GB2312" w:hint="eastAsia"/>
          <w:sz w:val="32"/>
          <w:szCs w:val="32"/>
          <w:lang w:val="zh-CN"/>
        </w:rPr>
        <w:t>万元，决算数</w:t>
      </w:r>
      <w:r>
        <w:rPr>
          <w:rFonts w:ascii="仿宋_GB2312" w:eastAsia="仿宋_GB2312" w:hint="eastAsia"/>
          <w:sz w:val="32"/>
          <w:szCs w:val="32"/>
          <w:lang w:val="zh-CN"/>
        </w:rPr>
        <w:t>18.80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w:t>
      </w:r>
      <w:r>
        <w:rPr>
          <w:rFonts w:ascii="仿宋_GB2312" w:eastAsia="仿宋_GB2312" w:hint="eastAsia"/>
          <w:sz w:val="32"/>
          <w:szCs w:val="32"/>
          <w:lang w:val="zh-CN"/>
        </w:rPr>
        <w:t>.00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18.80</w:t>
      </w:r>
      <w:r>
        <w:rPr>
          <w:rFonts w:ascii="仿宋_GB2312" w:eastAsia="仿宋_GB2312" w:hint="eastAsia"/>
          <w:sz w:val="32"/>
          <w:szCs w:val="32"/>
          <w:lang w:val="zh-CN"/>
        </w:rPr>
        <w:t>万元，决算数</w:t>
      </w:r>
      <w:r>
        <w:rPr>
          <w:rFonts w:ascii="仿宋_GB2312" w:eastAsia="仿宋_GB2312" w:hint="eastAsia"/>
          <w:sz w:val="32"/>
          <w:szCs w:val="32"/>
          <w:lang w:val="zh-CN"/>
        </w:rPr>
        <w:t>18.80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w:t>
      </w:r>
    </w:p>
    <w:p w:rsidR="005A772B" w:rsidRDefault="00220BEB">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rsidR="005A772B" w:rsidRDefault="00220BE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w:t>
      </w:r>
      <w:r>
        <w:rPr>
          <w:rFonts w:ascii="黑体" w:eastAsia="黑体" w:hAnsi="黑体" w:cs="宋体" w:hint="eastAsia"/>
          <w:bCs/>
          <w:kern w:val="0"/>
          <w:sz w:val="32"/>
          <w:szCs w:val="32"/>
        </w:rPr>
        <w:t>明</w:t>
      </w:r>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5A772B" w:rsidRDefault="00220BEB">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5A772B" w:rsidRDefault="00220BEB">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5A772B" w:rsidRDefault="00220BEB">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昌吉市人民代表大会常务委员会办公室（行政单位和参照公务员法管理事业单位）机关运行经费支出</w:t>
      </w:r>
      <w:r>
        <w:rPr>
          <w:rFonts w:ascii="仿宋_GB2312" w:eastAsia="仿宋_GB2312" w:hAnsi="仿宋_GB2312" w:cs="仿宋_GB2312" w:hint="eastAsia"/>
          <w:sz w:val="32"/>
          <w:szCs w:val="32"/>
        </w:rPr>
        <w:t>94.62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21.14</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28.77%</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rsidR="005A772B" w:rsidRDefault="00220BEB">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5A772B" w:rsidRDefault="00220BE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27.27</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4.01</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23.25</w:t>
      </w:r>
      <w:r>
        <w:rPr>
          <w:rFonts w:ascii="仿宋_GB2312" w:eastAsia="仿宋_GB2312" w:hAnsi="仿宋_GB2312" w:cs="仿宋_GB2312" w:hint="eastAsia"/>
          <w:sz w:val="32"/>
          <w:szCs w:val="32"/>
          <w:lang w:val="zh-CN"/>
        </w:rPr>
        <w:t>万元。</w:t>
      </w:r>
    </w:p>
    <w:p w:rsidR="005A772B" w:rsidRDefault="00220BE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23.25</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85.26%</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23.25</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85.26%</w:t>
      </w:r>
      <w:r>
        <w:rPr>
          <w:rFonts w:ascii="仿宋_GB2312" w:eastAsia="仿宋_GB2312" w:hAnsi="仿宋_GB2312" w:cs="仿宋_GB2312" w:hint="eastAsia"/>
          <w:sz w:val="32"/>
          <w:szCs w:val="32"/>
        </w:rPr>
        <w:t>。</w:t>
      </w:r>
    </w:p>
    <w:p w:rsidR="005A772B" w:rsidRDefault="00220BEB">
      <w:pPr>
        <w:ind w:firstLineChars="200" w:firstLine="640"/>
        <w:jc w:val="left"/>
        <w:outlineLvl w:val="2"/>
        <w:rPr>
          <w:rFonts w:ascii="黑体" w:eastAsia="黑体" w:hAnsi="黑体"/>
          <w:sz w:val="32"/>
          <w:szCs w:val="32"/>
        </w:rPr>
      </w:pPr>
      <w:bookmarkStart w:id="26" w:name="_Toc8391"/>
      <w:bookmarkStart w:id="27" w:name="_Toc4591"/>
      <w:r>
        <w:rPr>
          <w:rFonts w:ascii="黑体" w:eastAsia="黑体" w:hAnsi="黑体" w:hint="eastAsia"/>
          <w:sz w:val="32"/>
          <w:szCs w:val="32"/>
        </w:rPr>
        <w:t>（三）国有资产占用情况说明</w:t>
      </w:r>
      <w:bookmarkEnd w:id="26"/>
      <w:bookmarkEnd w:id="27"/>
    </w:p>
    <w:p w:rsidR="005A772B" w:rsidRDefault="00220BE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76.46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辆，其他用车主要是：无其他车辆；单价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5A772B" w:rsidRDefault="00220BEB">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5A772B" w:rsidRDefault="00220BEB">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893.36</w:t>
      </w:r>
      <w:r>
        <w:rPr>
          <w:rFonts w:ascii="仿宋_GB2312" w:eastAsia="仿宋_GB2312" w:hint="eastAsia"/>
          <w:sz w:val="32"/>
          <w:szCs w:val="32"/>
        </w:rPr>
        <w:t>万元，实际执行总额</w:t>
      </w:r>
      <w:r>
        <w:rPr>
          <w:rFonts w:ascii="仿宋_GB2312" w:eastAsia="仿宋_GB2312"/>
          <w:sz w:val="32"/>
          <w:szCs w:val="32"/>
        </w:rPr>
        <w:t>893.36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8</w:t>
      </w:r>
      <w:r>
        <w:rPr>
          <w:rFonts w:ascii="仿宋_GB2312" w:eastAsia="仿宋_GB2312" w:hint="eastAsia"/>
          <w:sz w:val="32"/>
          <w:szCs w:val="32"/>
        </w:rPr>
        <w:t>个，全年预算数</w:t>
      </w:r>
      <w:r>
        <w:rPr>
          <w:rFonts w:ascii="仿宋_GB2312" w:eastAsia="仿宋_GB2312"/>
          <w:sz w:val="32"/>
          <w:szCs w:val="32"/>
        </w:rPr>
        <w:t>268.66</w:t>
      </w:r>
      <w:r>
        <w:rPr>
          <w:rFonts w:ascii="仿宋_GB2312" w:eastAsia="仿宋_GB2312" w:hint="eastAsia"/>
          <w:sz w:val="32"/>
          <w:szCs w:val="32"/>
        </w:rPr>
        <w:t>万元，全年执行数</w:t>
      </w:r>
      <w:r>
        <w:rPr>
          <w:rFonts w:ascii="仿宋_GB2312" w:eastAsia="仿宋_GB2312"/>
          <w:sz w:val="32"/>
          <w:szCs w:val="32"/>
        </w:rPr>
        <w:t>239.56</w:t>
      </w:r>
      <w:r>
        <w:rPr>
          <w:rFonts w:ascii="仿宋_GB2312" w:eastAsia="仿宋_GB2312" w:hint="eastAsia"/>
          <w:sz w:val="32"/>
          <w:szCs w:val="32"/>
        </w:rPr>
        <w:t>万元。预算绩效管理取得的成效：一是</w:t>
      </w:r>
      <w:r>
        <w:rPr>
          <w:rFonts w:ascii="仿宋_GB2312" w:eastAsia="仿宋_GB2312" w:hAnsi="仿宋_GB2312" w:hint="eastAsia"/>
          <w:color w:val="000000"/>
          <w:sz w:val="32"/>
        </w:rPr>
        <w:t>抓好绩效目标编制，及时报送绩效目标；</w:t>
      </w:r>
      <w:r>
        <w:rPr>
          <w:rFonts w:ascii="仿宋_GB2312" w:eastAsia="仿宋_GB2312" w:hint="eastAsia"/>
          <w:sz w:val="32"/>
          <w:szCs w:val="32"/>
        </w:rPr>
        <w:t>二是</w:t>
      </w:r>
      <w:r>
        <w:rPr>
          <w:rFonts w:ascii="仿宋_GB2312" w:eastAsia="仿宋_GB2312" w:hAnsi="仿宋_GB2312" w:hint="eastAsia"/>
          <w:color w:val="000000"/>
          <w:sz w:val="32"/>
        </w:rPr>
        <w:t>探索绩效跟踪监控，加强了过程监控；三是深入开展财政支出绩效评价，对专项资金实施绩效自评和项目核查，在此基础上形成自评报告；四是强化评价结果应用，组织绩效自评和绩效跟踪监控</w:t>
      </w:r>
      <w:r>
        <w:rPr>
          <w:rFonts w:ascii="仿宋_GB2312" w:eastAsia="仿宋_GB2312" w:hint="eastAsia"/>
          <w:sz w:val="32"/>
          <w:szCs w:val="32"/>
        </w:rPr>
        <w:t>。发现的问题及原因：一是</w:t>
      </w:r>
      <w:r>
        <w:rPr>
          <w:rFonts w:ascii="仿宋_GB2312" w:eastAsia="仿宋_GB2312" w:hAnsi="仿宋_GB2312" w:hint="eastAsia"/>
          <w:color w:val="000000"/>
          <w:sz w:val="32"/>
        </w:rPr>
        <w:t>工作中还存在许多不足，尤其是资金的使用还需要更好与上级部门沟通，杜绝一些不合理的开支</w:t>
      </w:r>
      <w:r>
        <w:rPr>
          <w:rFonts w:ascii="仿宋_GB2312" w:eastAsia="仿宋_GB2312" w:hint="eastAsia"/>
          <w:sz w:val="32"/>
          <w:szCs w:val="32"/>
        </w:rPr>
        <w:t>；二是</w:t>
      </w:r>
      <w:r>
        <w:rPr>
          <w:rFonts w:ascii="仿宋_GB2312" w:eastAsia="仿宋_GB2312" w:hAnsi="仿宋_GB2312" w:hint="eastAsia"/>
          <w:color w:val="000000"/>
          <w:sz w:val="32"/>
        </w:rPr>
        <w:t>在目标设定上还缺乏前瞻性和探索性</w:t>
      </w:r>
      <w:r>
        <w:rPr>
          <w:rFonts w:ascii="仿宋_GB2312" w:eastAsia="仿宋_GB2312" w:hint="eastAsia"/>
          <w:sz w:val="32"/>
          <w:szCs w:val="32"/>
        </w:rPr>
        <w:t>。下一步改进措施：一是</w:t>
      </w:r>
      <w:r>
        <w:rPr>
          <w:rFonts w:ascii="仿宋_GB2312" w:eastAsia="仿宋_GB2312" w:hAnsi="仿宋_GB2312" w:hint="eastAsia"/>
          <w:color w:val="000000"/>
          <w:sz w:val="32"/>
        </w:rPr>
        <w:t>照市委及市财政局的要求做好新的预算，制定科学、可行的绩效目标，保证财政资金得到效益做大化</w:t>
      </w:r>
      <w:r>
        <w:rPr>
          <w:rFonts w:ascii="仿宋_GB2312" w:eastAsia="仿宋_GB2312" w:hint="eastAsia"/>
          <w:sz w:val="32"/>
          <w:szCs w:val="32"/>
        </w:rPr>
        <w:t>；二是</w:t>
      </w:r>
      <w:r>
        <w:rPr>
          <w:rFonts w:ascii="仿宋_GB2312" w:eastAsia="仿宋_GB2312" w:hint="eastAsia"/>
          <w:color w:val="000000"/>
          <w:sz w:val="32"/>
          <w:szCs w:val="32"/>
        </w:rPr>
        <w:t>不断完善和优化预算绩效管理机制</w:t>
      </w:r>
      <w:r>
        <w:rPr>
          <w:rFonts w:ascii="仿宋_GB2312" w:eastAsia="仿宋_GB2312" w:hint="eastAsia"/>
          <w:sz w:val="32"/>
          <w:szCs w:val="32"/>
        </w:rPr>
        <w:t>。具体项目自评情况附绩效自评表及自评报告。</w:t>
      </w:r>
    </w:p>
    <w:p w:rsidR="005A772B" w:rsidRDefault="00220BEB">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5A772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lastRenderedPageBreak/>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昌吉市人民代表大会常务委员会办公室</w:t>
            </w:r>
          </w:p>
        </w:tc>
        <w:tc>
          <w:tcPr>
            <w:tcW w:w="284" w:type="dxa"/>
            <w:tcBorders>
              <w:top w:val="nil"/>
              <w:left w:val="nil"/>
              <w:bottom w:val="nil"/>
              <w:right w:val="nil"/>
            </w:tcBorders>
            <w:shd w:val="clear" w:color="auto" w:fill="auto"/>
            <w:noWrap/>
            <w:vAlign w:val="center"/>
          </w:tcPr>
          <w:p w:rsidR="005A772B" w:rsidRDefault="005A772B">
            <w:pPr>
              <w:widowControl/>
              <w:jc w:val="left"/>
              <w:rPr>
                <w:rFonts w:ascii="宋体" w:hAnsi="宋体" w:cs="宋体"/>
                <w:b/>
                <w:bCs/>
                <w:kern w:val="0"/>
                <w:sz w:val="18"/>
                <w:szCs w:val="18"/>
              </w:rPr>
            </w:pPr>
          </w:p>
        </w:tc>
      </w:tr>
      <w:tr w:rsidR="005A772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b/>
                <w:bCs/>
                <w:kern w:val="0"/>
                <w:sz w:val="18"/>
                <w:szCs w:val="18"/>
              </w:rPr>
            </w:pPr>
          </w:p>
        </w:tc>
      </w:tr>
      <w:tr w:rsidR="005A772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b/>
                <w:bCs/>
                <w:kern w:val="0"/>
                <w:sz w:val="18"/>
                <w:szCs w:val="18"/>
              </w:rPr>
            </w:pPr>
          </w:p>
        </w:tc>
      </w:tr>
      <w:tr w:rsidR="005A772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25.20</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25.20</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25.20</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825.94</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868.16</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868.16</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851.14</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893.36</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893.36</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5A772B" w:rsidRDefault="005A772B">
            <w:pPr>
              <w:widowControl/>
              <w:jc w:val="left"/>
              <w:rPr>
                <w:rFonts w:ascii="宋体" w:hAnsi="宋体" w:cs="宋体"/>
                <w:b/>
                <w:bCs/>
                <w:kern w:val="0"/>
                <w:sz w:val="18"/>
                <w:szCs w:val="18"/>
              </w:rPr>
            </w:pPr>
          </w:p>
        </w:tc>
      </w:tr>
      <w:tr w:rsidR="005A772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5A772B" w:rsidRDefault="00220BEB">
            <w:pPr>
              <w:jc w:val="left"/>
            </w:pPr>
            <w:r>
              <w:rPr>
                <w:rFonts w:ascii="宋体" w:hAnsi="宋体"/>
                <w:sz w:val="18"/>
              </w:rPr>
              <w:t>目标</w:t>
            </w:r>
            <w:r>
              <w:rPr>
                <w:rFonts w:ascii="宋体" w:hAnsi="宋体"/>
                <w:sz w:val="18"/>
              </w:rPr>
              <w:t>1:2023</w:t>
            </w:r>
            <w:r>
              <w:rPr>
                <w:rFonts w:ascii="宋体" w:hAnsi="宋体"/>
                <w:sz w:val="18"/>
              </w:rPr>
              <w:t>年年初预算资金总额</w:t>
            </w:r>
            <w:r>
              <w:rPr>
                <w:rFonts w:ascii="宋体" w:hAnsi="宋体"/>
                <w:sz w:val="18"/>
              </w:rPr>
              <w:t>851.14</w:t>
            </w:r>
            <w:r>
              <w:rPr>
                <w:rFonts w:ascii="宋体" w:hAnsi="宋体"/>
                <w:sz w:val="18"/>
              </w:rPr>
              <w:t>万元，其中人员经费</w:t>
            </w:r>
            <w:r>
              <w:rPr>
                <w:rFonts w:ascii="宋体" w:hAnsi="宋体"/>
                <w:sz w:val="18"/>
              </w:rPr>
              <w:t>462.68</w:t>
            </w:r>
            <w:r>
              <w:rPr>
                <w:rFonts w:ascii="宋体" w:hAnsi="宋体"/>
                <w:sz w:val="18"/>
              </w:rPr>
              <w:t>万元，公用经费</w:t>
            </w:r>
            <w:r>
              <w:rPr>
                <w:rFonts w:ascii="宋体" w:hAnsi="宋体"/>
                <w:sz w:val="18"/>
              </w:rPr>
              <w:t>143.26</w:t>
            </w:r>
            <w:r>
              <w:rPr>
                <w:rFonts w:ascii="宋体" w:hAnsi="宋体"/>
                <w:sz w:val="18"/>
              </w:rPr>
              <w:t>万元，项目经费</w:t>
            </w:r>
            <w:r>
              <w:rPr>
                <w:rFonts w:ascii="宋体" w:hAnsi="宋体"/>
                <w:sz w:val="18"/>
              </w:rPr>
              <w:t>245.2</w:t>
            </w:r>
            <w:r>
              <w:rPr>
                <w:rFonts w:ascii="宋体" w:hAnsi="宋体"/>
                <w:sz w:val="18"/>
              </w:rPr>
              <w:t>万元。保障本部门人员</w:t>
            </w:r>
            <w:r>
              <w:rPr>
                <w:rFonts w:ascii="宋体" w:hAnsi="宋体"/>
                <w:sz w:val="18"/>
              </w:rPr>
              <w:t>70</w:t>
            </w:r>
            <w:r>
              <w:rPr>
                <w:rFonts w:ascii="宋体" w:hAnsi="宋体"/>
                <w:sz w:val="18"/>
              </w:rPr>
              <w:t>人，其中：在职人员</w:t>
            </w:r>
            <w:r>
              <w:rPr>
                <w:rFonts w:ascii="宋体" w:hAnsi="宋体"/>
                <w:sz w:val="18"/>
              </w:rPr>
              <w:t>25</w:t>
            </w:r>
            <w:r>
              <w:rPr>
                <w:rFonts w:ascii="宋体" w:hAnsi="宋体"/>
                <w:sz w:val="18"/>
              </w:rPr>
              <w:t>人，退休人员</w:t>
            </w:r>
            <w:r>
              <w:rPr>
                <w:rFonts w:ascii="宋体" w:hAnsi="宋体"/>
                <w:sz w:val="18"/>
              </w:rPr>
              <w:t>35</w:t>
            </w:r>
            <w:r>
              <w:rPr>
                <w:rFonts w:ascii="宋体" w:hAnsi="宋体"/>
                <w:sz w:val="18"/>
              </w:rPr>
              <w:t>人。确保各项工作有序开展，使业务保障能力有效提升；目标</w:t>
            </w:r>
            <w:r>
              <w:rPr>
                <w:rFonts w:ascii="宋体" w:hAnsi="宋体"/>
                <w:sz w:val="18"/>
              </w:rPr>
              <w:t>2:</w:t>
            </w:r>
            <w:r>
              <w:rPr>
                <w:rFonts w:ascii="宋体" w:hAnsi="宋体"/>
                <w:sz w:val="18"/>
              </w:rPr>
              <w:t>通过完成依法召开昌吉市十届三次人代会、，常委会</w:t>
            </w:r>
            <w:r>
              <w:rPr>
                <w:rFonts w:ascii="宋体" w:hAnsi="宋体"/>
                <w:sz w:val="18"/>
              </w:rPr>
              <w:t>10</w:t>
            </w:r>
            <w:r>
              <w:rPr>
                <w:rFonts w:ascii="宋体" w:hAnsi="宋体"/>
                <w:sz w:val="18"/>
              </w:rPr>
              <w:t>次，主任会议</w:t>
            </w:r>
            <w:r>
              <w:rPr>
                <w:rFonts w:ascii="宋体" w:hAnsi="宋体"/>
                <w:sz w:val="18"/>
              </w:rPr>
              <w:t>15</w:t>
            </w:r>
            <w:r>
              <w:rPr>
                <w:rFonts w:ascii="宋体" w:hAnsi="宋体"/>
                <w:sz w:val="18"/>
              </w:rPr>
              <w:t>次，基层人大会议</w:t>
            </w:r>
            <w:r>
              <w:rPr>
                <w:rFonts w:ascii="宋体" w:hAnsi="宋体"/>
                <w:sz w:val="18"/>
              </w:rPr>
              <w:t>4</w:t>
            </w:r>
            <w:r>
              <w:rPr>
                <w:rFonts w:ascii="宋体" w:hAnsi="宋体"/>
                <w:sz w:val="18"/>
              </w:rPr>
              <w:t>次。保障人大代表依法行驶审议权、表决权、提案权，持续发挥代表主体责任，真正实现人民当家作主的根本保障；目标</w:t>
            </w:r>
            <w:r>
              <w:rPr>
                <w:rFonts w:ascii="宋体" w:hAnsi="宋体"/>
                <w:sz w:val="18"/>
              </w:rPr>
              <w:t>3:</w:t>
            </w:r>
            <w:r>
              <w:rPr>
                <w:rFonts w:ascii="宋体" w:hAnsi="宋体"/>
                <w:sz w:val="18"/>
              </w:rPr>
              <w:t>通过拨付</w:t>
            </w:r>
            <w:r>
              <w:rPr>
                <w:rFonts w:ascii="宋体" w:hAnsi="宋体"/>
                <w:sz w:val="18"/>
              </w:rPr>
              <w:t>79</w:t>
            </w:r>
            <w:r>
              <w:rPr>
                <w:rFonts w:ascii="宋体" w:hAnsi="宋体"/>
                <w:sz w:val="18"/>
              </w:rPr>
              <w:t>个代表之家、</w:t>
            </w:r>
            <w:r>
              <w:rPr>
                <w:rFonts w:ascii="宋体" w:hAnsi="宋体"/>
                <w:sz w:val="18"/>
              </w:rPr>
              <w:t>1</w:t>
            </w:r>
            <w:r>
              <w:rPr>
                <w:rFonts w:ascii="宋体" w:hAnsi="宋体"/>
                <w:sz w:val="18"/>
              </w:rPr>
              <w:t>个代表工作室、</w:t>
            </w:r>
            <w:r>
              <w:rPr>
                <w:rFonts w:ascii="宋体" w:hAnsi="宋体"/>
                <w:sz w:val="18"/>
              </w:rPr>
              <w:t>6</w:t>
            </w:r>
            <w:r>
              <w:rPr>
                <w:rFonts w:ascii="宋体" w:hAnsi="宋体"/>
                <w:sz w:val="18"/>
              </w:rPr>
              <w:t>个代表联络站活动经费，提升代表</w:t>
            </w:r>
            <w:r>
              <w:rPr>
                <w:rFonts w:ascii="宋体" w:hAnsi="宋体"/>
                <w:sz w:val="18"/>
              </w:rPr>
              <w:t>家站室标准化建设，满足代表履行职责阵地的需求，不断丰富代表活动载体，强化代表发挥主体作用，建好代表履职</w:t>
            </w:r>
            <w:r>
              <w:rPr>
                <w:rFonts w:ascii="宋体" w:hAnsi="宋体"/>
                <w:sz w:val="18"/>
              </w:rPr>
              <w:t>“</w:t>
            </w:r>
            <w:r>
              <w:rPr>
                <w:rFonts w:ascii="宋体" w:hAnsi="宋体"/>
                <w:sz w:val="18"/>
              </w:rPr>
              <w:t>服务站</w:t>
            </w:r>
            <w:r>
              <w:rPr>
                <w:rFonts w:ascii="宋体" w:hAnsi="宋体"/>
                <w:sz w:val="18"/>
              </w:rPr>
              <w:t>”</w:t>
            </w:r>
            <w:r>
              <w:rPr>
                <w:rFonts w:ascii="宋体" w:hAnsi="宋体"/>
                <w:sz w:val="18"/>
              </w:rPr>
              <w:t>。</w:t>
            </w:r>
          </w:p>
        </w:tc>
        <w:tc>
          <w:tcPr>
            <w:tcW w:w="4547" w:type="dxa"/>
            <w:gridSpan w:val="4"/>
            <w:tcBorders>
              <w:top w:val="single" w:sz="4" w:space="0" w:color="auto"/>
              <w:left w:val="nil"/>
              <w:bottom w:val="single" w:sz="4" w:space="0" w:color="auto"/>
              <w:right w:val="single" w:sz="4" w:space="0" w:color="auto"/>
            </w:tcBorders>
            <w:shd w:val="clear" w:color="auto" w:fill="auto"/>
          </w:tcPr>
          <w:p w:rsidR="005A772B" w:rsidRDefault="00220BEB">
            <w:pPr>
              <w:jc w:val="left"/>
            </w:pPr>
            <w:r>
              <w:rPr>
                <w:rFonts w:ascii="宋体" w:hAnsi="宋体"/>
                <w:sz w:val="18"/>
              </w:rPr>
              <w:t>2023</w:t>
            </w:r>
            <w:r>
              <w:rPr>
                <w:rFonts w:ascii="宋体" w:hAnsi="宋体"/>
                <w:sz w:val="18"/>
              </w:rPr>
              <w:t>年实际资金支出总额</w:t>
            </w:r>
            <w:r>
              <w:rPr>
                <w:rFonts w:ascii="宋体" w:hAnsi="宋体"/>
                <w:sz w:val="18"/>
              </w:rPr>
              <w:t>893.36</w:t>
            </w:r>
            <w:r>
              <w:rPr>
                <w:rFonts w:ascii="宋体" w:hAnsi="宋体"/>
                <w:sz w:val="18"/>
              </w:rPr>
              <w:t>万元，其中人员经费</w:t>
            </w:r>
            <w:r>
              <w:rPr>
                <w:rFonts w:ascii="宋体" w:hAnsi="宋体"/>
                <w:sz w:val="18"/>
              </w:rPr>
              <w:t>506.79</w:t>
            </w:r>
            <w:r>
              <w:rPr>
                <w:rFonts w:ascii="宋体" w:hAnsi="宋体"/>
                <w:sz w:val="18"/>
              </w:rPr>
              <w:t>万元，公用经费</w:t>
            </w:r>
            <w:r>
              <w:rPr>
                <w:rFonts w:ascii="宋体" w:hAnsi="宋体"/>
                <w:sz w:val="18"/>
              </w:rPr>
              <w:t>94.62</w:t>
            </w:r>
            <w:r>
              <w:rPr>
                <w:rFonts w:ascii="宋体" w:hAnsi="宋体"/>
                <w:sz w:val="18"/>
              </w:rPr>
              <w:t>万元，项目经费</w:t>
            </w:r>
            <w:r>
              <w:rPr>
                <w:rFonts w:ascii="宋体" w:hAnsi="宋体"/>
                <w:sz w:val="18"/>
              </w:rPr>
              <w:t>291.95</w:t>
            </w:r>
            <w:r>
              <w:rPr>
                <w:rFonts w:ascii="宋体" w:hAnsi="宋体"/>
                <w:sz w:val="18"/>
              </w:rPr>
              <w:t>万元。保障本部门人员</w:t>
            </w:r>
            <w:r>
              <w:rPr>
                <w:rFonts w:ascii="宋体" w:hAnsi="宋体"/>
                <w:sz w:val="18"/>
              </w:rPr>
              <w:t>70</w:t>
            </w:r>
            <w:r>
              <w:rPr>
                <w:rFonts w:ascii="宋体" w:hAnsi="宋体"/>
                <w:sz w:val="18"/>
              </w:rPr>
              <w:t>人，其中：在职人员</w:t>
            </w:r>
            <w:r>
              <w:rPr>
                <w:rFonts w:ascii="宋体" w:hAnsi="宋体"/>
                <w:sz w:val="18"/>
              </w:rPr>
              <w:t>25</w:t>
            </w:r>
            <w:r>
              <w:rPr>
                <w:rFonts w:ascii="宋体" w:hAnsi="宋体"/>
                <w:sz w:val="18"/>
              </w:rPr>
              <w:t>人，退休人员</w:t>
            </w:r>
            <w:r>
              <w:rPr>
                <w:rFonts w:ascii="宋体" w:hAnsi="宋体"/>
                <w:sz w:val="18"/>
              </w:rPr>
              <w:t>35</w:t>
            </w:r>
            <w:r>
              <w:rPr>
                <w:rFonts w:ascii="宋体" w:hAnsi="宋体"/>
                <w:sz w:val="18"/>
              </w:rPr>
              <w:t>人。确保各项工作有序开展，使业务保障能力有效提升；目标</w:t>
            </w:r>
            <w:r>
              <w:rPr>
                <w:rFonts w:ascii="宋体" w:hAnsi="宋体"/>
                <w:sz w:val="18"/>
              </w:rPr>
              <w:t>2:</w:t>
            </w:r>
            <w:r>
              <w:rPr>
                <w:rFonts w:ascii="宋体" w:hAnsi="宋体"/>
                <w:sz w:val="18"/>
              </w:rPr>
              <w:t>通过完成依法召开昌吉市十届三次人代会、，常委会</w:t>
            </w:r>
            <w:r>
              <w:rPr>
                <w:rFonts w:ascii="宋体" w:hAnsi="宋体"/>
                <w:sz w:val="18"/>
              </w:rPr>
              <w:t>10</w:t>
            </w:r>
            <w:r>
              <w:rPr>
                <w:rFonts w:ascii="宋体" w:hAnsi="宋体"/>
                <w:sz w:val="18"/>
              </w:rPr>
              <w:t>次，主任会议</w:t>
            </w:r>
            <w:r>
              <w:rPr>
                <w:rFonts w:ascii="宋体" w:hAnsi="宋体"/>
                <w:sz w:val="18"/>
              </w:rPr>
              <w:t>15</w:t>
            </w:r>
            <w:r>
              <w:rPr>
                <w:rFonts w:ascii="宋体" w:hAnsi="宋体"/>
                <w:sz w:val="18"/>
              </w:rPr>
              <w:t>次，基层人大会议</w:t>
            </w:r>
            <w:r>
              <w:rPr>
                <w:rFonts w:ascii="宋体" w:hAnsi="宋体"/>
                <w:sz w:val="18"/>
              </w:rPr>
              <w:t>4</w:t>
            </w:r>
            <w:r>
              <w:rPr>
                <w:rFonts w:ascii="宋体" w:hAnsi="宋体"/>
                <w:sz w:val="18"/>
              </w:rPr>
              <w:t>次。保障人大代表依法行驶审议权、表决权、提案权，持续发挥代表主体责任，真正</w:t>
            </w:r>
            <w:r>
              <w:rPr>
                <w:rFonts w:ascii="宋体" w:hAnsi="宋体"/>
                <w:sz w:val="18"/>
              </w:rPr>
              <w:t>实现人民当家作主的根本保障；目标</w:t>
            </w:r>
            <w:r>
              <w:rPr>
                <w:rFonts w:ascii="宋体" w:hAnsi="宋体"/>
                <w:sz w:val="18"/>
              </w:rPr>
              <w:t>3:</w:t>
            </w:r>
            <w:r>
              <w:rPr>
                <w:rFonts w:ascii="宋体" w:hAnsi="宋体"/>
                <w:sz w:val="18"/>
              </w:rPr>
              <w:t>通过拨付</w:t>
            </w:r>
            <w:r>
              <w:rPr>
                <w:rFonts w:ascii="宋体" w:hAnsi="宋体"/>
                <w:sz w:val="18"/>
              </w:rPr>
              <w:t>79</w:t>
            </w:r>
            <w:r>
              <w:rPr>
                <w:rFonts w:ascii="宋体" w:hAnsi="宋体"/>
                <w:sz w:val="18"/>
              </w:rPr>
              <w:t>个代表之家、</w:t>
            </w:r>
            <w:r>
              <w:rPr>
                <w:rFonts w:ascii="宋体" w:hAnsi="宋体"/>
                <w:sz w:val="18"/>
              </w:rPr>
              <w:t>1</w:t>
            </w:r>
            <w:r>
              <w:rPr>
                <w:rFonts w:ascii="宋体" w:hAnsi="宋体"/>
                <w:sz w:val="18"/>
              </w:rPr>
              <w:t>个代表工作室、</w:t>
            </w:r>
            <w:r>
              <w:rPr>
                <w:rFonts w:ascii="宋体" w:hAnsi="宋体"/>
                <w:sz w:val="18"/>
              </w:rPr>
              <w:t>6</w:t>
            </w:r>
            <w:r>
              <w:rPr>
                <w:rFonts w:ascii="宋体" w:hAnsi="宋体"/>
                <w:sz w:val="18"/>
              </w:rPr>
              <w:t>个代表联络站活动经费，提升代表家站室标准化建设，满足代表履行职责阵地的需求，不断丰富代表活动载体，强化代表发挥主体作用，建好代表履职</w:t>
            </w:r>
            <w:r>
              <w:rPr>
                <w:rFonts w:ascii="宋体" w:hAnsi="宋体"/>
                <w:sz w:val="18"/>
              </w:rPr>
              <w:t>“</w:t>
            </w:r>
            <w:r>
              <w:rPr>
                <w:rFonts w:ascii="宋体" w:hAnsi="宋体"/>
                <w:sz w:val="18"/>
              </w:rPr>
              <w:t>服务站</w:t>
            </w:r>
            <w:r>
              <w:rPr>
                <w:rFonts w:ascii="宋体" w:hAnsi="宋体"/>
                <w:sz w:val="18"/>
              </w:rPr>
              <w:t>”</w:t>
            </w:r>
            <w:r>
              <w:rPr>
                <w:rFonts w:ascii="宋体" w:hAnsi="宋体"/>
                <w:sz w:val="18"/>
              </w:rPr>
              <w:t>。</w:t>
            </w:r>
          </w:p>
        </w:tc>
        <w:tc>
          <w:tcPr>
            <w:tcW w:w="284" w:type="dxa"/>
            <w:tcBorders>
              <w:top w:val="nil"/>
              <w:left w:val="nil"/>
              <w:bottom w:val="nil"/>
              <w:right w:val="nil"/>
            </w:tcBorders>
            <w:shd w:val="clear" w:color="auto" w:fill="auto"/>
            <w:noWrap/>
            <w:vAlign w:val="center"/>
          </w:tcPr>
          <w:p w:rsidR="005A772B" w:rsidRDefault="005A772B">
            <w:pPr>
              <w:widowControl/>
              <w:jc w:val="left"/>
              <w:rPr>
                <w:rFonts w:ascii="宋体" w:hAnsi="宋体" w:cs="宋体"/>
                <w:kern w:val="0"/>
                <w:sz w:val="18"/>
                <w:szCs w:val="18"/>
              </w:rPr>
            </w:pPr>
          </w:p>
        </w:tc>
      </w:tr>
      <w:tr w:rsidR="005A772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5A772B" w:rsidRDefault="005A772B">
            <w:pPr>
              <w:widowControl/>
              <w:jc w:val="left"/>
              <w:rPr>
                <w:rFonts w:ascii="宋体" w:hAnsi="宋体" w:cs="宋体"/>
                <w:b/>
                <w:bCs/>
                <w:kern w:val="0"/>
                <w:sz w:val="18"/>
                <w:szCs w:val="18"/>
              </w:rPr>
            </w:pPr>
          </w:p>
        </w:tc>
      </w:tr>
      <w:tr w:rsidR="005A772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&gt;=25</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编制册</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27</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5A772B">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5A772B" w:rsidRDefault="005A772B">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&gt;=7</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机关事务管理局核定公车数量</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7</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补助代表家站室活动经费个数</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&gt;=86</w:t>
            </w:r>
            <w:r>
              <w:rPr>
                <w:rFonts w:ascii="宋体" w:hAnsi="宋体"/>
                <w:sz w:val="18"/>
              </w:rPr>
              <w:t>个</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《关于贯彻落实自治州党委人大工作会议精神新时代加强人大工作的实施意见》（昌市党发</w:t>
            </w:r>
            <w:r>
              <w:rPr>
                <w:rFonts w:ascii="宋体" w:hAnsi="宋体"/>
                <w:sz w:val="18"/>
              </w:rPr>
              <w:t>[2020]6</w:t>
            </w:r>
            <w:r>
              <w:rPr>
                <w:rFonts w:ascii="宋体" w:hAnsi="宋体"/>
                <w:sz w:val="18"/>
              </w:rPr>
              <w:t>号）</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86</w:t>
            </w:r>
            <w:r>
              <w:rPr>
                <w:rFonts w:ascii="宋体" w:hAnsi="宋体"/>
                <w:sz w:val="18"/>
              </w:rPr>
              <w:t>个</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5A772B">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开展集中学习次数</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&gt;=24</w:t>
            </w:r>
            <w:r>
              <w:rPr>
                <w:rFonts w:ascii="宋体" w:hAnsi="宋体"/>
                <w:sz w:val="18"/>
              </w:rPr>
              <w:t>次</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昌吉市人大常委会工作报告</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24</w:t>
            </w:r>
            <w:r>
              <w:rPr>
                <w:rFonts w:ascii="宋体" w:hAnsi="宋体"/>
                <w:sz w:val="18"/>
              </w:rPr>
              <w:t>次</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社会效益</w:t>
            </w:r>
          </w:p>
        </w:tc>
        <w:tc>
          <w:tcPr>
            <w:tcW w:w="1417" w:type="dxa"/>
            <w:vMerge w:val="restart"/>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受益州级代表人数</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&gt;=90</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《关于拨付驻县（市）州人大代表活动经费的通知》（昌州财行【</w:t>
            </w:r>
            <w:r>
              <w:rPr>
                <w:rFonts w:ascii="宋体" w:hAnsi="宋体"/>
                <w:sz w:val="18"/>
              </w:rPr>
              <w:t>2022</w:t>
            </w:r>
            <w:r>
              <w:rPr>
                <w:rFonts w:ascii="宋体" w:hAnsi="宋体"/>
                <w:sz w:val="18"/>
              </w:rPr>
              <w:t>】</w:t>
            </w:r>
            <w:r>
              <w:rPr>
                <w:rFonts w:ascii="宋体" w:hAnsi="宋体"/>
                <w:sz w:val="18"/>
              </w:rPr>
              <w:t>20</w:t>
            </w:r>
            <w:r>
              <w:rPr>
                <w:rFonts w:ascii="宋体" w:hAnsi="宋体"/>
                <w:sz w:val="18"/>
              </w:rPr>
              <w:t>号）</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81</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r w:rsidR="005A772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rsidR="005A772B" w:rsidRDefault="005A772B">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监督预算单位数量</w:t>
            </w:r>
          </w:p>
        </w:tc>
        <w:tc>
          <w:tcPr>
            <w:tcW w:w="127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&gt;=180</w:t>
            </w:r>
            <w:r>
              <w:rPr>
                <w:rFonts w:ascii="宋体" w:hAnsi="宋体"/>
                <w:sz w:val="18"/>
              </w:rPr>
              <w:t>家</w:t>
            </w:r>
          </w:p>
        </w:tc>
        <w:tc>
          <w:tcPr>
            <w:tcW w:w="1701"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《关于印发</w:t>
            </w:r>
            <w:r>
              <w:rPr>
                <w:rFonts w:ascii="宋体" w:hAnsi="宋体"/>
                <w:sz w:val="18"/>
              </w:rPr>
              <w:t>&lt;</w:t>
            </w:r>
            <w:r>
              <w:rPr>
                <w:rFonts w:ascii="宋体" w:hAnsi="宋体"/>
                <w:sz w:val="18"/>
              </w:rPr>
              <w:t>昌吉市人大预算联网监督工作实施方案</w:t>
            </w:r>
            <w:r>
              <w:rPr>
                <w:rFonts w:ascii="宋体" w:hAnsi="宋体"/>
                <w:sz w:val="18"/>
              </w:rPr>
              <w:t>&gt;</w:t>
            </w:r>
            <w:r>
              <w:rPr>
                <w:rFonts w:ascii="宋体" w:hAnsi="宋体"/>
                <w:sz w:val="18"/>
              </w:rPr>
              <w:t>的通知》（昌市人常办〔</w:t>
            </w:r>
            <w:r>
              <w:rPr>
                <w:rFonts w:ascii="宋体" w:hAnsi="宋体"/>
                <w:sz w:val="18"/>
              </w:rPr>
              <w:t>2021</w:t>
            </w:r>
            <w:r>
              <w:rPr>
                <w:rFonts w:ascii="宋体" w:hAnsi="宋体"/>
                <w:sz w:val="18"/>
              </w:rPr>
              <w:t>〕</w:t>
            </w:r>
            <w:r>
              <w:rPr>
                <w:rFonts w:ascii="宋体" w:hAnsi="宋体"/>
                <w:sz w:val="18"/>
              </w:rPr>
              <w:t>5</w:t>
            </w:r>
            <w:r>
              <w:rPr>
                <w:rFonts w:ascii="宋体" w:hAnsi="宋体"/>
                <w:sz w:val="18"/>
              </w:rPr>
              <w:t>号）</w:t>
            </w:r>
          </w:p>
        </w:tc>
        <w:tc>
          <w:tcPr>
            <w:tcW w:w="1134"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168</w:t>
            </w:r>
            <w:r>
              <w:rPr>
                <w:rFonts w:ascii="宋体" w:hAnsi="宋体"/>
                <w:sz w:val="18"/>
              </w:rPr>
              <w:t>家</w:t>
            </w:r>
          </w:p>
        </w:tc>
        <w:tc>
          <w:tcPr>
            <w:tcW w:w="720"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5A772B" w:rsidRDefault="005A772B">
            <w:pPr>
              <w:widowControl/>
              <w:jc w:val="center"/>
              <w:rPr>
                <w:rFonts w:ascii="宋体" w:hAnsi="宋体" w:cs="宋体"/>
                <w:kern w:val="0"/>
                <w:sz w:val="18"/>
                <w:szCs w:val="18"/>
              </w:rP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驻村（社区）工作经费</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5"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本项目资金</w:t>
            </w:r>
            <w:r>
              <w:rPr>
                <w:rFonts w:ascii="宋体" w:hAnsi="宋体"/>
                <w:sz w:val="18"/>
              </w:rPr>
              <w:t>6.5</w:t>
            </w:r>
            <w:r>
              <w:rPr>
                <w:rFonts w:ascii="宋体" w:hAnsi="宋体"/>
                <w:sz w:val="18"/>
              </w:rPr>
              <w:t>万元。工作队为民办实事好事不少于</w:t>
            </w:r>
            <w:r>
              <w:rPr>
                <w:rFonts w:ascii="宋体" w:hAnsi="宋体"/>
                <w:sz w:val="18"/>
              </w:rPr>
              <w:t>5</w:t>
            </w:r>
            <w:r>
              <w:rPr>
                <w:rFonts w:ascii="宋体" w:hAnsi="宋体"/>
                <w:sz w:val="18"/>
              </w:rPr>
              <w:t>件，经费为</w:t>
            </w:r>
            <w:r>
              <w:rPr>
                <w:rFonts w:ascii="宋体" w:hAnsi="宋体"/>
                <w:sz w:val="18"/>
              </w:rPr>
              <w:t>5</w:t>
            </w:r>
            <w:r>
              <w:rPr>
                <w:rFonts w:ascii="宋体" w:hAnsi="宋体"/>
                <w:sz w:val="18"/>
              </w:rPr>
              <w:t>万元；第一书记办实事好事不少于</w:t>
            </w:r>
            <w:r>
              <w:rPr>
                <w:rFonts w:ascii="宋体" w:hAnsi="宋体"/>
                <w:sz w:val="18"/>
              </w:rPr>
              <w:t>1</w:t>
            </w:r>
            <w:r>
              <w:rPr>
                <w:rFonts w:ascii="宋体" w:hAnsi="宋体"/>
                <w:sz w:val="18"/>
              </w:rPr>
              <w:t>件，经费为</w:t>
            </w:r>
            <w:r>
              <w:rPr>
                <w:rFonts w:ascii="宋体" w:hAnsi="宋体"/>
                <w:sz w:val="18"/>
              </w:rPr>
              <w:t>1</w:t>
            </w:r>
            <w:r>
              <w:rPr>
                <w:rFonts w:ascii="宋体" w:hAnsi="宋体"/>
                <w:sz w:val="18"/>
              </w:rPr>
              <w:t>万元；访惠聚工作队运行经费为</w:t>
            </w:r>
            <w:r>
              <w:rPr>
                <w:rFonts w:ascii="宋体" w:hAnsi="宋体"/>
                <w:sz w:val="18"/>
              </w:rPr>
              <w:t>0.5</w:t>
            </w:r>
            <w:r>
              <w:rPr>
                <w:rFonts w:ascii="宋体" w:hAnsi="宋体"/>
                <w:sz w:val="18"/>
              </w:rPr>
              <w:t>万元。要保障各项实事好事完成率、政府采购的合规率达到</w:t>
            </w:r>
            <w:r>
              <w:rPr>
                <w:rFonts w:ascii="宋体" w:hAnsi="宋体"/>
                <w:sz w:val="18"/>
              </w:rPr>
              <w:t>100%</w:t>
            </w:r>
            <w:r>
              <w:rPr>
                <w:rFonts w:ascii="宋体" w:hAnsi="宋体"/>
                <w:sz w:val="18"/>
              </w:rPr>
              <w:t>，不断提升访惠聚工作队功能工作水平，巩固群众基础。</w:t>
            </w:r>
          </w:p>
        </w:tc>
        <w:tc>
          <w:tcPr>
            <w:tcW w:w="4677"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本项目资金</w:t>
            </w:r>
            <w:r>
              <w:rPr>
                <w:rFonts w:ascii="宋体" w:hAnsi="宋体"/>
                <w:sz w:val="18"/>
              </w:rPr>
              <w:t>6.5</w:t>
            </w:r>
            <w:r>
              <w:rPr>
                <w:rFonts w:ascii="宋体" w:hAnsi="宋体"/>
                <w:sz w:val="18"/>
              </w:rPr>
              <w:t>万元</w:t>
            </w:r>
            <w:r>
              <w:rPr>
                <w:rFonts w:ascii="宋体" w:hAnsi="宋体"/>
                <w:sz w:val="18"/>
              </w:rPr>
              <w:t>,</w:t>
            </w:r>
            <w:r>
              <w:rPr>
                <w:rFonts w:ascii="宋体" w:hAnsi="宋体"/>
                <w:sz w:val="18"/>
              </w:rPr>
              <w:t>实际支付资金</w:t>
            </w:r>
            <w:r>
              <w:rPr>
                <w:rFonts w:ascii="宋体" w:hAnsi="宋体"/>
                <w:sz w:val="18"/>
              </w:rPr>
              <w:t>6.5</w:t>
            </w:r>
            <w:r>
              <w:rPr>
                <w:rFonts w:ascii="宋体" w:hAnsi="宋体"/>
                <w:sz w:val="18"/>
              </w:rPr>
              <w:t>万元，其中，工作队为民办实事好事</w:t>
            </w:r>
            <w:r>
              <w:rPr>
                <w:rFonts w:ascii="宋体" w:hAnsi="宋体"/>
                <w:sz w:val="18"/>
              </w:rPr>
              <w:t>5</w:t>
            </w:r>
            <w:r>
              <w:rPr>
                <w:rFonts w:ascii="宋体" w:hAnsi="宋体"/>
                <w:sz w:val="18"/>
              </w:rPr>
              <w:t>件，经费支出</w:t>
            </w:r>
            <w:r>
              <w:rPr>
                <w:rFonts w:ascii="宋体" w:hAnsi="宋体"/>
                <w:sz w:val="18"/>
              </w:rPr>
              <w:t>5</w:t>
            </w:r>
            <w:r>
              <w:rPr>
                <w:rFonts w:ascii="宋体" w:hAnsi="宋体"/>
                <w:sz w:val="18"/>
              </w:rPr>
              <w:t>万元；第一书记办实事好事</w:t>
            </w:r>
            <w:r>
              <w:rPr>
                <w:rFonts w:ascii="宋体" w:hAnsi="宋体"/>
                <w:sz w:val="18"/>
              </w:rPr>
              <w:t>1</w:t>
            </w:r>
            <w:r>
              <w:rPr>
                <w:rFonts w:ascii="宋体" w:hAnsi="宋体"/>
                <w:sz w:val="18"/>
              </w:rPr>
              <w:t>件，经费支出</w:t>
            </w:r>
            <w:r>
              <w:rPr>
                <w:rFonts w:ascii="宋体" w:hAnsi="宋体"/>
                <w:sz w:val="18"/>
              </w:rPr>
              <w:t>1</w:t>
            </w:r>
            <w:r>
              <w:rPr>
                <w:rFonts w:ascii="宋体" w:hAnsi="宋体"/>
                <w:sz w:val="18"/>
              </w:rPr>
              <w:t>万元；访惠聚工作队</w:t>
            </w:r>
            <w:r>
              <w:rPr>
                <w:rFonts w:ascii="宋体" w:hAnsi="宋体"/>
                <w:sz w:val="18"/>
              </w:rPr>
              <w:t>运行经费支出</w:t>
            </w:r>
            <w:r>
              <w:rPr>
                <w:rFonts w:ascii="宋体" w:hAnsi="宋体"/>
                <w:sz w:val="18"/>
              </w:rPr>
              <w:t>0.5</w:t>
            </w:r>
            <w:r>
              <w:rPr>
                <w:rFonts w:ascii="宋体" w:hAnsi="宋体"/>
                <w:sz w:val="18"/>
              </w:rPr>
              <w:t>万元。有力保障了各项实事好事完成率、政府采购的合规率达到</w:t>
            </w:r>
            <w:r>
              <w:rPr>
                <w:rFonts w:ascii="宋体" w:hAnsi="宋体"/>
                <w:sz w:val="18"/>
              </w:rPr>
              <w:t>100%</w:t>
            </w:r>
            <w:r>
              <w:rPr>
                <w:rFonts w:ascii="宋体" w:hAnsi="宋体"/>
                <w:sz w:val="18"/>
              </w:rPr>
              <w:t>，不断提升访惠聚工作队功能工作水平，巩固群众基础。</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w:t>
            </w:r>
            <w:r>
              <w:rPr>
                <w:rFonts w:ascii="宋体" w:hAnsi="宋体"/>
                <w:sz w:val="18"/>
              </w:rPr>
              <w:t>访惠聚</w:t>
            </w:r>
            <w:r>
              <w:rPr>
                <w:rFonts w:ascii="宋体" w:hAnsi="宋体"/>
                <w:sz w:val="18"/>
              </w:rPr>
              <w:t>”</w:t>
            </w:r>
            <w:r>
              <w:rPr>
                <w:rFonts w:ascii="宋体" w:hAnsi="宋体"/>
                <w:sz w:val="18"/>
              </w:rPr>
              <w:t>书记做好事不少于一件</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&gt;=1</w:t>
            </w:r>
            <w:r>
              <w:rPr>
                <w:rFonts w:ascii="宋体" w:hAnsi="宋体"/>
                <w:sz w:val="18"/>
              </w:rPr>
              <w:t>件</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w:t>
            </w:r>
            <w:r>
              <w:rPr>
                <w:rFonts w:ascii="宋体" w:hAnsi="宋体"/>
                <w:sz w:val="18"/>
              </w:rPr>
              <w:t>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工作队做好人好事不少于</w:t>
            </w:r>
            <w:r>
              <w:rPr>
                <w:rFonts w:ascii="宋体" w:hAnsi="宋体"/>
                <w:sz w:val="18"/>
              </w:rPr>
              <w:t>5</w:t>
            </w:r>
            <w:r>
              <w:rPr>
                <w:rFonts w:ascii="宋体" w:hAnsi="宋体"/>
                <w:sz w:val="18"/>
              </w:rPr>
              <w:t>件</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&gt;=5</w:t>
            </w:r>
            <w:r>
              <w:rPr>
                <w:rFonts w:ascii="宋体" w:hAnsi="宋体"/>
                <w:sz w:val="18"/>
              </w:rPr>
              <w:t>件</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=5</w:t>
            </w:r>
            <w:r>
              <w:rPr>
                <w:rFonts w:ascii="宋体" w:hAnsi="宋体"/>
                <w:sz w:val="18"/>
              </w:rPr>
              <w:t>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工作经费完全保障</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工作资金到位及时率（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w:t>
            </w:r>
            <w:r>
              <w:rPr>
                <w:rFonts w:ascii="宋体" w:hAnsi="宋体"/>
                <w:sz w:val="18"/>
              </w:rPr>
              <w:t>访惠聚</w:t>
            </w:r>
            <w:r>
              <w:rPr>
                <w:rFonts w:ascii="宋体" w:hAnsi="宋体"/>
                <w:sz w:val="18"/>
              </w:rPr>
              <w:t>”</w:t>
            </w:r>
            <w:r>
              <w:rPr>
                <w:rFonts w:ascii="宋体" w:hAnsi="宋体"/>
                <w:sz w:val="18"/>
              </w:rPr>
              <w:t>工作人员人均资金</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&gt;1.50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资金总成本</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=6.50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=6.5</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促进社区各项工作有效提升</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促进</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充分发挥访惠聚工作队的作用</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充分</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充分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群众满意度（</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bookmarkEnd w:id="30"/>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2023</w:t>
            </w:r>
            <w:r>
              <w:rPr>
                <w:rFonts w:ascii="宋体" w:hAnsi="宋体"/>
                <w:sz w:val="18"/>
              </w:rPr>
              <w:t>年自治州人大代表活动经费（</w:t>
            </w:r>
            <w:r>
              <w:rPr>
                <w:rFonts w:ascii="宋体" w:hAnsi="宋体"/>
                <w:sz w:val="18"/>
              </w:rPr>
              <w:t>72</w:t>
            </w:r>
            <w:r>
              <w:rPr>
                <w:rFonts w:ascii="宋体" w:hAnsi="宋体"/>
                <w:sz w:val="18"/>
              </w:rPr>
              <w:t>人）</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14.96</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14.96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11.37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76.00%</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4.00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14.96</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14.96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11.37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本项目涉及资金</w:t>
            </w:r>
            <w:r>
              <w:rPr>
                <w:rFonts w:ascii="宋体" w:hAnsi="宋体"/>
                <w:sz w:val="18"/>
              </w:rPr>
              <w:t>14.96</w:t>
            </w:r>
            <w:r>
              <w:rPr>
                <w:rFonts w:ascii="宋体" w:hAnsi="宋体"/>
                <w:sz w:val="18"/>
              </w:rPr>
              <w:t>万元，为驻昌吉市</w:t>
            </w:r>
            <w:r>
              <w:rPr>
                <w:rFonts w:ascii="宋体" w:hAnsi="宋体"/>
                <w:sz w:val="18"/>
              </w:rPr>
              <w:t>72</w:t>
            </w:r>
            <w:r>
              <w:rPr>
                <w:rFonts w:ascii="宋体" w:hAnsi="宋体"/>
                <w:sz w:val="18"/>
              </w:rPr>
              <w:t>名州人大代表安排代表活动经费，确保州级代表活动使用此项资金的覆盖率不低于</w:t>
            </w:r>
            <w:r>
              <w:rPr>
                <w:rFonts w:ascii="宋体" w:hAnsi="宋体"/>
                <w:sz w:val="18"/>
              </w:rPr>
              <w:t>95%</w:t>
            </w:r>
            <w:r>
              <w:rPr>
                <w:rFonts w:ascii="宋体" w:hAnsi="宋体"/>
                <w:sz w:val="18"/>
              </w:rPr>
              <w:t>，推动人大依法监督工作知晓率不低于</w:t>
            </w:r>
            <w:r>
              <w:rPr>
                <w:rFonts w:ascii="宋体" w:hAnsi="宋体"/>
                <w:sz w:val="18"/>
              </w:rPr>
              <w:t>95%</w:t>
            </w:r>
            <w:r>
              <w:rPr>
                <w:rFonts w:ascii="宋体" w:hAnsi="宋体"/>
                <w:sz w:val="18"/>
              </w:rPr>
              <w:t>，提高州级人大代表履职能力，充分发挥主体作用，长期保障代表工作平稳运行，不断提升人民代表满意率。</w:t>
            </w:r>
          </w:p>
        </w:tc>
        <w:tc>
          <w:tcPr>
            <w:tcW w:w="4536"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本项目涉及资金</w:t>
            </w:r>
            <w:r>
              <w:rPr>
                <w:rFonts w:ascii="宋体" w:hAnsi="宋体"/>
                <w:sz w:val="18"/>
              </w:rPr>
              <w:t>14.96</w:t>
            </w:r>
            <w:r>
              <w:rPr>
                <w:rFonts w:ascii="宋体" w:hAnsi="宋体"/>
                <w:sz w:val="18"/>
              </w:rPr>
              <w:t>万元，实际支付</w:t>
            </w:r>
            <w:r>
              <w:rPr>
                <w:rFonts w:ascii="宋体" w:hAnsi="宋体"/>
                <w:sz w:val="18"/>
              </w:rPr>
              <w:t>11.37</w:t>
            </w:r>
            <w:r>
              <w:rPr>
                <w:rFonts w:ascii="宋体" w:hAnsi="宋体"/>
                <w:sz w:val="18"/>
              </w:rPr>
              <w:t>万元，推动人大依法监督工作知晓率不低于</w:t>
            </w:r>
            <w:r>
              <w:rPr>
                <w:rFonts w:ascii="宋体" w:hAnsi="宋体"/>
                <w:sz w:val="18"/>
              </w:rPr>
              <w:t>95%</w:t>
            </w:r>
            <w:r>
              <w:rPr>
                <w:rFonts w:ascii="宋体" w:hAnsi="宋体"/>
                <w:sz w:val="18"/>
              </w:rPr>
              <w:t>，提高州级人大代表履职能力，充分发挥主体作用，长期保障代表工作平稳运行，不断提升人民代表满意率。</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驻昌吉市州级代表人数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=72</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=72</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w:t>
            </w:r>
            <w:r>
              <w:rPr>
                <w:rFonts w:ascii="宋体" w:hAnsi="宋体"/>
                <w:sz w:val="18"/>
              </w:rPr>
              <w:t>“</w:t>
            </w:r>
            <w:r>
              <w:rPr>
                <w:rFonts w:ascii="宋体" w:hAnsi="宋体"/>
                <w:sz w:val="18"/>
              </w:rPr>
              <w:t>三查（察）</w:t>
            </w:r>
            <w:r>
              <w:rPr>
                <w:rFonts w:ascii="宋体" w:hAnsi="宋体"/>
                <w:sz w:val="18"/>
              </w:rPr>
              <w:t>”</w:t>
            </w:r>
            <w:r>
              <w:rPr>
                <w:rFonts w:ascii="宋体" w:hAnsi="宋体"/>
                <w:sz w:val="18"/>
              </w:rPr>
              <w:t>活动次数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&gt;=2</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w:t>
            </w:r>
            <w:r>
              <w:rPr>
                <w:rFonts w:ascii="宋体" w:hAnsi="宋体"/>
                <w:sz w:val="18"/>
              </w:rPr>
              <w:t>“</w:t>
            </w:r>
            <w:r>
              <w:rPr>
                <w:rFonts w:ascii="宋体" w:hAnsi="宋体"/>
                <w:sz w:val="18"/>
              </w:rPr>
              <w:t>双联系</w:t>
            </w:r>
            <w:r>
              <w:rPr>
                <w:rFonts w:ascii="宋体" w:hAnsi="宋体"/>
                <w:sz w:val="18"/>
              </w:rPr>
              <w:t>”</w:t>
            </w:r>
            <w:r>
              <w:rPr>
                <w:rFonts w:ascii="宋体" w:hAnsi="宋体"/>
                <w:sz w:val="18"/>
              </w:rPr>
              <w:t>活动次数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&gt;=2</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推动人大依法监督知晓率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&gt;95</w:t>
            </w:r>
            <w:r>
              <w:rPr>
                <w:rFonts w:ascii="宋体" w:hAnsi="宋体"/>
                <w:sz w:val="18"/>
              </w:rPr>
              <w:t>百分比</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r>
              <w:rPr>
                <w:rFonts w:ascii="宋体" w:hAnsi="宋体"/>
                <w:sz w:val="18"/>
              </w:rPr>
              <w:t>百分比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州级代表活动资金使用覆盖率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&gt;95</w:t>
            </w:r>
            <w:r>
              <w:rPr>
                <w:rFonts w:ascii="宋体" w:hAnsi="宋体"/>
                <w:sz w:val="18"/>
              </w:rPr>
              <w:t>百分比</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r>
              <w:rPr>
                <w:rFonts w:ascii="宋体" w:hAnsi="宋体"/>
                <w:sz w:val="18"/>
              </w:rPr>
              <w:t>百分比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每名州级代表活动经费金额</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&lt;=0.18</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=0.18</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提高基层人大代表履职能力</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提高</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保障工作效率有效提高</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保障</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人大代表满意度</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r>
              <w:rPr>
                <w:rFonts w:ascii="宋体" w:hAnsi="宋体"/>
                <w:sz w:val="18"/>
              </w:rPr>
              <w:t>百分比</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=95</w:t>
            </w:r>
            <w:r>
              <w:rPr>
                <w:rFonts w:ascii="宋体" w:hAnsi="宋体"/>
                <w:sz w:val="18"/>
              </w:rPr>
              <w:t>百分比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94</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w:t>
            </w:r>
            <w:r>
              <w:rPr>
                <w:rFonts w:ascii="宋体" w:hAnsi="宋体"/>
                <w:sz w:val="18"/>
              </w:rPr>
              <w:t>代表之家</w:t>
            </w:r>
            <w:r>
              <w:rPr>
                <w:rFonts w:ascii="宋体" w:hAnsi="宋体"/>
                <w:sz w:val="18"/>
              </w:rPr>
              <w:t>”</w:t>
            </w:r>
            <w:r>
              <w:rPr>
                <w:rFonts w:ascii="宋体" w:hAnsi="宋体"/>
                <w:sz w:val="18"/>
              </w:rPr>
              <w:t>活动经费</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5"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172.00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172.00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169.73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98.68%</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172.00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172.00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169.73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172</w:t>
            </w:r>
            <w:r>
              <w:rPr>
                <w:rFonts w:ascii="宋体" w:hAnsi="宋体"/>
                <w:sz w:val="18"/>
              </w:rPr>
              <w:t>万元。为全面提升我市</w:t>
            </w:r>
            <w:r>
              <w:rPr>
                <w:rFonts w:ascii="宋体" w:hAnsi="宋体"/>
                <w:sz w:val="18"/>
              </w:rPr>
              <w:t>“</w:t>
            </w:r>
            <w:r>
              <w:rPr>
                <w:rFonts w:ascii="宋体" w:hAnsi="宋体"/>
                <w:sz w:val="18"/>
              </w:rPr>
              <w:t>人大代表之家</w:t>
            </w:r>
            <w:r>
              <w:rPr>
                <w:rFonts w:ascii="宋体" w:hAnsi="宋体"/>
                <w:sz w:val="18"/>
              </w:rPr>
              <w:t>”</w:t>
            </w:r>
            <w:r>
              <w:rPr>
                <w:rFonts w:ascii="宋体" w:hAnsi="宋体"/>
                <w:sz w:val="18"/>
              </w:rPr>
              <w:t>建设水平，促进代表积极履职，发挥代表水平，依据《关于贯彻落实自治州党委人大工作会议精神新时代加强人大工作的实施意见》（昌市党发</w:t>
            </w:r>
            <w:r>
              <w:rPr>
                <w:rFonts w:ascii="宋体" w:hAnsi="宋体"/>
                <w:sz w:val="18"/>
              </w:rPr>
              <w:t>[2020]6</w:t>
            </w:r>
            <w:r>
              <w:rPr>
                <w:rFonts w:ascii="宋体" w:hAnsi="宋体"/>
                <w:sz w:val="18"/>
              </w:rPr>
              <w:t>号）文要求，</w:t>
            </w:r>
            <w:r>
              <w:rPr>
                <w:rFonts w:ascii="宋体" w:hAnsi="宋体"/>
                <w:sz w:val="18"/>
              </w:rPr>
              <w:t>“‘</w:t>
            </w:r>
            <w:r>
              <w:rPr>
                <w:rFonts w:ascii="宋体" w:hAnsi="宋体"/>
                <w:sz w:val="18"/>
              </w:rPr>
              <w:t>代表之家</w:t>
            </w:r>
            <w:r>
              <w:rPr>
                <w:rFonts w:ascii="宋体" w:hAnsi="宋体"/>
                <w:sz w:val="18"/>
              </w:rPr>
              <w:t>’</w:t>
            </w:r>
            <w:r>
              <w:rPr>
                <w:rFonts w:ascii="宋体" w:hAnsi="宋体"/>
                <w:sz w:val="18"/>
              </w:rPr>
              <w:t>活动经费按照每个每年不低于</w:t>
            </w:r>
            <w:r>
              <w:rPr>
                <w:rFonts w:ascii="宋体" w:hAnsi="宋体"/>
                <w:sz w:val="18"/>
              </w:rPr>
              <w:t>2</w:t>
            </w:r>
            <w:r>
              <w:rPr>
                <w:rFonts w:ascii="宋体" w:hAnsi="宋体"/>
                <w:sz w:val="18"/>
              </w:rPr>
              <w:t>万元标准给予保障</w:t>
            </w:r>
            <w:r>
              <w:rPr>
                <w:rFonts w:ascii="宋体" w:hAnsi="宋体"/>
                <w:sz w:val="18"/>
              </w:rPr>
              <w:t>”</w:t>
            </w:r>
            <w:r>
              <w:rPr>
                <w:rFonts w:ascii="宋体" w:hAnsi="宋体"/>
                <w:sz w:val="18"/>
              </w:rPr>
              <w:t>。昌吉市已建立</w:t>
            </w:r>
            <w:r>
              <w:rPr>
                <w:rFonts w:ascii="宋体" w:hAnsi="宋体"/>
                <w:sz w:val="18"/>
              </w:rPr>
              <w:t>“</w:t>
            </w:r>
            <w:r>
              <w:rPr>
                <w:rFonts w:ascii="宋体" w:hAnsi="宋体"/>
                <w:sz w:val="18"/>
              </w:rPr>
              <w:t>代表之家</w:t>
            </w:r>
            <w:r>
              <w:rPr>
                <w:rFonts w:ascii="宋体" w:hAnsi="宋体"/>
                <w:sz w:val="18"/>
              </w:rPr>
              <w:t>”86</w:t>
            </w:r>
            <w:r>
              <w:rPr>
                <w:rFonts w:ascii="宋体" w:hAnsi="宋体"/>
                <w:sz w:val="18"/>
              </w:rPr>
              <w:t>个，每个</w:t>
            </w:r>
            <w:r>
              <w:rPr>
                <w:rFonts w:ascii="宋体" w:hAnsi="宋体"/>
                <w:sz w:val="18"/>
              </w:rPr>
              <w:t>2</w:t>
            </w:r>
            <w:r>
              <w:rPr>
                <w:rFonts w:ascii="宋体" w:hAnsi="宋体"/>
                <w:sz w:val="18"/>
              </w:rPr>
              <w:t>万元，共计</w:t>
            </w:r>
            <w:r>
              <w:rPr>
                <w:rFonts w:ascii="宋体" w:hAnsi="宋体"/>
                <w:sz w:val="18"/>
              </w:rPr>
              <w:t>172</w:t>
            </w:r>
            <w:r>
              <w:rPr>
                <w:rFonts w:ascii="宋体" w:hAnsi="宋体"/>
                <w:sz w:val="18"/>
              </w:rPr>
              <w:t>万元。充分利用</w:t>
            </w:r>
            <w:r>
              <w:rPr>
                <w:rFonts w:ascii="宋体" w:hAnsi="宋体"/>
                <w:sz w:val="18"/>
              </w:rPr>
              <w:t>“</w:t>
            </w:r>
            <w:r>
              <w:rPr>
                <w:rFonts w:ascii="宋体" w:hAnsi="宋体"/>
                <w:sz w:val="18"/>
              </w:rPr>
              <w:t>代表之家</w:t>
            </w:r>
            <w:r>
              <w:rPr>
                <w:rFonts w:ascii="宋体" w:hAnsi="宋体"/>
                <w:sz w:val="18"/>
              </w:rPr>
              <w:t>”</w:t>
            </w:r>
            <w:r>
              <w:rPr>
                <w:rFonts w:ascii="宋体" w:hAnsi="宋体"/>
                <w:sz w:val="18"/>
              </w:rPr>
              <w:t>这一平台，做到</w:t>
            </w:r>
            <w:r>
              <w:rPr>
                <w:rFonts w:ascii="宋体" w:hAnsi="宋体"/>
                <w:sz w:val="18"/>
              </w:rPr>
              <w:t>“</w:t>
            </w:r>
            <w:r>
              <w:rPr>
                <w:rFonts w:ascii="宋体" w:hAnsi="宋体"/>
                <w:sz w:val="18"/>
              </w:rPr>
              <w:t>代表之家</w:t>
            </w:r>
            <w:r>
              <w:rPr>
                <w:rFonts w:ascii="宋体" w:hAnsi="宋体"/>
                <w:sz w:val="18"/>
              </w:rPr>
              <w:t>”</w:t>
            </w:r>
            <w:r>
              <w:rPr>
                <w:rFonts w:ascii="宋体" w:hAnsi="宋体"/>
                <w:sz w:val="18"/>
              </w:rPr>
              <w:t>门常开、代表活动常开展、代表履职有实效，不断推动我市人大工作再上</w:t>
            </w:r>
            <w:r>
              <w:rPr>
                <w:rFonts w:ascii="宋体" w:hAnsi="宋体"/>
                <w:sz w:val="18"/>
              </w:rPr>
              <w:t>新台阶。</w:t>
            </w:r>
          </w:p>
        </w:tc>
        <w:tc>
          <w:tcPr>
            <w:tcW w:w="4677"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172</w:t>
            </w:r>
            <w:r>
              <w:rPr>
                <w:rFonts w:ascii="宋体" w:hAnsi="宋体"/>
                <w:sz w:val="18"/>
              </w:rPr>
              <w:t>万元，实际支出</w:t>
            </w:r>
            <w:r>
              <w:rPr>
                <w:rFonts w:ascii="宋体" w:hAnsi="宋体"/>
                <w:sz w:val="18"/>
              </w:rPr>
              <w:t>169.73</w:t>
            </w:r>
            <w:r>
              <w:rPr>
                <w:rFonts w:ascii="宋体" w:hAnsi="宋体"/>
                <w:sz w:val="18"/>
              </w:rPr>
              <w:t>万元，充分利用</w:t>
            </w:r>
            <w:r>
              <w:rPr>
                <w:rFonts w:ascii="宋体" w:hAnsi="宋体"/>
                <w:sz w:val="18"/>
              </w:rPr>
              <w:t>“</w:t>
            </w:r>
            <w:r>
              <w:rPr>
                <w:rFonts w:ascii="宋体" w:hAnsi="宋体"/>
                <w:sz w:val="18"/>
              </w:rPr>
              <w:t>代表之家</w:t>
            </w:r>
            <w:r>
              <w:rPr>
                <w:rFonts w:ascii="宋体" w:hAnsi="宋体"/>
                <w:sz w:val="18"/>
              </w:rPr>
              <w:t>”</w:t>
            </w:r>
            <w:r>
              <w:rPr>
                <w:rFonts w:ascii="宋体" w:hAnsi="宋体"/>
                <w:sz w:val="18"/>
              </w:rPr>
              <w:t>这一平台，做到</w:t>
            </w:r>
            <w:r>
              <w:rPr>
                <w:rFonts w:ascii="宋体" w:hAnsi="宋体"/>
                <w:sz w:val="18"/>
              </w:rPr>
              <w:t>“</w:t>
            </w:r>
            <w:r>
              <w:rPr>
                <w:rFonts w:ascii="宋体" w:hAnsi="宋体"/>
                <w:sz w:val="18"/>
              </w:rPr>
              <w:t>代表之家</w:t>
            </w:r>
            <w:r>
              <w:rPr>
                <w:rFonts w:ascii="宋体" w:hAnsi="宋体"/>
                <w:sz w:val="18"/>
              </w:rPr>
              <w:t>”</w:t>
            </w:r>
            <w:r>
              <w:rPr>
                <w:rFonts w:ascii="宋体" w:hAnsi="宋体"/>
                <w:sz w:val="18"/>
              </w:rPr>
              <w:t>门常开、代表活动常开展、代表履职有实效，不断推动我市人大工作再上新台阶。</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拨付昌吉市</w:t>
            </w:r>
            <w:r>
              <w:rPr>
                <w:rFonts w:ascii="宋体" w:hAnsi="宋体"/>
                <w:sz w:val="18"/>
              </w:rPr>
              <w:t>“</w:t>
            </w:r>
            <w:r>
              <w:rPr>
                <w:rFonts w:ascii="宋体" w:hAnsi="宋体"/>
                <w:sz w:val="18"/>
              </w:rPr>
              <w:t>代表之家</w:t>
            </w:r>
            <w:r>
              <w:rPr>
                <w:rFonts w:ascii="宋体" w:hAnsi="宋体"/>
                <w:sz w:val="18"/>
              </w:rPr>
              <w:t>”</w:t>
            </w:r>
            <w:r>
              <w:rPr>
                <w:rFonts w:ascii="宋体" w:hAnsi="宋体"/>
                <w:sz w:val="18"/>
              </w:rPr>
              <w:t>活动经费数量</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&gt;=86</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=86</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w:t>
            </w:r>
            <w:r>
              <w:rPr>
                <w:rFonts w:ascii="宋体" w:hAnsi="宋体"/>
                <w:sz w:val="18"/>
              </w:rPr>
              <w:t>代表之家</w:t>
            </w:r>
            <w:r>
              <w:rPr>
                <w:rFonts w:ascii="宋体" w:hAnsi="宋体"/>
                <w:sz w:val="18"/>
              </w:rPr>
              <w:t>”</w:t>
            </w:r>
            <w:r>
              <w:rPr>
                <w:rFonts w:ascii="宋体" w:hAnsi="宋体"/>
                <w:sz w:val="18"/>
              </w:rPr>
              <w:t>开展</w:t>
            </w:r>
            <w:r>
              <w:rPr>
                <w:rFonts w:ascii="宋体" w:hAnsi="宋体"/>
                <w:sz w:val="18"/>
              </w:rPr>
              <w:t>“</w:t>
            </w:r>
            <w:r>
              <w:rPr>
                <w:rFonts w:ascii="宋体" w:hAnsi="宋体"/>
                <w:sz w:val="18"/>
              </w:rPr>
              <w:t>七带头、十个一</w:t>
            </w:r>
            <w:r>
              <w:rPr>
                <w:rFonts w:ascii="宋体" w:hAnsi="宋体"/>
                <w:sz w:val="18"/>
              </w:rPr>
              <w:t>”</w:t>
            </w:r>
            <w:r>
              <w:rPr>
                <w:rFonts w:ascii="宋体" w:hAnsi="宋体"/>
                <w:sz w:val="18"/>
              </w:rPr>
              <w:t>活动次数</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&gt;=6</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=6</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资金拨付合规率（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资金拨付及时性</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每个代表之家拨付成本</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&lt;=2</w:t>
            </w:r>
            <w:r>
              <w:rPr>
                <w:rFonts w:ascii="宋体" w:hAnsi="宋体"/>
                <w:sz w:val="18"/>
              </w:rPr>
              <w:t>万元</w:t>
            </w:r>
            <w:r>
              <w:rPr>
                <w:rFonts w:ascii="宋体" w:hAnsi="宋体"/>
                <w:sz w:val="18"/>
              </w:rPr>
              <w:t>/</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=2</w:t>
            </w:r>
            <w:r>
              <w:rPr>
                <w:rFonts w:ascii="宋体" w:hAnsi="宋体"/>
                <w:sz w:val="18"/>
              </w:rPr>
              <w:t>万元</w:t>
            </w:r>
            <w:r>
              <w:rPr>
                <w:rFonts w:ascii="宋体" w:hAnsi="宋体"/>
                <w:sz w:val="18"/>
              </w:rPr>
              <w:t>/</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加强代表之家履职效益</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加强</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加强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持续规范代表履职职责</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持续规范</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持续规范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人大会议</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38.00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38.00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30.24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79.58%</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4.89</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38.00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38.00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30.24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年度计划投入</w:t>
            </w:r>
            <w:r>
              <w:rPr>
                <w:rFonts w:ascii="宋体" w:hAnsi="宋体"/>
                <w:sz w:val="18"/>
              </w:rPr>
              <w:t>38</w:t>
            </w:r>
            <w:r>
              <w:rPr>
                <w:rFonts w:ascii="宋体" w:hAnsi="宋体"/>
                <w:sz w:val="18"/>
              </w:rPr>
              <w:t>万元。主要内容为：召开十届三次人代会、常委会</w:t>
            </w:r>
            <w:r>
              <w:rPr>
                <w:rFonts w:ascii="宋体" w:hAnsi="宋体"/>
                <w:sz w:val="18"/>
              </w:rPr>
              <w:t>10</w:t>
            </w:r>
            <w:r>
              <w:rPr>
                <w:rFonts w:ascii="宋体" w:hAnsi="宋体"/>
                <w:sz w:val="18"/>
              </w:rPr>
              <w:t>次、主任会议</w:t>
            </w:r>
            <w:r>
              <w:rPr>
                <w:rFonts w:ascii="宋体" w:hAnsi="宋体"/>
                <w:sz w:val="18"/>
              </w:rPr>
              <w:t>10</w:t>
            </w:r>
            <w:r>
              <w:rPr>
                <w:rFonts w:ascii="宋体" w:hAnsi="宋体"/>
                <w:sz w:val="18"/>
              </w:rPr>
              <w:t>次、基层人大会议</w:t>
            </w:r>
            <w:r>
              <w:rPr>
                <w:rFonts w:ascii="宋体" w:hAnsi="宋体"/>
                <w:sz w:val="18"/>
              </w:rPr>
              <w:t>4</w:t>
            </w:r>
            <w:r>
              <w:rPr>
                <w:rFonts w:ascii="宋体" w:hAnsi="宋体"/>
                <w:sz w:val="18"/>
              </w:rPr>
              <w:t>次，做到会议物品及服务采购程序合规合法，合规率达到</w:t>
            </w:r>
            <w:r>
              <w:rPr>
                <w:rFonts w:ascii="宋体" w:hAnsi="宋体"/>
                <w:sz w:val="18"/>
              </w:rPr>
              <w:t>90%</w:t>
            </w:r>
            <w:r>
              <w:rPr>
                <w:rFonts w:ascii="宋体" w:hAnsi="宋体"/>
                <w:sz w:val="18"/>
              </w:rPr>
              <w:t>，人代会成本控制在</w:t>
            </w:r>
            <w:r>
              <w:rPr>
                <w:rFonts w:ascii="宋体" w:hAnsi="宋体"/>
                <w:sz w:val="18"/>
              </w:rPr>
              <w:t>30</w:t>
            </w:r>
            <w:r>
              <w:rPr>
                <w:rFonts w:ascii="宋体" w:hAnsi="宋体"/>
                <w:sz w:val="18"/>
              </w:rPr>
              <w:t>万元以内，常委会、主任会、基层会议等经费控制在</w:t>
            </w:r>
            <w:r>
              <w:rPr>
                <w:rFonts w:ascii="宋体" w:hAnsi="宋体"/>
                <w:sz w:val="18"/>
              </w:rPr>
              <w:t>8</w:t>
            </w:r>
            <w:r>
              <w:rPr>
                <w:rFonts w:ascii="宋体" w:hAnsi="宋体"/>
                <w:sz w:val="18"/>
              </w:rPr>
              <w:t>万元以内。</w:t>
            </w:r>
            <w:r w:rsidR="00CF1451">
              <w:rPr>
                <w:rFonts w:ascii="宋体" w:hAnsi="宋体"/>
                <w:sz w:val="18"/>
              </w:rPr>
              <w:t>人大会议的召开，不断推进人大代表发挥主体作用，持续稳固人民当家</w:t>
            </w:r>
            <w:r w:rsidR="00CF1451">
              <w:rPr>
                <w:rFonts w:ascii="宋体" w:hAnsi="宋体" w:hint="eastAsia"/>
                <w:sz w:val="18"/>
              </w:rPr>
              <w:t>作</w:t>
            </w:r>
            <w:r w:rsidR="00CF1451">
              <w:rPr>
                <w:rFonts w:ascii="宋体" w:hAnsi="宋体"/>
                <w:sz w:val="18"/>
              </w:rPr>
              <w:t>主的社会体系，实现党的领导、人民当家</w:t>
            </w:r>
            <w:r w:rsidR="00CF1451">
              <w:rPr>
                <w:rFonts w:ascii="宋体" w:hAnsi="宋体" w:hint="eastAsia"/>
                <w:sz w:val="18"/>
              </w:rPr>
              <w:t>作</w:t>
            </w:r>
            <w:r>
              <w:rPr>
                <w:rFonts w:ascii="宋体" w:hAnsi="宋体"/>
                <w:sz w:val="18"/>
              </w:rPr>
              <w:t>主和依法治国有机统一。</w:t>
            </w:r>
          </w:p>
        </w:tc>
        <w:tc>
          <w:tcPr>
            <w:tcW w:w="4536"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年计划实施</w:t>
            </w:r>
            <w:r>
              <w:rPr>
                <w:rFonts w:ascii="宋体" w:hAnsi="宋体"/>
                <w:sz w:val="18"/>
              </w:rPr>
              <w:t>38</w:t>
            </w:r>
            <w:r>
              <w:rPr>
                <w:rFonts w:ascii="宋体" w:hAnsi="宋体"/>
                <w:sz w:val="18"/>
              </w:rPr>
              <w:t>万元，实际支出</w:t>
            </w:r>
            <w:r>
              <w:rPr>
                <w:rFonts w:ascii="宋体" w:hAnsi="宋体"/>
                <w:sz w:val="18"/>
              </w:rPr>
              <w:t>30.24</w:t>
            </w:r>
            <w:r w:rsidR="00CF1451">
              <w:rPr>
                <w:rFonts w:ascii="宋体" w:hAnsi="宋体"/>
                <w:sz w:val="18"/>
              </w:rPr>
              <w:t>万元，推进人大代表发挥主体作用，持续稳固人民当家</w:t>
            </w:r>
            <w:r w:rsidR="00CF1451">
              <w:rPr>
                <w:rFonts w:ascii="宋体" w:hAnsi="宋体" w:hint="eastAsia"/>
                <w:sz w:val="18"/>
              </w:rPr>
              <w:t>作</w:t>
            </w:r>
            <w:r w:rsidR="00CF1451">
              <w:rPr>
                <w:rFonts w:ascii="宋体" w:hAnsi="宋体"/>
                <w:sz w:val="18"/>
              </w:rPr>
              <w:t>主的社会体系，实现党的领导、人民当家</w:t>
            </w:r>
            <w:r w:rsidR="00CF1451">
              <w:rPr>
                <w:rFonts w:ascii="宋体" w:hAnsi="宋体" w:hint="eastAsia"/>
                <w:sz w:val="18"/>
              </w:rPr>
              <w:t>作</w:t>
            </w:r>
            <w:r>
              <w:rPr>
                <w:rFonts w:ascii="宋体" w:hAnsi="宋体"/>
                <w:sz w:val="18"/>
              </w:rPr>
              <w:t>主和依法治国有机统一</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组织召开人代会次数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&gt;=1</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召开常委会次数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&gt;=6</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=6</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召开主任会次数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&gt;=10</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=12</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召开基层会议次数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&gt;=4</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政府采购规范率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十届三次人代会经费成本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&lt;=31</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=30.28</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9.42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开展常委会、主任会、基层会议经费成本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&lt;=7</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=0.41</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勤俭节约，控制成本，部分资金未能及时支付</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推进人大代表发挥主体作用</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推进</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推进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CF1451">
            <w:pPr>
              <w:jc w:val="center"/>
            </w:pPr>
            <w:r>
              <w:rPr>
                <w:rFonts w:ascii="宋体" w:hAnsi="宋体"/>
                <w:sz w:val="18"/>
              </w:rPr>
              <w:t>持续稳固人民当家</w:t>
            </w:r>
            <w:r>
              <w:rPr>
                <w:rFonts w:ascii="宋体" w:hAnsi="宋体" w:hint="eastAsia"/>
                <w:sz w:val="18"/>
              </w:rPr>
              <w:t>作</w:t>
            </w:r>
            <w:r w:rsidR="00220BEB">
              <w:rPr>
                <w:rFonts w:ascii="宋体" w:hAnsi="宋体"/>
                <w:sz w:val="18"/>
              </w:rPr>
              <w:t>主的社会体系</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持续稳固</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持续稳固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84.31</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人大监督</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6.48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64.80%</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1.20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6.48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10</w:t>
            </w:r>
            <w:r>
              <w:rPr>
                <w:rFonts w:ascii="宋体" w:hAnsi="宋体"/>
                <w:sz w:val="18"/>
              </w:rPr>
              <w:t>万元。主要用于支付</w:t>
            </w:r>
            <w:r>
              <w:rPr>
                <w:rFonts w:ascii="宋体" w:hAnsi="宋体"/>
                <w:sz w:val="18"/>
              </w:rPr>
              <w:t>2023</w:t>
            </w:r>
            <w:r>
              <w:rPr>
                <w:rFonts w:ascii="宋体" w:hAnsi="宋体"/>
                <w:sz w:val="18"/>
              </w:rPr>
              <w:t>年预算联网监督系统运行维护经费、开展代表履职能力提升活动、培训不少于</w:t>
            </w:r>
            <w:r>
              <w:rPr>
                <w:rFonts w:ascii="宋体" w:hAnsi="宋体"/>
                <w:sz w:val="18"/>
              </w:rPr>
              <w:t>5</w:t>
            </w:r>
            <w:r>
              <w:rPr>
                <w:rFonts w:ascii="宋体" w:hAnsi="宋体"/>
                <w:sz w:val="18"/>
              </w:rPr>
              <w:t>次。预算联网监督系统运行维护经费按照合同约定支付</w:t>
            </w:r>
            <w:r>
              <w:rPr>
                <w:rFonts w:ascii="宋体" w:hAnsi="宋体"/>
                <w:sz w:val="18"/>
              </w:rPr>
              <w:t>5</w:t>
            </w:r>
            <w:r>
              <w:rPr>
                <w:rFonts w:ascii="宋体" w:hAnsi="宋体"/>
                <w:sz w:val="18"/>
              </w:rPr>
              <w:t>万元服务费，代表活动、培训每次经费控制在</w:t>
            </w:r>
            <w:r>
              <w:rPr>
                <w:rFonts w:ascii="宋体" w:hAnsi="宋体"/>
                <w:sz w:val="18"/>
              </w:rPr>
              <w:t>1</w:t>
            </w:r>
            <w:r>
              <w:rPr>
                <w:rFonts w:ascii="宋体" w:hAnsi="宋体"/>
                <w:sz w:val="18"/>
              </w:rPr>
              <w:t>万元以内，发挥预算监督联网监督系统作用，有效推进预算全口径审查、全过程监督，提升代表监督工作实效，不断促进经济社会发展。</w:t>
            </w:r>
          </w:p>
        </w:tc>
        <w:tc>
          <w:tcPr>
            <w:tcW w:w="4536"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本项目计划支出</w:t>
            </w:r>
            <w:r>
              <w:rPr>
                <w:rFonts w:ascii="宋体" w:hAnsi="宋体"/>
                <w:sz w:val="18"/>
              </w:rPr>
              <w:t>10</w:t>
            </w:r>
            <w:r>
              <w:rPr>
                <w:rFonts w:ascii="宋体" w:hAnsi="宋体"/>
                <w:sz w:val="18"/>
              </w:rPr>
              <w:t>万元，目前已完成支出</w:t>
            </w:r>
            <w:r>
              <w:rPr>
                <w:rFonts w:ascii="宋体" w:hAnsi="宋体"/>
                <w:sz w:val="18"/>
              </w:rPr>
              <w:t>6.48</w:t>
            </w:r>
            <w:r>
              <w:rPr>
                <w:rFonts w:ascii="宋体" w:hAnsi="宋体"/>
                <w:sz w:val="18"/>
              </w:rPr>
              <w:t>万元</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预算联网监督系统运行维护时间</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w:t>
            </w:r>
            <w:r>
              <w:rPr>
                <w:rFonts w:ascii="宋体" w:hAnsi="宋体"/>
                <w:sz w:val="18"/>
              </w:rPr>
              <w:t>年</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w:t>
            </w:r>
            <w:r>
              <w:rPr>
                <w:rFonts w:ascii="宋体" w:hAnsi="宋体"/>
                <w:sz w:val="18"/>
              </w:rPr>
              <w:t>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开展代表履职能力提升培训、活动次数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&gt;=5</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=3</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下半年进行开展代表履职能力培训活动</w:t>
            </w:r>
            <w:r>
              <w:rPr>
                <w:rFonts w:ascii="宋体" w:hAnsi="宋体"/>
                <w:sz w:val="18"/>
              </w:rPr>
              <w:t>2</w:t>
            </w:r>
            <w:r>
              <w:rPr>
                <w:rFonts w:ascii="宋体" w:hAnsi="宋体"/>
                <w:sz w:val="18"/>
              </w:rPr>
              <w:t>次</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资金支付合规率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预算联网监督系统运行维护经费</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&lt;=5</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=5</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开展代表履职活动、培训每次经费成本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&lt;=1</w:t>
            </w:r>
            <w:r>
              <w:rPr>
                <w:rFonts w:ascii="宋体" w:hAnsi="宋体"/>
                <w:sz w:val="18"/>
              </w:rPr>
              <w:t>万元</w:t>
            </w:r>
            <w:r>
              <w:rPr>
                <w:rFonts w:ascii="宋体" w:hAnsi="宋体"/>
                <w:sz w:val="18"/>
              </w:rPr>
              <w:t>/</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w:t>
            </w:r>
            <w:r>
              <w:rPr>
                <w:rFonts w:ascii="宋体" w:hAnsi="宋体"/>
                <w:sz w:val="18"/>
              </w:rPr>
              <w:t>万元</w:t>
            </w:r>
            <w:r>
              <w:rPr>
                <w:rFonts w:ascii="宋体" w:hAnsi="宋体"/>
                <w:sz w:val="18"/>
              </w:rPr>
              <w:t>/</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有效推进预算全口径审查、全过程监督</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有效推进</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有效推进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提升代表监督工作实效</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有所提升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81.2</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州人大下拨驻县（市）州人大代表活动经费</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16.20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16.20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6.24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38.52%</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16.20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16.20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6.24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16.2</w:t>
            </w:r>
            <w:r>
              <w:rPr>
                <w:rFonts w:ascii="宋体" w:hAnsi="宋体"/>
                <w:sz w:val="18"/>
              </w:rPr>
              <w:t>万元。依据昌州财行（</w:t>
            </w:r>
            <w:r>
              <w:rPr>
                <w:rFonts w:ascii="宋体" w:hAnsi="宋体"/>
                <w:sz w:val="18"/>
              </w:rPr>
              <w:t>2022</w:t>
            </w:r>
            <w:r>
              <w:rPr>
                <w:rFonts w:ascii="宋体" w:hAnsi="宋体"/>
                <w:sz w:val="18"/>
              </w:rPr>
              <w:t>）</w:t>
            </w:r>
            <w:r>
              <w:rPr>
                <w:rFonts w:ascii="宋体" w:hAnsi="宋体"/>
                <w:sz w:val="18"/>
              </w:rPr>
              <w:t>20</w:t>
            </w:r>
            <w:r>
              <w:rPr>
                <w:rFonts w:ascii="宋体" w:hAnsi="宋体"/>
                <w:sz w:val="18"/>
              </w:rPr>
              <w:t>号文《关于拨付驻县（市）州人大代表代表活动经费的通知》要求设立，主要用于驻县市州人大代表活动经费，包括参加</w:t>
            </w:r>
            <w:r>
              <w:rPr>
                <w:rFonts w:ascii="宋体" w:hAnsi="宋体"/>
                <w:sz w:val="18"/>
              </w:rPr>
              <w:t>“</w:t>
            </w:r>
            <w:r>
              <w:rPr>
                <w:rFonts w:ascii="宋体" w:hAnsi="宋体"/>
                <w:sz w:val="18"/>
              </w:rPr>
              <w:t>三察</w:t>
            </w:r>
            <w:r>
              <w:rPr>
                <w:rFonts w:ascii="宋体" w:hAnsi="宋体"/>
                <w:sz w:val="18"/>
              </w:rPr>
              <w:t>”</w:t>
            </w:r>
            <w:r>
              <w:rPr>
                <w:rFonts w:ascii="宋体" w:hAnsi="宋体"/>
                <w:sz w:val="18"/>
              </w:rPr>
              <w:t>活动、执法检查、各类调研活动的食宿、交通、误工补助等费用，经费标准为</w:t>
            </w:r>
            <w:r>
              <w:rPr>
                <w:rFonts w:ascii="宋体" w:hAnsi="宋体"/>
                <w:sz w:val="18"/>
              </w:rPr>
              <w:t>81</w:t>
            </w:r>
            <w:r>
              <w:rPr>
                <w:rFonts w:ascii="宋体" w:hAnsi="宋体"/>
                <w:sz w:val="18"/>
              </w:rPr>
              <w:t>名人大代表，每人</w:t>
            </w:r>
            <w:r>
              <w:rPr>
                <w:rFonts w:ascii="宋体" w:hAnsi="宋体"/>
                <w:sz w:val="18"/>
              </w:rPr>
              <w:t>2000</w:t>
            </w:r>
            <w:r>
              <w:rPr>
                <w:rFonts w:ascii="宋体" w:hAnsi="宋体"/>
                <w:sz w:val="18"/>
              </w:rPr>
              <w:t>元标准，共计</w:t>
            </w:r>
            <w:r>
              <w:rPr>
                <w:rFonts w:ascii="宋体" w:hAnsi="宋体"/>
                <w:sz w:val="18"/>
              </w:rPr>
              <w:t>162000</w:t>
            </w:r>
            <w:r>
              <w:rPr>
                <w:rFonts w:ascii="宋体" w:hAnsi="宋体"/>
                <w:sz w:val="18"/>
              </w:rPr>
              <w:t>元。全面提升代表服务社会能力，保障代表工作平稳运行。</w:t>
            </w:r>
          </w:p>
        </w:tc>
        <w:tc>
          <w:tcPr>
            <w:tcW w:w="4536"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年实际支出</w:t>
            </w:r>
            <w:r>
              <w:rPr>
                <w:rFonts w:ascii="宋体" w:hAnsi="宋体"/>
                <w:sz w:val="18"/>
              </w:rPr>
              <w:t>6.24</w:t>
            </w:r>
            <w:r>
              <w:rPr>
                <w:rFonts w:ascii="宋体" w:hAnsi="宋体"/>
                <w:sz w:val="18"/>
              </w:rPr>
              <w:t>万元。依据昌州财行</w:t>
            </w:r>
            <w:r>
              <w:rPr>
                <w:rFonts w:ascii="宋体" w:hAnsi="宋体"/>
                <w:sz w:val="18"/>
              </w:rPr>
              <w:t>（</w:t>
            </w:r>
            <w:r>
              <w:rPr>
                <w:rFonts w:ascii="宋体" w:hAnsi="宋体"/>
                <w:sz w:val="18"/>
              </w:rPr>
              <w:t>2022</w:t>
            </w:r>
            <w:r>
              <w:rPr>
                <w:rFonts w:ascii="宋体" w:hAnsi="宋体"/>
                <w:sz w:val="18"/>
              </w:rPr>
              <w:t>）</w:t>
            </w:r>
            <w:r>
              <w:rPr>
                <w:rFonts w:ascii="宋体" w:hAnsi="宋体"/>
                <w:sz w:val="18"/>
              </w:rPr>
              <w:t>20</w:t>
            </w:r>
            <w:r>
              <w:rPr>
                <w:rFonts w:ascii="宋体" w:hAnsi="宋体"/>
                <w:sz w:val="18"/>
              </w:rPr>
              <w:t>号文《关于拨付驻县（市）州人大代表代表活动经费的通知》要求设立，主要用于驻县市州人大代表活动经费，包括参加</w:t>
            </w:r>
            <w:r>
              <w:rPr>
                <w:rFonts w:ascii="宋体" w:hAnsi="宋体"/>
                <w:sz w:val="18"/>
              </w:rPr>
              <w:t>“</w:t>
            </w:r>
            <w:r>
              <w:rPr>
                <w:rFonts w:ascii="宋体" w:hAnsi="宋体"/>
                <w:sz w:val="18"/>
              </w:rPr>
              <w:t>三察</w:t>
            </w:r>
            <w:r>
              <w:rPr>
                <w:rFonts w:ascii="宋体" w:hAnsi="宋体"/>
                <w:sz w:val="18"/>
              </w:rPr>
              <w:t>”</w:t>
            </w:r>
            <w:r>
              <w:rPr>
                <w:rFonts w:ascii="宋体" w:hAnsi="宋体"/>
                <w:sz w:val="18"/>
              </w:rPr>
              <w:t>活动、执法检查、各类调研活动的食宿、交通、误工补助等费用。全面提升代表服务社会能力，保障代表工作平稳运行。</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驻我市州级代表人数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=81</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=81</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开展代表</w:t>
            </w:r>
            <w:r>
              <w:rPr>
                <w:rFonts w:ascii="宋体" w:hAnsi="宋体"/>
                <w:sz w:val="18"/>
              </w:rPr>
              <w:t>“</w:t>
            </w:r>
            <w:r>
              <w:rPr>
                <w:rFonts w:ascii="宋体" w:hAnsi="宋体"/>
                <w:sz w:val="18"/>
              </w:rPr>
              <w:t>三察</w:t>
            </w:r>
            <w:r>
              <w:rPr>
                <w:rFonts w:ascii="宋体" w:hAnsi="宋体"/>
                <w:sz w:val="18"/>
              </w:rPr>
              <w:t>”</w:t>
            </w:r>
            <w:r>
              <w:rPr>
                <w:rFonts w:ascii="宋体" w:hAnsi="宋体"/>
                <w:sz w:val="18"/>
              </w:rPr>
              <w:t>活动、调研、培训</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&gt;=4</w:t>
            </w:r>
            <w:r>
              <w:rPr>
                <w:rFonts w:ascii="宋体" w:hAnsi="宋体"/>
                <w:sz w:val="18"/>
              </w:rPr>
              <w:t>次</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w:t>
            </w:r>
            <w:r>
              <w:rPr>
                <w:rFonts w:ascii="宋体" w:hAnsi="宋体"/>
                <w:sz w:val="18"/>
              </w:rPr>
              <w:t>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推动人大依法监督工作质效</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开展代表视察、调研、执法检查活动成本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&lt;=8.20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=5.01</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0.28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节俭费用，资金结转下年</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开展代表培训经费成本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&lt;=8</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=1.21</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节俭费用，资金结转下年</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提升人大代表履职能力</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有所提升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长期保障工作平稳进行</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长期保障</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长期保障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70.28</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提前下达</w:t>
            </w:r>
            <w:r>
              <w:rPr>
                <w:rFonts w:ascii="宋体" w:hAnsi="宋体"/>
                <w:sz w:val="18"/>
              </w:rPr>
              <w:t>2023</w:t>
            </w:r>
            <w:r>
              <w:rPr>
                <w:rFonts w:ascii="宋体" w:hAnsi="宋体"/>
                <w:sz w:val="18"/>
              </w:rPr>
              <w:t>年度自治区基层人大补助经费</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6"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9.00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9.00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9.00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9.00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9.00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9.00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年计划支出</w:t>
            </w:r>
            <w:r>
              <w:rPr>
                <w:rFonts w:ascii="宋体" w:hAnsi="宋体"/>
                <w:sz w:val="18"/>
              </w:rPr>
              <w:t>9</w:t>
            </w:r>
            <w:r>
              <w:rPr>
                <w:rFonts w:ascii="宋体" w:hAnsi="宋体"/>
                <w:sz w:val="18"/>
              </w:rPr>
              <w:t>万元，主要用于改善人大机关办公条件，购置</w:t>
            </w:r>
            <w:r>
              <w:rPr>
                <w:rFonts w:ascii="宋体" w:hAnsi="宋体"/>
                <w:sz w:val="18"/>
              </w:rPr>
              <w:t>4</w:t>
            </w:r>
            <w:r>
              <w:rPr>
                <w:rFonts w:ascii="宋体" w:hAnsi="宋体"/>
                <w:sz w:val="18"/>
              </w:rPr>
              <w:t>台以上电脑、打印机等设备，经费支出控制在</w:t>
            </w:r>
            <w:r>
              <w:rPr>
                <w:rFonts w:ascii="宋体" w:hAnsi="宋体"/>
                <w:sz w:val="18"/>
              </w:rPr>
              <w:t>5</w:t>
            </w:r>
            <w:r>
              <w:rPr>
                <w:rFonts w:ascii="宋体" w:hAnsi="宋体"/>
                <w:sz w:val="18"/>
              </w:rPr>
              <w:t>万元以内；购置办公用品、耗材等易耗物品，成本控制在</w:t>
            </w:r>
            <w:r>
              <w:rPr>
                <w:rFonts w:ascii="宋体" w:hAnsi="宋体"/>
                <w:sz w:val="18"/>
              </w:rPr>
              <w:t>4</w:t>
            </w:r>
            <w:r>
              <w:rPr>
                <w:rFonts w:ascii="宋体" w:hAnsi="宋体"/>
                <w:sz w:val="18"/>
              </w:rPr>
              <w:t>万元以内。通过逐步改善人大办公环境，不断提高人大机关干部履职能力。</w:t>
            </w:r>
          </w:p>
        </w:tc>
        <w:tc>
          <w:tcPr>
            <w:tcW w:w="4536"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w:t>
            </w:r>
            <w:r>
              <w:rPr>
                <w:rFonts w:ascii="宋体" w:hAnsi="宋体"/>
                <w:sz w:val="18"/>
              </w:rPr>
              <w:t>2023</w:t>
            </w:r>
            <w:r>
              <w:rPr>
                <w:rFonts w:ascii="宋体" w:hAnsi="宋体"/>
                <w:sz w:val="18"/>
              </w:rPr>
              <w:t>年实际支出</w:t>
            </w:r>
            <w:r>
              <w:rPr>
                <w:rFonts w:ascii="宋体" w:hAnsi="宋体"/>
                <w:sz w:val="18"/>
              </w:rPr>
              <w:t>9.9</w:t>
            </w:r>
            <w:r>
              <w:rPr>
                <w:rFonts w:ascii="宋体" w:hAnsi="宋体"/>
                <w:sz w:val="18"/>
              </w:rPr>
              <w:t>万元，主要用于改善人大机关办公条件，购置</w:t>
            </w:r>
            <w:r>
              <w:rPr>
                <w:rFonts w:ascii="宋体" w:hAnsi="宋体"/>
                <w:sz w:val="18"/>
              </w:rPr>
              <w:t>6</w:t>
            </w:r>
            <w:r>
              <w:rPr>
                <w:rFonts w:ascii="宋体" w:hAnsi="宋体"/>
                <w:sz w:val="18"/>
              </w:rPr>
              <w:t>台电脑、打印机等设备，经费支出</w:t>
            </w:r>
            <w:r>
              <w:rPr>
                <w:rFonts w:ascii="宋体" w:hAnsi="宋体"/>
                <w:sz w:val="18"/>
              </w:rPr>
              <w:t>5.9</w:t>
            </w:r>
            <w:r>
              <w:rPr>
                <w:rFonts w:ascii="宋体" w:hAnsi="宋体"/>
                <w:sz w:val="18"/>
              </w:rPr>
              <w:t>万元；购置办公用品、耗材等易耗物品，经费支出</w:t>
            </w:r>
            <w:r>
              <w:rPr>
                <w:rFonts w:ascii="宋体" w:hAnsi="宋体"/>
                <w:sz w:val="18"/>
              </w:rPr>
              <w:t>4</w:t>
            </w:r>
            <w:r>
              <w:rPr>
                <w:rFonts w:ascii="宋体" w:hAnsi="宋体"/>
                <w:sz w:val="18"/>
              </w:rPr>
              <w:t>万元。通过逐步改善人大办公环境，不断提高了人大机关干部履</w:t>
            </w:r>
            <w:r>
              <w:rPr>
                <w:rFonts w:ascii="宋体" w:hAnsi="宋体"/>
                <w:sz w:val="18"/>
              </w:rPr>
              <w:t>职能力和办事业务水平。</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购置电脑数量</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&gt;=4</w:t>
            </w:r>
            <w:r>
              <w:rPr>
                <w:rFonts w:ascii="宋体" w:hAnsi="宋体"/>
                <w:sz w:val="18"/>
              </w:rPr>
              <w:t>台</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=6</w:t>
            </w:r>
            <w:r>
              <w:rPr>
                <w:rFonts w:ascii="宋体" w:hAnsi="宋体"/>
                <w:sz w:val="18"/>
              </w:rPr>
              <w:t>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实际工作需要</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政府采购合规率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电脑、打印机等设备购置成本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&lt;=5</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=5</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设备涨价</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办公用品、耗材等物品购置成本</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&lt;=4</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改善人大办公环境</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较好改善</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较好改善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提高机关干部履职能力</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有所提升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机关干部满意度</w:t>
            </w:r>
          </w:p>
        </w:tc>
        <w:tc>
          <w:tcPr>
            <w:tcW w:w="1266"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95</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jc w:val="center"/>
        <w:rPr>
          <w:rFonts w:ascii="宋体" w:hAnsi="宋体" w:cs="宋体"/>
          <w:b/>
          <w:bCs/>
          <w:kern w:val="0"/>
          <w:sz w:val="28"/>
          <w:szCs w:val="28"/>
        </w:rPr>
      </w:pPr>
    </w:p>
    <w:p w:rsidR="005A772B" w:rsidRDefault="00220BEB">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5A772B" w:rsidRDefault="00220BEB">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调整下达人大代表活动经费</w:t>
            </w:r>
          </w:p>
        </w:tc>
      </w:tr>
      <w:tr w:rsidR="005A772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c>
          <w:tcPr>
            <w:tcW w:w="1275" w:type="dxa"/>
            <w:gridSpan w:val="2"/>
            <w:tcBorders>
              <w:top w:val="nil"/>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昌吉市人民代表大会常务委员会办公室</w:t>
            </w:r>
          </w:p>
        </w:tc>
      </w:tr>
      <w:tr w:rsidR="005A772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2.00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0.00</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2.00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5A772B" w:rsidRDefault="00220BE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5A772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5A772B">
        <w:trPr>
          <w:cantSplit/>
          <w:trHeight w:val="703"/>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本项目计划支出</w:t>
            </w:r>
            <w:r>
              <w:rPr>
                <w:rFonts w:ascii="宋体" w:hAnsi="宋体"/>
                <w:sz w:val="18"/>
              </w:rPr>
              <w:t>2</w:t>
            </w:r>
            <w:r>
              <w:rPr>
                <w:rFonts w:ascii="宋体" w:hAnsi="宋体"/>
                <w:sz w:val="18"/>
              </w:rPr>
              <w:t>万元。依据昌州财行（</w:t>
            </w:r>
            <w:r>
              <w:rPr>
                <w:rFonts w:ascii="宋体" w:hAnsi="宋体"/>
                <w:sz w:val="18"/>
              </w:rPr>
              <w:t>2023</w:t>
            </w:r>
            <w:r>
              <w:rPr>
                <w:rFonts w:ascii="宋体" w:hAnsi="宋体"/>
                <w:sz w:val="18"/>
              </w:rPr>
              <w:t>）</w:t>
            </w:r>
            <w:r>
              <w:rPr>
                <w:rFonts w:ascii="宋体" w:hAnsi="宋体"/>
                <w:sz w:val="18"/>
              </w:rPr>
              <w:t>24</w:t>
            </w:r>
            <w:r>
              <w:rPr>
                <w:rFonts w:ascii="宋体" w:hAnsi="宋体"/>
                <w:sz w:val="18"/>
              </w:rPr>
              <w:t>号文《关于调整下达人大代表代表活动经费的通知》要求设立，主要用于人大代表之家活动经费，包括参加</w:t>
            </w:r>
            <w:r>
              <w:rPr>
                <w:rFonts w:ascii="宋体" w:hAnsi="宋体"/>
                <w:sz w:val="18"/>
              </w:rPr>
              <w:t>“</w:t>
            </w:r>
            <w:r>
              <w:rPr>
                <w:rFonts w:ascii="宋体" w:hAnsi="宋体"/>
                <w:sz w:val="18"/>
              </w:rPr>
              <w:t>三查（察）</w:t>
            </w:r>
            <w:r>
              <w:rPr>
                <w:rFonts w:ascii="宋体" w:hAnsi="宋体"/>
                <w:sz w:val="18"/>
              </w:rPr>
              <w:t>”</w:t>
            </w:r>
            <w:r>
              <w:rPr>
                <w:rFonts w:ascii="宋体" w:hAnsi="宋体"/>
                <w:sz w:val="18"/>
              </w:rPr>
              <w:t>和双联活动，全面提升代表服务社会能力，保障代表工作平稳运行。</w:t>
            </w:r>
          </w:p>
        </w:tc>
        <w:tc>
          <w:tcPr>
            <w:tcW w:w="4677" w:type="dxa"/>
            <w:gridSpan w:val="7"/>
            <w:tcBorders>
              <w:top w:val="single" w:sz="4" w:space="0" w:color="auto"/>
              <w:left w:val="nil"/>
              <w:bottom w:val="single" w:sz="4" w:space="0" w:color="auto"/>
              <w:right w:val="single" w:sz="4" w:space="0" w:color="000000"/>
            </w:tcBorders>
            <w:shd w:val="clear" w:color="auto" w:fill="auto"/>
          </w:tcPr>
          <w:p w:rsidR="005A772B" w:rsidRDefault="00220BEB">
            <w:pPr>
              <w:jc w:val="left"/>
            </w:pPr>
            <w:r>
              <w:rPr>
                <w:rFonts w:ascii="宋体" w:hAnsi="宋体"/>
                <w:sz w:val="18"/>
              </w:rPr>
              <w:t>本项目实际执行数为</w:t>
            </w:r>
            <w:r>
              <w:rPr>
                <w:rFonts w:ascii="宋体" w:hAnsi="宋体"/>
                <w:sz w:val="18"/>
              </w:rPr>
              <w:t>0</w:t>
            </w:r>
            <w:r>
              <w:rPr>
                <w:rFonts w:ascii="宋体" w:hAnsi="宋体"/>
                <w:sz w:val="18"/>
              </w:rPr>
              <w:t>万元</w:t>
            </w:r>
          </w:p>
        </w:tc>
      </w:tr>
      <w:tr w:rsidR="005A772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5A772B">
        <w:trPr>
          <w:cantSplit/>
          <w:trHeight w:val="345"/>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r>
      <w:tr w:rsidR="005A772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昌吉市</w:t>
            </w:r>
            <w:r>
              <w:rPr>
                <w:rFonts w:ascii="宋体" w:hAnsi="宋体"/>
                <w:sz w:val="18"/>
              </w:rPr>
              <w:t>“</w:t>
            </w:r>
            <w:r>
              <w:rPr>
                <w:rFonts w:ascii="宋体" w:hAnsi="宋体"/>
                <w:sz w:val="18"/>
              </w:rPr>
              <w:t>代表之家</w:t>
            </w:r>
            <w:r>
              <w:rPr>
                <w:rFonts w:ascii="宋体" w:hAnsi="宋体"/>
                <w:sz w:val="18"/>
              </w:rPr>
              <w:t>”</w:t>
            </w:r>
            <w:r>
              <w:rPr>
                <w:rFonts w:ascii="宋体" w:hAnsi="宋体"/>
                <w:sz w:val="18"/>
              </w:rPr>
              <w:t>数量</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w:t>
            </w:r>
            <w:r>
              <w:rPr>
                <w:rFonts w:ascii="宋体" w:hAnsi="宋体"/>
                <w:sz w:val="18"/>
              </w:rPr>
              <w:t>个</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=4</w:t>
            </w:r>
            <w:r>
              <w:rPr>
                <w:rFonts w:ascii="宋体" w:hAnsi="宋体"/>
                <w:sz w:val="18"/>
              </w:rPr>
              <w:t>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代表之家活动开展次数（次）</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&gt;=6</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=3</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由于资金是</w:t>
            </w:r>
            <w:r>
              <w:rPr>
                <w:rFonts w:ascii="宋体" w:hAnsi="宋体"/>
                <w:sz w:val="18"/>
              </w:rPr>
              <w:t>8</w:t>
            </w:r>
            <w:r>
              <w:rPr>
                <w:rFonts w:ascii="宋体" w:hAnsi="宋体"/>
                <w:sz w:val="18"/>
              </w:rPr>
              <w:t>月</w:t>
            </w:r>
            <w:r>
              <w:rPr>
                <w:rFonts w:ascii="宋体" w:hAnsi="宋体"/>
                <w:sz w:val="18"/>
              </w:rPr>
              <w:t>30</w:t>
            </w:r>
            <w:r>
              <w:rPr>
                <w:rFonts w:ascii="宋体" w:hAnsi="宋体"/>
                <w:sz w:val="18"/>
              </w:rPr>
              <w:t>日拨付的，所以代表开展活动</w:t>
            </w:r>
            <w:r>
              <w:rPr>
                <w:rFonts w:ascii="宋体" w:hAnsi="宋体"/>
                <w:sz w:val="18"/>
              </w:rPr>
              <w:t>3</w:t>
            </w:r>
            <w:r>
              <w:rPr>
                <w:rFonts w:ascii="宋体" w:hAnsi="宋体"/>
                <w:sz w:val="18"/>
              </w:rPr>
              <w:t>次</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资金拨付合规率（</w:t>
            </w:r>
            <w:r>
              <w:rPr>
                <w:rFonts w:ascii="宋体" w:hAnsi="宋体"/>
                <w:sz w:val="18"/>
              </w:rPr>
              <w:t>%</w:t>
            </w:r>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项目资金未能及时支付</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资金拨付及时性</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每个代表之家拨付成本</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=0</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由于资金太少，无法满足代表之家经费支出。</w:t>
            </w: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加强代表之家履职效益</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有效加强</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有效加强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600"/>
        </w:trPr>
        <w:tc>
          <w:tcPr>
            <w:tcW w:w="598" w:type="dxa"/>
            <w:vMerge/>
            <w:tcBorders>
              <w:top w:val="nil"/>
              <w:left w:val="single" w:sz="4" w:space="0" w:color="auto"/>
              <w:bottom w:val="single" w:sz="4" w:space="0" w:color="auto"/>
              <w:right w:val="single" w:sz="4" w:space="0" w:color="auto"/>
            </w:tcBorders>
            <w:vAlign w:val="center"/>
          </w:tcPr>
          <w:p w:rsidR="005A772B" w:rsidRDefault="005A772B">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5A772B" w:rsidRDefault="005A772B">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5A772B" w:rsidRDefault="00220BEB">
            <w:pPr>
              <w:jc w:val="center"/>
            </w:pPr>
            <w:r>
              <w:rPr>
                <w:rFonts w:ascii="宋体" w:hAnsi="宋体"/>
                <w:sz w:val="18"/>
              </w:rPr>
              <w:t>持续规范代表履职职责</w:t>
            </w:r>
          </w:p>
        </w:tc>
        <w:tc>
          <w:tcPr>
            <w:tcW w:w="1125"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持续规范</w:t>
            </w:r>
          </w:p>
        </w:tc>
        <w:tc>
          <w:tcPr>
            <w:tcW w:w="1229" w:type="dxa"/>
            <w:tcBorders>
              <w:top w:val="nil"/>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持续规范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5A772B" w:rsidRDefault="00220BEB">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r w:rsidR="005A772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220BEB">
            <w:pPr>
              <w:jc w:val="center"/>
            </w:pPr>
            <w:r>
              <w:rPr>
                <w:rFonts w:ascii="宋体" w:hAnsi="宋体"/>
                <w:sz w:val="18"/>
              </w:rPr>
              <w:t>55</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A772B" w:rsidRDefault="005A772B">
            <w:pPr>
              <w:jc w:val="center"/>
            </w:pPr>
          </w:p>
        </w:tc>
      </w:tr>
    </w:tbl>
    <w:p w:rsidR="005A772B" w:rsidRDefault="005A772B">
      <w:pPr>
        <w:ind w:firstLineChars="200" w:firstLine="640"/>
        <w:jc w:val="left"/>
        <w:rPr>
          <w:rFonts w:ascii="仿宋_GB2312" w:eastAsia="仿宋_GB2312"/>
          <w:sz w:val="32"/>
          <w:szCs w:val="32"/>
        </w:rPr>
      </w:pPr>
    </w:p>
    <w:p w:rsidR="005A772B" w:rsidRDefault="00220BEB">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5A772B" w:rsidRDefault="00220BEB">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5A772B" w:rsidRDefault="00220BEB">
      <w:pPr>
        <w:jc w:val="center"/>
        <w:outlineLvl w:val="0"/>
        <w:rPr>
          <w:rFonts w:ascii="黑体" w:eastAsia="黑体" w:hAnsi="黑体"/>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5A772B" w:rsidRDefault="00220BE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5A772B" w:rsidRDefault="00220BE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5A772B" w:rsidRDefault="00220BE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5A772B" w:rsidRDefault="00220BE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w:t>
      </w:r>
      <w:r>
        <w:rPr>
          <w:rFonts w:ascii="仿宋_GB2312" w:eastAsia="仿宋_GB2312" w:hint="eastAsia"/>
          <w:sz w:val="32"/>
          <w:szCs w:val="32"/>
        </w:rPr>
        <w:t>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A772B" w:rsidRDefault="00220BEB">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5A772B" w:rsidRDefault="00220BE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5A772B" w:rsidRDefault="00220BEB">
      <w:pPr>
        <w:ind w:firstLineChars="200" w:firstLine="640"/>
        <w:outlineLvl w:val="1"/>
        <w:rPr>
          <w:rFonts w:ascii="黑体" w:eastAsia="仿宋_GB2312" w:hAnsi="黑体" w:cs="宋体"/>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rsidR="005A772B" w:rsidRDefault="00220BEB">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5A772B" w:rsidRDefault="00220BEB">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5A772B" w:rsidRDefault="00220BEB">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5A772B" w:rsidRDefault="00220BEB">
      <w:pPr>
        <w:ind w:firstLineChars="200" w:firstLine="640"/>
        <w:outlineLvl w:val="1"/>
        <w:rPr>
          <w:rFonts w:ascii="黑体" w:eastAsia="仿宋_GB2312" w:hAnsi="黑体" w:cs="宋体"/>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rsidR="005A772B" w:rsidRDefault="00220BEB">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5A772B" w:rsidRDefault="00220BE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5A772B" w:rsidRDefault="00220BEB">
      <w:pPr>
        <w:ind w:firstLineChars="200" w:firstLine="640"/>
        <w:outlineLvl w:val="1"/>
        <w:rPr>
          <w:rFonts w:ascii="黑体" w:eastAsia="仿宋_GB2312" w:hAnsi="黑体" w:cs="宋体"/>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rsidR="005A772B" w:rsidRDefault="00220BE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5A772B" w:rsidRDefault="005A772B">
      <w:pPr>
        <w:ind w:firstLineChars="200" w:firstLine="640"/>
        <w:rPr>
          <w:rFonts w:ascii="仿宋_GB2312" w:eastAsia="仿宋_GB2312"/>
          <w:sz w:val="32"/>
          <w:szCs w:val="32"/>
        </w:rPr>
      </w:pPr>
    </w:p>
    <w:p w:rsidR="005A772B" w:rsidRDefault="005A772B">
      <w:pPr>
        <w:ind w:firstLineChars="200" w:firstLine="640"/>
        <w:outlineLvl w:val="1"/>
        <w:rPr>
          <w:rFonts w:ascii="黑体" w:eastAsia="黑体" w:hAnsi="黑体" w:cs="宋体"/>
          <w:bCs/>
          <w:kern w:val="0"/>
          <w:sz w:val="32"/>
          <w:szCs w:val="32"/>
        </w:rPr>
      </w:pPr>
    </w:p>
    <w:sectPr w:rsidR="005A772B" w:rsidSect="00DE04C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BEB" w:rsidRDefault="00220BEB">
      <w:r>
        <w:separator/>
      </w:r>
    </w:p>
  </w:endnote>
  <w:endnote w:type="continuationSeparator" w:id="1">
    <w:p w:rsidR="00220BEB" w:rsidRDefault="00220B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72B" w:rsidRDefault="00DE04C0">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5A772B" w:rsidRDefault="00DE04C0">
                <w:pPr>
                  <w:pStyle w:val="a4"/>
                </w:pPr>
                <w:r>
                  <w:rPr>
                    <w:rFonts w:hint="eastAsia"/>
                  </w:rPr>
                  <w:fldChar w:fldCharType="begin"/>
                </w:r>
                <w:r w:rsidR="00220BEB">
                  <w:rPr>
                    <w:rFonts w:hint="eastAsia"/>
                  </w:rPr>
                  <w:instrText xml:space="preserve"> PAGE  \* MERGEFORMAT </w:instrText>
                </w:r>
                <w:r>
                  <w:rPr>
                    <w:rFonts w:hint="eastAsia"/>
                  </w:rPr>
                  <w:fldChar w:fldCharType="separate"/>
                </w:r>
                <w:r w:rsidR="00CF1451">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BEB" w:rsidRDefault="00220BEB">
      <w:r>
        <w:separator/>
      </w:r>
    </w:p>
  </w:footnote>
  <w:footnote w:type="continuationSeparator" w:id="1">
    <w:p w:rsidR="00220BEB" w:rsidRDefault="00220B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3A0E40"/>
    <w:rsid w:val="00013DB5"/>
    <w:rsid w:val="00015FA3"/>
    <w:rsid w:val="000D7677"/>
    <w:rsid w:val="001368FD"/>
    <w:rsid w:val="00162552"/>
    <w:rsid w:val="00213C59"/>
    <w:rsid w:val="00220BEB"/>
    <w:rsid w:val="003210CE"/>
    <w:rsid w:val="003A0E40"/>
    <w:rsid w:val="00403130"/>
    <w:rsid w:val="00441D53"/>
    <w:rsid w:val="00537BA3"/>
    <w:rsid w:val="005A772B"/>
    <w:rsid w:val="005F3715"/>
    <w:rsid w:val="006C6F38"/>
    <w:rsid w:val="00713F70"/>
    <w:rsid w:val="00B70D59"/>
    <w:rsid w:val="00CF1451"/>
    <w:rsid w:val="00D41F04"/>
    <w:rsid w:val="00DE04C0"/>
    <w:rsid w:val="00EB4928"/>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E5484E"/>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282AC5"/>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82D0D"/>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04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E04C0"/>
    <w:pPr>
      <w:jc w:val="left"/>
    </w:pPr>
  </w:style>
  <w:style w:type="paragraph" w:styleId="3">
    <w:name w:val="toc 3"/>
    <w:basedOn w:val="a"/>
    <w:next w:val="a"/>
    <w:qFormat/>
    <w:rsid w:val="00DE04C0"/>
    <w:pPr>
      <w:ind w:leftChars="400" w:left="840"/>
    </w:pPr>
  </w:style>
  <w:style w:type="paragraph" w:styleId="a4">
    <w:name w:val="footer"/>
    <w:basedOn w:val="a"/>
    <w:link w:val="Char"/>
    <w:uiPriority w:val="99"/>
    <w:qFormat/>
    <w:rsid w:val="00DE04C0"/>
    <w:pPr>
      <w:tabs>
        <w:tab w:val="center" w:pos="4153"/>
        <w:tab w:val="right" w:pos="8306"/>
      </w:tabs>
      <w:snapToGrid w:val="0"/>
      <w:jc w:val="left"/>
    </w:pPr>
    <w:rPr>
      <w:sz w:val="18"/>
    </w:rPr>
  </w:style>
  <w:style w:type="paragraph" w:styleId="a5">
    <w:name w:val="header"/>
    <w:basedOn w:val="a"/>
    <w:link w:val="Char0"/>
    <w:uiPriority w:val="99"/>
    <w:qFormat/>
    <w:rsid w:val="00DE04C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DE04C0"/>
  </w:style>
  <w:style w:type="paragraph" w:styleId="2">
    <w:name w:val="toc 2"/>
    <w:basedOn w:val="a"/>
    <w:next w:val="a"/>
    <w:qFormat/>
    <w:rsid w:val="00DE04C0"/>
    <w:pPr>
      <w:ind w:leftChars="200" w:left="420"/>
    </w:pPr>
  </w:style>
  <w:style w:type="paragraph" w:styleId="a6">
    <w:name w:val="Normal (Web)"/>
    <w:basedOn w:val="a"/>
    <w:qFormat/>
    <w:rsid w:val="00DE04C0"/>
    <w:pPr>
      <w:spacing w:before="100" w:beforeAutospacing="1" w:after="100" w:afterAutospacing="1"/>
      <w:jc w:val="left"/>
    </w:pPr>
    <w:rPr>
      <w:kern w:val="0"/>
      <w:sz w:val="24"/>
    </w:rPr>
  </w:style>
  <w:style w:type="character" w:styleId="a7">
    <w:name w:val="Strong"/>
    <w:basedOn w:val="a0"/>
    <w:qFormat/>
    <w:rsid w:val="00DE04C0"/>
    <w:rPr>
      <w:b/>
    </w:rPr>
  </w:style>
  <w:style w:type="paragraph" w:customStyle="1" w:styleId="WPSOffice3">
    <w:name w:val="WPSOffice手动目录 3"/>
    <w:qFormat/>
    <w:rsid w:val="00DE04C0"/>
    <w:pPr>
      <w:ind w:leftChars="400" w:left="400"/>
    </w:pPr>
  </w:style>
  <w:style w:type="paragraph" w:customStyle="1" w:styleId="WPSOffice2">
    <w:name w:val="WPSOffice手动目录 2"/>
    <w:qFormat/>
    <w:rsid w:val="00DE04C0"/>
    <w:pPr>
      <w:ind w:leftChars="200" w:left="200"/>
    </w:pPr>
  </w:style>
  <w:style w:type="paragraph" w:customStyle="1" w:styleId="WPSOffice1">
    <w:name w:val="WPSOffice手动目录 1"/>
    <w:qFormat/>
    <w:rsid w:val="00DE04C0"/>
  </w:style>
  <w:style w:type="character" w:customStyle="1" w:styleId="Char0">
    <w:name w:val="页眉 Char"/>
    <w:basedOn w:val="a0"/>
    <w:link w:val="a5"/>
    <w:uiPriority w:val="99"/>
    <w:rsid w:val="00DE04C0"/>
    <w:rPr>
      <w:kern w:val="2"/>
      <w:sz w:val="18"/>
      <w:szCs w:val="24"/>
    </w:rPr>
  </w:style>
  <w:style w:type="character" w:customStyle="1" w:styleId="Char">
    <w:name w:val="页脚 Char"/>
    <w:basedOn w:val="a0"/>
    <w:link w:val="a4"/>
    <w:uiPriority w:val="99"/>
    <w:rsid w:val="00DE04C0"/>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2459</Words>
  <Characters>14017</Characters>
  <Application>Microsoft Office Word</Application>
  <DocSecurity>0</DocSecurity>
  <Lines>116</Lines>
  <Paragraphs>32</Paragraphs>
  <ScaleCrop>false</ScaleCrop>
  <Company/>
  <LinksUpToDate>false</LinksUpToDate>
  <CharactersWithSpaces>16444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6</cp:revision>
  <dcterms:created xsi:type="dcterms:W3CDTF">2014-10-29T12:08:00Z</dcterms:created>
  <dcterms:modified xsi:type="dcterms:W3CDTF">2025-02-24T09:15:00Z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