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9C13D" w14:textId="77777777" w:rsidR="00EB74B1" w:rsidRDefault="00EB74B1">
      <w:pPr>
        <w:rPr>
          <w:rFonts w:ascii="黑体" w:eastAsia="黑体" w:hAnsi="黑体" w:hint="eastAsia"/>
          <w:sz w:val="32"/>
          <w:szCs w:val="32"/>
        </w:rPr>
      </w:pPr>
    </w:p>
    <w:p w14:paraId="38373599" w14:textId="77777777" w:rsidR="00EB74B1" w:rsidRDefault="00EB74B1">
      <w:pPr>
        <w:jc w:val="center"/>
        <w:rPr>
          <w:rFonts w:ascii="方正小标宋_GBK" w:eastAsia="方正小标宋_GBK" w:hAnsi="宋体" w:hint="eastAsia"/>
          <w:sz w:val="44"/>
          <w:szCs w:val="44"/>
        </w:rPr>
      </w:pPr>
    </w:p>
    <w:p w14:paraId="391012E9" w14:textId="77777777" w:rsidR="00EB74B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昌吉市人民医院2023年度部门决算</w:t>
      </w:r>
    </w:p>
    <w:p w14:paraId="38B256CD" w14:textId="77777777" w:rsidR="00EB74B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CB8CE5D" w14:textId="77777777" w:rsidR="00EB74B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8D1A219" w14:textId="77777777" w:rsidR="00EB74B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D446A88" w14:textId="77777777" w:rsidR="00EB74B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B74B1">
          <w:rPr>
            <w:rFonts w:ascii="仿宋_GB2312" w:eastAsia="仿宋_GB2312" w:hAnsi="仿宋_GB2312" w:cs="仿宋_GB2312" w:hint="eastAsia"/>
            <w:b/>
            <w:bCs/>
            <w:sz w:val="32"/>
            <w:szCs w:val="32"/>
          </w:rPr>
          <w:t>第一部分 单位概况</w:t>
        </w:r>
      </w:hyperlink>
    </w:p>
    <w:p w14:paraId="34B7A7E4"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4B0B06C"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96CC381" w14:textId="77777777" w:rsidR="00EB74B1" w:rsidRDefault="00EB74B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C94DC0B"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5CA63F7"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069EFFF"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B28C761"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675A17E"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9C11CA9"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07580F2"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6E09FEE"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264230A" w14:textId="77777777" w:rsidR="00EB74B1" w:rsidRDefault="00EB74B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6A0E53D"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5872E41" w14:textId="77777777" w:rsidR="00EB74B1" w:rsidRDefault="00EB74B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E0625F7" w14:textId="77777777" w:rsidR="00EB74B1" w:rsidRDefault="00EB74B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CEB50F8" w14:textId="77777777" w:rsidR="00EB74B1" w:rsidRDefault="00EB74B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A8E0493"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5524403" w14:textId="77777777" w:rsidR="00EB74B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007DAF0" w14:textId="77777777" w:rsidR="00EB74B1" w:rsidRDefault="00EB74B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8671DB4" w14:textId="77777777" w:rsidR="00EB74B1" w:rsidRDefault="00EB74B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6EB472D"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B165972"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3724AED"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2B117C6"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EE9F12D"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FD63AEB"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89F0EAD" w14:textId="77777777" w:rsidR="00EB74B1" w:rsidRDefault="00EB74B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90303BA" w14:textId="77777777" w:rsidR="00EB74B1" w:rsidRDefault="00EB74B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3B2BA3B" w14:textId="77777777" w:rsidR="00EB74B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A9F441A" w14:textId="77777777" w:rsidR="00EB74B1" w:rsidRDefault="00000000">
      <w:r>
        <w:rPr>
          <w:rFonts w:ascii="仿宋_GB2312" w:eastAsia="仿宋_GB2312" w:hAnsi="仿宋_GB2312" w:cs="仿宋_GB2312" w:hint="eastAsia"/>
          <w:sz w:val="32"/>
          <w:szCs w:val="32"/>
        </w:rPr>
        <w:fldChar w:fldCharType="end"/>
      </w:r>
    </w:p>
    <w:p w14:paraId="1B0444AE" w14:textId="77777777" w:rsidR="00EB74B1" w:rsidRDefault="00000000">
      <w:pPr>
        <w:rPr>
          <w:rFonts w:ascii="仿宋_GB2312" w:eastAsia="仿宋_GB2312"/>
          <w:sz w:val="32"/>
          <w:szCs w:val="32"/>
        </w:rPr>
      </w:pPr>
      <w:r>
        <w:rPr>
          <w:rFonts w:ascii="仿宋_GB2312" w:eastAsia="仿宋_GB2312" w:hint="eastAsia"/>
          <w:sz w:val="32"/>
          <w:szCs w:val="32"/>
        </w:rPr>
        <w:br w:type="page"/>
      </w:r>
    </w:p>
    <w:p w14:paraId="0DCB99A3" w14:textId="77777777" w:rsidR="00EB74B1"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6D1AE32" w14:textId="77777777" w:rsidR="00EB74B1"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514A5E8"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１．负责基本医疗服务、危重急症病人的抢救和公共卫生救治，承担对乡镇卫生院、街道社区卫生服务中心、村卫生室的业务技术指导和卫生人员的进修培训；</w:t>
      </w:r>
    </w:p>
    <w:p w14:paraId="442D84C8"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２．负责承担在职人员继续医学教育任务，大中专院校临床实习任务及承担一定的教学和科研任务；</w:t>
      </w:r>
    </w:p>
    <w:p w14:paraId="214BBBC8"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３．负责卫生行政部门安排的卫生支农、巡回医疗、对口支援其它基层医院工作；</w:t>
      </w:r>
    </w:p>
    <w:p w14:paraId="716FBA4D"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４．负责承担本区城内突发公共事件的紧急医疗救援，配合突发公共卫生事件的防控工作；</w:t>
      </w:r>
    </w:p>
    <w:p w14:paraId="664B0339"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５．负责承担政府指定的基础及专项公共卫生服务项目；</w:t>
      </w:r>
    </w:p>
    <w:p w14:paraId="66C7873C"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６．负责开展健康教育、使康咨询、预防保健、康复、义诊等活动；</w:t>
      </w:r>
    </w:p>
    <w:p w14:paraId="0F9BE75C"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７．完成昌吉市卫生健康委员会交办的其他工作。</w:t>
      </w:r>
    </w:p>
    <w:p w14:paraId="6B0770BD" w14:textId="77777777" w:rsidR="00EB74B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77CE4F8" w14:textId="77777777" w:rsidR="00EB74B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昌吉市人民医院2023年度，实有人数</w:t>
      </w:r>
      <w:r>
        <w:rPr>
          <w:rFonts w:ascii="仿宋_GB2312" w:eastAsia="仿宋_GB2312" w:hint="eastAsia"/>
          <w:sz w:val="32"/>
          <w:szCs w:val="32"/>
          <w:lang w:val="zh-CN"/>
        </w:rPr>
        <w:t>433</w:t>
      </w:r>
      <w:r>
        <w:rPr>
          <w:rFonts w:ascii="仿宋_GB2312" w:eastAsia="仿宋_GB2312" w:hint="eastAsia"/>
          <w:sz w:val="32"/>
          <w:szCs w:val="32"/>
        </w:rPr>
        <w:t>人，其中：在职人员</w:t>
      </w:r>
      <w:r>
        <w:rPr>
          <w:rFonts w:ascii="仿宋_GB2312" w:eastAsia="仿宋_GB2312" w:hint="eastAsia"/>
          <w:sz w:val="32"/>
          <w:szCs w:val="32"/>
          <w:lang w:val="zh-CN"/>
        </w:rPr>
        <w:t>267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166</w:t>
      </w:r>
      <w:r>
        <w:rPr>
          <w:rFonts w:ascii="仿宋_GB2312" w:eastAsia="仿宋_GB2312" w:hint="eastAsia"/>
          <w:sz w:val="32"/>
          <w:szCs w:val="32"/>
        </w:rPr>
        <w:t>人。</w:t>
      </w:r>
    </w:p>
    <w:p w14:paraId="2D68BD8F" w14:textId="77777777" w:rsidR="00EB74B1" w:rsidRDefault="00000000">
      <w:pPr>
        <w:ind w:firstLineChars="200" w:firstLine="640"/>
        <w:rPr>
          <w:rFonts w:ascii="仿宋_GB2312" w:eastAsia="仿宋_GB2312" w:hAnsi="宋体" w:cs="宋体" w:hint="eastAsia"/>
          <w:kern w:val="0"/>
          <w:sz w:val="32"/>
          <w:szCs w:val="32"/>
        </w:rPr>
        <w:sectPr w:rsidR="00EB74B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心血管内科、呼吸与危重症医学科、消化内科、内分泌/肾病科、骨科、神经医学科、普外肿瘤科、肝胆/泌尿外科、眼科、</w:t>
      </w:r>
      <w:r>
        <w:rPr>
          <w:rFonts w:ascii="仿宋_GB2312" w:eastAsia="仿宋_GB2312" w:hAnsi="宋体" w:cs="宋体" w:hint="eastAsia"/>
          <w:kern w:val="0"/>
          <w:sz w:val="32"/>
          <w:szCs w:val="32"/>
        </w:rPr>
        <w:lastRenderedPageBreak/>
        <w:t>耳鼻喉科、妇科、产科、儿科、中医针灸科、康复疼痛医学科、重症医学科/营养科、急诊医学科、麻醉手术部、口腔医学科、皮肤科、感染性疾病科、发热门诊、放射医学科、超声影像科、医学检验科（含输血科）、功能科、病理科、高压氧治疗科、党政综合部、纪检督查科、审计科、人事科（含援疆办公室）、宣传科、车队、医务部、门诊部、医疗质量控制科（含医患沟通办）、医院感染管理部、护理部、中心供应室、后勤安全保障部、保卫科、信息科、医商保办（含物价）、病案管理科、财务部、经管科、设备物资管理部、药学部、临床药学科、科研教学部、公共卫生科（含美沙酮门诊、关爱门诊）、体检管理科。</w:t>
      </w:r>
    </w:p>
    <w:p w14:paraId="263CEB05" w14:textId="77777777" w:rsidR="00EB74B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A10F104" w14:textId="77777777" w:rsidR="00EB74B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6FAE3E5"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2023年度收入总计30,966.89万元，其中：本年收入合计30,966.89万元，使用非财政拨款结余0.00万元，年初结转和结余0.00万元。</w:t>
      </w:r>
    </w:p>
    <w:p w14:paraId="22059FEF"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2023年度支出总计30,966.89万元，其中：本年支出合计28,542.11万元，结余分配2,424.78万元，年末结转和结余0.00万元。</w:t>
      </w:r>
    </w:p>
    <w:p w14:paraId="4CD56233"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增加7,818.92万元</w:t>
      </w:r>
      <w:r>
        <w:rPr>
          <w:rFonts w:ascii="仿宋_GB2312" w:eastAsia="仿宋_GB2312" w:hint="eastAsia"/>
          <w:sz w:val="32"/>
          <w:szCs w:val="32"/>
        </w:rPr>
        <w:t>，增长33.78%，主要原因是：2023年自治区医务人员临时性工作补助资金和2023年中央财政医疗服务与保障能力提升（中医药事业传承与发展项目经费增加。</w:t>
      </w:r>
    </w:p>
    <w:p w14:paraId="31251838" w14:textId="77777777" w:rsidR="00EB74B1"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771EE013"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本年收入30,966.89万元，其中：财政拨款收入</w:t>
      </w:r>
      <w:r>
        <w:rPr>
          <w:rFonts w:ascii="仿宋_GB2312" w:eastAsia="仿宋_GB2312" w:hint="eastAsia"/>
          <w:sz w:val="32"/>
          <w:szCs w:val="32"/>
          <w:lang w:val="zh-CN"/>
        </w:rPr>
        <w:t>3,762.32</w:t>
      </w:r>
      <w:r>
        <w:rPr>
          <w:rFonts w:ascii="仿宋_GB2312" w:eastAsia="仿宋_GB2312" w:hint="eastAsia"/>
          <w:sz w:val="32"/>
          <w:szCs w:val="32"/>
        </w:rPr>
        <w:t>万元，占</w:t>
      </w:r>
      <w:r>
        <w:rPr>
          <w:rFonts w:ascii="仿宋_GB2312" w:eastAsia="仿宋_GB2312" w:hint="eastAsia"/>
          <w:sz w:val="32"/>
          <w:szCs w:val="32"/>
          <w:lang w:val="zh-CN"/>
        </w:rPr>
        <w:t>12.15%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26,735.70</w:t>
      </w:r>
      <w:r>
        <w:rPr>
          <w:rFonts w:ascii="仿宋_GB2312" w:eastAsia="仿宋_GB2312" w:hint="eastAsia"/>
          <w:sz w:val="32"/>
          <w:szCs w:val="32"/>
        </w:rPr>
        <w:t>万元，占</w:t>
      </w:r>
      <w:r>
        <w:rPr>
          <w:rFonts w:ascii="仿宋_GB2312" w:eastAsia="仿宋_GB2312" w:hint="eastAsia"/>
          <w:sz w:val="32"/>
          <w:szCs w:val="32"/>
          <w:lang w:val="zh-CN"/>
        </w:rPr>
        <w:t>86.34%</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468.87</w:t>
      </w:r>
      <w:r>
        <w:rPr>
          <w:rFonts w:ascii="仿宋_GB2312" w:eastAsia="仿宋_GB2312" w:hint="eastAsia"/>
          <w:sz w:val="32"/>
          <w:szCs w:val="32"/>
        </w:rPr>
        <w:t>万元，占</w:t>
      </w:r>
      <w:r>
        <w:rPr>
          <w:rFonts w:ascii="仿宋_GB2312" w:eastAsia="仿宋_GB2312" w:hint="eastAsia"/>
          <w:sz w:val="32"/>
          <w:szCs w:val="32"/>
          <w:lang w:val="zh-CN"/>
        </w:rPr>
        <w:t>1.51%</w:t>
      </w:r>
      <w:r>
        <w:rPr>
          <w:rFonts w:ascii="仿宋_GB2312" w:eastAsia="仿宋_GB2312" w:hint="eastAsia"/>
          <w:sz w:val="32"/>
          <w:szCs w:val="32"/>
        </w:rPr>
        <w:t>。</w:t>
      </w:r>
    </w:p>
    <w:p w14:paraId="768740E5" w14:textId="77777777" w:rsidR="00EB74B1"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3DD1851B" w14:textId="77777777" w:rsidR="00EB74B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本年支出28,542.11万元，其中：基本支出24,945.42万元，占87.40%；项目支出3,596.68万元，占12.60%；上缴上级支出0.00万元，占0.00%；经营支出0.00万元，占</w:t>
      </w:r>
      <w:r>
        <w:rPr>
          <w:rFonts w:ascii="仿宋_GB2312" w:eastAsia="仿宋_GB2312" w:hAnsi="仿宋_GB2312" w:cs="仿宋_GB2312" w:hint="eastAsia"/>
          <w:sz w:val="32"/>
          <w:szCs w:val="32"/>
          <w:lang w:val="zh-CN"/>
        </w:rPr>
        <w:lastRenderedPageBreak/>
        <w:t>0.00%；对附属单位补助支出0.00万元，占0.00%。</w:t>
      </w:r>
    </w:p>
    <w:p w14:paraId="29EC36A6" w14:textId="77777777" w:rsidR="00EB74B1"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65F94FF9"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3,762.32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3,762.32</w:t>
      </w:r>
      <w:r>
        <w:rPr>
          <w:rFonts w:ascii="仿宋_GB2312" w:eastAsia="仿宋_GB2312" w:hint="eastAsia"/>
          <w:sz w:val="32"/>
          <w:szCs w:val="32"/>
        </w:rPr>
        <w:t>万元。财政拨款支出总计</w:t>
      </w:r>
      <w:r>
        <w:rPr>
          <w:rFonts w:ascii="仿宋_GB2312" w:eastAsia="仿宋_GB2312" w:hint="eastAsia"/>
          <w:sz w:val="32"/>
          <w:szCs w:val="32"/>
          <w:lang w:val="zh-CN"/>
        </w:rPr>
        <w:t>3,762.32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3,762.32</w:t>
      </w:r>
      <w:r>
        <w:rPr>
          <w:rFonts w:ascii="仿宋_GB2312" w:eastAsia="仿宋_GB2312" w:hint="eastAsia"/>
          <w:sz w:val="32"/>
          <w:szCs w:val="32"/>
        </w:rPr>
        <w:t>万元。</w:t>
      </w:r>
    </w:p>
    <w:p w14:paraId="287E0336"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增加303.46万元</w:t>
      </w:r>
      <w:r>
        <w:rPr>
          <w:rFonts w:ascii="仿宋_GB2312" w:eastAsia="仿宋_GB2312" w:hint="eastAsia"/>
          <w:sz w:val="32"/>
          <w:szCs w:val="32"/>
        </w:rPr>
        <w:t>，增长8.77%,主要原因是：2023年自治区医务人员临时性工作补助资金和2023年中央财政医疗服务与保障能力提升（中医药事业传承与发展项目经费增加。与年初预算相比，年初预算数</w:t>
      </w:r>
      <w:r>
        <w:rPr>
          <w:rFonts w:ascii="仿宋_GB2312" w:eastAsia="仿宋_GB2312" w:hint="eastAsia"/>
          <w:sz w:val="32"/>
          <w:szCs w:val="32"/>
          <w:lang w:val="zh-CN"/>
        </w:rPr>
        <w:t>3,019.06</w:t>
      </w:r>
      <w:r>
        <w:rPr>
          <w:rFonts w:ascii="仿宋_GB2312" w:eastAsia="仿宋_GB2312" w:hint="eastAsia"/>
          <w:sz w:val="32"/>
          <w:szCs w:val="32"/>
        </w:rPr>
        <w:t>万元，决算数</w:t>
      </w:r>
      <w:r>
        <w:rPr>
          <w:rFonts w:ascii="仿宋_GB2312" w:eastAsia="仿宋_GB2312" w:hint="eastAsia"/>
          <w:sz w:val="32"/>
          <w:szCs w:val="32"/>
          <w:lang w:val="zh-CN"/>
        </w:rPr>
        <w:t>3,762.32</w:t>
      </w:r>
      <w:r>
        <w:rPr>
          <w:rFonts w:ascii="仿宋_GB2312" w:eastAsia="仿宋_GB2312" w:hint="eastAsia"/>
          <w:sz w:val="32"/>
          <w:szCs w:val="32"/>
        </w:rPr>
        <w:t>万元，预决算差异率24.62%，主要原因是：年中追加拨入工资调标补发、考核性绩效奖、退休职工丧葬费抚恤金等人员经费。</w:t>
      </w:r>
    </w:p>
    <w:p w14:paraId="054DFCD9" w14:textId="77777777" w:rsidR="00EB74B1"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BE9B639" w14:textId="77777777" w:rsidR="00EB74B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00074AF" w14:textId="77777777" w:rsidR="00EB74B1"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2023年度一般公共预算财政拨款支出3,762.32万元，占本年支出合计的</w:t>
      </w:r>
      <w:r>
        <w:rPr>
          <w:rFonts w:ascii="仿宋_GB2312" w:eastAsia="仿宋_GB2312" w:hint="eastAsia"/>
          <w:sz w:val="32"/>
          <w:szCs w:val="32"/>
          <w:lang w:val="zh-CN"/>
        </w:rPr>
        <w:t>13.18%</w:t>
      </w:r>
      <w:r>
        <w:rPr>
          <w:rFonts w:ascii="仿宋_GB2312" w:eastAsia="仿宋_GB2312" w:hint="eastAsia"/>
          <w:sz w:val="32"/>
          <w:szCs w:val="32"/>
        </w:rPr>
        <w:t>。与上年相比，</w:t>
      </w:r>
      <w:r>
        <w:rPr>
          <w:rFonts w:ascii="仿宋_GB2312" w:eastAsia="仿宋_GB2312" w:hint="eastAsia"/>
          <w:sz w:val="32"/>
          <w:szCs w:val="32"/>
          <w:lang w:val="zh-CN"/>
        </w:rPr>
        <w:t>增加303.46万元</w:t>
      </w:r>
      <w:r>
        <w:rPr>
          <w:rFonts w:ascii="仿宋_GB2312" w:eastAsia="仿宋_GB2312" w:hint="eastAsia"/>
          <w:sz w:val="32"/>
          <w:szCs w:val="32"/>
        </w:rPr>
        <w:t>，增长8.77%,主要原因是：2023年自治区医务人员临时性工作补助资金和2023年中央财政医疗服务与保障能力提升（中医药事业传承与发展项目经费增加。与年初预算相比，年初预算数</w:t>
      </w:r>
      <w:r>
        <w:rPr>
          <w:rFonts w:ascii="仿宋_GB2312" w:eastAsia="仿宋_GB2312" w:hint="eastAsia"/>
          <w:sz w:val="32"/>
          <w:szCs w:val="32"/>
          <w:lang w:val="zh-CN"/>
        </w:rPr>
        <w:t>3,019.06</w:t>
      </w:r>
      <w:r>
        <w:rPr>
          <w:rFonts w:ascii="仿宋_GB2312" w:eastAsia="仿宋_GB2312" w:hint="eastAsia"/>
          <w:sz w:val="32"/>
          <w:szCs w:val="32"/>
        </w:rPr>
        <w:t>万元，决算数</w:t>
      </w:r>
      <w:r>
        <w:rPr>
          <w:rFonts w:ascii="仿宋_GB2312" w:eastAsia="仿宋_GB2312" w:hint="eastAsia"/>
          <w:sz w:val="32"/>
          <w:szCs w:val="32"/>
          <w:lang w:val="zh-CN"/>
        </w:rPr>
        <w:t>3,762.32</w:t>
      </w:r>
      <w:r>
        <w:rPr>
          <w:rFonts w:ascii="仿宋_GB2312" w:eastAsia="仿宋_GB2312" w:hint="eastAsia"/>
          <w:sz w:val="32"/>
          <w:szCs w:val="32"/>
        </w:rPr>
        <w:t>万元，预决算差异</w:t>
      </w:r>
      <w:r>
        <w:rPr>
          <w:rFonts w:ascii="仿宋_GB2312" w:eastAsia="仿宋_GB2312" w:hint="eastAsia"/>
          <w:sz w:val="32"/>
          <w:szCs w:val="32"/>
        </w:rPr>
        <w:lastRenderedPageBreak/>
        <w:t>率</w:t>
      </w:r>
      <w:r>
        <w:rPr>
          <w:rFonts w:ascii="仿宋_GB2312" w:eastAsia="仿宋_GB2312" w:hint="eastAsia"/>
          <w:sz w:val="32"/>
          <w:szCs w:val="32"/>
          <w:lang w:val="zh-CN"/>
        </w:rPr>
        <w:t>24.62%</w:t>
      </w:r>
      <w:r>
        <w:rPr>
          <w:rFonts w:ascii="仿宋_GB2312" w:eastAsia="仿宋_GB2312" w:hint="eastAsia"/>
          <w:sz w:val="32"/>
          <w:szCs w:val="32"/>
        </w:rPr>
        <w:t>，主要原因是：年中追加拨入工资调标补发、考核性绩效奖、退休职工丧葬费抚恤金等人员经费。</w:t>
      </w:r>
    </w:p>
    <w:p w14:paraId="5C893E75" w14:textId="77777777" w:rsidR="00EB74B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82DE31A" w14:textId="77777777" w:rsidR="00EB74B1" w:rsidRDefault="00000000">
      <w:pPr>
        <w:pStyle w:val="a8"/>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hint="eastAsia"/>
          <w:kern w:val="2"/>
          <w:sz w:val="32"/>
          <w:szCs w:val="32"/>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2.34</w:t>
      </w:r>
      <w:r>
        <w:rPr>
          <w:rFonts w:ascii="仿宋_GB2312" w:eastAsia="仿宋_GB2312"/>
          <w:kern w:val="2"/>
          <w:sz w:val="32"/>
          <w:szCs w:val="32"/>
          <w:lang w:val="zh-CN"/>
        </w:rPr>
        <w:t>万元，占</w:t>
      </w:r>
      <w:r>
        <w:rPr>
          <w:rFonts w:ascii="仿宋_GB2312" w:eastAsia="仿宋_GB2312" w:hint="eastAsia"/>
          <w:kern w:val="2"/>
          <w:sz w:val="32"/>
          <w:szCs w:val="32"/>
          <w:lang w:val="zh-CN"/>
        </w:rPr>
        <w:t>0.06%</w:t>
      </w:r>
      <w:r>
        <w:rPr>
          <w:rFonts w:ascii="仿宋_GB2312" w:eastAsia="仿宋_GB2312"/>
          <w:kern w:val="2"/>
          <w:sz w:val="32"/>
          <w:szCs w:val="32"/>
        </w:rPr>
        <w:t>；</w:t>
      </w:r>
    </w:p>
    <w:p w14:paraId="336E12B2" w14:textId="77777777" w:rsidR="00EB74B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448.93</w:t>
      </w:r>
      <w:r>
        <w:rPr>
          <w:rFonts w:ascii="仿宋_GB2312" w:eastAsia="仿宋_GB2312"/>
          <w:kern w:val="2"/>
          <w:sz w:val="32"/>
          <w:szCs w:val="32"/>
          <w:lang w:val="zh-CN"/>
        </w:rPr>
        <w:t>万元，占</w:t>
      </w:r>
      <w:r>
        <w:rPr>
          <w:rFonts w:ascii="仿宋_GB2312" w:eastAsia="仿宋_GB2312" w:hint="eastAsia"/>
          <w:kern w:val="2"/>
          <w:sz w:val="32"/>
          <w:szCs w:val="32"/>
          <w:lang w:val="zh-CN"/>
        </w:rPr>
        <w:t>11.93%</w:t>
      </w:r>
      <w:r>
        <w:rPr>
          <w:rFonts w:ascii="仿宋_GB2312" w:eastAsia="仿宋_GB2312"/>
          <w:kern w:val="2"/>
          <w:sz w:val="32"/>
          <w:szCs w:val="32"/>
          <w:lang w:val="zh-CN"/>
        </w:rPr>
        <w:t>；</w:t>
      </w:r>
    </w:p>
    <w:p w14:paraId="20CFFDA0" w14:textId="77777777" w:rsidR="00EB74B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3,080.71</w:t>
      </w:r>
      <w:r>
        <w:rPr>
          <w:rFonts w:ascii="仿宋_GB2312" w:eastAsia="仿宋_GB2312"/>
          <w:kern w:val="2"/>
          <w:sz w:val="32"/>
          <w:szCs w:val="32"/>
          <w:lang w:val="zh-CN"/>
        </w:rPr>
        <w:t>万元，占</w:t>
      </w:r>
      <w:r>
        <w:rPr>
          <w:rFonts w:ascii="仿宋_GB2312" w:eastAsia="仿宋_GB2312" w:hint="eastAsia"/>
          <w:kern w:val="2"/>
          <w:sz w:val="32"/>
          <w:szCs w:val="32"/>
          <w:lang w:val="zh-CN"/>
        </w:rPr>
        <w:t>81.88%</w:t>
      </w:r>
      <w:r>
        <w:rPr>
          <w:rFonts w:ascii="仿宋_GB2312" w:eastAsia="仿宋_GB2312"/>
          <w:kern w:val="2"/>
          <w:sz w:val="32"/>
          <w:szCs w:val="32"/>
          <w:lang w:val="zh-CN"/>
        </w:rPr>
        <w:t>；</w:t>
      </w:r>
    </w:p>
    <w:p w14:paraId="66419720" w14:textId="77777777" w:rsidR="00EB74B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226.47</w:t>
      </w:r>
      <w:r>
        <w:rPr>
          <w:rFonts w:ascii="仿宋_GB2312" w:eastAsia="仿宋_GB2312"/>
          <w:kern w:val="2"/>
          <w:sz w:val="32"/>
          <w:szCs w:val="32"/>
          <w:lang w:val="zh-CN"/>
        </w:rPr>
        <w:t>万元，占</w:t>
      </w:r>
      <w:r>
        <w:rPr>
          <w:rFonts w:ascii="仿宋_GB2312" w:eastAsia="仿宋_GB2312" w:hint="eastAsia"/>
          <w:kern w:val="2"/>
          <w:sz w:val="32"/>
          <w:szCs w:val="32"/>
          <w:lang w:val="zh-CN"/>
        </w:rPr>
        <w:t>6.02%</w:t>
      </w:r>
      <w:r>
        <w:rPr>
          <w:rFonts w:ascii="仿宋_GB2312" w:eastAsia="仿宋_GB2312"/>
          <w:kern w:val="2"/>
          <w:sz w:val="32"/>
          <w:szCs w:val="32"/>
          <w:lang w:val="zh-CN"/>
        </w:rPr>
        <w:t>；</w:t>
      </w:r>
    </w:p>
    <w:p w14:paraId="7D4F82B5" w14:textId="77777777" w:rsidR="00EB74B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3.87</w:t>
      </w:r>
      <w:r>
        <w:rPr>
          <w:rFonts w:ascii="仿宋_GB2312" w:eastAsia="仿宋_GB2312"/>
          <w:kern w:val="2"/>
          <w:sz w:val="32"/>
          <w:szCs w:val="32"/>
          <w:lang w:val="zh-CN"/>
        </w:rPr>
        <w:t>万元，占</w:t>
      </w:r>
      <w:r>
        <w:rPr>
          <w:rFonts w:ascii="仿宋_GB2312" w:eastAsia="仿宋_GB2312" w:hint="eastAsia"/>
          <w:kern w:val="2"/>
          <w:sz w:val="32"/>
          <w:szCs w:val="32"/>
          <w:lang w:val="zh-CN"/>
        </w:rPr>
        <w:t>0.10%。</w:t>
      </w:r>
    </w:p>
    <w:p w14:paraId="6E566305" w14:textId="77777777" w:rsidR="00EB74B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321AE08" w14:textId="77777777"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1.卫生健康支出（类）行政事业单位医疗（款）其他行政事业单位医疗支出（项）:支出决算数为0.92万元，比上年决算增加0.92万元，增长100%，主要原因是：</w:t>
      </w:r>
      <w:r>
        <w:rPr>
          <w:rFonts w:ascii="仿宋_GB2312" w:eastAsia="仿宋_GB2312" w:hAnsi="仿宋_GB2312" w:cs="仿宋_GB2312" w:hint="eastAsia"/>
          <w:sz w:val="32"/>
          <w:szCs w:val="32"/>
          <w:lang w:val="zh-CN"/>
        </w:rPr>
        <w:t>上年度该经费在主款项列支，未单独设立类款项，本年根据预算细化要求按明细科目列支</w:t>
      </w:r>
      <w:r>
        <w:rPr>
          <w:rFonts w:ascii="仿宋_GB2312" w:eastAsia="仿宋_GB2312" w:hAnsi="仿宋_GB2312" w:cs="仿宋_GB2312" w:hint="eastAsia"/>
          <w:sz w:val="32"/>
          <w:szCs w:val="32"/>
        </w:rPr>
        <w:t>大病医疗保险费</w:t>
      </w:r>
      <w:r>
        <w:rPr>
          <w:rFonts w:ascii="仿宋_GB2312" w:eastAsia="仿宋_GB2312" w:hAnsi="仿宋_GB2312" w:cs="仿宋_GB2312" w:hint="eastAsia"/>
          <w:sz w:val="32"/>
          <w:szCs w:val="32"/>
          <w:lang w:val="zh-CN"/>
        </w:rPr>
        <w:t>。</w:t>
      </w:r>
    </w:p>
    <w:p w14:paraId="3E1E1C15" w14:textId="77777777"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2.卫生健康支出（类）公立医院（款）其他公立医院支出（项）:支出决算数为248.50万元，比上年决算增加46.07万元，增长22.76%，主要原因是：本年</w:t>
      </w:r>
      <w:r>
        <w:rPr>
          <w:rFonts w:ascii="仿宋_GB2312" w:eastAsia="仿宋_GB2312" w:hAnsi="仿宋_GB2312" w:cs="仿宋_GB2312" w:hint="eastAsia"/>
          <w:sz w:val="32"/>
          <w:szCs w:val="32"/>
          <w:lang w:val="zh-CN"/>
        </w:rPr>
        <w:t>新增中央医疗服务与保障能力提升（医疗卫生机构能力建设）补助资金。</w:t>
      </w:r>
    </w:p>
    <w:p w14:paraId="24282DCC" w14:textId="77777777"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3.卫生健康支出（类）行政事业单位医疗（款）事业单位医疗（项）:支出决算数为180.16万元，比上年决算增加180.16万元，增长100%，主要原因是：</w:t>
      </w:r>
      <w:r>
        <w:rPr>
          <w:rFonts w:ascii="仿宋_GB2312" w:eastAsia="仿宋_GB2312" w:hAnsi="仿宋_GB2312" w:cs="仿宋_GB2312" w:hint="eastAsia"/>
          <w:sz w:val="32"/>
          <w:szCs w:val="32"/>
          <w:lang w:val="zh-CN"/>
        </w:rPr>
        <w:t>上年度该经费在主款项列支，未单独设立类款项，本年根据预算细化要求按明</w:t>
      </w:r>
      <w:r>
        <w:rPr>
          <w:rFonts w:ascii="仿宋_GB2312" w:eastAsia="仿宋_GB2312" w:hAnsi="仿宋_GB2312" w:cs="仿宋_GB2312" w:hint="eastAsia"/>
          <w:sz w:val="32"/>
          <w:szCs w:val="32"/>
          <w:lang w:val="zh-CN"/>
        </w:rPr>
        <w:lastRenderedPageBreak/>
        <w:t>细科目列支。</w:t>
      </w:r>
    </w:p>
    <w:p w14:paraId="34719F43" w14:textId="2C6E8D2D"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4.卫生健康支出（类）公立医院（款）综合医院（项）:支出决算数为2,445.41万元，比上年决算减少55.88万元，下降2.23%，主要原因是：</w:t>
      </w:r>
      <w:r w:rsidR="006A1ABC" w:rsidRPr="006A1ABC">
        <w:rPr>
          <w:rFonts w:ascii="仿宋_GB2312" w:eastAsia="仿宋_GB2312" w:hAnsi="仿宋_GB2312" w:cs="仿宋_GB2312" w:hint="eastAsia"/>
          <w:sz w:val="32"/>
          <w:szCs w:val="32"/>
        </w:rPr>
        <w:t>单位本年人员绩效工资补助经费较上年减少</w:t>
      </w:r>
      <w:r>
        <w:rPr>
          <w:rFonts w:ascii="仿宋_GB2312" w:eastAsia="仿宋_GB2312" w:hAnsi="仿宋_GB2312" w:cs="仿宋_GB2312" w:hint="eastAsia"/>
          <w:sz w:val="32"/>
          <w:szCs w:val="32"/>
          <w:lang w:val="zh-CN"/>
        </w:rPr>
        <w:t>。</w:t>
      </w:r>
    </w:p>
    <w:p w14:paraId="05F79101" w14:textId="77777777"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5.卫生健康支出（类）公共卫生（款）突发公共卫生事件应急处理（项）:支出决算数为125.66万元，比上年决算减少17.14万元，下降12.00%，主要原因是：</w:t>
      </w:r>
      <w:r>
        <w:rPr>
          <w:rFonts w:ascii="仿宋_GB2312" w:eastAsia="仿宋_GB2312" w:hAnsi="仿宋_GB2312" w:cs="仿宋_GB2312" w:hint="eastAsia"/>
          <w:sz w:val="32"/>
          <w:szCs w:val="32"/>
          <w:lang w:val="zh-CN"/>
        </w:rPr>
        <w:t>本年体育场方舱医院运行经费、体育场方舱医院连花清瘟胶囊药品款、体育场方舱医院移动业务服务费用减少。</w:t>
      </w:r>
    </w:p>
    <w:p w14:paraId="058287AB" w14:textId="77777777"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6.卫生健康支出（类）行政事业单位医疗（款）公务员医疗补助（项）:支出决算数为18.96万元，比上年决算增加18.96万元，增长100%，主要原因是：</w:t>
      </w:r>
      <w:r>
        <w:rPr>
          <w:rFonts w:ascii="仿宋_GB2312" w:eastAsia="仿宋_GB2312" w:hAnsi="仿宋_GB2312" w:cs="仿宋_GB2312" w:hint="eastAsia"/>
          <w:sz w:val="32"/>
          <w:szCs w:val="32"/>
          <w:lang w:val="zh-CN"/>
        </w:rPr>
        <w:t>上年度该经费在主款项列支，未单独设立类款项，本年根据预算细化要求按明细科目列支。</w:t>
      </w:r>
    </w:p>
    <w:p w14:paraId="7B9B565A" w14:textId="45305316"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7.住房保障支出（类）住房改革支出（款）住房公积金（项）:支出决算数为226.47万元，比上年决算增加44.85万元，增长24.69%，主要原因是：</w:t>
      </w:r>
      <w:r w:rsidR="006A1ABC" w:rsidRPr="006A1ABC">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114CB37C" w14:textId="77777777"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8.卫生健康支出（类）中医药（款）中医（民族医）药专项（项）:支出决算数为30.00万元，比上年决算增加30.00万元，增长100%，主要原因是：新增</w:t>
      </w:r>
      <w:r>
        <w:rPr>
          <w:rFonts w:ascii="仿宋_GB2312" w:eastAsia="仿宋_GB2312" w:hAnsi="仿宋_GB2312" w:cs="仿宋_GB2312" w:hint="eastAsia"/>
          <w:sz w:val="32"/>
          <w:szCs w:val="32"/>
          <w:lang w:val="zh-CN"/>
        </w:rPr>
        <w:t>2023年中央财政医疗</w:t>
      </w:r>
      <w:r>
        <w:rPr>
          <w:rFonts w:ascii="仿宋_GB2312" w:eastAsia="仿宋_GB2312" w:hAnsi="仿宋_GB2312" w:cs="仿宋_GB2312" w:hint="eastAsia"/>
          <w:sz w:val="32"/>
          <w:szCs w:val="32"/>
          <w:lang w:val="zh-CN"/>
        </w:rPr>
        <w:lastRenderedPageBreak/>
        <w:t>服务与保障能力提升（中医药事业传承与发展）项目。</w:t>
      </w:r>
    </w:p>
    <w:p w14:paraId="468E4808" w14:textId="77777777"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9.社会保障和就业支出（类）行政事业单位养老支出（款）机关事业单位职业年金缴费支出（项）:支出决算数为149.64万元，比上年决算增加29.85万元，增长24.92%，主要原因是：本年</w:t>
      </w:r>
      <w:r>
        <w:rPr>
          <w:rFonts w:ascii="仿宋_GB2312" w:eastAsia="仿宋_GB2312" w:hAnsi="仿宋_GB2312" w:cs="仿宋_GB2312" w:hint="eastAsia"/>
          <w:sz w:val="32"/>
          <w:szCs w:val="32"/>
          <w:lang w:val="zh-CN"/>
        </w:rPr>
        <w:t>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14:paraId="5B6E2648" w14:textId="77777777"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10.卫生健康支出（类）公共卫生（款）重大公共卫生服务（项）:支出决算数为31.10万元，比上年决算增加1.74万元，增长5.93%，主要原因是：</w:t>
      </w:r>
      <w:r>
        <w:rPr>
          <w:rFonts w:ascii="仿宋_GB2312" w:eastAsia="仿宋_GB2312" w:hAnsi="仿宋_GB2312" w:cs="仿宋_GB2312" w:hint="eastAsia"/>
          <w:sz w:val="32"/>
          <w:szCs w:val="32"/>
          <w:lang w:val="zh-CN"/>
        </w:rPr>
        <w:t>2023年中央重大传染病补助项目资金增加。</w:t>
      </w:r>
    </w:p>
    <w:p w14:paraId="2BBF8E05" w14:textId="0B6459E2"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11.社会保障和就业支出（类）行政事业单位养老支出（款）机关事业单位基本养老保险缴费支出（项）:支出决算数为299.29万元，比上年决算增加59.71万元，增长24.92%，主要原因是：</w:t>
      </w:r>
      <w:r w:rsidR="006A1ABC" w:rsidRPr="006A1ABC">
        <w:rPr>
          <w:rFonts w:ascii="仿宋_GB2312" w:eastAsia="仿宋_GB2312" w:hAnsi="仿宋_GB2312" w:cs="仿宋_GB2312" w:hint="eastAsia"/>
          <w:sz w:val="32"/>
          <w:szCs w:val="32"/>
        </w:rPr>
        <w:t>单位本年人员工资调增</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基本养老保险缴费增加</w:t>
      </w:r>
      <w:r>
        <w:rPr>
          <w:rFonts w:ascii="仿宋_GB2312" w:eastAsia="仿宋_GB2312" w:hAnsi="仿宋_GB2312" w:cs="仿宋_GB2312" w:hint="eastAsia"/>
          <w:sz w:val="32"/>
          <w:szCs w:val="32"/>
          <w:lang w:val="zh-CN"/>
        </w:rPr>
        <w:t>。</w:t>
      </w:r>
    </w:p>
    <w:p w14:paraId="6EB824F0" w14:textId="77777777" w:rsidR="00EB74B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12.科学技术支出（类）基础研究（款）自然科学基金（项）:支出决算数为2.34万元，比上年决算减少11.77万元，下降83.42%，主要原因是：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自治区科技计划专项资金减少</w:t>
      </w:r>
      <w:r>
        <w:rPr>
          <w:rFonts w:ascii="仿宋_GB2312" w:eastAsia="仿宋_GB2312" w:hAnsi="仿宋_GB2312" w:cs="仿宋_GB2312" w:hint="eastAsia"/>
          <w:sz w:val="32"/>
          <w:szCs w:val="32"/>
          <w:lang w:val="zh-CN"/>
        </w:rPr>
        <w:t>。</w:t>
      </w:r>
    </w:p>
    <w:p w14:paraId="296E0433" w14:textId="77777777"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13.其他支出（类）其他支出（款）其他支出（项）:支出决算数为3.87万元，比上年决算减少9.13万元，下降70.23%，主要原因是：</w:t>
      </w:r>
      <w:r>
        <w:rPr>
          <w:rFonts w:ascii="仿宋_GB2312" w:eastAsia="仿宋_GB2312" w:hAnsi="仿宋_GB2312" w:cs="仿宋_GB2312" w:hint="eastAsia"/>
          <w:sz w:val="32"/>
          <w:szCs w:val="32"/>
          <w:lang w:val="zh-CN"/>
        </w:rPr>
        <w:t>本年工作队专项工作</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经费减少。</w:t>
      </w:r>
    </w:p>
    <w:p w14:paraId="7CA3D97D" w14:textId="557C91A2"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14.一般公共服务支出（类）组织事务（款）其他组织</w:t>
      </w:r>
      <w:r>
        <w:rPr>
          <w:rFonts w:ascii="仿宋_GB2312" w:eastAsia="仿宋_GB2312" w:hAnsi="仿宋_GB2312" w:cs="仿宋_GB2312" w:hint="eastAsia"/>
          <w:sz w:val="32"/>
          <w:szCs w:val="32"/>
        </w:rPr>
        <w:lastRenderedPageBreak/>
        <w:t>事务支出（项）:支出决算数为0.00万元，比上年决算减少4.10万元，下降100%，主要原因是：</w:t>
      </w:r>
      <w:r>
        <w:rPr>
          <w:rFonts w:ascii="仿宋_GB2312" w:eastAsia="仿宋_GB2312" w:hAnsi="仿宋_GB2312" w:cs="仿宋_GB2312" w:hint="eastAsia"/>
          <w:sz w:val="32"/>
          <w:szCs w:val="32"/>
          <w:lang w:val="zh-CN"/>
        </w:rPr>
        <w:t>减少2022年中央医疗服务与保障能力提升（公立医院综合改革）补助资金。</w:t>
      </w:r>
    </w:p>
    <w:p w14:paraId="34DB7CC2" w14:textId="70F84CE7" w:rsidR="00EB74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15.社会保障和就业支出（类）行政事业单位养老支出（款）事业单位离退休（项）:支出决算数为0.00万元，比上年决算减少10.77万元，下降100%，主要原因是：</w:t>
      </w:r>
      <w:r w:rsidR="006A1ABC" w:rsidRPr="006A1ABC">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634DEB20" w14:textId="77777777" w:rsidR="00EB74B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F4223DC"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3,320.85万元，其中：人员经费3,320.85万元，包括：基本工资、津贴补贴、奖金、机关事业单位基本养老保险缴费、职业年金缴费、职工基本医疗保险缴费、公务员医疗补助缴费、其他社会保障缴费、住房公积金、医疗费、退休费、抚恤金、奖励金。</w:t>
      </w:r>
    </w:p>
    <w:p w14:paraId="676684B6"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公用经费0.00万元，单位无公用经费。</w:t>
      </w:r>
    </w:p>
    <w:p w14:paraId="62FE397E" w14:textId="77777777" w:rsidR="00EB74B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DF08EE2" w14:textId="77777777" w:rsidR="00EB74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；公务用车购置及运行维护费支出0.00万元，</w:t>
      </w:r>
      <w:r>
        <w:rPr>
          <w:rFonts w:ascii="仿宋_GB2312" w:eastAsia="仿宋_GB2312" w:hint="eastAsia"/>
          <w:sz w:val="32"/>
          <w:szCs w:val="32"/>
          <w:lang w:val="zh-CN"/>
        </w:rPr>
        <w:lastRenderedPageBreak/>
        <w:t>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20A65476" w14:textId="77777777" w:rsidR="00EB74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802FCF9" w14:textId="77777777" w:rsidR="00EB74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。单位全年安排的因公出国（境）团组0个，因公出国（境）0人次。</w:t>
      </w:r>
    </w:p>
    <w:p w14:paraId="15AFA896" w14:textId="7909FB1D"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C52F4" w:rsidRPr="006C52F4">
        <w:rPr>
          <w:rFonts w:ascii="仿宋_GB2312" w:eastAsia="仿宋_GB2312" w:hAnsi="仿宋_GB2312" w:cs="仿宋_GB2312" w:hint="eastAsia"/>
          <w:sz w:val="32"/>
          <w:szCs w:val="32"/>
          <w:lang w:val="zh-CN"/>
        </w:rPr>
        <w:t>差异车辆为业务用车1</w:t>
      </w:r>
      <w:r w:rsidR="006C52F4">
        <w:rPr>
          <w:rFonts w:ascii="仿宋_GB2312" w:eastAsia="仿宋_GB2312" w:hAnsi="仿宋_GB2312" w:cs="仿宋_GB2312" w:hint="eastAsia"/>
          <w:sz w:val="32"/>
          <w:szCs w:val="32"/>
          <w:lang w:val="zh-CN"/>
        </w:rPr>
        <w:t>4</w:t>
      </w:r>
      <w:r w:rsidR="006C52F4" w:rsidRPr="006C52F4">
        <w:rPr>
          <w:rFonts w:ascii="仿宋_GB2312" w:eastAsia="仿宋_GB2312" w:hAnsi="仿宋_GB2312" w:cs="仿宋_GB2312" w:hint="eastAsia"/>
          <w:sz w:val="32"/>
          <w:szCs w:val="32"/>
          <w:lang w:val="zh-CN"/>
        </w:rPr>
        <w:t>辆，车辆使用非财政资金保障单位车辆运行</w:t>
      </w:r>
      <w:r>
        <w:rPr>
          <w:rFonts w:ascii="仿宋_GB2312" w:eastAsia="仿宋_GB2312" w:hint="eastAsia"/>
          <w:sz w:val="32"/>
          <w:szCs w:val="32"/>
          <w:lang w:val="zh-CN"/>
        </w:rPr>
        <w:t>。</w:t>
      </w:r>
    </w:p>
    <w:p w14:paraId="0EE34AF3" w14:textId="77777777" w:rsidR="00EB74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。单位全年安排的国内公务接待0批次，0人次。</w:t>
      </w:r>
    </w:p>
    <w:p w14:paraId="40BF188E" w14:textId="77777777" w:rsidR="00EB74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w:t>
      </w:r>
      <w:r>
        <w:rPr>
          <w:rFonts w:ascii="仿宋_GB2312" w:eastAsia="仿宋_GB2312" w:hint="eastAsia"/>
          <w:sz w:val="32"/>
          <w:szCs w:val="32"/>
          <w:lang w:val="zh-CN"/>
        </w:rPr>
        <w:lastRenderedPageBreak/>
        <w:t>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7E1DD5FA" w14:textId="77777777" w:rsidR="00EB74B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59A6C238"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D75B57C" w14:textId="77777777" w:rsidR="00EB74B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7C03967"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466F8DE" w14:textId="77777777" w:rsidR="00EB74B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D6604F5" w14:textId="77777777" w:rsidR="00EB74B1"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DD92091" w14:textId="77777777" w:rsidR="00EB74B1"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昌吉市人民医院（事业单位）公用经费支出0.00万元，</w:t>
      </w:r>
      <w:r>
        <w:rPr>
          <w:rFonts w:ascii="仿宋_GB2312" w:eastAsia="仿宋_GB2312" w:hAnsi="仿宋_GB2312" w:cs="仿宋_GB2312" w:hint="eastAsia"/>
          <w:sz w:val="32"/>
          <w:szCs w:val="32"/>
          <w:lang w:val="zh-CN"/>
        </w:rPr>
        <w:t>比上年增加0.00万元，增长0.00%，主要原因是：本年单位无此项经费。</w:t>
      </w:r>
    </w:p>
    <w:p w14:paraId="1DC3345E" w14:textId="77777777" w:rsidR="00EB74B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4BCBDE2" w14:textId="77777777" w:rsidR="00EB74B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2023年度政府采购支出总额749.28万元，其中：政府采购货物支出744.20万元、政府采购工程支出5.08万元、</w:t>
      </w:r>
      <w:r>
        <w:rPr>
          <w:rFonts w:ascii="仿宋_GB2312" w:eastAsia="仿宋_GB2312" w:hAnsi="仿宋_GB2312" w:cs="仿宋_GB2312" w:hint="eastAsia"/>
          <w:sz w:val="32"/>
          <w:szCs w:val="32"/>
          <w:lang w:val="zh-CN"/>
        </w:rPr>
        <w:lastRenderedPageBreak/>
        <w:t>政府采购服务支出0.00万元。</w:t>
      </w:r>
    </w:p>
    <w:p w14:paraId="37CD68BC" w14:textId="77777777" w:rsidR="00EB74B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授予中小企业合同金额653.92万元，占政府采购支出总额的87.27%，其中：授予小微企业合同金额446.87万元，占政府采购支出总额的59.64%</w:t>
      </w:r>
      <w:r>
        <w:rPr>
          <w:rFonts w:ascii="仿宋_GB2312" w:eastAsia="仿宋_GB2312" w:hAnsi="仿宋_GB2312" w:cs="仿宋_GB2312" w:hint="eastAsia"/>
          <w:sz w:val="32"/>
          <w:szCs w:val="32"/>
        </w:rPr>
        <w:t>。</w:t>
      </w:r>
    </w:p>
    <w:p w14:paraId="5E37C1C5" w14:textId="77777777" w:rsidR="00EB74B1"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1C119BBA" w14:textId="77777777" w:rsidR="00EB74B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42,734.06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屋52,260.76平方米，价值17,846.51万元。车辆14辆，价值489.78万元，其中：副部（省）级及以上领导用车0辆、主要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用车0辆、机要通信用车0辆、应急保障用车5辆、执法执勤用车0辆、特种专业技术用车6辆、离退休干部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用车0辆、其他用车3辆，其他用车主要是：业务用车；单价100万元（含）以上设备（不含车辆）33</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A8FFD65" w14:textId="77777777" w:rsidR="00EB74B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0F8E8D4" w14:textId="77777777" w:rsidR="00EB74B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30,966.89</w:t>
      </w:r>
      <w:r>
        <w:rPr>
          <w:rFonts w:ascii="仿宋_GB2312" w:eastAsia="仿宋_GB2312" w:hint="eastAsia"/>
          <w:sz w:val="32"/>
          <w:szCs w:val="32"/>
        </w:rPr>
        <w:t>万元，实际执行总额</w:t>
      </w:r>
      <w:r>
        <w:rPr>
          <w:rFonts w:ascii="仿宋_GB2312" w:eastAsia="仿宋_GB2312"/>
          <w:sz w:val="32"/>
          <w:szCs w:val="32"/>
        </w:rPr>
        <w:t>28,542.11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预算绩效评价项目13个，全年预算数</w:t>
      </w:r>
      <w:r>
        <w:rPr>
          <w:rFonts w:ascii="仿宋_GB2312" w:eastAsia="仿宋_GB2312"/>
          <w:sz w:val="32"/>
          <w:szCs w:val="32"/>
        </w:rPr>
        <w:t>505.31</w:t>
      </w:r>
      <w:r>
        <w:rPr>
          <w:rFonts w:ascii="仿宋_GB2312" w:eastAsia="仿宋_GB2312" w:hint="eastAsia"/>
          <w:sz w:val="32"/>
          <w:szCs w:val="32"/>
        </w:rPr>
        <w:t>万元，全年执行数</w:t>
      </w:r>
      <w:r>
        <w:rPr>
          <w:rFonts w:ascii="仿宋_GB2312" w:eastAsia="仿宋_GB2312"/>
          <w:sz w:val="32"/>
          <w:szCs w:val="32"/>
        </w:rPr>
        <w:t>491.42</w:t>
      </w:r>
      <w:r>
        <w:rPr>
          <w:rFonts w:ascii="仿宋_GB2312" w:eastAsia="仿宋_GB2312" w:hint="eastAsia"/>
          <w:sz w:val="32"/>
          <w:szCs w:val="32"/>
        </w:rPr>
        <w:t>万元。预算绩效管理取得的成效：一是强化我院的公益性质，为群众提供更加安全、有效、方便、经济的医疗服务，确保公益性质的正确方向；二是充分发挥我院在提供基本医疗服务、急危重等方面的作用。发现的问题及原因：一是对绩效目标指标的</w:t>
      </w:r>
      <w:r>
        <w:rPr>
          <w:rFonts w:ascii="仿宋_GB2312" w:eastAsia="仿宋_GB2312" w:hint="eastAsia"/>
          <w:sz w:val="32"/>
          <w:szCs w:val="32"/>
        </w:rPr>
        <w:lastRenderedPageBreak/>
        <w:t>设置考虑不够充分；二是绩效项目指标的设置、绩效项目监控与自评与项目负责人之间的沟通需要持续加强。下一步改进措施：一是采取集中学习、讲座、专题会议等方式，加大预算绩效管理培训力度，将如何制定绩效目标作为培训的中心内容，贯彻落实相关制度及办法；二是进一步加强单位内部各科室的预算绩效管理意识，严格按照预算编制相关制度、要求，科学合理的进行预算编制。加强对相关人员的培训，提高全面预算管理的重视程度，增强财务人员的预算意识，树立预算绩效管理支出理念，提高部门预算绩效管理水平。具体项目自评情况附绩效自评表及自评报告。</w:t>
      </w:r>
    </w:p>
    <w:tbl>
      <w:tblPr>
        <w:tblW w:w="5000" w:type="pct"/>
        <w:jc w:val="center"/>
        <w:tblLook w:val="04A0" w:firstRow="1" w:lastRow="0" w:firstColumn="1" w:lastColumn="0" w:noHBand="0" w:noVBand="1"/>
      </w:tblPr>
      <w:tblGrid>
        <w:gridCol w:w="1520"/>
        <w:gridCol w:w="1173"/>
        <w:gridCol w:w="1148"/>
        <w:gridCol w:w="1116"/>
        <w:gridCol w:w="1388"/>
        <w:gridCol w:w="684"/>
        <w:gridCol w:w="816"/>
        <w:gridCol w:w="677"/>
      </w:tblGrid>
      <w:tr w:rsidR="00EB74B1" w14:paraId="67485FD8"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8DE63"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部门（单位）整体支出绩效目标自评表</w:t>
            </w:r>
          </w:p>
        </w:tc>
      </w:tr>
      <w:tr w:rsidR="00EB74B1" w14:paraId="18866EF8"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1C02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1FE1B241" w14:textId="77777777">
        <w:trPr>
          <w:trHeight w:val="660"/>
          <w:jc w:val="center"/>
        </w:trPr>
        <w:tc>
          <w:tcPr>
            <w:tcW w:w="1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BD3C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7000"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8F95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129083D5" w14:textId="77777777">
        <w:trPr>
          <w:trHeight w:val="570"/>
          <w:jc w:val="center"/>
        </w:trPr>
        <w:tc>
          <w:tcPr>
            <w:tcW w:w="15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803E0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796C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F8DF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6B98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8B76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1B7B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1257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7457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69673FA3" w14:textId="77777777">
        <w:trPr>
          <w:trHeight w:val="880"/>
          <w:jc w:val="center"/>
        </w:trPr>
        <w:tc>
          <w:tcPr>
            <w:tcW w:w="1522" w:type="dxa"/>
            <w:vMerge/>
            <w:tcBorders>
              <w:top w:val="single" w:sz="4" w:space="0" w:color="000000"/>
              <w:left w:val="single" w:sz="4" w:space="0" w:color="000000"/>
              <w:bottom w:val="single" w:sz="4" w:space="0" w:color="000000"/>
              <w:right w:val="single" w:sz="4" w:space="0" w:color="000000"/>
            </w:tcBorders>
            <w:vAlign w:val="center"/>
          </w:tcPr>
          <w:p w14:paraId="4D1E2C30" w14:textId="77777777" w:rsidR="00EB74B1" w:rsidRDefault="00EB74B1">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9214E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928E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3F6B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316.50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CDCE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309.60</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2EDF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0267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92.17%</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FDE1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EB74B1" w14:paraId="35312C78" w14:textId="77777777">
        <w:trPr>
          <w:trHeight w:val="880"/>
          <w:jc w:val="center"/>
        </w:trPr>
        <w:tc>
          <w:tcPr>
            <w:tcW w:w="1522" w:type="dxa"/>
            <w:vMerge/>
            <w:tcBorders>
              <w:top w:val="single" w:sz="4" w:space="0" w:color="000000"/>
              <w:left w:val="single" w:sz="4" w:space="0" w:color="000000"/>
              <w:bottom w:val="single" w:sz="4" w:space="0" w:color="000000"/>
              <w:right w:val="single" w:sz="4" w:space="0" w:color="000000"/>
            </w:tcBorders>
            <w:vAlign w:val="center"/>
          </w:tcPr>
          <w:p w14:paraId="39014E05" w14:textId="77777777" w:rsidR="00EB74B1" w:rsidRDefault="00EB74B1">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AEEA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3736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E5F3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110.76</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72E4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105.76</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6175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ACA3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B5BE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1BF31B71" w14:textId="77777777">
        <w:trPr>
          <w:trHeight w:val="880"/>
          <w:jc w:val="center"/>
        </w:trPr>
        <w:tc>
          <w:tcPr>
            <w:tcW w:w="1522" w:type="dxa"/>
            <w:vMerge/>
            <w:tcBorders>
              <w:top w:val="single" w:sz="4" w:space="0" w:color="000000"/>
              <w:left w:val="single" w:sz="4" w:space="0" w:color="000000"/>
              <w:bottom w:val="single" w:sz="4" w:space="0" w:color="000000"/>
              <w:right w:val="single" w:sz="4" w:space="0" w:color="000000"/>
            </w:tcBorders>
            <w:vAlign w:val="center"/>
          </w:tcPr>
          <w:p w14:paraId="3A83CDFD" w14:textId="77777777" w:rsidR="00EB74B1" w:rsidRDefault="00EB74B1">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226F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E90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5A18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220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AC0F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9752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1616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14B9E631" w14:textId="77777777">
        <w:trPr>
          <w:trHeight w:val="880"/>
          <w:jc w:val="center"/>
        </w:trPr>
        <w:tc>
          <w:tcPr>
            <w:tcW w:w="1522" w:type="dxa"/>
            <w:vMerge/>
            <w:tcBorders>
              <w:top w:val="single" w:sz="4" w:space="0" w:color="000000"/>
              <w:left w:val="single" w:sz="4" w:space="0" w:color="000000"/>
              <w:bottom w:val="single" w:sz="4" w:space="0" w:color="000000"/>
              <w:right w:val="single" w:sz="4" w:space="0" w:color="000000"/>
            </w:tcBorders>
            <w:vAlign w:val="center"/>
          </w:tcPr>
          <w:p w14:paraId="58708229" w14:textId="77777777" w:rsidR="00EB74B1" w:rsidRDefault="00EB74B1">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E3D0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72E9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2,876.72</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3785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3,349.60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BF2B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3,346.96</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AA21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9C0F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DD2B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3361D589" w14:textId="77777777">
        <w:trPr>
          <w:trHeight w:val="880"/>
          <w:jc w:val="center"/>
        </w:trPr>
        <w:tc>
          <w:tcPr>
            <w:tcW w:w="1522" w:type="dxa"/>
            <w:vMerge/>
            <w:tcBorders>
              <w:top w:val="single" w:sz="4" w:space="0" w:color="000000"/>
              <w:left w:val="single" w:sz="4" w:space="0" w:color="000000"/>
              <w:bottom w:val="single" w:sz="4" w:space="0" w:color="000000"/>
              <w:right w:val="single" w:sz="4" w:space="0" w:color="000000"/>
            </w:tcBorders>
            <w:vAlign w:val="center"/>
          </w:tcPr>
          <w:p w14:paraId="3AC09741" w14:textId="77777777" w:rsidR="00EB74B1" w:rsidRDefault="00EB74B1">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76DF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2259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25,022.08</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83C8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27,185.03</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64BB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24,779.79</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2F14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E6C0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26C4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3438A51D" w14:textId="77777777">
        <w:trPr>
          <w:trHeight w:val="880"/>
          <w:jc w:val="center"/>
        </w:trPr>
        <w:tc>
          <w:tcPr>
            <w:tcW w:w="1522" w:type="dxa"/>
            <w:vMerge/>
            <w:tcBorders>
              <w:top w:val="single" w:sz="4" w:space="0" w:color="000000"/>
              <w:left w:val="single" w:sz="4" w:space="0" w:color="000000"/>
              <w:bottom w:val="single" w:sz="4" w:space="0" w:color="000000"/>
              <w:right w:val="single" w:sz="4" w:space="0" w:color="000000"/>
            </w:tcBorders>
            <w:vAlign w:val="center"/>
          </w:tcPr>
          <w:p w14:paraId="4B49C382" w14:textId="77777777" w:rsidR="00EB74B1" w:rsidRDefault="00EB74B1">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E2AC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C7C0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27,898.80</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FAB1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30,966.89</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30C7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28,542.11</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2D24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ACB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7634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4F1904B2" w14:textId="77777777">
        <w:trPr>
          <w:trHeight w:val="705"/>
          <w:jc w:val="center"/>
        </w:trPr>
        <w:tc>
          <w:tcPr>
            <w:tcW w:w="15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2308D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343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7595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CAC5F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250F9581" w14:textId="77777777">
        <w:trPr>
          <w:trHeight w:val="2000"/>
          <w:jc w:val="center"/>
        </w:trPr>
        <w:tc>
          <w:tcPr>
            <w:tcW w:w="1522" w:type="dxa"/>
            <w:vMerge/>
            <w:tcBorders>
              <w:top w:val="single" w:sz="4" w:space="0" w:color="000000"/>
              <w:left w:val="single" w:sz="4" w:space="0" w:color="000000"/>
              <w:bottom w:val="single" w:sz="4" w:space="0" w:color="000000"/>
              <w:right w:val="single" w:sz="4" w:space="0" w:color="000000"/>
            </w:tcBorders>
            <w:vAlign w:val="center"/>
          </w:tcPr>
          <w:p w14:paraId="0DD5FF74" w14:textId="77777777" w:rsidR="00EB74B1" w:rsidRDefault="00EB74B1">
            <w:pPr>
              <w:widowControl/>
              <w:jc w:val="left"/>
              <w:rPr>
                <w:rFonts w:ascii="宋体" w:hAnsi="宋体" w:cs="宋体" w:hint="eastAsia"/>
                <w:color w:val="000000"/>
                <w:kern w:val="0"/>
                <w:sz w:val="20"/>
                <w:szCs w:val="20"/>
              </w:rPr>
            </w:pPr>
          </w:p>
        </w:tc>
        <w:tc>
          <w:tcPr>
            <w:tcW w:w="34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B5AFF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目标1:保障部门单位人员733人，财政经费拨款：人员类经费2822.08万元，其中发放工资福利2615.83万元，其他刚性支出206.25万元。运转类公用经费54.63万元，其他自筹资金25022.08万元，使业务保障能力有效提升； </w:t>
            </w:r>
            <w:r>
              <w:rPr>
                <w:rFonts w:ascii="宋体" w:hAnsi="宋体" w:cs="宋体" w:hint="eastAsia"/>
                <w:color w:val="000000"/>
                <w:kern w:val="0"/>
                <w:sz w:val="20"/>
                <w:szCs w:val="20"/>
              </w:rPr>
              <w:br/>
              <w:t>目标2:通过完成日常负责基本医疗服务、危重症病人的抢救和公共卫生救治，年度门诊人次达到35.4万人，年度住院患者人次达到2.1万人次，保障人员经费按时足额发放到位，保证本单位各项工作正常运转、顺利开展。</w:t>
            </w: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62DC5F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目标1:保障部门单位人员743人，使业务保障能力有效提升； </w:t>
            </w:r>
            <w:r>
              <w:rPr>
                <w:rFonts w:ascii="宋体" w:hAnsi="宋体" w:cs="宋体" w:hint="eastAsia"/>
                <w:color w:val="000000"/>
                <w:kern w:val="0"/>
                <w:sz w:val="20"/>
                <w:szCs w:val="20"/>
              </w:rPr>
              <w:br/>
              <w:t>目标2:通过完成日常负责基本医疗服务、危重症病人的抢救和公共卫生救治，年度门诊人次达到41.55万人，年度住院患者人次达到2.81万人次，保障人员经费按时足额发放到位，保证本单位各项工作正常运转、顺利开展。</w:t>
            </w:r>
          </w:p>
        </w:tc>
      </w:tr>
      <w:tr w:rsidR="00EB74B1" w14:paraId="36A2579C" w14:textId="77777777">
        <w:trPr>
          <w:trHeight w:val="580"/>
          <w:jc w:val="center"/>
        </w:trPr>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73F5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6DA4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FD90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61DF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9461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25EF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0BF5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9D94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58CB4AC9" w14:textId="77777777">
        <w:trPr>
          <w:trHeight w:val="740"/>
          <w:jc w:val="center"/>
        </w:trPr>
        <w:tc>
          <w:tcPr>
            <w:tcW w:w="15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07C01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60B93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F9B0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A253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&gt;=733人</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397F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2022年财务决算报表-基本数字表财决附02表</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A94F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06E5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743人</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C1F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r>
      <w:tr w:rsidR="00EB74B1" w14:paraId="4EFD5F79" w14:textId="77777777">
        <w:trPr>
          <w:trHeight w:val="740"/>
          <w:jc w:val="center"/>
        </w:trPr>
        <w:tc>
          <w:tcPr>
            <w:tcW w:w="1522" w:type="dxa"/>
            <w:vMerge/>
            <w:tcBorders>
              <w:top w:val="single" w:sz="4" w:space="0" w:color="000000"/>
              <w:left w:val="single" w:sz="4" w:space="0" w:color="000000"/>
              <w:bottom w:val="single" w:sz="4" w:space="0" w:color="000000"/>
              <w:right w:val="single" w:sz="4" w:space="0" w:color="000000"/>
            </w:tcBorders>
            <w:vAlign w:val="center"/>
          </w:tcPr>
          <w:p w14:paraId="0A00F430" w14:textId="77777777" w:rsidR="00EB74B1" w:rsidRDefault="00EB74B1">
            <w:pPr>
              <w:widowControl/>
              <w:jc w:val="left"/>
              <w:rPr>
                <w:rFonts w:ascii="宋体" w:hAnsi="宋体" w:cs="宋体" w:hint="eastAsia"/>
                <w:color w:val="000000"/>
                <w:kern w:val="0"/>
                <w:sz w:val="20"/>
                <w:szCs w:val="20"/>
              </w:rPr>
            </w:pPr>
          </w:p>
        </w:tc>
        <w:tc>
          <w:tcPr>
            <w:tcW w:w="1173" w:type="dxa"/>
            <w:vMerge/>
            <w:tcBorders>
              <w:top w:val="single" w:sz="4" w:space="0" w:color="000000"/>
              <w:left w:val="single" w:sz="4" w:space="0" w:color="000000"/>
              <w:bottom w:val="single" w:sz="4" w:space="0" w:color="000000"/>
              <w:right w:val="single" w:sz="4" w:space="0" w:color="000000"/>
            </w:tcBorders>
            <w:vAlign w:val="center"/>
          </w:tcPr>
          <w:p w14:paraId="61A48FE1" w14:textId="77777777" w:rsidR="00EB74B1" w:rsidRDefault="00EB74B1">
            <w:pPr>
              <w:widowControl/>
              <w:jc w:val="left"/>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09EA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年度门诊人次</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3466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&gt;=35.40万人次</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1DB0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2022年财务报表基本数字表</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C848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4A82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41.55万人次</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39EB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w:t>
            </w:r>
          </w:p>
        </w:tc>
      </w:tr>
      <w:tr w:rsidR="00EB74B1" w14:paraId="23F99C29" w14:textId="77777777">
        <w:trPr>
          <w:trHeight w:val="740"/>
          <w:jc w:val="center"/>
        </w:trPr>
        <w:tc>
          <w:tcPr>
            <w:tcW w:w="1522" w:type="dxa"/>
            <w:vMerge/>
            <w:tcBorders>
              <w:top w:val="single" w:sz="4" w:space="0" w:color="000000"/>
              <w:left w:val="single" w:sz="4" w:space="0" w:color="000000"/>
              <w:bottom w:val="single" w:sz="4" w:space="0" w:color="000000"/>
              <w:right w:val="single" w:sz="4" w:space="0" w:color="000000"/>
            </w:tcBorders>
            <w:vAlign w:val="center"/>
          </w:tcPr>
          <w:p w14:paraId="6944823E" w14:textId="77777777" w:rsidR="00EB74B1" w:rsidRDefault="00EB74B1">
            <w:pPr>
              <w:widowControl/>
              <w:jc w:val="left"/>
              <w:rPr>
                <w:rFonts w:ascii="宋体" w:hAnsi="宋体" w:cs="宋体" w:hint="eastAsia"/>
                <w:color w:val="000000"/>
                <w:kern w:val="0"/>
                <w:sz w:val="20"/>
                <w:szCs w:val="20"/>
              </w:rPr>
            </w:pPr>
          </w:p>
        </w:tc>
        <w:tc>
          <w:tcPr>
            <w:tcW w:w="1173" w:type="dxa"/>
            <w:vMerge/>
            <w:tcBorders>
              <w:top w:val="single" w:sz="4" w:space="0" w:color="000000"/>
              <w:left w:val="single" w:sz="4" w:space="0" w:color="000000"/>
              <w:bottom w:val="single" w:sz="4" w:space="0" w:color="000000"/>
              <w:right w:val="single" w:sz="4" w:space="0" w:color="000000"/>
            </w:tcBorders>
            <w:vAlign w:val="center"/>
          </w:tcPr>
          <w:p w14:paraId="044563D6" w14:textId="77777777" w:rsidR="00EB74B1" w:rsidRDefault="00EB74B1">
            <w:pPr>
              <w:widowControl/>
              <w:jc w:val="left"/>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3BE0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全年住院患者人次</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D7EE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&gt;=2.10万人次</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A9A5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2022年财务报表基本数字表</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0ED4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C850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2.81万人次</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93B0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r>
      <w:tr w:rsidR="00EB74B1" w14:paraId="2653BE51" w14:textId="77777777">
        <w:trPr>
          <w:trHeight w:val="740"/>
          <w:jc w:val="center"/>
        </w:trPr>
        <w:tc>
          <w:tcPr>
            <w:tcW w:w="1522" w:type="dxa"/>
            <w:vMerge/>
            <w:tcBorders>
              <w:top w:val="single" w:sz="4" w:space="0" w:color="000000"/>
              <w:left w:val="single" w:sz="4" w:space="0" w:color="000000"/>
              <w:bottom w:val="single" w:sz="4" w:space="0" w:color="000000"/>
              <w:right w:val="single" w:sz="4" w:space="0" w:color="000000"/>
            </w:tcBorders>
            <w:vAlign w:val="center"/>
          </w:tcPr>
          <w:p w14:paraId="39E8A1F8" w14:textId="77777777" w:rsidR="00EB74B1" w:rsidRDefault="00EB74B1">
            <w:pPr>
              <w:widowControl/>
              <w:jc w:val="left"/>
              <w:rPr>
                <w:rFonts w:ascii="宋体" w:hAnsi="宋体" w:cs="宋体" w:hint="eastAsia"/>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A6F1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5014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经费支付及时率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EC9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E80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昌吉市人民医院九届三次职代会文件之八-昌吉市人民医院集体合同书</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F810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4A28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C2AD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r>
      <w:tr w:rsidR="00EB74B1" w14:paraId="33E168BE" w14:textId="77777777">
        <w:trPr>
          <w:trHeight w:val="740"/>
          <w:jc w:val="center"/>
        </w:trPr>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8DED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A183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04A6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3296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777E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昌吉市人民医院2023年财务预算说明</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EE66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ACED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D3C5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r>
      <w:tr w:rsidR="00EB74B1" w14:paraId="2F3CC6D0" w14:textId="77777777">
        <w:trPr>
          <w:trHeight w:val="740"/>
          <w:jc w:val="center"/>
        </w:trPr>
        <w:tc>
          <w:tcPr>
            <w:tcW w:w="15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7C1A4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0862F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A7E4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平均住院天数</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AE84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&lt;=8日</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E6D2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病案室住院病人情况报表</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F085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036B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6.27日</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0ECE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r>
      <w:tr w:rsidR="00EB74B1" w14:paraId="28342EE6" w14:textId="77777777">
        <w:trPr>
          <w:trHeight w:val="740"/>
          <w:jc w:val="center"/>
        </w:trPr>
        <w:tc>
          <w:tcPr>
            <w:tcW w:w="1522" w:type="dxa"/>
            <w:vMerge/>
            <w:tcBorders>
              <w:top w:val="single" w:sz="4" w:space="0" w:color="000000"/>
              <w:left w:val="single" w:sz="4" w:space="0" w:color="000000"/>
              <w:bottom w:val="single" w:sz="4" w:space="0" w:color="000000"/>
              <w:right w:val="single" w:sz="4" w:space="0" w:color="000000"/>
            </w:tcBorders>
            <w:vAlign w:val="center"/>
          </w:tcPr>
          <w:p w14:paraId="49A3E730" w14:textId="77777777" w:rsidR="00EB74B1" w:rsidRDefault="00EB74B1">
            <w:pPr>
              <w:widowControl/>
              <w:jc w:val="left"/>
              <w:rPr>
                <w:rFonts w:ascii="宋体" w:hAnsi="宋体" w:cs="宋体" w:hint="eastAsia"/>
                <w:color w:val="000000"/>
                <w:kern w:val="0"/>
                <w:sz w:val="20"/>
                <w:szCs w:val="20"/>
              </w:rPr>
            </w:pPr>
          </w:p>
        </w:tc>
        <w:tc>
          <w:tcPr>
            <w:tcW w:w="1173" w:type="dxa"/>
            <w:vMerge/>
            <w:tcBorders>
              <w:top w:val="single" w:sz="4" w:space="0" w:color="000000"/>
              <w:left w:val="single" w:sz="4" w:space="0" w:color="000000"/>
              <w:bottom w:val="single" w:sz="4" w:space="0" w:color="000000"/>
              <w:right w:val="single" w:sz="4" w:space="0" w:color="000000"/>
            </w:tcBorders>
            <w:vAlign w:val="center"/>
          </w:tcPr>
          <w:p w14:paraId="2FE8FD2C" w14:textId="77777777" w:rsidR="00EB74B1" w:rsidRDefault="00EB74B1">
            <w:pPr>
              <w:widowControl/>
              <w:jc w:val="left"/>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5479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药占比</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63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355A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2022年财务报表基本数字表</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9559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6242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14.09%</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4D38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r>
      <w:tr w:rsidR="00EB74B1" w14:paraId="58144FC8" w14:textId="77777777">
        <w:trPr>
          <w:trHeight w:val="740"/>
          <w:jc w:val="center"/>
        </w:trPr>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7F84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73" w:type="dxa"/>
            <w:vMerge/>
            <w:tcBorders>
              <w:top w:val="single" w:sz="4" w:space="0" w:color="000000"/>
              <w:left w:val="single" w:sz="4" w:space="0" w:color="000000"/>
              <w:bottom w:val="single" w:sz="4" w:space="0" w:color="000000"/>
              <w:right w:val="single" w:sz="4" w:space="0" w:color="000000"/>
            </w:tcBorders>
            <w:vAlign w:val="center"/>
          </w:tcPr>
          <w:p w14:paraId="67FBD97C" w14:textId="77777777" w:rsidR="00EB74B1" w:rsidRDefault="00EB74B1">
            <w:pPr>
              <w:widowControl/>
              <w:jc w:val="left"/>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35E4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接受医疗服务受益人次</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3FF9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&gt;=37.50万人次</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20A9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2022年财务报表基本数字表</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E2E6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731E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44.36万人次</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2813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r>
      <w:tr w:rsidR="00EB74B1" w14:paraId="1180958C" w14:textId="77777777">
        <w:trPr>
          <w:trHeight w:val="740"/>
          <w:jc w:val="center"/>
        </w:trPr>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590F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6F705" w14:textId="77777777" w:rsidR="00EB74B1" w:rsidRDefault="00EB74B1">
            <w:pPr>
              <w:widowControl/>
              <w:jc w:val="center"/>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F69DC" w14:textId="77777777" w:rsidR="00EB74B1" w:rsidRDefault="00EB74B1">
            <w:pPr>
              <w:widowControl/>
              <w:jc w:val="center"/>
              <w:rPr>
                <w:rFonts w:eastAsia="Times New Roman"/>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CFE41" w14:textId="77777777" w:rsidR="00EB74B1" w:rsidRDefault="00EB74B1">
            <w:pPr>
              <w:widowControl/>
              <w:jc w:val="center"/>
              <w:rPr>
                <w:rFonts w:eastAsia="Times New Roman"/>
                <w:kern w:val="0"/>
                <w:sz w:val="20"/>
                <w:szCs w:val="20"/>
              </w:rPr>
            </w:pP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2DBA8" w14:textId="77777777" w:rsidR="00EB74B1" w:rsidRDefault="00EB74B1">
            <w:pPr>
              <w:widowControl/>
              <w:jc w:val="center"/>
              <w:rPr>
                <w:rFonts w:eastAsia="Times New Roman"/>
                <w:kern w:val="0"/>
                <w:sz w:val="20"/>
                <w:szCs w:val="20"/>
              </w:rPr>
            </w:pP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17FEB" w14:textId="77777777" w:rsidR="00EB74B1" w:rsidRDefault="00EB74B1">
            <w:pPr>
              <w:widowControl/>
              <w:jc w:val="center"/>
              <w:rPr>
                <w:rFonts w:eastAsia="Times New Roman"/>
                <w:kern w:val="0"/>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52394" w14:textId="77777777" w:rsidR="00EB74B1" w:rsidRDefault="00EB74B1">
            <w:pPr>
              <w:widowControl/>
              <w:jc w:val="center"/>
              <w:rPr>
                <w:rFonts w:eastAsia="Times New Roman"/>
                <w:kern w:val="0"/>
                <w:sz w:val="20"/>
                <w:szCs w:val="20"/>
              </w:rPr>
            </w:pP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2AA00" w14:textId="77777777" w:rsidR="00EB74B1" w:rsidRDefault="00EB74B1">
            <w:pPr>
              <w:widowControl/>
              <w:jc w:val="center"/>
              <w:rPr>
                <w:rFonts w:eastAsia="Times New Roman"/>
                <w:kern w:val="0"/>
                <w:sz w:val="20"/>
                <w:szCs w:val="20"/>
              </w:rPr>
            </w:pPr>
          </w:p>
        </w:tc>
      </w:tr>
      <w:tr w:rsidR="00EB74B1" w14:paraId="44CFFCB9" w14:textId="77777777">
        <w:trPr>
          <w:trHeight w:val="740"/>
          <w:jc w:val="center"/>
        </w:trPr>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5E3A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AE4DE" w14:textId="77777777" w:rsidR="00EB74B1" w:rsidRDefault="00EB74B1">
            <w:pPr>
              <w:widowControl/>
              <w:jc w:val="center"/>
              <w:rPr>
                <w:rFonts w:ascii="宋体" w:hAnsi="宋体" w:cs="宋体" w:hint="eastAsia"/>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AEDC5" w14:textId="77777777" w:rsidR="00EB74B1" w:rsidRDefault="00EB74B1">
            <w:pPr>
              <w:widowControl/>
              <w:jc w:val="center"/>
              <w:rPr>
                <w:rFonts w:eastAsia="Times New Roman"/>
                <w:kern w:val="0"/>
                <w:sz w:val="20"/>
                <w:szCs w:val="20"/>
              </w:rPr>
            </w:pP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05F3C" w14:textId="77777777" w:rsidR="00EB74B1" w:rsidRDefault="00EB74B1">
            <w:pPr>
              <w:widowControl/>
              <w:jc w:val="center"/>
              <w:rPr>
                <w:rFonts w:eastAsia="Times New Roman"/>
                <w:kern w:val="0"/>
                <w:sz w:val="20"/>
                <w:szCs w:val="20"/>
              </w:rPr>
            </w:pP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22AE8" w14:textId="77777777" w:rsidR="00EB74B1" w:rsidRDefault="00EB74B1">
            <w:pPr>
              <w:widowControl/>
              <w:jc w:val="center"/>
              <w:rPr>
                <w:rFonts w:eastAsia="Times New Roman"/>
                <w:kern w:val="0"/>
                <w:sz w:val="20"/>
                <w:szCs w:val="20"/>
              </w:rPr>
            </w:pP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4E344" w14:textId="77777777" w:rsidR="00EB74B1" w:rsidRDefault="00EB74B1">
            <w:pPr>
              <w:widowControl/>
              <w:jc w:val="center"/>
              <w:rPr>
                <w:rFonts w:eastAsia="Times New Roman"/>
                <w:kern w:val="0"/>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F9181" w14:textId="77777777" w:rsidR="00EB74B1" w:rsidRDefault="00EB74B1">
            <w:pPr>
              <w:widowControl/>
              <w:jc w:val="center"/>
              <w:rPr>
                <w:rFonts w:eastAsia="Times New Roman"/>
                <w:kern w:val="0"/>
                <w:sz w:val="20"/>
                <w:szCs w:val="20"/>
              </w:rPr>
            </w:pP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DC7A0" w14:textId="77777777" w:rsidR="00EB74B1" w:rsidRDefault="00EB74B1">
            <w:pPr>
              <w:widowControl/>
              <w:jc w:val="center"/>
              <w:rPr>
                <w:rFonts w:eastAsia="Times New Roman"/>
                <w:kern w:val="0"/>
                <w:sz w:val="20"/>
                <w:szCs w:val="20"/>
              </w:rPr>
            </w:pPr>
          </w:p>
        </w:tc>
      </w:tr>
    </w:tbl>
    <w:p w14:paraId="7A1F1680"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68"/>
        <w:gridCol w:w="469"/>
        <w:gridCol w:w="1156"/>
        <w:gridCol w:w="407"/>
        <w:gridCol w:w="1152"/>
        <w:gridCol w:w="318"/>
        <w:gridCol w:w="957"/>
        <w:gridCol w:w="853"/>
        <w:gridCol w:w="218"/>
        <w:gridCol w:w="390"/>
        <w:gridCol w:w="230"/>
        <w:gridCol w:w="553"/>
        <w:gridCol w:w="389"/>
        <w:gridCol w:w="740"/>
        <w:gridCol w:w="222"/>
      </w:tblGrid>
      <w:tr w:rsidR="00EB74B1" w14:paraId="7CC8A1C2"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5AF2FC7"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6D1A939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7F27FB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04B5CC4F" w14:textId="77777777">
        <w:trPr>
          <w:gridAfter w:val="1"/>
          <w:wAfter w:w="222" w:type="dxa"/>
          <w:trHeight w:val="288"/>
          <w:jc w:val="center"/>
        </w:trPr>
        <w:tc>
          <w:tcPr>
            <w:tcW w:w="9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9C778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6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0A212B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2022年中央医疗服务与保障能力提升（医疗卫生机构能力建设）补助资金（第二批）</w:t>
            </w:r>
          </w:p>
        </w:tc>
      </w:tr>
      <w:tr w:rsidR="00EB74B1" w14:paraId="02D9F748" w14:textId="77777777">
        <w:trPr>
          <w:gridAfter w:val="1"/>
          <w:wAfter w:w="222" w:type="dxa"/>
          <w:trHeight w:val="288"/>
          <w:jc w:val="center"/>
        </w:trPr>
        <w:tc>
          <w:tcPr>
            <w:tcW w:w="9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6B988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3C7B58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8CF71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0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DF09D9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5898C2DF" w14:textId="77777777">
        <w:trPr>
          <w:gridAfter w:val="1"/>
          <w:wAfter w:w="222" w:type="dxa"/>
          <w:trHeight w:val="480"/>
          <w:jc w:val="center"/>
        </w:trPr>
        <w:tc>
          <w:tcPr>
            <w:tcW w:w="93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F047B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FB3688" w14:textId="77777777" w:rsidR="00EB74B1" w:rsidRDefault="00EB74B1">
            <w:pPr>
              <w:widowControl/>
              <w:jc w:val="center"/>
              <w:rPr>
                <w:rFonts w:ascii="宋体" w:hAnsi="宋体" w:cs="宋体" w:hint="eastAsia"/>
                <w:color w:val="000000"/>
                <w:kern w:val="0"/>
                <w:sz w:val="20"/>
                <w:szCs w:val="20"/>
              </w:rPr>
            </w:pP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7D91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0057D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35CE8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42116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A3558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5924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27E7496A" w14:textId="77777777">
        <w:trPr>
          <w:gridAfter w:val="1"/>
          <w:wAfter w:w="222" w:type="dxa"/>
          <w:trHeight w:val="440"/>
          <w:jc w:val="center"/>
        </w:trPr>
        <w:tc>
          <w:tcPr>
            <w:tcW w:w="937" w:type="dxa"/>
            <w:gridSpan w:val="2"/>
            <w:vMerge/>
            <w:tcBorders>
              <w:top w:val="single" w:sz="4" w:space="0" w:color="000000"/>
              <w:left w:val="single" w:sz="4" w:space="0" w:color="000000"/>
              <w:bottom w:val="single" w:sz="4" w:space="0" w:color="000000"/>
              <w:right w:val="single" w:sz="4" w:space="0" w:color="000000"/>
            </w:tcBorders>
            <w:vAlign w:val="center"/>
          </w:tcPr>
          <w:p w14:paraId="7778B721" w14:textId="77777777" w:rsidR="00EB74B1" w:rsidRDefault="00EB74B1">
            <w:pPr>
              <w:widowControl/>
              <w:jc w:val="left"/>
              <w:rPr>
                <w:rFonts w:ascii="宋体" w:hAnsi="宋体" w:cs="宋体" w:hint="eastAsia"/>
                <w:color w:val="000000"/>
                <w:kern w:val="0"/>
                <w:sz w:val="20"/>
                <w:szCs w:val="20"/>
              </w:rPr>
            </w:pP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6702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ABD6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9FE0E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84776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E68B8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4A33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5A27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B74B1" w14:paraId="4F574AD8" w14:textId="77777777">
        <w:trPr>
          <w:gridAfter w:val="1"/>
          <w:wAfter w:w="222" w:type="dxa"/>
          <w:trHeight w:val="440"/>
          <w:jc w:val="center"/>
        </w:trPr>
        <w:tc>
          <w:tcPr>
            <w:tcW w:w="937" w:type="dxa"/>
            <w:gridSpan w:val="2"/>
            <w:vMerge/>
            <w:tcBorders>
              <w:top w:val="single" w:sz="4" w:space="0" w:color="000000"/>
              <w:left w:val="single" w:sz="4" w:space="0" w:color="000000"/>
              <w:bottom w:val="single" w:sz="4" w:space="0" w:color="000000"/>
              <w:right w:val="single" w:sz="4" w:space="0" w:color="000000"/>
            </w:tcBorders>
            <w:vAlign w:val="center"/>
          </w:tcPr>
          <w:p w14:paraId="6EF81D3B" w14:textId="77777777" w:rsidR="00EB74B1" w:rsidRDefault="00EB74B1">
            <w:pPr>
              <w:widowControl/>
              <w:jc w:val="left"/>
              <w:rPr>
                <w:rFonts w:ascii="宋体" w:hAnsi="宋体" w:cs="宋体" w:hint="eastAsia"/>
                <w:color w:val="000000"/>
                <w:kern w:val="0"/>
                <w:sz w:val="20"/>
                <w:szCs w:val="20"/>
              </w:rPr>
            </w:pP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86435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2317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C0089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6F78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1D77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54EF7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46BC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2464FBBF" w14:textId="77777777">
        <w:trPr>
          <w:gridAfter w:val="1"/>
          <w:wAfter w:w="222" w:type="dxa"/>
          <w:trHeight w:val="440"/>
          <w:jc w:val="center"/>
        </w:trPr>
        <w:tc>
          <w:tcPr>
            <w:tcW w:w="937" w:type="dxa"/>
            <w:gridSpan w:val="2"/>
            <w:vMerge/>
            <w:tcBorders>
              <w:top w:val="single" w:sz="4" w:space="0" w:color="000000"/>
              <w:left w:val="single" w:sz="4" w:space="0" w:color="000000"/>
              <w:bottom w:val="single" w:sz="4" w:space="0" w:color="000000"/>
              <w:right w:val="single" w:sz="4" w:space="0" w:color="000000"/>
            </w:tcBorders>
            <w:vAlign w:val="center"/>
          </w:tcPr>
          <w:p w14:paraId="62DF17FC" w14:textId="77777777" w:rsidR="00EB74B1" w:rsidRDefault="00EB74B1">
            <w:pPr>
              <w:widowControl/>
              <w:jc w:val="left"/>
              <w:rPr>
                <w:rFonts w:ascii="宋体" w:hAnsi="宋体" w:cs="宋体" w:hint="eastAsia"/>
                <w:color w:val="000000"/>
                <w:kern w:val="0"/>
                <w:sz w:val="20"/>
                <w:szCs w:val="20"/>
              </w:rPr>
            </w:pP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A7FE6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6B549" w14:textId="77777777" w:rsidR="00EB74B1" w:rsidRDefault="00000000">
            <w:pPr>
              <w:jc w:val="center"/>
            </w:pPr>
            <w:r>
              <w:rPr>
                <w:rFonts w:ascii="宋体" w:hAnsi="宋体" w:cs="宋体" w:hint="eastAsia"/>
                <w:color w:val="000000"/>
                <w:kern w:val="0"/>
                <w:sz w:val="20"/>
                <w:szCs w:val="20"/>
              </w:rPr>
              <w:t>0.00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F5C0DC" w14:textId="77777777" w:rsidR="00EB74B1" w:rsidRDefault="00000000">
            <w:pPr>
              <w:jc w:val="center"/>
            </w:pPr>
            <w:r>
              <w:rPr>
                <w:rFonts w:ascii="宋体" w:hAnsi="宋体" w:cs="宋体" w:hint="eastAsia"/>
                <w:color w:val="000000"/>
                <w:kern w:val="0"/>
                <w:sz w:val="20"/>
                <w:szCs w:val="20"/>
              </w:rPr>
              <w:t>0.00</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47DD5" w14:textId="77777777" w:rsidR="00EB74B1" w:rsidRDefault="00000000">
            <w:pPr>
              <w:jc w:val="center"/>
            </w:pPr>
            <w:r>
              <w:rPr>
                <w:rFonts w:ascii="宋体" w:hAnsi="宋体" w:cs="宋体" w:hint="eastAsia"/>
                <w:color w:val="000000"/>
                <w:kern w:val="0"/>
                <w:sz w:val="20"/>
                <w:szCs w:val="20"/>
              </w:rPr>
              <w:t>0.00</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C19E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AEF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2167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631B31D6" w14:textId="77777777">
        <w:trPr>
          <w:gridAfter w:val="1"/>
          <w:wAfter w:w="222" w:type="dxa"/>
          <w:trHeight w:val="288"/>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1A956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3E30B3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7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831A1D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09AB5478" w14:textId="77777777">
        <w:trPr>
          <w:gridAfter w:val="1"/>
          <w:wAfter w:w="222" w:type="dxa"/>
          <w:trHeight w:val="54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2553D26F" w14:textId="77777777" w:rsidR="00EB74B1" w:rsidRDefault="00EB74B1">
            <w:pPr>
              <w:widowControl/>
              <w:jc w:val="left"/>
              <w:rPr>
                <w:rFonts w:ascii="宋体" w:hAnsi="宋体" w:cs="宋体" w:hint="eastAsia"/>
                <w:color w:val="000000"/>
                <w:kern w:val="0"/>
                <w:sz w:val="20"/>
                <w:szCs w:val="20"/>
              </w:rPr>
            </w:pPr>
          </w:p>
        </w:tc>
        <w:tc>
          <w:tcPr>
            <w:tcW w:w="4459" w:type="dxa"/>
            <w:gridSpan w:val="6"/>
            <w:tcBorders>
              <w:top w:val="single" w:sz="4" w:space="0" w:color="000000"/>
              <w:left w:val="single" w:sz="4" w:space="0" w:color="000000"/>
              <w:bottom w:val="single" w:sz="4" w:space="0" w:color="000000"/>
              <w:right w:val="single" w:sz="4" w:space="0" w:color="000000"/>
            </w:tcBorders>
            <w:shd w:val="clear" w:color="auto" w:fill="auto"/>
          </w:tcPr>
          <w:p w14:paraId="1BBCB130"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140万，其中购买医疗器械40.19万元，购买医疗设备99.81万元，主要建设内容为：购买医疗器械一批，购置医疗设备15台，于2023年12月30日前完工，通过本项目的实施，提升医疗机构整体诊疗和服务水平，满足医院临床需求，逐步满足群众日益增长的就业需要，促进医院的发展，改善医疗的就医环境和条件，使受益群众满意度达到90%。</w:t>
            </w:r>
          </w:p>
        </w:tc>
        <w:tc>
          <w:tcPr>
            <w:tcW w:w="3373" w:type="dxa"/>
            <w:gridSpan w:val="7"/>
            <w:tcBorders>
              <w:top w:val="single" w:sz="4" w:space="0" w:color="000000"/>
              <w:left w:val="single" w:sz="4" w:space="0" w:color="000000"/>
              <w:bottom w:val="single" w:sz="4" w:space="0" w:color="000000"/>
              <w:right w:val="single" w:sz="4" w:space="0" w:color="000000"/>
            </w:tcBorders>
            <w:shd w:val="clear" w:color="auto" w:fill="auto"/>
          </w:tcPr>
          <w:p w14:paraId="30E62F24"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140万，该项目的完成逐步满足了人民群众日益增长的医疗卫生要求，建立与经济发展水平相适应的医疗救护体系，维护公立医院公益性质，进一步调动医务人员积极性，提高医院运行效率，提高医疗卫生服务质量；</w:t>
            </w:r>
          </w:p>
        </w:tc>
      </w:tr>
      <w:tr w:rsidR="00EB74B1" w14:paraId="24909B37" w14:textId="77777777">
        <w:trPr>
          <w:gridAfter w:val="1"/>
          <w:wAfter w:w="222" w:type="dxa"/>
          <w:trHeight w:val="312"/>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D431A6" w14:textId="77777777" w:rsidR="00EB74B1" w:rsidRDefault="00EB74B1">
            <w:pPr>
              <w:widowControl/>
              <w:jc w:val="left"/>
              <w:rPr>
                <w:rFonts w:ascii="宋体" w:hAnsi="宋体" w:cs="宋体" w:hint="eastAsia"/>
                <w:color w:val="000000"/>
                <w:kern w:val="0"/>
                <w:sz w:val="20"/>
                <w:szCs w:val="20"/>
              </w:rPr>
            </w:pPr>
          </w:p>
        </w:tc>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816DA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59141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7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64571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E426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F57D7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DA62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F1167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F8C45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006F613C" w14:textId="77777777">
        <w:trPr>
          <w:trHeight w:val="288"/>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5A9F5882" w14:textId="77777777" w:rsidR="00EB74B1" w:rsidRDefault="00EB74B1">
            <w:pPr>
              <w:widowControl/>
              <w:jc w:val="left"/>
              <w:rPr>
                <w:rFonts w:ascii="宋体" w:hAnsi="宋体" w:cs="宋体" w:hint="eastAsia"/>
                <w:color w:val="000000"/>
                <w:kern w:val="0"/>
                <w:sz w:val="20"/>
                <w:szCs w:val="20"/>
              </w:rPr>
            </w:pPr>
          </w:p>
        </w:tc>
        <w:tc>
          <w:tcPr>
            <w:tcW w:w="469" w:type="dxa"/>
            <w:vMerge/>
            <w:tcBorders>
              <w:top w:val="single" w:sz="4" w:space="0" w:color="000000"/>
              <w:left w:val="single" w:sz="4" w:space="0" w:color="000000"/>
              <w:bottom w:val="single" w:sz="4" w:space="0" w:color="000000"/>
              <w:right w:val="single" w:sz="4" w:space="0" w:color="000000"/>
            </w:tcBorders>
            <w:vAlign w:val="center"/>
          </w:tcPr>
          <w:p w14:paraId="2E1350AA" w14:textId="77777777" w:rsidR="00EB74B1" w:rsidRDefault="00EB74B1">
            <w:pPr>
              <w:widowControl/>
              <w:jc w:val="left"/>
              <w:rPr>
                <w:rFonts w:ascii="宋体" w:hAnsi="宋体" w:cs="宋体" w:hint="eastAsia"/>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14:paraId="360A50A4" w14:textId="77777777" w:rsidR="00EB74B1" w:rsidRDefault="00EB74B1">
            <w:pPr>
              <w:widowControl/>
              <w:jc w:val="left"/>
              <w:rPr>
                <w:rFonts w:ascii="宋体" w:hAnsi="宋体" w:cs="宋体" w:hint="eastAsia"/>
                <w:color w:val="000000"/>
                <w:kern w:val="0"/>
                <w:sz w:val="20"/>
                <w:szCs w:val="20"/>
              </w:rPr>
            </w:pPr>
          </w:p>
        </w:tc>
        <w:tc>
          <w:tcPr>
            <w:tcW w:w="1877" w:type="dxa"/>
            <w:gridSpan w:val="3"/>
            <w:vMerge/>
            <w:tcBorders>
              <w:top w:val="single" w:sz="4" w:space="0" w:color="000000"/>
              <w:left w:val="single" w:sz="4" w:space="0" w:color="000000"/>
              <w:bottom w:val="single" w:sz="4" w:space="0" w:color="000000"/>
              <w:right w:val="single" w:sz="4" w:space="0" w:color="000000"/>
            </w:tcBorders>
            <w:vAlign w:val="center"/>
          </w:tcPr>
          <w:p w14:paraId="44C476F9" w14:textId="77777777" w:rsidR="00EB74B1" w:rsidRDefault="00EB74B1">
            <w:pPr>
              <w:widowControl/>
              <w:jc w:val="left"/>
              <w:rPr>
                <w:rFonts w:ascii="宋体" w:hAnsi="宋体" w:cs="宋体" w:hint="eastAsia"/>
                <w:color w:val="000000"/>
                <w:kern w:val="0"/>
                <w:sz w:val="20"/>
                <w:szCs w:val="20"/>
              </w:rPr>
            </w:pPr>
          </w:p>
        </w:tc>
        <w:tc>
          <w:tcPr>
            <w:tcW w:w="957" w:type="dxa"/>
            <w:vMerge/>
            <w:tcBorders>
              <w:top w:val="single" w:sz="4" w:space="0" w:color="000000"/>
              <w:left w:val="single" w:sz="4" w:space="0" w:color="000000"/>
              <w:bottom w:val="single" w:sz="4" w:space="0" w:color="000000"/>
              <w:right w:val="single" w:sz="4" w:space="0" w:color="000000"/>
            </w:tcBorders>
            <w:vAlign w:val="center"/>
          </w:tcPr>
          <w:p w14:paraId="40150EAA" w14:textId="77777777" w:rsidR="00EB74B1" w:rsidRDefault="00EB74B1">
            <w:pPr>
              <w:widowControl/>
              <w:jc w:val="left"/>
              <w:rPr>
                <w:rFonts w:ascii="宋体" w:hAnsi="宋体" w:cs="宋体" w:hint="eastAsia"/>
                <w:color w:val="000000"/>
                <w:kern w:val="0"/>
                <w:sz w:val="20"/>
                <w:szCs w:val="20"/>
              </w:rPr>
            </w:pPr>
          </w:p>
        </w:tc>
        <w:tc>
          <w:tcPr>
            <w:tcW w:w="853" w:type="dxa"/>
            <w:vMerge/>
            <w:tcBorders>
              <w:top w:val="single" w:sz="4" w:space="0" w:color="000000"/>
              <w:left w:val="single" w:sz="4" w:space="0" w:color="000000"/>
              <w:bottom w:val="single" w:sz="4" w:space="0" w:color="000000"/>
              <w:right w:val="single" w:sz="4" w:space="0" w:color="000000"/>
            </w:tcBorders>
            <w:vAlign w:val="center"/>
          </w:tcPr>
          <w:p w14:paraId="02E0724B" w14:textId="77777777" w:rsidR="00EB74B1" w:rsidRDefault="00EB74B1">
            <w:pPr>
              <w:widowControl/>
              <w:jc w:val="left"/>
              <w:rPr>
                <w:rFonts w:ascii="宋体" w:hAnsi="宋体" w:cs="宋体" w:hint="eastAsia"/>
                <w:color w:val="000000"/>
                <w:kern w:val="0"/>
                <w:sz w:val="20"/>
                <w:szCs w:val="20"/>
              </w:rPr>
            </w:pPr>
          </w:p>
        </w:tc>
        <w:tc>
          <w:tcPr>
            <w:tcW w:w="608" w:type="dxa"/>
            <w:gridSpan w:val="2"/>
            <w:vMerge/>
            <w:tcBorders>
              <w:top w:val="single" w:sz="4" w:space="0" w:color="000000"/>
              <w:left w:val="single" w:sz="4" w:space="0" w:color="000000"/>
              <w:bottom w:val="single" w:sz="4" w:space="0" w:color="000000"/>
              <w:right w:val="single" w:sz="4" w:space="0" w:color="000000"/>
            </w:tcBorders>
            <w:vAlign w:val="center"/>
          </w:tcPr>
          <w:p w14:paraId="778D5540" w14:textId="77777777" w:rsidR="00EB74B1" w:rsidRDefault="00EB74B1">
            <w:pPr>
              <w:widowControl/>
              <w:jc w:val="left"/>
              <w:rPr>
                <w:rFonts w:ascii="宋体" w:hAnsi="宋体" w:cs="宋体" w:hint="eastAsia"/>
                <w:color w:val="000000"/>
                <w:kern w:val="0"/>
                <w:sz w:val="20"/>
                <w:szCs w:val="20"/>
              </w:rPr>
            </w:pPr>
          </w:p>
        </w:tc>
        <w:tc>
          <w:tcPr>
            <w:tcW w:w="783" w:type="dxa"/>
            <w:gridSpan w:val="2"/>
            <w:vMerge/>
            <w:tcBorders>
              <w:top w:val="single" w:sz="4" w:space="0" w:color="000000"/>
              <w:left w:val="single" w:sz="4" w:space="0" w:color="000000"/>
              <w:bottom w:val="single" w:sz="4" w:space="0" w:color="000000"/>
              <w:right w:val="single" w:sz="4" w:space="0" w:color="000000"/>
            </w:tcBorders>
            <w:vAlign w:val="center"/>
          </w:tcPr>
          <w:p w14:paraId="040C6653" w14:textId="77777777" w:rsidR="00EB74B1" w:rsidRDefault="00EB74B1">
            <w:pPr>
              <w:widowControl/>
              <w:jc w:val="left"/>
              <w:rPr>
                <w:rFonts w:ascii="宋体" w:hAnsi="宋体" w:cs="宋体" w:hint="eastAsia"/>
                <w:color w:val="000000"/>
                <w:kern w:val="0"/>
                <w:sz w:val="20"/>
                <w:szCs w:val="20"/>
              </w:rPr>
            </w:pPr>
          </w:p>
        </w:tc>
        <w:tc>
          <w:tcPr>
            <w:tcW w:w="1129" w:type="dxa"/>
            <w:gridSpan w:val="2"/>
            <w:vMerge/>
            <w:tcBorders>
              <w:top w:val="single" w:sz="4" w:space="0" w:color="000000"/>
              <w:left w:val="single" w:sz="4" w:space="0" w:color="000000"/>
              <w:bottom w:val="single" w:sz="4" w:space="0" w:color="000000"/>
              <w:right w:val="single" w:sz="4" w:space="0" w:color="000000"/>
            </w:tcBorders>
            <w:vAlign w:val="center"/>
          </w:tcPr>
          <w:p w14:paraId="6ABE421C"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FFB22B6" w14:textId="77777777" w:rsidR="00EB74B1" w:rsidRDefault="00EB74B1">
            <w:pPr>
              <w:widowControl/>
              <w:jc w:val="center"/>
              <w:rPr>
                <w:rFonts w:ascii="宋体" w:hAnsi="宋体" w:cs="宋体" w:hint="eastAsia"/>
                <w:color w:val="000000"/>
                <w:kern w:val="0"/>
                <w:sz w:val="20"/>
                <w:szCs w:val="20"/>
              </w:rPr>
            </w:pPr>
          </w:p>
        </w:tc>
      </w:tr>
      <w:tr w:rsidR="00EB74B1" w14:paraId="6AAD9A09" w14:textId="77777777">
        <w:trPr>
          <w:trHeight w:val="400"/>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F1E85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w:t>
            </w:r>
            <w:r>
              <w:rPr>
                <w:rFonts w:ascii="宋体" w:hAnsi="宋体" w:cs="宋体" w:hint="eastAsia"/>
                <w:color w:val="000000"/>
                <w:kern w:val="0"/>
                <w:sz w:val="20"/>
                <w:szCs w:val="20"/>
              </w:rPr>
              <w:lastRenderedPageBreak/>
              <w:t>标完成情况</w:t>
            </w:r>
          </w:p>
        </w:tc>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6BAF5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1ADF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A9F29"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购买医疗器械</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8D2F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&gt;=1批</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23D4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26783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DE5CC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9AEC41"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426653E7" w14:textId="77777777" w:rsidR="00EB74B1" w:rsidRDefault="00EB74B1">
            <w:pPr>
              <w:widowControl/>
              <w:jc w:val="left"/>
              <w:rPr>
                <w:rFonts w:eastAsia="Times New Roman"/>
                <w:kern w:val="0"/>
                <w:sz w:val="20"/>
                <w:szCs w:val="20"/>
              </w:rPr>
            </w:pPr>
          </w:p>
        </w:tc>
      </w:tr>
      <w:tr w:rsidR="00EB74B1" w14:paraId="585A476B"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20FB324C" w14:textId="77777777" w:rsidR="00EB74B1" w:rsidRDefault="00EB74B1">
            <w:pPr>
              <w:widowControl/>
              <w:jc w:val="left"/>
              <w:rPr>
                <w:rFonts w:ascii="宋体" w:hAnsi="宋体" w:cs="宋体" w:hint="eastAsia"/>
                <w:color w:val="000000"/>
                <w:kern w:val="0"/>
                <w:sz w:val="20"/>
                <w:szCs w:val="20"/>
              </w:rPr>
            </w:pPr>
          </w:p>
        </w:tc>
        <w:tc>
          <w:tcPr>
            <w:tcW w:w="469" w:type="dxa"/>
            <w:vMerge/>
            <w:tcBorders>
              <w:top w:val="single" w:sz="4" w:space="0" w:color="000000"/>
              <w:left w:val="single" w:sz="4" w:space="0" w:color="000000"/>
              <w:bottom w:val="single" w:sz="4" w:space="0" w:color="000000"/>
              <w:right w:val="single" w:sz="4" w:space="0" w:color="000000"/>
            </w:tcBorders>
            <w:vAlign w:val="center"/>
          </w:tcPr>
          <w:p w14:paraId="5FC55E15" w14:textId="77777777" w:rsidR="00EB74B1" w:rsidRDefault="00EB74B1">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7289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9DF8D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购置医疗设备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FEF7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&gt;=15台</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DF7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=15台</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0835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CA7EF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66B1A"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BF7B151" w14:textId="77777777" w:rsidR="00EB74B1" w:rsidRDefault="00EB74B1">
            <w:pPr>
              <w:widowControl/>
              <w:jc w:val="left"/>
              <w:rPr>
                <w:rFonts w:eastAsia="Times New Roman"/>
                <w:kern w:val="0"/>
                <w:sz w:val="20"/>
                <w:szCs w:val="20"/>
              </w:rPr>
            </w:pPr>
          </w:p>
        </w:tc>
      </w:tr>
      <w:tr w:rsidR="00EB74B1" w14:paraId="25AEB424"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1A72A94B" w14:textId="77777777" w:rsidR="00EB74B1" w:rsidRDefault="00EB74B1">
            <w:pPr>
              <w:widowControl/>
              <w:jc w:val="left"/>
              <w:rPr>
                <w:rFonts w:ascii="宋体" w:hAnsi="宋体" w:cs="宋体" w:hint="eastAsia"/>
                <w:color w:val="000000"/>
                <w:kern w:val="0"/>
                <w:sz w:val="20"/>
                <w:szCs w:val="20"/>
              </w:rPr>
            </w:pPr>
          </w:p>
        </w:tc>
        <w:tc>
          <w:tcPr>
            <w:tcW w:w="469" w:type="dxa"/>
            <w:vMerge/>
            <w:tcBorders>
              <w:top w:val="single" w:sz="4" w:space="0" w:color="000000"/>
              <w:left w:val="single" w:sz="4" w:space="0" w:color="000000"/>
              <w:bottom w:val="single" w:sz="4" w:space="0" w:color="000000"/>
              <w:right w:val="single" w:sz="4" w:space="0" w:color="000000"/>
            </w:tcBorders>
            <w:vAlign w:val="center"/>
          </w:tcPr>
          <w:p w14:paraId="3BD5586B" w14:textId="77777777" w:rsidR="00EB74B1" w:rsidRDefault="00EB74B1">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DE73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C5431"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设备采购合规性</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6B78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B1A0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620E5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CD790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A99FD7"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A65FD2F" w14:textId="77777777" w:rsidR="00EB74B1" w:rsidRDefault="00EB74B1">
            <w:pPr>
              <w:widowControl/>
              <w:jc w:val="left"/>
              <w:rPr>
                <w:rFonts w:eastAsia="Times New Roman"/>
                <w:kern w:val="0"/>
                <w:sz w:val="20"/>
                <w:szCs w:val="20"/>
              </w:rPr>
            </w:pPr>
          </w:p>
        </w:tc>
      </w:tr>
      <w:tr w:rsidR="00EB74B1" w14:paraId="22CC9F24"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3A41882B" w14:textId="77777777" w:rsidR="00EB74B1" w:rsidRDefault="00EB74B1">
            <w:pPr>
              <w:widowControl/>
              <w:jc w:val="left"/>
              <w:rPr>
                <w:rFonts w:ascii="宋体" w:hAnsi="宋体" w:cs="宋体" w:hint="eastAsia"/>
                <w:color w:val="000000"/>
                <w:kern w:val="0"/>
                <w:sz w:val="20"/>
                <w:szCs w:val="20"/>
              </w:rPr>
            </w:pPr>
          </w:p>
        </w:tc>
        <w:tc>
          <w:tcPr>
            <w:tcW w:w="469" w:type="dxa"/>
            <w:vMerge/>
            <w:tcBorders>
              <w:top w:val="single" w:sz="4" w:space="0" w:color="000000"/>
              <w:left w:val="single" w:sz="4" w:space="0" w:color="000000"/>
              <w:bottom w:val="single" w:sz="4" w:space="0" w:color="000000"/>
              <w:right w:val="single" w:sz="4" w:space="0" w:color="000000"/>
            </w:tcBorders>
            <w:vAlign w:val="center"/>
          </w:tcPr>
          <w:p w14:paraId="7F11B135" w14:textId="77777777" w:rsidR="00EB74B1" w:rsidRDefault="00EB74B1">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84B6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229CD"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器械采购合规性</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A86D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30F1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C7A9C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9BE1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8D6C9E"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48CA618" w14:textId="77777777" w:rsidR="00EB74B1" w:rsidRDefault="00EB74B1">
            <w:pPr>
              <w:widowControl/>
              <w:jc w:val="left"/>
              <w:rPr>
                <w:rFonts w:eastAsia="Times New Roman"/>
                <w:kern w:val="0"/>
                <w:sz w:val="20"/>
                <w:szCs w:val="20"/>
              </w:rPr>
            </w:pPr>
          </w:p>
        </w:tc>
      </w:tr>
      <w:tr w:rsidR="00EB74B1" w14:paraId="79FB5072"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1F01F94D" w14:textId="77777777" w:rsidR="00EB74B1" w:rsidRDefault="00EB74B1">
            <w:pPr>
              <w:widowControl/>
              <w:jc w:val="left"/>
              <w:rPr>
                <w:rFonts w:ascii="宋体" w:hAnsi="宋体" w:cs="宋体" w:hint="eastAsia"/>
                <w:color w:val="000000"/>
                <w:kern w:val="0"/>
                <w:sz w:val="20"/>
                <w:szCs w:val="20"/>
              </w:rPr>
            </w:pPr>
          </w:p>
        </w:tc>
        <w:tc>
          <w:tcPr>
            <w:tcW w:w="469" w:type="dxa"/>
            <w:vMerge/>
            <w:tcBorders>
              <w:top w:val="single" w:sz="4" w:space="0" w:color="000000"/>
              <w:left w:val="single" w:sz="4" w:space="0" w:color="000000"/>
              <w:bottom w:val="single" w:sz="4" w:space="0" w:color="000000"/>
              <w:right w:val="single" w:sz="4" w:space="0" w:color="000000"/>
            </w:tcBorders>
            <w:vAlign w:val="center"/>
          </w:tcPr>
          <w:p w14:paraId="29C5D4EB" w14:textId="77777777" w:rsidR="00EB74B1" w:rsidRDefault="00EB74B1">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5FBF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FD5E0"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CAD1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A415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58D66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273AE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BEDA3"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4A85CC1" w14:textId="77777777" w:rsidR="00EB74B1" w:rsidRDefault="00EB74B1">
            <w:pPr>
              <w:widowControl/>
              <w:jc w:val="left"/>
              <w:rPr>
                <w:rFonts w:eastAsia="Times New Roman"/>
                <w:kern w:val="0"/>
                <w:sz w:val="20"/>
                <w:szCs w:val="20"/>
              </w:rPr>
            </w:pPr>
          </w:p>
        </w:tc>
      </w:tr>
      <w:tr w:rsidR="00EB74B1" w14:paraId="32AAC814"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394A1AD4" w14:textId="77777777" w:rsidR="00EB74B1" w:rsidRDefault="00EB74B1">
            <w:pPr>
              <w:widowControl/>
              <w:jc w:val="left"/>
              <w:rPr>
                <w:rFonts w:ascii="宋体" w:hAnsi="宋体" w:cs="宋体" w:hint="eastAsia"/>
                <w:color w:val="000000"/>
                <w:kern w:val="0"/>
                <w:sz w:val="20"/>
                <w:szCs w:val="20"/>
              </w:rPr>
            </w:pPr>
          </w:p>
        </w:tc>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F402C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B0B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6B487"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购买医疗器械成本</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8817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&lt;=40.19万元</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CD8E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=53.27万元</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09E1C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262F5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3.75</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F2ACA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付款时出纳未与会计及时沟通，未按照医疗设备和医疗器械设定目标金额支付。</w:t>
            </w:r>
          </w:p>
        </w:tc>
        <w:tc>
          <w:tcPr>
            <w:tcW w:w="222" w:type="dxa"/>
            <w:vAlign w:val="center"/>
          </w:tcPr>
          <w:p w14:paraId="12D5E47A" w14:textId="77777777" w:rsidR="00EB74B1" w:rsidRDefault="00EB74B1">
            <w:pPr>
              <w:widowControl/>
              <w:jc w:val="left"/>
              <w:rPr>
                <w:rFonts w:eastAsia="Times New Roman"/>
                <w:kern w:val="0"/>
                <w:sz w:val="20"/>
                <w:szCs w:val="20"/>
              </w:rPr>
            </w:pPr>
          </w:p>
        </w:tc>
      </w:tr>
      <w:tr w:rsidR="00EB74B1" w14:paraId="394CC828"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5CCA841A" w14:textId="77777777" w:rsidR="00EB74B1" w:rsidRDefault="00EB74B1">
            <w:pPr>
              <w:widowControl/>
              <w:jc w:val="left"/>
              <w:rPr>
                <w:rFonts w:ascii="宋体" w:hAnsi="宋体" w:cs="宋体" w:hint="eastAsia"/>
                <w:color w:val="000000"/>
                <w:kern w:val="0"/>
                <w:sz w:val="20"/>
                <w:szCs w:val="20"/>
              </w:rPr>
            </w:pPr>
          </w:p>
        </w:tc>
        <w:tc>
          <w:tcPr>
            <w:tcW w:w="469" w:type="dxa"/>
            <w:vMerge/>
            <w:tcBorders>
              <w:top w:val="single" w:sz="4" w:space="0" w:color="000000"/>
              <w:left w:val="single" w:sz="4" w:space="0" w:color="000000"/>
              <w:bottom w:val="single" w:sz="4" w:space="0" w:color="000000"/>
              <w:right w:val="single" w:sz="4" w:space="0" w:color="000000"/>
            </w:tcBorders>
            <w:vAlign w:val="center"/>
          </w:tcPr>
          <w:p w14:paraId="603AB54E" w14:textId="77777777" w:rsidR="00EB74B1" w:rsidRDefault="00EB74B1">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65B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2C613E"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购买医疗设备成本</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B398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&lt;=99.81万元</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9C34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=86.73万元</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C49A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71E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3BA652"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76859E0" w14:textId="77777777" w:rsidR="00EB74B1" w:rsidRDefault="00EB74B1">
            <w:pPr>
              <w:widowControl/>
              <w:jc w:val="left"/>
              <w:rPr>
                <w:rFonts w:eastAsia="Times New Roman"/>
                <w:kern w:val="0"/>
                <w:sz w:val="20"/>
                <w:szCs w:val="20"/>
              </w:rPr>
            </w:pPr>
          </w:p>
        </w:tc>
      </w:tr>
      <w:tr w:rsidR="00EB74B1" w14:paraId="31CF6BEE"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51A781F1" w14:textId="77777777" w:rsidR="00EB74B1" w:rsidRDefault="00EB74B1">
            <w:pPr>
              <w:widowControl/>
              <w:jc w:val="left"/>
              <w:rPr>
                <w:rFonts w:ascii="宋体" w:hAnsi="宋体" w:cs="宋体" w:hint="eastAsia"/>
                <w:color w:val="000000"/>
                <w:kern w:val="0"/>
                <w:sz w:val="20"/>
                <w:szCs w:val="20"/>
              </w:rPr>
            </w:pPr>
          </w:p>
        </w:tc>
        <w:tc>
          <w:tcPr>
            <w:tcW w:w="469" w:type="dxa"/>
            <w:vMerge/>
            <w:tcBorders>
              <w:top w:val="single" w:sz="4" w:space="0" w:color="000000"/>
              <w:left w:val="single" w:sz="4" w:space="0" w:color="000000"/>
              <w:bottom w:val="single" w:sz="4" w:space="0" w:color="000000"/>
              <w:right w:val="single" w:sz="4" w:space="0" w:color="000000"/>
            </w:tcBorders>
            <w:vAlign w:val="center"/>
          </w:tcPr>
          <w:p w14:paraId="2230EB78" w14:textId="77777777" w:rsidR="00EB74B1" w:rsidRDefault="00EB74B1">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62A2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C89B7" w14:textId="77777777" w:rsidR="00EB74B1" w:rsidRDefault="00EB74B1">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C0001" w14:textId="77777777" w:rsidR="00EB74B1" w:rsidRDefault="00EB74B1">
            <w:pPr>
              <w:widowControl/>
              <w:jc w:val="left"/>
              <w:rPr>
                <w:rFonts w:eastAsia="Times New Roman"/>
                <w:kern w:val="0"/>
                <w:sz w:val="20"/>
                <w:szCs w:val="20"/>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90DFD" w14:textId="77777777" w:rsidR="00EB74B1" w:rsidRDefault="00EB74B1">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8A84C4" w14:textId="77777777" w:rsidR="00EB74B1" w:rsidRDefault="00EB74B1">
            <w:pPr>
              <w:widowControl/>
              <w:jc w:val="center"/>
              <w:rPr>
                <w:rFonts w:eastAsia="Times New Roman"/>
                <w:kern w:val="0"/>
                <w:sz w:val="20"/>
                <w:szCs w:val="20"/>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143595" w14:textId="77777777" w:rsidR="00EB74B1" w:rsidRDefault="00EB74B1">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5881ED" w14:textId="77777777" w:rsidR="00EB74B1" w:rsidRDefault="00EB74B1">
            <w:pPr>
              <w:widowControl/>
              <w:jc w:val="center"/>
              <w:rPr>
                <w:rFonts w:eastAsia="Times New Roman"/>
                <w:kern w:val="0"/>
                <w:sz w:val="20"/>
                <w:szCs w:val="20"/>
              </w:rPr>
            </w:pPr>
          </w:p>
        </w:tc>
        <w:tc>
          <w:tcPr>
            <w:tcW w:w="222" w:type="dxa"/>
            <w:vAlign w:val="center"/>
          </w:tcPr>
          <w:p w14:paraId="647D310B" w14:textId="77777777" w:rsidR="00EB74B1" w:rsidRDefault="00EB74B1">
            <w:pPr>
              <w:widowControl/>
              <w:jc w:val="left"/>
              <w:rPr>
                <w:rFonts w:eastAsia="Times New Roman"/>
                <w:kern w:val="0"/>
                <w:sz w:val="20"/>
                <w:szCs w:val="20"/>
              </w:rPr>
            </w:pPr>
          </w:p>
        </w:tc>
      </w:tr>
      <w:tr w:rsidR="00EB74B1" w14:paraId="55C7D375"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7D6C69BE" w14:textId="77777777" w:rsidR="00EB74B1" w:rsidRDefault="00EB74B1">
            <w:pPr>
              <w:widowControl/>
              <w:jc w:val="left"/>
              <w:rPr>
                <w:rFonts w:ascii="宋体" w:hAnsi="宋体" w:cs="宋体" w:hint="eastAsia"/>
                <w:color w:val="000000"/>
                <w:kern w:val="0"/>
                <w:sz w:val="20"/>
                <w:szCs w:val="20"/>
              </w:rPr>
            </w:pPr>
          </w:p>
        </w:tc>
        <w:tc>
          <w:tcPr>
            <w:tcW w:w="469" w:type="dxa"/>
            <w:vMerge/>
            <w:tcBorders>
              <w:top w:val="single" w:sz="4" w:space="0" w:color="000000"/>
              <w:left w:val="single" w:sz="4" w:space="0" w:color="000000"/>
              <w:bottom w:val="single" w:sz="4" w:space="0" w:color="000000"/>
              <w:right w:val="single" w:sz="4" w:space="0" w:color="000000"/>
            </w:tcBorders>
            <w:vAlign w:val="center"/>
          </w:tcPr>
          <w:p w14:paraId="43218786" w14:textId="77777777" w:rsidR="00EB74B1" w:rsidRDefault="00EB74B1">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8EFE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9458C" w14:textId="77777777" w:rsidR="00EB74B1" w:rsidRDefault="00EB74B1">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DB572" w14:textId="77777777" w:rsidR="00EB74B1" w:rsidRDefault="00EB74B1">
            <w:pPr>
              <w:widowControl/>
              <w:jc w:val="left"/>
              <w:rPr>
                <w:rFonts w:eastAsia="Times New Roman"/>
                <w:kern w:val="0"/>
                <w:sz w:val="20"/>
                <w:szCs w:val="20"/>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6A8FB" w14:textId="77777777" w:rsidR="00EB74B1" w:rsidRDefault="00EB74B1">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9DABD5" w14:textId="77777777" w:rsidR="00EB74B1" w:rsidRDefault="00EB74B1">
            <w:pPr>
              <w:widowControl/>
              <w:jc w:val="center"/>
              <w:rPr>
                <w:rFonts w:eastAsia="Times New Roman"/>
                <w:kern w:val="0"/>
                <w:sz w:val="20"/>
                <w:szCs w:val="20"/>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5CD97" w14:textId="77777777" w:rsidR="00EB74B1" w:rsidRDefault="00EB74B1">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3CF112" w14:textId="77777777" w:rsidR="00EB74B1" w:rsidRDefault="00EB74B1">
            <w:pPr>
              <w:widowControl/>
              <w:jc w:val="center"/>
              <w:rPr>
                <w:rFonts w:eastAsia="Times New Roman"/>
                <w:kern w:val="0"/>
                <w:sz w:val="20"/>
                <w:szCs w:val="20"/>
              </w:rPr>
            </w:pPr>
          </w:p>
        </w:tc>
        <w:tc>
          <w:tcPr>
            <w:tcW w:w="222" w:type="dxa"/>
            <w:vAlign w:val="center"/>
          </w:tcPr>
          <w:p w14:paraId="34F929DD" w14:textId="77777777" w:rsidR="00EB74B1" w:rsidRDefault="00EB74B1">
            <w:pPr>
              <w:widowControl/>
              <w:jc w:val="left"/>
              <w:rPr>
                <w:rFonts w:eastAsia="Times New Roman"/>
                <w:kern w:val="0"/>
                <w:sz w:val="20"/>
                <w:szCs w:val="20"/>
              </w:rPr>
            </w:pPr>
          </w:p>
        </w:tc>
      </w:tr>
      <w:tr w:rsidR="00EB74B1" w14:paraId="4098E932"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6E0816FA" w14:textId="77777777" w:rsidR="00EB74B1" w:rsidRDefault="00EB74B1">
            <w:pPr>
              <w:widowControl/>
              <w:jc w:val="left"/>
              <w:rPr>
                <w:rFonts w:ascii="宋体" w:hAnsi="宋体" w:cs="宋体" w:hint="eastAsia"/>
                <w:color w:val="000000"/>
                <w:kern w:val="0"/>
                <w:sz w:val="20"/>
                <w:szCs w:val="20"/>
              </w:rPr>
            </w:pPr>
          </w:p>
        </w:tc>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666F1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123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6B2F38" w14:textId="77777777" w:rsidR="00EB74B1" w:rsidRDefault="00EB74B1">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F74B2" w14:textId="77777777" w:rsidR="00EB74B1" w:rsidRDefault="00EB74B1">
            <w:pPr>
              <w:widowControl/>
              <w:jc w:val="left"/>
              <w:rPr>
                <w:rFonts w:eastAsia="Times New Roman"/>
                <w:kern w:val="0"/>
                <w:sz w:val="20"/>
                <w:szCs w:val="20"/>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CCC85" w14:textId="77777777" w:rsidR="00EB74B1" w:rsidRDefault="00EB74B1">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AEEDE5" w14:textId="77777777" w:rsidR="00EB74B1" w:rsidRDefault="00EB74B1">
            <w:pPr>
              <w:widowControl/>
              <w:jc w:val="center"/>
              <w:rPr>
                <w:rFonts w:eastAsia="Times New Roman"/>
                <w:kern w:val="0"/>
                <w:sz w:val="20"/>
                <w:szCs w:val="20"/>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E95363" w14:textId="77777777" w:rsidR="00EB74B1" w:rsidRDefault="00EB74B1">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30FE12" w14:textId="77777777" w:rsidR="00EB74B1" w:rsidRDefault="00EB74B1">
            <w:pPr>
              <w:widowControl/>
              <w:jc w:val="center"/>
              <w:rPr>
                <w:rFonts w:eastAsia="Times New Roman"/>
                <w:kern w:val="0"/>
                <w:sz w:val="20"/>
                <w:szCs w:val="20"/>
              </w:rPr>
            </w:pPr>
          </w:p>
        </w:tc>
        <w:tc>
          <w:tcPr>
            <w:tcW w:w="222" w:type="dxa"/>
            <w:vAlign w:val="center"/>
          </w:tcPr>
          <w:p w14:paraId="368FAAD1" w14:textId="77777777" w:rsidR="00EB74B1" w:rsidRDefault="00EB74B1">
            <w:pPr>
              <w:widowControl/>
              <w:jc w:val="left"/>
              <w:rPr>
                <w:rFonts w:eastAsia="Times New Roman"/>
                <w:kern w:val="0"/>
                <w:sz w:val="20"/>
                <w:szCs w:val="20"/>
              </w:rPr>
            </w:pPr>
          </w:p>
        </w:tc>
      </w:tr>
      <w:tr w:rsidR="00EB74B1" w14:paraId="60045CA2"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4536F1C4" w14:textId="77777777" w:rsidR="00EB74B1" w:rsidRDefault="00EB74B1">
            <w:pPr>
              <w:widowControl/>
              <w:jc w:val="left"/>
              <w:rPr>
                <w:rFonts w:ascii="宋体" w:hAnsi="宋体" w:cs="宋体" w:hint="eastAsia"/>
                <w:color w:val="000000"/>
                <w:kern w:val="0"/>
                <w:sz w:val="20"/>
                <w:szCs w:val="20"/>
              </w:rPr>
            </w:pPr>
          </w:p>
        </w:tc>
        <w:tc>
          <w:tcPr>
            <w:tcW w:w="469" w:type="dxa"/>
            <w:vMerge/>
            <w:tcBorders>
              <w:top w:val="single" w:sz="4" w:space="0" w:color="000000"/>
              <w:left w:val="single" w:sz="4" w:space="0" w:color="000000"/>
              <w:bottom w:val="single" w:sz="4" w:space="0" w:color="000000"/>
              <w:right w:val="single" w:sz="4" w:space="0" w:color="000000"/>
            </w:tcBorders>
            <w:vAlign w:val="center"/>
          </w:tcPr>
          <w:p w14:paraId="67E5B46F" w14:textId="77777777" w:rsidR="00EB74B1" w:rsidRDefault="00EB74B1">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7E40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4F634"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提升诊疗水平</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6125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976B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BC9F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6F8B6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44C31E"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6FE2CAB" w14:textId="77777777" w:rsidR="00EB74B1" w:rsidRDefault="00EB74B1">
            <w:pPr>
              <w:widowControl/>
              <w:jc w:val="left"/>
              <w:rPr>
                <w:rFonts w:eastAsia="Times New Roman"/>
                <w:kern w:val="0"/>
                <w:sz w:val="20"/>
                <w:szCs w:val="20"/>
              </w:rPr>
            </w:pPr>
          </w:p>
        </w:tc>
      </w:tr>
      <w:tr w:rsidR="00EB74B1" w14:paraId="609C8513"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22629BC1" w14:textId="77777777" w:rsidR="00EB74B1" w:rsidRDefault="00EB74B1">
            <w:pPr>
              <w:widowControl/>
              <w:jc w:val="left"/>
              <w:rPr>
                <w:rFonts w:ascii="宋体" w:hAnsi="宋体" w:cs="宋体" w:hint="eastAsia"/>
                <w:color w:val="000000"/>
                <w:kern w:val="0"/>
                <w:sz w:val="20"/>
                <w:szCs w:val="20"/>
              </w:rPr>
            </w:pPr>
          </w:p>
        </w:tc>
        <w:tc>
          <w:tcPr>
            <w:tcW w:w="469" w:type="dxa"/>
            <w:vMerge/>
            <w:tcBorders>
              <w:top w:val="single" w:sz="4" w:space="0" w:color="000000"/>
              <w:left w:val="single" w:sz="4" w:space="0" w:color="000000"/>
              <w:bottom w:val="single" w:sz="4" w:space="0" w:color="000000"/>
              <w:right w:val="single" w:sz="4" w:space="0" w:color="000000"/>
            </w:tcBorders>
            <w:vAlign w:val="center"/>
          </w:tcPr>
          <w:p w14:paraId="3BFDF9FB" w14:textId="77777777" w:rsidR="00EB74B1" w:rsidRDefault="00EB74B1">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BD4D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D23BD0" w14:textId="77777777" w:rsidR="00EB74B1" w:rsidRDefault="00EB74B1">
            <w:pPr>
              <w:widowControl/>
              <w:jc w:val="center"/>
              <w:rPr>
                <w:rFonts w:ascii="宋体" w:hAnsi="宋体" w:cs="宋体" w:hint="eastAsia"/>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D7B5F" w14:textId="77777777" w:rsidR="00EB74B1" w:rsidRDefault="00EB74B1">
            <w:pPr>
              <w:widowControl/>
              <w:jc w:val="left"/>
              <w:rPr>
                <w:rFonts w:eastAsia="Times New Roman"/>
                <w:kern w:val="0"/>
                <w:sz w:val="20"/>
                <w:szCs w:val="20"/>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2B90F" w14:textId="77777777" w:rsidR="00EB74B1" w:rsidRDefault="00EB74B1">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027493" w14:textId="77777777" w:rsidR="00EB74B1" w:rsidRDefault="00EB74B1">
            <w:pPr>
              <w:widowControl/>
              <w:jc w:val="center"/>
              <w:rPr>
                <w:rFonts w:eastAsia="Times New Roman"/>
                <w:kern w:val="0"/>
                <w:sz w:val="20"/>
                <w:szCs w:val="20"/>
              </w:rPr>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3F1C9F" w14:textId="77777777" w:rsidR="00EB74B1" w:rsidRDefault="00EB74B1">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39C4D9" w14:textId="77777777" w:rsidR="00EB74B1" w:rsidRDefault="00EB74B1">
            <w:pPr>
              <w:widowControl/>
              <w:jc w:val="center"/>
              <w:rPr>
                <w:rFonts w:eastAsia="Times New Roman"/>
                <w:kern w:val="0"/>
                <w:sz w:val="20"/>
                <w:szCs w:val="20"/>
              </w:rPr>
            </w:pPr>
          </w:p>
        </w:tc>
        <w:tc>
          <w:tcPr>
            <w:tcW w:w="222" w:type="dxa"/>
            <w:vAlign w:val="center"/>
          </w:tcPr>
          <w:p w14:paraId="79417E70" w14:textId="77777777" w:rsidR="00EB74B1" w:rsidRDefault="00EB74B1">
            <w:pPr>
              <w:widowControl/>
              <w:jc w:val="left"/>
              <w:rPr>
                <w:rFonts w:eastAsia="Times New Roman"/>
                <w:kern w:val="0"/>
                <w:sz w:val="20"/>
                <w:szCs w:val="20"/>
              </w:rPr>
            </w:pPr>
          </w:p>
        </w:tc>
      </w:tr>
      <w:tr w:rsidR="00EB74B1" w14:paraId="29A89557" w14:textId="777777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tcPr>
          <w:p w14:paraId="6FAA0370" w14:textId="77777777" w:rsidR="00EB74B1" w:rsidRDefault="00EB74B1">
            <w:pPr>
              <w:widowControl/>
              <w:jc w:val="left"/>
              <w:rPr>
                <w:rFonts w:ascii="宋体" w:hAnsi="宋体" w:cs="宋体" w:hint="eastAsia"/>
                <w:color w:val="000000"/>
                <w:kern w:val="0"/>
                <w:sz w:val="20"/>
                <w:szCs w:val="20"/>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E23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D1BA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DA3D3E"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收益群众满意度</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C451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488A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1C73E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97F01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E35808"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2B52064" w14:textId="77777777" w:rsidR="00EB74B1" w:rsidRDefault="00EB74B1">
            <w:pPr>
              <w:widowControl/>
              <w:jc w:val="left"/>
              <w:rPr>
                <w:rFonts w:eastAsia="Times New Roman"/>
                <w:kern w:val="0"/>
                <w:sz w:val="20"/>
                <w:szCs w:val="20"/>
              </w:rPr>
            </w:pPr>
          </w:p>
        </w:tc>
      </w:tr>
      <w:tr w:rsidR="00EB74B1" w14:paraId="0FBF059C" w14:textId="77777777">
        <w:trPr>
          <w:trHeight w:val="288"/>
          <w:jc w:val="center"/>
        </w:trPr>
        <w:tc>
          <w:tcPr>
            <w:tcW w:w="578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75EB9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DB060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2E0A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93.75分</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F25E83"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E207F44" w14:textId="77777777" w:rsidR="00EB74B1" w:rsidRDefault="00EB74B1">
            <w:pPr>
              <w:widowControl/>
              <w:jc w:val="left"/>
              <w:rPr>
                <w:rFonts w:eastAsia="Times New Roman"/>
                <w:kern w:val="0"/>
                <w:sz w:val="20"/>
                <w:szCs w:val="20"/>
              </w:rPr>
            </w:pPr>
          </w:p>
        </w:tc>
      </w:tr>
    </w:tbl>
    <w:p w14:paraId="2E46E41A"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20"/>
        <w:gridCol w:w="765"/>
        <w:gridCol w:w="1061"/>
        <w:gridCol w:w="182"/>
        <w:gridCol w:w="1295"/>
        <w:gridCol w:w="568"/>
        <w:gridCol w:w="816"/>
        <w:gridCol w:w="869"/>
        <w:gridCol w:w="161"/>
        <w:gridCol w:w="363"/>
        <w:gridCol w:w="163"/>
        <w:gridCol w:w="543"/>
        <w:gridCol w:w="376"/>
        <w:gridCol w:w="718"/>
        <w:gridCol w:w="222"/>
      </w:tblGrid>
      <w:tr w:rsidR="00EB74B1" w14:paraId="302BBB3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0A97649"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595EC56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8BB029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1B3D15F9"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C8C26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7D616F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2022年自治区科技计划专项资金（第一批）</w:t>
            </w:r>
          </w:p>
        </w:tc>
      </w:tr>
      <w:tr w:rsidR="00EB74B1" w14:paraId="0462169A"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80A3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FC59B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10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B284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114573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6D4BBAC7"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09B89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FBCE89" w14:textId="77777777" w:rsidR="00EB74B1" w:rsidRDefault="00EB74B1">
            <w:pPr>
              <w:widowControl/>
              <w:jc w:val="center"/>
              <w:rPr>
                <w:rFonts w:ascii="宋体" w:hAnsi="宋体" w:cs="宋体" w:hint="eastAsia"/>
                <w:color w:val="000000"/>
                <w:kern w:val="0"/>
                <w:sz w:val="20"/>
                <w:szCs w:val="20"/>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F1A9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1CBF6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74EA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1F32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9AE54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9DBA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07F0C650"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D4957D6" w14:textId="77777777" w:rsidR="00EB74B1" w:rsidRDefault="00EB74B1">
            <w:pPr>
              <w:widowControl/>
              <w:jc w:val="left"/>
              <w:rPr>
                <w:rFonts w:ascii="宋体" w:hAnsi="宋体" w:cs="宋体" w:hint="eastAsia"/>
                <w:color w:val="000000"/>
                <w:kern w:val="0"/>
                <w:sz w:val="20"/>
                <w:szCs w:val="20"/>
              </w:rPr>
            </w:pP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B63D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10FC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84B9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10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78E66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2CC62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B9B45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8F52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B74B1" w14:paraId="55468E9C"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AF49DF0" w14:textId="77777777" w:rsidR="00EB74B1" w:rsidRDefault="00EB74B1">
            <w:pPr>
              <w:widowControl/>
              <w:jc w:val="left"/>
              <w:rPr>
                <w:rFonts w:ascii="宋体" w:hAnsi="宋体" w:cs="宋体" w:hint="eastAsia"/>
                <w:color w:val="000000"/>
                <w:kern w:val="0"/>
                <w:sz w:val="20"/>
                <w:szCs w:val="20"/>
              </w:rPr>
            </w:pP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BE6D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39A1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BA2A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10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0C886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D9FB8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92A2A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61D1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1E25B641"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0ED9EAAA" w14:textId="77777777" w:rsidR="00EB74B1" w:rsidRDefault="00EB74B1">
            <w:pPr>
              <w:widowControl/>
              <w:jc w:val="left"/>
              <w:rPr>
                <w:rFonts w:ascii="宋体" w:hAnsi="宋体" w:cs="宋体" w:hint="eastAsia"/>
                <w:color w:val="000000"/>
                <w:kern w:val="0"/>
                <w:sz w:val="20"/>
                <w:szCs w:val="20"/>
              </w:rPr>
            </w:pPr>
          </w:p>
        </w:tc>
        <w:tc>
          <w:tcPr>
            <w:tcW w:w="13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0C362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5569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56FCE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31DA6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568A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DBCAF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5735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22239437" w14:textId="77777777">
        <w:trPr>
          <w:gridAfter w:val="1"/>
          <w:wAfter w:w="222" w:type="dxa"/>
          <w:trHeight w:val="288"/>
          <w:jc w:val="center"/>
        </w:trPr>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CDAE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4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8AE80B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2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98C9B0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6D2CB6FE" w14:textId="77777777">
        <w:trPr>
          <w:gridAfter w:val="1"/>
          <w:wAfter w:w="222" w:type="dxa"/>
          <w:trHeight w:val="54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49F9B874" w14:textId="77777777" w:rsidR="00EB74B1" w:rsidRDefault="00EB74B1">
            <w:pPr>
              <w:widowControl/>
              <w:jc w:val="left"/>
              <w:rPr>
                <w:rFonts w:ascii="宋体" w:hAnsi="宋体" w:cs="宋体" w:hint="eastAsia"/>
                <w:color w:val="000000"/>
                <w:kern w:val="0"/>
                <w:sz w:val="20"/>
                <w:szCs w:val="20"/>
              </w:rPr>
            </w:pPr>
          </w:p>
        </w:tc>
        <w:tc>
          <w:tcPr>
            <w:tcW w:w="4648" w:type="dxa"/>
            <w:gridSpan w:val="6"/>
            <w:tcBorders>
              <w:top w:val="single" w:sz="4" w:space="0" w:color="000000"/>
              <w:left w:val="single" w:sz="4" w:space="0" w:color="000000"/>
              <w:bottom w:val="single" w:sz="4" w:space="0" w:color="000000"/>
              <w:right w:val="single" w:sz="4" w:space="0" w:color="000000"/>
            </w:tcBorders>
            <w:shd w:val="clear" w:color="auto" w:fill="auto"/>
          </w:tcPr>
          <w:p w14:paraId="0C261602"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1.5万元，主要用于专家咨询费0.25万元，差旅费、会议费、国际合作交流费等0.25万元，购买原材料及试剂1万元。主要建设内容为《N-甲基-D-天门冬氨酸受体（NR2B型）和COX-2在宫颈扩张所致的内脏痛中作用研究》，于2023年12月31日前完工，通过本项目的实施，对NMDA受体和COX-2在宫颈扩张所致的内脏痛中作用研究，有望对宫颈扩张急性内脏痛的发病机制有新的发现和理解，以期为研发新型分娩镇痛方案提供理论依据和质量靶点。提升医院的诊疗水平，促进医院的发展，使受益对象的满意度达到90%。</w:t>
            </w:r>
          </w:p>
        </w:tc>
        <w:tc>
          <w:tcPr>
            <w:tcW w:w="3230" w:type="dxa"/>
            <w:gridSpan w:val="7"/>
            <w:tcBorders>
              <w:top w:val="single" w:sz="4" w:space="0" w:color="000000"/>
              <w:left w:val="single" w:sz="4" w:space="0" w:color="000000"/>
              <w:bottom w:val="single" w:sz="4" w:space="0" w:color="000000"/>
              <w:right w:val="single" w:sz="4" w:space="0" w:color="000000"/>
            </w:tcBorders>
            <w:shd w:val="clear" w:color="auto" w:fill="auto"/>
          </w:tcPr>
          <w:p w14:paraId="2C26F25D"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1.5万元，项目的完成在医学方面提供了新的发现，帮助医务工作者有新的理解。为研发新型分娩镇痛方案提供理论依据和质量靶点。提升医院的诊疗水平，促进医院的发展。严格按照专款专用的政策，使该笔财政资金发挥最大效力。</w:t>
            </w:r>
          </w:p>
        </w:tc>
      </w:tr>
      <w:tr w:rsidR="00EB74B1" w14:paraId="15DD628A" w14:textId="77777777">
        <w:trPr>
          <w:gridAfter w:val="1"/>
          <w:wAfter w:w="222" w:type="dxa"/>
          <w:trHeight w:val="312"/>
          <w:jc w:val="center"/>
        </w:trPr>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752CFA" w14:textId="77777777" w:rsidR="00EB74B1" w:rsidRDefault="00EB74B1">
            <w:pPr>
              <w:widowControl/>
              <w:jc w:val="left"/>
              <w:rPr>
                <w:rFonts w:ascii="宋体" w:hAnsi="宋体" w:cs="宋体" w:hint="eastAsia"/>
                <w:color w:val="000000"/>
                <w:kern w:val="0"/>
                <w:sz w:val="20"/>
                <w:szCs w:val="20"/>
              </w:rPr>
            </w:pPr>
          </w:p>
        </w:tc>
        <w:tc>
          <w:tcPr>
            <w:tcW w:w="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4B52A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AEB6B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A499D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6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ADD32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89313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30F1F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BFE11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2BA81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06CBA55C" w14:textId="77777777">
        <w:trPr>
          <w:trHeight w:val="288"/>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691A013A" w14:textId="77777777" w:rsidR="00EB74B1" w:rsidRDefault="00EB74B1">
            <w:pPr>
              <w:widowControl/>
              <w:jc w:val="left"/>
              <w:rPr>
                <w:rFonts w:ascii="宋体" w:hAnsi="宋体" w:cs="宋体" w:hint="eastAsia"/>
                <w:color w:val="000000"/>
                <w:kern w:val="0"/>
                <w:sz w:val="20"/>
                <w:szCs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14:paraId="25ADF7A5" w14:textId="77777777" w:rsidR="00EB74B1" w:rsidRDefault="00EB74B1">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E024C29" w14:textId="77777777" w:rsidR="00EB74B1" w:rsidRDefault="00EB74B1">
            <w:pPr>
              <w:widowControl/>
              <w:jc w:val="left"/>
              <w:rPr>
                <w:rFonts w:ascii="宋体" w:hAnsi="宋体" w:cs="宋体" w:hint="eastAsia"/>
                <w:color w:val="000000"/>
                <w:kern w:val="0"/>
                <w:sz w:val="20"/>
                <w:szCs w:val="20"/>
              </w:rPr>
            </w:pPr>
          </w:p>
        </w:tc>
        <w:tc>
          <w:tcPr>
            <w:tcW w:w="2045" w:type="dxa"/>
            <w:gridSpan w:val="3"/>
            <w:vMerge/>
            <w:tcBorders>
              <w:top w:val="single" w:sz="4" w:space="0" w:color="000000"/>
              <w:left w:val="single" w:sz="4" w:space="0" w:color="000000"/>
              <w:bottom w:val="single" w:sz="4" w:space="0" w:color="000000"/>
              <w:right w:val="single" w:sz="4" w:space="0" w:color="000000"/>
            </w:tcBorders>
            <w:vAlign w:val="center"/>
          </w:tcPr>
          <w:p w14:paraId="593084DA" w14:textId="77777777" w:rsidR="00EB74B1" w:rsidRDefault="00EB74B1">
            <w:pPr>
              <w:widowControl/>
              <w:jc w:val="left"/>
              <w:rPr>
                <w:rFonts w:ascii="宋体" w:hAnsi="宋体" w:cs="宋体" w:hint="eastAsia"/>
                <w:color w:val="000000"/>
                <w:kern w:val="0"/>
                <w:sz w:val="20"/>
                <w:szCs w:val="20"/>
              </w:rPr>
            </w:pPr>
          </w:p>
        </w:tc>
        <w:tc>
          <w:tcPr>
            <w:tcW w:w="649" w:type="dxa"/>
            <w:vMerge/>
            <w:tcBorders>
              <w:top w:val="single" w:sz="4" w:space="0" w:color="000000"/>
              <w:left w:val="single" w:sz="4" w:space="0" w:color="000000"/>
              <w:bottom w:val="single" w:sz="4" w:space="0" w:color="000000"/>
              <w:right w:val="single" w:sz="4" w:space="0" w:color="000000"/>
            </w:tcBorders>
            <w:vAlign w:val="center"/>
          </w:tcPr>
          <w:p w14:paraId="356595BC" w14:textId="77777777" w:rsidR="00EB74B1" w:rsidRDefault="00EB74B1">
            <w:pPr>
              <w:widowControl/>
              <w:jc w:val="left"/>
              <w:rPr>
                <w:rFonts w:ascii="宋体" w:hAnsi="宋体" w:cs="宋体" w:hint="eastAsia"/>
                <w:color w:val="000000"/>
                <w:kern w:val="0"/>
                <w:sz w:val="20"/>
                <w:szCs w:val="20"/>
              </w:rPr>
            </w:pPr>
          </w:p>
        </w:tc>
        <w:tc>
          <w:tcPr>
            <w:tcW w:w="893" w:type="dxa"/>
            <w:vMerge/>
            <w:tcBorders>
              <w:top w:val="single" w:sz="4" w:space="0" w:color="000000"/>
              <w:left w:val="single" w:sz="4" w:space="0" w:color="000000"/>
              <w:bottom w:val="single" w:sz="4" w:space="0" w:color="000000"/>
              <w:right w:val="single" w:sz="4" w:space="0" w:color="000000"/>
            </w:tcBorders>
            <w:vAlign w:val="center"/>
          </w:tcPr>
          <w:p w14:paraId="152E0E6A" w14:textId="77777777" w:rsidR="00EB74B1" w:rsidRDefault="00EB74B1">
            <w:pPr>
              <w:widowControl/>
              <w:jc w:val="left"/>
              <w:rPr>
                <w:rFonts w:ascii="宋体" w:hAnsi="宋体" w:cs="宋体" w:hint="eastAsia"/>
                <w:color w:val="000000"/>
                <w:kern w:val="0"/>
                <w:sz w:val="20"/>
                <w:szCs w:val="20"/>
              </w:rPr>
            </w:pPr>
          </w:p>
        </w:tc>
        <w:tc>
          <w:tcPr>
            <w:tcW w:w="526" w:type="dxa"/>
            <w:gridSpan w:val="2"/>
            <w:vMerge/>
            <w:tcBorders>
              <w:top w:val="single" w:sz="4" w:space="0" w:color="000000"/>
              <w:left w:val="single" w:sz="4" w:space="0" w:color="000000"/>
              <w:bottom w:val="single" w:sz="4" w:space="0" w:color="000000"/>
              <w:right w:val="single" w:sz="4" w:space="0" w:color="000000"/>
            </w:tcBorders>
            <w:vAlign w:val="center"/>
          </w:tcPr>
          <w:p w14:paraId="22EBA611" w14:textId="77777777" w:rsidR="00EB74B1" w:rsidRDefault="00EB74B1">
            <w:pPr>
              <w:widowControl/>
              <w:jc w:val="left"/>
              <w:rPr>
                <w:rFonts w:ascii="宋体" w:hAnsi="宋体" w:cs="宋体" w:hint="eastAsia"/>
                <w:color w:val="000000"/>
                <w:kern w:val="0"/>
                <w:sz w:val="20"/>
                <w:szCs w:val="20"/>
              </w:rPr>
            </w:pPr>
          </w:p>
        </w:tc>
        <w:tc>
          <w:tcPr>
            <w:tcW w:w="717" w:type="dxa"/>
            <w:gridSpan w:val="2"/>
            <w:vMerge/>
            <w:tcBorders>
              <w:top w:val="single" w:sz="4" w:space="0" w:color="000000"/>
              <w:left w:val="single" w:sz="4" w:space="0" w:color="000000"/>
              <w:bottom w:val="single" w:sz="4" w:space="0" w:color="000000"/>
              <w:right w:val="single" w:sz="4" w:space="0" w:color="000000"/>
            </w:tcBorders>
            <w:vAlign w:val="center"/>
          </w:tcPr>
          <w:p w14:paraId="454E9E6F" w14:textId="77777777" w:rsidR="00EB74B1" w:rsidRDefault="00EB74B1">
            <w:pPr>
              <w:widowControl/>
              <w:jc w:val="left"/>
              <w:rPr>
                <w:rFonts w:ascii="宋体" w:hAnsi="宋体" w:cs="宋体" w:hint="eastAsia"/>
                <w:color w:val="000000"/>
                <w:kern w:val="0"/>
                <w:sz w:val="20"/>
                <w:szCs w:val="20"/>
              </w:rPr>
            </w:pPr>
          </w:p>
        </w:tc>
        <w:tc>
          <w:tcPr>
            <w:tcW w:w="1094" w:type="dxa"/>
            <w:gridSpan w:val="2"/>
            <w:vMerge/>
            <w:tcBorders>
              <w:top w:val="single" w:sz="4" w:space="0" w:color="000000"/>
              <w:left w:val="single" w:sz="4" w:space="0" w:color="000000"/>
              <w:bottom w:val="single" w:sz="4" w:space="0" w:color="000000"/>
              <w:right w:val="single" w:sz="4" w:space="0" w:color="000000"/>
            </w:tcBorders>
            <w:vAlign w:val="center"/>
          </w:tcPr>
          <w:p w14:paraId="7420F45E"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F4BB781" w14:textId="77777777" w:rsidR="00EB74B1" w:rsidRDefault="00EB74B1">
            <w:pPr>
              <w:widowControl/>
              <w:jc w:val="center"/>
              <w:rPr>
                <w:rFonts w:ascii="宋体" w:hAnsi="宋体" w:cs="宋体" w:hint="eastAsia"/>
                <w:color w:val="000000"/>
                <w:kern w:val="0"/>
                <w:sz w:val="20"/>
                <w:szCs w:val="20"/>
              </w:rPr>
            </w:pPr>
          </w:p>
        </w:tc>
      </w:tr>
      <w:tr w:rsidR="00EB74B1" w14:paraId="7922F3DA" w14:textId="77777777">
        <w:trPr>
          <w:trHeight w:val="400"/>
          <w:jc w:val="center"/>
        </w:trPr>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9377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5EB1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E005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07B41"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购买原材料及试剂</w:t>
            </w: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518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&gt;=1批</w:t>
            </w: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951D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677A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84E5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42BE11"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582772F" w14:textId="77777777" w:rsidR="00EB74B1" w:rsidRDefault="00EB74B1">
            <w:pPr>
              <w:widowControl/>
              <w:jc w:val="left"/>
              <w:rPr>
                <w:rFonts w:eastAsia="Times New Roman"/>
                <w:kern w:val="0"/>
                <w:sz w:val="20"/>
                <w:szCs w:val="20"/>
              </w:rPr>
            </w:pPr>
          </w:p>
        </w:tc>
      </w:tr>
      <w:tr w:rsidR="00EB74B1" w14:paraId="688F5A69"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4CF1F1B9" w14:textId="77777777" w:rsidR="00EB74B1" w:rsidRDefault="00EB74B1">
            <w:pPr>
              <w:widowControl/>
              <w:jc w:val="left"/>
              <w:rPr>
                <w:rFonts w:ascii="宋体" w:hAnsi="宋体" w:cs="宋体" w:hint="eastAsia"/>
                <w:color w:val="000000"/>
                <w:kern w:val="0"/>
                <w:sz w:val="20"/>
                <w:szCs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14:paraId="78D3260A"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733A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6A9B3"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专家咨询</w:t>
            </w: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90BC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&gt;=1次</w:t>
            </w: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66DC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0EF90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74A48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D8120D"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9395C1B" w14:textId="77777777" w:rsidR="00EB74B1" w:rsidRDefault="00EB74B1">
            <w:pPr>
              <w:widowControl/>
              <w:jc w:val="left"/>
              <w:rPr>
                <w:rFonts w:eastAsia="Times New Roman"/>
                <w:kern w:val="0"/>
                <w:sz w:val="20"/>
                <w:szCs w:val="20"/>
              </w:rPr>
            </w:pPr>
          </w:p>
        </w:tc>
      </w:tr>
      <w:tr w:rsidR="00EB74B1" w14:paraId="24D5FC9D"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5E8C6FD8" w14:textId="77777777" w:rsidR="00EB74B1" w:rsidRDefault="00EB74B1">
            <w:pPr>
              <w:widowControl/>
              <w:jc w:val="left"/>
              <w:rPr>
                <w:rFonts w:ascii="宋体" w:hAnsi="宋体" w:cs="宋体" w:hint="eastAsia"/>
                <w:color w:val="000000"/>
                <w:kern w:val="0"/>
                <w:sz w:val="20"/>
                <w:szCs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14:paraId="4CAB9B6B"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62B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22F6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购买原材料合规性</w:t>
            </w: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107B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2B38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0E220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C342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AA365A"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8F407A4" w14:textId="77777777" w:rsidR="00EB74B1" w:rsidRDefault="00EB74B1">
            <w:pPr>
              <w:widowControl/>
              <w:jc w:val="left"/>
              <w:rPr>
                <w:rFonts w:eastAsia="Times New Roman"/>
                <w:kern w:val="0"/>
                <w:sz w:val="20"/>
                <w:szCs w:val="20"/>
              </w:rPr>
            </w:pPr>
          </w:p>
        </w:tc>
      </w:tr>
      <w:tr w:rsidR="00EB74B1" w14:paraId="07CF9CF5"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4048EB4D" w14:textId="77777777" w:rsidR="00EB74B1" w:rsidRDefault="00EB74B1">
            <w:pPr>
              <w:widowControl/>
              <w:jc w:val="left"/>
              <w:rPr>
                <w:rFonts w:ascii="宋体" w:hAnsi="宋体" w:cs="宋体" w:hint="eastAsia"/>
                <w:color w:val="000000"/>
                <w:kern w:val="0"/>
                <w:sz w:val="20"/>
                <w:szCs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14:paraId="4877C1C3"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1390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647B9"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A26D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0435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1466F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BE6C4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4C4D6F"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6438846" w14:textId="77777777" w:rsidR="00EB74B1" w:rsidRDefault="00EB74B1">
            <w:pPr>
              <w:widowControl/>
              <w:jc w:val="left"/>
              <w:rPr>
                <w:rFonts w:eastAsia="Times New Roman"/>
                <w:kern w:val="0"/>
                <w:sz w:val="20"/>
                <w:szCs w:val="20"/>
              </w:rPr>
            </w:pPr>
          </w:p>
        </w:tc>
      </w:tr>
      <w:tr w:rsidR="00EB74B1" w14:paraId="5599B5E7"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42C506F8" w14:textId="77777777" w:rsidR="00EB74B1" w:rsidRDefault="00EB74B1">
            <w:pPr>
              <w:widowControl/>
              <w:jc w:val="left"/>
              <w:rPr>
                <w:rFonts w:ascii="宋体" w:hAnsi="宋体" w:cs="宋体" w:hint="eastAsia"/>
                <w:color w:val="000000"/>
                <w:kern w:val="0"/>
                <w:sz w:val="20"/>
                <w:szCs w:val="20"/>
              </w:rPr>
            </w:pPr>
          </w:p>
        </w:tc>
        <w:tc>
          <w:tcPr>
            <w:tcW w:w="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A9392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1631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42EA08"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专家咨询费</w:t>
            </w: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900B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&lt;=0.25万元</w:t>
            </w: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DFF3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=0.25万元</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5CA4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E276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9ADFB4"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584E033" w14:textId="77777777" w:rsidR="00EB74B1" w:rsidRDefault="00EB74B1">
            <w:pPr>
              <w:widowControl/>
              <w:jc w:val="left"/>
              <w:rPr>
                <w:rFonts w:eastAsia="Times New Roman"/>
                <w:kern w:val="0"/>
                <w:sz w:val="20"/>
                <w:szCs w:val="20"/>
              </w:rPr>
            </w:pPr>
          </w:p>
        </w:tc>
      </w:tr>
      <w:tr w:rsidR="00EB74B1" w14:paraId="556549EA"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04E453A9" w14:textId="77777777" w:rsidR="00EB74B1" w:rsidRDefault="00EB74B1">
            <w:pPr>
              <w:widowControl/>
              <w:jc w:val="left"/>
              <w:rPr>
                <w:rFonts w:ascii="宋体" w:hAnsi="宋体" w:cs="宋体" w:hint="eastAsia"/>
                <w:color w:val="000000"/>
                <w:kern w:val="0"/>
                <w:sz w:val="20"/>
                <w:szCs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14:paraId="466A2DB8"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8D5F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E4602F"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差旅费、会议费、国际合作交流费</w:t>
            </w: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AB89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&lt;=0.25万元</w:t>
            </w: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9ABE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=0.25万元</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64148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7482E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F3F38"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8B93CFB" w14:textId="77777777" w:rsidR="00EB74B1" w:rsidRDefault="00EB74B1">
            <w:pPr>
              <w:widowControl/>
              <w:jc w:val="left"/>
              <w:rPr>
                <w:rFonts w:eastAsia="Times New Roman"/>
                <w:kern w:val="0"/>
                <w:sz w:val="20"/>
                <w:szCs w:val="20"/>
              </w:rPr>
            </w:pPr>
          </w:p>
        </w:tc>
      </w:tr>
      <w:tr w:rsidR="00EB74B1" w14:paraId="757F5437"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29D182F5" w14:textId="77777777" w:rsidR="00EB74B1" w:rsidRDefault="00EB74B1">
            <w:pPr>
              <w:widowControl/>
              <w:jc w:val="left"/>
              <w:rPr>
                <w:rFonts w:ascii="宋体" w:hAnsi="宋体" w:cs="宋体" w:hint="eastAsia"/>
                <w:color w:val="000000"/>
                <w:kern w:val="0"/>
                <w:sz w:val="20"/>
                <w:szCs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14:paraId="6599A886"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30D5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4D68B"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原材料及试剂费</w:t>
            </w: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774F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E823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56B9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4C646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B3BABF"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B10259A" w14:textId="77777777" w:rsidR="00EB74B1" w:rsidRDefault="00EB74B1">
            <w:pPr>
              <w:widowControl/>
              <w:jc w:val="left"/>
              <w:rPr>
                <w:rFonts w:eastAsia="Times New Roman"/>
                <w:kern w:val="0"/>
                <w:sz w:val="20"/>
                <w:szCs w:val="20"/>
              </w:rPr>
            </w:pPr>
          </w:p>
        </w:tc>
      </w:tr>
      <w:tr w:rsidR="00EB74B1" w14:paraId="7494A424"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30CEC8ED" w14:textId="77777777" w:rsidR="00EB74B1" w:rsidRDefault="00EB74B1">
            <w:pPr>
              <w:widowControl/>
              <w:jc w:val="left"/>
              <w:rPr>
                <w:rFonts w:ascii="宋体" w:hAnsi="宋体" w:cs="宋体" w:hint="eastAsia"/>
                <w:color w:val="000000"/>
                <w:kern w:val="0"/>
                <w:sz w:val="20"/>
                <w:szCs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14:paraId="07FF0B2F"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CD0C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C35AA9" w14:textId="77777777" w:rsidR="00EB74B1" w:rsidRDefault="00EB74B1">
            <w:pPr>
              <w:widowControl/>
              <w:jc w:val="center"/>
              <w:rPr>
                <w:rFonts w:ascii="宋体" w:hAnsi="宋体" w:cs="宋体" w:hint="eastAsia"/>
                <w:color w:val="000000"/>
                <w:kern w:val="0"/>
                <w:sz w:val="20"/>
                <w:szCs w:val="20"/>
              </w:rPr>
            </w:pP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9C77B" w14:textId="77777777" w:rsidR="00EB74B1" w:rsidRDefault="00EB74B1">
            <w:pPr>
              <w:widowControl/>
              <w:jc w:val="left"/>
              <w:rPr>
                <w:rFonts w:eastAsia="Times New Roman"/>
                <w:kern w:val="0"/>
                <w:sz w:val="20"/>
                <w:szCs w:val="20"/>
              </w:rPr>
            </w:pP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69B77" w14:textId="77777777" w:rsidR="00EB74B1" w:rsidRDefault="00EB74B1">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E6FFA4" w14:textId="77777777" w:rsidR="00EB74B1" w:rsidRDefault="00EB74B1">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EA277F" w14:textId="77777777" w:rsidR="00EB74B1" w:rsidRDefault="00EB74B1">
            <w:pPr>
              <w:widowControl/>
              <w:jc w:val="center"/>
              <w:rPr>
                <w:rFonts w:eastAsia="Times New Roman"/>
                <w:kern w:val="0"/>
                <w:sz w:val="20"/>
                <w:szCs w:val="20"/>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FA02B6" w14:textId="77777777" w:rsidR="00EB74B1" w:rsidRDefault="00EB74B1">
            <w:pPr>
              <w:widowControl/>
              <w:jc w:val="center"/>
              <w:rPr>
                <w:rFonts w:eastAsia="Times New Roman"/>
                <w:kern w:val="0"/>
                <w:sz w:val="20"/>
                <w:szCs w:val="20"/>
              </w:rPr>
            </w:pPr>
          </w:p>
        </w:tc>
        <w:tc>
          <w:tcPr>
            <w:tcW w:w="222" w:type="dxa"/>
            <w:vAlign w:val="center"/>
          </w:tcPr>
          <w:p w14:paraId="6C46D635" w14:textId="77777777" w:rsidR="00EB74B1" w:rsidRDefault="00EB74B1">
            <w:pPr>
              <w:widowControl/>
              <w:jc w:val="left"/>
              <w:rPr>
                <w:rFonts w:eastAsia="Times New Roman"/>
                <w:kern w:val="0"/>
                <w:sz w:val="20"/>
                <w:szCs w:val="20"/>
              </w:rPr>
            </w:pPr>
          </w:p>
        </w:tc>
      </w:tr>
      <w:tr w:rsidR="00EB74B1" w14:paraId="0CA343DB"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0569E0B5" w14:textId="77777777" w:rsidR="00EB74B1" w:rsidRDefault="00EB74B1">
            <w:pPr>
              <w:widowControl/>
              <w:jc w:val="left"/>
              <w:rPr>
                <w:rFonts w:ascii="宋体" w:hAnsi="宋体" w:cs="宋体" w:hint="eastAsia"/>
                <w:color w:val="000000"/>
                <w:kern w:val="0"/>
                <w:sz w:val="20"/>
                <w:szCs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14:paraId="49DE3B52"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6A22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70164" w14:textId="77777777" w:rsidR="00EB74B1" w:rsidRDefault="00EB74B1">
            <w:pPr>
              <w:widowControl/>
              <w:jc w:val="center"/>
              <w:rPr>
                <w:rFonts w:ascii="宋体" w:hAnsi="宋体" w:cs="宋体" w:hint="eastAsia"/>
                <w:color w:val="000000"/>
                <w:kern w:val="0"/>
                <w:sz w:val="20"/>
                <w:szCs w:val="20"/>
              </w:rPr>
            </w:pP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D29BA" w14:textId="77777777" w:rsidR="00EB74B1" w:rsidRDefault="00EB74B1">
            <w:pPr>
              <w:widowControl/>
              <w:jc w:val="left"/>
              <w:rPr>
                <w:rFonts w:eastAsia="Times New Roman"/>
                <w:kern w:val="0"/>
                <w:sz w:val="20"/>
                <w:szCs w:val="20"/>
              </w:rPr>
            </w:pP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69A97" w14:textId="77777777" w:rsidR="00EB74B1" w:rsidRDefault="00EB74B1">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355A6A" w14:textId="77777777" w:rsidR="00EB74B1" w:rsidRDefault="00EB74B1">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DA59E3" w14:textId="77777777" w:rsidR="00EB74B1" w:rsidRDefault="00EB74B1">
            <w:pPr>
              <w:widowControl/>
              <w:jc w:val="center"/>
              <w:rPr>
                <w:rFonts w:eastAsia="Times New Roman"/>
                <w:kern w:val="0"/>
                <w:sz w:val="20"/>
                <w:szCs w:val="20"/>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B7614F" w14:textId="77777777" w:rsidR="00EB74B1" w:rsidRDefault="00EB74B1">
            <w:pPr>
              <w:widowControl/>
              <w:jc w:val="center"/>
              <w:rPr>
                <w:rFonts w:eastAsia="Times New Roman"/>
                <w:kern w:val="0"/>
                <w:sz w:val="20"/>
                <w:szCs w:val="20"/>
              </w:rPr>
            </w:pPr>
          </w:p>
        </w:tc>
        <w:tc>
          <w:tcPr>
            <w:tcW w:w="222" w:type="dxa"/>
            <w:vAlign w:val="center"/>
          </w:tcPr>
          <w:p w14:paraId="621CF9AD" w14:textId="77777777" w:rsidR="00EB74B1" w:rsidRDefault="00EB74B1">
            <w:pPr>
              <w:widowControl/>
              <w:jc w:val="left"/>
              <w:rPr>
                <w:rFonts w:eastAsia="Times New Roman"/>
                <w:kern w:val="0"/>
                <w:sz w:val="20"/>
                <w:szCs w:val="20"/>
              </w:rPr>
            </w:pPr>
          </w:p>
        </w:tc>
      </w:tr>
      <w:tr w:rsidR="00EB74B1" w14:paraId="0E5FAF47"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6E6EF283" w14:textId="77777777" w:rsidR="00EB74B1" w:rsidRDefault="00EB74B1">
            <w:pPr>
              <w:widowControl/>
              <w:jc w:val="left"/>
              <w:rPr>
                <w:rFonts w:ascii="宋体" w:hAnsi="宋体" w:cs="宋体" w:hint="eastAsia"/>
                <w:color w:val="000000"/>
                <w:kern w:val="0"/>
                <w:sz w:val="20"/>
                <w:szCs w:val="20"/>
              </w:rPr>
            </w:pPr>
          </w:p>
        </w:tc>
        <w:tc>
          <w:tcPr>
            <w:tcW w:w="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5A702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D0C4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1D4C59" w14:textId="77777777" w:rsidR="00EB74B1" w:rsidRDefault="00EB74B1">
            <w:pPr>
              <w:widowControl/>
              <w:jc w:val="center"/>
              <w:rPr>
                <w:rFonts w:ascii="宋体" w:hAnsi="宋体" w:cs="宋体" w:hint="eastAsia"/>
                <w:color w:val="000000"/>
                <w:kern w:val="0"/>
                <w:sz w:val="20"/>
                <w:szCs w:val="20"/>
              </w:rPr>
            </w:pP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6C7AC" w14:textId="77777777" w:rsidR="00EB74B1" w:rsidRDefault="00EB74B1">
            <w:pPr>
              <w:widowControl/>
              <w:jc w:val="left"/>
              <w:rPr>
                <w:rFonts w:eastAsia="Times New Roman"/>
                <w:kern w:val="0"/>
                <w:sz w:val="20"/>
                <w:szCs w:val="20"/>
              </w:rPr>
            </w:pP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70D6B" w14:textId="77777777" w:rsidR="00EB74B1" w:rsidRDefault="00EB74B1">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3A85FC" w14:textId="77777777" w:rsidR="00EB74B1" w:rsidRDefault="00EB74B1">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2CC4C" w14:textId="77777777" w:rsidR="00EB74B1" w:rsidRDefault="00EB74B1">
            <w:pPr>
              <w:widowControl/>
              <w:jc w:val="center"/>
              <w:rPr>
                <w:rFonts w:eastAsia="Times New Roman"/>
                <w:kern w:val="0"/>
                <w:sz w:val="20"/>
                <w:szCs w:val="20"/>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4387C" w14:textId="77777777" w:rsidR="00EB74B1" w:rsidRDefault="00EB74B1">
            <w:pPr>
              <w:widowControl/>
              <w:jc w:val="center"/>
              <w:rPr>
                <w:rFonts w:eastAsia="Times New Roman"/>
                <w:kern w:val="0"/>
                <w:sz w:val="20"/>
                <w:szCs w:val="20"/>
              </w:rPr>
            </w:pPr>
          </w:p>
        </w:tc>
        <w:tc>
          <w:tcPr>
            <w:tcW w:w="222" w:type="dxa"/>
            <w:vAlign w:val="center"/>
          </w:tcPr>
          <w:p w14:paraId="15879B5B" w14:textId="77777777" w:rsidR="00EB74B1" w:rsidRDefault="00EB74B1">
            <w:pPr>
              <w:widowControl/>
              <w:jc w:val="left"/>
              <w:rPr>
                <w:rFonts w:eastAsia="Times New Roman"/>
                <w:kern w:val="0"/>
                <w:sz w:val="20"/>
                <w:szCs w:val="20"/>
              </w:rPr>
            </w:pPr>
          </w:p>
        </w:tc>
      </w:tr>
      <w:tr w:rsidR="00EB74B1" w14:paraId="0032BCE3"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07D3F9A2" w14:textId="77777777" w:rsidR="00EB74B1" w:rsidRDefault="00EB74B1">
            <w:pPr>
              <w:widowControl/>
              <w:jc w:val="left"/>
              <w:rPr>
                <w:rFonts w:ascii="宋体" w:hAnsi="宋体" w:cs="宋体" w:hint="eastAsia"/>
                <w:color w:val="000000"/>
                <w:kern w:val="0"/>
                <w:sz w:val="20"/>
                <w:szCs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14:paraId="6A1C7039"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A39A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1F08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提升诊疗水平</w:t>
            </w: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4CAA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016B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53EFA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1DA1A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D032AE"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F3505F8" w14:textId="77777777" w:rsidR="00EB74B1" w:rsidRDefault="00EB74B1">
            <w:pPr>
              <w:widowControl/>
              <w:jc w:val="left"/>
              <w:rPr>
                <w:rFonts w:eastAsia="Times New Roman"/>
                <w:kern w:val="0"/>
                <w:sz w:val="20"/>
                <w:szCs w:val="20"/>
              </w:rPr>
            </w:pPr>
          </w:p>
        </w:tc>
      </w:tr>
      <w:tr w:rsidR="00EB74B1" w14:paraId="03BFCC25"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3584F003" w14:textId="77777777" w:rsidR="00EB74B1" w:rsidRDefault="00EB74B1">
            <w:pPr>
              <w:widowControl/>
              <w:jc w:val="left"/>
              <w:rPr>
                <w:rFonts w:ascii="宋体" w:hAnsi="宋体" w:cs="宋体" w:hint="eastAsia"/>
                <w:color w:val="000000"/>
                <w:kern w:val="0"/>
                <w:sz w:val="20"/>
                <w:szCs w:val="20"/>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14:paraId="47F868A0"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2999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A288A" w14:textId="77777777" w:rsidR="00EB74B1" w:rsidRDefault="00EB74B1">
            <w:pPr>
              <w:widowControl/>
              <w:jc w:val="center"/>
              <w:rPr>
                <w:rFonts w:ascii="宋体" w:hAnsi="宋体" w:cs="宋体" w:hint="eastAsia"/>
                <w:color w:val="000000"/>
                <w:kern w:val="0"/>
                <w:sz w:val="20"/>
                <w:szCs w:val="20"/>
              </w:rPr>
            </w:pP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2204F" w14:textId="77777777" w:rsidR="00EB74B1" w:rsidRDefault="00EB74B1">
            <w:pPr>
              <w:widowControl/>
              <w:jc w:val="left"/>
              <w:rPr>
                <w:rFonts w:eastAsia="Times New Roman"/>
                <w:kern w:val="0"/>
                <w:sz w:val="20"/>
                <w:szCs w:val="20"/>
              </w:rPr>
            </w:pP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E3903" w14:textId="77777777" w:rsidR="00EB74B1" w:rsidRDefault="00EB74B1">
            <w:pPr>
              <w:widowControl/>
              <w:jc w:val="center"/>
              <w:rPr>
                <w:rFonts w:eastAsia="Times New Roman"/>
                <w:kern w:val="0"/>
                <w:sz w:val="20"/>
                <w:szCs w:val="20"/>
              </w:rPr>
            </w:pP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4DF86A" w14:textId="77777777" w:rsidR="00EB74B1" w:rsidRDefault="00EB74B1">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FC98F" w14:textId="77777777" w:rsidR="00EB74B1" w:rsidRDefault="00EB74B1">
            <w:pPr>
              <w:widowControl/>
              <w:jc w:val="center"/>
              <w:rPr>
                <w:rFonts w:eastAsia="Times New Roman"/>
                <w:kern w:val="0"/>
                <w:sz w:val="20"/>
                <w:szCs w:val="20"/>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243EA0" w14:textId="77777777" w:rsidR="00EB74B1" w:rsidRDefault="00EB74B1">
            <w:pPr>
              <w:widowControl/>
              <w:jc w:val="center"/>
              <w:rPr>
                <w:rFonts w:eastAsia="Times New Roman"/>
                <w:kern w:val="0"/>
                <w:sz w:val="20"/>
                <w:szCs w:val="20"/>
              </w:rPr>
            </w:pPr>
          </w:p>
        </w:tc>
        <w:tc>
          <w:tcPr>
            <w:tcW w:w="222" w:type="dxa"/>
            <w:vAlign w:val="center"/>
          </w:tcPr>
          <w:p w14:paraId="23836B80" w14:textId="77777777" w:rsidR="00EB74B1" w:rsidRDefault="00EB74B1">
            <w:pPr>
              <w:widowControl/>
              <w:jc w:val="left"/>
              <w:rPr>
                <w:rFonts w:eastAsia="Times New Roman"/>
                <w:kern w:val="0"/>
                <w:sz w:val="20"/>
                <w:szCs w:val="20"/>
              </w:rPr>
            </w:pPr>
          </w:p>
        </w:tc>
      </w:tr>
      <w:tr w:rsidR="00EB74B1" w14:paraId="5444558E" w14:textId="77777777">
        <w:trPr>
          <w:trHeight w:val="400"/>
          <w:jc w:val="center"/>
        </w:trPr>
        <w:tc>
          <w:tcPr>
            <w:tcW w:w="422" w:type="dxa"/>
            <w:vMerge/>
            <w:tcBorders>
              <w:top w:val="single" w:sz="4" w:space="0" w:color="000000"/>
              <w:left w:val="single" w:sz="4" w:space="0" w:color="000000"/>
              <w:bottom w:val="single" w:sz="4" w:space="0" w:color="000000"/>
              <w:right w:val="single" w:sz="4" w:space="0" w:color="000000"/>
            </w:tcBorders>
            <w:vAlign w:val="center"/>
          </w:tcPr>
          <w:p w14:paraId="70075538" w14:textId="77777777" w:rsidR="00EB74B1" w:rsidRDefault="00EB74B1">
            <w:pPr>
              <w:widowControl/>
              <w:jc w:val="left"/>
              <w:rPr>
                <w:rFonts w:ascii="宋体" w:hAnsi="宋体" w:cs="宋体" w:hint="eastAsia"/>
                <w:color w:val="000000"/>
                <w:kern w:val="0"/>
                <w:sz w:val="20"/>
                <w:szCs w:val="20"/>
              </w:rPr>
            </w:pP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D44D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7FED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88A8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受益对象满意度</w:t>
            </w:r>
          </w:p>
        </w:tc>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6F94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6781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997C3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3E576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C61C3"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A2F5108" w14:textId="77777777" w:rsidR="00EB74B1" w:rsidRDefault="00EB74B1">
            <w:pPr>
              <w:widowControl/>
              <w:jc w:val="left"/>
              <w:rPr>
                <w:rFonts w:eastAsia="Times New Roman"/>
                <w:kern w:val="0"/>
                <w:sz w:val="20"/>
                <w:szCs w:val="20"/>
              </w:rPr>
            </w:pPr>
          </w:p>
        </w:tc>
      </w:tr>
      <w:tr w:rsidR="00EB74B1" w14:paraId="4582915F" w14:textId="77777777">
        <w:trPr>
          <w:trHeight w:val="288"/>
          <w:jc w:val="center"/>
        </w:trPr>
        <w:tc>
          <w:tcPr>
            <w:tcW w:w="59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C93048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215DA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12826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213567"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00AB304" w14:textId="77777777" w:rsidR="00EB74B1" w:rsidRDefault="00EB74B1">
            <w:pPr>
              <w:widowControl/>
              <w:jc w:val="left"/>
              <w:rPr>
                <w:rFonts w:eastAsia="Times New Roman"/>
                <w:kern w:val="0"/>
                <w:sz w:val="20"/>
                <w:szCs w:val="20"/>
              </w:rPr>
            </w:pPr>
          </w:p>
        </w:tc>
      </w:tr>
    </w:tbl>
    <w:p w14:paraId="3D0FB916"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80"/>
        <w:gridCol w:w="762"/>
        <w:gridCol w:w="993"/>
        <w:gridCol w:w="298"/>
        <w:gridCol w:w="905"/>
        <w:gridCol w:w="566"/>
        <w:gridCol w:w="877"/>
        <w:gridCol w:w="860"/>
        <w:gridCol w:w="230"/>
        <w:gridCol w:w="396"/>
        <w:gridCol w:w="241"/>
        <w:gridCol w:w="553"/>
        <w:gridCol w:w="394"/>
        <w:gridCol w:w="745"/>
        <w:gridCol w:w="222"/>
      </w:tblGrid>
      <w:tr w:rsidR="00EB74B1" w14:paraId="68E5B58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F3C5716"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4DF8BF9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F71709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(2023年度)</w:t>
            </w:r>
          </w:p>
        </w:tc>
      </w:tr>
      <w:tr w:rsidR="00EB74B1" w14:paraId="25206F53"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C192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8BD66E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2022年自治区科技计划专项资金（第一批）二</w:t>
            </w:r>
          </w:p>
        </w:tc>
      </w:tr>
      <w:tr w:rsidR="00EB74B1" w14:paraId="1B181146"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B95B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6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8BBA7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7E36E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0D58E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77B4D2E9"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5B7A3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CFBB5" w14:textId="77777777" w:rsidR="00EB74B1" w:rsidRDefault="00EB74B1">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113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905E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73577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F02C9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AFF4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F6A7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03D61ED7"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F0C39F0" w14:textId="77777777" w:rsidR="00EB74B1" w:rsidRDefault="00EB74B1">
            <w:pPr>
              <w:widowControl/>
              <w:jc w:val="left"/>
              <w:rPr>
                <w:rFonts w:ascii="宋体" w:hAnsi="宋体" w:cs="宋体" w:hint="eastAsia"/>
                <w:color w:val="000000"/>
                <w:kern w:val="0"/>
                <w:sz w:val="20"/>
                <w:szCs w:val="20"/>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7B1C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C40C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0.84</w:t>
            </w:r>
          </w:p>
        </w:tc>
        <w:tc>
          <w:tcPr>
            <w:tcW w:w="14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1D636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0.84</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7AB23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0.84</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12EAD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87A0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D0C8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B74B1" w14:paraId="583456A8"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4869CD63" w14:textId="77777777" w:rsidR="00EB74B1" w:rsidRDefault="00EB74B1">
            <w:pPr>
              <w:widowControl/>
              <w:jc w:val="left"/>
              <w:rPr>
                <w:rFonts w:ascii="宋体" w:hAnsi="宋体" w:cs="宋体" w:hint="eastAsia"/>
                <w:color w:val="000000"/>
                <w:kern w:val="0"/>
                <w:sz w:val="20"/>
                <w:szCs w:val="20"/>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91A0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8F1F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0.84</w:t>
            </w:r>
          </w:p>
        </w:tc>
        <w:tc>
          <w:tcPr>
            <w:tcW w:w="14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8302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0.84</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C3FA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0.84</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23C54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53670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3EFD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19BD3316"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AED3F2C" w14:textId="77777777" w:rsidR="00EB74B1" w:rsidRDefault="00EB74B1">
            <w:pPr>
              <w:widowControl/>
              <w:jc w:val="left"/>
              <w:rPr>
                <w:rFonts w:ascii="宋体" w:hAnsi="宋体" w:cs="宋体" w:hint="eastAsia"/>
                <w:color w:val="000000"/>
                <w:kern w:val="0"/>
                <w:sz w:val="20"/>
                <w:szCs w:val="20"/>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9D7A8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1D36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C8BC4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EC25A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6CFEB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7468C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574C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0365930B" w14:textId="77777777">
        <w:trPr>
          <w:gridAfter w:val="1"/>
          <w:wAfter w:w="222" w:type="dxa"/>
          <w:trHeight w:val="288"/>
          <w:jc w:val="center"/>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5D891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0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6116B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4B2334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4742C16E" w14:textId="77777777">
        <w:trPr>
          <w:gridAfter w:val="1"/>
          <w:wAfter w:w="222" w:type="dxa"/>
          <w:trHeight w:val="54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6AC6D094" w14:textId="77777777" w:rsidR="00EB74B1" w:rsidRDefault="00EB74B1">
            <w:pPr>
              <w:widowControl/>
              <w:jc w:val="left"/>
              <w:rPr>
                <w:rFonts w:ascii="宋体" w:hAnsi="宋体" w:cs="宋体" w:hint="eastAsia"/>
                <w:color w:val="000000"/>
                <w:kern w:val="0"/>
                <w:sz w:val="20"/>
                <w:szCs w:val="20"/>
              </w:rPr>
            </w:pPr>
          </w:p>
        </w:tc>
        <w:tc>
          <w:tcPr>
            <w:tcW w:w="4401" w:type="dxa"/>
            <w:gridSpan w:val="6"/>
            <w:tcBorders>
              <w:top w:val="single" w:sz="4" w:space="0" w:color="000000"/>
              <w:left w:val="single" w:sz="4" w:space="0" w:color="000000"/>
              <w:bottom w:val="single" w:sz="4" w:space="0" w:color="000000"/>
              <w:right w:val="single" w:sz="4" w:space="0" w:color="000000"/>
            </w:tcBorders>
            <w:shd w:val="clear" w:color="auto" w:fill="auto"/>
          </w:tcPr>
          <w:p w14:paraId="683CB7D2"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0.84万元，主要用于专家咨询0.24万元，资料打印费用0.2万元，出版、文献、资料费等0.4万元。主要建设内容为：《基于巨噬细胞与NF-κβ信号通路的中药清热通络方治疗布鲁菌病性骨关节痛临床试验及作用机制研究》，于2023年12月31日前完工，通过本项目的实施，开展清热通络方治疗布鲁氏菌病骨关节痛临床试验研究及药效分子学实验，探索中医药治疗布鲁菌病的临床诊疗优势，观察清热通络方的安全性和疗效，通过信号通络研究探索中药治疗布氏菌病的作用机制。提升医院的诊疗水平，促进医院的发展，使受益对象满意度达到90%。</w:t>
            </w:r>
          </w:p>
        </w:tc>
        <w:tc>
          <w:tcPr>
            <w:tcW w:w="3419" w:type="dxa"/>
            <w:gridSpan w:val="7"/>
            <w:tcBorders>
              <w:top w:val="single" w:sz="4" w:space="0" w:color="000000"/>
              <w:left w:val="single" w:sz="4" w:space="0" w:color="000000"/>
              <w:bottom w:val="single" w:sz="4" w:space="0" w:color="000000"/>
              <w:right w:val="single" w:sz="4" w:space="0" w:color="000000"/>
            </w:tcBorders>
            <w:shd w:val="clear" w:color="auto" w:fill="auto"/>
          </w:tcPr>
          <w:p w14:paraId="7C64EF71"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本项目投入0.84万元，通过2022年自治区科技计划专项资金（第一批）项目，大力推广适宜技术项目，开展适宜技术学术会议，培养专业技术人员，提升基层医疗机构整体素质和服务水平，提升患者满意度。</w:t>
            </w:r>
          </w:p>
        </w:tc>
      </w:tr>
      <w:tr w:rsidR="00EB74B1" w14:paraId="13CBD782" w14:textId="77777777">
        <w:trPr>
          <w:gridAfter w:val="1"/>
          <w:wAfter w:w="222" w:type="dxa"/>
          <w:trHeight w:val="312"/>
          <w:jc w:val="center"/>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036AB5" w14:textId="77777777" w:rsidR="00EB74B1" w:rsidRDefault="00EB74B1">
            <w:pPr>
              <w:widowControl/>
              <w:jc w:val="left"/>
              <w:rPr>
                <w:rFonts w:ascii="宋体" w:hAnsi="宋体" w:cs="宋体" w:hint="eastAsia"/>
                <w:color w:val="000000"/>
                <w:kern w:val="0"/>
                <w:sz w:val="20"/>
                <w:szCs w:val="20"/>
              </w:rPr>
            </w:pPr>
          </w:p>
        </w:tc>
        <w:tc>
          <w:tcPr>
            <w:tcW w:w="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21821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895CA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6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B3CBB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9AA73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0D8EE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2FBD9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88E78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26FD3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1D79B406" w14:textId="77777777">
        <w:trPr>
          <w:trHeight w:val="288"/>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0E174B21" w14:textId="77777777" w:rsidR="00EB74B1" w:rsidRDefault="00EB74B1">
            <w:pPr>
              <w:widowControl/>
              <w:jc w:val="left"/>
              <w:rPr>
                <w:rFonts w:ascii="宋体" w:hAnsi="宋体" w:cs="宋体" w:hint="eastAsia"/>
                <w:color w:val="000000"/>
                <w:kern w:val="0"/>
                <w:sz w:val="20"/>
                <w:szCs w:val="20"/>
              </w:rPr>
            </w:pPr>
          </w:p>
        </w:tc>
        <w:tc>
          <w:tcPr>
            <w:tcW w:w="762" w:type="dxa"/>
            <w:vMerge/>
            <w:tcBorders>
              <w:top w:val="single" w:sz="4" w:space="0" w:color="000000"/>
              <w:left w:val="single" w:sz="4" w:space="0" w:color="000000"/>
              <w:bottom w:val="single" w:sz="4" w:space="0" w:color="000000"/>
              <w:right w:val="single" w:sz="4" w:space="0" w:color="000000"/>
            </w:tcBorders>
            <w:vAlign w:val="center"/>
          </w:tcPr>
          <w:p w14:paraId="2EA9ED9B" w14:textId="77777777" w:rsidR="00EB74B1" w:rsidRDefault="00EB74B1">
            <w:pPr>
              <w:widowControl/>
              <w:jc w:val="left"/>
              <w:rPr>
                <w:rFonts w:ascii="宋体" w:hAnsi="宋体" w:cs="宋体" w:hint="eastAsia"/>
                <w:color w:val="000000"/>
                <w:kern w:val="0"/>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14:paraId="480D2B20" w14:textId="77777777" w:rsidR="00EB74B1" w:rsidRDefault="00EB74B1">
            <w:pPr>
              <w:widowControl/>
              <w:jc w:val="left"/>
              <w:rPr>
                <w:rFonts w:ascii="宋体" w:hAnsi="宋体" w:cs="宋体" w:hint="eastAsia"/>
                <w:color w:val="000000"/>
                <w:kern w:val="0"/>
                <w:sz w:val="20"/>
                <w:szCs w:val="20"/>
              </w:rPr>
            </w:pPr>
          </w:p>
        </w:tc>
        <w:tc>
          <w:tcPr>
            <w:tcW w:w="1769" w:type="dxa"/>
            <w:gridSpan w:val="3"/>
            <w:vMerge/>
            <w:tcBorders>
              <w:top w:val="single" w:sz="4" w:space="0" w:color="000000"/>
              <w:left w:val="single" w:sz="4" w:space="0" w:color="000000"/>
              <w:bottom w:val="single" w:sz="4" w:space="0" w:color="000000"/>
              <w:right w:val="single" w:sz="4" w:space="0" w:color="000000"/>
            </w:tcBorders>
            <w:vAlign w:val="center"/>
          </w:tcPr>
          <w:p w14:paraId="3C3C3FF8" w14:textId="77777777" w:rsidR="00EB74B1" w:rsidRDefault="00EB74B1">
            <w:pPr>
              <w:widowControl/>
              <w:jc w:val="left"/>
              <w:rPr>
                <w:rFonts w:ascii="宋体" w:hAnsi="宋体" w:cs="宋体" w:hint="eastAsia"/>
                <w:color w:val="000000"/>
                <w:kern w:val="0"/>
                <w:sz w:val="20"/>
                <w:szCs w:val="20"/>
              </w:rPr>
            </w:pPr>
          </w:p>
        </w:tc>
        <w:tc>
          <w:tcPr>
            <w:tcW w:w="877" w:type="dxa"/>
            <w:vMerge/>
            <w:tcBorders>
              <w:top w:val="single" w:sz="4" w:space="0" w:color="000000"/>
              <w:left w:val="single" w:sz="4" w:space="0" w:color="000000"/>
              <w:bottom w:val="single" w:sz="4" w:space="0" w:color="000000"/>
              <w:right w:val="single" w:sz="4" w:space="0" w:color="000000"/>
            </w:tcBorders>
            <w:vAlign w:val="center"/>
          </w:tcPr>
          <w:p w14:paraId="6E6EE2A9" w14:textId="77777777" w:rsidR="00EB74B1" w:rsidRDefault="00EB74B1">
            <w:pPr>
              <w:widowControl/>
              <w:jc w:val="left"/>
              <w:rPr>
                <w:rFonts w:ascii="宋体" w:hAnsi="宋体" w:cs="宋体" w:hint="eastAsia"/>
                <w:color w:val="000000"/>
                <w:kern w:val="0"/>
                <w:sz w:val="20"/>
                <w:szCs w:val="20"/>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14:paraId="2EFA57DE" w14:textId="77777777" w:rsidR="00EB74B1" w:rsidRDefault="00EB74B1">
            <w:pPr>
              <w:widowControl/>
              <w:jc w:val="left"/>
              <w:rPr>
                <w:rFonts w:ascii="宋体" w:hAnsi="宋体" w:cs="宋体" w:hint="eastAsia"/>
                <w:color w:val="000000"/>
                <w:kern w:val="0"/>
                <w:sz w:val="20"/>
                <w:szCs w:val="20"/>
              </w:rPr>
            </w:pPr>
          </w:p>
        </w:tc>
        <w:tc>
          <w:tcPr>
            <w:tcW w:w="626" w:type="dxa"/>
            <w:gridSpan w:val="2"/>
            <w:vMerge/>
            <w:tcBorders>
              <w:top w:val="single" w:sz="4" w:space="0" w:color="000000"/>
              <w:left w:val="single" w:sz="4" w:space="0" w:color="000000"/>
              <w:bottom w:val="single" w:sz="4" w:space="0" w:color="000000"/>
              <w:right w:val="single" w:sz="4" w:space="0" w:color="000000"/>
            </w:tcBorders>
            <w:vAlign w:val="center"/>
          </w:tcPr>
          <w:p w14:paraId="5509BDD5" w14:textId="77777777" w:rsidR="00EB74B1" w:rsidRDefault="00EB74B1">
            <w:pPr>
              <w:widowControl/>
              <w:jc w:val="left"/>
              <w:rPr>
                <w:rFonts w:ascii="宋体" w:hAnsi="宋体" w:cs="宋体" w:hint="eastAsia"/>
                <w:color w:val="000000"/>
                <w:kern w:val="0"/>
                <w:sz w:val="20"/>
                <w:szCs w:val="20"/>
              </w:rPr>
            </w:pPr>
          </w:p>
        </w:tc>
        <w:tc>
          <w:tcPr>
            <w:tcW w:w="794" w:type="dxa"/>
            <w:gridSpan w:val="2"/>
            <w:vMerge/>
            <w:tcBorders>
              <w:top w:val="single" w:sz="4" w:space="0" w:color="000000"/>
              <w:left w:val="single" w:sz="4" w:space="0" w:color="000000"/>
              <w:bottom w:val="single" w:sz="4" w:space="0" w:color="000000"/>
              <w:right w:val="single" w:sz="4" w:space="0" w:color="000000"/>
            </w:tcBorders>
            <w:vAlign w:val="center"/>
          </w:tcPr>
          <w:p w14:paraId="71C47A94" w14:textId="77777777" w:rsidR="00EB74B1" w:rsidRDefault="00EB74B1">
            <w:pPr>
              <w:widowControl/>
              <w:jc w:val="left"/>
              <w:rPr>
                <w:rFonts w:ascii="宋体" w:hAnsi="宋体" w:cs="宋体" w:hint="eastAsia"/>
                <w:color w:val="000000"/>
                <w:kern w:val="0"/>
                <w:sz w:val="20"/>
                <w:szCs w:val="20"/>
              </w:rPr>
            </w:pPr>
          </w:p>
        </w:tc>
        <w:tc>
          <w:tcPr>
            <w:tcW w:w="1139" w:type="dxa"/>
            <w:gridSpan w:val="2"/>
            <w:vMerge/>
            <w:tcBorders>
              <w:top w:val="single" w:sz="4" w:space="0" w:color="000000"/>
              <w:left w:val="single" w:sz="4" w:space="0" w:color="000000"/>
              <w:bottom w:val="single" w:sz="4" w:space="0" w:color="000000"/>
              <w:right w:val="single" w:sz="4" w:space="0" w:color="000000"/>
            </w:tcBorders>
            <w:vAlign w:val="center"/>
          </w:tcPr>
          <w:p w14:paraId="199F76AE"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598AEE1" w14:textId="77777777" w:rsidR="00EB74B1" w:rsidRDefault="00EB74B1">
            <w:pPr>
              <w:widowControl/>
              <w:jc w:val="center"/>
              <w:rPr>
                <w:rFonts w:ascii="宋体" w:hAnsi="宋体" w:cs="宋体" w:hint="eastAsia"/>
                <w:color w:val="000000"/>
                <w:kern w:val="0"/>
                <w:sz w:val="20"/>
                <w:szCs w:val="20"/>
              </w:rPr>
            </w:pPr>
          </w:p>
        </w:tc>
      </w:tr>
      <w:tr w:rsidR="00EB74B1" w14:paraId="1D47E53F" w14:textId="77777777">
        <w:trPr>
          <w:trHeight w:val="400"/>
          <w:jc w:val="center"/>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FC0C3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6C8E9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7FC9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13739"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发表论文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327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BDD6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=1篇</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88EB9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C3ED0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A1811"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329FFD2" w14:textId="77777777" w:rsidR="00EB74B1" w:rsidRDefault="00EB74B1">
            <w:pPr>
              <w:widowControl/>
              <w:jc w:val="left"/>
              <w:rPr>
                <w:rFonts w:eastAsia="Times New Roman"/>
                <w:kern w:val="0"/>
                <w:sz w:val="20"/>
                <w:szCs w:val="20"/>
              </w:rPr>
            </w:pPr>
          </w:p>
        </w:tc>
      </w:tr>
      <w:tr w:rsidR="00EB74B1" w14:paraId="3D4B0D04"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6A326013" w14:textId="77777777" w:rsidR="00EB74B1" w:rsidRDefault="00EB74B1">
            <w:pPr>
              <w:widowControl/>
              <w:jc w:val="left"/>
              <w:rPr>
                <w:rFonts w:ascii="宋体" w:hAnsi="宋体" w:cs="宋体" w:hint="eastAsia"/>
                <w:color w:val="000000"/>
                <w:kern w:val="0"/>
                <w:sz w:val="20"/>
                <w:szCs w:val="20"/>
              </w:rPr>
            </w:pPr>
          </w:p>
        </w:tc>
        <w:tc>
          <w:tcPr>
            <w:tcW w:w="762" w:type="dxa"/>
            <w:vMerge/>
            <w:tcBorders>
              <w:top w:val="single" w:sz="4" w:space="0" w:color="000000"/>
              <w:left w:val="single" w:sz="4" w:space="0" w:color="000000"/>
              <w:bottom w:val="single" w:sz="4" w:space="0" w:color="000000"/>
              <w:right w:val="single" w:sz="4" w:space="0" w:color="000000"/>
            </w:tcBorders>
            <w:vAlign w:val="center"/>
          </w:tcPr>
          <w:p w14:paraId="299CAFF7" w14:textId="77777777" w:rsidR="00EB74B1" w:rsidRDefault="00EB74B1">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7624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15B69"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专家咨询</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CB87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&gt;=1次</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D879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=3次</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47AE4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F6C93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93205F"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14DB5FA" w14:textId="77777777" w:rsidR="00EB74B1" w:rsidRDefault="00EB74B1">
            <w:pPr>
              <w:widowControl/>
              <w:jc w:val="left"/>
              <w:rPr>
                <w:rFonts w:eastAsia="Times New Roman"/>
                <w:kern w:val="0"/>
                <w:sz w:val="20"/>
                <w:szCs w:val="20"/>
              </w:rPr>
            </w:pPr>
          </w:p>
        </w:tc>
      </w:tr>
      <w:tr w:rsidR="00EB74B1" w14:paraId="637AD9C6"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033F1A17" w14:textId="77777777" w:rsidR="00EB74B1" w:rsidRDefault="00EB74B1">
            <w:pPr>
              <w:widowControl/>
              <w:jc w:val="left"/>
              <w:rPr>
                <w:rFonts w:ascii="宋体" w:hAnsi="宋体" w:cs="宋体" w:hint="eastAsia"/>
                <w:color w:val="000000"/>
                <w:kern w:val="0"/>
                <w:sz w:val="20"/>
                <w:szCs w:val="20"/>
              </w:rPr>
            </w:pPr>
          </w:p>
        </w:tc>
        <w:tc>
          <w:tcPr>
            <w:tcW w:w="762" w:type="dxa"/>
            <w:vMerge/>
            <w:tcBorders>
              <w:top w:val="single" w:sz="4" w:space="0" w:color="000000"/>
              <w:left w:val="single" w:sz="4" w:space="0" w:color="000000"/>
              <w:bottom w:val="single" w:sz="4" w:space="0" w:color="000000"/>
              <w:right w:val="single" w:sz="4" w:space="0" w:color="000000"/>
            </w:tcBorders>
            <w:vAlign w:val="center"/>
          </w:tcPr>
          <w:p w14:paraId="26D88A59" w14:textId="77777777" w:rsidR="00EB74B1" w:rsidRDefault="00EB74B1">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02F5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64A6CC"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论文查重率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FAE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8849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C4144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4B169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AEE2DD"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7423F15" w14:textId="77777777" w:rsidR="00EB74B1" w:rsidRDefault="00EB74B1">
            <w:pPr>
              <w:widowControl/>
              <w:jc w:val="left"/>
              <w:rPr>
                <w:rFonts w:eastAsia="Times New Roman"/>
                <w:kern w:val="0"/>
                <w:sz w:val="20"/>
                <w:szCs w:val="20"/>
              </w:rPr>
            </w:pPr>
          </w:p>
        </w:tc>
      </w:tr>
      <w:tr w:rsidR="00EB74B1" w14:paraId="362E731C"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7B017644" w14:textId="77777777" w:rsidR="00EB74B1" w:rsidRDefault="00EB74B1">
            <w:pPr>
              <w:widowControl/>
              <w:jc w:val="left"/>
              <w:rPr>
                <w:rFonts w:ascii="宋体" w:hAnsi="宋体" w:cs="宋体" w:hint="eastAsia"/>
                <w:color w:val="000000"/>
                <w:kern w:val="0"/>
                <w:sz w:val="20"/>
                <w:szCs w:val="20"/>
              </w:rPr>
            </w:pPr>
          </w:p>
        </w:tc>
        <w:tc>
          <w:tcPr>
            <w:tcW w:w="762" w:type="dxa"/>
            <w:vMerge/>
            <w:tcBorders>
              <w:top w:val="single" w:sz="4" w:space="0" w:color="000000"/>
              <w:left w:val="single" w:sz="4" w:space="0" w:color="000000"/>
              <w:bottom w:val="single" w:sz="4" w:space="0" w:color="000000"/>
              <w:right w:val="single" w:sz="4" w:space="0" w:color="000000"/>
            </w:tcBorders>
            <w:vAlign w:val="center"/>
          </w:tcPr>
          <w:p w14:paraId="0222F9C8" w14:textId="77777777" w:rsidR="00EB74B1" w:rsidRDefault="00EB74B1">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5108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E6C3BD"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FEDD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45C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DF41F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F2C28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1C888F"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8AFAA8B" w14:textId="77777777" w:rsidR="00EB74B1" w:rsidRDefault="00EB74B1">
            <w:pPr>
              <w:widowControl/>
              <w:jc w:val="left"/>
              <w:rPr>
                <w:rFonts w:eastAsia="Times New Roman"/>
                <w:kern w:val="0"/>
                <w:sz w:val="20"/>
                <w:szCs w:val="20"/>
              </w:rPr>
            </w:pPr>
          </w:p>
        </w:tc>
      </w:tr>
      <w:tr w:rsidR="00EB74B1" w14:paraId="2B541285"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2F02C021" w14:textId="77777777" w:rsidR="00EB74B1" w:rsidRDefault="00EB74B1">
            <w:pPr>
              <w:widowControl/>
              <w:jc w:val="left"/>
              <w:rPr>
                <w:rFonts w:ascii="宋体" w:hAnsi="宋体" w:cs="宋体" w:hint="eastAsia"/>
                <w:color w:val="000000"/>
                <w:kern w:val="0"/>
                <w:sz w:val="20"/>
                <w:szCs w:val="20"/>
              </w:rPr>
            </w:pPr>
          </w:p>
        </w:tc>
        <w:tc>
          <w:tcPr>
            <w:tcW w:w="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918C5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234C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FBF90"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专家咨询费</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4C8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&lt;=0.24万元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FA65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=0.24万元</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ADEC9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B310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74CC43"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1CCDD57" w14:textId="77777777" w:rsidR="00EB74B1" w:rsidRDefault="00EB74B1">
            <w:pPr>
              <w:widowControl/>
              <w:jc w:val="left"/>
              <w:rPr>
                <w:rFonts w:eastAsia="Times New Roman"/>
                <w:kern w:val="0"/>
                <w:sz w:val="20"/>
                <w:szCs w:val="20"/>
              </w:rPr>
            </w:pPr>
          </w:p>
        </w:tc>
      </w:tr>
      <w:tr w:rsidR="00EB74B1" w14:paraId="0F8E6428"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53574FD6" w14:textId="77777777" w:rsidR="00EB74B1" w:rsidRDefault="00EB74B1">
            <w:pPr>
              <w:widowControl/>
              <w:jc w:val="left"/>
              <w:rPr>
                <w:rFonts w:ascii="宋体" w:hAnsi="宋体" w:cs="宋体" w:hint="eastAsia"/>
                <w:color w:val="000000"/>
                <w:kern w:val="0"/>
                <w:sz w:val="20"/>
                <w:szCs w:val="20"/>
              </w:rPr>
            </w:pPr>
          </w:p>
        </w:tc>
        <w:tc>
          <w:tcPr>
            <w:tcW w:w="762" w:type="dxa"/>
            <w:vMerge/>
            <w:tcBorders>
              <w:top w:val="single" w:sz="4" w:space="0" w:color="000000"/>
              <w:left w:val="single" w:sz="4" w:space="0" w:color="000000"/>
              <w:bottom w:val="single" w:sz="4" w:space="0" w:color="000000"/>
              <w:right w:val="single" w:sz="4" w:space="0" w:color="000000"/>
            </w:tcBorders>
            <w:vAlign w:val="center"/>
          </w:tcPr>
          <w:p w14:paraId="579E9537" w14:textId="77777777" w:rsidR="00EB74B1" w:rsidRDefault="00EB74B1">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F3BF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C5C88"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宣传资料印刷册数（册）</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6932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&lt;=0.20万元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890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=0.2万元</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0185A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70C17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BBBB3D"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60B0368" w14:textId="77777777" w:rsidR="00EB74B1" w:rsidRDefault="00EB74B1">
            <w:pPr>
              <w:widowControl/>
              <w:jc w:val="left"/>
              <w:rPr>
                <w:rFonts w:eastAsia="Times New Roman"/>
                <w:kern w:val="0"/>
                <w:sz w:val="20"/>
                <w:szCs w:val="20"/>
              </w:rPr>
            </w:pPr>
          </w:p>
        </w:tc>
      </w:tr>
      <w:tr w:rsidR="00EB74B1" w14:paraId="6DBC81A2"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64A50EEC" w14:textId="77777777" w:rsidR="00EB74B1" w:rsidRDefault="00EB74B1">
            <w:pPr>
              <w:widowControl/>
              <w:jc w:val="left"/>
              <w:rPr>
                <w:rFonts w:ascii="宋体" w:hAnsi="宋体" w:cs="宋体" w:hint="eastAsia"/>
                <w:color w:val="000000"/>
                <w:kern w:val="0"/>
                <w:sz w:val="20"/>
                <w:szCs w:val="20"/>
              </w:rPr>
            </w:pPr>
          </w:p>
        </w:tc>
        <w:tc>
          <w:tcPr>
            <w:tcW w:w="762" w:type="dxa"/>
            <w:vMerge/>
            <w:tcBorders>
              <w:top w:val="single" w:sz="4" w:space="0" w:color="000000"/>
              <w:left w:val="single" w:sz="4" w:space="0" w:color="000000"/>
              <w:bottom w:val="single" w:sz="4" w:space="0" w:color="000000"/>
              <w:right w:val="single" w:sz="4" w:space="0" w:color="000000"/>
            </w:tcBorders>
            <w:vAlign w:val="center"/>
          </w:tcPr>
          <w:p w14:paraId="2B3A5D03" w14:textId="77777777" w:rsidR="00EB74B1" w:rsidRDefault="00EB74B1">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EF76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3731C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出版、文献、资料费</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D215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&lt;=0.40万元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3F69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=0.4万元</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C7FAB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E9FBB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69C4F1"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5B50CE4" w14:textId="77777777" w:rsidR="00EB74B1" w:rsidRDefault="00EB74B1">
            <w:pPr>
              <w:widowControl/>
              <w:jc w:val="left"/>
              <w:rPr>
                <w:rFonts w:eastAsia="Times New Roman"/>
                <w:kern w:val="0"/>
                <w:sz w:val="20"/>
                <w:szCs w:val="20"/>
              </w:rPr>
            </w:pPr>
          </w:p>
        </w:tc>
      </w:tr>
      <w:tr w:rsidR="00EB74B1" w14:paraId="39454BC4"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73C618E3" w14:textId="77777777" w:rsidR="00EB74B1" w:rsidRDefault="00EB74B1">
            <w:pPr>
              <w:widowControl/>
              <w:jc w:val="left"/>
              <w:rPr>
                <w:rFonts w:ascii="宋体" w:hAnsi="宋体" w:cs="宋体" w:hint="eastAsia"/>
                <w:color w:val="000000"/>
                <w:kern w:val="0"/>
                <w:sz w:val="20"/>
                <w:szCs w:val="20"/>
              </w:rPr>
            </w:pPr>
          </w:p>
        </w:tc>
        <w:tc>
          <w:tcPr>
            <w:tcW w:w="762" w:type="dxa"/>
            <w:vMerge/>
            <w:tcBorders>
              <w:top w:val="single" w:sz="4" w:space="0" w:color="000000"/>
              <w:left w:val="single" w:sz="4" w:space="0" w:color="000000"/>
              <w:bottom w:val="single" w:sz="4" w:space="0" w:color="000000"/>
              <w:right w:val="single" w:sz="4" w:space="0" w:color="000000"/>
            </w:tcBorders>
            <w:vAlign w:val="center"/>
          </w:tcPr>
          <w:p w14:paraId="11B5B22E" w14:textId="77777777" w:rsidR="00EB74B1" w:rsidRDefault="00EB74B1">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14FF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E5E550" w14:textId="77777777" w:rsidR="00EB74B1" w:rsidRDefault="00EB74B1">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B1072" w14:textId="77777777" w:rsidR="00EB74B1" w:rsidRDefault="00EB74B1">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2C2DA" w14:textId="77777777" w:rsidR="00EB74B1" w:rsidRDefault="00EB74B1">
            <w:pPr>
              <w:widowControl/>
              <w:jc w:val="center"/>
              <w:rPr>
                <w:rFonts w:eastAsia="Times New Roman"/>
                <w:kern w:val="0"/>
                <w:sz w:val="20"/>
                <w:szCs w:val="20"/>
              </w:rPr>
            </w:pP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9EC14" w14:textId="77777777" w:rsidR="00EB74B1" w:rsidRDefault="00EB74B1">
            <w:pPr>
              <w:widowControl/>
              <w:jc w:val="center"/>
              <w:rPr>
                <w:rFonts w:eastAsia="Times New Roman"/>
                <w:kern w:val="0"/>
                <w:sz w:val="20"/>
                <w:szCs w:val="20"/>
              </w:rPr>
            </w:pP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28EAA" w14:textId="77777777" w:rsidR="00EB74B1" w:rsidRDefault="00EB74B1">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97C999" w14:textId="77777777" w:rsidR="00EB74B1" w:rsidRDefault="00EB74B1">
            <w:pPr>
              <w:widowControl/>
              <w:jc w:val="center"/>
              <w:rPr>
                <w:rFonts w:eastAsia="Times New Roman"/>
                <w:kern w:val="0"/>
                <w:sz w:val="20"/>
                <w:szCs w:val="20"/>
              </w:rPr>
            </w:pPr>
          </w:p>
        </w:tc>
        <w:tc>
          <w:tcPr>
            <w:tcW w:w="222" w:type="dxa"/>
            <w:vAlign w:val="center"/>
          </w:tcPr>
          <w:p w14:paraId="201DFB7A" w14:textId="77777777" w:rsidR="00EB74B1" w:rsidRDefault="00EB74B1">
            <w:pPr>
              <w:widowControl/>
              <w:jc w:val="left"/>
              <w:rPr>
                <w:rFonts w:eastAsia="Times New Roman"/>
                <w:kern w:val="0"/>
                <w:sz w:val="20"/>
                <w:szCs w:val="20"/>
              </w:rPr>
            </w:pPr>
          </w:p>
        </w:tc>
      </w:tr>
      <w:tr w:rsidR="00EB74B1" w14:paraId="795B546C"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32786CE1" w14:textId="77777777" w:rsidR="00EB74B1" w:rsidRDefault="00EB74B1">
            <w:pPr>
              <w:widowControl/>
              <w:jc w:val="left"/>
              <w:rPr>
                <w:rFonts w:ascii="宋体" w:hAnsi="宋体" w:cs="宋体" w:hint="eastAsia"/>
                <w:color w:val="000000"/>
                <w:kern w:val="0"/>
                <w:sz w:val="20"/>
                <w:szCs w:val="20"/>
              </w:rPr>
            </w:pPr>
          </w:p>
        </w:tc>
        <w:tc>
          <w:tcPr>
            <w:tcW w:w="762" w:type="dxa"/>
            <w:vMerge/>
            <w:tcBorders>
              <w:top w:val="single" w:sz="4" w:space="0" w:color="000000"/>
              <w:left w:val="single" w:sz="4" w:space="0" w:color="000000"/>
              <w:bottom w:val="single" w:sz="4" w:space="0" w:color="000000"/>
              <w:right w:val="single" w:sz="4" w:space="0" w:color="000000"/>
            </w:tcBorders>
            <w:vAlign w:val="center"/>
          </w:tcPr>
          <w:p w14:paraId="50F5C2F0" w14:textId="77777777" w:rsidR="00EB74B1" w:rsidRDefault="00EB74B1">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44AC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67D99" w14:textId="77777777" w:rsidR="00EB74B1" w:rsidRDefault="00EB74B1">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D62C7" w14:textId="77777777" w:rsidR="00EB74B1" w:rsidRDefault="00EB74B1">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31A13" w14:textId="77777777" w:rsidR="00EB74B1" w:rsidRDefault="00EB74B1">
            <w:pPr>
              <w:widowControl/>
              <w:jc w:val="center"/>
              <w:rPr>
                <w:rFonts w:eastAsia="Times New Roman"/>
                <w:kern w:val="0"/>
                <w:sz w:val="20"/>
                <w:szCs w:val="20"/>
              </w:rPr>
            </w:pP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0C2411" w14:textId="77777777" w:rsidR="00EB74B1" w:rsidRDefault="00EB74B1">
            <w:pPr>
              <w:widowControl/>
              <w:jc w:val="center"/>
              <w:rPr>
                <w:rFonts w:eastAsia="Times New Roman"/>
                <w:kern w:val="0"/>
                <w:sz w:val="20"/>
                <w:szCs w:val="20"/>
              </w:rPr>
            </w:pP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D08E3F" w14:textId="77777777" w:rsidR="00EB74B1" w:rsidRDefault="00EB74B1">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EDDA35" w14:textId="77777777" w:rsidR="00EB74B1" w:rsidRDefault="00EB74B1">
            <w:pPr>
              <w:widowControl/>
              <w:jc w:val="center"/>
              <w:rPr>
                <w:rFonts w:eastAsia="Times New Roman"/>
                <w:kern w:val="0"/>
                <w:sz w:val="20"/>
                <w:szCs w:val="20"/>
              </w:rPr>
            </w:pPr>
          </w:p>
        </w:tc>
        <w:tc>
          <w:tcPr>
            <w:tcW w:w="222" w:type="dxa"/>
            <w:vAlign w:val="center"/>
          </w:tcPr>
          <w:p w14:paraId="22D8FC7F" w14:textId="77777777" w:rsidR="00EB74B1" w:rsidRDefault="00EB74B1">
            <w:pPr>
              <w:widowControl/>
              <w:jc w:val="left"/>
              <w:rPr>
                <w:rFonts w:eastAsia="Times New Roman"/>
                <w:kern w:val="0"/>
                <w:sz w:val="20"/>
                <w:szCs w:val="20"/>
              </w:rPr>
            </w:pPr>
          </w:p>
        </w:tc>
      </w:tr>
      <w:tr w:rsidR="00EB74B1" w14:paraId="208EA184"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3FC2AD98" w14:textId="77777777" w:rsidR="00EB74B1" w:rsidRDefault="00EB74B1">
            <w:pPr>
              <w:widowControl/>
              <w:jc w:val="left"/>
              <w:rPr>
                <w:rFonts w:ascii="宋体" w:hAnsi="宋体" w:cs="宋体" w:hint="eastAsia"/>
                <w:color w:val="000000"/>
                <w:kern w:val="0"/>
                <w:sz w:val="20"/>
                <w:szCs w:val="20"/>
              </w:rPr>
            </w:pPr>
          </w:p>
        </w:tc>
        <w:tc>
          <w:tcPr>
            <w:tcW w:w="7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8A6B8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BBC3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8036DD" w14:textId="77777777" w:rsidR="00EB74B1" w:rsidRDefault="00EB74B1">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58E8F" w14:textId="77777777" w:rsidR="00EB74B1" w:rsidRDefault="00EB74B1">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AC85C" w14:textId="77777777" w:rsidR="00EB74B1" w:rsidRDefault="00EB74B1">
            <w:pPr>
              <w:widowControl/>
              <w:jc w:val="center"/>
              <w:rPr>
                <w:rFonts w:eastAsia="Times New Roman"/>
                <w:kern w:val="0"/>
                <w:sz w:val="20"/>
                <w:szCs w:val="20"/>
              </w:rPr>
            </w:pP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E5450A" w14:textId="77777777" w:rsidR="00EB74B1" w:rsidRDefault="00EB74B1">
            <w:pPr>
              <w:widowControl/>
              <w:jc w:val="center"/>
              <w:rPr>
                <w:rFonts w:eastAsia="Times New Roman"/>
                <w:kern w:val="0"/>
                <w:sz w:val="20"/>
                <w:szCs w:val="20"/>
              </w:rPr>
            </w:pP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9685BE" w14:textId="77777777" w:rsidR="00EB74B1" w:rsidRDefault="00EB74B1">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95C68E" w14:textId="77777777" w:rsidR="00EB74B1" w:rsidRDefault="00EB74B1">
            <w:pPr>
              <w:widowControl/>
              <w:jc w:val="center"/>
              <w:rPr>
                <w:rFonts w:eastAsia="Times New Roman"/>
                <w:kern w:val="0"/>
                <w:sz w:val="20"/>
                <w:szCs w:val="20"/>
              </w:rPr>
            </w:pPr>
          </w:p>
        </w:tc>
        <w:tc>
          <w:tcPr>
            <w:tcW w:w="222" w:type="dxa"/>
            <w:vAlign w:val="center"/>
          </w:tcPr>
          <w:p w14:paraId="4FEF0B3A" w14:textId="77777777" w:rsidR="00EB74B1" w:rsidRDefault="00EB74B1">
            <w:pPr>
              <w:widowControl/>
              <w:jc w:val="left"/>
              <w:rPr>
                <w:rFonts w:eastAsia="Times New Roman"/>
                <w:kern w:val="0"/>
                <w:sz w:val="20"/>
                <w:szCs w:val="20"/>
              </w:rPr>
            </w:pPr>
          </w:p>
        </w:tc>
      </w:tr>
      <w:tr w:rsidR="00EB74B1" w14:paraId="5983E8B1"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1AD6F895" w14:textId="77777777" w:rsidR="00EB74B1" w:rsidRDefault="00EB74B1">
            <w:pPr>
              <w:widowControl/>
              <w:jc w:val="left"/>
              <w:rPr>
                <w:rFonts w:ascii="宋体" w:hAnsi="宋体" w:cs="宋体" w:hint="eastAsia"/>
                <w:color w:val="000000"/>
                <w:kern w:val="0"/>
                <w:sz w:val="20"/>
                <w:szCs w:val="20"/>
              </w:rPr>
            </w:pPr>
          </w:p>
        </w:tc>
        <w:tc>
          <w:tcPr>
            <w:tcW w:w="762" w:type="dxa"/>
            <w:vMerge/>
            <w:tcBorders>
              <w:top w:val="single" w:sz="4" w:space="0" w:color="000000"/>
              <w:left w:val="single" w:sz="4" w:space="0" w:color="000000"/>
              <w:bottom w:val="single" w:sz="4" w:space="0" w:color="000000"/>
              <w:right w:val="single" w:sz="4" w:space="0" w:color="000000"/>
            </w:tcBorders>
            <w:vAlign w:val="center"/>
          </w:tcPr>
          <w:p w14:paraId="440B2560" w14:textId="77777777" w:rsidR="00EB74B1" w:rsidRDefault="00EB74B1">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5A50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8A628"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提升诊疗水品</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B116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7006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86FF1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F47AC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62BD0"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09B8682" w14:textId="77777777" w:rsidR="00EB74B1" w:rsidRDefault="00EB74B1">
            <w:pPr>
              <w:widowControl/>
              <w:jc w:val="left"/>
              <w:rPr>
                <w:rFonts w:eastAsia="Times New Roman"/>
                <w:kern w:val="0"/>
                <w:sz w:val="20"/>
                <w:szCs w:val="20"/>
              </w:rPr>
            </w:pPr>
          </w:p>
        </w:tc>
      </w:tr>
      <w:tr w:rsidR="00EB74B1" w14:paraId="61F4980F"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3482A25F" w14:textId="77777777" w:rsidR="00EB74B1" w:rsidRDefault="00EB74B1">
            <w:pPr>
              <w:widowControl/>
              <w:jc w:val="left"/>
              <w:rPr>
                <w:rFonts w:ascii="宋体" w:hAnsi="宋体" w:cs="宋体" w:hint="eastAsia"/>
                <w:color w:val="000000"/>
                <w:kern w:val="0"/>
                <w:sz w:val="20"/>
                <w:szCs w:val="20"/>
              </w:rPr>
            </w:pPr>
          </w:p>
        </w:tc>
        <w:tc>
          <w:tcPr>
            <w:tcW w:w="762" w:type="dxa"/>
            <w:vMerge/>
            <w:tcBorders>
              <w:top w:val="single" w:sz="4" w:space="0" w:color="000000"/>
              <w:left w:val="single" w:sz="4" w:space="0" w:color="000000"/>
              <w:bottom w:val="single" w:sz="4" w:space="0" w:color="000000"/>
              <w:right w:val="single" w:sz="4" w:space="0" w:color="000000"/>
            </w:tcBorders>
            <w:vAlign w:val="center"/>
          </w:tcPr>
          <w:p w14:paraId="129BE8B6" w14:textId="77777777" w:rsidR="00EB74B1" w:rsidRDefault="00EB74B1">
            <w:pPr>
              <w:widowControl/>
              <w:jc w:val="left"/>
              <w:rPr>
                <w:rFonts w:ascii="宋体" w:hAnsi="宋体" w:cs="宋体" w:hint="eastAsia"/>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B4B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E84B1" w14:textId="77777777" w:rsidR="00EB74B1" w:rsidRDefault="00EB74B1">
            <w:pPr>
              <w:widowControl/>
              <w:jc w:val="center"/>
              <w:rPr>
                <w:rFonts w:ascii="宋体" w:hAnsi="宋体" w:cs="宋体" w:hint="eastAsia"/>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548AF" w14:textId="77777777" w:rsidR="00EB74B1" w:rsidRDefault="00EB74B1">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2058B" w14:textId="77777777" w:rsidR="00EB74B1" w:rsidRDefault="00EB74B1">
            <w:pPr>
              <w:widowControl/>
              <w:jc w:val="center"/>
              <w:rPr>
                <w:rFonts w:eastAsia="Times New Roman"/>
                <w:kern w:val="0"/>
                <w:sz w:val="20"/>
                <w:szCs w:val="20"/>
              </w:rPr>
            </w:pP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1B6029" w14:textId="77777777" w:rsidR="00EB74B1" w:rsidRDefault="00EB74B1">
            <w:pPr>
              <w:widowControl/>
              <w:jc w:val="center"/>
              <w:rPr>
                <w:rFonts w:eastAsia="Times New Roman"/>
                <w:kern w:val="0"/>
                <w:sz w:val="20"/>
                <w:szCs w:val="20"/>
              </w:rPr>
            </w:pP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50DB6" w14:textId="77777777" w:rsidR="00EB74B1" w:rsidRDefault="00EB74B1">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2BF309" w14:textId="77777777" w:rsidR="00EB74B1" w:rsidRDefault="00EB74B1">
            <w:pPr>
              <w:widowControl/>
              <w:jc w:val="center"/>
              <w:rPr>
                <w:rFonts w:eastAsia="Times New Roman"/>
                <w:kern w:val="0"/>
                <w:sz w:val="20"/>
                <w:szCs w:val="20"/>
              </w:rPr>
            </w:pPr>
          </w:p>
        </w:tc>
        <w:tc>
          <w:tcPr>
            <w:tcW w:w="222" w:type="dxa"/>
            <w:vAlign w:val="center"/>
          </w:tcPr>
          <w:p w14:paraId="681753BE" w14:textId="77777777" w:rsidR="00EB74B1" w:rsidRDefault="00EB74B1">
            <w:pPr>
              <w:widowControl/>
              <w:jc w:val="left"/>
              <w:rPr>
                <w:rFonts w:eastAsia="Times New Roman"/>
                <w:kern w:val="0"/>
                <w:sz w:val="20"/>
                <w:szCs w:val="20"/>
              </w:rPr>
            </w:pPr>
          </w:p>
        </w:tc>
      </w:tr>
      <w:tr w:rsidR="00EB74B1" w14:paraId="7F2BFF58" w14:textId="77777777">
        <w:trPr>
          <w:trHeight w:val="400"/>
          <w:jc w:val="center"/>
        </w:trPr>
        <w:tc>
          <w:tcPr>
            <w:tcW w:w="480" w:type="dxa"/>
            <w:vMerge/>
            <w:tcBorders>
              <w:top w:val="single" w:sz="4" w:space="0" w:color="000000"/>
              <w:left w:val="single" w:sz="4" w:space="0" w:color="000000"/>
              <w:bottom w:val="single" w:sz="4" w:space="0" w:color="000000"/>
              <w:right w:val="single" w:sz="4" w:space="0" w:color="000000"/>
            </w:tcBorders>
            <w:vAlign w:val="center"/>
          </w:tcPr>
          <w:p w14:paraId="7F7A50D6" w14:textId="77777777" w:rsidR="00EB74B1" w:rsidRDefault="00EB74B1">
            <w:pPr>
              <w:widowControl/>
              <w:jc w:val="left"/>
              <w:rPr>
                <w:rFonts w:ascii="宋体" w:hAnsi="宋体" w:cs="宋体" w:hint="eastAsia"/>
                <w:color w:val="000000"/>
                <w:kern w:val="0"/>
                <w:sz w:val="20"/>
                <w:szCs w:val="20"/>
              </w:rPr>
            </w:pPr>
          </w:p>
        </w:tc>
        <w:tc>
          <w:tcPr>
            <w:tcW w:w="7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C165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186A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6C0D4"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065E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1FD1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=98.3%</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C697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B0AF5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27C55"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4CA8B4C6" w14:textId="77777777" w:rsidR="00EB74B1" w:rsidRDefault="00EB74B1">
            <w:pPr>
              <w:widowControl/>
              <w:jc w:val="left"/>
              <w:rPr>
                <w:rFonts w:eastAsia="Times New Roman"/>
                <w:kern w:val="0"/>
                <w:sz w:val="20"/>
                <w:szCs w:val="20"/>
              </w:rPr>
            </w:pPr>
          </w:p>
        </w:tc>
      </w:tr>
      <w:tr w:rsidR="00EB74B1" w14:paraId="158C9B7E" w14:textId="77777777">
        <w:trPr>
          <w:trHeight w:val="288"/>
          <w:jc w:val="center"/>
        </w:trPr>
        <w:tc>
          <w:tcPr>
            <w:tcW w:w="574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5EFD6F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7AA3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E9AE9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DB89BC"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B3FB196" w14:textId="77777777" w:rsidR="00EB74B1" w:rsidRDefault="00EB74B1">
            <w:pPr>
              <w:widowControl/>
              <w:jc w:val="left"/>
              <w:rPr>
                <w:rFonts w:eastAsia="Times New Roman"/>
                <w:kern w:val="0"/>
                <w:sz w:val="20"/>
                <w:szCs w:val="20"/>
              </w:rPr>
            </w:pPr>
          </w:p>
        </w:tc>
      </w:tr>
    </w:tbl>
    <w:p w14:paraId="4E35ECA4"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64"/>
        <w:gridCol w:w="778"/>
        <w:gridCol w:w="1134"/>
        <w:gridCol w:w="198"/>
        <w:gridCol w:w="1080"/>
        <w:gridCol w:w="563"/>
        <w:gridCol w:w="772"/>
        <w:gridCol w:w="941"/>
        <w:gridCol w:w="213"/>
        <w:gridCol w:w="389"/>
        <w:gridCol w:w="253"/>
        <w:gridCol w:w="520"/>
        <w:gridCol w:w="348"/>
        <w:gridCol w:w="647"/>
        <w:gridCol w:w="222"/>
      </w:tblGrid>
      <w:tr w:rsidR="00EB74B1" w14:paraId="523656E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5C42E71"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3787A047"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9AFC7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1CA74E0C"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C89C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6DE63C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2023年“访汇聚”驻村（社区）工作经费（第一书记为民办实事2万元，工作队工作经费1万元，社区为民办实事10万元）</w:t>
            </w:r>
          </w:p>
        </w:tc>
      </w:tr>
      <w:tr w:rsidR="00EB74B1" w14:paraId="5DB41912"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9DA0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CDE3D2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11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DD99C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5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61242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778BA8C6"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32B6E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ED2CA" w14:textId="77777777" w:rsidR="00EB74B1" w:rsidRDefault="00EB74B1">
            <w:pPr>
              <w:widowControl/>
              <w:jc w:val="center"/>
              <w:rPr>
                <w:rFonts w:ascii="宋体" w:hAnsi="宋体" w:cs="宋体" w:hint="eastAsia"/>
                <w:color w:val="000000"/>
                <w:kern w:val="0"/>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995A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BF14B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8988D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5479D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270F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3867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568869CA"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43D6B0AF" w14:textId="77777777" w:rsidR="00EB74B1" w:rsidRDefault="00EB74B1">
            <w:pPr>
              <w:widowControl/>
              <w:jc w:val="left"/>
              <w:rPr>
                <w:rFonts w:ascii="宋体" w:hAnsi="宋体" w:cs="宋体" w:hint="eastAsia"/>
                <w:color w:val="000000"/>
                <w:kern w:val="0"/>
                <w:sz w:val="20"/>
                <w:szCs w:val="20"/>
              </w:rPr>
            </w:pP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45140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EEE7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13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AF50D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11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CA9A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3.87</w:t>
            </w: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C6822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7BFB7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59.54%</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FFD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EB74B1" w14:paraId="7A0A3E00"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4A4F5B4D" w14:textId="77777777" w:rsidR="00EB74B1" w:rsidRDefault="00EB74B1">
            <w:pPr>
              <w:widowControl/>
              <w:jc w:val="left"/>
              <w:rPr>
                <w:rFonts w:ascii="宋体" w:hAnsi="宋体" w:cs="宋体" w:hint="eastAsia"/>
                <w:color w:val="000000"/>
                <w:kern w:val="0"/>
                <w:sz w:val="20"/>
                <w:szCs w:val="20"/>
              </w:rPr>
            </w:pP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E688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D98F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13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D1972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6.50</w:t>
            </w:r>
          </w:p>
        </w:tc>
        <w:tc>
          <w:tcPr>
            <w:tcW w:w="11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A10DE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3.87</w:t>
            </w: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9E78F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93316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A696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0F9D65E4"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5F97F02" w14:textId="77777777" w:rsidR="00EB74B1" w:rsidRDefault="00EB74B1">
            <w:pPr>
              <w:widowControl/>
              <w:jc w:val="left"/>
              <w:rPr>
                <w:rFonts w:ascii="宋体" w:hAnsi="宋体" w:cs="宋体" w:hint="eastAsia"/>
                <w:color w:val="000000"/>
                <w:kern w:val="0"/>
                <w:sz w:val="20"/>
                <w:szCs w:val="20"/>
              </w:rPr>
            </w:pP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8A570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A7A2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6CB0F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EA1C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20BD7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1128D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98DB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295C60B2" w14:textId="77777777">
        <w:trPr>
          <w:gridAfter w:val="1"/>
          <w:wAfter w:w="222" w:type="dxa"/>
          <w:trHeight w:val="288"/>
          <w:jc w:val="center"/>
        </w:trPr>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5AA43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2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5A70E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1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AB0E9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3AAC765A" w14:textId="77777777">
        <w:trPr>
          <w:gridAfter w:val="1"/>
          <w:wAfter w:w="222" w:type="dxa"/>
          <w:trHeight w:val="54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57F66753" w14:textId="77777777" w:rsidR="00EB74B1" w:rsidRDefault="00EB74B1">
            <w:pPr>
              <w:widowControl/>
              <w:jc w:val="left"/>
              <w:rPr>
                <w:rFonts w:ascii="宋体" w:hAnsi="宋体" w:cs="宋体" w:hint="eastAsia"/>
                <w:color w:val="000000"/>
                <w:kern w:val="0"/>
                <w:sz w:val="20"/>
                <w:szCs w:val="20"/>
              </w:rPr>
            </w:pPr>
          </w:p>
        </w:tc>
        <w:tc>
          <w:tcPr>
            <w:tcW w:w="4525" w:type="dxa"/>
            <w:gridSpan w:val="6"/>
            <w:tcBorders>
              <w:top w:val="single" w:sz="4" w:space="0" w:color="000000"/>
              <w:left w:val="single" w:sz="4" w:space="0" w:color="000000"/>
              <w:bottom w:val="single" w:sz="4" w:space="0" w:color="000000"/>
              <w:right w:val="single" w:sz="4" w:space="0" w:color="000000"/>
            </w:tcBorders>
            <w:shd w:val="clear" w:color="auto" w:fill="auto"/>
          </w:tcPr>
          <w:p w14:paraId="22E6D31D"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本年度计划使用资金6.5万元，主要用于为民办实事5万元，第一书记为民办实事1万元，工作队工作经费0.5万元，通过为民办实事，为辖区群众送服务，送温暖，开展各类活动，提高群众满意度。</w:t>
            </w:r>
          </w:p>
        </w:tc>
        <w:tc>
          <w:tcPr>
            <w:tcW w:w="3311" w:type="dxa"/>
            <w:gridSpan w:val="7"/>
            <w:tcBorders>
              <w:top w:val="single" w:sz="4" w:space="0" w:color="000000"/>
              <w:left w:val="single" w:sz="4" w:space="0" w:color="000000"/>
              <w:bottom w:val="single" w:sz="4" w:space="0" w:color="000000"/>
              <w:right w:val="single" w:sz="4" w:space="0" w:color="000000"/>
            </w:tcBorders>
            <w:shd w:val="clear" w:color="auto" w:fill="auto"/>
          </w:tcPr>
          <w:p w14:paraId="0C3DD1F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度通过为民办实事，为辖区群众送服务，送温暖，开展各类活动，帮助困难群众，改善群众生活环境，为辖区群众宣传党的政策，维护辖区稳定，丰富居民文化阵地，宣传健康生活知识，强化干部向心力、凝聚力和执行力，逐步改善了居民的生活质量。</w:t>
            </w:r>
          </w:p>
        </w:tc>
      </w:tr>
      <w:tr w:rsidR="00EB74B1" w14:paraId="6A9AE5E8" w14:textId="77777777">
        <w:trPr>
          <w:gridAfter w:val="1"/>
          <w:wAfter w:w="222" w:type="dxa"/>
          <w:trHeight w:val="312"/>
          <w:jc w:val="center"/>
        </w:trPr>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452614" w14:textId="77777777" w:rsidR="00EB74B1" w:rsidRDefault="00EB74B1">
            <w:pPr>
              <w:widowControl/>
              <w:jc w:val="left"/>
              <w:rPr>
                <w:rFonts w:ascii="宋体" w:hAnsi="宋体" w:cs="宋体" w:hint="eastAsia"/>
                <w:color w:val="000000"/>
                <w:kern w:val="0"/>
                <w:sz w:val="20"/>
                <w:szCs w:val="20"/>
              </w:rPr>
            </w:pP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D2766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151C8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4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F4D32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54F35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07C2E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CC9BE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85456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C5715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3E1CACD8" w14:textId="77777777">
        <w:trPr>
          <w:trHeight w:val="288"/>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5372EF6A" w14:textId="77777777" w:rsidR="00EB74B1" w:rsidRDefault="00EB74B1">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tcPr>
          <w:p w14:paraId="7B579231" w14:textId="77777777" w:rsidR="00EB74B1" w:rsidRDefault="00EB74B1">
            <w:pPr>
              <w:widowControl/>
              <w:jc w:val="left"/>
              <w:rPr>
                <w:rFonts w:ascii="宋体" w:hAnsi="宋体" w:cs="宋体" w:hint="eastAsia"/>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9905616" w14:textId="77777777" w:rsidR="00EB74B1" w:rsidRDefault="00EB74B1">
            <w:pPr>
              <w:widowControl/>
              <w:jc w:val="left"/>
              <w:rPr>
                <w:rFonts w:ascii="宋体" w:hAnsi="宋体" w:cs="宋体" w:hint="eastAsia"/>
                <w:color w:val="000000"/>
                <w:kern w:val="0"/>
                <w:sz w:val="20"/>
                <w:szCs w:val="20"/>
              </w:rPr>
            </w:pPr>
          </w:p>
        </w:tc>
        <w:tc>
          <w:tcPr>
            <w:tcW w:w="1841" w:type="dxa"/>
            <w:gridSpan w:val="3"/>
            <w:vMerge/>
            <w:tcBorders>
              <w:top w:val="single" w:sz="4" w:space="0" w:color="000000"/>
              <w:left w:val="single" w:sz="4" w:space="0" w:color="000000"/>
              <w:bottom w:val="single" w:sz="4" w:space="0" w:color="000000"/>
              <w:right w:val="single" w:sz="4" w:space="0" w:color="000000"/>
            </w:tcBorders>
            <w:vAlign w:val="center"/>
          </w:tcPr>
          <w:p w14:paraId="61438699" w14:textId="77777777" w:rsidR="00EB74B1" w:rsidRDefault="00EB74B1">
            <w:pPr>
              <w:widowControl/>
              <w:jc w:val="left"/>
              <w:rPr>
                <w:rFonts w:ascii="宋体" w:hAnsi="宋体" w:cs="宋体" w:hint="eastAsia"/>
                <w:color w:val="000000"/>
                <w:kern w:val="0"/>
                <w:sz w:val="20"/>
                <w:szCs w:val="20"/>
              </w:rPr>
            </w:pPr>
          </w:p>
        </w:tc>
        <w:tc>
          <w:tcPr>
            <w:tcW w:w="772" w:type="dxa"/>
            <w:vMerge/>
            <w:tcBorders>
              <w:top w:val="single" w:sz="4" w:space="0" w:color="000000"/>
              <w:left w:val="single" w:sz="4" w:space="0" w:color="000000"/>
              <w:bottom w:val="single" w:sz="4" w:space="0" w:color="000000"/>
              <w:right w:val="single" w:sz="4" w:space="0" w:color="000000"/>
            </w:tcBorders>
            <w:vAlign w:val="center"/>
          </w:tcPr>
          <w:p w14:paraId="768F780A" w14:textId="77777777" w:rsidR="00EB74B1" w:rsidRDefault="00EB74B1">
            <w:pPr>
              <w:widowControl/>
              <w:jc w:val="left"/>
              <w:rPr>
                <w:rFonts w:ascii="宋体" w:hAnsi="宋体" w:cs="宋体" w:hint="eastAsia"/>
                <w:color w:val="000000"/>
                <w:kern w:val="0"/>
                <w:sz w:val="20"/>
                <w:szCs w:val="20"/>
              </w:rPr>
            </w:pPr>
          </w:p>
        </w:tc>
        <w:tc>
          <w:tcPr>
            <w:tcW w:w="941" w:type="dxa"/>
            <w:vMerge/>
            <w:tcBorders>
              <w:top w:val="single" w:sz="4" w:space="0" w:color="000000"/>
              <w:left w:val="single" w:sz="4" w:space="0" w:color="000000"/>
              <w:bottom w:val="single" w:sz="4" w:space="0" w:color="000000"/>
              <w:right w:val="single" w:sz="4" w:space="0" w:color="000000"/>
            </w:tcBorders>
            <w:vAlign w:val="center"/>
          </w:tcPr>
          <w:p w14:paraId="78FD1D60" w14:textId="77777777" w:rsidR="00EB74B1" w:rsidRDefault="00EB74B1">
            <w:pPr>
              <w:widowControl/>
              <w:jc w:val="left"/>
              <w:rPr>
                <w:rFonts w:ascii="宋体" w:hAnsi="宋体" w:cs="宋体" w:hint="eastAsia"/>
                <w:color w:val="000000"/>
                <w:kern w:val="0"/>
                <w:sz w:val="20"/>
                <w:szCs w:val="20"/>
              </w:rPr>
            </w:pPr>
          </w:p>
        </w:tc>
        <w:tc>
          <w:tcPr>
            <w:tcW w:w="602" w:type="dxa"/>
            <w:gridSpan w:val="2"/>
            <w:vMerge/>
            <w:tcBorders>
              <w:top w:val="single" w:sz="4" w:space="0" w:color="000000"/>
              <w:left w:val="single" w:sz="4" w:space="0" w:color="000000"/>
              <w:bottom w:val="single" w:sz="4" w:space="0" w:color="000000"/>
              <w:right w:val="single" w:sz="4" w:space="0" w:color="000000"/>
            </w:tcBorders>
            <w:vAlign w:val="center"/>
          </w:tcPr>
          <w:p w14:paraId="215CF4EC" w14:textId="77777777" w:rsidR="00EB74B1" w:rsidRDefault="00EB74B1">
            <w:pPr>
              <w:widowControl/>
              <w:jc w:val="left"/>
              <w:rPr>
                <w:rFonts w:ascii="宋体" w:hAnsi="宋体" w:cs="宋体" w:hint="eastAsia"/>
                <w:color w:val="000000"/>
                <w:kern w:val="0"/>
                <w:sz w:val="20"/>
                <w:szCs w:val="20"/>
              </w:rPr>
            </w:pPr>
          </w:p>
        </w:tc>
        <w:tc>
          <w:tcPr>
            <w:tcW w:w="773" w:type="dxa"/>
            <w:gridSpan w:val="2"/>
            <w:vMerge/>
            <w:tcBorders>
              <w:top w:val="single" w:sz="4" w:space="0" w:color="000000"/>
              <w:left w:val="single" w:sz="4" w:space="0" w:color="000000"/>
              <w:bottom w:val="single" w:sz="4" w:space="0" w:color="000000"/>
              <w:right w:val="single" w:sz="4" w:space="0" w:color="000000"/>
            </w:tcBorders>
            <w:vAlign w:val="center"/>
          </w:tcPr>
          <w:p w14:paraId="062CBDC1" w14:textId="77777777" w:rsidR="00EB74B1" w:rsidRDefault="00EB74B1">
            <w:pPr>
              <w:widowControl/>
              <w:jc w:val="left"/>
              <w:rPr>
                <w:rFonts w:ascii="宋体" w:hAnsi="宋体" w:cs="宋体" w:hint="eastAsia"/>
                <w:color w:val="000000"/>
                <w:kern w:val="0"/>
                <w:sz w:val="20"/>
                <w:szCs w:val="20"/>
              </w:rPr>
            </w:pPr>
          </w:p>
        </w:tc>
        <w:tc>
          <w:tcPr>
            <w:tcW w:w="995" w:type="dxa"/>
            <w:gridSpan w:val="2"/>
            <w:vMerge/>
            <w:tcBorders>
              <w:top w:val="single" w:sz="4" w:space="0" w:color="000000"/>
              <w:left w:val="single" w:sz="4" w:space="0" w:color="000000"/>
              <w:bottom w:val="single" w:sz="4" w:space="0" w:color="000000"/>
              <w:right w:val="single" w:sz="4" w:space="0" w:color="000000"/>
            </w:tcBorders>
            <w:vAlign w:val="center"/>
          </w:tcPr>
          <w:p w14:paraId="7D785B8B"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D5CD9D0" w14:textId="77777777" w:rsidR="00EB74B1" w:rsidRDefault="00EB74B1">
            <w:pPr>
              <w:widowControl/>
              <w:jc w:val="center"/>
              <w:rPr>
                <w:rFonts w:ascii="宋体" w:hAnsi="宋体" w:cs="宋体" w:hint="eastAsia"/>
                <w:color w:val="000000"/>
                <w:kern w:val="0"/>
                <w:sz w:val="20"/>
                <w:szCs w:val="20"/>
              </w:rPr>
            </w:pPr>
          </w:p>
        </w:tc>
      </w:tr>
      <w:tr w:rsidR="00EB74B1" w14:paraId="0B070B10" w14:textId="77777777">
        <w:trPr>
          <w:trHeight w:val="400"/>
          <w:jc w:val="center"/>
        </w:trPr>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1FC1B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5795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47C6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56D62"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工作队数量</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22D0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5687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E6572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AB5C6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0482FB"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421AD6D" w14:textId="77777777" w:rsidR="00EB74B1" w:rsidRDefault="00EB74B1">
            <w:pPr>
              <w:widowControl/>
              <w:jc w:val="left"/>
              <w:rPr>
                <w:rFonts w:eastAsia="Times New Roman"/>
                <w:kern w:val="0"/>
                <w:sz w:val="20"/>
                <w:szCs w:val="20"/>
              </w:rPr>
            </w:pPr>
          </w:p>
        </w:tc>
      </w:tr>
      <w:tr w:rsidR="00EB74B1" w14:paraId="600F89D8" w14:textId="7777777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28401DD6" w14:textId="77777777" w:rsidR="00EB74B1" w:rsidRDefault="00EB74B1">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tcPr>
          <w:p w14:paraId="3EC556FC"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6DCE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4B40D"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工作质量达标率</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C2A6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4209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4312E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38FDD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6FC7E0"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C53A5E1" w14:textId="77777777" w:rsidR="00EB74B1" w:rsidRDefault="00EB74B1">
            <w:pPr>
              <w:widowControl/>
              <w:jc w:val="left"/>
              <w:rPr>
                <w:rFonts w:eastAsia="Times New Roman"/>
                <w:kern w:val="0"/>
                <w:sz w:val="20"/>
                <w:szCs w:val="20"/>
              </w:rPr>
            </w:pPr>
          </w:p>
        </w:tc>
      </w:tr>
      <w:tr w:rsidR="00EB74B1" w14:paraId="6CEDE0E7" w14:textId="7777777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4F280CE4" w14:textId="77777777" w:rsidR="00EB74B1" w:rsidRDefault="00EB74B1">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tcPr>
          <w:p w14:paraId="4E837679"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4CC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91051"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3E1F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FD7A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72153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A595A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6A44FD"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0E56F5C" w14:textId="77777777" w:rsidR="00EB74B1" w:rsidRDefault="00EB74B1">
            <w:pPr>
              <w:widowControl/>
              <w:jc w:val="left"/>
              <w:rPr>
                <w:rFonts w:eastAsia="Times New Roman"/>
                <w:kern w:val="0"/>
                <w:sz w:val="20"/>
                <w:szCs w:val="20"/>
              </w:rPr>
            </w:pPr>
          </w:p>
        </w:tc>
      </w:tr>
      <w:tr w:rsidR="00EB74B1" w14:paraId="51326F17" w14:textId="7777777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7CD9FEDE" w14:textId="77777777" w:rsidR="00EB74B1" w:rsidRDefault="00EB74B1">
            <w:pPr>
              <w:widowControl/>
              <w:jc w:val="left"/>
              <w:rPr>
                <w:rFonts w:ascii="宋体" w:hAnsi="宋体" w:cs="宋体" w:hint="eastAsia"/>
                <w:color w:val="000000"/>
                <w:kern w:val="0"/>
                <w:sz w:val="20"/>
                <w:szCs w:val="20"/>
              </w:rPr>
            </w:pP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137BB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DF91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8D600"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为民办实事经费成本</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662C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8C0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=2.7879万元</w:t>
            </w: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87A51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D55B5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1D04D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访惠聚中途撤回，资金未使用完</w:t>
            </w:r>
          </w:p>
        </w:tc>
        <w:tc>
          <w:tcPr>
            <w:tcW w:w="222" w:type="dxa"/>
            <w:vAlign w:val="center"/>
          </w:tcPr>
          <w:p w14:paraId="354FCB2E" w14:textId="77777777" w:rsidR="00EB74B1" w:rsidRDefault="00EB74B1">
            <w:pPr>
              <w:widowControl/>
              <w:jc w:val="left"/>
              <w:rPr>
                <w:rFonts w:eastAsia="Times New Roman"/>
                <w:kern w:val="0"/>
                <w:sz w:val="20"/>
                <w:szCs w:val="20"/>
              </w:rPr>
            </w:pPr>
          </w:p>
        </w:tc>
      </w:tr>
      <w:tr w:rsidR="00EB74B1" w14:paraId="0F67751F" w14:textId="7777777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16DC94DB" w14:textId="77777777" w:rsidR="00EB74B1" w:rsidRDefault="00EB74B1">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tcPr>
          <w:p w14:paraId="274764AF"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E60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E2B98"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第一书记为民办实事经费成本</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B4BC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5BD0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=0.6298万元</w:t>
            </w: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1527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57D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0.45</w:t>
            </w: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FEF17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访惠聚中途撤回，资金未使用完</w:t>
            </w:r>
          </w:p>
        </w:tc>
        <w:tc>
          <w:tcPr>
            <w:tcW w:w="222" w:type="dxa"/>
            <w:vAlign w:val="center"/>
          </w:tcPr>
          <w:p w14:paraId="5481B772" w14:textId="77777777" w:rsidR="00EB74B1" w:rsidRDefault="00EB74B1">
            <w:pPr>
              <w:widowControl/>
              <w:jc w:val="left"/>
              <w:rPr>
                <w:rFonts w:eastAsia="Times New Roman"/>
                <w:kern w:val="0"/>
                <w:sz w:val="20"/>
                <w:szCs w:val="20"/>
              </w:rPr>
            </w:pPr>
          </w:p>
        </w:tc>
      </w:tr>
      <w:tr w:rsidR="00EB74B1" w14:paraId="5060209E" w14:textId="7777777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0F04DE89" w14:textId="77777777" w:rsidR="00EB74B1" w:rsidRDefault="00EB74B1">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tcPr>
          <w:p w14:paraId="48D9F10E"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1844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3C314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工作队工作经费成本</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AF49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&lt;=0.5万元</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70EF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=0.448万元</w:t>
            </w: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96E59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F297F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BD9F5A"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996FC77" w14:textId="77777777" w:rsidR="00EB74B1" w:rsidRDefault="00EB74B1">
            <w:pPr>
              <w:widowControl/>
              <w:jc w:val="left"/>
              <w:rPr>
                <w:rFonts w:eastAsia="Times New Roman"/>
                <w:kern w:val="0"/>
                <w:sz w:val="20"/>
                <w:szCs w:val="20"/>
              </w:rPr>
            </w:pPr>
          </w:p>
        </w:tc>
      </w:tr>
      <w:tr w:rsidR="00EB74B1" w14:paraId="377974F0" w14:textId="7777777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12D040DE" w14:textId="77777777" w:rsidR="00EB74B1" w:rsidRDefault="00EB74B1">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tcPr>
          <w:p w14:paraId="5A55349A"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DB6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1FCD23" w14:textId="77777777" w:rsidR="00EB74B1" w:rsidRDefault="00EB74B1">
            <w:pPr>
              <w:widowControl/>
              <w:jc w:val="center"/>
              <w:rPr>
                <w:rFonts w:ascii="宋体" w:hAnsi="宋体" w:cs="宋体" w:hint="eastAsia"/>
                <w:color w:val="000000"/>
                <w:kern w:val="0"/>
                <w:sz w:val="20"/>
                <w:szCs w:val="20"/>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D9AB2" w14:textId="77777777" w:rsidR="00EB74B1" w:rsidRDefault="00EB74B1">
            <w:pPr>
              <w:widowControl/>
              <w:jc w:val="left"/>
              <w:rPr>
                <w:rFonts w:eastAsia="Times New Roman"/>
                <w:kern w:val="0"/>
                <w:sz w:val="20"/>
                <w:szCs w:val="20"/>
              </w:rPr>
            </w:pP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4768F" w14:textId="77777777" w:rsidR="00EB74B1" w:rsidRDefault="00EB74B1">
            <w:pPr>
              <w:widowControl/>
              <w:jc w:val="center"/>
              <w:rPr>
                <w:rFonts w:eastAsia="Times New Roman"/>
                <w:kern w:val="0"/>
                <w:sz w:val="20"/>
                <w:szCs w:val="20"/>
              </w:rPr>
            </w:pP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501E7" w14:textId="77777777" w:rsidR="00EB74B1" w:rsidRDefault="00EB74B1">
            <w:pPr>
              <w:widowControl/>
              <w:jc w:val="center"/>
              <w:rPr>
                <w:rFonts w:eastAsia="Times New Roman"/>
                <w:kern w:val="0"/>
                <w:sz w:val="20"/>
                <w:szCs w:val="20"/>
              </w:rPr>
            </w:pP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6A601" w14:textId="77777777" w:rsidR="00EB74B1" w:rsidRDefault="00EB74B1">
            <w:pPr>
              <w:widowControl/>
              <w:jc w:val="center"/>
              <w:rPr>
                <w:rFonts w:eastAsia="Times New Roman"/>
                <w:kern w:val="0"/>
                <w:sz w:val="20"/>
                <w:szCs w:val="20"/>
              </w:rPr>
            </w:pP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AB38D8" w14:textId="77777777" w:rsidR="00EB74B1" w:rsidRDefault="00EB74B1">
            <w:pPr>
              <w:widowControl/>
              <w:jc w:val="center"/>
              <w:rPr>
                <w:rFonts w:eastAsia="Times New Roman"/>
                <w:kern w:val="0"/>
                <w:sz w:val="20"/>
                <w:szCs w:val="20"/>
              </w:rPr>
            </w:pPr>
          </w:p>
        </w:tc>
        <w:tc>
          <w:tcPr>
            <w:tcW w:w="222" w:type="dxa"/>
            <w:vAlign w:val="center"/>
          </w:tcPr>
          <w:p w14:paraId="15B0B76C" w14:textId="77777777" w:rsidR="00EB74B1" w:rsidRDefault="00EB74B1">
            <w:pPr>
              <w:widowControl/>
              <w:jc w:val="left"/>
              <w:rPr>
                <w:rFonts w:eastAsia="Times New Roman"/>
                <w:kern w:val="0"/>
                <w:sz w:val="20"/>
                <w:szCs w:val="20"/>
              </w:rPr>
            </w:pPr>
          </w:p>
        </w:tc>
      </w:tr>
      <w:tr w:rsidR="00EB74B1" w14:paraId="484DDC97" w14:textId="7777777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4987F8B3" w14:textId="77777777" w:rsidR="00EB74B1" w:rsidRDefault="00EB74B1">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tcPr>
          <w:p w14:paraId="005CB8E2"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5F0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2D6AC" w14:textId="77777777" w:rsidR="00EB74B1" w:rsidRDefault="00EB74B1">
            <w:pPr>
              <w:widowControl/>
              <w:jc w:val="center"/>
              <w:rPr>
                <w:rFonts w:ascii="宋体" w:hAnsi="宋体" w:cs="宋体" w:hint="eastAsia"/>
                <w:color w:val="000000"/>
                <w:kern w:val="0"/>
                <w:sz w:val="20"/>
                <w:szCs w:val="20"/>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271DD" w14:textId="77777777" w:rsidR="00EB74B1" w:rsidRDefault="00EB74B1">
            <w:pPr>
              <w:widowControl/>
              <w:jc w:val="left"/>
              <w:rPr>
                <w:rFonts w:eastAsia="Times New Roman"/>
                <w:kern w:val="0"/>
                <w:sz w:val="20"/>
                <w:szCs w:val="20"/>
              </w:rPr>
            </w:pP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72D5C" w14:textId="77777777" w:rsidR="00EB74B1" w:rsidRDefault="00EB74B1">
            <w:pPr>
              <w:widowControl/>
              <w:jc w:val="center"/>
              <w:rPr>
                <w:rFonts w:eastAsia="Times New Roman"/>
                <w:kern w:val="0"/>
                <w:sz w:val="20"/>
                <w:szCs w:val="20"/>
              </w:rPr>
            </w:pP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8408D9" w14:textId="77777777" w:rsidR="00EB74B1" w:rsidRDefault="00EB74B1">
            <w:pPr>
              <w:widowControl/>
              <w:jc w:val="center"/>
              <w:rPr>
                <w:rFonts w:eastAsia="Times New Roman"/>
                <w:kern w:val="0"/>
                <w:sz w:val="20"/>
                <w:szCs w:val="20"/>
              </w:rPr>
            </w:pP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4525C" w14:textId="77777777" w:rsidR="00EB74B1" w:rsidRDefault="00EB74B1">
            <w:pPr>
              <w:widowControl/>
              <w:jc w:val="center"/>
              <w:rPr>
                <w:rFonts w:eastAsia="Times New Roman"/>
                <w:kern w:val="0"/>
                <w:sz w:val="20"/>
                <w:szCs w:val="20"/>
              </w:rPr>
            </w:pP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871FB" w14:textId="77777777" w:rsidR="00EB74B1" w:rsidRDefault="00EB74B1">
            <w:pPr>
              <w:widowControl/>
              <w:jc w:val="center"/>
              <w:rPr>
                <w:rFonts w:eastAsia="Times New Roman"/>
                <w:kern w:val="0"/>
                <w:sz w:val="20"/>
                <w:szCs w:val="20"/>
              </w:rPr>
            </w:pPr>
          </w:p>
        </w:tc>
        <w:tc>
          <w:tcPr>
            <w:tcW w:w="222" w:type="dxa"/>
            <w:vAlign w:val="center"/>
          </w:tcPr>
          <w:p w14:paraId="0C698CDE" w14:textId="77777777" w:rsidR="00EB74B1" w:rsidRDefault="00EB74B1">
            <w:pPr>
              <w:widowControl/>
              <w:jc w:val="left"/>
              <w:rPr>
                <w:rFonts w:eastAsia="Times New Roman"/>
                <w:kern w:val="0"/>
                <w:sz w:val="20"/>
                <w:szCs w:val="20"/>
              </w:rPr>
            </w:pPr>
          </w:p>
        </w:tc>
      </w:tr>
      <w:tr w:rsidR="00EB74B1" w14:paraId="1169CF13" w14:textId="7777777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6E1472AE" w14:textId="77777777" w:rsidR="00EB74B1" w:rsidRDefault="00EB74B1">
            <w:pPr>
              <w:widowControl/>
              <w:jc w:val="left"/>
              <w:rPr>
                <w:rFonts w:ascii="宋体" w:hAnsi="宋体" w:cs="宋体" w:hint="eastAsia"/>
                <w:color w:val="000000"/>
                <w:kern w:val="0"/>
                <w:sz w:val="20"/>
                <w:szCs w:val="20"/>
              </w:rPr>
            </w:pP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8077A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AC74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C2D42" w14:textId="77777777" w:rsidR="00EB74B1" w:rsidRDefault="00EB74B1">
            <w:pPr>
              <w:widowControl/>
              <w:jc w:val="center"/>
              <w:rPr>
                <w:rFonts w:ascii="宋体" w:hAnsi="宋体" w:cs="宋体" w:hint="eastAsia"/>
                <w:color w:val="000000"/>
                <w:kern w:val="0"/>
                <w:sz w:val="20"/>
                <w:szCs w:val="20"/>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132D7" w14:textId="77777777" w:rsidR="00EB74B1" w:rsidRDefault="00EB74B1">
            <w:pPr>
              <w:widowControl/>
              <w:jc w:val="left"/>
              <w:rPr>
                <w:rFonts w:eastAsia="Times New Roman"/>
                <w:kern w:val="0"/>
                <w:sz w:val="20"/>
                <w:szCs w:val="20"/>
              </w:rPr>
            </w:pP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8314F" w14:textId="77777777" w:rsidR="00EB74B1" w:rsidRDefault="00EB74B1">
            <w:pPr>
              <w:widowControl/>
              <w:jc w:val="center"/>
              <w:rPr>
                <w:rFonts w:eastAsia="Times New Roman"/>
                <w:kern w:val="0"/>
                <w:sz w:val="20"/>
                <w:szCs w:val="20"/>
              </w:rPr>
            </w:pP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856F4" w14:textId="77777777" w:rsidR="00EB74B1" w:rsidRDefault="00EB74B1">
            <w:pPr>
              <w:widowControl/>
              <w:jc w:val="center"/>
              <w:rPr>
                <w:rFonts w:eastAsia="Times New Roman"/>
                <w:kern w:val="0"/>
                <w:sz w:val="20"/>
                <w:szCs w:val="20"/>
              </w:rPr>
            </w:pP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2C8B68" w14:textId="77777777" w:rsidR="00EB74B1" w:rsidRDefault="00EB74B1">
            <w:pPr>
              <w:widowControl/>
              <w:jc w:val="center"/>
              <w:rPr>
                <w:rFonts w:eastAsia="Times New Roman"/>
                <w:kern w:val="0"/>
                <w:sz w:val="20"/>
                <w:szCs w:val="20"/>
              </w:rPr>
            </w:pP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ECFA88" w14:textId="77777777" w:rsidR="00EB74B1" w:rsidRDefault="00EB74B1">
            <w:pPr>
              <w:widowControl/>
              <w:jc w:val="center"/>
              <w:rPr>
                <w:rFonts w:eastAsia="Times New Roman"/>
                <w:kern w:val="0"/>
                <w:sz w:val="20"/>
                <w:szCs w:val="20"/>
              </w:rPr>
            </w:pPr>
          </w:p>
        </w:tc>
        <w:tc>
          <w:tcPr>
            <w:tcW w:w="222" w:type="dxa"/>
            <w:vAlign w:val="center"/>
          </w:tcPr>
          <w:p w14:paraId="22542706" w14:textId="77777777" w:rsidR="00EB74B1" w:rsidRDefault="00EB74B1">
            <w:pPr>
              <w:widowControl/>
              <w:jc w:val="left"/>
              <w:rPr>
                <w:rFonts w:eastAsia="Times New Roman"/>
                <w:kern w:val="0"/>
                <w:sz w:val="20"/>
                <w:szCs w:val="20"/>
              </w:rPr>
            </w:pPr>
          </w:p>
        </w:tc>
      </w:tr>
      <w:tr w:rsidR="00EB74B1" w14:paraId="1386358D" w14:textId="7777777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2339C0BB" w14:textId="77777777" w:rsidR="00EB74B1" w:rsidRDefault="00EB74B1">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tcPr>
          <w:p w14:paraId="79A37B94"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8DF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26439"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提升居民生活幸福感</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B986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27C0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1C5BB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6CF5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7D63C6"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6695FA0" w14:textId="77777777" w:rsidR="00EB74B1" w:rsidRDefault="00EB74B1">
            <w:pPr>
              <w:widowControl/>
              <w:jc w:val="left"/>
              <w:rPr>
                <w:rFonts w:eastAsia="Times New Roman"/>
                <w:kern w:val="0"/>
                <w:sz w:val="20"/>
                <w:szCs w:val="20"/>
              </w:rPr>
            </w:pPr>
          </w:p>
        </w:tc>
      </w:tr>
      <w:tr w:rsidR="00EB74B1" w14:paraId="12C47866" w14:textId="7777777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1EC10D16" w14:textId="77777777" w:rsidR="00EB74B1" w:rsidRDefault="00EB74B1">
            <w:pPr>
              <w:widowControl/>
              <w:jc w:val="left"/>
              <w:rPr>
                <w:rFonts w:ascii="宋体" w:hAnsi="宋体" w:cs="宋体" w:hint="eastAsia"/>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tcPr>
          <w:p w14:paraId="6F1FB492" w14:textId="77777777" w:rsidR="00EB74B1" w:rsidRDefault="00EB74B1">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F2BF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778EE" w14:textId="77777777" w:rsidR="00EB74B1" w:rsidRDefault="00EB74B1">
            <w:pPr>
              <w:widowControl/>
              <w:jc w:val="center"/>
              <w:rPr>
                <w:rFonts w:ascii="宋体" w:hAnsi="宋体" w:cs="宋体" w:hint="eastAsia"/>
                <w:color w:val="000000"/>
                <w:kern w:val="0"/>
                <w:sz w:val="20"/>
                <w:szCs w:val="20"/>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70B24" w14:textId="77777777" w:rsidR="00EB74B1" w:rsidRDefault="00EB74B1">
            <w:pPr>
              <w:widowControl/>
              <w:jc w:val="left"/>
              <w:rPr>
                <w:rFonts w:eastAsia="Times New Roman"/>
                <w:kern w:val="0"/>
                <w:sz w:val="20"/>
                <w:szCs w:val="20"/>
              </w:rPr>
            </w:pP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4543" w14:textId="77777777" w:rsidR="00EB74B1" w:rsidRDefault="00EB74B1">
            <w:pPr>
              <w:widowControl/>
              <w:jc w:val="center"/>
              <w:rPr>
                <w:rFonts w:eastAsia="Times New Roman"/>
                <w:kern w:val="0"/>
                <w:sz w:val="20"/>
                <w:szCs w:val="20"/>
              </w:rPr>
            </w:pP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4E55F" w14:textId="77777777" w:rsidR="00EB74B1" w:rsidRDefault="00EB74B1">
            <w:pPr>
              <w:widowControl/>
              <w:jc w:val="center"/>
              <w:rPr>
                <w:rFonts w:eastAsia="Times New Roman"/>
                <w:kern w:val="0"/>
                <w:sz w:val="20"/>
                <w:szCs w:val="20"/>
              </w:rPr>
            </w:pP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3032AC" w14:textId="77777777" w:rsidR="00EB74B1" w:rsidRDefault="00EB74B1">
            <w:pPr>
              <w:widowControl/>
              <w:jc w:val="center"/>
              <w:rPr>
                <w:rFonts w:eastAsia="Times New Roman"/>
                <w:kern w:val="0"/>
                <w:sz w:val="20"/>
                <w:szCs w:val="20"/>
              </w:rPr>
            </w:pP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4BD11" w14:textId="77777777" w:rsidR="00EB74B1" w:rsidRDefault="00EB74B1">
            <w:pPr>
              <w:widowControl/>
              <w:jc w:val="center"/>
              <w:rPr>
                <w:rFonts w:eastAsia="Times New Roman"/>
                <w:kern w:val="0"/>
                <w:sz w:val="20"/>
                <w:szCs w:val="20"/>
              </w:rPr>
            </w:pPr>
          </w:p>
        </w:tc>
        <w:tc>
          <w:tcPr>
            <w:tcW w:w="222" w:type="dxa"/>
            <w:vAlign w:val="center"/>
          </w:tcPr>
          <w:p w14:paraId="41A5DAB7" w14:textId="77777777" w:rsidR="00EB74B1" w:rsidRDefault="00EB74B1">
            <w:pPr>
              <w:widowControl/>
              <w:jc w:val="left"/>
              <w:rPr>
                <w:rFonts w:eastAsia="Times New Roman"/>
                <w:kern w:val="0"/>
                <w:sz w:val="20"/>
                <w:szCs w:val="20"/>
              </w:rPr>
            </w:pPr>
          </w:p>
        </w:tc>
      </w:tr>
      <w:tr w:rsidR="00EB74B1" w14:paraId="003A6B72" w14:textId="7777777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tcPr>
          <w:p w14:paraId="164B9356" w14:textId="77777777" w:rsidR="00EB74B1" w:rsidRDefault="00EB74B1">
            <w:pPr>
              <w:widowControl/>
              <w:jc w:val="left"/>
              <w:rPr>
                <w:rFonts w:ascii="宋体" w:hAnsi="宋体" w:cs="宋体" w:hint="eastAsia"/>
                <w:color w:val="000000"/>
                <w:kern w:val="0"/>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FF92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5F56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45F1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受益对象满意度</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0B3B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A924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8B574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9F5D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C5D419"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E6693A1" w14:textId="77777777" w:rsidR="00EB74B1" w:rsidRDefault="00EB74B1">
            <w:pPr>
              <w:widowControl/>
              <w:jc w:val="left"/>
              <w:rPr>
                <w:rFonts w:eastAsia="Times New Roman"/>
                <w:kern w:val="0"/>
                <w:sz w:val="20"/>
                <w:szCs w:val="20"/>
              </w:rPr>
            </w:pPr>
          </w:p>
        </w:tc>
      </w:tr>
      <w:tr w:rsidR="00EB74B1" w14:paraId="026C453D" w14:textId="77777777">
        <w:trPr>
          <w:trHeight w:val="288"/>
          <w:jc w:val="center"/>
        </w:trPr>
        <w:tc>
          <w:tcPr>
            <w:tcW w:w="593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C38B3B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3D3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51C0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80.45分</w:t>
            </w: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A00A44"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0B67325" w14:textId="77777777" w:rsidR="00EB74B1" w:rsidRDefault="00EB74B1">
            <w:pPr>
              <w:widowControl/>
              <w:jc w:val="left"/>
              <w:rPr>
                <w:rFonts w:eastAsia="Times New Roman"/>
                <w:kern w:val="0"/>
                <w:sz w:val="20"/>
                <w:szCs w:val="20"/>
              </w:rPr>
            </w:pPr>
          </w:p>
        </w:tc>
      </w:tr>
    </w:tbl>
    <w:p w14:paraId="0EA8E3C5"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90"/>
        <w:gridCol w:w="752"/>
        <w:gridCol w:w="1318"/>
        <w:gridCol w:w="904"/>
        <w:gridCol w:w="565"/>
        <w:gridCol w:w="801"/>
        <w:gridCol w:w="868"/>
        <w:gridCol w:w="243"/>
        <w:gridCol w:w="403"/>
        <w:gridCol w:w="254"/>
        <w:gridCol w:w="553"/>
        <w:gridCol w:w="399"/>
        <w:gridCol w:w="750"/>
        <w:gridCol w:w="222"/>
      </w:tblGrid>
      <w:tr w:rsidR="00EB74B1" w14:paraId="4CEFBFF7"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36AF4D"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4B4E2C9B"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4A439E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56F90AFC"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12206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7F72176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2023年度州级重点人才项目经费（赵文琴围产医学高层次人才工作室）</w:t>
            </w:r>
          </w:p>
        </w:tc>
      </w:tr>
      <w:tr w:rsidR="00EB74B1" w14:paraId="29F27D93"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27387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5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AF168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005AA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A2FDE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58DF0C41"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C84C4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29AB4" w14:textId="77777777" w:rsidR="00EB74B1" w:rsidRDefault="00EB74B1">
            <w:pPr>
              <w:widowControl/>
              <w:jc w:val="center"/>
              <w:rPr>
                <w:rFonts w:ascii="宋体" w:hAnsi="宋体" w:cs="宋体" w:hint="eastAsia"/>
                <w:color w:val="000000"/>
                <w:kern w:val="0"/>
                <w:sz w:val="20"/>
                <w:szCs w:val="20"/>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5C89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3D944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6E944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B470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20AC4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E57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2BA6C319"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FE5F4B9" w14:textId="77777777" w:rsidR="00EB74B1" w:rsidRDefault="00EB74B1">
            <w:pPr>
              <w:widowControl/>
              <w:jc w:val="left"/>
              <w:rPr>
                <w:rFonts w:ascii="宋体" w:hAnsi="宋体" w:cs="宋体" w:hint="eastAsia"/>
                <w:color w:val="000000"/>
                <w:kern w:val="0"/>
                <w:sz w:val="20"/>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A589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65F2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8DD02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7873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F6490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5BA89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EB08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B74B1" w14:paraId="68DDC530"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7975553" w14:textId="77777777" w:rsidR="00EB74B1" w:rsidRDefault="00EB74B1">
            <w:pPr>
              <w:widowControl/>
              <w:jc w:val="left"/>
              <w:rPr>
                <w:rFonts w:ascii="宋体" w:hAnsi="宋体" w:cs="宋体" w:hint="eastAsia"/>
                <w:color w:val="000000"/>
                <w:kern w:val="0"/>
                <w:sz w:val="20"/>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1105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BD1F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43933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73FA7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5BFAA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AB893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C1E2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2F49A34F"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1EE2A86B" w14:textId="77777777" w:rsidR="00EB74B1" w:rsidRDefault="00EB74B1">
            <w:pPr>
              <w:widowControl/>
              <w:jc w:val="left"/>
              <w:rPr>
                <w:rFonts w:ascii="宋体" w:hAnsi="宋体" w:cs="宋体" w:hint="eastAsia"/>
                <w:color w:val="000000"/>
                <w:kern w:val="0"/>
                <w:sz w:val="20"/>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3CC8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9ADE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8181E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19F5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29877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3EE46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D2D2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41E8C2A4" w14:textId="77777777">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0AD06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43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E932C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4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14D6A0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03A958B2" w14:textId="77777777">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97FE76B" w14:textId="77777777" w:rsidR="00EB74B1" w:rsidRDefault="00EB74B1">
            <w:pPr>
              <w:widowControl/>
              <w:jc w:val="left"/>
              <w:rPr>
                <w:rFonts w:ascii="宋体" w:hAnsi="宋体" w:cs="宋体" w:hint="eastAsia"/>
                <w:color w:val="000000"/>
                <w:kern w:val="0"/>
                <w:sz w:val="20"/>
                <w:szCs w:val="20"/>
              </w:rPr>
            </w:pPr>
          </w:p>
        </w:tc>
        <w:tc>
          <w:tcPr>
            <w:tcW w:w="4340" w:type="dxa"/>
            <w:gridSpan w:val="5"/>
            <w:tcBorders>
              <w:top w:val="single" w:sz="4" w:space="0" w:color="000000"/>
              <w:left w:val="single" w:sz="4" w:space="0" w:color="000000"/>
              <w:bottom w:val="single" w:sz="4" w:space="0" w:color="000000"/>
              <w:right w:val="single" w:sz="4" w:space="0" w:color="000000"/>
            </w:tcBorders>
            <w:shd w:val="clear" w:color="auto" w:fill="auto"/>
          </w:tcPr>
          <w:p w14:paraId="5ADDC58B"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5万元，计划购买空气波设备。通过此项目的实施，改善医务人员理念及孕产妇认知，逐渐推广、普及应用孕产妇舒适化分娩，最大程度的预防和减少孕产妇死亡率，获得良好妊娠结局。通过此项目的开展，在产科领域全面普及孕产妇舒适化分娩， 提高诊疗水平，为其家庭和社会带来明显的社会及经济效益。影响广大深远，可行性强，推广应用前景良好。</w:t>
            </w:r>
          </w:p>
        </w:tc>
        <w:tc>
          <w:tcPr>
            <w:tcW w:w="3470" w:type="dxa"/>
            <w:gridSpan w:val="7"/>
            <w:tcBorders>
              <w:top w:val="single" w:sz="4" w:space="0" w:color="000000"/>
              <w:left w:val="single" w:sz="4" w:space="0" w:color="000000"/>
              <w:bottom w:val="single" w:sz="4" w:space="0" w:color="000000"/>
              <w:right w:val="single" w:sz="4" w:space="0" w:color="000000"/>
            </w:tcBorders>
            <w:shd w:val="clear" w:color="auto" w:fill="auto"/>
          </w:tcPr>
          <w:p w14:paraId="08F03EE4"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5万元已使用完，购买三台空气压力波设备，该项目的实施增加孕产妇分娩的舒适性，减少孕产妇对分娩的恐惧心理，提高孕产妇对自然分娩的信心。降低剖宫产率及产科的并发症。保障孕产妇及新生儿的安全，提高人口出生质量。承担政府任务和社会、孕产妇的公益项目情况。新时代下改变医务人员的服务理念和服务意识，提升医院的诊疗水平，促进医院的发展。</w:t>
            </w:r>
          </w:p>
        </w:tc>
      </w:tr>
      <w:tr w:rsidR="00EB74B1" w14:paraId="3B8C94E1" w14:textId="77777777">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BC4A0E" w14:textId="77777777" w:rsidR="00EB74B1" w:rsidRDefault="00EB74B1">
            <w:pPr>
              <w:widowControl/>
              <w:jc w:val="left"/>
              <w:rPr>
                <w:rFonts w:ascii="宋体" w:hAnsi="宋体" w:cs="宋体" w:hint="eastAsia"/>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71C7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EE91B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582E2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F096B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D2DBE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4BC6B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1386D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27D11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5EDC8F0D" w14:textId="77777777">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1B384073" w14:textId="77777777" w:rsidR="00EB74B1" w:rsidRDefault="00EB74B1">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580D44E8" w14:textId="77777777" w:rsidR="00EB74B1" w:rsidRDefault="00EB74B1">
            <w:pPr>
              <w:widowControl/>
              <w:jc w:val="left"/>
              <w:rPr>
                <w:rFonts w:ascii="宋体" w:hAnsi="宋体" w:cs="宋体" w:hint="eastAsia"/>
                <w:color w:val="000000"/>
                <w:kern w:val="0"/>
                <w:sz w:val="20"/>
                <w:szCs w:val="20"/>
              </w:rPr>
            </w:pPr>
          </w:p>
        </w:tc>
        <w:tc>
          <w:tcPr>
            <w:tcW w:w="1318" w:type="dxa"/>
            <w:vMerge/>
            <w:tcBorders>
              <w:top w:val="single" w:sz="4" w:space="0" w:color="000000"/>
              <w:left w:val="single" w:sz="4" w:space="0" w:color="000000"/>
              <w:bottom w:val="single" w:sz="4" w:space="0" w:color="000000"/>
              <w:right w:val="single" w:sz="4" w:space="0" w:color="000000"/>
            </w:tcBorders>
            <w:vAlign w:val="center"/>
          </w:tcPr>
          <w:p w14:paraId="10195CEA" w14:textId="77777777" w:rsidR="00EB74B1" w:rsidRDefault="00EB74B1">
            <w:pPr>
              <w:widowControl/>
              <w:jc w:val="left"/>
              <w:rPr>
                <w:rFonts w:ascii="宋体" w:hAnsi="宋体" w:cs="宋体" w:hint="eastAsia"/>
                <w:color w:val="000000"/>
                <w:kern w:val="0"/>
                <w:sz w:val="20"/>
                <w:szCs w:val="20"/>
              </w:rPr>
            </w:pPr>
          </w:p>
        </w:tc>
        <w:tc>
          <w:tcPr>
            <w:tcW w:w="1469" w:type="dxa"/>
            <w:gridSpan w:val="2"/>
            <w:vMerge/>
            <w:tcBorders>
              <w:top w:val="single" w:sz="4" w:space="0" w:color="000000"/>
              <w:left w:val="single" w:sz="4" w:space="0" w:color="000000"/>
              <w:bottom w:val="single" w:sz="4" w:space="0" w:color="000000"/>
              <w:right w:val="single" w:sz="4" w:space="0" w:color="000000"/>
            </w:tcBorders>
            <w:vAlign w:val="center"/>
          </w:tcPr>
          <w:p w14:paraId="380E2E50" w14:textId="77777777" w:rsidR="00EB74B1" w:rsidRDefault="00EB74B1">
            <w:pPr>
              <w:widowControl/>
              <w:jc w:val="left"/>
              <w:rPr>
                <w:rFonts w:ascii="宋体" w:hAnsi="宋体" w:cs="宋体" w:hint="eastAsia"/>
                <w:color w:val="000000"/>
                <w:kern w:val="0"/>
                <w:sz w:val="20"/>
                <w:szCs w:val="20"/>
              </w:rPr>
            </w:pPr>
          </w:p>
        </w:tc>
        <w:tc>
          <w:tcPr>
            <w:tcW w:w="801" w:type="dxa"/>
            <w:vMerge/>
            <w:tcBorders>
              <w:top w:val="single" w:sz="4" w:space="0" w:color="000000"/>
              <w:left w:val="single" w:sz="4" w:space="0" w:color="000000"/>
              <w:bottom w:val="single" w:sz="4" w:space="0" w:color="000000"/>
              <w:right w:val="single" w:sz="4" w:space="0" w:color="000000"/>
            </w:tcBorders>
            <w:vAlign w:val="center"/>
          </w:tcPr>
          <w:p w14:paraId="13137A79" w14:textId="77777777" w:rsidR="00EB74B1" w:rsidRDefault="00EB74B1">
            <w:pPr>
              <w:widowControl/>
              <w:jc w:val="left"/>
              <w:rPr>
                <w:rFonts w:ascii="宋体" w:hAnsi="宋体" w:cs="宋体" w:hint="eastAsia"/>
                <w:color w:val="000000"/>
                <w:kern w:val="0"/>
                <w:sz w:val="20"/>
                <w:szCs w:val="20"/>
              </w:rPr>
            </w:pPr>
          </w:p>
        </w:tc>
        <w:tc>
          <w:tcPr>
            <w:tcW w:w="868" w:type="dxa"/>
            <w:vMerge/>
            <w:tcBorders>
              <w:top w:val="single" w:sz="4" w:space="0" w:color="000000"/>
              <w:left w:val="single" w:sz="4" w:space="0" w:color="000000"/>
              <w:bottom w:val="single" w:sz="4" w:space="0" w:color="000000"/>
              <w:right w:val="single" w:sz="4" w:space="0" w:color="000000"/>
            </w:tcBorders>
            <w:vAlign w:val="center"/>
          </w:tcPr>
          <w:p w14:paraId="6D4E2B67" w14:textId="77777777" w:rsidR="00EB74B1" w:rsidRDefault="00EB74B1">
            <w:pPr>
              <w:widowControl/>
              <w:jc w:val="left"/>
              <w:rPr>
                <w:rFonts w:ascii="宋体" w:hAnsi="宋体" w:cs="宋体" w:hint="eastAsia"/>
                <w:color w:val="000000"/>
                <w:kern w:val="0"/>
                <w:sz w:val="20"/>
                <w:szCs w:val="20"/>
              </w:rPr>
            </w:pPr>
          </w:p>
        </w:tc>
        <w:tc>
          <w:tcPr>
            <w:tcW w:w="646" w:type="dxa"/>
            <w:gridSpan w:val="2"/>
            <w:vMerge/>
            <w:tcBorders>
              <w:top w:val="single" w:sz="4" w:space="0" w:color="000000"/>
              <w:left w:val="single" w:sz="4" w:space="0" w:color="000000"/>
              <w:bottom w:val="single" w:sz="4" w:space="0" w:color="000000"/>
              <w:right w:val="single" w:sz="4" w:space="0" w:color="000000"/>
            </w:tcBorders>
            <w:vAlign w:val="center"/>
          </w:tcPr>
          <w:p w14:paraId="6AE3F824" w14:textId="77777777" w:rsidR="00EB74B1" w:rsidRDefault="00EB74B1">
            <w:pPr>
              <w:widowControl/>
              <w:jc w:val="left"/>
              <w:rPr>
                <w:rFonts w:ascii="宋体" w:hAnsi="宋体" w:cs="宋体" w:hint="eastAsia"/>
                <w:color w:val="000000"/>
                <w:kern w:val="0"/>
                <w:sz w:val="20"/>
                <w:szCs w:val="20"/>
              </w:rPr>
            </w:pPr>
          </w:p>
        </w:tc>
        <w:tc>
          <w:tcPr>
            <w:tcW w:w="807" w:type="dxa"/>
            <w:gridSpan w:val="2"/>
            <w:vMerge/>
            <w:tcBorders>
              <w:top w:val="single" w:sz="4" w:space="0" w:color="000000"/>
              <w:left w:val="single" w:sz="4" w:space="0" w:color="000000"/>
              <w:bottom w:val="single" w:sz="4" w:space="0" w:color="000000"/>
              <w:right w:val="single" w:sz="4" w:space="0" w:color="000000"/>
            </w:tcBorders>
            <w:vAlign w:val="center"/>
          </w:tcPr>
          <w:p w14:paraId="46B3624E" w14:textId="77777777" w:rsidR="00EB74B1" w:rsidRDefault="00EB74B1">
            <w:pPr>
              <w:widowControl/>
              <w:jc w:val="left"/>
              <w:rPr>
                <w:rFonts w:ascii="宋体" w:hAnsi="宋体" w:cs="宋体" w:hint="eastAsia"/>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tcPr>
          <w:p w14:paraId="6ACF3375"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9F609A4" w14:textId="77777777" w:rsidR="00EB74B1" w:rsidRDefault="00EB74B1">
            <w:pPr>
              <w:widowControl/>
              <w:jc w:val="center"/>
              <w:rPr>
                <w:rFonts w:ascii="宋体" w:hAnsi="宋体" w:cs="宋体" w:hint="eastAsia"/>
                <w:color w:val="000000"/>
                <w:kern w:val="0"/>
                <w:sz w:val="20"/>
                <w:szCs w:val="20"/>
              </w:rPr>
            </w:pPr>
          </w:p>
        </w:tc>
      </w:tr>
      <w:tr w:rsidR="00EB74B1" w14:paraId="4359F011" w14:textId="77777777">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68C19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D7657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D6FF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DEEE3"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医疗设备台数</w:t>
            </w: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25A3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=3台</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1BC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=3台</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3017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4C912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8FA87"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85FEED2" w14:textId="77777777" w:rsidR="00EB74B1" w:rsidRDefault="00EB74B1">
            <w:pPr>
              <w:widowControl/>
              <w:jc w:val="left"/>
              <w:rPr>
                <w:rFonts w:eastAsia="Times New Roman"/>
                <w:kern w:val="0"/>
                <w:sz w:val="20"/>
                <w:szCs w:val="20"/>
              </w:rPr>
            </w:pPr>
          </w:p>
        </w:tc>
      </w:tr>
      <w:tr w:rsidR="00EB74B1" w14:paraId="1FC87CD2"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6C5B86BA" w14:textId="77777777" w:rsidR="00EB74B1" w:rsidRDefault="00EB74B1">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0E4C8383" w14:textId="77777777" w:rsidR="00EB74B1" w:rsidRDefault="00EB74B1">
            <w:pPr>
              <w:widowControl/>
              <w:jc w:val="left"/>
              <w:rPr>
                <w:rFonts w:ascii="宋体" w:hAnsi="宋体" w:cs="宋体" w:hint="eastAsia"/>
                <w:color w:val="000000"/>
                <w:kern w:val="0"/>
                <w:sz w:val="20"/>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DE87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C200E"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购买物资合规性</w:t>
            </w: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6987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4163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47DD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0D713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BDDE7F"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40D5D7E" w14:textId="77777777" w:rsidR="00EB74B1" w:rsidRDefault="00EB74B1">
            <w:pPr>
              <w:widowControl/>
              <w:jc w:val="left"/>
              <w:rPr>
                <w:rFonts w:eastAsia="Times New Roman"/>
                <w:kern w:val="0"/>
                <w:sz w:val="20"/>
                <w:szCs w:val="20"/>
              </w:rPr>
            </w:pPr>
          </w:p>
        </w:tc>
      </w:tr>
      <w:tr w:rsidR="00EB74B1" w14:paraId="753F8C33"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69695A28" w14:textId="77777777" w:rsidR="00EB74B1" w:rsidRDefault="00EB74B1">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09B49085" w14:textId="77777777" w:rsidR="00EB74B1" w:rsidRDefault="00EB74B1">
            <w:pPr>
              <w:widowControl/>
              <w:jc w:val="left"/>
              <w:rPr>
                <w:rFonts w:ascii="宋体" w:hAnsi="宋体" w:cs="宋体" w:hint="eastAsia"/>
                <w:color w:val="000000"/>
                <w:kern w:val="0"/>
                <w:sz w:val="20"/>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8E59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2C3F80"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验收合格率</w:t>
            </w: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CD8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D5B6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7AB2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E986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991343"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F84D081" w14:textId="77777777" w:rsidR="00EB74B1" w:rsidRDefault="00EB74B1">
            <w:pPr>
              <w:widowControl/>
              <w:jc w:val="left"/>
              <w:rPr>
                <w:rFonts w:eastAsia="Times New Roman"/>
                <w:kern w:val="0"/>
                <w:sz w:val="20"/>
                <w:szCs w:val="20"/>
              </w:rPr>
            </w:pPr>
          </w:p>
        </w:tc>
      </w:tr>
      <w:tr w:rsidR="00EB74B1" w14:paraId="1F7FF89E"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21F2683B" w14:textId="77777777" w:rsidR="00EB74B1" w:rsidRDefault="00EB74B1">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6B9561E5" w14:textId="77777777" w:rsidR="00EB74B1" w:rsidRDefault="00EB74B1">
            <w:pPr>
              <w:widowControl/>
              <w:jc w:val="left"/>
              <w:rPr>
                <w:rFonts w:ascii="宋体" w:hAnsi="宋体" w:cs="宋体" w:hint="eastAsia"/>
                <w:color w:val="000000"/>
                <w:kern w:val="0"/>
                <w:sz w:val="20"/>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96C7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2651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D4A7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DD38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57B87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4D1E7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97E9D8"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0F2D91D" w14:textId="77777777" w:rsidR="00EB74B1" w:rsidRDefault="00EB74B1">
            <w:pPr>
              <w:widowControl/>
              <w:jc w:val="left"/>
              <w:rPr>
                <w:rFonts w:eastAsia="Times New Roman"/>
                <w:kern w:val="0"/>
                <w:sz w:val="20"/>
                <w:szCs w:val="20"/>
              </w:rPr>
            </w:pPr>
          </w:p>
        </w:tc>
      </w:tr>
      <w:tr w:rsidR="00EB74B1" w14:paraId="775130B9"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0B717907" w14:textId="77777777" w:rsidR="00EB74B1" w:rsidRDefault="00EB74B1">
            <w:pPr>
              <w:widowControl/>
              <w:jc w:val="left"/>
              <w:rPr>
                <w:rFonts w:ascii="宋体" w:hAnsi="宋体" w:cs="宋体" w:hint="eastAsia"/>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3CBAC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6A88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C3861"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医疗设备金额</w:t>
            </w: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BCC5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9E23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A7566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AB91A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FE94E5"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5A2F301" w14:textId="77777777" w:rsidR="00EB74B1" w:rsidRDefault="00EB74B1">
            <w:pPr>
              <w:widowControl/>
              <w:jc w:val="left"/>
              <w:rPr>
                <w:rFonts w:eastAsia="Times New Roman"/>
                <w:kern w:val="0"/>
                <w:sz w:val="20"/>
                <w:szCs w:val="20"/>
              </w:rPr>
            </w:pPr>
          </w:p>
        </w:tc>
      </w:tr>
      <w:tr w:rsidR="00EB74B1" w14:paraId="06183529"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00C70E5D" w14:textId="77777777" w:rsidR="00EB74B1" w:rsidRDefault="00EB74B1">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6F7EC1A6" w14:textId="77777777" w:rsidR="00EB74B1" w:rsidRDefault="00EB74B1">
            <w:pPr>
              <w:widowControl/>
              <w:jc w:val="left"/>
              <w:rPr>
                <w:rFonts w:ascii="宋体" w:hAnsi="宋体" w:cs="宋体" w:hint="eastAsia"/>
                <w:color w:val="000000"/>
                <w:kern w:val="0"/>
                <w:sz w:val="20"/>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8028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E5D8C6" w14:textId="77777777" w:rsidR="00EB74B1" w:rsidRDefault="00EB74B1">
            <w:pPr>
              <w:widowControl/>
              <w:jc w:val="center"/>
              <w:rPr>
                <w:rFonts w:ascii="宋体" w:hAnsi="宋体" w:cs="宋体" w:hint="eastAsia"/>
                <w:color w:val="000000"/>
                <w:kern w:val="0"/>
                <w:sz w:val="20"/>
                <w:szCs w:val="20"/>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9F4C7" w14:textId="77777777" w:rsidR="00EB74B1" w:rsidRDefault="00EB74B1">
            <w:pPr>
              <w:widowControl/>
              <w:jc w:val="left"/>
              <w:rPr>
                <w:rFonts w:eastAsia="Times New Roman"/>
                <w:kern w:val="0"/>
                <w:sz w:val="20"/>
                <w:szCs w:val="20"/>
              </w:rPr>
            </w:pP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04FC1" w14:textId="77777777" w:rsidR="00EB74B1" w:rsidRDefault="00EB74B1">
            <w:pPr>
              <w:widowControl/>
              <w:jc w:val="center"/>
              <w:rPr>
                <w:rFonts w:eastAsia="Times New Roman"/>
                <w:kern w:val="0"/>
                <w:sz w:val="20"/>
                <w:szCs w:val="20"/>
              </w:rPr>
            </w:pP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09AAC" w14:textId="77777777" w:rsidR="00EB74B1" w:rsidRDefault="00EB74B1">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AA8032" w14:textId="77777777" w:rsidR="00EB74B1" w:rsidRDefault="00EB74B1">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04AB1F" w14:textId="77777777" w:rsidR="00EB74B1" w:rsidRDefault="00EB74B1">
            <w:pPr>
              <w:widowControl/>
              <w:jc w:val="center"/>
              <w:rPr>
                <w:rFonts w:eastAsia="Times New Roman"/>
                <w:kern w:val="0"/>
                <w:sz w:val="20"/>
                <w:szCs w:val="20"/>
              </w:rPr>
            </w:pPr>
          </w:p>
        </w:tc>
        <w:tc>
          <w:tcPr>
            <w:tcW w:w="222" w:type="dxa"/>
            <w:vAlign w:val="center"/>
          </w:tcPr>
          <w:p w14:paraId="68259D80" w14:textId="77777777" w:rsidR="00EB74B1" w:rsidRDefault="00EB74B1">
            <w:pPr>
              <w:widowControl/>
              <w:jc w:val="left"/>
              <w:rPr>
                <w:rFonts w:eastAsia="Times New Roman"/>
                <w:kern w:val="0"/>
                <w:sz w:val="20"/>
                <w:szCs w:val="20"/>
              </w:rPr>
            </w:pPr>
          </w:p>
        </w:tc>
      </w:tr>
      <w:tr w:rsidR="00EB74B1" w14:paraId="5D7C096D"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69BC0A75" w14:textId="77777777" w:rsidR="00EB74B1" w:rsidRDefault="00EB74B1">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6DEA1CEB" w14:textId="77777777" w:rsidR="00EB74B1" w:rsidRDefault="00EB74B1">
            <w:pPr>
              <w:widowControl/>
              <w:jc w:val="left"/>
              <w:rPr>
                <w:rFonts w:ascii="宋体" w:hAnsi="宋体" w:cs="宋体" w:hint="eastAsia"/>
                <w:color w:val="000000"/>
                <w:kern w:val="0"/>
                <w:sz w:val="20"/>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44B3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A69A42" w14:textId="77777777" w:rsidR="00EB74B1" w:rsidRDefault="00EB74B1">
            <w:pPr>
              <w:widowControl/>
              <w:jc w:val="center"/>
              <w:rPr>
                <w:rFonts w:ascii="宋体" w:hAnsi="宋体" w:cs="宋体" w:hint="eastAsia"/>
                <w:color w:val="000000"/>
                <w:kern w:val="0"/>
                <w:sz w:val="20"/>
                <w:szCs w:val="20"/>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89391" w14:textId="77777777" w:rsidR="00EB74B1" w:rsidRDefault="00EB74B1">
            <w:pPr>
              <w:widowControl/>
              <w:jc w:val="left"/>
              <w:rPr>
                <w:rFonts w:eastAsia="Times New Roman"/>
                <w:kern w:val="0"/>
                <w:sz w:val="20"/>
                <w:szCs w:val="20"/>
              </w:rPr>
            </w:pP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2075A" w14:textId="77777777" w:rsidR="00EB74B1" w:rsidRDefault="00EB74B1">
            <w:pPr>
              <w:widowControl/>
              <w:jc w:val="center"/>
              <w:rPr>
                <w:rFonts w:eastAsia="Times New Roman"/>
                <w:kern w:val="0"/>
                <w:sz w:val="20"/>
                <w:szCs w:val="20"/>
              </w:rPr>
            </w:pP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A0F432" w14:textId="77777777" w:rsidR="00EB74B1" w:rsidRDefault="00EB74B1">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4D63E" w14:textId="77777777" w:rsidR="00EB74B1" w:rsidRDefault="00EB74B1">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5BC538" w14:textId="77777777" w:rsidR="00EB74B1" w:rsidRDefault="00EB74B1">
            <w:pPr>
              <w:widowControl/>
              <w:jc w:val="center"/>
              <w:rPr>
                <w:rFonts w:eastAsia="Times New Roman"/>
                <w:kern w:val="0"/>
                <w:sz w:val="20"/>
                <w:szCs w:val="20"/>
              </w:rPr>
            </w:pPr>
          </w:p>
        </w:tc>
        <w:tc>
          <w:tcPr>
            <w:tcW w:w="222" w:type="dxa"/>
            <w:vAlign w:val="center"/>
          </w:tcPr>
          <w:p w14:paraId="59A9ADC3" w14:textId="77777777" w:rsidR="00EB74B1" w:rsidRDefault="00EB74B1">
            <w:pPr>
              <w:widowControl/>
              <w:jc w:val="left"/>
              <w:rPr>
                <w:rFonts w:eastAsia="Times New Roman"/>
                <w:kern w:val="0"/>
                <w:sz w:val="20"/>
                <w:szCs w:val="20"/>
              </w:rPr>
            </w:pPr>
          </w:p>
        </w:tc>
      </w:tr>
      <w:tr w:rsidR="00EB74B1" w14:paraId="30DD2FDE"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A82708A" w14:textId="77777777" w:rsidR="00EB74B1" w:rsidRDefault="00EB74B1">
            <w:pPr>
              <w:widowControl/>
              <w:jc w:val="left"/>
              <w:rPr>
                <w:rFonts w:ascii="宋体" w:hAnsi="宋体" w:cs="宋体" w:hint="eastAsia"/>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24451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B26A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67710" w14:textId="77777777" w:rsidR="00EB74B1" w:rsidRDefault="00EB74B1">
            <w:pPr>
              <w:widowControl/>
              <w:jc w:val="center"/>
              <w:rPr>
                <w:rFonts w:ascii="宋体" w:hAnsi="宋体" w:cs="宋体" w:hint="eastAsia"/>
                <w:color w:val="000000"/>
                <w:kern w:val="0"/>
                <w:sz w:val="20"/>
                <w:szCs w:val="20"/>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262AC" w14:textId="77777777" w:rsidR="00EB74B1" w:rsidRDefault="00EB74B1">
            <w:pPr>
              <w:widowControl/>
              <w:jc w:val="left"/>
              <w:rPr>
                <w:rFonts w:eastAsia="Times New Roman"/>
                <w:kern w:val="0"/>
                <w:sz w:val="20"/>
                <w:szCs w:val="20"/>
              </w:rPr>
            </w:pP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053B9" w14:textId="77777777" w:rsidR="00EB74B1" w:rsidRDefault="00EB74B1">
            <w:pPr>
              <w:widowControl/>
              <w:jc w:val="center"/>
              <w:rPr>
                <w:rFonts w:eastAsia="Times New Roman"/>
                <w:kern w:val="0"/>
                <w:sz w:val="20"/>
                <w:szCs w:val="20"/>
              </w:rPr>
            </w:pP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F8C822" w14:textId="77777777" w:rsidR="00EB74B1" w:rsidRDefault="00EB74B1">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2297B8" w14:textId="77777777" w:rsidR="00EB74B1" w:rsidRDefault="00EB74B1">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233FBE" w14:textId="77777777" w:rsidR="00EB74B1" w:rsidRDefault="00EB74B1">
            <w:pPr>
              <w:widowControl/>
              <w:jc w:val="center"/>
              <w:rPr>
                <w:rFonts w:eastAsia="Times New Roman"/>
                <w:kern w:val="0"/>
                <w:sz w:val="20"/>
                <w:szCs w:val="20"/>
              </w:rPr>
            </w:pPr>
          </w:p>
        </w:tc>
        <w:tc>
          <w:tcPr>
            <w:tcW w:w="222" w:type="dxa"/>
            <w:vAlign w:val="center"/>
          </w:tcPr>
          <w:p w14:paraId="515123F4" w14:textId="77777777" w:rsidR="00EB74B1" w:rsidRDefault="00EB74B1">
            <w:pPr>
              <w:widowControl/>
              <w:jc w:val="left"/>
              <w:rPr>
                <w:rFonts w:eastAsia="Times New Roman"/>
                <w:kern w:val="0"/>
                <w:sz w:val="20"/>
                <w:szCs w:val="20"/>
              </w:rPr>
            </w:pPr>
          </w:p>
        </w:tc>
      </w:tr>
      <w:tr w:rsidR="00EB74B1" w14:paraId="27549DDC"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0822487" w14:textId="77777777" w:rsidR="00EB74B1" w:rsidRDefault="00EB74B1">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0BC01075" w14:textId="77777777" w:rsidR="00EB74B1" w:rsidRDefault="00EB74B1">
            <w:pPr>
              <w:widowControl/>
              <w:jc w:val="left"/>
              <w:rPr>
                <w:rFonts w:ascii="宋体" w:hAnsi="宋体" w:cs="宋体" w:hint="eastAsia"/>
                <w:color w:val="000000"/>
                <w:kern w:val="0"/>
                <w:sz w:val="20"/>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421E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6A7F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提升诊疗水平</w:t>
            </w: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675E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65B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B0527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8C7B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F3B16C"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FEA3735" w14:textId="77777777" w:rsidR="00EB74B1" w:rsidRDefault="00EB74B1">
            <w:pPr>
              <w:widowControl/>
              <w:jc w:val="left"/>
              <w:rPr>
                <w:rFonts w:eastAsia="Times New Roman"/>
                <w:kern w:val="0"/>
                <w:sz w:val="20"/>
                <w:szCs w:val="20"/>
              </w:rPr>
            </w:pPr>
          </w:p>
        </w:tc>
      </w:tr>
      <w:tr w:rsidR="00EB74B1" w14:paraId="755E2C6D"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7438BDD6" w14:textId="77777777" w:rsidR="00EB74B1" w:rsidRDefault="00EB74B1">
            <w:pPr>
              <w:widowControl/>
              <w:jc w:val="left"/>
              <w:rPr>
                <w:rFonts w:ascii="宋体" w:hAnsi="宋体" w:cs="宋体" w:hint="eastAsia"/>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tcPr>
          <w:p w14:paraId="3FD7AE6F" w14:textId="77777777" w:rsidR="00EB74B1" w:rsidRDefault="00EB74B1">
            <w:pPr>
              <w:widowControl/>
              <w:jc w:val="left"/>
              <w:rPr>
                <w:rFonts w:ascii="宋体" w:hAnsi="宋体" w:cs="宋体" w:hint="eastAsia"/>
                <w:color w:val="000000"/>
                <w:kern w:val="0"/>
                <w:sz w:val="20"/>
                <w:szCs w:val="20"/>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B9D2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9EB23" w14:textId="77777777" w:rsidR="00EB74B1" w:rsidRDefault="00EB74B1">
            <w:pPr>
              <w:widowControl/>
              <w:jc w:val="center"/>
              <w:rPr>
                <w:rFonts w:ascii="宋体" w:hAnsi="宋体" w:cs="宋体" w:hint="eastAsia"/>
                <w:color w:val="000000"/>
                <w:kern w:val="0"/>
                <w:sz w:val="20"/>
                <w:szCs w:val="20"/>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EA076" w14:textId="77777777" w:rsidR="00EB74B1" w:rsidRDefault="00EB74B1">
            <w:pPr>
              <w:widowControl/>
              <w:jc w:val="left"/>
              <w:rPr>
                <w:rFonts w:eastAsia="Times New Roman"/>
                <w:kern w:val="0"/>
                <w:sz w:val="20"/>
                <w:szCs w:val="20"/>
              </w:rPr>
            </w:pP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CDB9" w14:textId="77777777" w:rsidR="00EB74B1" w:rsidRDefault="00EB74B1">
            <w:pPr>
              <w:widowControl/>
              <w:jc w:val="center"/>
              <w:rPr>
                <w:rFonts w:eastAsia="Times New Roman"/>
                <w:kern w:val="0"/>
                <w:sz w:val="20"/>
                <w:szCs w:val="20"/>
              </w:rPr>
            </w:pP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26F98A" w14:textId="77777777" w:rsidR="00EB74B1" w:rsidRDefault="00EB74B1">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FF9F9" w14:textId="77777777" w:rsidR="00EB74B1" w:rsidRDefault="00EB74B1">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65B34D" w14:textId="77777777" w:rsidR="00EB74B1" w:rsidRDefault="00EB74B1">
            <w:pPr>
              <w:widowControl/>
              <w:jc w:val="center"/>
              <w:rPr>
                <w:rFonts w:eastAsia="Times New Roman"/>
                <w:kern w:val="0"/>
                <w:sz w:val="20"/>
                <w:szCs w:val="20"/>
              </w:rPr>
            </w:pPr>
          </w:p>
        </w:tc>
        <w:tc>
          <w:tcPr>
            <w:tcW w:w="222" w:type="dxa"/>
            <w:vAlign w:val="center"/>
          </w:tcPr>
          <w:p w14:paraId="089C75C1" w14:textId="77777777" w:rsidR="00EB74B1" w:rsidRDefault="00EB74B1">
            <w:pPr>
              <w:widowControl/>
              <w:jc w:val="left"/>
              <w:rPr>
                <w:rFonts w:eastAsia="Times New Roman"/>
                <w:kern w:val="0"/>
                <w:sz w:val="20"/>
                <w:szCs w:val="20"/>
              </w:rPr>
            </w:pPr>
          </w:p>
        </w:tc>
      </w:tr>
      <w:tr w:rsidR="00EB74B1" w14:paraId="3434FE61" w14:textId="77777777">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tcPr>
          <w:p w14:paraId="38DB3E18" w14:textId="77777777" w:rsidR="00EB74B1" w:rsidRDefault="00EB74B1">
            <w:pPr>
              <w:widowControl/>
              <w:jc w:val="left"/>
              <w:rPr>
                <w:rFonts w:ascii="宋体" w:hAnsi="宋体" w:cs="宋体" w:hint="eastAsia"/>
                <w:color w:val="000000"/>
                <w:kern w:val="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9F92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8569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E974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受益对象满意度</w:t>
            </w: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E500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07F6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=97.5%</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E42CA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917F7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D31985"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586ECBD" w14:textId="77777777" w:rsidR="00EB74B1" w:rsidRDefault="00EB74B1">
            <w:pPr>
              <w:widowControl/>
              <w:jc w:val="left"/>
              <w:rPr>
                <w:rFonts w:eastAsia="Times New Roman"/>
                <w:kern w:val="0"/>
                <w:sz w:val="20"/>
                <w:szCs w:val="20"/>
              </w:rPr>
            </w:pPr>
          </w:p>
        </w:tc>
      </w:tr>
      <w:tr w:rsidR="00EB74B1" w14:paraId="735D3A0C" w14:textId="77777777">
        <w:trPr>
          <w:trHeight w:val="288"/>
          <w:jc w:val="center"/>
        </w:trPr>
        <w:tc>
          <w:tcPr>
            <w:tcW w:w="56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00FA26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6617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65416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8A26D0"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6FFEE14" w14:textId="77777777" w:rsidR="00EB74B1" w:rsidRDefault="00EB74B1">
            <w:pPr>
              <w:widowControl/>
              <w:jc w:val="left"/>
              <w:rPr>
                <w:rFonts w:eastAsia="Times New Roman"/>
                <w:kern w:val="0"/>
                <w:sz w:val="20"/>
                <w:szCs w:val="20"/>
              </w:rPr>
            </w:pPr>
          </w:p>
        </w:tc>
      </w:tr>
    </w:tbl>
    <w:p w14:paraId="5A88D4D2"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826"/>
        <w:gridCol w:w="1069"/>
        <w:gridCol w:w="207"/>
        <w:gridCol w:w="1116"/>
        <w:gridCol w:w="623"/>
        <w:gridCol w:w="816"/>
        <w:gridCol w:w="916"/>
        <w:gridCol w:w="151"/>
        <w:gridCol w:w="380"/>
        <w:gridCol w:w="145"/>
        <w:gridCol w:w="557"/>
        <w:gridCol w:w="362"/>
        <w:gridCol w:w="716"/>
        <w:gridCol w:w="222"/>
      </w:tblGrid>
      <w:tr w:rsidR="00EB74B1" w14:paraId="554CB60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E595CDF"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5B3CE47E"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AEFC3F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1584A327"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169E0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0B832E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2023年中央财政医疗服务与保障能力提升（中医药事业传承与发展）补助资金</w:t>
            </w:r>
          </w:p>
        </w:tc>
      </w:tr>
      <w:tr w:rsidR="00EB74B1" w14:paraId="235D1986"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3D89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3493FB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1E636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D7BC3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1AC65BE3"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A8E75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0079D" w14:textId="77777777" w:rsidR="00EB74B1" w:rsidRDefault="00EB74B1">
            <w:pPr>
              <w:widowControl/>
              <w:jc w:val="center"/>
              <w:rPr>
                <w:rFonts w:ascii="宋体" w:hAnsi="宋体" w:cs="宋体" w:hint="eastAsia"/>
                <w:color w:val="000000"/>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0FA6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C3690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A13E6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E4083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B866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13E7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51DEEF41"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46BFC238" w14:textId="77777777" w:rsidR="00EB74B1" w:rsidRDefault="00EB74B1">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8AC55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29DF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33A98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BB04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A686E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1745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8876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B74B1" w14:paraId="4A13A123"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08D680D" w14:textId="77777777" w:rsidR="00EB74B1" w:rsidRDefault="00EB74B1">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DB9F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3899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2A93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91AB3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35FB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5AA79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B749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0B3038E8"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E1999F9" w14:textId="77777777" w:rsidR="00EB74B1" w:rsidRDefault="00EB74B1">
            <w:pPr>
              <w:widowControl/>
              <w:jc w:val="left"/>
              <w:rPr>
                <w:rFonts w:ascii="宋体" w:hAnsi="宋体" w:cs="宋体" w:hint="eastAsia"/>
                <w:color w:val="000000"/>
                <w:kern w:val="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34D2A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136FD" w14:textId="77777777" w:rsidR="00EB74B1" w:rsidRDefault="00000000">
            <w:pPr>
              <w:jc w:val="center"/>
            </w:pPr>
            <w:r>
              <w:rPr>
                <w:rFonts w:ascii="宋体" w:hAnsi="宋体" w:cs="宋体" w:hint="eastAsia"/>
                <w:color w:val="000000"/>
                <w:kern w:val="0"/>
                <w:sz w:val="20"/>
                <w:szCs w:val="20"/>
              </w:rPr>
              <w:t>0.00</w:t>
            </w:r>
          </w:p>
        </w:tc>
        <w:tc>
          <w:tcPr>
            <w:tcW w:w="14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277336" w14:textId="77777777" w:rsidR="00EB74B1" w:rsidRDefault="00000000">
            <w:pPr>
              <w:jc w:val="center"/>
            </w:pPr>
            <w:r>
              <w:rPr>
                <w:rFonts w:ascii="宋体" w:hAnsi="宋体" w:cs="宋体" w:hint="eastAsia"/>
                <w:color w:val="000000"/>
                <w:kern w:val="0"/>
                <w:sz w:val="20"/>
                <w:szCs w:val="20"/>
              </w:rPr>
              <w:t>0.00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7B964B" w14:textId="77777777" w:rsidR="00EB74B1" w:rsidRDefault="00000000">
            <w:pPr>
              <w:jc w:val="center"/>
            </w:pPr>
            <w:r>
              <w:rPr>
                <w:rFonts w:ascii="宋体" w:hAnsi="宋体" w:cs="宋体" w:hint="eastAsia"/>
                <w:color w:val="000000"/>
                <w:kern w:val="0"/>
                <w:sz w:val="20"/>
                <w:szCs w:val="20"/>
              </w:rPr>
              <w:t>0.00</w:t>
            </w:r>
          </w:p>
        </w:tc>
        <w:tc>
          <w:tcPr>
            <w:tcW w:w="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416D2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05239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3617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60B74478"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03C1B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5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F2C8F5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B838CA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09ECA593"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1CAA813" w14:textId="77777777" w:rsidR="00EB74B1" w:rsidRDefault="00EB74B1">
            <w:pPr>
              <w:widowControl/>
              <w:jc w:val="left"/>
              <w:rPr>
                <w:rFonts w:ascii="宋体" w:hAnsi="宋体" w:cs="宋体" w:hint="eastAsia"/>
                <w:color w:val="000000"/>
                <w:kern w:val="0"/>
                <w:sz w:val="20"/>
                <w:szCs w:val="20"/>
              </w:rPr>
            </w:pPr>
          </w:p>
        </w:tc>
        <w:tc>
          <w:tcPr>
            <w:tcW w:w="4657" w:type="dxa"/>
            <w:gridSpan w:val="6"/>
            <w:tcBorders>
              <w:top w:val="single" w:sz="4" w:space="0" w:color="000000"/>
              <w:left w:val="single" w:sz="4" w:space="0" w:color="000000"/>
              <w:bottom w:val="single" w:sz="4" w:space="0" w:color="000000"/>
              <w:right w:val="single" w:sz="4" w:space="0" w:color="000000"/>
            </w:tcBorders>
            <w:shd w:val="clear" w:color="auto" w:fill="auto"/>
          </w:tcPr>
          <w:p w14:paraId="069EE41B"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30万元，主要用于专家讲课费2万元，科普视频宣传制作费、资料费、设计服务费等9.44万元，中医药治疗相关费用9.5万元，眼科治疗室所需物资采购3.06万元，健康平台建设费1万元，四小杏林健康屋建设费5万元，通过本项目的实施，结合中医特色和大数据健康管理系统，建立政、校、社、家联动机制，利用新型信息技术掌握学生的身体，运动、发育及心理、结合中西医联合预防青少年视力个性化推送治疗处方，真正实现因材施教，精准监控、大健康管理、中西医结合地的理念，切实解决我国儿童青少年视力健康问题。</w:t>
            </w:r>
          </w:p>
        </w:tc>
        <w:tc>
          <w:tcPr>
            <w:tcW w:w="3227" w:type="dxa"/>
            <w:gridSpan w:val="7"/>
            <w:tcBorders>
              <w:top w:val="single" w:sz="4" w:space="0" w:color="000000"/>
              <w:left w:val="single" w:sz="4" w:space="0" w:color="000000"/>
              <w:bottom w:val="single" w:sz="4" w:space="0" w:color="000000"/>
              <w:right w:val="single" w:sz="4" w:space="0" w:color="000000"/>
            </w:tcBorders>
            <w:shd w:val="clear" w:color="auto" w:fill="auto"/>
          </w:tcPr>
          <w:p w14:paraId="18A19563"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通过本项目的实施，实际完成以下工作1、举办关于青少年近视等疾病中医药康复能力提升培训班。2、青少年近视等疾病筛查干预活动。3、科普宣传工作。4、建设杏林健康屋。5、设置眼病中医治疗室。</w:t>
            </w:r>
          </w:p>
        </w:tc>
      </w:tr>
      <w:tr w:rsidR="00EB74B1" w14:paraId="5900B917"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98AB21" w14:textId="77777777" w:rsidR="00EB74B1" w:rsidRDefault="00EB74B1">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E9E9B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B77AA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4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E83CF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77BEB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DBB33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781FA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640BA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1F335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2B8FEDDB"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BC97B34"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B88372E" w14:textId="77777777" w:rsidR="00EB74B1" w:rsidRDefault="00EB74B1">
            <w:pPr>
              <w:widowControl/>
              <w:jc w:val="left"/>
              <w:rPr>
                <w:rFonts w:ascii="宋体" w:hAnsi="宋体" w:cs="宋体" w:hint="eastAsia"/>
                <w:color w:val="000000"/>
                <w:kern w:val="0"/>
                <w:sz w:val="20"/>
                <w:szCs w:val="20"/>
              </w:rPr>
            </w:pPr>
          </w:p>
        </w:tc>
        <w:tc>
          <w:tcPr>
            <w:tcW w:w="1069" w:type="dxa"/>
            <w:vMerge/>
            <w:tcBorders>
              <w:top w:val="single" w:sz="4" w:space="0" w:color="000000"/>
              <w:left w:val="single" w:sz="4" w:space="0" w:color="000000"/>
              <w:bottom w:val="single" w:sz="4" w:space="0" w:color="000000"/>
              <w:right w:val="single" w:sz="4" w:space="0" w:color="000000"/>
            </w:tcBorders>
            <w:vAlign w:val="center"/>
          </w:tcPr>
          <w:p w14:paraId="43B9CFE1" w14:textId="77777777" w:rsidR="00EB74B1" w:rsidRDefault="00EB74B1">
            <w:pPr>
              <w:widowControl/>
              <w:jc w:val="left"/>
              <w:rPr>
                <w:rFonts w:ascii="宋体" w:hAnsi="宋体" w:cs="宋体" w:hint="eastAsia"/>
                <w:color w:val="000000"/>
                <w:kern w:val="0"/>
                <w:sz w:val="20"/>
                <w:szCs w:val="20"/>
              </w:rPr>
            </w:pPr>
          </w:p>
        </w:tc>
        <w:tc>
          <w:tcPr>
            <w:tcW w:w="1946" w:type="dxa"/>
            <w:gridSpan w:val="3"/>
            <w:vMerge/>
            <w:tcBorders>
              <w:top w:val="single" w:sz="4" w:space="0" w:color="000000"/>
              <w:left w:val="single" w:sz="4" w:space="0" w:color="000000"/>
              <w:bottom w:val="single" w:sz="4" w:space="0" w:color="000000"/>
              <w:right w:val="single" w:sz="4" w:space="0" w:color="000000"/>
            </w:tcBorders>
            <w:vAlign w:val="center"/>
          </w:tcPr>
          <w:p w14:paraId="4A68C15B" w14:textId="77777777" w:rsidR="00EB74B1" w:rsidRDefault="00EB74B1">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2FCE9900" w14:textId="77777777" w:rsidR="00EB74B1" w:rsidRDefault="00EB74B1">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23D05FC8" w14:textId="77777777" w:rsidR="00EB74B1" w:rsidRDefault="00EB74B1">
            <w:pPr>
              <w:widowControl/>
              <w:jc w:val="left"/>
              <w:rPr>
                <w:rFonts w:ascii="宋体" w:hAnsi="宋体" w:cs="宋体" w:hint="eastAsia"/>
                <w:color w:val="000000"/>
                <w:kern w:val="0"/>
                <w:sz w:val="20"/>
                <w:szCs w:val="20"/>
              </w:rPr>
            </w:pPr>
          </w:p>
        </w:tc>
        <w:tc>
          <w:tcPr>
            <w:tcW w:w="531" w:type="dxa"/>
            <w:gridSpan w:val="2"/>
            <w:vMerge/>
            <w:tcBorders>
              <w:top w:val="single" w:sz="4" w:space="0" w:color="000000"/>
              <w:left w:val="single" w:sz="4" w:space="0" w:color="000000"/>
              <w:bottom w:val="single" w:sz="4" w:space="0" w:color="000000"/>
              <w:right w:val="single" w:sz="4" w:space="0" w:color="000000"/>
            </w:tcBorders>
            <w:vAlign w:val="center"/>
          </w:tcPr>
          <w:p w14:paraId="0BF739C6" w14:textId="77777777" w:rsidR="00EB74B1" w:rsidRDefault="00EB74B1">
            <w:pPr>
              <w:widowControl/>
              <w:jc w:val="left"/>
              <w:rPr>
                <w:rFonts w:ascii="宋体" w:hAnsi="宋体" w:cs="宋体" w:hint="eastAsia"/>
                <w:color w:val="000000"/>
                <w:kern w:val="0"/>
                <w:sz w:val="20"/>
                <w:szCs w:val="20"/>
              </w:rPr>
            </w:pPr>
          </w:p>
        </w:tc>
        <w:tc>
          <w:tcPr>
            <w:tcW w:w="702" w:type="dxa"/>
            <w:gridSpan w:val="2"/>
            <w:vMerge/>
            <w:tcBorders>
              <w:top w:val="single" w:sz="4" w:space="0" w:color="000000"/>
              <w:left w:val="single" w:sz="4" w:space="0" w:color="000000"/>
              <w:bottom w:val="single" w:sz="4" w:space="0" w:color="000000"/>
              <w:right w:val="single" w:sz="4" w:space="0" w:color="000000"/>
            </w:tcBorders>
            <w:vAlign w:val="center"/>
          </w:tcPr>
          <w:p w14:paraId="26702AA9" w14:textId="77777777" w:rsidR="00EB74B1" w:rsidRDefault="00EB74B1">
            <w:pPr>
              <w:widowControl/>
              <w:jc w:val="left"/>
              <w:rPr>
                <w:rFonts w:ascii="宋体" w:hAnsi="宋体" w:cs="宋体" w:hint="eastAsia"/>
                <w:color w:val="000000"/>
                <w:kern w:val="0"/>
                <w:sz w:val="20"/>
                <w:szCs w:val="20"/>
              </w:rPr>
            </w:pPr>
          </w:p>
        </w:tc>
        <w:tc>
          <w:tcPr>
            <w:tcW w:w="1078" w:type="dxa"/>
            <w:gridSpan w:val="2"/>
            <w:vMerge/>
            <w:tcBorders>
              <w:top w:val="single" w:sz="4" w:space="0" w:color="000000"/>
              <w:left w:val="single" w:sz="4" w:space="0" w:color="000000"/>
              <w:bottom w:val="single" w:sz="4" w:space="0" w:color="000000"/>
              <w:right w:val="single" w:sz="4" w:space="0" w:color="000000"/>
            </w:tcBorders>
            <w:vAlign w:val="center"/>
          </w:tcPr>
          <w:p w14:paraId="3821650B"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42E340E" w14:textId="77777777" w:rsidR="00EB74B1" w:rsidRDefault="00EB74B1">
            <w:pPr>
              <w:widowControl/>
              <w:jc w:val="center"/>
              <w:rPr>
                <w:rFonts w:ascii="宋体" w:hAnsi="宋体" w:cs="宋体" w:hint="eastAsia"/>
                <w:color w:val="000000"/>
                <w:kern w:val="0"/>
                <w:sz w:val="20"/>
                <w:szCs w:val="20"/>
              </w:rPr>
            </w:pPr>
          </w:p>
        </w:tc>
      </w:tr>
      <w:tr w:rsidR="00EB74B1" w14:paraId="5E2B8A7A"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A4AC4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71B86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ADE2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9E04E"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爱眼小屋</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ECB2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487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61647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8428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FD4DD3"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4A9F5924" w14:textId="77777777" w:rsidR="00EB74B1" w:rsidRDefault="00EB74B1">
            <w:pPr>
              <w:widowControl/>
              <w:jc w:val="left"/>
              <w:rPr>
                <w:rFonts w:eastAsia="Times New Roman"/>
                <w:kern w:val="0"/>
                <w:sz w:val="20"/>
                <w:szCs w:val="20"/>
              </w:rPr>
            </w:pPr>
          </w:p>
        </w:tc>
      </w:tr>
      <w:tr w:rsidR="00EB74B1" w14:paraId="676F2C3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76C5757"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25F8976"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93A1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A5CC4F"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专家讲课</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BD1A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6130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=7人</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427C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07581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CB0674"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FC36E66" w14:textId="77777777" w:rsidR="00EB74B1" w:rsidRDefault="00EB74B1">
            <w:pPr>
              <w:widowControl/>
              <w:jc w:val="left"/>
              <w:rPr>
                <w:rFonts w:eastAsia="Times New Roman"/>
                <w:kern w:val="0"/>
                <w:sz w:val="20"/>
                <w:szCs w:val="20"/>
              </w:rPr>
            </w:pPr>
          </w:p>
        </w:tc>
      </w:tr>
      <w:tr w:rsidR="00EB74B1" w14:paraId="6AF32FB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F007980"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041E177"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3746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4D1D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物资采购合规性</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39AD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92E7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08295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273C6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646E5"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71A6722" w14:textId="77777777" w:rsidR="00EB74B1" w:rsidRDefault="00EB74B1">
            <w:pPr>
              <w:widowControl/>
              <w:jc w:val="left"/>
              <w:rPr>
                <w:rFonts w:eastAsia="Times New Roman"/>
                <w:kern w:val="0"/>
                <w:sz w:val="20"/>
                <w:szCs w:val="20"/>
              </w:rPr>
            </w:pPr>
          </w:p>
        </w:tc>
      </w:tr>
      <w:tr w:rsidR="00EB74B1" w14:paraId="17B6DF1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E7A20FA"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7E4FD1C9"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00A5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9DBC2"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0A31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DFF6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FCD06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D447D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D54BD8"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3CB422F" w14:textId="77777777" w:rsidR="00EB74B1" w:rsidRDefault="00EB74B1">
            <w:pPr>
              <w:widowControl/>
              <w:jc w:val="left"/>
              <w:rPr>
                <w:rFonts w:eastAsia="Times New Roman"/>
                <w:kern w:val="0"/>
                <w:sz w:val="20"/>
                <w:szCs w:val="20"/>
              </w:rPr>
            </w:pPr>
          </w:p>
        </w:tc>
      </w:tr>
      <w:tr w:rsidR="00EB74B1" w14:paraId="05F4EBE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D98486B" w14:textId="77777777" w:rsidR="00EB74B1" w:rsidRDefault="00EB74B1">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1F286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D069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D22079"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专家讲课费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4B17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86D6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=2.1735万元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DA067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36313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09B5E2"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B9388D4" w14:textId="77777777" w:rsidR="00EB74B1" w:rsidRDefault="00EB74B1">
            <w:pPr>
              <w:widowControl/>
              <w:jc w:val="left"/>
              <w:rPr>
                <w:rFonts w:eastAsia="Times New Roman"/>
                <w:kern w:val="0"/>
                <w:sz w:val="20"/>
                <w:szCs w:val="20"/>
              </w:rPr>
            </w:pPr>
          </w:p>
        </w:tc>
      </w:tr>
      <w:tr w:rsidR="00EB74B1" w14:paraId="29AB07C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009FFCA"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3AA6B52F"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1ACE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D227A8"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科普视频宣传制作费、资料费、设计服务费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80B6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&gt;=9.44万元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B6C0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=9.44万元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9C260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6CB4F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62A76"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277D173" w14:textId="77777777" w:rsidR="00EB74B1" w:rsidRDefault="00EB74B1">
            <w:pPr>
              <w:widowControl/>
              <w:jc w:val="left"/>
              <w:rPr>
                <w:rFonts w:eastAsia="Times New Roman"/>
                <w:kern w:val="0"/>
                <w:sz w:val="20"/>
                <w:szCs w:val="20"/>
              </w:rPr>
            </w:pPr>
          </w:p>
        </w:tc>
      </w:tr>
      <w:tr w:rsidR="00EB74B1" w14:paraId="610FE7D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1569026"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0E4CB63"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B56A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191027"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中医药治疗相关费用</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D71D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&gt;=9.50万元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474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=9.5012万元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FFC23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A699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415C68"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E82F578" w14:textId="77777777" w:rsidR="00EB74B1" w:rsidRDefault="00EB74B1">
            <w:pPr>
              <w:widowControl/>
              <w:jc w:val="left"/>
              <w:rPr>
                <w:rFonts w:eastAsia="Times New Roman"/>
                <w:kern w:val="0"/>
                <w:sz w:val="20"/>
                <w:szCs w:val="20"/>
              </w:rPr>
            </w:pPr>
          </w:p>
        </w:tc>
      </w:tr>
      <w:tr w:rsidR="00EB74B1" w14:paraId="3241D00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A3D13FE"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5434D3A9"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8D2D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AC35ED"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眼病治疗室所需物资采购</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DA00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&lt;=3.06万元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24CE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=3.06万元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1DBBA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B5895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23F2C"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61E44C9" w14:textId="77777777" w:rsidR="00EB74B1" w:rsidRDefault="00EB74B1">
            <w:pPr>
              <w:widowControl/>
              <w:jc w:val="left"/>
              <w:rPr>
                <w:rFonts w:eastAsia="Times New Roman"/>
                <w:kern w:val="0"/>
                <w:sz w:val="20"/>
                <w:szCs w:val="20"/>
              </w:rPr>
            </w:pPr>
          </w:p>
        </w:tc>
      </w:tr>
      <w:tr w:rsidR="00EB74B1" w14:paraId="02E29D1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1D568F1"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327B055"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46AF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9825D"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四小杏林健康屋建设费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B1FC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FB22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=4.8253万元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630C6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F19F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F3F710"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85A14F5" w14:textId="77777777" w:rsidR="00EB74B1" w:rsidRDefault="00EB74B1">
            <w:pPr>
              <w:widowControl/>
              <w:jc w:val="left"/>
              <w:rPr>
                <w:rFonts w:eastAsia="Times New Roman"/>
                <w:kern w:val="0"/>
                <w:sz w:val="20"/>
                <w:szCs w:val="20"/>
              </w:rPr>
            </w:pPr>
          </w:p>
        </w:tc>
      </w:tr>
      <w:tr w:rsidR="00EB74B1" w14:paraId="746B5E7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AB1945C"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99563D2"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323F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2788CE"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青少年健康平台费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82B0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70CA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8E029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742F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A0AFDC"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A875241" w14:textId="77777777" w:rsidR="00EB74B1" w:rsidRDefault="00EB74B1">
            <w:pPr>
              <w:widowControl/>
              <w:jc w:val="left"/>
              <w:rPr>
                <w:rFonts w:eastAsia="Times New Roman"/>
                <w:kern w:val="0"/>
                <w:sz w:val="20"/>
                <w:szCs w:val="20"/>
              </w:rPr>
            </w:pPr>
          </w:p>
        </w:tc>
      </w:tr>
      <w:tr w:rsidR="00EB74B1" w14:paraId="54E5296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61375FC"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3A2297A"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DFA7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FB76B" w14:textId="77777777" w:rsidR="00EB74B1" w:rsidRDefault="00EB74B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C898B" w14:textId="77777777" w:rsidR="00EB74B1" w:rsidRDefault="00EB74B1">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57523" w14:textId="77777777" w:rsidR="00EB74B1" w:rsidRDefault="00EB74B1">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2B78D0" w14:textId="77777777" w:rsidR="00EB74B1" w:rsidRDefault="00EB74B1">
            <w:pPr>
              <w:widowControl/>
              <w:jc w:val="center"/>
              <w:rPr>
                <w:rFonts w:eastAsia="Times New Roman"/>
                <w:kern w:val="0"/>
                <w:sz w:val="20"/>
                <w:szCs w:val="20"/>
              </w:rPr>
            </w:pP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686C6" w14:textId="77777777" w:rsidR="00EB74B1" w:rsidRDefault="00EB74B1">
            <w:pPr>
              <w:widowControl/>
              <w:jc w:val="center"/>
              <w:rPr>
                <w:rFonts w:eastAsia="Times New Roman"/>
                <w:kern w:val="0"/>
                <w:sz w:val="20"/>
                <w:szCs w:val="20"/>
              </w:rPr>
            </w:pP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2D3125" w14:textId="77777777" w:rsidR="00EB74B1" w:rsidRDefault="00EB74B1">
            <w:pPr>
              <w:widowControl/>
              <w:jc w:val="center"/>
              <w:rPr>
                <w:rFonts w:eastAsia="Times New Roman"/>
                <w:kern w:val="0"/>
                <w:sz w:val="20"/>
                <w:szCs w:val="20"/>
              </w:rPr>
            </w:pPr>
          </w:p>
        </w:tc>
        <w:tc>
          <w:tcPr>
            <w:tcW w:w="222" w:type="dxa"/>
            <w:vAlign w:val="center"/>
          </w:tcPr>
          <w:p w14:paraId="63C342C3" w14:textId="77777777" w:rsidR="00EB74B1" w:rsidRDefault="00EB74B1">
            <w:pPr>
              <w:widowControl/>
              <w:jc w:val="left"/>
              <w:rPr>
                <w:rFonts w:eastAsia="Times New Roman"/>
                <w:kern w:val="0"/>
                <w:sz w:val="20"/>
                <w:szCs w:val="20"/>
              </w:rPr>
            </w:pPr>
          </w:p>
        </w:tc>
      </w:tr>
      <w:tr w:rsidR="00EB74B1" w14:paraId="4E58881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6712F59"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6F32639D"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468A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CFE127" w14:textId="77777777" w:rsidR="00EB74B1" w:rsidRDefault="00EB74B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D7334" w14:textId="77777777" w:rsidR="00EB74B1" w:rsidRDefault="00EB74B1">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96A28" w14:textId="77777777" w:rsidR="00EB74B1" w:rsidRDefault="00EB74B1">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AA5952" w14:textId="77777777" w:rsidR="00EB74B1" w:rsidRDefault="00EB74B1">
            <w:pPr>
              <w:widowControl/>
              <w:jc w:val="center"/>
              <w:rPr>
                <w:rFonts w:eastAsia="Times New Roman"/>
                <w:kern w:val="0"/>
                <w:sz w:val="20"/>
                <w:szCs w:val="20"/>
              </w:rPr>
            </w:pP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3181FF" w14:textId="77777777" w:rsidR="00EB74B1" w:rsidRDefault="00EB74B1">
            <w:pPr>
              <w:widowControl/>
              <w:jc w:val="center"/>
              <w:rPr>
                <w:rFonts w:eastAsia="Times New Roman"/>
                <w:kern w:val="0"/>
                <w:sz w:val="20"/>
                <w:szCs w:val="20"/>
              </w:rPr>
            </w:pP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54D9FE" w14:textId="77777777" w:rsidR="00EB74B1" w:rsidRDefault="00EB74B1">
            <w:pPr>
              <w:widowControl/>
              <w:jc w:val="center"/>
              <w:rPr>
                <w:rFonts w:eastAsia="Times New Roman"/>
                <w:kern w:val="0"/>
                <w:sz w:val="20"/>
                <w:szCs w:val="20"/>
              </w:rPr>
            </w:pPr>
          </w:p>
        </w:tc>
        <w:tc>
          <w:tcPr>
            <w:tcW w:w="222" w:type="dxa"/>
            <w:vAlign w:val="center"/>
          </w:tcPr>
          <w:p w14:paraId="6C3BD49D" w14:textId="77777777" w:rsidR="00EB74B1" w:rsidRDefault="00EB74B1">
            <w:pPr>
              <w:widowControl/>
              <w:jc w:val="left"/>
              <w:rPr>
                <w:rFonts w:eastAsia="Times New Roman"/>
                <w:kern w:val="0"/>
                <w:sz w:val="20"/>
                <w:szCs w:val="20"/>
              </w:rPr>
            </w:pPr>
          </w:p>
        </w:tc>
      </w:tr>
      <w:tr w:rsidR="00EB74B1" w14:paraId="652C3A3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569BA57" w14:textId="77777777" w:rsidR="00EB74B1" w:rsidRDefault="00EB74B1">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1E693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7DD2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C8134" w14:textId="77777777" w:rsidR="00EB74B1" w:rsidRDefault="00EB74B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585C7" w14:textId="77777777" w:rsidR="00EB74B1" w:rsidRDefault="00EB74B1">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9ED9F" w14:textId="77777777" w:rsidR="00EB74B1" w:rsidRDefault="00EB74B1">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2DCDCC" w14:textId="77777777" w:rsidR="00EB74B1" w:rsidRDefault="00EB74B1">
            <w:pPr>
              <w:widowControl/>
              <w:jc w:val="center"/>
              <w:rPr>
                <w:rFonts w:eastAsia="Times New Roman"/>
                <w:kern w:val="0"/>
                <w:sz w:val="20"/>
                <w:szCs w:val="20"/>
              </w:rPr>
            </w:pP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3CC735" w14:textId="77777777" w:rsidR="00EB74B1" w:rsidRDefault="00EB74B1">
            <w:pPr>
              <w:widowControl/>
              <w:jc w:val="center"/>
              <w:rPr>
                <w:rFonts w:eastAsia="Times New Roman"/>
                <w:kern w:val="0"/>
                <w:sz w:val="20"/>
                <w:szCs w:val="20"/>
              </w:rPr>
            </w:pP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2E34B" w14:textId="77777777" w:rsidR="00EB74B1" w:rsidRDefault="00EB74B1">
            <w:pPr>
              <w:widowControl/>
              <w:jc w:val="center"/>
              <w:rPr>
                <w:rFonts w:eastAsia="Times New Roman"/>
                <w:kern w:val="0"/>
                <w:sz w:val="20"/>
                <w:szCs w:val="20"/>
              </w:rPr>
            </w:pPr>
          </w:p>
        </w:tc>
        <w:tc>
          <w:tcPr>
            <w:tcW w:w="222" w:type="dxa"/>
            <w:vAlign w:val="center"/>
          </w:tcPr>
          <w:p w14:paraId="07C68014" w14:textId="77777777" w:rsidR="00EB74B1" w:rsidRDefault="00EB74B1">
            <w:pPr>
              <w:widowControl/>
              <w:jc w:val="left"/>
              <w:rPr>
                <w:rFonts w:eastAsia="Times New Roman"/>
                <w:kern w:val="0"/>
                <w:sz w:val="20"/>
                <w:szCs w:val="20"/>
              </w:rPr>
            </w:pPr>
          </w:p>
        </w:tc>
      </w:tr>
      <w:tr w:rsidR="00EB74B1" w14:paraId="684A8ED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CC2E7C3"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C420720"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7FDA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B2E9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提升诊疗水平</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7036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BBC7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F95CD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6AC45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FB5F14"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47B4673" w14:textId="77777777" w:rsidR="00EB74B1" w:rsidRDefault="00EB74B1">
            <w:pPr>
              <w:widowControl/>
              <w:jc w:val="left"/>
              <w:rPr>
                <w:rFonts w:eastAsia="Times New Roman"/>
                <w:kern w:val="0"/>
                <w:sz w:val="20"/>
                <w:szCs w:val="20"/>
              </w:rPr>
            </w:pPr>
          </w:p>
        </w:tc>
      </w:tr>
      <w:tr w:rsidR="00EB74B1" w14:paraId="41C042A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F5742AD" w14:textId="77777777" w:rsidR="00EB74B1" w:rsidRDefault="00EB74B1">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1A59588" w14:textId="77777777" w:rsidR="00EB74B1" w:rsidRDefault="00EB74B1">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63C1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1C860A" w14:textId="77777777" w:rsidR="00EB74B1" w:rsidRDefault="00EB74B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F0A3F" w14:textId="77777777" w:rsidR="00EB74B1" w:rsidRDefault="00EB74B1">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D9D8" w14:textId="77777777" w:rsidR="00EB74B1" w:rsidRDefault="00EB74B1">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DA0DD4" w14:textId="77777777" w:rsidR="00EB74B1" w:rsidRDefault="00EB74B1">
            <w:pPr>
              <w:widowControl/>
              <w:jc w:val="center"/>
              <w:rPr>
                <w:rFonts w:eastAsia="Times New Roman"/>
                <w:kern w:val="0"/>
                <w:sz w:val="20"/>
                <w:szCs w:val="20"/>
              </w:rPr>
            </w:pP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518078" w14:textId="77777777" w:rsidR="00EB74B1" w:rsidRDefault="00EB74B1">
            <w:pPr>
              <w:widowControl/>
              <w:jc w:val="center"/>
              <w:rPr>
                <w:rFonts w:eastAsia="Times New Roman"/>
                <w:kern w:val="0"/>
                <w:sz w:val="20"/>
                <w:szCs w:val="20"/>
              </w:rPr>
            </w:pP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BA3835" w14:textId="77777777" w:rsidR="00EB74B1" w:rsidRDefault="00EB74B1">
            <w:pPr>
              <w:widowControl/>
              <w:jc w:val="center"/>
              <w:rPr>
                <w:rFonts w:eastAsia="Times New Roman"/>
                <w:kern w:val="0"/>
                <w:sz w:val="20"/>
                <w:szCs w:val="20"/>
              </w:rPr>
            </w:pPr>
          </w:p>
        </w:tc>
        <w:tc>
          <w:tcPr>
            <w:tcW w:w="222" w:type="dxa"/>
            <w:vAlign w:val="center"/>
          </w:tcPr>
          <w:p w14:paraId="6E0B476E" w14:textId="77777777" w:rsidR="00EB74B1" w:rsidRDefault="00EB74B1">
            <w:pPr>
              <w:widowControl/>
              <w:jc w:val="left"/>
              <w:rPr>
                <w:rFonts w:eastAsia="Times New Roman"/>
                <w:kern w:val="0"/>
                <w:sz w:val="20"/>
                <w:szCs w:val="20"/>
              </w:rPr>
            </w:pPr>
          </w:p>
        </w:tc>
      </w:tr>
      <w:tr w:rsidR="00EB74B1" w14:paraId="26A3915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7CA6FC5" w14:textId="77777777" w:rsidR="00EB74B1" w:rsidRDefault="00EB74B1">
            <w:pPr>
              <w:widowControl/>
              <w:jc w:val="left"/>
              <w:rPr>
                <w:rFonts w:ascii="宋体" w:hAnsi="宋体" w:cs="宋体" w:hint="eastAsia"/>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E7D4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90D2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4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CA2421"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受益对象满意度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8B7B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DBEE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082D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79E4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CF405D"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DE50954" w14:textId="77777777" w:rsidR="00EB74B1" w:rsidRDefault="00EB74B1">
            <w:pPr>
              <w:widowControl/>
              <w:jc w:val="left"/>
              <w:rPr>
                <w:rFonts w:eastAsia="Times New Roman"/>
                <w:kern w:val="0"/>
                <w:sz w:val="20"/>
                <w:szCs w:val="20"/>
              </w:rPr>
            </w:pPr>
          </w:p>
        </w:tc>
      </w:tr>
      <w:tr w:rsidR="00EB74B1" w14:paraId="5DBA0DE1" w14:textId="77777777">
        <w:trPr>
          <w:trHeight w:val="288"/>
          <w:jc w:val="center"/>
        </w:trPr>
        <w:tc>
          <w:tcPr>
            <w:tcW w:w="59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C0A93E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DA2AE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AD2CD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E5293"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2D2D820" w14:textId="77777777" w:rsidR="00EB74B1" w:rsidRDefault="00EB74B1">
            <w:pPr>
              <w:widowControl/>
              <w:jc w:val="left"/>
              <w:rPr>
                <w:rFonts w:eastAsia="Times New Roman"/>
                <w:kern w:val="0"/>
                <w:sz w:val="20"/>
                <w:szCs w:val="20"/>
              </w:rPr>
            </w:pPr>
          </w:p>
        </w:tc>
      </w:tr>
    </w:tbl>
    <w:p w14:paraId="45B34ACD"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11"/>
        <w:gridCol w:w="510"/>
        <w:gridCol w:w="1072"/>
        <w:gridCol w:w="522"/>
        <w:gridCol w:w="1179"/>
        <w:gridCol w:w="290"/>
        <w:gridCol w:w="906"/>
        <w:gridCol w:w="798"/>
        <w:gridCol w:w="265"/>
        <w:gridCol w:w="415"/>
        <w:gridCol w:w="276"/>
        <w:gridCol w:w="168"/>
        <w:gridCol w:w="712"/>
        <w:gridCol w:w="676"/>
        <w:gridCol w:w="222"/>
      </w:tblGrid>
      <w:tr w:rsidR="00EB74B1" w14:paraId="40E89CC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A49810E"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3B1843A2"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6D2411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44D7FE51" w14:textId="77777777">
        <w:trPr>
          <w:gridAfter w:val="1"/>
          <w:wAfter w:w="222" w:type="dxa"/>
          <w:trHeight w:val="288"/>
          <w:jc w:val="center"/>
        </w:trPr>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78B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7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70FD1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2023年自治区科技计划专项资金（第二批）</w:t>
            </w:r>
          </w:p>
        </w:tc>
      </w:tr>
      <w:tr w:rsidR="00EB74B1" w14:paraId="433812D9" w14:textId="77777777">
        <w:trPr>
          <w:gridAfter w:val="1"/>
          <w:wAfter w:w="222" w:type="dxa"/>
          <w:trHeight w:val="288"/>
          <w:jc w:val="center"/>
        </w:trPr>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443CE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DE1045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71688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C50AB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34BFDE45" w14:textId="77777777">
        <w:trPr>
          <w:gridAfter w:val="1"/>
          <w:wAfter w:w="222" w:type="dxa"/>
          <w:trHeight w:val="480"/>
          <w:jc w:val="center"/>
        </w:trPr>
        <w:tc>
          <w:tcPr>
            <w:tcW w:w="10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37F3E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950CC2" w14:textId="77777777" w:rsidR="00EB74B1" w:rsidRDefault="00EB74B1">
            <w:pPr>
              <w:widowControl/>
              <w:jc w:val="center"/>
              <w:rPr>
                <w:rFonts w:ascii="宋体" w:hAnsi="宋体" w:cs="宋体" w:hint="eastAsia"/>
                <w:color w:val="000000"/>
                <w:kern w:val="0"/>
                <w:sz w:val="20"/>
                <w:szCs w:val="20"/>
              </w:rPr>
            </w:pP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7438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86256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4A87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CFE03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D9183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2A9F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5CF449DE" w14:textId="77777777">
        <w:trPr>
          <w:gridAfter w:val="1"/>
          <w:wAfter w:w="222" w:type="dxa"/>
          <w:trHeight w:val="440"/>
          <w:jc w:val="center"/>
        </w:trPr>
        <w:tc>
          <w:tcPr>
            <w:tcW w:w="1021" w:type="dxa"/>
            <w:gridSpan w:val="2"/>
            <w:vMerge/>
            <w:tcBorders>
              <w:top w:val="single" w:sz="4" w:space="0" w:color="000000"/>
              <w:left w:val="single" w:sz="4" w:space="0" w:color="000000"/>
              <w:bottom w:val="single" w:sz="4" w:space="0" w:color="000000"/>
              <w:right w:val="single" w:sz="4" w:space="0" w:color="000000"/>
            </w:tcBorders>
            <w:vAlign w:val="center"/>
          </w:tcPr>
          <w:p w14:paraId="3FBEDFF9" w14:textId="77777777" w:rsidR="00EB74B1" w:rsidRDefault="00EB74B1">
            <w:pPr>
              <w:widowControl/>
              <w:jc w:val="left"/>
              <w:rPr>
                <w:rFonts w:ascii="宋体" w:hAnsi="宋体" w:cs="宋体" w:hint="eastAsia"/>
                <w:color w:val="000000"/>
                <w:kern w:val="0"/>
                <w:sz w:val="20"/>
                <w:szCs w:val="20"/>
              </w:rPr>
            </w:pPr>
          </w:p>
        </w:tc>
        <w:tc>
          <w:tcPr>
            <w:tcW w:w="1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A3244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49DC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1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1696A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9EE5C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0.64</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0E97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69579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12.80%</w:t>
            </w: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2222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EB74B1" w14:paraId="1AE4BDBD" w14:textId="77777777">
        <w:trPr>
          <w:gridAfter w:val="1"/>
          <w:wAfter w:w="222" w:type="dxa"/>
          <w:trHeight w:val="440"/>
          <w:jc w:val="center"/>
        </w:trPr>
        <w:tc>
          <w:tcPr>
            <w:tcW w:w="1021" w:type="dxa"/>
            <w:gridSpan w:val="2"/>
            <w:vMerge/>
            <w:tcBorders>
              <w:top w:val="single" w:sz="4" w:space="0" w:color="000000"/>
              <w:left w:val="single" w:sz="4" w:space="0" w:color="000000"/>
              <w:bottom w:val="single" w:sz="4" w:space="0" w:color="000000"/>
              <w:right w:val="single" w:sz="4" w:space="0" w:color="000000"/>
            </w:tcBorders>
            <w:vAlign w:val="center"/>
          </w:tcPr>
          <w:p w14:paraId="22C2A97C" w14:textId="77777777" w:rsidR="00EB74B1" w:rsidRDefault="00EB74B1">
            <w:pPr>
              <w:widowControl/>
              <w:jc w:val="left"/>
              <w:rPr>
                <w:rFonts w:ascii="宋体" w:hAnsi="宋体" w:cs="宋体" w:hint="eastAsia"/>
                <w:color w:val="000000"/>
                <w:kern w:val="0"/>
                <w:sz w:val="20"/>
                <w:szCs w:val="20"/>
              </w:rPr>
            </w:pPr>
          </w:p>
        </w:tc>
        <w:tc>
          <w:tcPr>
            <w:tcW w:w="1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CB9B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E4A4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1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94254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66604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0.64</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88043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179BC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1339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3AA6B599" w14:textId="77777777">
        <w:trPr>
          <w:gridAfter w:val="1"/>
          <w:wAfter w:w="222" w:type="dxa"/>
          <w:trHeight w:val="440"/>
          <w:jc w:val="center"/>
        </w:trPr>
        <w:tc>
          <w:tcPr>
            <w:tcW w:w="1021" w:type="dxa"/>
            <w:gridSpan w:val="2"/>
            <w:vMerge/>
            <w:tcBorders>
              <w:top w:val="single" w:sz="4" w:space="0" w:color="000000"/>
              <w:left w:val="single" w:sz="4" w:space="0" w:color="000000"/>
              <w:bottom w:val="single" w:sz="4" w:space="0" w:color="000000"/>
              <w:right w:val="single" w:sz="4" w:space="0" w:color="000000"/>
            </w:tcBorders>
            <w:vAlign w:val="center"/>
          </w:tcPr>
          <w:p w14:paraId="544FB0A2" w14:textId="77777777" w:rsidR="00EB74B1" w:rsidRDefault="00EB74B1">
            <w:pPr>
              <w:widowControl/>
              <w:jc w:val="left"/>
              <w:rPr>
                <w:rFonts w:ascii="宋体" w:hAnsi="宋体" w:cs="宋体" w:hint="eastAsia"/>
                <w:color w:val="000000"/>
                <w:kern w:val="0"/>
                <w:sz w:val="20"/>
                <w:szCs w:val="20"/>
              </w:rPr>
            </w:pPr>
          </w:p>
        </w:tc>
        <w:tc>
          <w:tcPr>
            <w:tcW w:w="1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820C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2C2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5E43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4A32A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86069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B875A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544A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69FE0824" w14:textId="77777777">
        <w:trPr>
          <w:gridAfter w:val="1"/>
          <w:wAfter w:w="222" w:type="dxa"/>
          <w:trHeight w:val="288"/>
          <w:jc w:val="center"/>
        </w:trPr>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9171A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C190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2C6A6E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7CFD3102" w14:textId="77777777">
        <w:trPr>
          <w:gridAfter w:val="1"/>
          <w:wAfter w:w="222" w:type="dxa"/>
          <w:trHeight w:val="54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518B4291" w14:textId="77777777" w:rsidR="00EB74B1" w:rsidRDefault="00EB74B1">
            <w:pPr>
              <w:widowControl/>
              <w:jc w:val="left"/>
              <w:rPr>
                <w:rFonts w:ascii="宋体" w:hAnsi="宋体" w:cs="宋体" w:hint="eastAsia"/>
                <w:color w:val="000000"/>
                <w:kern w:val="0"/>
                <w:sz w:val="20"/>
                <w:szCs w:val="20"/>
              </w:rPr>
            </w:pPr>
          </w:p>
        </w:tc>
        <w:tc>
          <w:tcPr>
            <w:tcW w:w="4479" w:type="dxa"/>
            <w:gridSpan w:val="6"/>
            <w:tcBorders>
              <w:top w:val="single" w:sz="4" w:space="0" w:color="000000"/>
              <w:left w:val="single" w:sz="4" w:space="0" w:color="000000"/>
              <w:bottom w:val="single" w:sz="4" w:space="0" w:color="000000"/>
              <w:right w:val="single" w:sz="4" w:space="0" w:color="000000"/>
            </w:tcBorders>
            <w:shd w:val="clear" w:color="auto" w:fill="auto"/>
          </w:tcPr>
          <w:p w14:paraId="66858752"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万元，主要用于资料费0.8万元，专家咨询费0.64万元，专家讲课费0.8万元，培训费0.64万元，科普宣传费2.12万元。通过本项目的实施，对每个年龄阶段儿童阳性率的分析，了解昌吉市儿童的现状，做到早期发现预警阳性，为之后的诊断、康复治疗提供依据。做到语言发育落后、孤独症谱系障碍、发育落后儿童的早发现、早诊断、早治疗，给予早期指导及干预，最大限度提高昌吉地区儿童的整体健康状况。</w:t>
            </w:r>
          </w:p>
        </w:tc>
        <w:tc>
          <w:tcPr>
            <w:tcW w:w="3310" w:type="dxa"/>
            <w:gridSpan w:val="7"/>
            <w:tcBorders>
              <w:top w:val="single" w:sz="4" w:space="0" w:color="000000"/>
              <w:left w:val="single" w:sz="4" w:space="0" w:color="000000"/>
              <w:bottom w:val="single" w:sz="4" w:space="0" w:color="000000"/>
              <w:right w:val="single" w:sz="4" w:space="0" w:color="000000"/>
            </w:tcBorders>
            <w:shd w:val="clear" w:color="auto" w:fill="auto"/>
          </w:tcPr>
          <w:p w14:paraId="2BA53C0B"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支付0.64万元培训费，通过相关方面的专业培训，了解昌吉市儿童的现状，做到早期发现预警阳性，为之后的诊断、康复治疗提供依据。做到语言发育落后、孤独症谱系障碍、发育落后儿童的早发现、早诊断、早治疗，给予早期指导及干预，最大限度提高昌吉地区儿童的整体健康状况。</w:t>
            </w:r>
          </w:p>
        </w:tc>
      </w:tr>
      <w:tr w:rsidR="00EB74B1" w14:paraId="1B54C324" w14:textId="77777777">
        <w:trPr>
          <w:gridAfter w:val="1"/>
          <w:wAfter w:w="222" w:type="dxa"/>
          <w:trHeight w:val="312"/>
          <w:jc w:val="center"/>
        </w:trPr>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4E10B7" w14:textId="77777777" w:rsidR="00EB74B1" w:rsidRDefault="00EB74B1">
            <w:pPr>
              <w:widowControl/>
              <w:jc w:val="left"/>
              <w:rPr>
                <w:rFonts w:ascii="宋体" w:hAnsi="宋体" w:cs="宋体" w:hint="eastAsia"/>
                <w:color w:val="000000"/>
                <w:kern w:val="0"/>
                <w:sz w:val="20"/>
                <w:szCs w:val="20"/>
              </w:rPr>
            </w:pP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E4010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08BE3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9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5244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FEC19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5698D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329D7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D0AA8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3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2B39C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0186BE55" w14:textId="77777777">
        <w:trPr>
          <w:trHeight w:val="288"/>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1DCEFDDE"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28EDF38F" w14:textId="77777777" w:rsidR="00EB74B1" w:rsidRDefault="00EB74B1">
            <w:pPr>
              <w:widowControl/>
              <w:jc w:val="left"/>
              <w:rPr>
                <w:rFonts w:ascii="宋体" w:hAnsi="宋体" w:cs="宋体" w:hint="eastAsia"/>
                <w:color w:val="000000"/>
                <w:kern w:val="0"/>
                <w:sz w:val="20"/>
                <w:szCs w:val="20"/>
              </w:rPr>
            </w:pPr>
          </w:p>
        </w:tc>
        <w:tc>
          <w:tcPr>
            <w:tcW w:w="1072" w:type="dxa"/>
            <w:vMerge/>
            <w:tcBorders>
              <w:top w:val="single" w:sz="4" w:space="0" w:color="000000"/>
              <w:left w:val="single" w:sz="4" w:space="0" w:color="000000"/>
              <w:bottom w:val="single" w:sz="4" w:space="0" w:color="000000"/>
              <w:right w:val="single" w:sz="4" w:space="0" w:color="000000"/>
            </w:tcBorders>
            <w:vAlign w:val="center"/>
          </w:tcPr>
          <w:p w14:paraId="4BA57A7B" w14:textId="77777777" w:rsidR="00EB74B1" w:rsidRDefault="00EB74B1">
            <w:pPr>
              <w:widowControl/>
              <w:jc w:val="left"/>
              <w:rPr>
                <w:rFonts w:ascii="宋体" w:hAnsi="宋体" w:cs="宋体" w:hint="eastAsia"/>
                <w:color w:val="000000"/>
                <w:kern w:val="0"/>
                <w:sz w:val="20"/>
                <w:szCs w:val="20"/>
              </w:rPr>
            </w:pPr>
          </w:p>
        </w:tc>
        <w:tc>
          <w:tcPr>
            <w:tcW w:w="1991" w:type="dxa"/>
            <w:gridSpan w:val="3"/>
            <w:vMerge/>
            <w:tcBorders>
              <w:top w:val="single" w:sz="4" w:space="0" w:color="000000"/>
              <w:left w:val="single" w:sz="4" w:space="0" w:color="000000"/>
              <w:bottom w:val="single" w:sz="4" w:space="0" w:color="000000"/>
              <w:right w:val="single" w:sz="4" w:space="0" w:color="000000"/>
            </w:tcBorders>
            <w:vAlign w:val="center"/>
          </w:tcPr>
          <w:p w14:paraId="2658B01B" w14:textId="77777777" w:rsidR="00EB74B1" w:rsidRDefault="00EB74B1">
            <w:pPr>
              <w:widowControl/>
              <w:jc w:val="left"/>
              <w:rPr>
                <w:rFonts w:ascii="宋体" w:hAnsi="宋体" w:cs="宋体" w:hint="eastAsia"/>
                <w:color w:val="000000"/>
                <w:kern w:val="0"/>
                <w:sz w:val="20"/>
                <w:szCs w:val="20"/>
              </w:rPr>
            </w:pPr>
          </w:p>
        </w:tc>
        <w:tc>
          <w:tcPr>
            <w:tcW w:w="906" w:type="dxa"/>
            <w:vMerge/>
            <w:tcBorders>
              <w:top w:val="single" w:sz="4" w:space="0" w:color="000000"/>
              <w:left w:val="single" w:sz="4" w:space="0" w:color="000000"/>
              <w:bottom w:val="single" w:sz="4" w:space="0" w:color="000000"/>
              <w:right w:val="single" w:sz="4" w:space="0" w:color="000000"/>
            </w:tcBorders>
            <w:vAlign w:val="center"/>
          </w:tcPr>
          <w:p w14:paraId="3368B31B" w14:textId="77777777" w:rsidR="00EB74B1" w:rsidRDefault="00EB74B1">
            <w:pPr>
              <w:widowControl/>
              <w:jc w:val="left"/>
              <w:rPr>
                <w:rFonts w:ascii="宋体" w:hAnsi="宋体" w:cs="宋体" w:hint="eastAsia"/>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tcPr>
          <w:p w14:paraId="52ABEE98" w14:textId="77777777" w:rsidR="00EB74B1" w:rsidRDefault="00EB74B1">
            <w:pPr>
              <w:widowControl/>
              <w:jc w:val="left"/>
              <w:rPr>
                <w:rFonts w:ascii="宋体" w:hAnsi="宋体" w:cs="宋体" w:hint="eastAsia"/>
                <w:color w:val="000000"/>
                <w:kern w:val="0"/>
                <w:sz w:val="20"/>
                <w:szCs w:val="20"/>
              </w:rPr>
            </w:pPr>
          </w:p>
        </w:tc>
        <w:tc>
          <w:tcPr>
            <w:tcW w:w="680" w:type="dxa"/>
            <w:gridSpan w:val="2"/>
            <w:vMerge/>
            <w:tcBorders>
              <w:top w:val="single" w:sz="4" w:space="0" w:color="000000"/>
              <w:left w:val="single" w:sz="4" w:space="0" w:color="000000"/>
              <w:bottom w:val="single" w:sz="4" w:space="0" w:color="000000"/>
              <w:right w:val="single" w:sz="4" w:space="0" w:color="000000"/>
            </w:tcBorders>
            <w:vAlign w:val="center"/>
          </w:tcPr>
          <w:p w14:paraId="28ED2A9E" w14:textId="77777777" w:rsidR="00EB74B1" w:rsidRDefault="00EB74B1">
            <w:pPr>
              <w:widowControl/>
              <w:jc w:val="left"/>
              <w:rPr>
                <w:rFonts w:ascii="宋体" w:hAnsi="宋体" w:cs="宋体" w:hint="eastAsia"/>
                <w:color w:val="000000"/>
                <w:kern w:val="0"/>
                <w:sz w:val="20"/>
                <w:szCs w:val="20"/>
              </w:rPr>
            </w:pPr>
          </w:p>
        </w:tc>
        <w:tc>
          <w:tcPr>
            <w:tcW w:w="444" w:type="dxa"/>
            <w:gridSpan w:val="2"/>
            <w:vMerge/>
            <w:tcBorders>
              <w:top w:val="single" w:sz="4" w:space="0" w:color="000000"/>
              <w:left w:val="single" w:sz="4" w:space="0" w:color="000000"/>
              <w:bottom w:val="single" w:sz="4" w:space="0" w:color="000000"/>
              <w:right w:val="single" w:sz="4" w:space="0" w:color="000000"/>
            </w:tcBorders>
            <w:vAlign w:val="center"/>
          </w:tcPr>
          <w:p w14:paraId="2D88AA5E" w14:textId="77777777" w:rsidR="00EB74B1" w:rsidRDefault="00EB74B1">
            <w:pPr>
              <w:widowControl/>
              <w:jc w:val="left"/>
              <w:rPr>
                <w:rFonts w:ascii="宋体" w:hAnsi="宋体" w:cs="宋体" w:hint="eastAsia"/>
                <w:color w:val="000000"/>
                <w:kern w:val="0"/>
                <w:sz w:val="20"/>
                <w:szCs w:val="20"/>
              </w:rPr>
            </w:pPr>
          </w:p>
        </w:tc>
        <w:tc>
          <w:tcPr>
            <w:tcW w:w="1388" w:type="dxa"/>
            <w:gridSpan w:val="2"/>
            <w:vMerge/>
            <w:tcBorders>
              <w:top w:val="single" w:sz="4" w:space="0" w:color="000000"/>
              <w:left w:val="single" w:sz="4" w:space="0" w:color="000000"/>
              <w:bottom w:val="single" w:sz="4" w:space="0" w:color="000000"/>
              <w:right w:val="single" w:sz="4" w:space="0" w:color="000000"/>
            </w:tcBorders>
            <w:vAlign w:val="center"/>
          </w:tcPr>
          <w:p w14:paraId="6EFCB01D"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6EFD2BD0" w14:textId="77777777" w:rsidR="00EB74B1" w:rsidRDefault="00EB74B1">
            <w:pPr>
              <w:widowControl/>
              <w:jc w:val="center"/>
              <w:rPr>
                <w:rFonts w:ascii="宋体" w:hAnsi="宋体" w:cs="宋体" w:hint="eastAsia"/>
                <w:color w:val="000000"/>
                <w:kern w:val="0"/>
                <w:sz w:val="20"/>
                <w:szCs w:val="20"/>
              </w:rPr>
            </w:pPr>
          </w:p>
        </w:tc>
      </w:tr>
      <w:tr w:rsidR="00EB74B1" w14:paraId="3F1B7BB9" w14:textId="77777777">
        <w:trPr>
          <w:trHeight w:val="400"/>
          <w:jc w:val="center"/>
        </w:trPr>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40686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w:t>
            </w:r>
            <w:r>
              <w:rPr>
                <w:rFonts w:ascii="宋体" w:hAnsi="宋体" w:cs="宋体" w:hint="eastAsia"/>
                <w:color w:val="000000"/>
                <w:kern w:val="0"/>
                <w:sz w:val="20"/>
                <w:szCs w:val="20"/>
              </w:rPr>
              <w:lastRenderedPageBreak/>
              <w:t>标完成情况</w:t>
            </w: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F2AAC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EC5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2E99CF"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培训人数</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F8F8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&lt;=2人</w:t>
            </w: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265F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CF98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141DF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CF71B1"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34953AA" w14:textId="77777777" w:rsidR="00EB74B1" w:rsidRDefault="00EB74B1">
            <w:pPr>
              <w:widowControl/>
              <w:jc w:val="left"/>
              <w:rPr>
                <w:rFonts w:eastAsia="Times New Roman"/>
                <w:kern w:val="0"/>
                <w:sz w:val="20"/>
                <w:szCs w:val="20"/>
              </w:rPr>
            </w:pPr>
          </w:p>
        </w:tc>
      </w:tr>
      <w:tr w:rsidR="00EB74B1" w14:paraId="0FB6AABD"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1C662F51"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1731F85E" w14:textId="77777777" w:rsidR="00EB74B1" w:rsidRDefault="00EB74B1">
            <w:pPr>
              <w:widowControl/>
              <w:jc w:val="left"/>
              <w:rPr>
                <w:rFonts w:ascii="宋体" w:hAnsi="宋体" w:cs="宋体" w:hint="eastAsia"/>
                <w:color w:val="000000"/>
                <w:kern w:val="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1DBA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3932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专家咨询次数</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0BC6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&lt;=8次</w:t>
            </w: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8533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=0次</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FE689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F0E1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C932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项目正在进行中，还未咨询专家 资金支付合规性 </w:t>
            </w:r>
            <w:r>
              <w:rPr>
                <w:rFonts w:ascii="宋体" w:hAnsi="宋体" w:cs="宋体" w:hint="eastAsia"/>
                <w:color w:val="000000"/>
                <w:kern w:val="0"/>
                <w:sz w:val="20"/>
                <w:szCs w:val="20"/>
              </w:rPr>
              <w:lastRenderedPageBreak/>
              <w:t>=100% -28.87% 项目正在进行中，支付了部分项目，剩余部分暂未支付 资金支付及时率 =12.8% -28.87% 项目正在进行中，支付了部分项目，剩余部分暂未支付 资料费 =0万元 -41.67% 资料正在准备中，还未进行支付 专家咨询费 =0万元 -41.67% 还未进行专家咨询 专家讲课费 =0万元 -41.67% 专家预计7月开始讲课 培训费 =0.64万元 58.33% 我单位按照项目实施方案，积极筹备和实施项目，项目进展较快，导致出现偏差。 科普宣传费 =0万元 -41.67% 科普宣传工作正在进行中，还未结束，费用暂未支付 总体偏</w:t>
            </w:r>
            <w:r>
              <w:rPr>
                <w:rFonts w:ascii="宋体" w:hAnsi="宋体" w:cs="宋体" w:hint="eastAsia"/>
                <w:color w:val="000000"/>
                <w:kern w:val="0"/>
                <w:sz w:val="20"/>
                <w:szCs w:val="20"/>
              </w:rPr>
              <w:lastRenderedPageBreak/>
              <w:t>差原因 我单位按照项目方案正常实施，未支付部分下半年按照计划开展实施付款。</w:t>
            </w:r>
          </w:p>
        </w:tc>
        <w:tc>
          <w:tcPr>
            <w:tcW w:w="222" w:type="dxa"/>
            <w:vAlign w:val="center"/>
          </w:tcPr>
          <w:p w14:paraId="4934F563" w14:textId="77777777" w:rsidR="00EB74B1" w:rsidRDefault="00EB74B1">
            <w:pPr>
              <w:widowControl/>
              <w:jc w:val="left"/>
              <w:rPr>
                <w:rFonts w:eastAsia="Times New Roman"/>
                <w:kern w:val="0"/>
                <w:sz w:val="20"/>
                <w:szCs w:val="20"/>
              </w:rPr>
            </w:pPr>
          </w:p>
        </w:tc>
      </w:tr>
      <w:tr w:rsidR="00EB74B1" w14:paraId="0A15D06E"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6DC0CAFB"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1837F37A" w14:textId="77777777" w:rsidR="00EB74B1" w:rsidRDefault="00EB74B1">
            <w:pPr>
              <w:widowControl/>
              <w:jc w:val="left"/>
              <w:rPr>
                <w:rFonts w:ascii="宋体" w:hAnsi="宋体" w:cs="宋体" w:hint="eastAsia"/>
                <w:color w:val="000000"/>
                <w:kern w:val="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43F3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963FE"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资金支付合规性</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DC04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6DFD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86898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57105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1B46C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项目正在进行中，支付了部项目正在进行中，支付了部分项目，剩余部分暂未支付分项目，剩余部分暂未支付</w:t>
            </w:r>
          </w:p>
        </w:tc>
        <w:tc>
          <w:tcPr>
            <w:tcW w:w="222" w:type="dxa"/>
            <w:vAlign w:val="center"/>
          </w:tcPr>
          <w:p w14:paraId="0D762FD6" w14:textId="77777777" w:rsidR="00EB74B1" w:rsidRDefault="00EB74B1">
            <w:pPr>
              <w:widowControl/>
              <w:jc w:val="left"/>
              <w:rPr>
                <w:rFonts w:eastAsia="Times New Roman"/>
                <w:kern w:val="0"/>
                <w:sz w:val="20"/>
                <w:szCs w:val="20"/>
              </w:rPr>
            </w:pPr>
          </w:p>
        </w:tc>
      </w:tr>
      <w:tr w:rsidR="00EB74B1" w14:paraId="603B28A7"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01E9BB78"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7EC9A436" w14:textId="77777777" w:rsidR="00EB74B1" w:rsidRDefault="00EB74B1">
            <w:pPr>
              <w:widowControl/>
              <w:jc w:val="left"/>
              <w:rPr>
                <w:rFonts w:ascii="宋体" w:hAnsi="宋体" w:cs="宋体" w:hint="eastAsia"/>
                <w:color w:val="000000"/>
                <w:kern w:val="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D9F9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0F51E"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86AC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3FBF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E6707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74C25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4F95D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项目正在进行中，支付了部分项目，剩余部分暂未支付</w:t>
            </w:r>
          </w:p>
        </w:tc>
        <w:tc>
          <w:tcPr>
            <w:tcW w:w="222" w:type="dxa"/>
            <w:vAlign w:val="center"/>
          </w:tcPr>
          <w:p w14:paraId="4D34089C" w14:textId="77777777" w:rsidR="00EB74B1" w:rsidRDefault="00EB74B1">
            <w:pPr>
              <w:widowControl/>
              <w:jc w:val="left"/>
              <w:rPr>
                <w:rFonts w:eastAsia="Times New Roman"/>
                <w:kern w:val="0"/>
                <w:sz w:val="20"/>
                <w:szCs w:val="20"/>
              </w:rPr>
            </w:pPr>
          </w:p>
        </w:tc>
      </w:tr>
      <w:tr w:rsidR="00EB74B1" w14:paraId="097CFC4F"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589382A8" w14:textId="77777777" w:rsidR="00EB74B1" w:rsidRDefault="00EB74B1">
            <w:pPr>
              <w:widowControl/>
              <w:jc w:val="left"/>
              <w:rPr>
                <w:rFonts w:ascii="宋体" w:hAnsi="宋体" w:cs="宋体" w:hint="eastAsia"/>
                <w:color w:val="000000"/>
                <w:kern w:val="0"/>
                <w:sz w:val="20"/>
                <w:szCs w:val="20"/>
              </w:rPr>
            </w:pP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0847C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5F0C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32CE7"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培训费</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E8A9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&lt;=0.64万元</w:t>
            </w: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863B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=0.64万元</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5D2D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A69C3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C475A0"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7E14E13" w14:textId="77777777" w:rsidR="00EB74B1" w:rsidRDefault="00EB74B1">
            <w:pPr>
              <w:widowControl/>
              <w:jc w:val="left"/>
              <w:rPr>
                <w:rFonts w:eastAsia="Times New Roman"/>
                <w:kern w:val="0"/>
                <w:sz w:val="20"/>
                <w:szCs w:val="20"/>
              </w:rPr>
            </w:pPr>
          </w:p>
        </w:tc>
      </w:tr>
      <w:tr w:rsidR="00EB74B1" w14:paraId="66171625"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1AE8082A"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528E0634" w14:textId="77777777" w:rsidR="00EB74B1" w:rsidRDefault="00EB74B1">
            <w:pPr>
              <w:widowControl/>
              <w:jc w:val="left"/>
              <w:rPr>
                <w:rFonts w:ascii="宋体" w:hAnsi="宋体" w:cs="宋体" w:hint="eastAsia"/>
                <w:color w:val="000000"/>
                <w:kern w:val="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0D5A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13C90"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专家讲课费</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D326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&lt;=0.80万元</w:t>
            </w: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4A9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BA65C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DE917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FD28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专家预计7月开始讲课</w:t>
            </w:r>
          </w:p>
        </w:tc>
        <w:tc>
          <w:tcPr>
            <w:tcW w:w="222" w:type="dxa"/>
            <w:vAlign w:val="center"/>
          </w:tcPr>
          <w:p w14:paraId="07BC83C0" w14:textId="77777777" w:rsidR="00EB74B1" w:rsidRDefault="00EB74B1">
            <w:pPr>
              <w:widowControl/>
              <w:jc w:val="left"/>
              <w:rPr>
                <w:rFonts w:eastAsia="Times New Roman"/>
                <w:kern w:val="0"/>
                <w:sz w:val="20"/>
                <w:szCs w:val="20"/>
              </w:rPr>
            </w:pPr>
          </w:p>
        </w:tc>
      </w:tr>
      <w:tr w:rsidR="00EB74B1" w14:paraId="474F2E8A"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1EB96887"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49EBC9C6" w14:textId="77777777" w:rsidR="00EB74B1" w:rsidRDefault="00EB74B1">
            <w:pPr>
              <w:widowControl/>
              <w:jc w:val="left"/>
              <w:rPr>
                <w:rFonts w:ascii="宋体" w:hAnsi="宋体" w:cs="宋体" w:hint="eastAsia"/>
                <w:color w:val="000000"/>
                <w:kern w:val="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89CC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925A33"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科普宣传费</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B387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&lt;=2.12万元</w:t>
            </w: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1C9D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3998D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AA73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7904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科普宣传工作正在进行中，还未结束，费用暂未支付</w:t>
            </w:r>
          </w:p>
        </w:tc>
        <w:tc>
          <w:tcPr>
            <w:tcW w:w="222" w:type="dxa"/>
            <w:vAlign w:val="center"/>
          </w:tcPr>
          <w:p w14:paraId="66077638" w14:textId="77777777" w:rsidR="00EB74B1" w:rsidRDefault="00EB74B1">
            <w:pPr>
              <w:widowControl/>
              <w:jc w:val="left"/>
              <w:rPr>
                <w:rFonts w:eastAsia="Times New Roman"/>
                <w:kern w:val="0"/>
                <w:sz w:val="20"/>
                <w:szCs w:val="20"/>
              </w:rPr>
            </w:pPr>
          </w:p>
        </w:tc>
      </w:tr>
      <w:tr w:rsidR="00EB74B1" w14:paraId="6DF885DF"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43B94910"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3634B7FD" w14:textId="77777777" w:rsidR="00EB74B1" w:rsidRDefault="00EB74B1">
            <w:pPr>
              <w:widowControl/>
              <w:jc w:val="left"/>
              <w:rPr>
                <w:rFonts w:ascii="宋体" w:hAnsi="宋体" w:cs="宋体" w:hint="eastAsia"/>
                <w:color w:val="000000"/>
                <w:kern w:val="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3423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F577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专家咨询费</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B989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&lt;=0.64万元</w:t>
            </w: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9DEA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A07C6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D2127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AB01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还未进行专家咨询</w:t>
            </w:r>
          </w:p>
        </w:tc>
        <w:tc>
          <w:tcPr>
            <w:tcW w:w="222" w:type="dxa"/>
            <w:vAlign w:val="center"/>
          </w:tcPr>
          <w:p w14:paraId="0CE2A59F" w14:textId="77777777" w:rsidR="00EB74B1" w:rsidRDefault="00EB74B1">
            <w:pPr>
              <w:widowControl/>
              <w:jc w:val="left"/>
              <w:rPr>
                <w:rFonts w:eastAsia="Times New Roman"/>
                <w:kern w:val="0"/>
                <w:sz w:val="20"/>
                <w:szCs w:val="20"/>
              </w:rPr>
            </w:pPr>
          </w:p>
        </w:tc>
      </w:tr>
      <w:tr w:rsidR="00EB74B1" w14:paraId="2FF55372"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7234B64B"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6B4245DE" w14:textId="77777777" w:rsidR="00EB74B1" w:rsidRDefault="00EB74B1">
            <w:pPr>
              <w:widowControl/>
              <w:jc w:val="left"/>
              <w:rPr>
                <w:rFonts w:ascii="宋体" w:hAnsi="宋体" w:cs="宋体" w:hint="eastAsia"/>
                <w:color w:val="000000"/>
                <w:kern w:val="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F41C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0B0099"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资料费</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2EC3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&lt;=0.80万元</w:t>
            </w: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CAC8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04B4B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96280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8B447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资料正在准备中，还未进行支付</w:t>
            </w:r>
          </w:p>
        </w:tc>
        <w:tc>
          <w:tcPr>
            <w:tcW w:w="222" w:type="dxa"/>
            <w:vAlign w:val="center"/>
          </w:tcPr>
          <w:p w14:paraId="02CDE5CB" w14:textId="77777777" w:rsidR="00EB74B1" w:rsidRDefault="00EB74B1">
            <w:pPr>
              <w:widowControl/>
              <w:jc w:val="left"/>
              <w:rPr>
                <w:rFonts w:eastAsia="Times New Roman"/>
                <w:kern w:val="0"/>
                <w:sz w:val="20"/>
                <w:szCs w:val="20"/>
              </w:rPr>
            </w:pPr>
          </w:p>
        </w:tc>
      </w:tr>
      <w:tr w:rsidR="00EB74B1" w14:paraId="7DAC9AFA"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718F06D1"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17057EEF" w14:textId="77777777" w:rsidR="00EB74B1" w:rsidRDefault="00EB74B1">
            <w:pPr>
              <w:widowControl/>
              <w:jc w:val="left"/>
              <w:rPr>
                <w:rFonts w:ascii="宋体" w:hAnsi="宋体" w:cs="宋体" w:hint="eastAsia"/>
                <w:color w:val="000000"/>
                <w:kern w:val="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345C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F9C567" w14:textId="77777777" w:rsidR="00EB74B1" w:rsidRDefault="00EB74B1">
            <w:pPr>
              <w:widowControl/>
              <w:jc w:val="center"/>
              <w:rPr>
                <w:rFonts w:ascii="宋体" w:hAnsi="宋体" w:cs="宋体" w:hint="eastAsia"/>
                <w:color w:val="000000"/>
                <w:kern w:val="0"/>
                <w:sz w:val="20"/>
                <w:szCs w:val="20"/>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6EAE3" w14:textId="77777777" w:rsidR="00EB74B1" w:rsidRDefault="00EB74B1">
            <w:pPr>
              <w:widowControl/>
              <w:jc w:val="left"/>
              <w:rPr>
                <w:rFonts w:eastAsia="Times New Roman"/>
                <w:kern w:val="0"/>
                <w:sz w:val="20"/>
                <w:szCs w:val="20"/>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E0AF0" w14:textId="77777777" w:rsidR="00EB74B1" w:rsidRDefault="00EB74B1">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36786C" w14:textId="77777777" w:rsidR="00EB74B1" w:rsidRDefault="00EB74B1">
            <w:pPr>
              <w:widowControl/>
              <w:jc w:val="center"/>
              <w:rPr>
                <w:rFonts w:eastAsia="Times New Roman"/>
                <w:kern w:val="0"/>
                <w:sz w:val="20"/>
                <w:szCs w:val="20"/>
              </w:rPr>
            </w:pP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B69BE7" w14:textId="77777777" w:rsidR="00EB74B1" w:rsidRDefault="00EB74B1">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7D080" w14:textId="77777777" w:rsidR="00EB74B1" w:rsidRDefault="00EB74B1">
            <w:pPr>
              <w:widowControl/>
              <w:jc w:val="center"/>
              <w:rPr>
                <w:rFonts w:eastAsia="Times New Roman"/>
                <w:kern w:val="0"/>
                <w:sz w:val="20"/>
                <w:szCs w:val="20"/>
              </w:rPr>
            </w:pPr>
          </w:p>
        </w:tc>
        <w:tc>
          <w:tcPr>
            <w:tcW w:w="222" w:type="dxa"/>
            <w:vAlign w:val="center"/>
          </w:tcPr>
          <w:p w14:paraId="5C568156" w14:textId="77777777" w:rsidR="00EB74B1" w:rsidRDefault="00EB74B1">
            <w:pPr>
              <w:widowControl/>
              <w:jc w:val="left"/>
              <w:rPr>
                <w:rFonts w:eastAsia="Times New Roman"/>
                <w:kern w:val="0"/>
                <w:sz w:val="20"/>
                <w:szCs w:val="20"/>
              </w:rPr>
            </w:pPr>
          </w:p>
        </w:tc>
      </w:tr>
      <w:tr w:rsidR="00EB74B1" w14:paraId="6EAFF15B"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61C267BF"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7A12FF32" w14:textId="77777777" w:rsidR="00EB74B1" w:rsidRDefault="00EB74B1">
            <w:pPr>
              <w:widowControl/>
              <w:jc w:val="left"/>
              <w:rPr>
                <w:rFonts w:ascii="宋体" w:hAnsi="宋体" w:cs="宋体" w:hint="eastAsia"/>
                <w:color w:val="000000"/>
                <w:kern w:val="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5282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37934" w14:textId="77777777" w:rsidR="00EB74B1" w:rsidRDefault="00EB74B1">
            <w:pPr>
              <w:widowControl/>
              <w:jc w:val="center"/>
              <w:rPr>
                <w:rFonts w:ascii="宋体" w:hAnsi="宋体" w:cs="宋体" w:hint="eastAsia"/>
                <w:color w:val="000000"/>
                <w:kern w:val="0"/>
                <w:sz w:val="20"/>
                <w:szCs w:val="20"/>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D8978" w14:textId="77777777" w:rsidR="00EB74B1" w:rsidRDefault="00EB74B1">
            <w:pPr>
              <w:widowControl/>
              <w:jc w:val="left"/>
              <w:rPr>
                <w:rFonts w:eastAsia="Times New Roman"/>
                <w:kern w:val="0"/>
                <w:sz w:val="20"/>
                <w:szCs w:val="20"/>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FA8AC" w14:textId="77777777" w:rsidR="00EB74B1" w:rsidRDefault="00EB74B1">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468D7F" w14:textId="77777777" w:rsidR="00EB74B1" w:rsidRDefault="00EB74B1">
            <w:pPr>
              <w:widowControl/>
              <w:jc w:val="center"/>
              <w:rPr>
                <w:rFonts w:eastAsia="Times New Roman"/>
                <w:kern w:val="0"/>
                <w:sz w:val="20"/>
                <w:szCs w:val="20"/>
              </w:rPr>
            </w:pP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AF381F" w14:textId="77777777" w:rsidR="00EB74B1" w:rsidRDefault="00EB74B1">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8E830" w14:textId="77777777" w:rsidR="00EB74B1" w:rsidRDefault="00EB74B1">
            <w:pPr>
              <w:widowControl/>
              <w:jc w:val="center"/>
              <w:rPr>
                <w:rFonts w:eastAsia="Times New Roman"/>
                <w:kern w:val="0"/>
                <w:sz w:val="20"/>
                <w:szCs w:val="20"/>
              </w:rPr>
            </w:pPr>
          </w:p>
        </w:tc>
        <w:tc>
          <w:tcPr>
            <w:tcW w:w="222" w:type="dxa"/>
            <w:vAlign w:val="center"/>
          </w:tcPr>
          <w:p w14:paraId="3EC034A2" w14:textId="77777777" w:rsidR="00EB74B1" w:rsidRDefault="00EB74B1">
            <w:pPr>
              <w:widowControl/>
              <w:jc w:val="left"/>
              <w:rPr>
                <w:rFonts w:eastAsia="Times New Roman"/>
                <w:kern w:val="0"/>
                <w:sz w:val="20"/>
                <w:szCs w:val="20"/>
              </w:rPr>
            </w:pPr>
          </w:p>
        </w:tc>
      </w:tr>
      <w:tr w:rsidR="00EB74B1" w14:paraId="5C685614"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6ECB2D56" w14:textId="77777777" w:rsidR="00EB74B1" w:rsidRDefault="00EB74B1">
            <w:pPr>
              <w:widowControl/>
              <w:jc w:val="left"/>
              <w:rPr>
                <w:rFonts w:ascii="宋体" w:hAnsi="宋体" w:cs="宋体" w:hint="eastAsia"/>
                <w:color w:val="000000"/>
                <w:kern w:val="0"/>
                <w:sz w:val="20"/>
                <w:szCs w:val="20"/>
              </w:rPr>
            </w:pPr>
          </w:p>
        </w:tc>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97310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1C6D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52CE0" w14:textId="77777777" w:rsidR="00EB74B1" w:rsidRDefault="00EB74B1">
            <w:pPr>
              <w:widowControl/>
              <w:jc w:val="center"/>
              <w:rPr>
                <w:rFonts w:ascii="宋体" w:hAnsi="宋体" w:cs="宋体" w:hint="eastAsia"/>
                <w:color w:val="000000"/>
                <w:kern w:val="0"/>
                <w:sz w:val="20"/>
                <w:szCs w:val="20"/>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744E6" w14:textId="77777777" w:rsidR="00EB74B1" w:rsidRDefault="00EB74B1">
            <w:pPr>
              <w:widowControl/>
              <w:jc w:val="left"/>
              <w:rPr>
                <w:rFonts w:eastAsia="Times New Roman"/>
                <w:kern w:val="0"/>
                <w:sz w:val="20"/>
                <w:szCs w:val="20"/>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AF5E1" w14:textId="77777777" w:rsidR="00EB74B1" w:rsidRDefault="00EB74B1">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27C022" w14:textId="77777777" w:rsidR="00EB74B1" w:rsidRDefault="00EB74B1">
            <w:pPr>
              <w:widowControl/>
              <w:jc w:val="center"/>
              <w:rPr>
                <w:rFonts w:eastAsia="Times New Roman"/>
                <w:kern w:val="0"/>
                <w:sz w:val="20"/>
                <w:szCs w:val="20"/>
              </w:rPr>
            </w:pP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02BAE2" w14:textId="77777777" w:rsidR="00EB74B1" w:rsidRDefault="00EB74B1">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C84479" w14:textId="77777777" w:rsidR="00EB74B1" w:rsidRDefault="00EB74B1">
            <w:pPr>
              <w:widowControl/>
              <w:jc w:val="center"/>
              <w:rPr>
                <w:rFonts w:eastAsia="Times New Roman"/>
                <w:kern w:val="0"/>
                <w:sz w:val="20"/>
                <w:szCs w:val="20"/>
              </w:rPr>
            </w:pPr>
          </w:p>
        </w:tc>
        <w:tc>
          <w:tcPr>
            <w:tcW w:w="222" w:type="dxa"/>
            <w:vAlign w:val="center"/>
          </w:tcPr>
          <w:p w14:paraId="5EF79DA9" w14:textId="77777777" w:rsidR="00EB74B1" w:rsidRDefault="00EB74B1">
            <w:pPr>
              <w:widowControl/>
              <w:jc w:val="left"/>
              <w:rPr>
                <w:rFonts w:eastAsia="Times New Roman"/>
                <w:kern w:val="0"/>
                <w:sz w:val="20"/>
                <w:szCs w:val="20"/>
              </w:rPr>
            </w:pPr>
          </w:p>
        </w:tc>
      </w:tr>
      <w:tr w:rsidR="00EB74B1" w14:paraId="5CBB9DDC"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29BB1682"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095B3985" w14:textId="77777777" w:rsidR="00EB74B1" w:rsidRDefault="00EB74B1">
            <w:pPr>
              <w:widowControl/>
              <w:jc w:val="left"/>
              <w:rPr>
                <w:rFonts w:ascii="宋体" w:hAnsi="宋体" w:cs="宋体" w:hint="eastAsia"/>
                <w:color w:val="000000"/>
                <w:kern w:val="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A50F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C04582"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提升诊疗水平</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74DC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015C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F38A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D003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AEE60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项目正在进行中，支付了部分项目，剩</w:t>
            </w:r>
            <w:r>
              <w:rPr>
                <w:rFonts w:ascii="宋体" w:hAnsi="宋体" w:cs="宋体" w:hint="eastAsia"/>
                <w:color w:val="000000"/>
                <w:kern w:val="0"/>
                <w:sz w:val="20"/>
                <w:szCs w:val="20"/>
              </w:rPr>
              <w:lastRenderedPageBreak/>
              <w:t>余部分暂未支付</w:t>
            </w:r>
          </w:p>
        </w:tc>
        <w:tc>
          <w:tcPr>
            <w:tcW w:w="222" w:type="dxa"/>
            <w:vAlign w:val="center"/>
          </w:tcPr>
          <w:p w14:paraId="5ABB410E" w14:textId="77777777" w:rsidR="00EB74B1" w:rsidRDefault="00EB74B1">
            <w:pPr>
              <w:widowControl/>
              <w:jc w:val="left"/>
              <w:rPr>
                <w:rFonts w:eastAsia="Times New Roman"/>
                <w:kern w:val="0"/>
                <w:sz w:val="20"/>
                <w:szCs w:val="20"/>
              </w:rPr>
            </w:pPr>
          </w:p>
        </w:tc>
      </w:tr>
      <w:tr w:rsidR="00EB74B1" w14:paraId="130BFC9F"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24A3F0B8" w14:textId="77777777" w:rsidR="00EB74B1" w:rsidRDefault="00EB74B1">
            <w:pPr>
              <w:widowControl/>
              <w:jc w:val="left"/>
              <w:rPr>
                <w:rFonts w:ascii="宋体" w:hAnsi="宋体" w:cs="宋体" w:hint="eastAsia"/>
                <w:color w:val="000000"/>
                <w:kern w:val="0"/>
                <w:sz w:val="20"/>
                <w:szCs w:val="20"/>
              </w:rPr>
            </w:pPr>
          </w:p>
        </w:tc>
        <w:tc>
          <w:tcPr>
            <w:tcW w:w="510" w:type="dxa"/>
            <w:vMerge/>
            <w:tcBorders>
              <w:top w:val="single" w:sz="4" w:space="0" w:color="000000"/>
              <w:left w:val="single" w:sz="4" w:space="0" w:color="000000"/>
              <w:bottom w:val="single" w:sz="4" w:space="0" w:color="000000"/>
              <w:right w:val="single" w:sz="4" w:space="0" w:color="000000"/>
            </w:tcBorders>
            <w:vAlign w:val="center"/>
          </w:tcPr>
          <w:p w14:paraId="4056769F" w14:textId="77777777" w:rsidR="00EB74B1" w:rsidRDefault="00EB74B1">
            <w:pPr>
              <w:widowControl/>
              <w:jc w:val="left"/>
              <w:rPr>
                <w:rFonts w:ascii="宋体" w:hAnsi="宋体" w:cs="宋体" w:hint="eastAsia"/>
                <w:color w:val="000000"/>
                <w:kern w:val="0"/>
                <w:sz w:val="20"/>
                <w:szCs w:val="20"/>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178F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59A4D2" w14:textId="77777777" w:rsidR="00EB74B1" w:rsidRDefault="00EB74B1">
            <w:pPr>
              <w:widowControl/>
              <w:jc w:val="center"/>
              <w:rPr>
                <w:rFonts w:ascii="宋体" w:hAnsi="宋体" w:cs="宋体" w:hint="eastAsia"/>
                <w:color w:val="000000"/>
                <w:kern w:val="0"/>
                <w:sz w:val="20"/>
                <w:szCs w:val="20"/>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4DC04" w14:textId="77777777" w:rsidR="00EB74B1" w:rsidRDefault="00EB74B1">
            <w:pPr>
              <w:widowControl/>
              <w:jc w:val="left"/>
              <w:rPr>
                <w:rFonts w:eastAsia="Times New Roman"/>
                <w:kern w:val="0"/>
                <w:sz w:val="20"/>
                <w:szCs w:val="20"/>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9431F" w14:textId="77777777" w:rsidR="00EB74B1" w:rsidRDefault="00EB74B1">
            <w:pPr>
              <w:widowControl/>
              <w:jc w:val="center"/>
              <w:rPr>
                <w:rFonts w:eastAsia="Times New Roman"/>
                <w:kern w:val="0"/>
                <w:sz w:val="20"/>
                <w:szCs w:val="20"/>
              </w:rPr>
            </w:pP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A0C28B" w14:textId="77777777" w:rsidR="00EB74B1" w:rsidRDefault="00EB74B1">
            <w:pPr>
              <w:widowControl/>
              <w:jc w:val="center"/>
              <w:rPr>
                <w:rFonts w:eastAsia="Times New Roman"/>
                <w:kern w:val="0"/>
                <w:sz w:val="20"/>
                <w:szCs w:val="20"/>
              </w:rPr>
            </w:pP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5436DE" w14:textId="77777777" w:rsidR="00EB74B1" w:rsidRDefault="00EB74B1">
            <w:pPr>
              <w:widowControl/>
              <w:jc w:val="center"/>
              <w:rPr>
                <w:rFonts w:eastAsia="Times New Roman"/>
                <w:kern w:val="0"/>
                <w:sz w:val="20"/>
                <w:szCs w:val="20"/>
              </w:rPr>
            </w:pP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C9E3D3" w14:textId="77777777" w:rsidR="00EB74B1" w:rsidRDefault="00EB74B1">
            <w:pPr>
              <w:widowControl/>
              <w:jc w:val="center"/>
              <w:rPr>
                <w:rFonts w:eastAsia="Times New Roman"/>
                <w:kern w:val="0"/>
                <w:sz w:val="20"/>
                <w:szCs w:val="20"/>
              </w:rPr>
            </w:pPr>
          </w:p>
        </w:tc>
        <w:tc>
          <w:tcPr>
            <w:tcW w:w="222" w:type="dxa"/>
            <w:vAlign w:val="center"/>
          </w:tcPr>
          <w:p w14:paraId="4A35F530" w14:textId="77777777" w:rsidR="00EB74B1" w:rsidRDefault="00EB74B1">
            <w:pPr>
              <w:widowControl/>
              <w:jc w:val="left"/>
              <w:rPr>
                <w:rFonts w:eastAsia="Times New Roman"/>
                <w:kern w:val="0"/>
                <w:sz w:val="20"/>
                <w:szCs w:val="20"/>
              </w:rPr>
            </w:pPr>
          </w:p>
        </w:tc>
      </w:tr>
      <w:tr w:rsidR="00EB74B1" w14:paraId="2F43CDF4"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vAlign w:val="center"/>
          </w:tcPr>
          <w:p w14:paraId="4DE70C7E" w14:textId="77777777" w:rsidR="00EB74B1" w:rsidRDefault="00EB74B1">
            <w:pPr>
              <w:widowControl/>
              <w:jc w:val="left"/>
              <w:rPr>
                <w:rFonts w:ascii="宋体" w:hAnsi="宋体" w:cs="宋体" w:hint="eastAsia"/>
                <w:color w:val="000000"/>
                <w:kern w:val="0"/>
                <w:sz w:val="20"/>
                <w:szCs w:val="20"/>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7287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8769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2B118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CD74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C0AF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DCB2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833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71DC2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项目正在进行中，支付了部分项目，剩余部分暂未支付</w:t>
            </w:r>
          </w:p>
        </w:tc>
        <w:tc>
          <w:tcPr>
            <w:tcW w:w="222" w:type="dxa"/>
            <w:vAlign w:val="center"/>
          </w:tcPr>
          <w:p w14:paraId="2D18E632" w14:textId="77777777" w:rsidR="00EB74B1" w:rsidRDefault="00EB74B1">
            <w:pPr>
              <w:widowControl/>
              <w:jc w:val="left"/>
              <w:rPr>
                <w:rFonts w:eastAsia="Times New Roman"/>
                <w:kern w:val="0"/>
                <w:sz w:val="20"/>
                <w:szCs w:val="20"/>
              </w:rPr>
            </w:pPr>
          </w:p>
        </w:tc>
      </w:tr>
      <w:tr w:rsidR="00EB74B1" w14:paraId="581BC6A7" w14:textId="77777777">
        <w:trPr>
          <w:trHeight w:val="288"/>
          <w:jc w:val="center"/>
        </w:trPr>
        <w:tc>
          <w:tcPr>
            <w:tcW w:w="578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740CF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6719C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53F08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14分</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3F6F25"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49979AD5" w14:textId="77777777" w:rsidR="00EB74B1" w:rsidRDefault="00EB74B1">
            <w:pPr>
              <w:widowControl/>
              <w:jc w:val="left"/>
              <w:rPr>
                <w:rFonts w:eastAsia="Times New Roman"/>
                <w:kern w:val="0"/>
                <w:sz w:val="20"/>
                <w:szCs w:val="20"/>
              </w:rPr>
            </w:pPr>
          </w:p>
        </w:tc>
      </w:tr>
    </w:tbl>
    <w:p w14:paraId="3CA0D660"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56"/>
        <w:gridCol w:w="457"/>
        <w:gridCol w:w="1180"/>
        <w:gridCol w:w="377"/>
        <w:gridCol w:w="905"/>
        <w:gridCol w:w="566"/>
        <w:gridCol w:w="948"/>
        <w:gridCol w:w="937"/>
        <w:gridCol w:w="205"/>
        <w:gridCol w:w="382"/>
        <w:gridCol w:w="216"/>
        <w:gridCol w:w="553"/>
        <w:gridCol w:w="383"/>
        <w:gridCol w:w="735"/>
        <w:gridCol w:w="222"/>
      </w:tblGrid>
      <w:tr w:rsidR="00EB74B1" w14:paraId="006C197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14CF553"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4BEB961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E19B96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023D78A3" w14:textId="77777777">
        <w:trPr>
          <w:gridAfter w:val="1"/>
          <w:wAfter w:w="222" w:type="dxa"/>
          <w:trHeight w:val="288"/>
          <w:jc w:val="center"/>
        </w:trPr>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931B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8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825190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2023年自治区医务人员临时性工作补助资金（第一批）</w:t>
            </w:r>
          </w:p>
        </w:tc>
      </w:tr>
      <w:tr w:rsidR="00EB74B1" w14:paraId="6390222C" w14:textId="77777777">
        <w:trPr>
          <w:gridAfter w:val="1"/>
          <w:wAfter w:w="222" w:type="dxa"/>
          <w:trHeight w:val="288"/>
          <w:jc w:val="center"/>
        </w:trPr>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49B1F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53C7B9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5F19A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69092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294BFDCA" w14:textId="77777777">
        <w:trPr>
          <w:gridAfter w:val="1"/>
          <w:wAfter w:w="222" w:type="dxa"/>
          <w:trHeight w:val="480"/>
          <w:jc w:val="center"/>
        </w:trPr>
        <w:tc>
          <w:tcPr>
            <w:tcW w:w="9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7BD8C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3708FA" w14:textId="77777777" w:rsidR="00EB74B1" w:rsidRDefault="00EB74B1">
            <w:pPr>
              <w:widowControl/>
              <w:jc w:val="center"/>
              <w:rPr>
                <w:rFonts w:ascii="宋体" w:hAnsi="宋体" w:cs="宋体" w:hint="eastAsia"/>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046B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6E4C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02920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A8450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6CB90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3A7D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382C728C" w14:textId="77777777">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tcPr>
          <w:p w14:paraId="6353F7D0" w14:textId="77777777" w:rsidR="00EB74B1" w:rsidRDefault="00EB74B1">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56C0B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B809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144.40</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F0505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144.40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45B66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144.40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74314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2C3F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582E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B74B1" w14:paraId="6461B68A" w14:textId="77777777">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tcPr>
          <w:p w14:paraId="1C334465" w14:textId="77777777" w:rsidR="00EB74B1" w:rsidRDefault="00EB74B1">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D3A0D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F5E1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144.40</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5A1C9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144.40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753C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144.40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24BB8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39F3A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5BC9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37D6C761" w14:textId="77777777">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tcPr>
          <w:p w14:paraId="13A4AE5E" w14:textId="77777777" w:rsidR="00EB74B1" w:rsidRDefault="00EB74B1">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C204A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9062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AD182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85374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A7BE0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29ED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5493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7B0CFDEF" w14:textId="77777777">
        <w:trPr>
          <w:gridAfter w:val="1"/>
          <w:wAfter w:w="222" w:type="dxa"/>
          <w:trHeight w:val="288"/>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ABAC9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608898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090B8C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5ACA8879" w14:textId="77777777">
        <w:trPr>
          <w:gridAfter w:val="1"/>
          <w:wAfter w:w="222" w:type="dxa"/>
          <w:trHeight w:val="54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C76A5A6" w14:textId="77777777" w:rsidR="00EB74B1" w:rsidRDefault="00EB74B1">
            <w:pPr>
              <w:widowControl/>
              <w:jc w:val="left"/>
              <w:rPr>
                <w:rFonts w:ascii="宋体" w:hAnsi="宋体" w:cs="宋体" w:hint="eastAsia"/>
                <w:color w:val="000000"/>
                <w:kern w:val="0"/>
                <w:sz w:val="20"/>
                <w:szCs w:val="20"/>
              </w:rPr>
            </w:pPr>
          </w:p>
        </w:tc>
        <w:tc>
          <w:tcPr>
            <w:tcW w:w="4433" w:type="dxa"/>
            <w:gridSpan w:val="6"/>
            <w:tcBorders>
              <w:top w:val="single" w:sz="4" w:space="0" w:color="000000"/>
              <w:left w:val="single" w:sz="4" w:space="0" w:color="000000"/>
              <w:bottom w:val="single" w:sz="4" w:space="0" w:color="000000"/>
              <w:right w:val="single" w:sz="4" w:space="0" w:color="000000"/>
            </w:tcBorders>
            <w:shd w:val="clear" w:color="auto" w:fill="auto"/>
          </w:tcPr>
          <w:p w14:paraId="2EBD9378"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支付自治区医务人员临时性补助资金（第一批），累计发放人数514人，累计发放天数4612天，累计发放金额144.4050万元。</w:t>
            </w:r>
          </w:p>
        </w:tc>
        <w:tc>
          <w:tcPr>
            <w:tcW w:w="3411" w:type="dxa"/>
            <w:gridSpan w:val="7"/>
            <w:tcBorders>
              <w:top w:val="single" w:sz="4" w:space="0" w:color="000000"/>
              <w:left w:val="single" w:sz="4" w:space="0" w:color="000000"/>
              <w:bottom w:val="single" w:sz="4" w:space="0" w:color="000000"/>
              <w:right w:val="single" w:sz="4" w:space="0" w:color="000000"/>
            </w:tcBorders>
            <w:shd w:val="clear" w:color="auto" w:fill="auto"/>
          </w:tcPr>
          <w:p w14:paraId="39CF24FB"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吉州卫生健康委员会2023年1月17日发放的《关于报送统计临时性工作补助的通知》，根据国家财政部下发临时性补助相关文件要求，严格按照国家人力资源部、财政部《关于建立传染病防治人员临时性工作补助的通知》进行人员确定和统计，发放医务人员临时性补助144.405万元，向抗击疫情付出了艰苦努力，做出了重大贡献的义务人员致以崇高的敬意。</w:t>
            </w:r>
          </w:p>
        </w:tc>
      </w:tr>
      <w:tr w:rsidR="00EB74B1" w14:paraId="7C6B3016" w14:textId="77777777">
        <w:trPr>
          <w:gridAfter w:val="1"/>
          <w:wAfter w:w="222" w:type="dxa"/>
          <w:trHeight w:val="312"/>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E27B40" w14:textId="77777777" w:rsidR="00EB74B1" w:rsidRDefault="00EB74B1">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9F124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8DFBD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4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029E0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762EB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EBF69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5F778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78BE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209E7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5ABD4E2D" w14:textId="77777777">
        <w:trPr>
          <w:trHeight w:val="288"/>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720B06E"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7C1D5049" w14:textId="77777777" w:rsidR="00EB74B1" w:rsidRDefault="00EB74B1">
            <w:pPr>
              <w:widowControl/>
              <w:jc w:val="left"/>
              <w:rPr>
                <w:rFonts w:ascii="宋体" w:hAnsi="宋体" w:cs="宋体" w:hint="eastAsia"/>
                <w:color w:val="000000"/>
                <w:kern w:val="0"/>
                <w:sz w:val="20"/>
                <w:szCs w:val="20"/>
              </w:rPr>
            </w:pPr>
          </w:p>
        </w:tc>
        <w:tc>
          <w:tcPr>
            <w:tcW w:w="1180" w:type="dxa"/>
            <w:vMerge/>
            <w:tcBorders>
              <w:top w:val="single" w:sz="4" w:space="0" w:color="000000"/>
              <w:left w:val="single" w:sz="4" w:space="0" w:color="000000"/>
              <w:bottom w:val="single" w:sz="4" w:space="0" w:color="000000"/>
              <w:right w:val="single" w:sz="4" w:space="0" w:color="000000"/>
            </w:tcBorders>
            <w:vAlign w:val="center"/>
          </w:tcPr>
          <w:p w14:paraId="0B9E090B" w14:textId="77777777" w:rsidR="00EB74B1" w:rsidRDefault="00EB74B1">
            <w:pPr>
              <w:widowControl/>
              <w:jc w:val="left"/>
              <w:rPr>
                <w:rFonts w:ascii="宋体" w:hAnsi="宋体" w:cs="宋体" w:hint="eastAsia"/>
                <w:color w:val="000000"/>
                <w:kern w:val="0"/>
                <w:sz w:val="20"/>
                <w:szCs w:val="20"/>
              </w:rPr>
            </w:pPr>
          </w:p>
        </w:tc>
        <w:tc>
          <w:tcPr>
            <w:tcW w:w="1848" w:type="dxa"/>
            <w:gridSpan w:val="3"/>
            <w:vMerge/>
            <w:tcBorders>
              <w:top w:val="single" w:sz="4" w:space="0" w:color="000000"/>
              <w:left w:val="single" w:sz="4" w:space="0" w:color="000000"/>
              <w:bottom w:val="single" w:sz="4" w:space="0" w:color="000000"/>
              <w:right w:val="single" w:sz="4" w:space="0" w:color="000000"/>
            </w:tcBorders>
            <w:vAlign w:val="center"/>
          </w:tcPr>
          <w:p w14:paraId="48CD9CAC" w14:textId="77777777" w:rsidR="00EB74B1" w:rsidRDefault="00EB74B1">
            <w:pPr>
              <w:widowControl/>
              <w:jc w:val="left"/>
              <w:rPr>
                <w:rFonts w:ascii="宋体" w:hAnsi="宋体" w:cs="宋体" w:hint="eastAsia"/>
                <w:color w:val="000000"/>
                <w:kern w:val="0"/>
                <w:sz w:val="20"/>
                <w:szCs w:val="20"/>
              </w:rPr>
            </w:pPr>
          </w:p>
        </w:tc>
        <w:tc>
          <w:tcPr>
            <w:tcW w:w="948" w:type="dxa"/>
            <w:vMerge/>
            <w:tcBorders>
              <w:top w:val="single" w:sz="4" w:space="0" w:color="000000"/>
              <w:left w:val="single" w:sz="4" w:space="0" w:color="000000"/>
              <w:bottom w:val="single" w:sz="4" w:space="0" w:color="000000"/>
              <w:right w:val="single" w:sz="4" w:space="0" w:color="000000"/>
            </w:tcBorders>
            <w:vAlign w:val="center"/>
          </w:tcPr>
          <w:p w14:paraId="13005CBC" w14:textId="77777777" w:rsidR="00EB74B1" w:rsidRDefault="00EB74B1">
            <w:pPr>
              <w:widowControl/>
              <w:jc w:val="left"/>
              <w:rPr>
                <w:rFonts w:ascii="宋体" w:hAnsi="宋体" w:cs="宋体" w:hint="eastAsia"/>
                <w:color w:val="000000"/>
                <w:kern w:val="0"/>
                <w:sz w:val="20"/>
                <w:szCs w:val="20"/>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14:paraId="0FF26181" w14:textId="77777777" w:rsidR="00EB74B1" w:rsidRDefault="00EB74B1">
            <w:pPr>
              <w:widowControl/>
              <w:jc w:val="left"/>
              <w:rPr>
                <w:rFonts w:ascii="宋体" w:hAnsi="宋体" w:cs="宋体" w:hint="eastAsia"/>
                <w:color w:val="000000"/>
                <w:kern w:val="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14:paraId="60935718" w14:textId="77777777" w:rsidR="00EB74B1" w:rsidRDefault="00EB74B1">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0F812DA1" w14:textId="77777777" w:rsidR="00EB74B1" w:rsidRDefault="00EB74B1">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69C04144"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F94CE5C" w14:textId="77777777" w:rsidR="00EB74B1" w:rsidRDefault="00EB74B1">
            <w:pPr>
              <w:widowControl/>
              <w:jc w:val="center"/>
              <w:rPr>
                <w:rFonts w:ascii="宋体" w:hAnsi="宋体" w:cs="宋体" w:hint="eastAsia"/>
                <w:color w:val="000000"/>
                <w:kern w:val="0"/>
                <w:sz w:val="20"/>
                <w:szCs w:val="20"/>
              </w:rPr>
            </w:pPr>
          </w:p>
        </w:tc>
      </w:tr>
      <w:tr w:rsidR="00EB74B1" w14:paraId="45820DCF" w14:textId="77777777">
        <w:trPr>
          <w:trHeight w:val="400"/>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6CFB6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F4625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DCD5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数量指标</w:t>
            </w:r>
          </w:p>
        </w:tc>
        <w:tc>
          <w:tcPr>
            <w:tcW w:w="18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A863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累计发放人数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C24D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=514人次</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DB6F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=514人次</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31661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769E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15ECE7"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52E1FAD" w14:textId="77777777" w:rsidR="00EB74B1" w:rsidRDefault="00EB74B1">
            <w:pPr>
              <w:widowControl/>
              <w:jc w:val="left"/>
              <w:rPr>
                <w:rFonts w:eastAsia="Times New Roman"/>
                <w:kern w:val="0"/>
                <w:sz w:val="20"/>
                <w:szCs w:val="20"/>
              </w:rPr>
            </w:pPr>
          </w:p>
        </w:tc>
      </w:tr>
      <w:tr w:rsidR="00EB74B1" w14:paraId="615D823C"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9588F80"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4585D80C" w14:textId="77777777" w:rsidR="00EB74B1" w:rsidRDefault="00EB74B1">
            <w:pPr>
              <w:widowControl/>
              <w:jc w:val="left"/>
              <w:rPr>
                <w:rFonts w:ascii="宋体" w:hAnsi="宋体" w:cs="宋体" w:hint="eastAsia"/>
                <w:color w:val="000000"/>
                <w:kern w:val="0"/>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E273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F24CAE"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累计发放天数</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48CC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=4612天</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A42E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=4612天</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F66F9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24BAF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267DC2"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4AB3735D" w14:textId="77777777" w:rsidR="00EB74B1" w:rsidRDefault="00EB74B1">
            <w:pPr>
              <w:widowControl/>
              <w:jc w:val="left"/>
              <w:rPr>
                <w:rFonts w:eastAsia="Times New Roman"/>
                <w:kern w:val="0"/>
                <w:sz w:val="20"/>
                <w:szCs w:val="20"/>
              </w:rPr>
            </w:pPr>
          </w:p>
        </w:tc>
      </w:tr>
      <w:tr w:rsidR="00EB74B1" w14:paraId="53CB5D4D"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B5A34A0"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2EA1CF7E" w14:textId="77777777" w:rsidR="00EB74B1" w:rsidRDefault="00EB74B1">
            <w:pPr>
              <w:widowControl/>
              <w:jc w:val="left"/>
              <w:rPr>
                <w:rFonts w:ascii="宋体" w:hAnsi="宋体" w:cs="宋体" w:hint="eastAsia"/>
                <w:color w:val="000000"/>
                <w:kern w:val="0"/>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E7C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463A7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发放人员合规性</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E2B1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80A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7CB94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DD5FD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39786"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4C8BB6E" w14:textId="77777777" w:rsidR="00EB74B1" w:rsidRDefault="00EB74B1">
            <w:pPr>
              <w:widowControl/>
              <w:jc w:val="left"/>
              <w:rPr>
                <w:rFonts w:eastAsia="Times New Roman"/>
                <w:kern w:val="0"/>
                <w:sz w:val="20"/>
                <w:szCs w:val="20"/>
              </w:rPr>
            </w:pPr>
          </w:p>
        </w:tc>
      </w:tr>
      <w:tr w:rsidR="00EB74B1" w14:paraId="6F9F7CE3"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BC73401"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6422ECD1" w14:textId="77777777" w:rsidR="00EB74B1" w:rsidRDefault="00EB74B1">
            <w:pPr>
              <w:widowControl/>
              <w:jc w:val="left"/>
              <w:rPr>
                <w:rFonts w:ascii="宋体" w:hAnsi="宋体" w:cs="宋体" w:hint="eastAsia"/>
                <w:color w:val="000000"/>
                <w:kern w:val="0"/>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401B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1AF22"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857F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2489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87776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FBE31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39FD3"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C5763E0" w14:textId="77777777" w:rsidR="00EB74B1" w:rsidRDefault="00EB74B1">
            <w:pPr>
              <w:widowControl/>
              <w:jc w:val="left"/>
              <w:rPr>
                <w:rFonts w:eastAsia="Times New Roman"/>
                <w:kern w:val="0"/>
                <w:sz w:val="20"/>
                <w:szCs w:val="20"/>
              </w:rPr>
            </w:pPr>
          </w:p>
        </w:tc>
      </w:tr>
      <w:tr w:rsidR="00EB74B1" w14:paraId="2315E4BB"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486FBB0" w14:textId="77777777" w:rsidR="00EB74B1" w:rsidRDefault="00EB74B1">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72661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2F0A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5D80F"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临时性补助资金</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E783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=144.41万元</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5A0E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=144.41万元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19B09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98EE1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3DD80"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08540DB" w14:textId="77777777" w:rsidR="00EB74B1" w:rsidRDefault="00EB74B1">
            <w:pPr>
              <w:widowControl/>
              <w:jc w:val="left"/>
              <w:rPr>
                <w:rFonts w:eastAsia="Times New Roman"/>
                <w:kern w:val="0"/>
                <w:sz w:val="20"/>
                <w:szCs w:val="20"/>
              </w:rPr>
            </w:pPr>
          </w:p>
        </w:tc>
      </w:tr>
      <w:tr w:rsidR="00EB74B1" w14:paraId="11F932A8"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9F4A53D"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5973DDB1" w14:textId="77777777" w:rsidR="00EB74B1" w:rsidRDefault="00EB74B1">
            <w:pPr>
              <w:widowControl/>
              <w:jc w:val="left"/>
              <w:rPr>
                <w:rFonts w:ascii="宋体" w:hAnsi="宋体" w:cs="宋体" w:hint="eastAsia"/>
                <w:color w:val="000000"/>
                <w:kern w:val="0"/>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CA2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4A721" w14:textId="77777777" w:rsidR="00EB74B1" w:rsidRDefault="00EB74B1">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C87C3" w14:textId="77777777" w:rsidR="00EB74B1" w:rsidRDefault="00EB74B1">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11789" w14:textId="77777777" w:rsidR="00EB74B1" w:rsidRDefault="00EB74B1">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F0B87C" w14:textId="77777777" w:rsidR="00EB74B1" w:rsidRDefault="00EB74B1">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E26575" w14:textId="77777777" w:rsidR="00EB74B1" w:rsidRDefault="00EB74B1">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B0F72" w14:textId="77777777" w:rsidR="00EB74B1" w:rsidRDefault="00EB74B1">
            <w:pPr>
              <w:widowControl/>
              <w:jc w:val="center"/>
              <w:rPr>
                <w:rFonts w:eastAsia="Times New Roman"/>
                <w:kern w:val="0"/>
                <w:sz w:val="20"/>
                <w:szCs w:val="20"/>
              </w:rPr>
            </w:pPr>
          </w:p>
        </w:tc>
        <w:tc>
          <w:tcPr>
            <w:tcW w:w="222" w:type="dxa"/>
            <w:vAlign w:val="center"/>
          </w:tcPr>
          <w:p w14:paraId="236C6F5E" w14:textId="77777777" w:rsidR="00EB74B1" w:rsidRDefault="00EB74B1">
            <w:pPr>
              <w:widowControl/>
              <w:jc w:val="left"/>
              <w:rPr>
                <w:rFonts w:eastAsia="Times New Roman"/>
                <w:kern w:val="0"/>
                <w:sz w:val="20"/>
                <w:szCs w:val="20"/>
              </w:rPr>
            </w:pPr>
          </w:p>
        </w:tc>
      </w:tr>
      <w:tr w:rsidR="00EB74B1" w14:paraId="67A613AC"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01911C7"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7CCBC25A" w14:textId="77777777" w:rsidR="00EB74B1" w:rsidRDefault="00EB74B1">
            <w:pPr>
              <w:widowControl/>
              <w:jc w:val="left"/>
              <w:rPr>
                <w:rFonts w:ascii="宋体" w:hAnsi="宋体" w:cs="宋体" w:hint="eastAsia"/>
                <w:color w:val="000000"/>
                <w:kern w:val="0"/>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BE65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063F6" w14:textId="77777777" w:rsidR="00EB74B1" w:rsidRDefault="00EB74B1">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78B5E" w14:textId="77777777" w:rsidR="00EB74B1" w:rsidRDefault="00EB74B1">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A550F" w14:textId="77777777" w:rsidR="00EB74B1" w:rsidRDefault="00EB74B1">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E1E54" w14:textId="77777777" w:rsidR="00EB74B1" w:rsidRDefault="00EB74B1">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6E5C59" w14:textId="77777777" w:rsidR="00EB74B1" w:rsidRDefault="00EB74B1">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D9A862" w14:textId="77777777" w:rsidR="00EB74B1" w:rsidRDefault="00EB74B1">
            <w:pPr>
              <w:widowControl/>
              <w:jc w:val="center"/>
              <w:rPr>
                <w:rFonts w:eastAsia="Times New Roman"/>
                <w:kern w:val="0"/>
                <w:sz w:val="20"/>
                <w:szCs w:val="20"/>
              </w:rPr>
            </w:pPr>
          </w:p>
        </w:tc>
        <w:tc>
          <w:tcPr>
            <w:tcW w:w="222" w:type="dxa"/>
            <w:vAlign w:val="center"/>
          </w:tcPr>
          <w:p w14:paraId="0C1DA094" w14:textId="77777777" w:rsidR="00EB74B1" w:rsidRDefault="00EB74B1">
            <w:pPr>
              <w:widowControl/>
              <w:jc w:val="left"/>
              <w:rPr>
                <w:rFonts w:eastAsia="Times New Roman"/>
                <w:kern w:val="0"/>
                <w:sz w:val="20"/>
                <w:szCs w:val="20"/>
              </w:rPr>
            </w:pPr>
          </w:p>
        </w:tc>
      </w:tr>
      <w:tr w:rsidR="00EB74B1" w14:paraId="411AFFC4"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694D9961" w14:textId="77777777" w:rsidR="00EB74B1" w:rsidRDefault="00EB74B1">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020DA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2C3B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A3916" w14:textId="77777777" w:rsidR="00EB74B1" w:rsidRDefault="00EB74B1">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CEE63" w14:textId="77777777" w:rsidR="00EB74B1" w:rsidRDefault="00EB74B1">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22D4B" w14:textId="77777777" w:rsidR="00EB74B1" w:rsidRDefault="00EB74B1">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09493" w14:textId="77777777" w:rsidR="00EB74B1" w:rsidRDefault="00EB74B1">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0AED6" w14:textId="77777777" w:rsidR="00EB74B1" w:rsidRDefault="00EB74B1">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4FFCA5" w14:textId="77777777" w:rsidR="00EB74B1" w:rsidRDefault="00EB74B1">
            <w:pPr>
              <w:widowControl/>
              <w:jc w:val="center"/>
              <w:rPr>
                <w:rFonts w:eastAsia="Times New Roman"/>
                <w:kern w:val="0"/>
                <w:sz w:val="20"/>
                <w:szCs w:val="20"/>
              </w:rPr>
            </w:pPr>
          </w:p>
        </w:tc>
        <w:tc>
          <w:tcPr>
            <w:tcW w:w="222" w:type="dxa"/>
            <w:vAlign w:val="center"/>
          </w:tcPr>
          <w:p w14:paraId="099C0290" w14:textId="77777777" w:rsidR="00EB74B1" w:rsidRDefault="00EB74B1">
            <w:pPr>
              <w:widowControl/>
              <w:jc w:val="left"/>
              <w:rPr>
                <w:rFonts w:eastAsia="Times New Roman"/>
                <w:kern w:val="0"/>
                <w:sz w:val="20"/>
                <w:szCs w:val="20"/>
              </w:rPr>
            </w:pPr>
          </w:p>
        </w:tc>
      </w:tr>
      <w:tr w:rsidR="00EB74B1" w14:paraId="211EA6D4"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3D2D78C"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0AA3EB6E" w14:textId="77777777" w:rsidR="00EB74B1" w:rsidRDefault="00EB74B1">
            <w:pPr>
              <w:widowControl/>
              <w:jc w:val="left"/>
              <w:rPr>
                <w:rFonts w:ascii="宋体" w:hAnsi="宋体" w:cs="宋体" w:hint="eastAsia"/>
                <w:color w:val="000000"/>
                <w:kern w:val="0"/>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B9F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6253A7"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提升医务人员工作积极性</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FE68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C10C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0D7A7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EFF1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2CFE7B"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02B8875" w14:textId="77777777" w:rsidR="00EB74B1" w:rsidRDefault="00EB74B1">
            <w:pPr>
              <w:widowControl/>
              <w:jc w:val="left"/>
              <w:rPr>
                <w:rFonts w:eastAsia="Times New Roman"/>
                <w:kern w:val="0"/>
                <w:sz w:val="20"/>
                <w:szCs w:val="20"/>
              </w:rPr>
            </w:pPr>
          </w:p>
        </w:tc>
      </w:tr>
      <w:tr w:rsidR="00EB74B1" w14:paraId="5FBB1C34"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FF2E0F2"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13AC622F" w14:textId="77777777" w:rsidR="00EB74B1" w:rsidRDefault="00EB74B1">
            <w:pPr>
              <w:widowControl/>
              <w:jc w:val="left"/>
              <w:rPr>
                <w:rFonts w:ascii="宋体" w:hAnsi="宋体" w:cs="宋体" w:hint="eastAsia"/>
                <w:color w:val="000000"/>
                <w:kern w:val="0"/>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F566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E18EA5" w14:textId="77777777" w:rsidR="00EB74B1" w:rsidRDefault="00EB74B1">
            <w:pPr>
              <w:widowControl/>
              <w:jc w:val="center"/>
              <w:rPr>
                <w:rFonts w:ascii="宋体" w:hAnsi="宋体" w:cs="宋体" w:hint="eastAsia"/>
                <w:color w:val="000000"/>
                <w:kern w:val="0"/>
                <w:sz w:val="20"/>
                <w:szCs w:val="20"/>
              </w:rP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A2DC0" w14:textId="77777777" w:rsidR="00EB74B1" w:rsidRDefault="00EB74B1">
            <w:pPr>
              <w:widowControl/>
              <w:jc w:val="left"/>
              <w:rPr>
                <w:rFonts w:eastAsia="Times New Roman"/>
                <w:kern w:val="0"/>
                <w:sz w:val="20"/>
                <w:szCs w:val="20"/>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A0879" w14:textId="77777777" w:rsidR="00EB74B1" w:rsidRDefault="00EB74B1">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93EF30" w14:textId="77777777" w:rsidR="00EB74B1" w:rsidRDefault="00EB74B1">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4BC71F" w14:textId="77777777" w:rsidR="00EB74B1" w:rsidRDefault="00EB74B1">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22E36E" w14:textId="77777777" w:rsidR="00EB74B1" w:rsidRDefault="00EB74B1">
            <w:pPr>
              <w:widowControl/>
              <w:jc w:val="center"/>
              <w:rPr>
                <w:rFonts w:eastAsia="Times New Roman"/>
                <w:kern w:val="0"/>
                <w:sz w:val="20"/>
                <w:szCs w:val="20"/>
              </w:rPr>
            </w:pPr>
          </w:p>
        </w:tc>
        <w:tc>
          <w:tcPr>
            <w:tcW w:w="222" w:type="dxa"/>
            <w:vAlign w:val="center"/>
          </w:tcPr>
          <w:p w14:paraId="6C7BAD7A" w14:textId="77777777" w:rsidR="00EB74B1" w:rsidRDefault="00EB74B1">
            <w:pPr>
              <w:widowControl/>
              <w:jc w:val="left"/>
              <w:rPr>
                <w:rFonts w:eastAsia="Times New Roman"/>
                <w:kern w:val="0"/>
                <w:sz w:val="20"/>
                <w:szCs w:val="20"/>
              </w:rPr>
            </w:pPr>
          </w:p>
        </w:tc>
      </w:tr>
      <w:tr w:rsidR="00EB74B1" w14:paraId="226DE5F5"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2835E39D" w14:textId="77777777" w:rsidR="00EB74B1" w:rsidRDefault="00EB74B1">
            <w:pPr>
              <w:widowControl/>
              <w:jc w:val="left"/>
              <w:rPr>
                <w:rFonts w:ascii="宋体" w:hAnsi="宋体" w:cs="宋体" w:hint="eastAsia"/>
                <w:color w:val="000000"/>
                <w:kern w:val="0"/>
                <w:sz w:val="20"/>
                <w:szCs w:val="20"/>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9C70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4BB2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C5A5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2F55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B628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40816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B23A5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760715"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7FA8FDD" w14:textId="77777777" w:rsidR="00EB74B1" w:rsidRDefault="00EB74B1">
            <w:pPr>
              <w:widowControl/>
              <w:jc w:val="left"/>
              <w:rPr>
                <w:rFonts w:eastAsia="Times New Roman"/>
                <w:kern w:val="0"/>
                <w:sz w:val="20"/>
                <w:szCs w:val="20"/>
              </w:rPr>
            </w:pPr>
          </w:p>
        </w:tc>
      </w:tr>
      <w:tr w:rsidR="00EB74B1" w14:paraId="52A133B6" w14:textId="77777777">
        <w:trPr>
          <w:trHeight w:val="288"/>
          <w:jc w:val="center"/>
        </w:trPr>
        <w:tc>
          <w:tcPr>
            <w:tcW w:w="582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D1BA5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9E3E8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D2353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51175D"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1FA1915" w14:textId="77777777" w:rsidR="00EB74B1" w:rsidRDefault="00EB74B1">
            <w:pPr>
              <w:widowControl/>
              <w:jc w:val="left"/>
              <w:rPr>
                <w:rFonts w:eastAsia="Times New Roman"/>
                <w:kern w:val="0"/>
                <w:sz w:val="20"/>
                <w:szCs w:val="20"/>
              </w:rPr>
            </w:pPr>
          </w:p>
        </w:tc>
      </w:tr>
    </w:tbl>
    <w:p w14:paraId="0D49BB57"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416"/>
        <w:gridCol w:w="1349"/>
        <w:gridCol w:w="178"/>
        <w:gridCol w:w="968"/>
        <w:gridCol w:w="599"/>
        <w:gridCol w:w="816"/>
        <w:gridCol w:w="1216"/>
        <w:gridCol w:w="160"/>
        <w:gridCol w:w="356"/>
        <w:gridCol w:w="166"/>
        <w:gridCol w:w="581"/>
        <w:gridCol w:w="363"/>
        <w:gridCol w:w="716"/>
        <w:gridCol w:w="222"/>
      </w:tblGrid>
      <w:tr w:rsidR="00EB74B1" w14:paraId="29870680"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0A4B37F"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77A7041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C111D8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23ADF555"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4885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F0090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昌吉市体育场方舱医院各项资金</w:t>
            </w:r>
          </w:p>
        </w:tc>
      </w:tr>
      <w:tr w:rsidR="00EB74B1" w14:paraId="49C183FA"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A9794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1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79F340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1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9B94B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8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8A5BFF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64AFD027"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F0D83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A3EAB4" w14:textId="77777777" w:rsidR="00EB74B1" w:rsidRDefault="00EB74B1">
            <w:pPr>
              <w:widowControl/>
              <w:jc w:val="center"/>
              <w:rPr>
                <w:rFonts w:ascii="宋体" w:hAnsi="宋体" w:cs="宋体" w:hint="eastAsia"/>
                <w:color w:val="000000"/>
                <w:kern w:val="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0001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C0403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C008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D1BA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F9A83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6E65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4AF9AD69"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47D1509E" w14:textId="77777777" w:rsidR="00EB74B1" w:rsidRDefault="00EB74B1">
            <w:pPr>
              <w:widowControl/>
              <w:jc w:val="left"/>
              <w:rPr>
                <w:rFonts w:ascii="宋体" w:hAnsi="宋体" w:cs="宋体" w:hint="eastAsia"/>
                <w:color w:val="000000"/>
                <w:kern w:val="0"/>
                <w:sz w:val="20"/>
                <w:szCs w:val="20"/>
              </w:rPr>
            </w:pPr>
          </w:p>
        </w:tc>
        <w:tc>
          <w:tcPr>
            <w:tcW w:w="1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E9F2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D831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22.24</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C2D2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22.24</w:t>
            </w:r>
          </w:p>
        </w:tc>
        <w:tc>
          <w:tcPr>
            <w:tcW w:w="1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7E0D5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22.24</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D35F7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02E29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BFD8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B74B1" w14:paraId="0468CBA9"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677E63AB" w14:textId="77777777" w:rsidR="00EB74B1" w:rsidRDefault="00EB74B1">
            <w:pPr>
              <w:widowControl/>
              <w:jc w:val="left"/>
              <w:rPr>
                <w:rFonts w:ascii="宋体" w:hAnsi="宋体" w:cs="宋体" w:hint="eastAsia"/>
                <w:color w:val="000000"/>
                <w:kern w:val="0"/>
                <w:sz w:val="20"/>
                <w:szCs w:val="20"/>
              </w:rPr>
            </w:pPr>
          </w:p>
        </w:tc>
        <w:tc>
          <w:tcPr>
            <w:tcW w:w="1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27EB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5473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22.24</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0AF80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22.24</w:t>
            </w:r>
          </w:p>
        </w:tc>
        <w:tc>
          <w:tcPr>
            <w:tcW w:w="1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B057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22.24</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6D215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A5A7A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E8F3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7590F871"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4359B8FC" w14:textId="77777777" w:rsidR="00EB74B1" w:rsidRDefault="00EB74B1">
            <w:pPr>
              <w:widowControl/>
              <w:jc w:val="left"/>
              <w:rPr>
                <w:rFonts w:ascii="宋体" w:hAnsi="宋体" w:cs="宋体" w:hint="eastAsia"/>
                <w:color w:val="000000"/>
                <w:kern w:val="0"/>
                <w:sz w:val="20"/>
                <w:szCs w:val="20"/>
              </w:rPr>
            </w:pPr>
          </w:p>
        </w:tc>
        <w:tc>
          <w:tcPr>
            <w:tcW w:w="1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1A63E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866C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0B6E1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8ADF4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4F4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46707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50AE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2E678485"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97F8C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3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230536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55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2FC26C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327DF6E4"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453A3F4" w14:textId="77777777" w:rsidR="00EB74B1" w:rsidRDefault="00EB74B1">
            <w:pPr>
              <w:widowControl/>
              <w:jc w:val="left"/>
              <w:rPr>
                <w:rFonts w:ascii="宋体" w:hAnsi="宋体" w:cs="宋体" w:hint="eastAsia"/>
                <w:color w:val="000000"/>
                <w:kern w:val="0"/>
                <w:sz w:val="20"/>
                <w:szCs w:val="20"/>
              </w:rPr>
            </w:pPr>
          </w:p>
        </w:tc>
        <w:tc>
          <w:tcPr>
            <w:tcW w:w="4326" w:type="dxa"/>
            <w:gridSpan w:val="6"/>
            <w:tcBorders>
              <w:top w:val="single" w:sz="4" w:space="0" w:color="000000"/>
              <w:left w:val="single" w:sz="4" w:space="0" w:color="000000"/>
              <w:bottom w:val="single" w:sz="4" w:space="0" w:color="000000"/>
              <w:right w:val="single" w:sz="4" w:space="0" w:color="000000"/>
            </w:tcBorders>
            <w:shd w:val="clear" w:color="auto" w:fill="auto"/>
          </w:tcPr>
          <w:p w14:paraId="27C5A5F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22.247106万元，主要用于收治新冠肺炎感染的轻症状和无症状感染病例，为保障昌吉市体育场方舱医院正常运转，做好方舱医院医疗救治、消毒消杀、核酸检测样本转运、污水检测、后勤保障等各项工作。通过本项目的实施</w:t>
            </w:r>
            <w:r>
              <w:rPr>
                <w:rFonts w:ascii="宋体" w:hAnsi="宋体" w:cs="宋体" w:hint="eastAsia"/>
                <w:color w:val="000000"/>
                <w:kern w:val="0"/>
                <w:sz w:val="20"/>
                <w:szCs w:val="20"/>
              </w:rPr>
              <w:lastRenderedPageBreak/>
              <w:t>可以使新冠肺炎感染的轻症状和无症状感染病例得到及时的救治，使受益群众满意度达到90%及以上。</w:t>
            </w:r>
          </w:p>
        </w:tc>
        <w:tc>
          <w:tcPr>
            <w:tcW w:w="3558" w:type="dxa"/>
            <w:gridSpan w:val="7"/>
            <w:tcBorders>
              <w:top w:val="single" w:sz="4" w:space="0" w:color="000000"/>
              <w:left w:val="single" w:sz="4" w:space="0" w:color="000000"/>
              <w:bottom w:val="single" w:sz="4" w:space="0" w:color="000000"/>
              <w:right w:val="single" w:sz="4" w:space="0" w:color="000000"/>
            </w:tcBorders>
            <w:shd w:val="clear" w:color="auto" w:fill="auto"/>
          </w:tcPr>
          <w:p w14:paraId="647D3598"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本项目投入22.247106万元，该项目的实施做好方舱医院医疗救治前期准备工作，做好方舱抽调医务人员培训、演练工作，制定相关的救治、护理、院感等工作流程；</w:t>
            </w:r>
          </w:p>
        </w:tc>
      </w:tr>
      <w:tr w:rsidR="00EB74B1" w14:paraId="7010BB7A"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75472C" w14:textId="77777777" w:rsidR="00EB74B1" w:rsidRDefault="00EB74B1">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381B4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7A764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17C68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27E8E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2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1DF6A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8C224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0B23C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6969E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7F9B970E"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CF51B20"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21E725D" w14:textId="77777777" w:rsidR="00EB74B1" w:rsidRDefault="00EB74B1">
            <w:pPr>
              <w:widowControl/>
              <w:jc w:val="left"/>
              <w:rPr>
                <w:rFonts w:ascii="宋体" w:hAnsi="宋体" w:cs="宋体" w:hint="eastAsia"/>
                <w:color w:val="000000"/>
                <w:kern w:val="0"/>
                <w:sz w:val="20"/>
                <w:szCs w:val="20"/>
              </w:rPr>
            </w:pPr>
          </w:p>
        </w:tc>
        <w:tc>
          <w:tcPr>
            <w:tcW w:w="1349" w:type="dxa"/>
            <w:vMerge/>
            <w:tcBorders>
              <w:top w:val="single" w:sz="4" w:space="0" w:color="000000"/>
              <w:left w:val="single" w:sz="4" w:space="0" w:color="000000"/>
              <w:bottom w:val="single" w:sz="4" w:space="0" w:color="000000"/>
              <w:right w:val="single" w:sz="4" w:space="0" w:color="000000"/>
            </w:tcBorders>
            <w:vAlign w:val="center"/>
          </w:tcPr>
          <w:p w14:paraId="15164E87" w14:textId="77777777" w:rsidR="00EB74B1" w:rsidRDefault="00EB74B1">
            <w:pPr>
              <w:widowControl/>
              <w:jc w:val="left"/>
              <w:rPr>
                <w:rFonts w:ascii="宋体" w:hAnsi="宋体" w:cs="宋体" w:hint="eastAsia"/>
                <w:color w:val="000000"/>
                <w:kern w:val="0"/>
                <w:sz w:val="20"/>
                <w:szCs w:val="20"/>
              </w:rPr>
            </w:pPr>
          </w:p>
        </w:tc>
        <w:tc>
          <w:tcPr>
            <w:tcW w:w="1745" w:type="dxa"/>
            <w:gridSpan w:val="3"/>
            <w:vMerge/>
            <w:tcBorders>
              <w:top w:val="single" w:sz="4" w:space="0" w:color="000000"/>
              <w:left w:val="single" w:sz="4" w:space="0" w:color="000000"/>
              <w:bottom w:val="single" w:sz="4" w:space="0" w:color="000000"/>
              <w:right w:val="single" w:sz="4" w:space="0" w:color="000000"/>
            </w:tcBorders>
            <w:vAlign w:val="center"/>
          </w:tcPr>
          <w:p w14:paraId="13CF4486" w14:textId="77777777" w:rsidR="00EB74B1" w:rsidRDefault="00EB74B1">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118473FE" w14:textId="77777777" w:rsidR="00EB74B1" w:rsidRDefault="00EB74B1">
            <w:pPr>
              <w:widowControl/>
              <w:jc w:val="left"/>
              <w:rPr>
                <w:rFonts w:ascii="宋体" w:hAnsi="宋体" w:cs="宋体" w:hint="eastAsia"/>
                <w:color w:val="000000"/>
                <w:kern w:val="0"/>
                <w:sz w:val="20"/>
                <w:szCs w:val="20"/>
              </w:rPr>
            </w:pPr>
          </w:p>
        </w:tc>
        <w:tc>
          <w:tcPr>
            <w:tcW w:w="1216" w:type="dxa"/>
            <w:vMerge/>
            <w:tcBorders>
              <w:top w:val="single" w:sz="4" w:space="0" w:color="000000"/>
              <w:left w:val="single" w:sz="4" w:space="0" w:color="000000"/>
              <w:bottom w:val="single" w:sz="4" w:space="0" w:color="000000"/>
              <w:right w:val="single" w:sz="4" w:space="0" w:color="000000"/>
            </w:tcBorders>
            <w:vAlign w:val="center"/>
          </w:tcPr>
          <w:p w14:paraId="21628A4D" w14:textId="77777777" w:rsidR="00EB74B1" w:rsidRDefault="00EB74B1">
            <w:pPr>
              <w:widowControl/>
              <w:jc w:val="left"/>
              <w:rPr>
                <w:rFonts w:ascii="宋体" w:hAnsi="宋体" w:cs="宋体" w:hint="eastAsia"/>
                <w:color w:val="000000"/>
                <w:kern w:val="0"/>
                <w:sz w:val="20"/>
                <w:szCs w:val="20"/>
              </w:rPr>
            </w:pPr>
          </w:p>
        </w:tc>
        <w:tc>
          <w:tcPr>
            <w:tcW w:w="516" w:type="dxa"/>
            <w:gridSpan w:val="2"/>
            <w:vMerge/>
            <w:tcBorders>
              <w:top w:val="single" w:sz="4" w:space="0" w:color="000000"/>
              <w:left w:val="single" w:sz="4" w:space="0" w:color="000000"/>
              <w:bottom w:val="single" w:sz="4" w:space="0" w:color="000000"/>
              <w:right w:val="single" w:sz="4" w:space="0" w:color="000000"/>
            </w:tcBorders>
            <w:vAlign w:val="center"/>
          </w:tcPr>
          <w:p w14:paraId="5C607A32" w14:textId="77777777" w:rsidR="00EB74B1" w:rsidRDefault="00EB74B1">
            <w:pPr>
              <w:widowControl/>
              <w:jc w:val="left"/>
              <w:rPr>
                <w:rFonts w:ascii="宋体" w:hAnsi="宋体" w:cs="宋体" w:hint="eastAsia"/>
                <w:color w:val="000000"/>
                <w:kern w:val="0"/>
                <w:sz w:val="20"/>
                <w:szCs w:val="20"/>
              </w:rPr>
            </w:pPr>
          </w:p>
        </w:tc>
        <w:tc>
          <w:tcPr>
            <w:tcW w:w="747" w:type="dxa"/>
            <w:gridSpan w:val="2"/>
            <w:vMerge/>
            <w:tcBorders>
              <w:top w:val="single" w:sz="4" w:space="0" w:color="000000"/>
              <w:left w:val="single" w:sz="4" w:space="0" w:color="000000"/>
              <w:bottom w:val="single" w:sz="4" w:space="0" w:color="000000"/>
              <w:right w:val="single" w:sz="4" w:space="0" w:color="000000"/>
            </w:tcBorders>
            <w:vAlign w:val="center"/>
          </w:tcPr>
          <w:p w14:paraId="7C3CC247" w14:textId="77777777" w:rsidR="00EB74B1" w:rsidRDefault="00EB74B1">
            <w:pPr>
              <w:widowControl/>
              <w:jc w:val="left"/>
              <w:rPr>
                <w:rFonts w:ascii="宋体" w:hAnsi="宋体" w:cs="宋体" w:hint="eastAsia"/>
                <w:color w:val="000000"/>
                <w:kern w:val="0"/>
                <w:sz w:val="20"/>
                <w:szCs w:val="20"/>
              </w:rPr>
            </w:pPr>
          </w:p>
        </w:tc>
        <w:tc>
          <w:tcPr>
            <w:tcW w:w="1079" w:type="dxa"/>
            <w:gridSpan w:val="2"/>
            <w:vMerge/>
            <w:tcBorders>
              <w:top w:val="single" w:sz="4" w:space="0" w:color="000000"/>
              <w:left w:val="single" w:sz="4" w:space="0" w:color="000000"/>
              <w:bottom w:val="single" w:sz="4" w:space="0" w:color="000000"/>
              <w:right w:val="single" w:sz="4" w:space="0" w:color="000000"/>
            </w:tcBorders>
            <w:vAlign w:val="center"/>
          </w:tcPr>
          <w:p w14:paraId="41F61022"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7D5C963" w14:textId="77777777" w:rsidR="00EB74B1" w:rsidRDefault="00EB74B1">
            <w:pPr>
              <w:widowControl/>
              <w:jc w:val="center"/>
              <w:rPr>
                <w:rFonts w:ascii="宋体" w:hAnsi="宋体" w:cs="宋体" w:hint="eastAsia"/>
                <w:color w:val="000000"/>
                <w:kern w:val="0"/>
                <w:sz w:val="20"/>
                <w:szCs w:val="20"/>
              </w:rPr>
            </w:pPr>
          </w:p>
        </w:tc>
      </w:tr>
      <w:tr w:rsidR="00EB74B1" w14:paraId="40645675"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FEE7D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11621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D330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CA394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方舱医院个数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42E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7EA8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9E6C7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B4802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A621DA"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76D8A6C" w14:textId="77777777" w:rsidR="00EB74B1" w:rsidRDefault="00EB74B1">
            <w:pPr>
              <w:widowControl/>
              <w:jc w:val="left"/>
              <w:rPr>
                <w:rFonts w:eastAsia="Times New Roman"/>
                <w:kern w:val="0"/>
                <w:sz w:val="20"/>
                <w:szCs w:val="20"/>
              </w:rPr>
            </w:pPr>
          </w:p>
        </w:tc>
      </w:tr>
      <w:tr w:rsidR="00EB74B1" w14:paraId="6474518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4559ED8"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43BBA43A" w14:textId="77777777" w:rsidR="00EB74B1" w:rsidRDefault="00EB74B1">
            <w:pPr>
              <w:widowControl/>
              <w:jc w:val="left"/>
              <w:rPr>
                <w:rFonts w:ascii="宋体" w:hAnsi="宋体" w:cs="宋体" w:hint="eastAsia"/>
                <w:color w:val="000000"/>
                <w:kern w:val="0"/>
                <w:sz w:val="20"/>
                <w:szCs w:val="20"/>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8242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FD944"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后勤保障人员配备数（人）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ECB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=6人</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4CC5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=6人</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902DE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3DB9E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11BB98"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A56868A" w14:textId="77777777" w:rsidR="00EB74B1" w:rsidRDefault="00EB74B1">
            <w:pPr>
              <w:widowControl/>
              <w:jc w:val="left"/>
              <w:rPr>
                <w:rFonts w:eastAsia="Times New Roman"/>
                <w:kern w:val="0"/>
                <w:sz w:val="20"/>
                <w:szCs w:val="20"/>
              </w:rPr>
            </w:pPr>
          </w:p>
        </w:tc>
      </w:tr>
      <w:tr w:rsidR="00EB74B1" w14:paraId="36A10F6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D69339C"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27EDDA04" w14:textId="77777777" w:rsidR="00EB74B1" w:rsidRDefault="00EB74B1">
            <w:pPr>
              <w:widowControl/>
              <w:jc w:val="left"/>
              <w:rPr>
                <w:rFonts w:ascii="宋体" w:hAnsi="宋体" w:cs="宋体" w:hint="eastAsia"/>
                <w:color w:val="000000"/>
                <w:kern w:val="0"/>
                <w:sz w:val="20"/>
                <w:szCs w:val="20"/>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185F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D75FB"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市体育场方舱人员正常运行率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3CD7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E195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3DDCB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4848D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1F5870"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C90B5F3" w14:textId="77777777" w:rsidR="00EB74B1" w:rsidRDefault="00EB74B1">
            <w:pPr>
              <w:widowControl/>
              <w:jc w:val="left"/>
              <w:rPr>
                <w:rFonts w:eastAsia="Times New Roman"/>
                <w:kern w:val="0"/>
                <w:sz w:val="20"/>
                <w:szCs w:val="20"/>
              </w:rPr>
            </w:pPr>
          </w:p>
        </w:tc>
      </w:tr>
      <w:tr w:rsidR="00EB74B1" w14:paraId="7D3EAF2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BD7EFDA"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06196274" w14:textId="77777777" w:rsidR="00EB74B1" w:rsidRDefault="00EB74B1">
            <w:pPr>
              <w:widowControl/>
              <w:jc w:val="left"/>
              <w:rPr>
                <w:rFonts w:ascii="宋体" w:hAnsi="宋体" w:cs="宋体" w:hint="eastAsia"/>
                <w:color w:val="000000"/>
                <w:kern w:val="0"/>
                <w:sz w:val="20"/>
                <w:szCs w:val="20"/>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2B0F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ABCFBF"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奖励资金拨付及时率（%）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D87F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5BD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1D65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5469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321174"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2D47FFC" w14:textId="77777777" w:rsidR="00EB74B1" w:rsidRDefault="00EB74B1">
            <w:pPr>
              <w:widowControl/>
              <w:jc w:val="left"/>
              <w:rPr>
                <w:rFonts w:eastAsia="Times New Roman"/>
                <w:kern w:val="0"/>
                <w:sz w:val="20"/>
                <w:szCs w:val="20"/>
              </w:rPr>
            </w:pPr>
          </w:p>
        </w:tc>
      </w:tr>
      <w:tr w:rsidR="00EB74B1" w14:paraId="1D933BC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8D24561" w14:textId="77777777" w:rsidR="00EB74B1" w:rsidRDefault="00EB74B1">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BC8EC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D46E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5B5A7"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支付设备金额</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6A82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E9E6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=11.752496万元</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DF263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C9D53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0457AB"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3A43508" w14:textId="77777777" w:rsidR="00EB74B1" w:rsidRDefault="00EB74B1">
            <w:pPr>
              <w:widowControl/>
              <w:jc w:val="left"/>
              <w:rPr>
                <w:rFonts w:eastAsia="Times New Roman"/>
                <w:kern w:val="0"/>
                <w:sz w:val="20"/>
                <w:szCs w:val="20"/>
              </w:rPr>
            </w:pPr>
          </w:p>
        </w:tc>
      </w:tr>
      <w:tr w:rsidR="00EB74B1" w14:paraId="1725212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4688919"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29605515" w14:textId="77777777" w:rsidR="00EB74B1" w:rsidRDefault="00EB74B1">
            <w:pPr>
              <w:widowControl/>
              <w:jc w:val="left"/>
              <w:rPr>
                <w:rFonts w:ascii="宋体" w:hAnsi="宋体" w:cs="宋体" w:hint="eastAsia"/>
                <w:color w:val="000000"/>
                <w:kern w:val="0"/>
                <w:sz w:val="20"/>
                <w:szCs w:val="20"/>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CC7A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4B812"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支付污水处理金额</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6795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&lt;=6万元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A8AB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=5.3625万元</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17CB6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E3B25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DB815"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9CBB67F" w14:textId="77777777" w:rsidR="00EB74B1" w:rsidRDefault="00EB74B1">
            <w:pPr>
              <w:widowControl/>
              <w:jc w:val="left"/>
              <w:rPr>
                <w:rFonts w:eastAsia="Times New Roman"/>
                <w:kern w:val="0"/>
                <w:sz w:val="20"/>
                <w:szCs w:val="20"/>
              </w:rPr>
            </w:pPr>
          </w:p>
        </w:tc>
      </w:tr>
      <w:tr w:rsidR="00EB74B1" w14:paraId="6078EA0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676525B"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04421779" w14:textId="77777777" w:rsidR="00EB74B1" w:rsidRDefault="00EB74B1">
            <w:pPr>
              <w:widowControl/>
              <w:jc w:val="left"/>
              <w:rPr>
                <w:rFonts w:ascii="宋体" w:hAnsi="宋体" w:cs="宋体" w:hint="eastAsia"/>
                <w:color w:val="000000"/>
                <w:kern w:val="0"/>
                <w:sz w:val="20"/>
                <w:szCs w:val="20"/>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B291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430AB"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支付物资金额</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BFDB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&lt;=2.24万元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231E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=2.03771万元</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4110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5B2F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7E63F3"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49CD350C" w14:textId="77777777" w:rsidR="00EB74B1" w:rsidRDefault="00EB74B1">
            <w:pPr>
              <w:widowControl/>
              <w:jc w:val="left"/>
              <w:rPr>
                <w:rFonts w:eastAsia="Times New Roman"/>
                <w:kern w:val="0"/>
                <w:sz w:val="20"/>
                <w:szCs w:val="20"/>
              </w:rPr>
            </w:pPr>
          </w:p>
        </w:tc>
      </w:tr>
      <w:tr w:rsidR="00EB74B1" w14:paraId="2649D2A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9B79C4A"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33F372C3" w14:textId="77777777" w:rsidR="00EB74B1" w:rsidRDefault="00EB74B1">
            <w:pPr>
              <w:widowControl/>
              <w:jc w:val="left"/>
              <w:rPr>
                <w:rFonts w:ascii="宋体" w:hAnsi="宋体" w:cs="宋体" w:hint="eastAsia"/>
                <w:color w:val="000000"/>
                <w:kern w:val="0"/>
                <w:sz w:val="20"/>
                <w:szCs w:val="20"/>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67F4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E8C5B"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支付保洁人员工资</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B61A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E921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078CA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C4FD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7EDAB9"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E999DDC" w14:textId="77777777" w:rsidR="00EB74B1" w:rsidRDefault="00EB74B1">
            <w:pPr>
              <w:widowControl/>
              <w:jc w:val="left"/>
              <w:rPr>
                <w:rFonts w:eastAsia="Times New Roman"/>
                <w:kern w:val="0"/>
                <w:sz w:val="20"/>
                <w:szCs w:val="20"/>
              </w:rPr>
            </w:pPr>
          </w:p>
        </w:tc>
      </w:tr>
      <w:tr w:rsidR="00EB74B1" w14:paraId="6FD99F6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923CA7A"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D1B9AC9" w14:textId="77777777" w:rsidR="00EB74B1" w:rsidRDefault="00EB74B1">
            <w:pPr>
              <w:widowControl/>
              <w:jc w:val="left"/>
              <w:rPr>
                <w:rFonts w:ascii="宋体" w:hAnsi="宋体" w:cs="宋体" w:hint="eastAsia"/>
                <w:color w:val="000000"/>
                <w:kern w:val="0"/>
                <w:sz w:val="20"/>
                <w:szCs w:val="20"/>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E039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C60FE"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支付检验试剂金额</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1BF6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87EB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=2.0944万元</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51804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B3095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796D59"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D64D204" w14:textId="77777777" w:rsidR="00EB74B1" w:rsidRDefault="00EB74B1">
            <w:pPr>
              <w:widowControl/>
              <w:jc w:val="left"/>
              <w:rPr>
                <w:rFonts w:eastAsia="Times New Roman"/>
                <w:kern w:val="0"/>
                <w:sz w:val="20"/>
                <w:szCs w:val="20"/>
              </w:rPr>
            </w:pPr>
          </w:p>
        </w:tc>
      </w:tr>
      <w:tr w:rsidR="00EB74B1" w14:paraId="1DD75F1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AC4CB86"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3AC08176" w14:textId="77777777" w:rsidR="00EB74B1" w:rsidRDefault="00EB74B1">
            <w:pPr>
              <w:widowControl/>
              <w:jc w:val="left"/>
              <w:rPr>
                <w:rFonts w:ascii="宋体" w:hAnsi="宋体" w:cs="宋体" w:hint="eastAsia"/>
                <w:color w:val="000000"/>
                <w:kern w:val="0"/>
                <w:sz w:val="20"/>
                <w:szCs w:val="20"/>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3650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B7C396" w14:textId="77777777" w:rsidR="00EB74B1" w:rsidRDefault="00EB74B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74FF9" w14:textId="77777777" w:rsidR="00EB74B1" w:rsidRDefault="00EB74B1">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3CE4F" w14:textId="77777777" w:rsidR="00EB74B1" w:rsidRDefault="00EB74B1">
            <w:pPr>
              <w:widowControl/>
              <w:jc w:val="center"/>
              <w:rPr>
                <w:rFonts w:eastAsia="Times New Roman"/>
                <w:kern w:val="0"/>
                <w:sz w:val="20"/>
                <w:szCs w:val="20"/>
              </w:rPr>
            </w:pP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AE9826" w14:textId="77777777" w:rsidR="00EB74B1" w:rsidRDefault="00EB74B1">
            <w:pPr>
              <w:widowControl/>
              <w:jc w:val="center"/>
              <w:rPr>
                <w:rFonts w:eastAsia="Times New Roman"/>
                <w:kern w:val="0"/>
                <w:sz w:val="20"/>
                <w:szCs w:val="20"/>
              </w:rPr>
            </w:pP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0FAF69" w14:textId="77777777" w:rsidR="00EB74B1" w:rsidRDefault="00EB74B1">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94588" w14:textId="77777777" w:rsidR="00EB74B1" w:rsidRDefault="00EB74B1">
            <w:pPr>
              <w:widowControl/>
              <w:jc w:val="center"/>
              <w:rPr>
                <w:rFonts w:eastAsia="Times New Roman"/>
                <w:kern w:val="0"/>
                <w:sz w:val="20"/>
                <w:szCs w:val="20"/>
              </w:rPr>
            </w:pPr>
          </w:p>
        </w:tc>
        <w:tc>
          <w:tcPr>
            <w:tcW w:w="222" w:type="dxa"/>
            <w:vAlign w:val="center"/>
          </w:tcPr>
          <w:p w14:paraId="6C7D4BF1" w14:textId="77777777" w:rsidR="00EB74B1" w:rsidRDefault="00EB74B1">
            <w:pPr>
              <w:widowControl/>
              <w:jc w:val="left"/>
              <w:rPr>
                <w:rFonts w:eastAsia="Times New Roman"/>
                <w:kern w:val="0"/>
                <w:sz w:val="20"/>
                <w:szCs w:val="20"/>
              </w:rPr>
            </w:pPr>
          </w:p>
        </w:tc>
      </w:tr>
      <w:tr w:rsidR="00EB74B1" w14:paraId="471EC91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A6745EC"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16F26FC4" w14:textId="77777777" w:rsidR="00EB74B1" w:rsidRDefault="00EB74B1">
            <w:pPr>
              <w:widowControl/>
              <w:jc w:val="left"/>
              <w:rPr>
                <w:rFonts w:ascii="宋体" w:hAnsi="宋体" w:cs="宋体" w:hint="eastAsia"/>
                <w:color w:val="000000"/>
                <w:kern w:val="0"/>
                <w:sz w:val="20"/>
                <w:szCs w:val="20"/>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65D6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B641D" w14:textId="77777777" w:rsidR="00EB74B1" w:rsidRDefault="00EB74B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C5886" w14:textId="77777777" w:rsidR="00EB74B1" w:rsidRDefault="00EB74B1">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CB1B3" w14:textId="77777777" w:rsidR="00EB74B1" w:rsidRDefault="00EB74B1">
            <w:pPr>
              <w:widowControl/>
              <w:jc w:val="center"/>
              <w:rPr>
                <w:rFonts w:eastAsia="Times New Roman"/>
                <w:kern w:val="0"/>
                <w:sz w:val="20"/>
                <w:szCs w:val="20"/>
              </w:rPr>
            </w:pP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9C92A" w14:textId="77777777" w:rsidR="00EB74B1" w:rsidRDefault="00EB74B1">
            <w:pPr>
              <w:widowControl/>
              <w:jc w:val="center"/>
              <w:rPr>
                <w:rFonts w:eastAsia="Times New Roman"/>
                <w:kern w:val="0"/>
                <w:sz w:val="20"/>
                <w:szCs w:val="20"/>
              </w:rPr>
            </w:pP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71F63" w14:textId="77777777" w:rsidR="00EB74B1" w:rsidRDefault="00EB74B1">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BC540" w14:textId="77777777" w:rsidR="00EB74B1" w:rsidRDefault="00EB74B1">
            <w:pPr>
              <w:widowControl/>
              <w:jc w:val="center"/>
              <w:rPr>
                <w:rFonts w:eastAsia="Times New Roman"/>
                <w:kern w:val="0"/>
                <w:sz w:val="20"/>
                <w:szCs w:val="20"/>
              </w:rPr>
            </w:pPr>
          </w:p>
        </w:tc>
        <w:tc>
          <w:tcPr>
            <w:tcW w:w="222" w:type="dxa"/>
            <w:vAlign w:val="center"/>
          </w:tcPr>
          <w:p w14:paraId="178AE924" w14:textId="77777777" w:rsidR="00EB74B1" w:rsidRDefault="00EB74B1">
            <w:pPr>
              <w:widowControl/>
              <w:jc w:val="left"/>
              <w:rPr>
                <w:rFonts w:eastAsia="Times New Roman"/>
                <w:kern w:val="0"/>
                <w:sz w:val="20"/>
                <w:szCs w:val="20"/>
              </w:rPr>
            </w:pPr>
          </w:p>
        </w:tc>
      </w:tr>
      <w:tr w:rsidR="00EB74B1" w14:paraId="64F6AD4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3156E58" w14:textId="77777777" w:rsidR="00EB74B1" w:rsidRDefault="00EB74B1">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36EA8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01E9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32D774" w14:textId="77777777" w:rsidR="00EB74B1" w:rsidRDefault="00EB74B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0715B" w14:textId="77777777" w:rsidR="00EB74B1" w:rsidRDefault="00EB74B1">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97F56" w14:textId="77777777" w:rsidR="00EB74B1" w:rsidRDefault="00EB74B1">
            <w:pPr>
              <w:widowControl/>
              <w:jc w:val="center"/>
              <w:rPr>
                <w:rFonts w:eastAsia="Times New Roman"/>
                <w:kern w:val="0"/>
                <w:sz w:val="20"/>
                <w:szCs w:val="20"/>
              </w:rPr>
            </w:pP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6C076" w14:textId="77777777" w:rsidR="00EB74B1" w:rsidRDefault="00EB74B1">
            <w:pPr>
              <w:widowControl/>
              <w:jc w:val="center"/>
              <w:rPr>
                <w:rFonts w:eastAsia="Times New Roman"/>
                <w:kern w:val="0"/>
                <w:sz w:val="20"/>
                <w:szCs w:val="20"/>
              </w:rPr>
            </w:pP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724DE0" w14:textId="77777777" w:rsidR="00EB74B1" w:rsidRDefault="00EB74B1">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227080" w14:textId="77777777" w:rsidR="00EB74B1" w:rsidRDefault="00EB74B1">
            <w:pPr>
              <w:widowControl/>
              <w:jc w:val="center"/>
              <w:rPr>
                <w:rFonts w:eastAsia="Times New Roman"/>
                <w:kern w:val="0"/>
                <w:sz w:val="20"/>
                <w:szCs w:val="20"/>
              </w:rPr>
            </w:pPr>
          </w:p>
        </w:tc>
        <w:tc>
          <w:tcPr>
            <w:tcW w:w="222" w:type="dxa"/>
            <w:vAlign w:val="center"/>
          </w:tcPr>
          <w:p w14:paraId="7342CE71" w14:textId="77777777" w:rsidR="00EB74B1" w:rsidRDefault="00EB74B1">
            <w:pPr>
              <w:widowControl/>
              <w:jc w:val="left"/>
              <w:rPr>
                <w:rFonts w:eastAsia="Times New Roman"/>
                <w:kern w:val="0"/>
                <w:sz w:val="20"/>
                <w:szCs w:val="20"/>
              </w:rPr>
            </w:pPr>
          </w:p>
        </w:tc>
      </w:tr>
      <w:tr w:rsidR="00EB74B1" w14:paraId="5191790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66249BE"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3B3ECC4" w14:textId="77777777" w:rsidR="00EB74B1" w:rsidRDefault="00EB74B1">
            <w:pPr>
              <w:widowControl/>
              <w:jc w:val="left"/>
              <w:rPr>
                <w:rFonts w:ascii="宋体" w:hAnsi="宋体" w:cs="宋体" w:hint="eastAsia"/>
                <w:color w:val="000000"/>
                <w:kern w:val="0"/>
                <w:sz w:val="20"/>
                <w:szCs w:val="20"/>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F06E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0799E3"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提升诊疗水平</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7837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C2D2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0CE35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7B81C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2FDB5C"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42FF273F" w14:textId="77777777" w:rsidR="00EB74B1" w:rsidRDefault="00EB74B1">
            <w:pPr>
              <w:widowControl/>
              <w:jc w:val="left"/>
              <w:rPr>
                <w:rFonts w:eastAsia="Times New Roman"/>
                <w:kern w:val="0"/>
                <w:sz w:val="20"/>
                <w:szCs w:val="20"/>
              </w:rPr>
            </w:pPr>
          </w:p>
        </w:tc>
      </w:tr>
      <w:tr w:rsidR="00EB74B1" w14:paraId="5991691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4DCAC8D" w14:textId="77777777" w:rsidR="00EB74B1" w:rsidRDefault="00EB74B1">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30D4811A" w14:textId="77777777" w:rsidR="00EB74B1" w:rsidRDefault="00EB74B1">
            <w:pPr>
              <w:widowControl/>
              <w:jc w:val="left"/>
              <w:rPr>
                <w:rFonts w:ascii="宋体" w:hAnsi="宋体" w:cs="宋体" w:hint="eastAsia"/>
                <w:color w:val="000000"/>
                <w:kern w:val="0"/>
                <w:sz w:val="20"/>
                <w:szCs w:val="20"/>
              </w:rPr>
            </w:pP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9A12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845C8" w14:textId="77777777" w:rsidR="00EB74B1" w:rsidRDefault="00EB74B1">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A0A15" w14:textId="77777777" w:rsidR="00EB74B1" w:rsidRDefault="00EB74B1">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1AE34" w14:textId="77777777" w:rsidR="00EB74B1" w:rsidRDefault="00EB74B1">
            <w:pPr>
              <w:widowControl/>
              <w:jc w:val="center"/>
              <w:rPr>
                <w:rFonts w:eastAsia="Times New Roman"/>
                <w:kern w:val="0"/>
                <w:sz w:val="20"/>
                <w:szCs w:val="20"/>
              </w:rPr>
            </w:pP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E4F447" w14:textId="77777777" w:rsidR="00EB74B1" w:rsidRDefault="00EB74B1">
            <w:pPr>
              <w:widowControl/>
              <w:jc w:val="center"/>
              <w:rPr>
                <w:rFonts w:eastAsia="Times New Roman"/>
                <w:kern w:val="0"/>
                <w:sz w:val="20"/>
                <w:szCs w:val="20"/>
              </w:rPr>
            </w:pP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7C3D82" w14:textId="77777777" w:rsidR="00EB74B1" w:rsidRDefault="00EB74B1">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50657D" w14:textId="77777777" w:rsidR="00EB74B1" w:rsidRDefault="00EB74B1">
            <w:pPr>
              <w:widowControl/>
              <w:jc w:val="center"/>
              <w:rPr>
                <w:rFonts w:eastAsia="Times New Roman"/>
                <w:kern w:val="0"/>
                <w:sz w:val="20"/>
                <w:szCs w:val="20"/>
              </w:rPr>
            </w:pPr>
          </w:p>
        </w:tc>
        <w:tc>
          <w:tcPr>
            <w:tcW w:w="222" w:type="dxa"/>
            <w:vAlign w:val="center"/>
          </w:tcPr>
          <w:p w14:paraId="7D524E43" w14:textId="77777777" w:rsidR="00EB74B1" w:rsidRDefault="00EB74B1">
            <w:pPr>
              <w:widowControl/>
              <w:jc w:val="left"/>
              <w:rPr>
                <w:rFonts w:eastAsia="Times New Roman"/>
                <w:kern w:val="0"/>
                <w:sz w:val="20"/>
                <w:szCs w:val="20"/>
              </w:rPr>
            </w:pPr>
          </w:p>
        </w:tc>
      </w:tr>
      <w:tr w:rsidR="00EB74B1" w14:paraId="2C4E3EA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A793780" w14:textId="77777777" w:rsidR="00EB74B1" w:rsidRDefault="00EB74B1">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3006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3D75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4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A84573"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D0C6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13A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37BF3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AEC5B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3F48B"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029527C" w14:textId="77777777" w:rsidR="00EB74B1" w:rsidRDefault="00EB74B1">
            <w:pPr>
              <w:widowControl/>
              <w:jc w:val="left"/>
              <w:rPr>
                <w:rFonts w:eastAsia="Times New Roman"/>
                <w:kern w:val="0"/>
                <w:sz w:val="20"/>
                <w:szCs w:val="20"/>
              </w:rPr>
            </w:pPr>
          </w:p>
        </w:tc>
      </w:tr>
      <w:tr w:rsidR="00EB74B1" w14:paraId="73223C32" w14:textId="77777777">
        <w:trPr>
          <w:trHeight w:val="288"/>
          <w:jc w:val="center"/>
        </w:trPr>
        <w:tc>
          <w:tcPr>
            <w:tcW w:w="595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C6842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C9A7A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32CFA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54DC83"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79C52D2" w14:textId="77777777" w:rsidR="00EB74B1" w:rsidRDefault="00EB74B1">
            <w:pPr>
              <w:widowControl/>
              <w:jc w:val="left"/>
              <w:rPr>
                <w:rFonts w:eastAsia="Times New Roman"/>
                <w:kern w:val="0"/>
                <w:sz w:val="20"/>
                <w:szCs w:val="20"/>
              </w:rPr>
            </w:pPr>
          </w:p>
        </w:tc>
      </w:tr>
    </w:tbl>
    <w:p w14:paraId="036C3850"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16"/>
        <w:gridCol w:w="685"/>
        <w:gridCol w:w="889"/>
        <w:gridCol w:w="534"/>
        <w:gridCol w:w="1205"/>
        <w:gridCol w:w="617"/>
        <w:gridCol w:w="916"/>
        <w:gridCol w:w="716"/>
        <w:gridCol w:w="158"/>
        <w:gridCol w:w="355"/>
        <w:gridCol w:w="157"/>
        <w:gridCol w:w="570"/>
        <w:gridCol w:w="366"/>
        <w:gridCol w:w="716"/>
        <w:gridCol w:w="222"/>
      </w:tblGrid>
      <w:tr w:rsidR="00EB74B1" w14:paraId="7AA066C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9B90923"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1196B7F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693725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(2023年度)</w:t>
            </w:r>
          </w:p>
        </w:tc>
      </w:tr>
      <w:tr w:rsidR="00EB74B1" w14:paraId="07BFB90E"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D684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93595C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提前下达2023年中央重大传染病补助资金</w:t>
            </w:r>
          </w:p>
        </w:tc>
      </w:tr>
      <w:tr w:rsidR="00EB74B1" w14:paraId="289FCA8F"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B05A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A85DBD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0D6E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6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51FE9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42B54604"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2A872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9077CE" w14:textId="77777777" w:rsidR="00EB74B1" w:rsidRDefault="00EB74B1">
            <w:pPr>
              <w:widowControl/>
              <w:jc w:val="center"/>
              <w:rPr>
                <w:rFonts w:ascii="宋体" w:hAnsi="宋体" w:cs="宋体" w:hint="eastAsia"/>
                <w:color w:val="000000"/>
                <w:kern w:val="0"/>
                <w:sz w:val="20"/>
                <w:szCs w:val="20"/>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E4F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D9ED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74862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4ABE3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70F59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B5E8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35670376"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F4BE869" w14:textId="77777777" w:rsidR="00EB74B1" w:rsidRDefault="00EB74B1">
            <w:pPr>
              <w:widowControl/>
              <w:jc w:val="left"/>
              <w:rPr>
                <w:rFonts w:ascii="宋体" w:hAnsi="宋体" w:cs="宋体" w:hint="eastAsia"/>
                <w:color w:val="000000"/>
                <w:kern w:val="0"/>
                <w:sz w:val="20"/>
                <w:szCs w:val="20"/>
              </w:rPr>
            </w:pP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FDFA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31B6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31.10</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DFD5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31.10</w:t>
            </w: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7C55F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31.10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FB6F8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F3473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0F94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B74B1" w14:paraId="4AB229D9"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BFC9F68" w14:textId="77777777" w:rsidR="00EB74B1" w:rsidRDefault="00EB74B1">
            <w:pPr>
              <w:widowControl/>
              <w:jc w:val="left"/>
              <w:rPr>
                <w:rFonts w:ascii="宋体" w:hAnsi="宋体" w:cs="宋体" w:hint="eastAsia"/>
                <w:color w:val="000000"/>
                <w:kern w:val="0"/>
                <w:sz w:val="20"/>
                <w:szCs w:val="20"/>
              </w:rPr>
            </w:pP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7C34F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7EB6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31.10</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DF815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31.10</w:t>
            </w: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7126F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31.10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1AFF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F7B07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92E4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3F7A8345"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2FFC368F" w14:textId="77777777" w:rsidR="00EB74B1" w:rsidRDefault="00EB74B1">
            <w:pPr>
              <w:widowControl/>
              <w:jc w:val="left"/>
              <w:rPr>
                <w:rFonts w:ascii="宋体" w:hAnsi="宋体" w:cs="宋体" w:hint="eastAsia"/>
                <w:color w:val="000000"/>
                <w:kern w:val="0"/>
                <w:sz w:val="20"/>
                <w:szCs w:val="20"/>
              </w:rPr>
            </w:pP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5E5C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D480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921A9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14484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2602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C692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B1B7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11B231B7"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0AC76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A8FC1D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3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80CE4C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1F1850EC"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C29F785" w14:textId="77777777" w:rsidR="00EB74B1" w:rsidRDefault="00EB74B1">
            <w:pPr>
              <w:widowControl/>
              <w:jc w:val="left"/>
              <w:rPr>
                <w:rFonts w:ascii="宋体" w:hAnsi="宋体" w:cs="宋体" w:hint="eastAsia"/>
                <w:color w:val="000000"/>
                <w:kern w:val="0"/>
                <w:sz w:val="20"/>
                <w:szCs w:val="20"/>
              </w:rPr>
            </w:pPr>
          </w:p>
        </w:tc>
        <w:tc>
          <w:tcPr>
            <w:tcW w:w="4846" w:type="dxa"/>
            <w:gridSpan w:val="6"/>
            <w:tcBorders>
              <w:top w:val="single" w:sz="4" w:space="0" w:color="000000"/>
              <w:left w:val="single" w:sz="4" w:space="0" w:color="000000"/>
              <w:bottom w:val="single" w:sz="4" w:space="0" w:color="000000"/>
              <w:right w:val="single" w:sz="4" w:space="0" w:color="000000"/>
            </w:tcBorders>
            <w:shd w:val="clear" w:color="auto" w:fill="auto"/>
          </w:tcPr>
          <w:p w14:paraId="71099270"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度计划使用资金31.1万元，主要用于结核病防治9万元，艾滋病防治19.5万元，重点传染病及健康危害因素监测2.6万元，抗病毒门诊在治人数计划达到400人以上，艾滋病抗病毒治疗覆盖率大于90%，完成艾滋病防治规划各项任务指标，严格控制传染病，提升医疗机构诊疗水平，提升医疗机构服务水平。</w:t>
            </w:r>
          </w:p>
        </w:tc>
        <w:tc>
          <w:tcPr>
            <w:tcW w:w="3038" w:type="dxa"/>
            <w:gridSpan w:val="7"/>
            <w:tcBorders>
              <w:top w:val="single" w:sz="4" w:space="0" w:color="000000"/>
              <w:left w:val="single" w:sz="4" w:space="0" w:color="000000"/>
              <w:bottom w:val="single" w:sz="4" w:space="0" w:color="000000"/>
              <w:right w:val="single" w:sz="4" w:space="0" w:color="000000"/>
            </w:tcBorders>
            <w:shd w:val="clear" w:color="auto" w:fill="auto"/>
          </w:tcPr>
          <w:p w14:paraId="1743CCE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度使用资金31.1万元，通过中央重大传染病防控经费项目，为患者免费咨询、治疗艾滋病、结核病、抗病毒治疗工作，完成大部分艾滋病防治规划各项任务指标，严格控制传染病；为患者减轻负担，满足了人民群众日益增长的医疗卫生要求。</w:t>
            </w:r>
          </w:p>
        </w:tc>
      </w:tr>
      <w:tr w:rsidR="00EB74B1" w14:paraId="4C67C33D"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E53E83" w14:textId="77777777" w:rsidR="00EB74B1" w:rsidRDefault="00EB74B1">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9BD3B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8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16398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35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A9A7F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9C8F5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3488D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72D1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CEF42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784E7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0CDADE13"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3B9CCFB" w14:textId="77777777" w:rsidR="00EB74B1" w:rsidRDefault="00EB74B1">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9F9A082" w14:textId="77777777" w:rsidR="00EB74B1" w:rsidRDefault="00EB74B1">
            <w:pPr>
              <w:widowControl/>
              <w:jc w:val="left"/>
              <w:rPr>
                <w:rFonts w:ascii="宋体" w:hAnsi="宋体" w:cs="宋体" w:hint="eastAsia"/>
                <w:color w:val="000000"/>
                <w:kern w:val="0"/>
                <w:sz w:val="20"/>
                <w:szCs w:val="20"/>
              </w:rPr>
            </w:pPr>
          </w:p>
        </w:tc>
        <w:tc>
          <w:tcPr>
            <w:tcW w:w="889" w:type="dxa"/>
            <w:vMerge/>
            <w:tcBorders>
              <w:top w:val="single" w:sz="4" w:space="0" w:color="000000"/>
              <w:left w:val="single" w:sz="4" w:space="0" w:color="000000"/>
              <w:bottom w:val="single" w:sz="4" w:space="0" w:color="000000"/>
              <w:right w:val="single" w:sz="4" w:space="0" w:color="000000"/>
            </w:tcBorders>
            <w:vAlign w:val="center"/>
          </w:tcPr>
          <w:p w14:paraId="088F8794" w14:textId="77777777" w:rsidR="00EB74B1" w:rsidRDefault="00EB74B1">
            <w:pPr>
              <w:widowControl/>
              <w:jc w:val="left"/>
              <w:rPr>
                <w:rFonts w:ascii="宋体" w:hAnsi="宋体" w:cs="宋体" w:hint="eastAsia"/>
                <w:color w:val="000000"/>
                <w:kern w:val="0"/>
                <w:sz w:val="20"/>
                <w:szCs w:val="20"/>
              </w:rPr>
            </w:pPr>
          </w:p>
        </w:tc>
        <w:tc>
          <w:tcPr>
            <w:tcW w:w="2356" w:type="dxa"/>
            <w:gridSpan w:val="3"/>
            <w:vMerge/>
            <w:tcBorders>
              <w:top w:val="single" w:sz="4" w:space="0" w:color="000000"/>
              <w:left w:val="single" w:sz="4" w:space="0" w:color="000000"/>
              <w:bottom w:val="single" w:sz="4" w:space="0" w:color="000000"/>
              <w:right w:val="single" w:sz="4" w:space="0" w:color="000000"/>
            </w:tcBorders>
            <w:vAlign w:val="center"/>
          </w:tcPr>
          <w:p w14:paraId="0550DEE8" w14:textId="77777777" w:rsidR="00EB74B1" w:rsidRDefault="00EB74B1">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0A842F38" w14:textId="77777777" w:rsidR="00EB74B1" w:rsidRDefault="00EB74B1">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0C142F05" w14:textId="77777777" w:rsidR="00EB74B1" w:rsidRDefault="00EB74B1">
            <w:pPr>
              <w:widowControl/>
              <w:jc w:val="left"/>
              <w:rPr>
                <w:rFonts w:ascii="宋体" w:hAnsi="宋体" w:cs="宋体" w:hint="eastAsia"/>
                <w:color w:val="000000"/>
                <w:kern w:val="0"/>
                <w:sz w:val="20"/>
                <w:szCs w:val="20"/>
              </w:rPr>
            </w:pPr>
          </w:p>
        </w:tc>
        <w:tc>
          <w:tcPr>
            <w:tcW w:w="513" w:type="dxa"/>
            <w:gridSpan w:val="2"/>
            <w:vMerge/>
            <w:tcBorders>
              <w:top w:val="single" w:sz="4" w:space="0" w:color="000000"/>
              <w:left w:val="single" w:sz="4" w:space="0" w:color="000000"/>
              <w:bottom w:val="single" w:sz="4" w:space="0" w:color="000000"/>
              <w:right w:val="single" w:sz="4" w:space="0" w:color="000000"/>
            </w:tcBorders>
            <w:vAlign w:val="center"/>
          </w:tcPr>
          <w:p w14:paraId="7D5C84B7" w14:textId="77777777" w:rsidR="00EB74B1" w:rsidRDefault="00EB74B1">
            <w:pPr>
              <w:widowControl/>
              <w:jc w:val="left"/>
              <w:rPr>
                <w:rFonts w:ascii="宋体" w:hAnsi="宋体" w:cs="宋体" w:hint="eastAsia"/>
                <w:color w:val="000000"/>
                <w:kern w:val="0"/>
                <w:sz w:val="20"/>
                <w:szCs w:val="20"/>
              </w:rPr>
            </w:pPr>
          </w:p>
        </w:tc>
        <w:tc>
          <w:tcPr>
            <w:tcW w:w="727" w:type="dxa"/>
            <w:gridSpan w:val="2"/>
            <w:vMerge/>
            <w:tcBorders>
              <w:top w:val="single" w:sz="4" w:space="0" w:color="000000"/>
              <w:left w:val="single" w:sz="4" w:space="0" w:color="000000"/>
              <w:bottom w:val="single" w:sz="4" w:space="0" w:color="000000"/>
              <w:right w:val="single" w:sz="4" w:space="0" w:color="000000"/>
            </w:tcBorders>
            <w:vAlign w:val="center"/>
          </w:tcPr>
          <w:p w14:paraId="615C5FA2" w14:textId="77777777" w:rsidR="00EB74B1" w:rsidRDefault="00EB74B1">
            <w:pPr>
              <w:widowControl/>
              <w:jc w:val="left"/>
              <w:rPr>
                <w:rFonts w:ascii="宋体" w:hAnsi="宋体" w:cs="宋体" w:hint="eastAsia"/>
                <w:color w:val="000000"/>
                <w:kern w:val="0"/>
                <w:sz w:val="20"/>
                <w:szCs w:val="20"/>
              </w:rPr>
            </w:pPr>
          </w:p>
        </w:tc>
        <w:tc>
          <w:tcPr>
            <w:tcW w:w="1082" w:type="dxa"/>
            <w:gridSpan w:val="2"/>
            <w:vMerge/>
            <w:tcBorders>
              <w:top w:val="single" w:sz="4" w:space="0" w:color="000000"/>
              <w:left w:val="single" w:sz="4" w:space="0" w:color="000000"/>
              <w:bottom w:val="single" w:sz="4" w:space="0" w:color="000000"/>
              <w:right w:val="single" w:sz="4" w:space="0" w:color="000000"/>
            </w:tcBorders>
            <w:vAlign w:val="center"/>
          </w:tcPr>
          <w:p w14:paraId="2FCDAD22"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077BEAF" w14:textId="77777777" w:rsidR="00EB74B1" w:rsidRDefault="00EB74B1">
            <w:pPr>
              <w:widowControl/>
              <w:jc w:val="center"/>
              <w:rPr>
                <w:rFonts w:ascii="宋体" w:hAnsi="宋体" w:cs="宋体" w:hint="eastAsia"/>
                <w:color w:val="000000"/>
                <w:kern w:val="0"/>
                <w:sz w:val="20"/>
                <w:szCs w:val="20"/>
              </w:rPr>
            </w:pPr>
          </w:p>
        </w:tc>
      </w:tr>
      <w:tr w:rsidR="00EB74B1" w14:paraId="4E3A786C"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862F9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DD353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EA64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D562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艾滋病患者治疗人数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EA26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&gt;=400人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8546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=466人</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9F1B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AE99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4F7C0D"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B56DBC8" w14:textId="77777777" w:rsidR="00EB74B1" w:rsidRDefault="00EB74B1">
            <w:pPr>
              <w:widowControl/>
              <w:jc w:val="left"/>
              <w:rPr>
                <w:rFonts w:eastAsia="Times New Roman"/>
                <w:kern w:val="0"/>
                <w:sz w:val="20"/>
                <w:szCs w:val="20"/>
              </w:rPr>
            </w:pPr>
          </w:p>
        </w:tc>
      </w:tr>
      <w:tr w:rsidR="00EB74B1" w14:paraId="28A0F20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42AAF50" w14:textId="77777777" w:rsidR="00EB74B1" w:rsidRDefault="00EB74B1">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4944F00" w14:textId="77777777" w:rsidR="00EB74B1" w:rsidRDefault="00EB74B1">
            <w:pPr>
              <w:widowControl/>
              <w:jc w:val="left"/>
              <w:rPr>
                <w:rFonts w:ascii="宋体" w:hAnsi="宋体" w:cs="宋体" w:hint="eastAsia"/>
                <w:color w:val="000000"/>
                <w:kern w:val="0"/>
                <w:sz w:val="20"/>
                <w:szCs w:val="20"/>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7A30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25BF7F"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结核病患者治疗人数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04C5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CAFD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=172人</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21D07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6985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4FB27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目标设定过于保守</w:t>
            </w:r>
          </w:p>
        </w:tc>
        <w:tc>
          <w:tcPr>
            <w:tcW w:w="222" w:type="dxa"/>
            <w:vAlign w:val="center"/>
          </w:tcPr>
          <w:p w14:paraId="0A7E416F" w14:textId="77777777" w:rsidR="00EB74B1" w:rsidRDefault="00EB74B1">
            <w:pPr>
              <w:widowControl/>
              <w:jc w:val="left"/>
              <w:rPr>
                <w:rFonts w:eastAsia="Times New Roman"/>
                <w:kern w:val="0"/>
                <w:sz w:val="20"/>
                <w:szCs w:val="20"/>
              </w:rPr>
            </w:pPr>
          </w:p>
        </w:tc>
      </w:tr>
      <w:tr w:rsidR="00EB74B1" w14:paraId="45D9266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1714581" w14:textId="77777777" w:rsidR="00EB74B1" w:rsidRDefault="00EB74B1">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18430FB" w14:textId="77777777" w:rsidR="00EB74B1" w:rsidRDefault="00EB74B1">
            <w:pPr>
              <w:widowControl/>
              <w:jc w:val="left"/>
              <w:rPr>
                <w:rFonts w:ascii="宋体" w:hAnsi="宋体" w:cs="宋体" w:hint="eastAsia"/>
                <w:color w:val="000000"/>
                <w:kern w:val="0"/>
                <w:sz w:val="20"/>
                <w:szCs w:val="20"/>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7D78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F39D9F"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患者随访率和治疗成功率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2BF3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E94B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BD2F4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CC03C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BA81C0"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4F107805" w14:textId="77777777" w:rsidR="00EB74B1" w:rsidRDefault="00EB74B1">
            <w:pPr>
              <w:widowControl/>
              <w:jc w:val="left"/>
              <w:rPr>
                <w:rFonts w:eastAsia="Times New Roman"/>
                <w:kern w:val="0"/>
                <w:sz w:val="20"/>
                <w:szCs w:val="20"/>
              </w:rPr>
            </w:pPr>
          </w:p>
        </w:tc>
      </w:tr>
      <w:tr w:rsidR="00EB74B1" w14:paraId="3070D30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6A39F1A" w14:textId="77777777" w:rsidR="00EB74B1" w:rsidRDefault="00EB74B1">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E1B862E" w14:textId="77777777" w:rsidR="00EB74B1" w:rsidRDefault="00EB74B1">
            <w:pPr>
              <w:widowControl/>
              <w:jc w:val="left"/>
              <w:rPr>
                <w:rFonts w:ascii="宋体" w:hAnsi="宋体" w:cs="宋体" w:hint="eastAsia"/>
                <w:color w:val="000000"/>
                <w:kern w:val="0"/>
                <w:sz w:val="20"/>
                <w:szCs w:val="20"/>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7757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23F81"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B199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0CA7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4C5B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82196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158466"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4884F9D2" w14:textId="77777777" w:rsidR="00EB74B1" w:rsidRDefault="00EB74B1">
            <w:pPr>
              <w:widowControl/>
              <w:jc w:val="left"/>
              <w:rPr>
                <w:rFonts w:eastAsia="Times New Roman"/>
                <w:kern w:val="0"/>
                <w:sz w:val="20"/>
                <w:szCs w:val="20"/>
              </w:rPr>
            </w:pPr>
          </w:p>
        </w:tc>
      </w:tr>
      <w:tr w:rsidR="00EB74B1" w14:paraId="1AAC3F9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35D1A18" w14:textId="77777777" w:rsidR="00EB74B1" w:rsidRDefault="00EB74B1">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BF076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BB77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AEB4F"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结核病防治经费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218A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9A30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=9万元</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E018E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27920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1A2761"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3659258" w14:textId="77777777" w:rsidR="00EB74B1" w:rsidRDefault="00EB74B1">
            <w:pPr>
              <w:widowControl/>
              <w:jc w:val="left"/>
              <w:rPr>
                <w:rFonts w:eastAsia="Times New Roman"/>
                <w:kern w:val="0"/>
                <w:sz w:val="20"/>
                <w:szCs w:val="20"/>
              </w:rPr>
            </w:pPr>
          </w:p>
        </w:tc>
      </w:tr>
      <w:tr w:rsidR="00EB74B1" w14:paraId="1F29F79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D0F726B" w14:textId="77777777" w:rsidR="00EB74B1" w:rsidRDefault="00EB74B1">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4A55D6C" w14:textId="77777777" w:rsidR="00EB74B1" w:rsidRDefault="00EB74B1">
            <w:pPr>
              <w:widowControl/>
              <w:jc w:val="left"/>
              <w:rPr>
                <w:rFonts w:ascii="宋体" w:hAnsi="宋体" w:cs="宋体" w:hint="eastAsia"/>
                <w:color w:val="000000"/>
                <w:kern w:val="0"/>
                <w:sz w:val="20"/>
                <w:szCs w:val="20"/>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DB6F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0636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艾滋病防治经费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1C86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&lt;=19.50万元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0C49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=19.5万元</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1E9A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ECC87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34431"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0EBBFCC" w14:textId="77777777" w:rsidR="00EB74B1" w:rsidRDefault="00EB74B1">
            <w:pPr>
              <w:widowControl/>
              <w:jc w:val="left"/>
              <w:rPr>
                <w:rFonts w:eastAsia="Times New Roman"/>
                <w:kern w:val="0"/>
                <w:sz w:val="20"/>
                <w:szCs w:val="20"/>
              </w:rPr>
            </w:pPr>
          </w:p>
        </w:tc>
      </w:tr>
      <w:tr w:rsidR="00EB74B1" w14:paraId="6F5F18E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80B0BEE" w14:textId="77777777" w:rsidR="00EB74B1" w:rsidRDefault="00EB74B1">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AD58147" w14:textId="77777777" w:rsidR="00EB74B1" w:rsidRDefault="00EB74B1">
            <w:pPr>
              <w:widowControl/>
              <w:jc w:val="left"/>
              <w:rPr>
                <w:rFonts w:ascii="宋体" w:hAnsi="宋体" w:cs="宋体" w:hint="eastAsia"/>
                <w:color w:val="000000"/>
                <w:kern w:val="0"/>
                <w:sz w:val="20"/>
                <w:szCs w:val="20"/>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D562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6E5249"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重点传染病及健康危害因素监测经费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77EC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&lt;=2.60万元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7845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=2.6万元</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CD49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C4C70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132788"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CE09920" w14:textId="77777777" w:rsidR="00EB74B1" w:rsidRDefault="00EB74B1">
            <w:pPr>
              <w:widowControl/>
              <w:jc w:val="left"/>
              <w:rPr>
                <w:rFonts w:eastAsia="Times New Roman"/>
                <w:kern w:val="0"/>
                <w:sz w:val="20"/>
                <w:szCs w:val="20"/>
              </w:rPr>
            </w:pPr>
          </w:p>
        </w:tc>
      </w:tr>
      <w:tr w:rsidR="00EB74B1" w14:paraId="0AA4F65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E4AF2D7" w14:textId="77777777" w:rsidR="00EB74B1" w:rsidRDefault="00EB74B1">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C530072" w14:textId="77777777" w:rsidR="00EB74B1" w:rsidRDefault="00EB74B1">
            <w:pPr>
              <w:widowControl/>
              <w:jc w:val="left"/>
              <w:rPr>
                <w:rFonts w:ascii="宋体" w:hAnsi="宋体" w:cs="宋体" w:hint="eastAsia"/>
                <w:color w:val="000000"/>
                <w:kern w:val="0"/>
                <w:sz w:val="20"/>
                <w:szCs w:val="20"/>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4BCD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0CD952" w14:textId="77777777" w:rsidR="00EB74B1" w:rsidRDefault="00EB74B1">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A037E" w14:textId="77777777" w:rsidR="00EB74B1" w:rsidRDefault="00EB74B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4D768" w14:textId="77777777" w:rsidR="00EB74B1" w:rsidRDefault="00EB74B1">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89A6E" w14:textId="77777777" w:rsidR="00EB74B1" w:rsidRDefault="00EB74B1">
            <w:pPr>
              <w:widowControl/>
              <w:jc w:val="center"/>
              <w:rPr>
                <w:rFonts w:eastAsia="Times New Roman"/>
                <w:kern w:val="0"/>
                <w:sz w:val="20"/>
                <w:szCs w:val="20"/>
              </w:rPr>
            </w:pP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94C25" w14:textId="77777777" w:rsidR="00EB74B1" w:rsidRDefault="00EB74B1">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2B0DA5" w14:textId="77777777" w:rsidR="00EB74B1" w:rsidRDefault="00EB74B1">
            <w:pPr>
              <w:widowControl/>
              <w:jc w:val="center"/>
              <w:rPr>
                <w:rFonts w:eastAsia="Times New Roman"/>
                <w:kern w:val="0"/>
                <w:sz w:val="20"/>
                <w:szCs w:val="20"/>
              </w:rPr>
            </w:pPr>
          </w:p>
        </w:tc>
        <w:tc>
          <w:tcPr>
            <w:tcW w:w="222" w:type="dxa"/>
            <w:vAlign w:val="center"/>
          </w:tcPr>
          <w:p w14:paraId="4DB7437D" w14:textId="77777777" w:rsidR="00EB74B1" w:rsidRDefault="00EB74B1">
            <w:pPr>
              <w:widowControl/>
              <w:jc w:val="left"/>
              <w:rPr>
                <w:rFonts w:eastAsia="Times New Roman"/>
                <w:kern w:val="0"/>
                <w:sz w:val="20"/>
                <w:szCs w:val="20"/>
              </w:rPr>
            </w:pPr>
          </w:p>
        </w:tc>
      </w:tr>
      <w:tr w:rsidR="00EB74B1" w14:paraId="356D717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58C3376" w14:textId="77777777" w:rsidR="00EB74B1" w:rsidRDefault="00EB74B1">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E9F225E" w14:textId="77777777" w:rsidR="00EB74B1" w:rsidRDefault="00EB74B1">
            <w:pPr>
              <w:widowControl/>
              <w:jc w:val="left"/>
              <w:rPr>
                <w:rFonts w:ascii="宋体" w:hAnsi="宋体" w:cs="宋体" w:hint="eastAsia"/>
                <w:color w:val="000000"/>
                <w:kern w:val="0"/>
                <w:sz w:val="20"/>
                <w:szCs w:val="20"/>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6243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D881C3" w14:textId="77777777" w:rsidR="00EB74B1" w:rsidRDefault="00EB74B1">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6F4A0" w14:textId="77777777" w:rsidR="00EB74B1" w:rsidRDefault="00EB74B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36F59" w14:textId="77777777" w:rsidR="00EB74B1" w:rsidRDefault="00EB74B1">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37F47" w14:textId="77777777" w:rsidR="00EB74B1" w:rsidRDefault="00EB74B1">
            <w:pPr>
              <w:widowControl/>
              <w:jc w:val="center"/>
              <w:rPr>
                <w:rFonts w:eastAsia="Times New Roman"/>
                <w:kern w:val="0"/>
                <w:sz w:val="20"/>
                <w:szCs w:val="20"/>
              </w:rPr>
            </w:pP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68763" w14:textId="77777777" w:rsidR="00EB74B1" w:rsidRDefault="00EB74B1">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94841B" w14:textId="77777777" w:rsidR="00EB74B1" w:rsidRDefault="00EB74B1">
            <w:pPr>
              <w:widowControl/>
              <w:jc w:val="center"/>
              <w:rPr>
                <w:rFonts w:eastAsia="Times New Roman"/>
                <w:kern w:val="0"/>
                <w:sz w:val="20"/>
                <w:szCs w:val="20"/>
              </w:rPr>
            </w:pPr>
          </w:p>
        </w:tc>
        <w:tc>
          <w:tcPr>
            <w:tcW w:w="222" w:type="dxa"/>
            <w:vAlign w:val="center"/>
          </w:tcPr>
          <w:p w14:paraId="789CE0EA" w14:textId="77777777" w:rsidR="00EB74B1" w:rsidRDefault="00EB74B1">
            <w:pPr>
              <w:widowControl/>
              <w:jc w:val="left"/>
              <w:rPr>
                <w:rFonts w:eastAsia="Times New Roman"/>
                <w:kern w:val="0"/>
                <w:sz w:val="20"/>
                <w:szCs w:val="20"/>
              </w:rPr>
            </w:pPr>
          </w:p>
        </w:tc>
      </w:tr>
      <w:tr w:rsidR="00EB74B1" w14:paraId="212B381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2A5960D" w14:textId="77777777" w:rsidR="00EB74B1" w:rsidRDefault="00EB74B1">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7A4BA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6660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59C4C" w14:textId="77777777" w:rsidR="00EB74B1" w:rsidRDefault="00EB74B1">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9E374" w14:textId="77777777" w:rsidR="00EB74B1" w:rsidRDefault="00EB74B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7BCCC" w14:textId="77777777" w:rsidR="00EB74B1" w:rsidRDefault="00EB74B1">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2A7EB" w14:textId="77777777" w:rsidR="00EB74B1" w:rsidRDefault="00EB74B1">
            <w:pPr>
              <w:widowControl/>
              <w:jc w:val="center"/>
              <w:rPr>
                <w:rFonts w:eastAsia="Times New Roman"/>
                <w:kern w:val="0"/>
                <w:sz w:val="20"/>
                <w:szCs w:val="20"/>
              </w:rPr>
            </w:pP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092A0" w14:textId="77777777" w:rsidR="00EB74B1" w:rsidRDefault="00EB74B1">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5DD11" w14:textId="77777777" w:rsidR="00EB74B1" w:rsidRDefault="00EB74B1">
            <w:pPr>
              <w:widowControl/>
              <w:jc w:val="center"/>
              <w:rPr>
                <w:rFonts w:eastAsia="Times New Roman"/>
                <w:kern w:val="0"/>
                <w:sz w:val="20"/>
                <w:szCs w:val="20"/>
              </w:rPr>
            </w:pPr>
          </w:p>
        </w:tc>
        <w:tc>
          <w:tcPr>
            <w:tcW w:w="222" w:type="dxa"/>
            <w:vAlign w:val="center"/>
          </w:tcPr>
          <w:p w14:paraId="385E9FF4" w14:textId="77777777" w:rsidR="00EB74B1" w:rsidRDefault="00EB74B1">
            <w:pPr>
              <w:widowControl/>
              <w:jc w:val="left"/>
              <w:rPr>
                <w:rFonts w:eastAsia="Times New Roman"/>
                <w:kern w:val="0"/>
                <w:sz w:val="20"/>
                <w:szCs w:val="20"/>
              </w:rPr>
            </w:pPr>
          </w:p>
        </w:tc>
      </w:tr>
      <w:tr w:rsidR="00EB74B1" w14:paraId="5EF6BBF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214C6FF" w14:textId="77777777" w:rsidR="00EB74B1" w:rsidRDefault="00EB74B1">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222CDEC" w14:textId="77777777" w:rsidR="00EB74B1" w:rsidRDefault="00EB74B1">
            <w:pPr>
              <w:widowControl/>
              <w:jc w:val="left"/>
              <w:rPr>
                <w:rFonts w:ascii="宋体" w:hAnsi="宋体" w:cs="宋体" w:hint="eastAsia"/>
                <w:color w:val="000000"/>
                <w:kern w:val="0"/>
                <w:sz w:val="20"/>
                <w:szCs w:val="20"/>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2B3C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86384"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提升诊疗水平</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E809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7FF3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B5C89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DC9E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A8FD51"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00AF21B" w14:textId="77777777" w:rsidR="00EB74B1" w:rsidRDefault="00EB74B1">
            <w:pPr>
              <w:widowControl/>
              <w:jc w:val="left"/>
              <w:rPr>
                <w:rFonts w:eastAsia="Times New Roman"/>
                <w:kern w:val="0"/>
                <w:sz w:val="20"/>
                <w:szCs w:val="20"/>
              </w:rPr>
            </w:pPr>
          </w:p>
        </w:tc>
      </w:tr>
      <w:tr w:rsidR="00EB74B1" w14:paraId="0D12023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A94E6FD" w14:textId="77777777" w:rsidR="00EB74B1" w:rsidRDefault="00EB74B1">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D6E5AF6" w14:textId="77777777" w:rsidR="00EB74B1" w:rsidRDefault="00EB74B1">
            <w:pPr>
              <w:widowControl/>
              <w:jc w:val="left"/>
              <w:rPr>
                <w:rFonts w:ascii="宋体" w:hAnsi="宋体" w:cs="宋体" w:hint="eastAsia"/>
                <w:color w:val="000000"/>
                <w:kern w:val="0"/>
                <w:sz w:val="20"/>
                <w:szCs w:val="20"/>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4948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E25D3F" w14:textId="77777777" w:rsidR="00EB74B1" w:rsidRDefault="00EB74B1">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03D29" w14:textId="77777777" w:rsidR="00EB74B1" w:rsidRDefault="00EB74B1">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730BA" w14:textId="77777777" w:rsidR="00EB74B1" w:rsidRDefault="00EB74B1">
            <w:pPr>
              <w:widowControl/>
              <w:jc w:val="center"/>
              <w:rPr>
                <w:rFonts w:eastAsia="Times New Roman"/>
                <w:kern w:val="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51987" w14:textId="77777777" w:rsidR="00EB74B1" w:rsidRDefault="00EB74B1">
            <w:pPr>
              <w:widowControl/>
              <w:jc w:val="center"/>
              <w:rPr>
                <w:rFonts w:eastAsia="Times New Roman"/>
                <w:kern w:val="0"/>
                <w:sz w:val="20"/>
                <w:szCs w:val="20"/>
              </w:rPr>
            </w:pP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610E3C" w14:textId="77777777" w:rsidR="00EB74B1" w:rsidRDefault="00EB74B1">
            <w:pPr>
              <w:widowControl/>
              <w:jc w:val="center"/>
              <w:rPr>
                <w:rFonts w:eastAsia="Times New Roman"/>
                <w:kern w:val="0"/>
                <w:sz w:val="20"/>
                <w:szCs w:val="20"/>
              </w:rPr>
            </w:pP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BE47F" w14:textId="77777777" w:rsidR="00EB74B1" w:rsidRDefault="00EB74B1">
            <w:pPr>
              <w:widowControl/>
              <w:jc w:val="center"/>
              <w:rPr>
                <w:rFonts w:eastAsia="Times New Roman"/>
                <w:kern w:val="0"/>
                <w:sz w:val="20"/>
                <w:szCs w:val="20"/>
              </w:rPr>
            </w:pPr>
          </w:p>
        </w:tc>
        <w:tc>
          <w:tcPr>
            <w:tcW w:w="222" w:type="dxa"/>
            <w:vAlign w:val="center"/>
          </w:tcPr>
          <w:p w14:paraId="4429A7AA" w14:textId="77777777" w:rsidR="00EB74B1" w:rsidRDefault="00EB74B1">
            <w:pPr>
              <w:widowControl/>
              <w:jc w:val="left"/>
              <w:rPr>
                <w:rFonts w:eastAsia="Times New Roman"/>
                <w:kern w:val="0"/>
                <w:sz w:val="20"/>
                <w:szCs w:val="20"/>
              </w:rPr>
            </w:pPr>
          </w:p>
        </w:tc>
      </w:tr>
      <w:tr w:rsidR="00EB74B1" w14:paraId="4E8DC75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6EAFF0D" w14:textId="77777777" w:rsidR="00EB74B1" w:rsidRDefault="00EB74B1">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742C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8C65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35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D1A52"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受益对象满意度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79E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A23C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3B1E4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0537D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3D5B0C"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DDAD0EB" w14:textId="77777777" w:rsidR="00EB74B1" w:rsidRDefault="00EB74B1">
            <w:pPr>
              <w:widowControl/>
              <w:jc w:val="left"/>
              <w:rPr>
                <w:rFonts w:eastAsia="Times New Roman"/>
                <w:kern w:val="0"/>
                <w:sz w:val="20"/>
                <w:szCs w:val="20"/>
              </w:rPr>
            </w:pPr>
          </w:p>
        </w:tc>
      </w:tr>
      <w:tr w:rsidR="00EB74B1" w14:paraId="6BF3B523" w14:textId="77777777">
        <w:trPr>
          <w:trHeight w:val="288"/>
          <w:jc w:val="center"/>
        </w:trPr>
        <w:tc>
          <w:tcPr>
            <w:tcW w:w="597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025847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7889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2108D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96.4分</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5DDC9A"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4E4E360" w14:textId="77777777" w:rsidR="00EB74B1" w:rsidRDefault="00EB74B1">
            <w:pPr>
              <w:widowControl/>
              <w:jc w:val="left"/>
              <w:rPr>
                <w:rFonts w:eastAsia="Times New Roman"/>
                <w:kern w:val="0"/>
                <w:sz w:val="20"/>
                <w:szCs w:val="20"/>
              </w:rPr>
            </w:pPr>
          </w:p>
        </w:tc>
      </w:tr>
    </w:tbl>
    <w:p w14:paraId="7F78E2B1"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518"/>
        <w:gridCol w:w="519"/>
        <w:gridCol w:w="1339"/>
        <w:gridCol w:w="1169"/>
        <w:gridCol w:w="567"/>
        <w:gridCol w:w="915"/>
        <w:gridCol w:w="806"/>
        <w:gridCol w:w="275"/>
        <w:gridCol w:w="421"/>
        <w:gridCol w:w="286"/>
        <w:gridCol w:w="454"/>
        <w:gridCol w:w="349"/>
        <w:gridCol w:w="682"/>
        <w:gridCol w:w="222"/>
      </w:tblGrid>
      <w:tr w:rsidR="00EB74B1" w14:paraId="48D889F9"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B9D9E8E"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347F6ABD"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631EDE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27F043BC" w14:textId="77777777">
        <w:trPr>
          <w:gridAfter w:val="1"/>
          <w:wAfter w:w="222" w:type="dxa"/>
          <w:trHeight w:val="288"/>
          <w:jc w:val="center"/>
        </w:trPr>
        <w:tc>
          <w:tcPr>
            <w:tcW w:w="10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2EAFA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6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7514543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预拨2023年新冠患者救治费用中央财政补助资金</w:t>
            </w:r>
          </w:p>
        </w:tc>
      </w:tr>
      <w:tr w:rsidR="00EB74B1" w14:paraId="4E891FC0" w14:textId="77777777">
        <w:trPr>
          <w:gridAfter w:val="1"/>
          <w:wAfter w:w="222" w:type="dxa"/>
          <w:trHeight w:val="288"/>
          <w:jc w:val="center"/>
        </w:trPr>
        <w:tc>
          <w:tcPr>
            <w:tcW w:w="10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63572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12E3B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76D1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BE155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52AA98AB" w14:textId="77777777">
        <w:trPr>
          <w:gridAfter w:val="1"/>
          <w:wAfter w:w="222" w:type="dxa"/>
          <w:trHeight w:val="480"/>
          <w:jc w:val="center"/>
        </w:trPr>
        <w:tc>
          <w:tcPr>
            <w:tcW w:w="103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93F9E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6844F" w14:textId="77777777" w:rsidR="00EB74B1" w:rsidRDefault="00EB74B1">
            <w:pPr>
              <w:widowControl/>
              <w:jc w:val="center"/>
              <w:rPr>
                <w:rFonts w:ascii="宋体" w:hAnsi="宋体" w:cs="宋体" w:hint="eastAsia"/>
                <w:color w:val="000000"/>
                <w:kern w:val="0"/>
                <w:sz w:val="20"/>
                <w:szCs w:val="20"/>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E948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43EF7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471A9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D536E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A8206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FB2C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334CDC81" w14:textId="77777777">
        <w:trPr>
          <w:gridAfter w:val="1"/>
          <w:wAfter w:w="222" w:type="dxa"/>
          <w:trHeight w:val="440"/>
          <w:jc w:val="center"/>
        </w:trPr>
        <w:tc>
          <w:tcPr>
            <w:tcW w:w="1037" w:type="dxa"/>
            <w:gridSpan w:val="2"/>
            <w:vMerge/>
            <w:tcBorders>
              <w:top w:val="single" w:sz="4" w:space="0" w:color="000000"/>
              <w:left w:val="single" w:sz="4" w:space="0" w:color="000000"/>
              <w:bottom w:val="single" w:sz="4" w:space="0" w:color="000000"/>
              <w:right w:val="single" w:sz="4" w:space="0" w:color="000000"/>
            </w:tcBorders>
            <w:vAlign w:val="center"/>
          </w:tcPr>
          <w:p w14:paraId="75AFB52E" w14:textId="77777777" w:rsidR="00EB74B1" w:rsidRDefault="00EB74B1">
            <w:pPr>
              <w:widowControl/>
              <w:jc w:val="left"/>
              <w:rPr>
                <w:rFonts w:ascii="宋体" w:hAnsi="宋体" w:cs="宋体" w:hint="eastAsia"/>
                <w:color w:val="000000"/>
                <w:kern w:val="0"/>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6967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7AE6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6.90</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3A3E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6.90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C092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A854D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AB77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DD68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EB74B1" w14:paraId="5942FE5B" w14:textId="77777777">
        <w:trPr>
          <w:gridAfter w:val="1"/>
          <w:wAfter w:w="222" w:type="dxa"/>
          <w:trHeight w:val="440"/>
          <w:jc w:val="center"/>
        </w:trPr>
        <w:tc>
          <w:tcPr>
            <w:tcW w:w="1037" w:type="dxa"/>
            <w:gridSpan w:val="2"/>
            <w:vMerge/>
            <w:tcBorders>
              <w:top w:val="single" w:sz="4" w:space="0" w:color="000000"/>
              <w:left w:val="single" w:sz="4" w:space="0" w:color="000000"/>
              <w:bottom w:val="single" w:sz="4" w:space="0" w:color="000000"/>
              <w:right w:val="single" w:sz="4" w:space="0" w:color="000000"/>
            </w:tcBorders>
            <w:vAlign w:val="center"/>
          </w:tcPr>
          <w:p w14:paraId="26B40F51" w14:textId="77777777" w:rsidR="00EB74B1" w:rsidRDefault="00EB74B1">
            <w:pPr>
              <w:widowControl/>
              <w:jc w:val="left"/>
              <w:rPr>
                <w:rFonts w:ascii="宋体" w:hAnsi="宋体" w:cs="宋体" w:hint="eastAsia"/>
                <w:color w:val="000000"/>
                <w:kern w:val="0"/>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C50B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188D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6.90</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9AC24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6.90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1CA7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523D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DCC5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53DD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490EA783" w14:textId="77777777">
        <w:trPr>
          <w:gridAfter w:val="1"/>
          <w:wAfter w:w="222" w:type="dxa"/>
          <w:trHeight w:val="440"/>
          <w:jc w:val="center"/>
        </w:trPr>
        <w:tc>
          <w:tcPr>
            <w:tcW w:w="1037" w:type="dxa"/>
            <w:gridSpan w:val="2"/>
            <w:vMerge/>
            <w:tcBorders>
              <w:top w:val="single" w:sz="4" w:space="0" w:color="000000"/>
              <w:left w:val="single" w:sz="4" w:space="0" w:color="000000"/>
              <w:bottom w:val="single" w:sz="4" w:space="0" w:color="000000"/>
              <w:right w:val="single" w:sz="4" w:space="0" w:color="000000"/>
            </w:tcBorders>
            <w:vAlign w:val="center"/>
          </w:tcPr>
          <w:p w14:paraId="7A24D64D" w14:textId="77777777" w:rsidR="00EB74B1" w:rsidRDefault="00EB74B1">
            <w:pPr>
              <w:widowControl/>
              <w:jc w:val="left"/>
              <w:rPr>
                <w:rFonts w:ascii="宋体" w:hAnsi="宋体" w:cs="宋体" w:hint="eastAsia"/>
                <w:color w:val="000000"/>
                <w:kern w:val="0"/>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E41B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C833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2BE8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524C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E1B6C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2E804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C31C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040AA2DE" w14:textId="77777777">
        <w:trPr>
          <w:gridAfter w:val="1"/>
          <w:wAfter w:w="222" w:type="dxa"/>
          <w:trHeight w:val="288"/>
          <w:jc w:val="center"/>
        </w:trPr>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3D2EF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0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3FCCE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7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AA416C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4063E812" w14:textId="77777777">
        <w:trPr>
          <w:gridAfter w:val="1"/>
          <w:wAfter w:w="222" w:type="dxa"/>
          <w:trHeight w:val="54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2716D8B8" w14:textId="77777777" w:rsidR="00EB74B1" w:rsidRDefault="00EB74B1">
            <w:pPr>
              <w:widowControl/>
              <w:jc w:val="left"/>
              <w:rPr>
                <w:rFonts w:ascii="宋体" w:hAnsi="宋体" w:cs="宋体" w:hint="eastAsia"/>
                <w:color w:val="000000"/>
                <w:kern w:val="0"/>
                <w:sz w:val="20"/>
                <w:szCs w:val="20"/>
              </w:rPr>
            </w:pPr>
          </w:p>
        </w:tc>
        <w:tc>
          <w:tcPr>
            <w:tcW w:w="4509" w:type="dxa"/>
            <w:gridSpan w:val="5"/>
            <w:tcBorders>
              <w:top w:val="single" w:sz="4" w:space="0" w:color="000000"/>
              <w:left w:val="single" w:sz="4" w:space="0" w:color="000000"/>
              <w:bottom w:val="single" w:sz="4" w:space="0" w:color="000000"/>
              <w:right w:val="single" w:sz="4" w:space="0" w:color="000000"/>
            </w:tcBorders>
            <w:shd w:val="clear" w:color="auto" w:fill="auto"/>
          </w:tcPr>
          <w:p w14:paraId="3284DBEB"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本次补助资金6.9万元，根据《关于预拨2023年新冠患者救治费用中央财政补助资金的通知》，按照第一批新冠数据54%拨付，第一批新冠患者共计3922人，总金额12.87万元</w:t>
            </w:r>
          </w:p>
        </w:tc>
        <w:tc>
          <w:tcPr>
            <w:tcW w:w="3273" w:type="dxa"/>
            <w:gridSpan w:val="7"/>
            <w:tcBorders>
              <w:top w:val="single" w:sz="4" w:space="0" w:color="000000"/>
              <w:left w:val="single" w:sz="4" w:space="0" w:color="000000"/>
              <w:bottom w:val="single" w:sz="4" w:space="0" w:color="000000"/>
              <w:right w:val="single" w:sz="4" w:space="0" w:color="000000"/>
            </w:tcBorders>
            <w:shd w:val="clear" w:color="auto" w:fill="auto"/>
          </w:tcPr>
          <w:p w14:paraId="2DF58E61"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本次补助资金6.9万元，根据《关于预拨2023年新冠患者救治费用中央财政补助资金的通知》，按照第一批新冠数据54%拨付，第一批新冠患者共计3922人，总金额12.87万元,暂未支付。</w:t>
            </w:r>
          </w:p>
        </w:tc>
      </w:tr>
      <w:tr w:rsidR="00EB74B1" w14:paraId="48FEDBBB" w14:textId="77777777">
        <w:trPr>
          <w:gridAfter w:val="1"/>
          <w:wAfter w:w="222" w:type="dxa"/>
          <w:trHeight w:val="312"/>
          <w:jc w:val="center"/>
        </w:trPr>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CAC34B" w14:textId="77777777" w:rsidR="00EB74B1" w:rsidRDefault="00EB74B1">
            <w:pPr>
              <w:widowControl/>
              <w:jc w:val="left"/>
              <w:rPr>
                <w:rFonts w:ascii="宋体" w:hAnsi="宋体" w:cs="宋体" w:hint="eastAsia"/>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B2FC6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899AF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0ABB4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BEE8C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F443A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D3AEA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E0042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0C0A9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17CAB49B" w14:textId="77777777">
        <w:trPr>
          <w:trHeight w:val="288"/>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74407A75" w14:textId="77777777" w:rsidR="00EB74B1" w:rsidRDefault="00EB74B1">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68A6DF6D" w14:textId="77777777" w:rsidR="00EB74B1" w:rsidRDefault="00EB74B1">
            <w:pPr>
              <w:widowControl/>
              <w:jc w:val="left"/>
              <w:rPr>
                <w:rFonts w:ascii="宋体" w:hAnsi="宋体" w:cs="宋体" w:hint="eastAsia"/>
                <w:color w:val="000000"/>
                <w:kern w:val="0"/>
                <w:sz w:val="20"/>
                <w:szCs w:val="20"/>
              </w:rPr>
            </w:pPr>
          </w:p>
        </w:tc>
        <w:tc>
          <w:tcPr>
            <w:tcW w:w="1339" w:type="dxa"/>
            <w:vMerge/>
            <w:tcBorders>
              <w:top w:val="single" w:sz="4" w:space="0" w:color="000000"/>
              <w:left w:val="single" w:sz="4" w:space="0" w:color="000000"/>
              <w:bottom w:val="single" w:sz="4" w:space="0" w:color="000000"/>
              <w:right w:val="single" w:sz="4" w:space="0" w:color="000000"/>
            </w:tcBorders>
            <w:vAlign w:val="center"/>
          </w:tcPr>
          <w:p w14:paraId="64D63B6D" w14:textId="77777777" w:rsidR="00EB74B1" w:rsidRDefault="00EB74B1">
            <w:pPr>
              <w:widowControl/>
              <w:jc w:val="left"/>
              <w:rPr>
                <w:rFonts w:ascii="宋体" w:hAnsi="宋体" w:cs="宋体" w:hint="eastAsia"/>
                <w:color w:val="000000"/>
                <w:kern w:val="0"/>
                <w:sz w:val="20"/>
                <w:szCs w:val="20"/>
              </w:rPr>
            </w:pPr>
          </w:p>
        </w:tc>
        <w:tc>
          <w:tcPr>
            <w:tcW w:w="1736" w:type="dxa"/>
            <w:gridSpan w:val="2"/>
            <w:vMerge/>
            <w:tcBorders>
              <w:top w:val="single" w:sz="4" w:space="0" w:color="000000"/>
              <w:left w:val="single" w:sz="4" w:space="0" w:color="000000"/>
              <w:bottom w:val="single" w:sz="4" w:space="0" w:color="000000"/>
              <w:right w:val="single" w:sz="4" w:space="0" w:color="000000"/>
            </w:tcBorders>
            <w:vAlign w:val="center"/>
          </w:tcPr>
          <w:p w14:paraId="09B2B4D8" w14:textId="77777777" w:rsidR="00EB74B1" w:rsidRDefault="00EB74B1">
            <w:pPr>
              <w:widowControl/>
              <w:jc w:val="left"/>
              <w:rPr>
                <w:rFonts w:ascii="宋体" w:hAnsi="宋体" w:cs="宋体" w:hint="eastAsia"/>
                <w:color w:val="000000"/>
                <w:kern w:val="0"/>
                <w:sz w:val="20"/>
                <w:szCs w:val="20"/>
              </w:rPr>
            </w:pPr>
          </w:p>
        </w:tc>
        <w:tc>
          <w:tcPr>
            <w:tcW w:w="915" w:type="dxa"/>
            <w:vMerge/>
            <w:tcBorders>
              <w:top w:val="single" w:sz="4" w:space="0" w:color="000000"/>
              <w:left w:val="single" w:sz="4" w:space="0" w:color="000000"/>
              <w:bottom w:val="single" w:sz="4" w:space="0" w:color="000000"/>
              <w:right w:val="single" w:sz="4" w:space="0" w:color="000000"/>
            </w:tcBorders>
            <w:vAlign w:val="center"/>
          </w:tcPr>
          <w:p w14:paraId="27D079B1" w14:textId="77777777" w:rsidR="00EB74B1" w:rsidRDefault="00EB74B1">
            <w:pPr>
              <w:widowControl/>
              <w:jc w:val="left"/>
              <w:rPr>
                <w:rFonts w:ascii="宋体" w:hAnsi="宋体" w:cs="宋体" w:hint="eastAsia"/>
                <w:color w:val="000000"/>
                <w:kern w:val="0"/>
                <w:sz w:val="20"/>
                <w:szCs w:val="20"/>
              </w:rPr>
            </w:pPr>
          </w:p>
        </w:tc>
        <w:tc>
          <w:tcPr>
            <w:tcW w:w="806" w:type="dxa"/>
            <w:vMerge/>
            <w:tcBorders>
              <w:top w:val="single" w:sz="4" w:space="0" w:color="000000"/>
              <w:left w:val="single" w:sz="4" w:space="0" w:color="000000"/>
              <w:bottom w:val="single" w:sz="4" w:space="0" w:color="000000"/>
              <w:right w:val="single" w:sz="4" w:space="0" w:color="000000"/>
            </w:tcBorders>
            <w:vAlign w:val="center"/>
          </w:tcPr>
          <w:p w14:paraId="03D95020" w14:textId="77777777" w:rsidR="00EB74B1" w:rsidRDefault="00EB74B1">
            <w:pPr>
              <w:widowControl/>
              <w:jc w:val="left"/>
              <w:rPr>
                <w:rFonts w:ascii="宋体" w:hAnsi="宋体" w:cs="宋体" w:hint="eastAsia"/>
                <w:color w:val="000000"/>
                <w:kern w:val="0"/>
                <w:sz w:val="20"/>
                <w:szCs w:val="20"/>
              </w:rPr>
            </w:pPr>
          </w:p>
        </w:tc>
        <w:tc>
          <w:tcPr>
            <w:tcW w:w="696" w:type="dxa"/>
            <w:gridSpan w:val="2"/>
            <w:vMerge/>
            <w:tcBorders>
              <w:top w:val="single" w:sz="4" w:space="0" w:color="000000"/>
              <w:left w:val="single" w:sz="4" w:space="0" w:color="000000"/>
              <w:bottom w:val="single" w:sz="4" w:space="0" w:color="000000"/>
              <w:right w:val="single" w:sz="4" w:space="0" w:color="000000"/>
            </w:tcBorders>
            <w:vAlign w:val="center"/>
          </w:tcPr>
          <w:p w14:paraId="42E3806A" w14:textId="77777777" w:rsidR="00EB74B1" w:rsidRDefault="00EB74B1">
            <w:pPr>
              <w:widowControl/>
              <w:jc w:val="left"/>
              <w:rPr>
                <w:rFonts w:ascii="宋体" w:hAnsi="宋体" w:cs="宋体" w:hint="eastAsia"/>
                <w:color w:val="000000"/>
                <w:kern w:val="0"/>
                <w:sz w:val="20"/>
                <w:szCs w:val="20"/>
              </w:rPr>
            </w:pPr>
          </w:p>
        </w:tc>
        <w:tc>
          <w:tcPr>
            <w:tcW w:w="740" w:type="dxa"/>
            <w:gridSpan w:val="2"/>
            <w:vMerge/>
            <w:tcBorders>
              <w:top w:val="single" w:sz="4" w:space="0" w:color="000000"/>
              <w:left w:val="single" w:sz="4" w:space="0" w:color="000000"/>
              <w:bottom w:val="single" w:sz="4" w:space="0" w:color="000000"/>
              <w:right w:val="single" w:sz="4" w:space="0" w:color="000000"/>
            </w:tcBorders>
            <w:vAlign w:val="center"/>
          </w:tcPr>
          <w:p w14:paraId="2CC24377" w14:textId="77777777" w:rsidR="00EB74B1" w:rsidRDefault="00EB74B1">
            <w:pPr>
              <w:widowControl/>
              <w:jc w:val="left"/>
              <w:rPr>
                <w:rFonts w:ascii="宋体" w:hAnsi="宋体" w:cs="宋体" w:hint="eastAsia"/>
                <w:color w:val="000000"/>
                <w:kern w:val="0"/>
                <w:sz w:val="20"/>
                <w:szCs w:val="20"/>
              </w:rPr>
            </w:pPr>
          </w:p>
        </w:tc>
        <w:tc>
          <w:tcPr>
            <w:tcW w:w="1031" w:type="dxa"/>
            <w:gridSpan w:val="2"/>
            <w:vMerge/>
            <w:tcBorders>
              <w:top w:val="single" w:sz="4" w:space="0" w:color="000000"/>
              <w:left w:val="single" w:sz="4" w:space="0" w:color="000000"/>
              <w:bottom w:val="single" w:sz="4" w:space="0" w:color="000000"/>
              <w:right w:val="single" w:sz="4" w:space="0" w:color="000000"/>
            </w:tcBorders>
            <w:vAlign w:val="center"/>
          </w:tcPr>
          <w:p w14:paraId="33A307B8"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06BEF5E" w14:textId="77777777" w:rsidR="00EB74B1" w:rsidRDefault="00EB74B1">
            <w:pPr>
              <w:widowControl/>
              <w:jc w:val="center"/>
              <w:rPr>
                <w:rFonts w:ascii="宋体" w:hAnsi="宋体" w:cs="宋体" w:hint="eastAsia"/>
                <w:color w:val="000000"/>
                <w:kern w:val="0"/>
                <w:sz w:val="20"/>
                <w:szCs w:val="20"/>
              </w:rPr>
            </w:pPr>
          </w:p>
        </w:tc>
      </w:tr>
      <w:tr w:rsidR="00EB74B1" w14:paraId="0BCEFC01" w14:textId="77777777">
        <w:trPr>
          <w:trHeight w:val="400"/>
          <w:jc w:val="center"/>
        </w:trPr>
        <w:tc>
          <w:tcPr>
            <w:tcW w:w="5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7F4E6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F0038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38B9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CFC367"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确诊患者参保职工医保个数</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8173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&gt;=1622人</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E854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=1622人</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7C8DE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5D845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AB66EF"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098AA6D" w14:textId="77777777" w:rsidR="00EB74B1" w:rsidRDefault="00EB74B1">
            <w:pPr>
              <w:widowControl/>
              <w:jc w:val="left"/>
              <w:rPr>
                <w:rFonts w:eastAsia="Times New Roman"/>
                <w:kern w:val="0"/>
                <w:sz w:val="20"/>
                <w:szCs w:val="20"/>
              </w:rPr>
            </w:pPr>
          </w:p>
        </w:tc>
      </w:tr>
      <w:tr w:rsidR="00EB74B1" w14:paraId="1230BF33" w14:textId="77777777">
        <w:trPr>
          <w:trHeight w:val="40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1EA67520" w14:textId="77777777" w:rsidR="00EB74B1" w:rsidRDefault="00EB74B1">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72E82064" w14:textId="77777777" w:rsidR="00EB74B1" w:rsidRDefault="00EB74B1">
            <w:pPr>
              <w:widowControl/>
              <w:jc w:val="left"/>
              <w:rPr>
                <w:rFonts w:ascii="宋体" w:hAnsi="宋体" w:cs="宋体" w:hint="eastAsia"/>
                <w:color w:val="000000"/>
                <w:kern w:val="0"/>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F9F6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021A3E"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确诊患者参保居民医保个数</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5735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&gt;=2025人</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7DBD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=2025人</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5A19F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A284B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CA9A4E"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08E67CC" w14:textId="77777777" w:rsidR="00EB74B1" w:rsidRDefault="00EB74B1">
            <w:pPr>
              <w:widowControl/>
              <w:jc w:val="left"/>
              <w:rPr>
                <w:rFonts w:eastAsia="Times New Roman"/>
                <w:kern w:val="0"/>
                <w:sz w:val="20"/>
                <w:szCs w:val="20"/>
              </w:rPr>
            </w:pPr>
          </w:p>
        </w:tc>
      </w:tr>
      <w:tr w:rsidR="00EB74B1" w14:paraId="7BA7CBE5" w14:textId="77777777">
        <w:trPr>
          <w:trHeight w:val="40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7323C2F1" w14:textId="77777777" w:rsidR="00EB74B1" w:rsidRDefault="00EB74B1">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3DFA9954" w14:textId="77777777" w:rsidR="00EB74B1" w:rsidRDefault="00EB74B1">
            <w:pPr>
              <w:widowControl/>
              <w:jc w:val="left"/>
              <w:rPr>
                <w:rFonts w:ascii="宋体" w:hAnsi="宋体" w:cs="宋体" w:hint="eastAsia"/>
                <w:color w:val="000000"/>
                <w:kern w:val="0"/>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8F6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4E01E"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确诊患者未参保人数</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68EA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&gt;=275人</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A850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=275人</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5DABB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916D5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1C5EA0"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966E68E" w14:textId="77777777" w:rsidR="00EB74B1" w:rsidRDefault="00EB74B1">
            <w:pPr>
              <w:widowControl/>
              <w:jc w:val="left"/>
              <w:rPr>
                <w:rFonts w:eastAsia="Times New Roman"/>
                <w:kern w:val="0"/>
                <w:sz w:val="20"/>
                <w:szCs w:val="20"/>
              </w:rPr>
            </w:pPr>
          </w:p>
        </w:tc>
      </w:tr>
      <w:tr w:rsidR="00EB74B1" w14:paraId="44EEE1DE" w14:textId="77777777">
        <w:trPr>
          <w:trHeight w:val="40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6F460933" w14:textId="77777777" w:rsidR="00EB74B1" w:rsidRDefault="00EB74B1">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6CDBD0DA" w14:textId="77777777" w:rsidR="00EB74B1" w:rsidRDefault="00EB74B1">
            <w:pPr>
              <w:widowControl/>
              <w:jc w:val="left"/>
              <w:rPr>
                <w:rFonts w:ascii="宋体" w:hAnsi="宋体" w:cs="宋体" w:hint="eastAsia"/>
                <w:color w:val="000000"/>
                <w:kern w:val="0"/>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8279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44ABF2"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资金支付合规性</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52AB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3C8F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10DC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9B28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C1CF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新冠患者救治费用已由医院垫付，暂</w:t>
            </w:r>
            <w:r>
              <w:rPr>
                <w:rFonts w:ascii="宋体" w:hAnsi="宋体" w:cs="宋体" w:hint="eastAsia"/>
                <w:color w:val="000000"/>
                <w:kern w:val="0"/>
                <w:sz w:val="20"/>
                <w:szCs w:val="20"/>
              </w:rPr>
              <w:lastRenderedPageBreak/>
              <w:t>未拨付至医院，后期相关资料准备齐全后进行支付，计划6月底完成支付。</w:t>
            </w:r>
          </w:p>
        </w:tc>
        <w:tc>
          <w:tcPr>
            <w:tcW w:w="222" w:type="dxa"/>
            <w:vAlign w:val="center"/>
          </w:tcPr>
          <w:p w14:paraId="063BF33B" w14:textId="77777777" w:rsidR="00EB74B1" w:rsidRDefault="00EB74B1">
            <w:pPr>
              <w:widowControl/>
              <w:jc w:val="left"/>
              <w:rPr>
                <w:rFonts w:eastAsia="Times New Roman"/>
                <w:kern w:val="0"/>
                <w:sz w:val="20"/>
                <w:szCs w:val="20"/>
              </w:rPr>
            </w:pPr>
          </w:p>
        </w:tc>
      </w:tr>
      <w:tr w:rsidR="00EB74B1" w14:paraId="50D0CD9B" w14:textId="77777777">
        <w:trPr>
          <w:trHeight w:val="40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1B5BEDC6" w14:textId="77777777" w:rsidR="00EB74B1" w:rsidRDefault="00EB74B1">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30BD7C87" w14:textId="77777777" w:rsidR="00EB74B1" w:rsidRDefault="00EB74B1">
            <w:pPr>
              <w:widowControl/>
              <w:jc w:val="left"/>
              <w:rPr>
                <w:rFonts w:ascii="宋体" w:hAnsi="宋体" w:cs="宋体" w:hint="eastAsia"/>
                <w:color w:val="000000"/>
                <w:kern w:val="0"/>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18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59E8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资金及时率（%）</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F10C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3B8E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D92D2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A592E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14CB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新冠患者救治费用已由医院垫付，暂未拨付至医院，后期相关资料准备齐全后进行支付，计划6月底完成支付。</w:t>
            </w:r>
          </w:p>
        </w:tc>
        <w:tc>
          <w:tcPr>
            <w:tcW w:w="222" w:type="dxa"/>
            <w:vAlign w:val="center"/>
          </w:tcPr>
          <w:p w14:paraId="22E89CB7" w14:textId="77777777" w:rsidR="00EB74B1" w:rsidRDefault="00EB74B1">
            <w:pPr>
              <w:widowControl/>
              <w:jc w:val="left"/>
              <w:rPr>
                <w:rFonts w:eastAsia="Times New Roman"/>
                <w:kern w:val="0"/>
                <w:sz w:val="20"/>
                <w:szCs w:val="20"/>
              </w:rPr>
            </w:pPr>
          </w:p>
        </w:tc>
      </w:tr>
      <w:tr w:rsidR="00EB74B1" w14:paraId="21021F0B" w14:textId="77777777">
        <w:trPr>
          <w:trHeight w:val="40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756C84D4" w14:textId="77777777" w:rsidR="00EB74B1" w:rsidRDefault="00EB74B1">
            <w:pPr>
              <w:widowControl/>
              <w:jc w:val="left"/>
              <w:rPr>
                <w:rFonts w:ascii="宋体" w:hAnsi="宋体" w:cs="宋体" w:hint="eastAsia"/>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30AAD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683E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CFC6B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支付新冠患者救治费用</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6DCA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&lt;=6.90万元</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BD6C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B372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00CF9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2841D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新冠患者救治费用已由医院垫付，暂未拨付至医院，后期相关资料准备齐全后进行支付，计划6月底完成支付。</w:t>
            </w:r>
          </w:p>
        </w:tc>
        <w:tc>
          <w:tcPr>
            <w:tcW w:w="222" w:type="dxa"/>
            <w:vAlign w:val="center"/>
          </w:tcPr>
          <w:p w14:paraId="5E73F16F" w14:textId="77777777" w:rsidR="00EB74B1" w:rsidRDefault="00EB74B1">
            <w:pPr>
              <w:widowControl/>
              <w:jc w:val="left"/>
              <w:rPr>
                <w:rFonts w:eastAsia="Times New Roman"/>
                <w:kern w:val="0"/>
                <w:sz w:val="20"/>
                <w:szCs w:val="20"/>
              </w:rPr>
            </w:pPr>
          </w:p>
        </w:tc>
      </w:tr>
      <w:tr w:rsidR="00EB74B1" w14:paraId="52D524CE" w14:textId="77777777">
        <w:trPr>
          <w:trHeight w:val="40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696DBC2A" w14:textId="77777777" w:rsidR="00EB74B1" w:rsidRDefault="00EB74B1">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31D888ED" w14:textId="77777777" w:rsidR="00EB74B1" w:rsidRDefault="00EB74B1">
            <w:pPr>
              <w:widowControl/>
              <w:jc w:val="left"/>
              <w:rPr>
                <w:rFonts w:ascii="宋体" w:hAnsi="宋体" w:cs="宋体" w:hint="eastAsia"/>
                <w:color w:val="000000"/>
                <w:kern w:val="0"/>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9B4A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6357BC" w14:textId="77777777" w:rsidR="00EB74B1" w:rsidRDefault="00EB74B1">
            <w:pPr>
              <w:widowControl/>
              <w:jc w:val="center"/>
              <w:rPr>
                <w:rFonts w:ascii="宋体" w:hAnsi="宋体" w:cs="宋体" w:hint="eastAsia"/>
                <w:color w:val="000000"/>
                <w:kern w:val="0"/>
                <w:sz w:val="20"/>
                <w:szCs w:val="20"/>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99991" w14:textId="77777777" w:rsidR="00EB74B1" w:rsidRDefault="00EB74B1">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53A73" w14:textId="77777777" w:rsidR="00EB74B1" w:rsidRDefault="00EB74B1">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D02166" w14:textId="77777777" w:rsidR="00EB74B1" w:rsidRDefault="00EB74B1">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9E14CD" w14:textId="77777777" w:rsidR="00EB74B1" w:rsidRDefault="00EB74B1">
            <w:pPr>
              <w:widowControl/>
              <w:jc w:val="center"/>
              <w:rPr>
                <w:rFonts w:eastAsia="Times New Roman"/>
                <w:kern w:val="0"/>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90F902" w14:textId="77777777" w:rsidR="00EB74B1" w:rsidRDefault="00EB74B1">
            <w:pPr>
              <w:widowControl/>
              <w:jc w:val="center"/>
              <w:rPr>
                <w:rFonts w:eastAsia="Times New Roman"/>
                <w:kern w:val="0"/>
                <w:sz w:val="20"/>
                <w:szCs w:val="20"/>
              </w:rPr>
            </w:pPr>
          </w:p>
        </w:tc>
        <w:tc>
          <w:tcPr>
            <w:tcW w:w="222" w:type="dxa"/>
            <w:vAlign w:val="center"/>
          </w:tcPr>
          <w:p w14:paraId="02AD7103" w14:textId="77777777" w:rsidR="00EB74B1" w:rsidRDefault="00EB74B1">
            <w:pPr>
              <w:widowControl/>
              <w:jc w:val="left"/>
              <w:rPr>
                <w:rFonts w:eastAsia="Times New Roman"/>
                <w:kern w:val="0"/>
                <w:sz w:val="20"/>
                <w:szCs w:val="20"/>
              </w:rPr>
            </w:pPr>
          </w:p>
        </w:tc>
      </w:tr>
      <w:tr w:rsidR="00EB74B1" w14:paraId="248528F9" w14:textId="77777777">
        <w:trPr>
          <w:trHeight w:val="40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55F1CCD3" w14:textId="77777777" w:rsidR="00EB74B1" w:rsidRDefault="00EB74B1">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384BB144" w14:textId="77777777" w:rsidR="00EB74B1" w:rsidRDefault="00EB74B1">
            <w:pPr>
              <w:widowControl/>
              <w:jc w:val="left"/>
              <w:rPr>
                <w:rFonts w:ascii="宋体" w:hAnsi="宋体" w:cs="宋体" w:hint="eastAsia"/>
                <w:color w:val="000000"/>
                <w:kern w:val="0"/>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C45C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DFFD1" w14:textId="77777777" w:rsidR="00EB74B1" w:rsidRDefault="00EB74B1">
            <w:pPr>
              <w:widowControl/>
              <w:jc w:val="center"/>
              <w:rPr>
                <w:rFonts w:ascii="宋体" w:hAnsi="宋体" w:cs="宋体" w:hint="eastAsia"/>
                <w:color w:val="000000"/>
                <w:kern w:val="0"/>
                <w:sz w:val="20"/>
                <w:szCs w:val="20"/>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BDFED" w14:textId="77777777" w:rsidR="00EB74B1" w:rsidRDefault="00EB74B1">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A4943" w14:textId="77777777" w:rsidR="00EB74B1" w:rsidRDefault="00EB74B1">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951BB" w14:textId="77777777" w:rsidR="00EB74B1" w:rsidRDefault="00EB74B1">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7123DD" w14:textId="77777777" w:rsidR="00EB74B1" w:rsidRDefault="00EB74B1">
            <w:pPr>
              <w:widowControl/>
              <w:jc w:val="center"/>
              <w:rPr>
                <w:rFonts w:eastAsia="Times New Roman"/>
                <w:kern w:val="0"/>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79A037" w14:textId="77777777" w:rsidR="00EB74B1" w:rsidRDefault="00EB74B1">
            <w:pPr>
              <w:widowControl/>
              <w:jc w:val="center"/>
              <w:rPr>
                <w:rFonts w:eastAsia="Times New Roman"/>
                <w:kern w:val="0"/>
                <w:sz w:val="20"/>
                <w:szCs w:val="20"/>
              </w:rPr>
            </w:pPr>
          </w:p>
        </w:tc>
        <w:tc>
          <w:tcPr>
            <w:tcW w:w="222" w:type="dxa"/>
            <w:vAlign w:val="center"/>
          </w:tcPr>
          <w:p w14:paraId="08043580" w14:textId="77777777" w:rsidR="00EB74B1" w:rsidRDefault="00EB74B1">
            <w:pPr>
              <w:widowControl/>
              <w:jc w:val="left"/>
              <w:rPr>
                <w:rFonts w:eastAsia="Times New Roman"/>
                <w:kern w:val="0"/>
                <w:sz w:val="20"/>
                <w:szCs w:val="20"/>
              </w:rPr>
            </w:pPr>
          </w:p>
        </w:tc>
      </w:tr>
      <w:tr w:rsidR="00EB74B1" w14:paraId="493338DD" w14:textId="77777777">
        <w:trPr>
          <w:trHeight w:val="40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23819826" w14:textId="77777777" w:rsidR="00EB74B1" w:rsidRDefault="00EB74B1">
            <w:pPr>
              <w:widowControl/>
              <w:jc w:val="left"/>
              <w:rPr>
                <w:rFonts w:ascii="宋体" w:hAnsi="宋体" w:cs="宋体" w:hint="eastAsia"/>
                <w:color w:val="000000"/>
                <w:kern w:val="0"/>
                <w:sz w:val="20"/>
                <w:szCs w:val="20"/>
              </w:rPr>
            </w:pP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B6AC6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14AB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9BC051" w14:textId="77777777" w:rsidR="00EB74B1" w:rsidRDefault="00EB74B1">
            <w:pPr>
              <w:widowControl/>
              <w:jc w:val="center"/>
              <w:rPr>
                <w:rFonts w:ascii="宋体" w:hAnsi="宋体" w:cs="宋体" w:hint="eastAsia"/>
                <w:color w:val="000000"/>
                <w:kern w:val="0"/>
                <w:sz w:val="20"/>
                <w:szCs w:val="20"/>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DD6F7" w14:textId="77777777" w:rsidR="00EB74B1" w:rsidRDefault="00EB74B1">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C9F04" w14:textId="77777777" w:rsidR="00EB74B1" w:rsidRDefault="00EB74B1">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8D3BC2" w14:textId="77777777" w:rsidR="00EB74B1" w:rsidRDefault="00EB74B1">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A837A" w14:textId="77777777" w:rsidR="00EB74B1" w:rsidRDefault="00EB74B1">
            <w:pPr>
              <w:widowControl/>
              <w:jc w:val="center"/>
              <w:rPr>
                <w:rFonts w:eastAsia="Times New Roman"/>
                <w:kern w:val="0"/>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D2BEC8" w14:textId="77777777" w:rsidR="00EB74B1" w:rsidRDefault="00EB74B1">
            <w:pPr>
              <w:widowControl/>
              <w:jc w:val="center"/>
              <w:rPr>
                <w:rFonts w:eastAsia="Times New Roman"/>
                <w:kern w:val="0"/>
                <w:sz w:val="20"/>
                <w:szCs w:val="20"/>
              </w:rPr>
            </w:pPr>
          </w:p>
        </w:tc>
        <w:tc>
          <w:tcPr>
            <w:tcW w:w="222" w:type="dxa"/>
            <w:vAlign w:val="center"/>
          </w:tcPr>
          <w:p w14:paraId="71EDC1DD" w14:textId="77777777" w:rsidR="00EB74B1" w:rsidRDefault="00EB74B1">
            <w:pPr>
              <w:widowControl/>
              <w:jc w:val="left"/>
              <w:rPr>
                <w:rFonts w:eastAsia="Times New Roman"/>
                <w:kern w:val="0"/>
                <w:sz w:val="20"/>
                <w:szCs w:val="20"/>
              </w:rPr>
            </w:pPr>
          </w:p>
        </w:tc>
      </w:tr>
      <w:tr w:rsidR="00EB74B1" w14:paraId="6E9A484B" w14:textId="77777777">
        <w:trPr>
          <w:trHeight w:val="40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4D19609C" w14:textId="77777777" w:rsidR="00EB74B1" w:rsidRDefault="00EB74B1">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619C10D8" w14:textId="77777777" w:rsidR="00EB74B1" w:rsidRDefault="00EB74B1">
            <w:pPr>
              <w:widowControl/>
              <w:jc w:val="left"/>
              <w:rPr>
                <w:rFonts w:ascii="宋体" w:hAnsi="宋体" w:cs="宋体" w:hint="eastAsia"/>
                <w:color w:val="000000"/>
                <w:kern w:val="0"/>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F15F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39B8D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提升个人综合保障</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4AE0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4222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DDDD3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CA50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D2F44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新冠患者救治费用已由医院</w:t>
            </w:r>
            <w:r>
              <w:rPr>
                <w:rFonts w:ascii="宋体" w:hAnsi="宋体" w:cs="宋体" w:hint="eastAsia"/>
                <w:color w:val="000000"/>
                <w:kern w:val="0"/>
                <w:sz w:val="20"/>
                <w:szCs w:val="20"/>
              </w:rPr>
              <w:lastRenderedPageBreak/>
              <w:t>垫付，暂未拨付至医院，后期相关资料准备齐全后进行支付，计划6月底完成支付。</w:t>
            </w:r>
          </w:p>
        </w:tc>
        <w:tc>
          <w:tcPr>
            <w:tcW w:w="222" w:type="dxa"/>
            <w:vAlign w:val="center"/>
          </w:tcPr>
          <w:p w14:paraId="5BF20442" w14:textId="77777777" w:rsidR="00EB74B1" w:rsidRDefault="00EB74B1">
            <w:pPr>
              <w:widowControl/>
              <w:jc w:val="left"/>
              <w:rPr>
                <w:rFonts w:eastAsia="Times New Roman"/>
                <w:kern w:val="0"/>
                <w:sz w:val="20"/>
                <w:szCs w:val="20"/>
              </w:rPr>
            </w:pPr>
          </w:p>
        </w:tc>
      </w:tr>
      <w:tr w:rsidR="00EB74B1" w14:paraId="536F2193" w14:textId="77777777">
        <w:trPr>
          <w:trHeight w:val="40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2FD449CD" w14:textId="77777777" w:rsidR="00EB74B1" w:rsidRDefault="00EB74B1">
            <w:pPr>
              <w:widowControl/>
              <w:jc w:val="left"/>
              <w:rPr>
                <w:rFonts w:ascii="宋体" w:hAnsi="宋体" w:cs="宋体" w:hint="eastAsia"/>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14:paraId="7E200E51" w14:textId="77777777" w:rsidR="00EB74B1" w:rsidRDefault="00EB74B1">
            <w:pPr>
              <w:widowControl/>
              <w:jc w:val="left"/>
              <w:rPr>
                <w:rFonts w:ascii="宋体" w:hAnsi="宋体" w:cs="宋体" w:hint="eastAsia"/>
                <w:color w:val="000000"/>
                <w:kern w:val="0"/>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2394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B47F5" w14:textId="77777777" w:rsidR="00EB74B1" w:rsidRDefault="00EB74B1">
            <w:pPr>
              <w:widowControl/>
              <w:jc w:val="center"/>
              <w:rPr>
                <w:rFonts w:ascii="宋体" w:hAnsi="宋体" w:cs="宋体" w:hint="eastAsia"/>
                <w:color w:val="000000"/>
                <w:kern w:val="0"/>
                <w:sz w:val="20"/>
                <w:szCs w:val="20"/>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45792" w14:textId="77777777" w:rsidR="00EB74B1" w:rsidRDefault="00EB74B1">
            <w:pPr>
              <w:widowControl/>
              <w:jc w:val="left"/>
              <w:rPr>
                <w:rFonts w:eastAsia="Times New Roman"/>
                <w:kern w:val="0"/>
                <w:sz w:val="20"/>
                <w:szCs w:val="20"/>
              </w:rPr>
            </w:pP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06683" w14:textId="77777777" w:rsidR="00EB74B1" w:rsidRDefault="00EB74B1">
            <w:pPr>
              <w:widowControl/>
              <w:jc w:val="center"/>
              <w:rPr>
                <w:rFonts w:eastAsia="Times New Roman"/>
                <w:kern w:val="0"/>
                <w:sz w:val="20"/>
                <w:szCs w:val="20"/>
              </w:rPr>
            </w:pP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398DB2" w14:textId="77777777" w:rsidR="00EB74B1" w:rsidRDefault="00EB74B1">
            <w:pPr>
              <w:widowControl/>
              <w:jc w:val="center"/>
              <w:rPr>
                <w:rFonts w:eastAsia="Times New Roman"/>
                <w:kern w:val="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FDEB43" w14:textId="77777777" w:rsidR="00EB74B1" w:rsidRDefault="00EB74B1">
            <w:pPr>
              <w:widowControl/>
              <w:jc w:val="center"/>
              <w:rPr>
                <w:rFonts w:eastAsia="Times New Roman"/>
                <w:kern w:val="0"/>
                <w:sz w:val="20"/>
                <w:szCs w:val="20"/>
              </w:rPr>
            </w:pP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373E15" w14:textId="77777777" w:rsidR="00EB74B1" w:rsidRDefault="00EB74B1">
            <w:pPr>
              <w:widowControl/>
              <w:jc w:val="center"/>
              <w:rPr>
                <w:rFonts w:eastAsia="Times New Roman"/>
                <w:kern w:val="0"/>
                <w:sz w:val="20"/>
                <w:szCs w:val="20"/>
              </w:rPr>
            </w:pPr>
          </w:p>
        </w:tc>
        <w:tc>
          <w:tcPr>
            <w:tcW w:w="222" w:type="dxa"/>
            <w:vAlign w:val="center"/>
          </w:tcPr>
          <w:p w14:paraId="2955962E" w14:textId="77777777" w:rsidR="00EB74B1" w:rsidRDefault="00EB74B1">
            <w:pPr>
              <w:widowControl/>
              <w:jc w:val="left"/>
              <w:rPr>
                <w:rFonts w:eastAsia="Times New Roman"/>
                <w:kern w:val="0"/>
                <w:sz w:val="20"/>
                <w:szCs w:val="20"/>
              </w:rPr>
            </w:pPr>
          </w:p>
        </w:tc>
      </w:tr>
      <w:tr w:rsidR="00EB74B1" w14:paraId="16A70816" w14:textId="77777777">
        <w:trPr>
          <w:trHeight w:val="400"/>
          <w:jc w:val="center"/>
        </w:trPr>
        <w:tc>
          <w:tcPr>
            <w:tcW w:w="518" w:type="dxa"/>
            <w:vMerge/>
            <w:tcBorders>
              <w:top w:val="single" w:sz="4" w:space="0" w:color="000000"/>
              <w:left w:val="single" w:sz="4" w:space="0" w:color="000000"/>
              <w:bottom w:val="single" w:sz="4" w:space="0" w:color="000000"/>
              <w:right w:val="single" w:sz="4" w:space="0" w:color="000000"/>
            </w:tcBorders>
            <w:vAlign w:val="center"/>
          </w:tcPr>
          <w:p w14:paraId="6967ED73" w14:textId="77777777" w:rsidR="00EB74B1" w:rsidRDefault="00EB74B1">
            <w:pPr>
              <w:widowControl/>
              <w:jc w:val="left"/>
              <w:rPr>
                <w:rFonts w:ascii="宋体" w:hAnsi="宋体" w:cs="宋体" w:hint="eastAsia"/>
                <w:color w:val="000000"/>
                <w:kern w:val="0"/>
                <w:sz w:val="20"/>
                <w:szCs w:val="20"/>
              </w:rPr>
            </w:pP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D47F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DC95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29BF9"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679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4A6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347BB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7B89D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35C2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新冠患者救治费用已由医院垫付，暂未拨付至医院，后期相关资料准备齐全后进行支付，计划6月底完成支付。</w:t>
            </w:r>
          </w:p>
        </w:tc>
        <w:tc>
          <w:tcPr>
            <w:tcW w:w="222" w:type="dxa"/>
            <w:vAlign w:val="center"/>
          </w:tcPr>
          <w:p w14:paraId="3BD2878D" w14:textId="77777777" w:rsidR="00EB74B1" w:rsidRDefault="00EB74B1">
            <w:pPr>
              <w:widowControl/>
              <w:jc w:val="left"/>
              <w:rPr>
                <w:rFonts w:eastAsia="Times New Roman"/>
                <w:kern w:val="0"/>
                <w:sz w:val="20"/>
                <w:szCs w:val="20"/>
              </w:rPr>
            </w:pPr>
          </w:p>
        </w:tc>
      </w:tr>
      <w:tr w:rsidR="00EB74B1" w14:paraId="788FE3FA" w14:textId="77777777">
        <w:trPr>
          <w:trHeight w:val="288"/>
          <w:jc w:val="center"/>
        </w:trPr>
        <w:tc>
          <w:tcPr>
            <w:tcW w:w="583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0EE01F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CF4A7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94F6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24分</w:t>
            </w:r>
          </w:p>
        </w:tc>
        <w:tc>
          <w:tcPr>
            <w:tcW w:w="1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1768B9"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019604A" w14:textId="77777777" w:rsidR="00EB74B1" w:rsidRDefault="00EB74B1">
            <w:pPr>
              <w:widowControl/>
              <w:jc w:val="left"/>
              <w:rPr>
                <w:rFonts w:eastAsia="Times New Roman"/>
                <w:kern w:val="0"/>
                <w:sz w:val="20"/>
                <w:szCs w:val="20"/>
              </w:rPr>
            </w:pPr>
          </w:p>
        </w:tc>
      </w:tr>
    </w:tbl>
    <w:p w14:paraId="4329D9A4"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57"/>
        <w:gridCol w:w="457"/>
        <w:gridCol w:w="1321"/>
        <w:gridCol w:w="233"/>
        <w:gridCol w:w="1184"/>
        <w:gridCol w:w="285"/>
        <w:gridCol w:w="1041"/>
        <w:gridCol w:w="845"/>
        <w:gridCol w:w="206"/>
        <w:gridCol w:w="383"/>
        <w:gridCol w:w="217"/>
        <w:gridCol w:w="553"/>
        <w:gridCol w:w="383"/>
        <w:gridCol w:w="735"/>
        <w:gridCol w:w="222"/>
      </w:tblGrid>
      <w:tr w:rsidR="00EB74B1" w14:paraId="10273B3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78F511B"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207B876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C16C47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004192F9" w14:textId="77777777">
        <w:trPr>
          <w:gridAfter w:val="1"/>
          <w:wAfter w:w="222" w:type="dxa"/>
          <w:trHeight w:val="288"/>
          <w:jc w:val="center"/>
        </w:trPr>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7796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8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FC83FB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中央2023年医疗服务与保障能力提升（公立医院综合改革）补助资金</w:t>
            </w:r>
          </w:p>
        </w:tc>
      </w:tr>
      <w:tr w:rsidR="00EB74B1" w14:paraId="4218A4C5" w14:textId="77777777">
        <w:trPr>
          <w:gridAfter w:val="1"/>
          <w:wAfter w:w="222" w:type="dxa"/>
          <w:trHeight w:val="288"/>
          <w:jc w:val="center"/>
        </w:trPr>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B00A1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6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280C21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10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A2E69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74060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2730A0A5" w14:textId="77777777">
        <w:trPr>
          <w:gridAfter w:val="1"/>
          <w:wAfter w:w="222" w:type="dxa"/>
          <w:trHeight w:val="480"/>
          <w:jc w:val="center"/>
        </w:trPr>
        <w:tc>
          <w:tcPr>
            <w:tcW w:w="9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75EC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EDFB21" w14:textId="77777777" w:rsidR="00EB74B1" w:rsidRDefault="00EB74B1">
            <w:pPr>
              <w:widowControl/>
              <w:jc w:val="center"/>
              <w:rPr>
                <w:rFonts w:ascii="宋体" w:hAnsi="宋体" w:cs="宋体" w:hint="eastAsia"/>
                <w:color w:val="000000"/>
                <w:kern w:val="0"/>
                <w:sz w:val="20"/>
                <w:szCs w:val="20"/>
              </w:rPr>
            </w:pP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7E83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2588C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FC6C7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90F7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2BE4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A0A7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0DF0DB5B" w14:textId="77777777">
        <w:trPr>
          <w:gridAfter w:val="1"/>
          <w:wAfter w:w="222" w:type="dxa"/>
          <w:trHeight w:val="440"/>
          <w:jc w:val="center"/>
        </w:trPr>
        <w:tc>
          <w:tcPr>
            <w:tcW w:w="914" w:type="dxa"/>
            <w:gridSpan w:val="2"/>
            <w:vMerge/>
            <w:tcBorders>
              <w:top w:val="single" w:sz="4" w:space="0" w:color="000000"/>
              <w:left w:val="single" w:sz="4" w:space="0" w:color="000000"/>
              <w:bottom w:val="single" w:sz="4" w:space="0" w:color="000000"/>
              <w:right w:val="single" w:sz="4" w:space="0" w:color="000000"/>
            </w:tcBorders>
            <w:vAlign w:val="center"/>
          </w:tcPr>
          <w:p w14:paraId="0F8FA7DF" w14:textId="77777777" w:rsidR="00EB74B1" w:rsidRDefault="00EB74B1">
            <w:pPr>
              <w:widowControl/>
              <w:jc w:val="left"/>
              <w:rPr>
                <w:rFonts w:ascii="宋体" w:hAnsi="宋体" w:cs="宋体" w:hint="eastAsia"/>
                <w:color w:val="000000"/>
                <w:kern w:val="0"/>
                <w:sz w:val="20"/>
                <w:szCs w:val="20"/>
              </w:rPr>
            </w:pPr>
          </w:p>
        </w:tc>
        <w:tc>
          <w:tcPr>
            <w:tcW w:w="15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27C5E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F984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108.50</w:t>
            </w:r>
          </w:p>
        </w:tc>
        <w:tc>
          <w:tcPr>
            <w:tcW w:w="13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E22E4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108.50</w:t>
            </w:r>
          </w:p>
        </w:tc>
        <w:tc>
          <w:tcPr>
            <w:tcW w:w="10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5C95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108.50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8B70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F2BE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83E0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B74B1" w14:paraId="35018817" w14:textId="77777777">
        <w:trPr>
          <w:gridAfter w:val="1"/>
          <w:wAfter w:w="222" w:type="dxa"/>
          <w:trHeight w:val="440"/>
          <w:jc w:val="center"/>
        </w:trPr>
        <w:tc>
          <w:tcPr>
            <w:tcW w:w="914" w:type="dxa"/>
            <w:gridSpan w:val="2"/>
            <w:vMerge/>
            <w:tcBorders>
              <w:top w:val="single" w:sz="4" w:space="0" w:color="000000"/>
              <w:left w:val="single" w:sz="4" w:space="0" w:color="000000"/>
              <w:bottom w:val="single" w:sz="4" w:space="0" w:color="000000"/>
              <w:right w:val="single" w:sz="4" w:space="0" w:color="000000"/>
            </w:tcBorders>
            <w:vAlign w:val="center"/>
          </w:tcPr>
          <w:p w14:paraId="6C1BDDBD" w14:textId="77777777" w:rsidR="00EB74B1" w:rsidRDefault="00EB74B1">
            <w:pPr>
              <w:widowControl/>
              <w:jc w:val="left"/>
              <w:rPr>
                <w:rFonts w:ascii="宋体" w:hAnsi="宋体" w:cs="宋体" w:hint="eastAsia"/>
                <w:color w:val="000000"/>
                <w:kern w:val="0"/>
                <w:sz w:val="20"/>
                <w:szCs w:val="20"/>
              </w:rPr>
            </w:pPr>
          </w:p>
        </w:tc>
        <w:tc>
          <w:tcPr>
            <w:tcW w:w="15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1697E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DE5F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108.50</w:t>
            </w:r>
          </w:p>
        </w:tc>
        <w:tc>
          <w:tcPr>
            <w:tcW w:w="13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FBE9E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108.50</w:t>
            </w:r>
          </w:p>
        </w:tc>
        <w:tc>
          <w:tcPr>
            <w:tcW w:w="10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4A281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108.50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142B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994C1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8A72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1C483404" w14:textId="77777777">
        <w:trPr>
          <w:gridAfter w:val="1"/>
          <w:wAfter w:w="222" w:type="dxa"/>
          <w:trHeight w:val="440"/>
          <w:jc w:val="center"/>
        </w:trPr>
        <w:tc>
          <w:tcPr>
            <w:tcW w:w="914" w:type="dxa"/>
            <w:gridSpan w:val="2"/>
            <w:vMerge/>
            <w:tcBorders>
              <w:top w:val="single" w:sz="4" w:space="0" w:color="000000"/>
              <w:left w:val="single" w:sz="4" w:space="0" w:color="000000"/>
              <w:bottom w:val="single" w:sz="4" w:space="0" w:color="000000"/>
              <w:right w:val="single" w:sz="4" w:space="0" w:color="000000"/>
            </w:tcBorders>
            <w:vAlign w:val="center"/>
          </w:tcPr>
          <w:p w14:paraId="16CEBD0A" w14:textId="77777777" w:rsidR="00EB74B1" w:rsidRDefault="00EB74B1">
            <w:pPr>
              <w:widowControl/>
              <w:jc w:val="left"/>
              <w:rPr>
                <w:rFonts w:ascii="宋体" w:hAnsi="宋体" w:cs="宋体" w:hint="eastAsia"/>
                <w:color w:val="000000"/>
                <w:kern w:val="0"/>
                <w:sz w:val="20"/>
                <w:szCs w:val="20"/>
              </w:rPr>
            </w:pPr>
          </w:p>
        </w:tc>
        <w:tc>
          <w:tcPr>
            <w:tcW w:w="15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36E49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BC13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60C88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F8CF0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2C564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F5D35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A186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41421C40" w14:textId="77777777">
        <w:trPr>
          <w:gridAfter w:val="1"/>
          <w:wAfter w:w="222" w:type="dxa"/>
          <w:trHeight w:val="288"/>
          <w:jc w:val="center"/>
        </w:trPr>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00413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452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9D1B01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5C700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2B57373F" w14:textId="77777777">
        <w:trPr>
          <w:gridAfter w:val="1"/>
          <w:wAfter w:w="222" w:type="dxa"/>
          <w:trHeight w:val="540"/>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20429214" w14:textId="77777777" w:rsidR="00EB74B1" w:rsidRDefault="00EB74B1">
            <w:pPr>
              <w:widowControl/>
              <w:jc w:val="left"/>
              <w:rPr>
                <w:rFonts w:ascii="宋体" w:hAnsi="宋体" w:cs="宋体" w:hint="eastAsia"/>
                <w:color w:val="000000"/>
                <w:kern w:val="0"/>
                <w:sz w:val="20"/>
                <w:szCs w:val="20"/>
              </w:rPr>
            </w:pPr>
          </w:p>
        </w:tc>
        <w:tc>
          <w:tcPr>
            <w:tcW w:w="4521" w:type="dxa"/>
            <w:gridSpan w:val="6"/>
            <w:tcBorders>
              <w:top w:val="single" w:sz="4" w:space="0" w:color="000000"/>
              <w:left w:val="single" w:sz="4" w:space="0" w:color="000000"/>
              <w:bottom w:val="single" w:sz="4" w:space="0" w:color="000000"/>
              <w:right w:val="single" w:sz="4" w:space="0" w:color="000000"/>
            </w:tcBorders>
            <w:shd w:val="clear" w:color="auto" w:fill="auto"/>
          </w:tcPr>
          <w:p w14:paraId="34EAC00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本项目拟投入122.5万元，主要用于购买创伤中心设备及医疗器械122.5万元，该项目的投入使医院</w:t>
            </w:r>
            <w:r>
              <w:rPr>
                <w:rFonts w:ascii="宋体" w:hAnsi="宋体" w:cs="宋体" w:hint="eastAsia"/>
                <w:color w:val="000000"/>
                <w:kern w:val="0"/>
                <w:sz w:val="20"/>
                <w:szCs w:val="20"/>
              </w:rPr>
              <w:lastRenderedPageBreak/>
              <w:t>具备开展多中心临床研究，并具有将科研成果向临床转化的能力，推动昌吉州内创伤医疗救治规范化、表转化发展。</w:t>
            </w:r>
          </w:p>
        </w:tc>
        <w:tc>
          <w:tcPr>
            <w:tcW w:w="3322" w:type="dxa"/>
            <w:gridSpan w:val="7"/>
            <w:tcBorders>
              <w:top w:val="single" w:sz="4" w:space="0" w:color="000000"/>
              <w:left w:val="single" w:sz="4" w:space="0" w:color="000000"/>
              <w:bottom w:val="single" w:sz="4" w:space="0" w:color="000000"/>
              <w:right w:val="single" w:sz="4" w:space="0" w:color="000000"/>
            </w:tcBorders>
            <w:shd w:val="clear" w:color="auto" w:fill="auto"/>
          </w:tcPr>
          <w:p w14:paraId="2CD61102"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本项目投入108.5万元,该笔资金投入在创伤中心建设，完善配套设施，</w:t>
            </w:r>
            <w:r>
              <w:rPr>
                <w:rFonts w:ascii="宋体" w:hAnsi="宋体" w:cs="宋体" w:hint="eastAsia"/>
                <w:color w:val="000000"/>
                <w:kern w:val="0"/>
                <w:sz w:val="20"/>
                <w:szCs w:val="20"/>
              </w:rPr>
              <w:lastRenderedPageBreak/>
              <w:t>该资金的使用使我单位创伤中心具有领先的医疗、教学、科研、管理水平，具有较为丰富的严重复杂创伤救治经验，应当配套设施完善，创伤救治相关的诊疗科目齐全，人才梯队结构合理，具有相对成熟合理的运行机制。</w:t>
            </w:r>
          </w:p>
        </w:tc>
      </w:tr>
      <w:tr w:rsidR="00EB74B1" w14:paraId="6B0DC7FD" w14:textId="77777777">
        <w:trPr>
          <w:gridAfter w:val="1"/>
          <w:wAfter w:w="222" w:type="dxa"/>
          <w:trHeight w:val="312"/>
          <w:jc w:val="center"/>
        </w:trPr>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EF243B" w14:textId="77777777" w:rsidR="00EB74B1" w:rsidRDefault="00EB74B1">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4DDC0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FFB8C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0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60DD9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22039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F1470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3E725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B65B0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CF4EC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1B0E36E5" w14:textId="77777777">
        <w:trPr>
          <w:trHeight w:val="288"/>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0ABE1F63"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3AC6D0C9" w14:textId="77777777" w:rsidR="00EB74B1" w:rsidRDefault="00EB74B1">
            <w:pPr>
              <w:widowControl/>
              <w:jc w:val="left"/>
              <w:rPr>
                <w:rFonts w:ascii="宋体" w:hAnsi="宋体" w:cs="宋体" w:hint="eastAsia"/>
                <w:color w:val="000000"/>
                <w:kern w:val="0"/>
                <w:sz w:val="20"/>
                <w:szCs w:val="20"/>
              </w:rPr>
            </w:pPr>
          </w:p>
        </w:tc>
        <w:tc>
          <w:tcPr>
            <w:tcW w:w="1321" w:type="dxa"/>
            <w:vMerge/>
            <w:tcBorders>
              <w:top w:val="single" w:sz="4" w:space="0" w:color="000000"/>
              <w:left w:val="single" w:sz="4" w:space="0" w:color="000000"/>
              <w:bottom w:val="single" w:sz="4" w:space="0" w:color="000000"/>
              <w:right w:val="single" w:sz="4" w:space="0" w:color="000000"/>
            </w:tcBorders>
            <w:vAlign w:val="center"/>
          </w:tcPr>
          <w:p w14:paraId="78449538" w14:textId="77777777" w:rsidR="00EB74B1" w:rsidRDefault="00EB74B1">
            <w:pPr>
              <w:widowControl/>
              <w:jc w:val="left"/>
              <w:rPr>
                <w:rFonts w:ascii="宋体" w:hAnsi="宋体" w:cs="宋体" w:hint="eastAsia"/>
                <w:color w:val="000000"/>
                <w:kern w:val="0"/>
                <w:sz w:val="20"/>
                <w:szCs w:val="20"/>
              </w:rPr>
            </w:pPr>
          </w:p>
        </w:tc>
        <w:tc>
          <w:tcPr>
            <w:tcW w:w="1702" w:type="dxa"/>
            <w:gridSpan w:val="3"/>
            <w:vMerge/>
            <w:tcBorders>
              <w:top w:val="single" w:sz="4" w:space="0" w:color="000000"/>
              <w:left w:val="single" w:sz="4" w:space="0" w:color="000000"/>
              <w:bottom w:val="single" w:sz="4" w:space="0" w:color="000000"/>
              <w:right w:val="single" w:sz="4" w:space="0" w:color="000000"/>
            </w:tcBorders>
            <w:vAlign w:val="center"/>
          </w:tcPr>
          <w:p w14:paraId="7A1D7C40" w14:textId="77777777" w:rsidR="00EB74B1" w:rsidRDefault="00EB74B1">
            <w:pPr>
              <w:widowControl/>
              <w:jc w:val="left"/>
              <w:rPr>
                <w:rFonts w:ascii="宋体" w:hAnsi="宋体" w:cs="宋体" w:hint="eastAsia"/>
                <w:color w:val="000000"/>
                <w:kern w:val="0"/>
                <w:sz w:val="20"/>
                <w:szCs w:val="20"/>
              </w:rPr>
            </w:pPr>
          </w:p>
        </w:tc>
        <w:tc>
          <w:tcPr>
            <w:tcW w:w="1041" w:type="dxa"/>
            <w:vMerge/>
            <w:tcBorders>
              <w:top w:val="single" w:sz="4" w:space="0" w:color="000000"/>
              <w:left w:val="single" w:sz="4" w:space="0" w:color="000000"/>
              <w:bottom w:val="single" w:sz="4" w:space="0" w:color="000000"/>
              <w:right w:val="single" w:sz="4" w:space="0" w:color="000000"/>
            </w:tcBorders>
            <w:vAlign w:val="center"/>
          </w:tcPr>
          <w:p w14:paraId="5834ADA4" w14:textId="77777777" w:rsidR="00EB74B1" w:rsidRDefault="00EB74B1">
            <w:pPr>
              <w:widowControl/>
              <w:jc w:val="left"/>
              <w:rPr>
                <w:rFonts w:ascii="宋体" w:hAnsi="宋体" w:cs="宋体" w:hint="eastAsia"/>
                <w:color w:val="000000"/>
                <w:kern w:val="0"/>
                <w:sz w:val="20"/>
                <w:szCs w:val="20"/>
              </w:rPr>
            </w:pPr>
          </w:p>
        </w:tc>
        <w:tc>
          <w:tcPr>
            <w:tcW w:w="845" w:type="dxa"/>
            <w:vMerge/>
            <w:tcBorders>
              <w:top w:val="single" w:sz="4" w:space="0" w:color="000000"/>
              <w:left w:val="single" w:sz="4" w:space="0" w:color="000000"/>
              <w:bottom w:val="single" w:sz="4" w:space="0" w:color="000000"/>
              <w:right w:val="single" w:sz="4" w:space="0" w:color="000000"/>
            </w:tcBorders>
            <w:vAlign w:val="center"/>
          </w:tcPr>
          <w:p w14:paraId="77F6594C" w14:textId="77777777" w:rsidR="00EB74B1" w:rsidRDefault="00EB74B1">
            <w:pPr>
              <w:widowControl/>
              <w:jc w:val="left"/>
              <w:rPr>
                <w:rFonts w:ascii="宋体" w:hAnsi="宋体" w:cs="宋体" w:hint="eastAsia"/>
                <w:color w:val="000000"/>
                <w:kern w:val="0"/>
                <w:sz w:val="20"/>
                <w:szCs w:val="20"/>
              </w:rPr>
            </w:pPr>
          </w:p>
        </w:tc>
        <w:tc>
          <w:tcPr>
            <w:tcW w:w="589" w:type="dxa"/>
            <w:gridSpan w:val="2"/>
            <w:vMerge/>
            <w:tcBorders>
              <w:top w:val="single" w:sz="4" w:space="0" w:color="000000"/>
              <w:left w:val="single" w:sz="4" w:space="0" w:color="000000"/>
              <w:bottom w:val="single" w:sz="4" w:space="0" w:color="000000"/>
              <w:right w:val="single" w:sz="4" w:space="0" w:color="000000"/>
            </w:tcBorders>
            <w:vAlign w:val="center"/>
          </w:tcPr>
          <w:p w14:paraId="40CCA7F4" w14:textId="77777777" w:rsidR="00EB74B1" w:rsidRDefault="00EB74B1">
            <w:pPr>
              <w:widowControl/>
              <w:jc w:val="left"/>
              <w:rPr>
                <w:rFonts w:ascii="宋体" w:hAnsi="宋体" w:cs="宋体" w:hint="eastAsia"/>
                <w:color w:val="000000"/>
                <w:kern w:val="0"/>
                <w:sz w:val="20"/>
                <w:szCs w:val="20"/>
              </w:rPr>
            </w:pPr>
          </w:p>
        </w:tc>
        <w:tc>
          <w:tcPr>
            <w:tcW w:w="770" w:type="dxa"/>
            <w:gridSpan w:val="2"/>
            <w:vMerge/>
            <w:tcBorders>
              <w:top w:val="single" w:sz="4" w:space="0" w:color="000000"/>
              <w:left w:val="single" w:sz="4" w:space="0" w:color="000000"/>
              <w:bottom w:val="single" w:sz="4" w:space="0" w:color="000000"/>
              <w:right w:val="single" w:sz="4" w:space="0" w:color="000000"/>
            </w:tcBorders>
            <w:vAlign w:val="center"/>
          </w:tcPr>
          <w:p w14:paraId="0654127D" w14:textId="77777777" w:rsidR="00EB74B1" w:rsidRDefault="00EB74B1">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6255E687"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479ADD3" w14:textId="77777777" w:rsidR="00EB74B1" w:rsidRDefault="00EB74B1">
            <w:pPr>
              <w:widowControl/>
              <w:jc w:val="center"/>
              <w:rPr>
                <w:rFonts w:ascii="宋体" w:hAnsi="宋体" w:cs="宋体" w:hint="eastAsia"/>
                <w:color w:val="000000"/>
                <w:kern w:val="0"/>
                <w:sz w:val="20"/>
                <w:szCs w:val="20"/>
              </w:rPr>
            </w:pPr>
          </w:p>
        </w:tc>
      </w:tr>
      <w:tr w:rsidR="00EB74B1" w14:paraId="7B84DE42" w14:textId="77777777">
        <w:trPr>
          <w:trHeight w:val="400"/>
          <w:jc w:val="center"/>
        </w:trPr>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5CAE5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99B79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60B1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3E0A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购买设备数量</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E06B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&gt;=2台</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5509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=2台</w:t>
            </w: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D2433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6A81F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086514"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D1A7845" w14:textId="77777777" w:rsidR="00EB74B1" w:rsidRDefault="00EB74B1">
            <w:pPr>
              <w:widowControl/>
              <w:jc w:val="left"/>
              <w:rPr>
                <w:rFonts w:eastAsia="Times New Roman"/>
                <w:kern w:val="0"/>
                <w:sz w:val="20"/>
                <w:szCs w:val="20"/>
              </w:rPr>
            </w:pPr>
          </w:p>
        </w:tc>
      </w:tr>
      <w:tr w:rsidR="00EB74B1" w14:paraId="1675C930" w14:textId="77777777">
        <w:trPr>
          <w:trHeight w:val="400"/>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334F7919"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0AE575F3" w14:textId="77777777" w:rsidR="00EB74B1" w:rsidRDefault="00EB74B1">
            <w:pPr>
              <w:widowControl/>
              <w:jc w:val="left"/>
              <w:rPr>
                <w:rFonts w:ascii="宋体" w:hAnsi="宋体" w:cs="宋体" w:hint="eastAsia"/>
                <w:color w:val="000000"/>
                <w:kern w:val="0"/>
                <w:sz w:val="20"/>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A91C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7DA2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设备采购合规性</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9205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9EA4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AE066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39730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FE3E1E"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4BA1BA52" w14:textId="77777777" w:rsidR="00EB74B1" w:rsidRDefault="00EB74B1">
            <w:pPr>
              <w:widowControl/>
              <w:jc w:val="left"/>
              <w:rPr>
                <w:rFonts w:eastAsia="Times New Roman"/>
                <w:kern w:val="0"/>
                <w:sz w:val="20"/>
                <w:szCs w:val="20"/>
              </w:rPr>
            </w:pPr>
          </w:p>
        </w:tc>
      </w:tr>
      <w:tr w:rsidR="00EB74B1" w14:paraId="0885CB5B" w14:textId="77777777">
        <w:trPr>
          <w:trHeight w:val="400"/>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3FB3F168"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7540FABE" w14:textId="77777777" w:rsidR="00EB74B1" w:rsidRDefault="00EB74B1">
            <w:pPr>
              <w:widowControl/>
              <w:jc w:val="left"/>
              <w:rPr>
                <w:rFonts w:ascii="宋体" w:hAnsi="宋体" w:cs="宋体" w:hint="eastAsia"/>
                <w:color w:val="000000"/>
                <w:kern w:val="0"/>
                <w:sz w:val="20"/>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054A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CF18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设备验收合格率</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A6D8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7E72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6C5FB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A1F74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85747"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F591BA1" w14:textId="77777777" w:rsidR="00EB74B1" w:rsidRDefault="00EB74B1">
            <w:pPr>
              <w:widowControl/>
              <w:jc w:val="left"/>
              <w:rPr>
                <w:rFonts w:eastAsia="Times New Roman"/>
                <w:kern w:val="0"/>
                <w:sz w:val="20"/>
                <w:szCs w:val="20"/>
              </w:rPr>
            </w:pPr>
          </w:p>
        </w:tc>
      </w:tr>
      <w:tr w:rsidR="00EB74B1" w14:paraId="0BF33C10" w14:textId="77777777">
        <w:trPr>
          <w:trHeight w:val="400"/>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0FD709B3"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479BCEE0" w14:textId="77777777" w:rsidR="00EB74B1" w:rsidRDefault="00EB74B1">
            <w:pPr>
              <w:widowControl/>
              <w:jc w:val="left"/>
              <w:rPr>
                <w:rFonts w:ascii="宋体" w:hAnsi="宋体" w:cs="宋体" w:hint="eastAsia"/>
                <w:color w:val="000000"/>
                <w:kern w:val="0"/>
                <w:sz w:val="20"/>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C3FB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52F3D"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2163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C359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B1DA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0D7EC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61386"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1E7FD75" w14:textId="77777777" w:rsidR="00EB74B1" w:rsidRDefault="00EB74B1">
            <w:pPr>
              <w:widowControl/>
              <w:jc w:val="left"/>
              <w:rPr>
                <w:rFonts w:eastAsia="Times New Roman"/>
                <w:kern w:val="0"/>
                <w:sz w:val="20"/>
                <w:szCs w:val="20"/>
              </w:rPr>
            </w:pPr>
          </w:p>
        </w:tc>
      </w:tr>
      <w:tr w:rsidR="00EB74B1" w14:paraId="0CC7C9B8" w14:textId="77777777">
        <w:trPr>
          <w:trHeight w:val="400"/>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0D53DB07" w14:textId="77777777" w:rsidR="00EB74B1" w:rsidRDefault="00EB74B1">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064B4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28AF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199A44"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购买设备成本</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0048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&lt;=122.50万</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BC45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=108.5万</w:t>
            </w: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7B76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3327E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8DD78E"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E931CE2" w14:textId="77777777" w:rsidR="00EB74B1" w:rsidRDefault="00EB74B1">
            <w:pPr>
              <w:widowControl/>
              <w:jc w:val="left"/>
              <w:rPr>
                <w:rFonts w:eastAsia="Times New Roman"/>
                <w:kern w:val="0"/>
                <w:sz w:val="20"/>
                <w:szCs w:val="20"/>
              </w:rPr>
            </w:pPr>
          </w:p>
        </w:tc>
      </w:tr>
      <w:tr w:rsidR="00EB74B1" w14:paraId="639BCACC" w14:textId="77777777">
        <w:trPr>
          <w:trHeight w:val="400"/>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6792537C"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7399AC5D" w14:textId="77777777" w:rsidR="00EB74B1" w:rsidRDefault="00EB74B1">
            <w:pPr>
              <w:widowControl/>
              <w:jc w:val="left"/>
              <w:rPr>
                <w:rFonts w:ascii="宋体" w:hAnsi="宋体" w:cs="宋体" w:hint="eastAsia"/>
                <w:color w:val="000000"/>
                <w:kern w:val="0"/>
                <w:sz w:val="20"/>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6505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4EA73" w14:textId="77777777" w:rsidR="00EB74B1" w:rsidRDefault="00EB74B1">
            <w:pPr>
              <w:widowControl/>
              <w:jc w:val="center"/>
              <w:rPr>
                <w:rFonts w:ascii="宋体" w:hAnsi="宋体" w:cs="宋体" w:hint="eastAsia"/>
                <w:color w:val="000000"/>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33D9B" w14:textId="77777777" w:rsidR="00EB74B1" w:rsidRDefault="00EB74B1">
            <w:pPr>
              <w:widowControl/>
              <w:jc w:val="left"/>
              <w:rPr>
                <w:rFonts w:eastAsia="Times New Roman"/>
                <w:kern w:val="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F38A6" w14:textId="77777777" w:rsidR="00EB74B1" w:rsidRDefault="00EB74B1">
            <w:pPr>
              <w:widowControl/>
              <w:jc w:val="center"/>
              <w:rPr>
                <w:rFonts w:eastAsia="Times New Roman"/>
                <w:kern w:val="0"/>
                <w:sz w:val="20"/>
                <w:szCs w:val="20"/>
              </w:rPr>
            </w:pP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5D343D" w14:textId="77777777" w:rsidR="00EB74B1" w:rsidRDefault="00EB74B1">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A9CC46" w14:textId="77777777" w:rsidR="00EB74B1" w:rsidRDefault="00EB74B1">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E512E" w14:textId="77777777" w:rsidR="00EB74B1" w:rsidRDefault="00EB74B1">
            <w:pPr>
              <w:widowControl/>
              <w:jc w:val="center"/>
              <w:rPr>
                <w:rFonts w:eastAsia="Times New Roman"/>
                <w:kern w:val="0"/>
                <w:sz w:val="20"/>
                <w:szCs w:val="20"/>
              </w:rPr>
            </w:pPr>
          </w:p>
        </w:tc>
        <w:tc>
          <w:tcPr>
            <w:tcW w:w="222" w:type="dxa"/>
            <w:vAlign w:val="center"/>
          </w:tcPr>
          <w:p w14:paraId="614D0A94" w14:textId="77777777" w:rsidR="00EB74B1" w:rsidRDefault="00EB74B1">
            <w:pPr>
              <w:widowControl/>
              <w:jc w:val="left"/>
              <w:rPr>
                <w:rFonts w:eastAsia="Times New Roman"/>
                <w:kern w:val="0"/>
                <w:sz w:val="20"/>
                <w:szCs w:val="20"/>
              </w:rPr>
            </w:pPr>
          </w:p>
        </w:tc>
      </w:tr>
      <w:tr w:rsidR="00EB74B1" w14:paraId="1E73EF82" w14:textId="77777777">
        <w:trPr>
          <w:trHeight w:val="400"/>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6ABFD7B0"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5CC26423" w14:textId="77777777" w:rsidR="00EB74B1" w:rsidRDefault="00EB74B1">
            <w:pPr>
              <w:widowControl/>
              <w:jc w:val="left"/>
              <w:rPr>
                <w:rFonts w:ascii="宋体" w:hAnsi="宋体" w:cs="宋体" w:hint="eastAsia"/>
                <w:color w:val="000000"/>
                <w:kern w:val="0"/>
                <w:sz w:val="20"/>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86D7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BD3B5" w14:textId="77777777" w:rsidR="00EB74B1" w:rsidRDefault="00EB74B1">
            <w:pPr>
              <w:widowControl/>
              <w:jc w:val="center"/>
              <w:rPr>
                <w:rFonts w:ascii="宋体" w:hAnsi="宋体" w:cs="宋体" w:hint="eastAsia"/>
                <w:color w:val="000000"/>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5950E" w14:textId="77777777" w:rsidR="00EB74B1" w:rsidRDefault="00EB74B1">
            <w:pPr>
              <w:widowControl/>
              <w:jc w:val="left"/>
              <w:rPr>
                <w:rFonts w:eastAsia="Times New Roman"/>
                <w:kern w:val="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40CCE" w14:textId="77777777" w:rsidR="00EB74B1" w:rsidRDefault="00EB74B1">
            <w:pPr>
              <w:widowControl/>
              <w:jc w:val="center"/>
              <w:rPr>
                <w:rFonts w:eastAsia="Times New Roman"/>
                <w:kern w:val="0"/>
                <w:sz w:val="20"/>
                <w:szCs w:val="20"/>
              </w:rPr>
            </w:pP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C290F" w14:textId="77777777" w:rsidR="00EB74B1" w:rsidRDefault="00EB74B1">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AFDF6B" w14:textId="77777777" w:rsidR="00EB74B1" w:rsidRDefault="00EB74B1">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1AE3D6" w14:textId="77777777" w:rsidR="00EB74B1" w:rsidRDefault="00EB74B1">
            <w:pPr>
              <w:widowControl/>
              <w:jc w:val="center"/>
              <w:rPr>
                <w:rFonts w:eastAsia="Times New Roman"/>
                <w:kern w:val="0"/>
                <w:sz w:val="20"/>
                <w:szCs w:val="20"/>
              </w:rPr>
            </w:pPr>
          </w:p>
        </w:tc>
        <w:tc>
          <w:tcPr>
            <w:tcW w:w="222" w:type="dxa"/>
            <w:vAlign w:val="center"/>
          </w:tcPr>
          <w:p w14:paraId="3EA36C06" w14:textId="77777777" w:rsidR="00EB74B1" w:rsidRDefault="00EB74B1">
            <w:pPr>
              <w:widowControl/>
              <w:jc w:val="left"/>
              <w:rPr>
                <w:rFonts w:eastAsia="Times New Roman"/>
                <w:kern w:val="0"/>
                <w:sz w:val="20"/>
                <w:szCs w:val="20"/>
              </w:rPr>
            </w:pPr>
          </w:p>
        </w:tc>
      </w:tr>
      <w:tr w:rsidR="00EB74B1" w14:paraId="13D9E991" w14:textId="77777777">
        <w:trPr>
          <w:trHeight w:val="400"/>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60B81316" w14:textId="77777777" w:rsidR="00EB74B1" w:rsidRDefault="00EB74B1">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C10A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BBDD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9E9328" w14:textId="77777777" w:rsidR="00EB74B1" w:rsidRDefault="00EB74B1">
            <w:pPr>
              <w:widowControl/>
              <w:jc w:val="center"/>
              <w:rPr>
                <w:rFonts w:ascii="宋体" w:hAnsi="宋体" w:cs="宋体" w:hint="eastAsia"/>
                <w:color w:val="000000"/>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04C43" w14:textId="77777777" w:rsidR="00EB74B1" w:rsidRDefault="00EB74B1">
            <w:pPr>
              <w:widowControl/>
              <w:jc w:val="left"/>
              <w:rPr>
                <w:rFonts w:eastAsia="Times New Roman"/>
                <w:kern w:val="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A5AF2" w14:textId="77777777" w:rsidR="00EB74B1" w:rsidRDefault="00EB74B1">
            <w:pPr>
              <w:widowControl/>
              <w:jc w:val="center"/>
              <w:rPr>
                <w:rFonts w:eastAsia="Times New Roman"/>
                <w:kern w:val="0"/>
                <w:sz w:val="20"/>
                <w:szCs w:val="20"/>
              </w:rPr>
            </w:pP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7F96A8" w14:textId="77777777" w:rsidR="00EB74B1" w:rsidRDefault="00EB74B1">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C39355" w14:textId="77777777" w:rsidR="00EB74B1" w:rsidRDefault="00EB74B1">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F80ECC" w14:textId="77777777" w:rsidR="00EB74B1" w:rsidRDefault="00EB74B1">
            <w:pPr>
              <w:widowControl/>
              <w:jc w:val="center"/>
              <w:rPr>
                <w:rFonts w:eastAsia="Times New Roman"/>
                <w:kern w:val="0"/>
                <w:sz w:val="20"/>
                <w:szCs w:val="20"/>
              </w:rPr>
            </w:pPr>
          </w:p>
        </w:tc>
        <w:tc>
          <w:tcPr>
            <w:tcW w:w="222" w:type="dxa"/>
            <w:vAlign w:val="center"/>
          </w:tcPr>
          <w:p w14:paraId="195CB008" w14:textId="77777777" w:rsidR="00EB74B1" w:rsidRDefault="00EB74B1">
            <w:pPr>
              <w:widowControl/>
              <w:jc w:val="left"/>
              <w:rPr>
                <w:rFonts w:eastAsia="Times New Roman"/>
                <w:kern w:val="0"/>
                <w:sz w:val="20"/>
                <w:szCs w:val="20"/>
              </w:rPr>
            </w:pPr>
          </w:p>
        </w:tc>
      </w:tr>
      <w:tr w:rsidR="00EB74B1" w14:paraId="3715A06E" w14:textId="77777777">
        <w:trPr>
          <w:trHeight w:val="400"/>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29E21E2B"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62AC1DD4" w14:textId="77777777" w:rsidR="00EB74B1" w:rsidRDefault="00EB74B1">
            <w:pPr>
              <w:widowControl/>
              <w:jc w:val="left"/>
              <w:rPr>
                <w:rFonts w:ascii="宋体" w:hAnsi="宋体" w:cs="宋体" w:hint="eastAsia"/>
                <w:color w:val="000000"/>
                <w:kern w:val="0"/>
                <w:sz w:val="20"/>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12F6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5212B"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提升诊疗水平</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64DC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2CD3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7B5D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79A1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6EA1BF"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D3FE3DF" w14:textId="77777777" w:rsidR="00EB74B1" w:rsidRDefault="00EB74B1">
            <w:pPr>
              <w:widowControl/>
              <w:jc w:val="left"/>
              <w:rPr>
                <w:rFonts w:eastAsia="Times New Roman"/>
                <w:kern w:val="0"/>
                <w:sz w:val="20"/>
                <w:szCs w:val="20"/>
              </w:rPr>
            </w:pPr>
          </w:p>
        </w:tc>
      </w:tr>
      <w:tr w:rsidR="00EB74B1" w14:paraId="6BA0C5BC" w14:textId="77777777">
        <w:trPr>
          <w:trHeight w:val="400"/>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53B85B33" w14:textId="77777777" w:rsidR="00EB74B1" w:rsidRDefault="00EB74B1">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628F990E" w14:textId="77777777" w:rsidR="00EB74B1" w:rsidRDefault="00EB74B1">
            <w:pPr>
              <w:widowControl/>
              <w:jc w:val="left"/>
              <w:rPr>
                <w:rFonts w:ascii="宋体" w:hAnsi="宋体" w:cs="宋体" w:hint="eastAsia"/>
                <w:color w:val="000000"/>
                <w:kern w:val="0"/>
                <w:sz w:val="20"/>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F8CA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3789F" w14:textId="77777777" w:rsidR="00EB74B1" w:rsidRDefault="00EB74B1">
            <w:pPr>
              <w:widowControl/>
              <w:jc w:val="center"/>
              <w:rPr>
                <w:rFonts w:ascii="宋体" w:hAnsi="宋体" w:cs="宋体" w:hint="eastAsia"/>
                <w:color w:val="000000"/>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74E11" w14:textId="77777777" w:rsidR="00EB74B1" w:rsidRDefault="00EB74B1">
            <w:pPr>
              <w:widowControl/>
              <w:jc w:val="left"/>
              <w:rPr>
                <w:rFonts w:eastAsia="Times New Roman"/>
                <w:kern w:val="0"/>
                <w:sz w:val="20"/>
                <w:szCs w:val="2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AC802" w14:textId="77777777" w:rsidR="00EB74B1" w:rsidRDefault="00EB74B1">
            <w:pPr>
              <w:widowControl/>
              <w:jc w:val="center"/>
              <w:rPr>
                <w:rFonts w:eastAsia="Times New Roman"/>
                <w:kern w:val="0"/>
                <w:sz w:val="20"/>
                <w:szCs w:val="20"/>
              </w:rPr>
            </w:pP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47A26F" w14:textId="77777777" w:rsidR="00EB74B1" w:rsidRDefault="00EB74B1">
            <w:pPr>
              <w:widowControl/>
              <w:jc w:val="center"/>
              <w:rPr>
                <w:rFonts w:eastAsia="Times New Roman"/>
                <w:kern w:val="0"/>
                <w:sz w:val="20"/>
                <w:szCs w:val="20"/>
              </w:rPr>
            </w:pP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2F4E85" w14:textId="77777777" w:rsidR="00EB74B1" w:rsidRDefault="00EB74B1">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E4281F" w14:textId="77777777" w:rsidR="00EB74B1" w:rsidRDefault="00EB74B1">
            <w:pPr>
              <w:widowControl/>
              <w:jc w:val="center"/>
              <w:rPr>
                <w:rFonts w:eastAsia="Times New Roman"/>
                <w:kern w:val="0"/>
                <w:sz w:val="20"/>
                <w:szCs w:val="20"/>
              </w:rPr>
            </w:pPr>
          </w:p>
        </w:tc>
        <w:tc>
          <w:tcPr>
            <w:tcW w:w="222" w:type="dxa"/>
            <w:vAlign w:val="center"/>
          </w:tcPr>
          <w:p w14:paraId="69E40500" w14:textId="77777777" w:rsidR="00EB74B1" w:rsidRDefault="00EB74B1">
            <w:pPr>
              <w:widowControl/>
              <w:jc w:val="left"/>
              <w:rPr>
                <w:rFonts w:eastAsia="Times New Roman"/>
                <w:kern w:val="0"/>
                <w:sz w:val="20"/>
                <w:szCs w:val="20"/>
              </w:rPr>
            </w:pPr>
          </w:p>
        </w:tc>
      </w:tr>
      <w:tr w:rsidR="00EB74B1" w14:paraId="4025AF28" w14:textId="77777777">
        <w:trPr>
          <w:trHeight w:val="400"/>
          <w:jc w:val="center"/>
        </w:trPr>
        <w:tc>
          <w:tcPr>
            <w:tcW w:w="457" w:type="dxa"/>
            <w:vMerge/>
            <w:tcBorders>
              <w:top w:val="single" w:sz="4" w:space="0" w:color="000000"/>
              <w:left w:val="single" w:sz="4" w:space="0" w:color="000000"/>
              <w:bottom w:val="single" w:sz="4" w:space="0" w:color="000000"/>
              <w:right w:val="single" w:sz="4" w:space="0" w:color="000000"/>
            </w:tcBorders>
            <w:vAlign w:val="center"/>
          </w:tcPr>
          <w:p w14:paraId="11CEBD5A" w14:textId="77777777" w:rsidR="00EB74B1" w:rsidRDefault="00EB74B1">
            <w:pPr>
              <w:widowControl/>
              <w:jc w:val="left"/>
              <w:rPr>
                <w:rFonts w:ascii="宋体" w:hAnsi="宋体" w:cs="宋体" w:hint="eastAsia"/>
                <w:color w:val="000000"/>
                <w:kern w:val="0"/>
                <w:sz w:val="20"/>
                <w:szCs w:val="20"/>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2E98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4E27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0B89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受益对象满意度</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625B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295E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EB63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A1EF7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D8A7F"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6C66D5D1" w14:textId="77777777" w:rsidR="00EB74B1" w:rsidRDefault="00EB74B1">
            <w:pPr>
              <w:widowControl/>
              <w:jc w:val="left"/>
              <w:rPr>
                <w:rFonts w:eastAsia="Times New Roman"/>
                <w:kern w:val="0"/>
                <w:sz w:val="20"/>
                <w:szCs w:val="20"/>
              </w:rPr>
            </w:pPr>
          </w:p>
        </w:tc>
      </w:tr>
      <w:tr w:rsidR="00EB74B1" w14:paraId="47543126" w14:textId="77777777">
        <w:trPr>
          <w:trHeight w:val="288"/>
          <w:jc w:val="center"/>
        </w:trPr>
        <w:tc>
          <w:tcPr>
            <w:tcW w:w="582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0BD71A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BE625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EBC4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9E91A"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3106735" w14:textId="77777777" w:rsidR="00EB74B1" w:rsidRDefault="00EB74B1">
            <w:pPr>
              <w:widowControl/>
              <w:jc w:val="left"/>
              <w:rPr>
                <w:rFonts w:eastAsia="Times New Roman"/>
                <w:kern w:val="0"/>
                <w:sz w:val="20"/>
                <w:szCs w:val="20"/>
              </w:rPr>
            </w:pPr>
          </w:p>
        </w:tc>
      </w:tr>
    </w:tbl>
    <w:p w14:paraId="03EE50EE" w14:textId="77777777" w:rsidR="00EB74B1" w:rsidRDefault="00EB74B1">
      <w:pPr>
        <w:ind w:firstLineChars="200" w:firstLine="640"/>
        <w:jc w:val="left"/>
        <w:rPr>
          <w:rFonts w:ascii="仿宋_GB2312" w:eastAsia="仿宋_GB2312" w:hAnsi="仿宋_GB2312" w:cs="仿宋_GB2312" w:hint="eastAsia"/>
          <w:kern w:val="0"/>
          <w:sz w:val="32"/>
          <w:szCs w:val="32"/>
        </w:rPr>
      </w:pPr>
    </w:p>
    <w:tbl>
      <w:tblPr>
        <w:tblW w:w="5000" w:type="pct"/>
        <w:jc w:val="center"/>
        <w:tblLook w:val="04A0" w:firstRow="1" w:lastRow="0" w:firstColumn="1" w:lastColumn="0" w:noHBand="0" w:noVBand="1"/>
      </w:tblPr>
      <w:tblGrid>
        <w:gridCol w:w="471"/>
        <w:gridCol w:w="470"/>
        <w:gridCol w:w="1435"/>
        <w:gridCol w:w="163"/>
        <w:gridCol w:w="1135"/>
        <w:gridCol w:w="563"/>
        <w:gridCol w:w="777"/>
        <w:gridCol w:w="763"/>
        <w:gridCol w:w="218"/>
        <w:gridCol w:w="393"/>
        <w:gridCol w:w="230"/>
        <w:gridCol w:w="549"/>
        <w:gridCol w:w="393"/>
        <w:gridCol w:w="740"/>
        <w:gridCol w:w="222"/>
      </w:tblGrid>
      <w:tr w:rsidR="00EB74B1" w14:paraId="61305CAF"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8A370EF" w14:textId="77777777" w:rsidR="00EB74B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EB74B1" w14:paraId="6FFE696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76099F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B74B1" w14:paraId="460CAABB" w14:textId="77777777">
        <w:trPr>
          <w:gridAfter w:val="1"/>
          <w:wAfter w:w="222" w:type="dxa"/>
          <w:trHeight w:val="288"/>
          <w:jc w:val="center"/>
        </w:trPr>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1E466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A7F708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自治区医务人员临时性工作补助资金（第一批）</w:t>
            </w:r>
          </w:p>
        </w:tc>
      </w:tr>
      <w:tr w:rsidR="00EB74B1" w14:paraId="17F6FBE3" w14:textId="77777777">
        <w:trPr>
          <w:gridAfter w:val="1"/>
          <w:wAfter w:w="222" w:type="dxa"/>
          <w:trHeight w:val="288"/>
          <w:jc w:val="center"/>
        </w:trPr>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FEB0E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7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BD5A07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c>
          <w:tcPr>
            <w:tcW w:w="9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7A4D4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0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7F25D6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昌吉市人民医院</w:t>
            </w:r>
          </w:p>
        </w:tc>
      </w:tr>
      <w:tr w:rsidR="00EB74B1" w14:paraId="629BA163" w14:textId="77777777">
        <w:trPr>
          <w:gridAfter w:val="1"/>
          <w:wAfter w:w="222" w:type="dxa"/>
          <w:trHeight w:val="480"/>
          <w:jc w:val="center"/>
        </w:trPr>
        <w:tc>
          <w:tcPr>
            <w:tcW w:w="9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29EC6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w:t>
            </w:r>
            <w:r>
              <w:rPr>
                <w:rFonts w:ascii="宋体" w:hAnsi="宋体" w:cs="宋体" w:hint="eastAsia"/>
                <w:color w:val="000000"/>
                <w:kern w:val="0"/>
                <w:sz w:val="20"/>
                <w:szCs w:val="20"/>
              </w:rPr>
              <w:lastRenderedPageBreak/>
              <w:t>金</w:t>
            </w:r>
            <w:r>
              <w:rPr>
                <w:rFonts w:ascii="宋体" w:hAnsi="宋体" w:cs="宋体" w:hint="eastAsia"/>
                <w:color w:val="000000"/>
                <w:kern w:val="0"/>
                <w:sz w:val="20"/>
                <w:szCs w:val="20"/>
              </w:rPr>
              <w:br/>
              <w:t>（万元）</w:t>
            </w: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5F53C8" w14:textId="77777777" w:rsidR="00EB74B1" w:rsidRDefault="00EB74B1">
            <w:pPr>
              <w:widowControl/>
              <w:jc w:val="center"/>
              <w:rPr>
                <w:rFonts w:ascii="宋体" w:hAnsi="宋体" w:cs="宋体" w:hint="eastAsia"/>
                <w:color w:val="000000"/>
                <w:kern w:val="0"/>
                <w:sz w:val="20"/>
                <w:szCs w:val="2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DFF3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w:t>
            </w:r>
            <w:r>
              <w:rPr>
                <w:rFonts w:ascii="宋体" w:hAnsi="宋体" w:cs="宋体" w:hint="eastAsia"/>
                <w:color w:val="000000"/>
                <w:kern w:val="0"/>
                <w:sz w:val="20"/>
                <w:szCs w:val="20"/>
              </w:rPr>
              <w:lastRenderedPageBreak/>
              <w:t>数</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3C4F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全年预算数</w:t>
            </w:r>
          </w:p>
        </w:tc>
        <w:tc>
          <w:tcPr>
            <w:tcW w:w="9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38A44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w:t>
            </w:r>
            <w:r>
              <w:rPr>
                <w:rFonts w:ascii="宋体" w:hAnsi="宋体" w:cs="宋体" w:hint="eastAsia"/>
                <w:color w:val="000000"/>
                <w:kern w:val="0"/>
                <w:sz w:val="20"/>
                <w:szCs w:val="20"/>
              </w:rPr>
              <w:lastRenderedPageBreak/>
              <w:t>行数</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03227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4F086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3107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B74B1" w14:paraId="6EAAB632" w14:textId="77777777">
        <w:trPr>
          <w:gridAfter w:val="1"/>
          <w:wAfter w:w="222" w:type="dxa"/>
          <w:trHeight w:val="440"/>
          <w:jc w:val="center"/>
        </w:trPr>
        <w:tc>
          <w:tcPr>
            <w:tcW w:w="941" w:type="dxa"/>
            <w:gridSpan w:val="2"/>
            <w:vMerge/>
            <w:tcBorders>
              <w:top w:val="single" w:sz="4" w:space="0" w:color="000000"/>
              <w:left w:val="single" w:sz="4" w:space="0" w:color="000000"/>
              <w:bottom w:val="single" w:sz="4" w:space="0" w:color="000000"/>
              <w:right w:val="single" w:sz="4" w:space="0" w:color="000000"/>
            </w:tcBorders>
            <w:vAlign w:val="center"/>
          </w:tcPr>
          <w:p w14:paraId="078B2C0F" w14:textId="77777777" w:rsidR="00EB74B1" w:rsidRDefault="00EB74B1">
            <w:pPr>
              <w:widowControl/>
              <w:jc w:val="left"/>
              <w:rPr>
                <w:rFonts w:ascii="宋体" w:hAnsi="宋体" w:cs="宋体" w:hint="eastAsia"/>
                <w:color w:val="000000"/>
                <w:kern w:val="0"/>
                <w:sz w:val="20"/>
                <w:szCs w:val="20"/>
              </w:rPr>
            </w:pP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25EDC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0ADB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3.33</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4E99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3.33</w:t>
            </w:r>
          </w:p>
        </w:tc>
        <w:tc>
          <w:tcPr>
            <w:tcW w:w="9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7266B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3.33</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DA56C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40C50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2524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B74B1" w14:paraId="3BA17883" w14:textId="77777777">
        <w:trPr>
          <w:gridAfter w:val="1"/>
          <w:wAfter w:w="222" w:type="dxa"/>
          <w:trHeight w:val="440"/>
          <w:jc w:val="center"/>
        </w:trPr>
        <w:tc>
          <w:tcPr>
            <w:tcW w:w="941" w:type="dxa"/>
            <w:gridSpan w:val="2"/>
            <w:vMerge/>
            <w:tcBorders>
              <w:top w:val="single" w:sz="4" w:space="0" w:color="000000"/>
              <w:left w:val="single" w:sz="4" w:space="0" w:color="000000"/>
              <w:bottom w:val="single" w:sz="4" w:space="0" w:color="000000"/>
              <w:right w:val="single" w:sz="4" w:space="0" w:color="000000"/>
            </w:tcBorders>
            <w:vAlign w:val="center"/>
          </w:tcPr>
          <w:p w14:paraId="261C7E8C" w14:textId="77777777" w:rsidR="00EB74B1" w:rsidRDefault="00EB74B1">
            <w:pPr>
              <w:widowControl/>
              <w:jc w:val="left"/>
              <w:rPr>
                <w:rFonts w:ascii="宋体" w:hAnsi="宋体" w:cs="宋体" w:hint="eastAsia"/>
                <w:color w:val="000000"/>
                <w:kern w:val="0"/>
                <w:sz w:val="20"/>
                <w:szCs w:val="20"/>
              </w:rPr>
            </w:pP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2F875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8F8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3.33</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0172A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3.33</w:t>
            </w:r>
          </w:p>
        </w:tc>
        <w:tc>
          <w:tcPr>
            <w:tcW w:w="9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9744D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3.33</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9728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EA9CC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C478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7EC4BA4E" w14:textId="77777777">
        <w:trPr>
          <w:gridAfter w:val="1"/>
          <w:wAfter w:w="222" w:type="dxa"/>
          <w:trHeight w:val="440"/>
          <w:jc w:val="center"/>
        </w:trPr>
        <w:tc>
          <w:tcPr>
            <w:tcW w:w="941" w:type="dxa"/>
            <w:gridSpan w:val="2"/>
            <w:vMerge/>
            <w:tcBorders>
              <w:top w:val="single" w:sz="4" w:space="0" w:color="000000"/>
              <w:left w:val="single" w:sz="4" w:space="0" w:color="000000"/>
              <w:bottom w:val="single" w:sz="4" w:space="0" w:color="000000"/>
              <w:right w:val="single" w:sz="4" w:space="0" w:color="000000"/>
            </w:tcBorders>
            <w:vAlign w:val="center"/>
          </w:tcPr>
          <w:p w14:paraId="3C990B56" w14:textId="77777777" w:rsidR="00EB74B1" w:rsidRDefault="00EB74B1">
            <w:pPr>
              <w:widowControl/>
              <w:jc w:val="left"/>
              <w:rPr>
                <w:rFonts w:ascii="宋体" w:hAnsi="宋体" w:cs="宋体" w:hint="eastAsia"/>
                <w:color w:val="000000"/>
                <w:kern w:val="0"/>
                <w:sz w:val="20"/>
                <w:szCs w:val="20"/>
              </w:rPr>
            </w:pP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54C29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A580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D0B6D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0391A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F77FF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F43D4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0C3C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B74B1" w14:paraId="628150C9" w14:textId="77777777">
        <w:trPr>
          <w:gridAfter w:val="1"/>
          <w:wAfter w:w="222" w:type="dxa"/>
          <w:trHeight w:val="288"/>
          <w:jc w:val="center"/>
        </w:trPr>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2C47E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D0709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8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7B553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B74B1" w14:paraId="08979B59" w14:textId="77777777">
        <w:trPr>
          <w:gridAfter w:val="1"/>
          <w:wAfter w:w="222" w:type="dxa"/>
          <w:trHeight w:val="540"/>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16050A23" w14:textId="77777777" w:rsidR="00EB74B1" w:rsidRDefault="00EB74B1">
            <w:pPr>
              <w:widowControl/>
              <w:jc w:val="left"/>
              <w:rPr>
                <w:rFonts w:ascii="宋体" w:hAnsi="宋体" w:cs="宋体" w:hint="eastAsia"/>
                <w:color w:val="000000"/>
                <w:kern w:val="0"/>
                <w:sz w:val="20"/>
                <w:szCs w:val="20"/>
              </w:rPr>
            </w:pPr>
          </w:p>
        </w:tc>
        <w:tc>
          <w:tcPr>
            <w:tcW w:w="4543" w:type="dxa"/>
            <w:gridSpan w:val="6"/>
            <w:tcBorders>
              <w:top w:val="single" w:sz="4" w:space="0" w:color="000000"/>
              <w:left w:val="single" w:sz="4" w:space="0" w:color="000000"/>
              <w:bottom w:val="single" w:sz="4" w:space="0" w:color="000000"/>
              <w:right w:val="single" w:sz="4" w:space="0" w:color="000000"/>
            </w:tcBorders>
            <w:shd w:val="clear" w:color="auto" w:fill="auto"/>
          </w:tcPr>
          <w:p w14:paraId="5A628F6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吉州卫生健康委员会2023年1月17日发放的《关于报送统计临时性工作补助的通知》，根据国家财政部下发临时性补助相关文件要求，严格按照国家人力资源保障部、财政部《关于建立传染病防治人员临时性工作补助的通知》（人社部规（2016）4号）进行人员确定和统计，发放医务人员临时性补助，向抗击疫情付出了艰苦努力、作出了重大贡献的医务人员致以崇高的敬意。</w:t>
            </w:r>
          </w:p>
        </w:tc>
        <w:tc>
          <w:tcPr>
            <w:tcW w:w="3286" w:type="dxa"/>
            <w:gridSpan w:val="7"/>
            <w:tcBorders>
              <w:top w:val="single" w:sz="4" w:space="0" w:color="000000"/>
              <w:left w:val="single" w:sz="4" w:space="0" w:color="000000"/>
              <w:bottom w:val="single" w:sz="4" w:space="0" w:color="000000"/>
              <w:right w:val="single" w:sz="4" w:space="0" w:color="000000"/>
            </w:tcBorders>
            <w:shd w:val="clear" w:color="auto" w:fill="auto"/>
          </w:tcPr>
          <w:p w14:paraId="1223F5C1"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根据国家财政部下发临时性补助工作相关文件要求，按要求对人员进行确定和统计，打到发放要求的医务人员发放人数19人，累计发放天数79天，累计发放金额33300元。</w:t>
            </w:r>
          </w:p>
        </w:tc>
      </w:tr>
      <w:tr w:rsidR="00EB74B1" w14:paraId="5B82AE30" w14:textId="77777777">
        <w:trPr>
          <w:gridAfter w:val="1"/>
          <w:wAfter w:w="222" w:type="dxa"/>
          <w:trHeight w:val="312"/>
          <w:jc w:val="center"/>
        </w:trPr>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2F5B95" w14:textId="77777777" w:rsidR="00EB74B1" w:rsidRDefault="00EB74B1">
            <w:pPr>
              <w:widowControl/>
              <w:jc w:val="left"/>
              <w:rPr>
                <w:rFonts w:ascii="宋体" w:hAnsi="宋体" w:cs="宋体" w:hint="eastAsia"/>
                <w:color w:val="000000"/>
                <w:kern w:val="0"/>
                <w:sz w:val="20"/>
                <w:szCs w:val="20"/>
              </w:rPr>
            </w:pPr>
          </w:p>
        </w:tc>
        <w:tc>
          <w:tcPr>
            <w:tcW w:w="4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D92A1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30685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6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20472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56395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E2EA9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1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4D915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CDC08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60A4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B74B1" w14:paraId="260912AB" w14:textId="77777777">
        <w:trPr>
          <w:trHeight w:val="288"/>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3F614001" w14:textId="77777777" w:rsidR="00EB74B1" w:rsidRDefault="00EB74B1">
            <w:pPr>
              <w:widowControl/>
              <w:jc w:val="left"/>
              <w:rPr>
                <w:rFonts w:ascii="宋体" w:hAnsi="宋体" w:cs="宋体" w:hint="eastAsia"/>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14:paraId="10E134AB" w14:textId="77777777" w:rsidR="00EB74B1" w:rsidRDefault="00EB74B1">
            <w:pPr>
              <w:widowControl/>
              <w:jc w:val="left"/>
              <w:rPr>
                <w:rFonts w:ascii="宋体" w:hAnsi="宋体" w:cs="宋体" w:hint="eastAsia"/>
                <w:color w:val="000000"/>
                <w:kern w:val="0"/>
                <w:sz w:val="20"/>
                <w:szCs w:val="20"/>
              </w:rPr>
            </w:pPr>
          </w:p>
        </w:tc>
        <w:tc>
          <w:tcPr>
            <w:tcW w:w="1435" w:type="dxa"/>
            <w:vMerge/>
            <w:tcBorders>
              <w:top w:val="single" w:sz="4" w:space="0" w:color="000000"/>
              <w:left w:val="single" w:sz="4" w:space="0" w:color="000000"/>
              <w:bottom w:val="single" w:sz="4" w:space="0" w:color="000000"/>
              <w:right w:val="single" w:sz="4" w:space="0" w:color="000000"/>
            </w:tcBorders>
            <w:vAlign w:val="center"/>
          </w:tcPr>
          <w:p w14:paraId="2AAE307B" w14:textId="77777777" w:rsidR="00EB74B1" w:rsidRDefault="00EB74B1">
            <w:pPr>
              <w:widowControl/>
              <w:jc w:val="left"/>
              <w:rPr>
                <w:rFonts w:ascii="宋体" w:hAnsi="宋体" w:cs="宋体" w:hint="eastAsia"/>
                <w:color w:val="000000"/>
                <w:kern w:val="0"/>
                <w:sz w:val="20"/>
                <w:szCs w:val="20"/>
              </w:rPr>
            </w:pPr>
          </w:p>
        </w:tc>
        <w:tc>
          <w:tcPr>
            <w:tcW w:w="1861" w:type="dxa"/>
            <w:gridSpan w:val="3"/>
            <w:vMerge/>
            <w:tcBorders>
              <w:top w:val="single" w:sz="4" w:space="0" w:color="000000"/>
              <w:left w:val="single" w:sz="4" w:space="0" w:color="000000"/>
              <w:bottom w:val="single" w:sz="4" w:space="0" w:color="000000"/>
              <w:right w:val="single" w:sz="4" w:space="0" w:color="000000"/>
            </w:tcBorders>
            <w:vAlign w:val="center"/>
          </w:tcPr>
          <w:p w14:paraId="7786A689" w14:textId="77777777" w:rsidR="00EB74B1" w:rsidRDefault="00EB74B1">
            <w:pPr>
              <w:widowControl/>
              <w:jc w:val="left"/>
              <w:rPr>
                <w:rFonts w:ascii="宋体" w:hAnsi="宋体" w:cs="宋体" w:hint="eastAsia"/>
                <w:color w:val="000000"/>
                <w:kern w:val="0"/>
                <w:sz w:val="20"/>
                <w:szCs w:val="20"/>
              </w:rPr>
            </w:pPr>
          </w:p>
        </w:tc>
        <w:tc>
          <w:tcPr>
            <w:tcW w:w="777" w:type="dxa"/>
            <w:vMerge/>
            <w:tcBorders>
              <w:top w:val="single" w:sz="4" w:space="0" w:color="000000"/>
              <w:left w:val="single" w:sz="4" w:space="0" w:color="000000"/>
              <w:bottom w:val="single" w:sz="4" w:space="0" w:color="000000"/>
              <w:right w:val="single" w:sz="4" w:space="0" w:color="000000"/>
            </w:tcBorders>
            <w:vAlign w:val="center"/>
          </w:tcPr>
          <w:p w14:paraId="03AFDD65" w14:textId="77777777" w:rsidR="00EB74B1" w:rsidRDefault="00EB74B1">
            <w:pPr>
              <w:widowControl/>
              <w:jc w:val="left"/>
              <w:rPr>
                <w:rFonts w:ascii="宋体" w:hAnsi="宋体" w:cs="宋体" w:hint="eastAsia"/>
                <w:color w:val="000000"/>
                <w:kern w:val="0"/>
                <w:sz w:val="20"/>
                <w:szCs w:val="20"/>
              </w:rPr>
            </w:pPr>
          </w:p>
        </w:tc>
        <w:tc>
          <w:tcPr>
            <w:tcW w:w="763" w:type="dxa"/>
            <w:vMerge/>
            <w:tcBorders>
              <w:top w:val="single" w:sz="4" w:space="0" w:color="000000"/>
              <w:left w:val="single" w:sz="4" w:space="0" w:color="000000"/>
              <w:bottom w:val="single" w:sz="4" w:space="0" w:color="000000"/>
              <w:right w:val="single" w:sz="4" w:space="0" w:color="000000"/>
            </w:tcBorders>
            <w:vAlign w:val="center"/>
          </w:tcPr>
          <w:p w14:paraId="0CCD167B" w14:textId="77777777" w:rsidR="00EB74B1" w:rsidRDefault="00EB74B1">
            <w:pPr>
              <w:widowControl/>
              <w:jc w:val="left"/>
              <w:rPr>
                <w:rFonts w:ascii="宋体" w:hAnsi="宋体" w:cs="宋体" w:hint="eastAsia"/>
                <w:color w:val="000000"/>
                <w:kern w:val="0"/>
                <w:sz w:val="20"/>
                <w:szCs w:val="20"/>
              </w:rPr>
            </w:pPr>
          </w:p>
        </w:tc>
        <w:tc>
          <w:tcPr>
            <w:tcW w:w="611" w:type="dxa"/>
            <w:gridSpan w:val="2"/>
            <w:vMerge/>
            <w:tcBorders>
              <w:top w:val="single" w:sz="4" w:space="0" w:color="000000"/>
              <w:left w:val="single" w:sz="4" w:space="0" w:color="000000"/>
              <w:bottom w:val="single" w:sz="4" w:space="0" w:color="000000"/>
              <w:right w:val="single" w:sz="4" w:space="0" w:color="000000"/>
            </w:tcBorders>
            <w:vAlign w:val="center"/>
          </w:tcPr>
          <w:p w14:paraId="32E4154C" w14:textId="77777777" w:rsidR="00EB74B1" w:rsidRDefault="00EB74B1">
            <w:pPr>
              <w:widowControl/>
              <w:jc w:val="left"/>
              <w:rPr>
                <w:rFonts w:ascii="宋体" w:hAnsi="宋体" w:cs="宋体" w:hint="eastAsia"/>
                <w:color w:val="000000"/>
                <w:kern w:val="0"/>
                <w:sz w:val="20"/>
                <w:szCs w:val="20"/>
              </w:rPr>
            </w:pPr>
          </w:p>
        </w:tc>
        <w:tc>
          <w:tcPr>
            <w:tcW w:w="779" w:type="dxa"/>
            <w:gridSpan w:val="2"/>
            <w:vMerge/>
            <w:tcBorders>
              <w:top w:val="single" w:sz="4" w:space="0" w:color="000000"/>
              <w:left w:val="single" w:sz="4" w:space="0" w:color="000000"/>
              <w:bottom w:val="single" w:sz="4" w:space="0" w:color="000000"/>
              <w:right w:val="single" w:sz="4" w:space="0" w:color="000000"/>
            </w:tcBorders>
            <w:vAlign w:val="center"/>
          </w:tcPr>
          <w:p w14:paraId="7311C951" w14:textId="77777777" w:rsidR="00EB74B1" w:rsidRDefault="00EB74B1">
            <w:pPr>
              <w:widowControl/>
              <w:jc w:val="left"/>
              <w:rPr>
                <w:rFonts w:ascii="宋体" w:hAnsi="宋体" w:cs="宋体" w:hint="eastAsia"/>
                <w:color w:val="000000"/>
                <w:kern w:val="0"/>
                <w:sz w:val="20"/>
                <w:szCs w:val="20"/>
              </w:rPr>
            </w:pPr>
          </w:p>
        </w:tc>
        <w:tc>
          <w:tcPr>
            <w:tcW w:w="1133" w:type="dxa"/>
            <w:gridSpan w:val="2"/>
            <w:vMerge/>
            <w:tcBorders>
              <w:top w:val="single" w:sz="4" w:space="0" w:color="000000"/>
              <w:left w:val="single" w:sz="4" w:space="0" w:color="000000"/>
              <w:bottom w:val="single" w:sz="4" w:space="0" w:color="000000"/>
              <w:right w:val="single" w:sz="4" w:space="0" w:color="000000"/>
            </w:tcBorders>
            <w:vAlign w:val="center"/>
          </w:tcPr>
          <w:p w14:paraId="0C6517EC" w14:textId="77777777" w:rsidR="00EB74B1" w:rsidRDefault="00EB74B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D537701" w14:textId="77777777" w:rsidR="00EB74B1" w:rsidRDefault="00EB74B1">
            <w:pPr>
              <w:widowControl/>
              <w:jc w:val="center"/>
              <w:rPr>
                <w:rFonts w:ascii="宋体" w:hAnsi="宋体" w:cs="宋体" w:hint="eastAsia"/>
                <w:color w:val="000000"/>
                <w:kern w:val="0"/>
                <w:sz w:val="20"/>
                <w:szCs w:val="20"/>
              </w:rPr>
            </w:pPr>
          </w:p>
        </w:tc>
      </w:tr>
      <w:tr w:rsidR="00EB74B1" w14:paraId="3FBA3581" w14:textId="77777777">
        <w:trPr>
          <w:trHeight w:val="400"/>
          <w:jc w:val="center"/>
        </w:trPr>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1DF18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C7A5D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285E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6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86D86"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补助人数</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E8FC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19个</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DFCC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=19个</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D6A54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8F3F9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86DFBD"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34240BC" w14:textId="77777777" w:rsidR="00EB74B1" w:rsidRDefault="00EB74B1">
            <w:pPr>
              <w:widowControl/>
              <w:jc w:val="left"/>
              <w:rPr>
                <w:rFonts w:eastAsia="Times New Roman"/>
                <w:kern w:val="0"/>
                <w:sz w:val="20"/>
                <w:szCs w:val="20"/>
              </w:rPr>
            </w:pPr>
          </w:p>
        </w:tc>
      </w:tr>
      <w:tr w:rsidR="00EB74B1" w14:paraId="190C3259"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65A35B18" w14:textId="77777777" w:rsidR="00EB74B1" w:rsidRDefault="00EB74B1">
            <w:pPr>
              <w:widowControl/>
              <w:jc w:val="left"/>
              <w:rPr>
                <w:rFonts w:ascii="宋体" w:hAnsi="宋体" w:cs="宋体" w:hint="eastAsia"/>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14:paraId="46EAA1A1" w14:textId="77777777" w:rsidR="00EB74B1" w:rsidRDefault="00EB74B1">
            <w:pPr>
              <w:widowControl/>
              <w:jc w:val="left"/>
              <w:rPr>
                <w:rFonts w:ascii="宋体" w:hAnsi="宋体" w:cs="宋体" w:hint="eastAsia"/>
                <w:color w:val="000000"/>
                <w:kern w:val="0"/>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76545"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6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4E25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补助累计接触天数</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C922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=79天</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0AF5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=79天</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C4C66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D0131"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23741E"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7F2A6907" w14:textId="77777777" w:rsidR="00EB74B1" w:rsidRDefault="00EB74B1">
            <w:pPr>
              <w:widowControl/>
              <w:jc w:val="left"/>
              <w:rPr>
                <w:rFonts w:eastAsia="Times New Roman"/>
                <w:kern w:val="0"/>
                <w:sz w:val="20"/>
                <w:szCs w:val="20"/>
              </w:rPr>
            </w:pPr>
          </w:p>
        </w:tc>
      </w:tr>
      <w:tr w:rsidR="00EB74B1" w14:paraId="01C40460"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03F43D1A" w14:textId="77777777" w:rsidR="00EB74B1" w:rsidRDefault="00EB74B1">
            <w:pPr>
              <w:widowControl/>
              <w:jc w:val="left"/>
              <w:rPr>
                <w:rFonts w:ascii="宋体" w:hAnsi="宋体" w:cs="宋体" w:hint="eastAsia"/>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14:paraId="4BD8CDD6" w14:textId="77777777" w:rsidR="00EB74B1" w:rsidRDefault="00EB74B1">
            <w:pPr>
              <w:widowControl/>
              <w:jc w:val="left"/>
              <w:rPr>
                <w:rFonts w:ascii="宋体" w:hAnsi="宋体" w:cs="宋体" w:hint="eastAsia"/>
                <w:color w:val="000000"/>
                <w:kern w:val="0"/>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D57D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6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FCFCA"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支付合规性</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3357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6580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5C5A9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0D10D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4C508A"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25BA93C7" w14:textId="77777777" w:rsidR="00EB74B1" w:rsidRDefault="00EB74B1">
            <w:pPr>
              <w:widowControl/>
              <w:jc w:val="left"/>
              <w:rPr>
                <w:rFonts w:eastAsia="Times New Roman"/>
                <w:kern w:val="0"/>
                <w:sz w:val="20"/>
                <w:szCs w:val="20"/>
              </w:rPr>
            </w:pPr>
          </w:p>
        </w:tc>
      </w:tr>
      <w:tr w:rsidR="00EB74B1" w14:paraId="2E2E5E1A"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57E88A80" w14:textId="77777777" w:rsidR="00EB74B1" w:rsidRDefault="00EB74B1">
            <w:pPr>
              <w:widowControl/>
              <w:jc w:val="left"/>
              <w:rPr>
                <w:rFonts w:ascii="宋体" w:hAnsi="宋体" w:cs="宋体" w:hint="eastAsia"/>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14:paraId="0F16301D" w14:textId="77777777" w:rsidR="00EB74B1" w:rsidRDefault="00EB74B1">
            <w:pPr>
              <w:widowControl/>
              <w:jc w:val="left"/>
              <w:rPr>
                <w:rFonts w:ascii="宋体" w:hAnsi="宋体" w:cs="宋体" w:hint="eastAsia"/>
                <w:color w:val="000000"/>
                <w:kern w:val="0"/>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08A5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6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075810"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A235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AD66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BF71A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76E31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F1B1C8"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143E1EC0" w14:textId="77777777" w:rsidR="00EB74B1" w:rsidRDefault="00EB74B1">
            <w:pPr>
              <w:widowControl/>
              <w:jc w:val="left"/>
              <w:rPr>
                <w:rFonts w:eastAsia="Times New Roman"/>
                <w:kern w:val="0"/>
                <w:sz w:val="20"/>
                <w:szCs w:val="20"/>
              </w:rPr>
            </w:pPr>
          </w:p>
        </w:tc>
      </w:tr>
      <w:tr w:rsidR="00EB74B1" w14:paraId="18A4C0FA"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43DCE7AF" w14:textId="77777777" w:rsidR="00EB74B1" w:rsidRDefault="00EB74B1">
            <w:pPr>
              <w:widowControl/>
              <w:jc w:val="left"/>
              <w:rPr>
                <w:rFonts w:ascii="宋体" w:hAnsi="宋体" w:cs="宋体" w:hint="eastAsia"/>
                <w:color w:val="000000"/>
                <w:kern w:val="0"/>
                <w:sz w:val="20"/>
                <w:szCs w:val="20"/>
              </w:rPr>
            </w:pPr>
          </w:p>
        </w:tc>
        <w:tc>
          <w:tcPr>
            <w:tcW w:w="4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B0EF0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FB4B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6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3C485"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支付临时性工作补助每人每天</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6CA1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=450元</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4329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=450元</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35C150"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620EF"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A48DE"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67A308A" w14:textId="77777777" w:rsidR="00EB74B1" w:rsidRDefault="00EB74B1">
            <w:pPr>
              <w:widowControl/>
              <w:jc w:val="left"/>
              <w:rPr>
                <w:rFonts w:eastAsia="Times New Roman"/>
                <w:kern w:val="0"/>
                <w:sz w:val="20"/>
                <w:szCs w:val="20"/>
              </w:rPr>
            </w:pPr>
          </w:p>
        </w:tc>
      </w:tr>
      <w:tr w:rsidR="00EB74B1" w14:paraId="422CD6CF"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038BFC0F" w14:textId="77777777" w:rsidR="00EB74B1" w:rsidRDefault="00EB74B1">
            <w:pPr>
              <w:widowControl/>
              <w:jc w:val="left"/>
              <w:rPr>
                <w:rFonts w:ascii="宋体" w:hAnsi="宋体" w:cs="宋体" w:hint="eastAsia"/>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14:paraId="2C5178A2" w14:textId="77777777" w:rsidR="00EB74B1" w:rsidRDefault="00EB74B1">
            <w:pPr>
              <w:widowControl/>
              <w:jc w:val="left"/>
              <w:rPr>
                <w:rFonts w:ascii="宋体" w:hAnsi="宋体" w:cs="宋体" w:hint="eastAsia"/>
                <w:color w:val="000000"/>
                <w:kern w:val="0"/>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DA6A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6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3E6F23" w14:textId="77777777" w:rsidR="00EB74B1" w:rsidRDefault="00EB74B1">
            <w:pPr>
              <w:widowControl/>
              <w:jc w:val="center"/>
              <w:rPr>
                <w:rFonts w:ascii="宋体" w:hAnsi="宋体" w:cs="宋体" w:hint="eastAsia"/>
                <w:color w:val="000000"/>
                <w:kern w:val="0"/>
                <w:sz w:val="20"/>
                <w:szCs w:val="20"/>
              </w:rPr>
            </w:pP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A8D33" w14:textId="77777777" w:rsidR="00EB74B1" w:rsidRDefault="00EB74B1">
            <w:pPr>
              <w:widowControl/>
              <w:jc w:val="left"/>
              <w:rPr>
                <w:rFonts w:eastAsia="Times New Roman"/>
                <w:kern w:val="0"/>
                <w:sz w:val="20"/>
                <w:szCs w:val="20"/>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79E30" w14:textId="77777777" w:rsidR="00EB74B1" w:rsidRDefault="00EB74B1">
            <w:pPr>
              <w:widowControl/>
              <w:jc w:val="center"/>
              <w:rPr>
                <w:rFonts w:eastAsia="Times New Roman"/>
                <w:kern w:val="0"/>
                <w:sz w:val="20"/>
                <w:szCs w:val="20"/>
              </w:rPr>
            </w:pP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8C8E46" w14:textId="77777777" w:rsidR="00EB74B1" w:rsidRDefault="00EB74B1">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3B077F" w14:textId="77777777" w:rsidR="00EB74B1" w:rsidRDefault="00EB74B1">
            <w:pPr>
              <w:widowControl/>
              <w:jc w:val="center"/>
              <w:rPr>
                <w:rFonts w:eastAsia="Times New Roman"/>
                <w:kern w:val="0"/>
                <w:sz w:val="20"/>
                <w:szCs w:val="20"/>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9B548C" w14:textId="77777777" w:rsidR="00EB74B1" w:rsidRDefault="00EB74B1">
            <w:pPr>
              <w:widowControl/>
              <w:jc w:val="center"/>
              <w:rPr>
                <w:rFonts w:eastAsia="Times New Roman"/>
                <w:kern w:val="0"/>
                <w:sz w:val="20"/>
                <w:szCs w:val="20"/>
              </w:rPr>
            </w:pPr>
          </w:p>
        </w:tc>
        <w:tc>
          <w:tcPr>
            <w:tcW w:w="222" w:type="dxa"/>
            <w:vAlign w:val="center"/>
          </w:tcPr>
          <w:p w14:paraId="12076EA8" w14:textId="77777777" w:rsidR="00EB74B1" w:rsidRDefault="00EB74B1">
            <w:pPr>
              <w:widowControl/>
              <w:jc w:val="left"/>
              <w:rPr>
                <w:rFonts w:eastAsia="Times New Roman"/>
                <w:kern w:val="0"/>
                <w:sz w:val="20"/>
                <w:szCs w:val="20"/>
              </w:rPr>
            </w:pPr>
          </w:p>
        </w:tc>
      </w:tr>
      <w:tr w:rsidR="00EB74B1" w14:paraId="02F476C8"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4D398A61" w14:textId="77777777" w:rsidR="00EB74B1" w:rsidRDefault="00EB74B1">
            <w:pPr>
              <w:widowControl/>
              <w:jc w:val="left"/>
              <w:rPr>
                <w:rFonts w:ascii="宋体" w:hAnsi="宋体" w:cs="宋体" w:hint="eastAsia"/>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14:paraId="337E9A82" w14:textId="77777777" w:rsidR="00EB74B1" w:rsidRDefault="00EB74B1">
            <w:pPr>
              <w:widowControl/>
              <w:jc w:val="left"/>
              <w:rPr>
                <w:rFonts w:ascii="宋体" w:hAnsi="宋体" w:cs="宋体" w:hint="eastAsia"/>
                <w:color w:val="000000"/>
                <w:kern w:val="0"/>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3CF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6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11A4F" w14:textId="77777777" w:rsidR="00EB74B1" w:rsidRDefault="00EB74B1">
            <w:pPr>
              <w:widowControl/>
              <w:jc w:val="center"/>
              <w:rPr>
                <w:rFonts w:ascii="宋体" w:hAnsi="宋体" w:cs="宋体" w:hint="eastAsia"/>
                <w:color w:val="000000"/>
                <w:kern w:val="0"/>
                <w:sz w:val="20"/>
                <w:szCs w:val="20"/>
              </w:rPr>
            </w:pP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B0EFA" w14:textId="77777777" w:rsidR="00EB74B1" w:rsidRDefault="00EB74B1">
            <w:pPr>
              <w:widowControl/>
              <w:jc w:val="left"/>
              <w:rPr>
                <w:rFonts w:eastAsia="Times New Roman"/>
                <w:kern w:val="0"/>
                <w:sz w:val="20"/>
                <w:szCs w:val="20"/>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A9B90" w14:textId="77777777" w:rsidR="00EB74B1" w:rsidRDefault="00EB74B1">
            <w:pPr>
              <w:widowControl/>
              <w:jc w:val="center"/>
              <w:rPr>
                <w:rFonts w:eastAsia="Times New Roman"/>
                <w:kern w:val="0"/>
                <w:sz w:val="20"/>
                <w:szCs w:val="20"/>
              </w:rPr>
            </w:pP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0E97D6" w14:textId="77777777" w:rsidR="00EB74B1" w:rsidRDefault="00EB74B1">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E3D33F" w14:textId="77777777" w:rsidR="00EB74B1" w:rsidRDefault="00EB74B1">
            <w:pPr>
              <w:widowControl/>
              <w:jc w:val="center"/>
              <w:rPr>
                <w:rFonts w:eastAsia="Times New Roman"/>
                <w:kern w:val="0"/>
                <w:sz w:val="20"/>
                <w:szCs w:val="20"/>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2BDDF2" w14:textId="77777777" w:rsidR="00EB74B1" w:rsidRDefault="00EB74B1">
            <w:pPr>
              <w:widowControl/>
              <w:jc w:val="center"/>
              <w:rPr>
                <w:rFonts w:eastAsia="Times New Roman"/>
                <w:kern w:val="0"/>
                <w:sz w:val="20"/>
                <w:szCs w:val="20"/>
              </w:rPr>
            </w:pPr>
          </w:p>
        </w:tc>
        <w:tc>
          <w:tcPr>
            <w:tcW w:w="222" w:type="dxa"/>
            <w:vAlign w:val="center"/>
          </w:tcPr>
          <w:p w14:paraId="7BEE6061" w14:textId="77777777" w:rsidR="00EB74B1" w:rsidRDefault="00EB74B1">
            <w:pPr>
              <w:widowControl/>
              <w:jc w:val="left"/>
              <w:rPr>
                <w:rFonts w:eastAsia="Times New Roman"/>
                <w:kern w:val="0"/>
                <w:sz w:val="20"/>
                <w:szCs w:val="20"/>
              </w:rPr>
            </w:pPr>
          </w:p>
        </w:tc>
      </w:tr>
      <w:tr w:rsidR="00EB74B1" w14:paraId="2664CFDF"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777D8EC6" w14:textId="77777777" w:rsidR="00EB74B1" w:rsidRDefault="00EB74B1">
            <w:pPr>
              <w:widowControl/>
              <w:jc w:val="left"/>
              <w:rPr>
                <w:rFonts w:ascii="宋体" w:hAnsi="宋体" w:cs="宋体" w:hint="eastAsia"/>
                <w:color w:val="000000"/>
                <w:kern w:val="0"/>
                <w:sz w:val="20"/>
                <w:szCs w:val="20"/>
              </w:rPr>
            </w:pPr>
          </w:p>
        </w:tc>
        <w:tc>
          <w:tcPr>
            <w:tcW w:w="4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DB440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CD7D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6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824302" w14:textId="77777777" w:rsidR="00EB74B1" w:rsidRDefault="00EB74B1">
            <w:pPr>
              <w:widowControl/>
              <w:jc w:val="center"/>
              <w:rPr>
                <w:rFonts w:ascii="宋体" w:hAnsi="宋体" w:cs="宋体" w:hint="eastAsia"/>
                <w:color w:val="000000"/>
                <w:kern w:val="0"/>
                <w:sz w:val="20"/>
                <w:szCs w:val="20"/>
              </w:rPr>
            </w:pP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151A7" w14:textId="77777777" w:rsidR="00EB74B1" w:rsidRDefault="00EB74B1">
            <w:pPr>
              <w:widowControl/>
              <w:jc w:val="left"/>
              <w:rPr>
                <w:rFonts w:eastAsia="Times New Roman"/>
                <w:kern w:val="0"/>
                <w:sz w:val="20"/>
                <w:szCs w:val="20"/>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68123" w14:textId="77777777" w:rsidR="00EB74B1" w:rsidRDefault="00EB74B1">
            <w:pPr>
              <w:widowControl/>
              <w:jc w:val="center"/>
              <w:rPr>
                <w:rFonts w:eastAsia="Times New Roman"/>
                <w:kern w:val="0"/>
                <w:sz w:val="20"/>
                <w:szCs w:val="20"/>
              </w:rPr>
            </w:pP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84D854" w14:textId="77777777" w:rsidR="00EB74B1" w:rsidRDefault="00EB74B1">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6C0CB2" w14:textId="77777777" w:rsidR="00EB74B1" w:rsidRDefault="00EB74B1">
            <w:pPr>
              <w:widowControl/>
              <w:jc w:val="center"/>
              <w:rPr>
                <w:rFonts w:eastAsia="Times New Roman"/>
                <w:kern w:val="0"/>
                <w:sz w:val="20"/>
                <w:szCs w:val="20"/>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2FDE01" w14:textId="77777777" w:rsidR="00EB74B1" w:rsidRDefault="00EB74B1">
            <w:pPr>
              <w:widowControl/>
              <w:jc w:val="center"/>
              <w:rPr>
                <w:rFonts w:eastAsia="Times New Roman"/>
                <w:kern w:val="0"/>
                <w:sz w:val="20"/>
                <w:szCs w:val="20"/>
              </w:rPr>
            </w:pPr>
          </w:p>
        </w:tc>
        <w:tc>
          <w:tcPr>
            <w:tcW w:w="222" w:type="dxa"/>
            <w:vAlign w:val="center"/>
          </w:tcPr>
          <w:p w14:paraId="2564C84C" w14:textId="77777777" w:rsidR="00EB74B1" w:rsidRDefault="00EB74B1">
            <w:pPr>
              <w:widowControl/>
              <w:jc w:val="left"/>
              <w:rPr>
                <w:rFonts w:eastAsia="Times New Roman"/>
                <w:kern w:val="0"/>
                <w:sz w:val="20"/>
                <w:szCs w:val="20"/>
              </w:rPr>
            </w:pPr>
          </w:p>
        </w:tc>
      </w:tr>
      <w:tr w:rsidR="00EB74B1" w14:paraId="1D789A58"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048763B3" w14:textId="77777777" w:rsidR="00EB74B1" w:rsidRDefault="00EB74B1">
            <w:pPr>
              <w:widowControl/>
              <w:jc w:val="left"/>
              <w:rPr>
                <w:rFonts w:ascii="宋体" w:hAnsi="宋体" w:cs="宋体" w:hint="eastAsia"/>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14:paraId="59087AA8" w14:textId="77777777" w:rsidR="00EB74B1" w:rsidRDefault="00EB74B1">
            <w:pPr>
              <w:widowControl/>
              <w:jc w:val="left"/>
              <w:rPr>
                <w:rFonts w:ascii="宋体" w:hAnsi="宋体" w:cs="宋体" w:hint="eastAsia"/>
                <w:color w:val="000000"/>
                <w:kern w:val="0"/>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65473"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6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F29C50"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提升医务人员工作积极性</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38F6A"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逐步提升</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1B3F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2F2FC"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9093F8"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99CEA"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39556E63" w14:textId="77777777" w:rsidR="00EB74B1" w:rsidRDefault="00EB74B1">
            <w:pPr>
              <w:widowControl/>
              <w:jc w:val="left"/>
              <w:rPr>
                <w:rFonts w:eastAsia="Times New Roman"/>
                <w:kern w:val="0"/>
                <w:sz w:val="20"/>
                <w:szCs w:val="20"/>
              </w:rPr>
            </w:pPr>
          </w:p>
        </w:tc>
      </w:tr>
      <w:tr w:rsidR="00EB74B1" w14:paraId="61EF6E3A"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36C5D54C" w14:textId="77777777" w:rsidR="00EB74B1" w:rsidRDefault="00EB74B1">
            <w:pPr>
              <w:widowControl/>
              <w:jc w:val="left"/>
              <w:rPr>
                <w:rFonts w:ascii="宋体" w:hAnsi="宋体" w:cs="宋体" w:hint="eastAsia"/>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14:paraId="5E948858" w14:textId="77777777" w:rsidR="00EB74B1" w:rsidRDefault="00EB74B1">
            <w:pPr>
              <w:widowControl/>
              <w:jc w:val="left"/>
              <w:rPr>
                <w:rFonts w:ascii="宋体" w:hAnsi="宋体" w:cs="宋体" w:hint="eastAsia"/>
                <w:color w:val="000000"/>
                <w:kern w:val="0"/>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F799B"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6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8D66C" w14:textId="77777777" w:rsidR="00EB74B1" w:rsidRDefault="00EB74B1">
            <w:pPr>
              <w:widowControl/>
              <w:jc w:val="center"/>
              <w:rPr>
                <w:rFonts w:ascii="宋体" w:hAnsi="宋体" w:cs="宋体" w:hint="eastAsia"/>
                <w:color w:val="000000"/>
                <w:kern w:val="0"/>
                <w:sz w:val="20"/>
                <w:szCs w:val="20"/>
              </w:rPr>
            </w:pP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6C007" w14:textId="77777777" w:rsidR="00EB74B1" w:rsidRDefault="00EB74B1">
            <w:pPr>
              <w:widowControl/>
              <w:jc w:val="left"/>
              <w:rPr>
                <w:rFonts w:eastAsia="Times New Roman"/>
                <w:kern w:val="0"/>
                <w:sz w:val="20"/>
                <w:szCs w:val="20"/>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1D8BC" w14:textId="77777777" w:rsidR="00EB74B1" w:rsidRDefault="00EB74B1">
            <w:pPr>
              <w:widowControl/>
              <w:jc w:val="center"/>
              <w:rPr>
                <w:rFonts w:eastAsia="Times New Roman"/>
                <w:kern w:val="0"/>
                <w:sz w:val="20"/>
                <w:szCs w:val="20"/>
              </w:rPr>
            </w:pP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147872" w14:textId="77777777" w:rsidR="00EB74B1" w:rsidRDefault="00EB74B1">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D6038" w14:textId="77777777" w:rsidR="00EB74B1" w:rsidRDefault="00EB74B1">
            <w:pPr>
              <w:widowControl/>
              <w:jc w:val="center"/>
              <w:rPr>
                <w:rFonts w:eastAsia="Times New Roman"/>
                <w:kern w:val="0"/>
                <w:sz w:val="20"/>
                <w:szCs w:val="20"/>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40FDAB" w14:textId="77777777" w:rsidR="00EB74B1" w:rsidRDefault="00EB74B1">
            <w:pPr>
              <w:widowControl/>
              <w:jc w:val="center"/>
              <w:rPr>
                <w:rFonts w:eastAsia="Times New Roman"/>
                <w:kern w:val="0"/>
                <w:sz w:val="20"/>
                <w:szCs w:val="20"/>
              </w:rPr>
            </w:pPr>
          </w:p>
        </w:tc>
        <w:tc>
          <w:tcPr>
            <w:tcW w:w="222" w:type="dxa"/>
            <w:vAlign w:val="center"/>
          </w:tcPr>
          <w:p w14:paraId="35503AE0" w14:textId="77777777" w:rsidR="00EB74B1" w:rsidRDefault="00EB74B1">
            <w:pPr>
              <w:widowControl/>
              <w:jc w:val="left"/>
              <w:rPr>
                <w:rFonts w:eastAsia="Times New Roman"/>
                <w:kern w:val="0"/>
                <w:sz w:val="20"/>
                <w:szCs w:val="20"/>
              </w:rPr>
            </w:pPr>
          </w:p>
        </w:tc>
      </w:tr>
      <w:tr w:rsidR="00EB74B1" w14:paraId="155C5255"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vAlign w:val="center"/>
          </w:tcPr>
          <w:p w14:paraId="39649E05" w14:textId="77777777" w:rsidR="00EB74B1" w:rsidRDefault="00EB74B1">
            <w:pPr>
              <w:widowControl/>
              <w:jc w:val="left"/>
              <w:rPr>
                <w:rFonts w:ascii="宋体" w:hAnsi="宋体" w:cs="宋体" w:hint="eastAsia"/>
                <w:color w:val="000000"/>
                <w:kern w:val="0"/>
                <w:sz w:val="20"/>
                <w:szCs w:val="20"/>
              </w:rPr>
            </w:pPr>
          </w:p>
        </w:tc>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EFA0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B0B67"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6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1149FB" w14:textId="77777777" w:rsidR="00EB74B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受益对象满意度</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FFAA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0862D"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8698E"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363424"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B34D3"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07A66423" w14:textId="77777777" w:rsidR="00EB74B1" w:rsidRDefault="00EB74B1">
            <w:pPr>
              <w:widowControl/>
              <w:jc w:val="left"/>
              <w:rPr>
                <w:rFonts w:eastAsia="Times New Roman"/>
                <w:kern w:val="0"/>
                <w:sz w:val="20"/>
                <w:szCs w:val="20"/>
              </w:rPr>
            </w:pPr>
          </w:p>
        </w:tc>
      </w:tr>
      <w:tr w:rsidR="00EB74B1" w14:paraId="21744C0E" w14:textId="77777777">
        <w:trPr>
          <w:trHeight w:val="288"/>
          <w:jc w:val="center"/>
        </w:trPr>
        <w:tc>
          <w:tcPr>
            <w:tcW w:w="577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1CF4286"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37D8A2"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7EA369" w14:textId="77777777" w:rsidR="00EB74B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4F9D7A" w14:textId="77777777" w:rsidR="00EB74B1" w:rsidRDefault="00EB74B1">
            <w:pPr>
              <w:widowControl/>
              <w:jc w:val="center"/>
              <w:rPr>
                <w:rFonts w:ascii="宋体" w:hAnsi="宋体" w:cs="宋体" w:hint="eastAsia"/>
                <w:color w:val="000000"/>
                <w:kern w:val="0"/>
                <w:sz w:val="20"/>
                <w:szCs w:val="20"/>
              </w:rPr>
            </w:pPr>
          </w:p>
        </w:tc>
        <w:tc>
          <w:tcPr>
            <w:tcW w:w="222" w:type="dxa"/>
            <w:vAlign w:val="center"/>
          </w:tcPr>
          <w:p w14:paraId="5E594336" w14:textId="77777777" w:rsidR="00EB74B1" w:rsidRDefault="00EB74B1">
            <w:pPr>
              <w:widowControl/>
              <w:jc w:val="left"/>
              <w:rPr>
                <w:rFonts w:eastAsia="Times New Roman"/>
                <w:kern w:val="0"/>
                <w:sz w:val="20"/>
                <w:szCs w:val="20"/>
              </w:rPr>
            </w:pPr>
          </w:p>
        </w:tc>
      </w:tr>
    </w:tbl>
    <w:p w14:paraId="05967BF9" w14:textId="77777777" w:rsidR="00EB74B1" w:rsidRDefault="00EB74B1">
      <w:pPr>
        <w:ind w:firstLineChars="200" w:firstLine="640"/>
        <w:jc w:val="left"/>
        <w:rPr>
          <w:rFonts w:ascii="仿宋_GB2312" w:eastAsia="仿宋_GB2312" w:hAnsi="仿宋_GB2312" w:cs="仿宋_GB2312" w:hint="eastAsia"/>
          <w:kern w:val="0"/>
          <w:sz w:val="32"/>
          <w:szCs w:val="32"/>
        </w:rPr>
      </w:pPr>
    </w:p>
    <w:p w14:paraId="791EAC7C" w14:textId="77777777" w:rsidR="00EB74B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8CC179F" w14:textId="77777777" w:rsidR="00EB74B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本单位无其他需说明事项。</w:t>
      </w:r>
    </w:p>
    <w:p w14:paraId="38B2EAEE" w14:textId="77777777" w:rsidR="00EB74B1"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2EB80D5" w14:textId="77777777" w:rsidR="00EB74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FBA3315" w14:textId="77777777" w:rsidR="00EB74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546A651" w14:textId="77777777" w:rsidR="00EB74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267244E" w14:textId="77777777" w:rsidR="00EB74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9E884A0" w14:textId="77777777" w:rsidR="00EB74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834C21E" w14:textId="77777777" w:rsidR="00EB74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B08017F" w14:textId="77777777" w:rsidR="00EB74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D2E1DB6" w14:textId="77777777" w:rsidR="00EB74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3687EB" w14:textId="77777777" w:rsidR="00EB74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008E9B6" w14:textId="77777777" w:rsidR="00EB74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0FAAC74" w14:textId="77777777" w:rsidR="00EB74B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BB6C6F7" w14:textId="77777777" w:rsidR="00EB74B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DFBDDB5" w14:textId="77777777" w:rsidR="00EB74B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75126B" w14:textId="77777777" w:rsidR="00EB74B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050460C" w14:textId="77777777" w:rsidR="00EB74B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29C1686" w14:textId="77777777" w:rsidR="00EB74B1"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918D632" w14:textId="77777777" w:rsidR="00EB74B1"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18DDE288" w14:textId="77777777" w:rsidR="00EB74B1"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3482EE3" w14:textId="77777777" w:rsidR="00EB74B1"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533B65C6" w14:textId="77777777" w:rsidR="00EB74B1"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28BC3652" w14:textId="77777777" w:rsidR="00EB74B1"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577CB603" w14:textId="77777777" w:rsidR="00EB74B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65F8334" w14:textId="77777777" w:rsidR="00EB74B1"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939543A" w14:textId="77777777" w:rsidR="00EB74B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7613C51" w14:textId="77777777" w:rsidR="00EB74B1" w:rsidRDefault="00EB74B1">
      <w:pPr>
        <w:ind w:firstLineChars="200" w:firstLine="640"/>
        <w:rPr>
          <w:rFonts w:ascii="仿宋_GB2312" w:eastAsia="仿宋_GB2312"/>
          <w:sz w:val="32"/>
          <w:szCs w:val="32"/>
        </w:rPr>
      </w:pPr>
    </w:p>
    <w:p w14:paraId="5853C405" w14:textId="77777777" w:rsidR="00EB74B1" w:rsidRDefault="00EB74B1">
      <w:pPr>
        <w:ind w:firstLineChars="200" w:firstLine="640"/>
        <w:outlineLvl w:val="1"/>
        <w:rPr>
          <w:rFonts w:ascii="黑体" w:eastAsia="黑体" w:hAnsi="黑体" w:cs="宋体" w:hint="eastAsia"/>
          <w:bCs/>
          <w:kern w:val="0"/>
          <w:sz w:val="32"/>
          <w:szCs w:val="32"/>
        </w:rPr>
      </w:pPr>
    </w:p>
    <w:sectPr w:rsidR="00EB74B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41A8A" w14:textId="77777777" w:rsidR="00FF647B" w:rsidRDefault="00FF647B">
      <w:r>
        <w:separator/>
      </w:r>
    </w:p>
  </w:endnote>
  <w:endnote w:type="continuationSeparator" w:id="0">
    <w:p w14:paraId="0F83DEB1" w14:textId="77777777" w:rsidR="00FF647B" w:rsidRDefault="00FF6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7A742" w14:textId="77777777" w:rsidR="00EB74B1" w:rsidRDefault="00000000">
    <w:pPr>
      <w:pStyle w:val="a4"/>
    </w:pPr>
    <w:r>
      <w:rPr>
        <w:noProof/>
      </w:rPr>
      <mc:AlternateContent>
        <mc:Choice Requires="wps">
          <w:drawing>
            <wp:anchor distT="0" distB="0" distL="114300" distR="114300" simplePos="0" relativeHeight="251659264" behindDoc="0" locked="0" layoutInCell="1" allowOverlap="1" wp14:anchorId="60B2F31C" wp14:editId="4C2557A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A0A3BE" w14:textId="77777777" w:rsidR="00EB74B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0B2F31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FA0A3BE" w14:textId="77777777" w:rsidR="00EB74B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777776" w14:textId="77777777" w:rsidR="00FF647B" w:rsidRDefault="00FF647B">
      <w:r>
        <w:separator/>
      </w:r>
    </w:p>
  </w:footnote>
  <w:footnote w:type="continuationSeparator" w:id="0">
    <w:p w14:paraId="2DACC43B" w14:textId="77777777" w:rsidR="00FF647B" w:rsidRDefault="00FF64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46066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9E0A72"/>
    <w:rsid w:val="00010C7E"/>
    <w:rsid w:val="000E31C4"/>
    <w:rsid w:val="00170034"/>
    <w:rsid w:val="00213C59"/>
    <w:rsid w:val="00270469"/>
    <w:rsid w:val="002A12CD"/>
    <w:rsid w:val="002E76AE"/>
    <w:rsid w:val="003210CE"/>
    <w:rsid w:val="003502CC"/>
    <w:rsid w:val="003B7931"/>
    <w:rsid w:val="003C3EB9"/>
    <w:rsid w:val="00447090"/>
    <w:rsid w:val="00542BDC"/>
    <w:rsid w:val="00623BC5"/>
    <w:rsid w:val="006A1ABC"/>
    <w:rsid w:val="006C52F4"/>
    <w:rsid w:val="0071630A"/>
    <w:rsid w:val="008938A9"/>
    <w:rsid w:val="009621CD"/>
    <w:rsid w:val="00970C49"/>
    <w:rsid w:val="00990865"/>
    <w:rsid w:val="009A767A"/>
    <w:rsid w:val="009E0A72"/>
    <w:rsid w:val="00A70DA5"/>
    <w:rsid w:val="00A815DF"/>
    <w:rsid w:val="00AB119E"/>
    <w:rsid w:val="00AC6064"/>
    <w:rsid w:val="00B70D59"/>
    <w:rsid w:val="00E31484"/>
    <w:rsid w:val="00E533C1"/>
    <w:rsid w:val="00E867F7"/>
    <w:rsid w:val="00E935BD"/>
    <w:rsid w:val="00E95FD3"/>
    <w:rsid w:val="00EB74B1"/>
    <w:rsid w:val="00F52A8D"/>
    <w:rsid w:val="00FF647B"/>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268D5"/>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0F6E08"/>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AE36FA"/>
  <w15:docId w15:val="{EECC16C2-1A64-4DE3-9815-8BA59F6EC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40</Pages>
  <Words>3525</Words>
  <Characters>20095</Characters>
  <Application>Microsoft Office Word</Application>
  <DocSecurity>0</DocSecurity>
  <Lines>167</Lines>
  <Paragraphs>47</Paragraphs>
  <ScaleCrop>false</ScaleCrop>
  <Company/>
  <LinksUpToDate>false</LinksUpToDate>
  <CharactersWithSpaces>23573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10</cp:revision>
  <dcterms:created xsi:type="dcterms:W3CDTF">2014-10-29T12:08:00Z</dcterms:created>
  <dcterms:modified xsi:type="dcterms:W3CDTF">2024-12-27T09:07:00Z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