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544" w:rsidRDefault="00AF5544">
      <w:pPr>
        <w:rPr>
          <w:rFonts w:ascii="黑体" w:eastAsia="黑体" w:hAnsi="黑体"/>
          <w:sz w:val="32"/>
          <w:szCs w:val="32"/>
        </w:rPr>
      </w:pPr>
    </w:p>
    <w:p w:rsidR="00AF5544" w:rsidRDefault="00AF5544">
      <w:pPr>
        <w:jc w:val="center"/>
        <w:rPr>
          <w:rFonts w:ascii="方正小标宋_GBK" w:eastAsia="方正小标宋_GBK" w:hAnsi="宋体"/>
          <w:sz w:val="44"/>
          <w:szCs w:val="44"/>
        </w:rPr>
      </w:pPr>
    </w:p>
    <w:p w:rsidR="00AF5544" w:rsidRDefault="0083444A">
      <w:pPr>
        <w:jc w:val="center"/>
        <w:rPr>
          <w:rFonts w:ascii="方正小标宋_GBK" w:eastAsia="方正小标宋_GBK" w:hAnsi="宋体"/>
          <w:sz w:val="44"/>
          <w:szCs w:val="44"/>
        </w:rPr>
      </w:pPr>
      <w:r>
        <w:rPr>
          <w:rFonts w:ascii="方正小标宋_GBK" w:eastAsia="方正小标宋_GBK" w:hAnsi="宋体" w:hint="eastAsia"/>
          <w:sz w:val="44"/>
          <w:szCs w:val="44"/>
        </w:rPr>
        <w:t>昌吉市人民政府政务服务中心</w:t>
      </w:r>
    </w:p>
    <w:p w:rsidR="00AF5544" w:rsidRDefault="0083444A">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AF5544" w:rsidRDefault="0083444A">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F5544" w:rsidRDefault="0083444A">
      <w:pPr>
        <w:rPr>
          <w:rFonts w:ascii="方正小标宋_GBK" w:eastAsia="方正小标宋_GBK" w:hAnsi="宋体"/>
          <w:sz w:val="44"/>
          <w:szCs w:val="44"/>
        </w:rPr>
      </w:pPr>
      <w:r>
        <w:rPr>
          <w:rFonts w:ascii="方正小标宋_GBK" w:eastAsia="方正小标宋_GBK" w:hAnsi="宋体" w:hint="eastAsia"/>
          <w:sz w:val="44"/>
          <w:szCs w:val="44"/>
        </w:rPr>
        <w:br w:type="page"/>
      </w:r>
    </w:p>
    <w:p w:rsidR="00AF5544" w:rsidRDefault="0083444A">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F5544" w:rsidRDefault="00464A2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3444A">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F5544">
          <w:rPr>
            <w:rFonts w:ascii="仿宋_GB2312" w:eastAsia="仿宋_GB2312" w:hAnsi="仿宋_GB2312" w:cs="仿宋_GB2312" w:hint="eastAsia"/>
            <w:b/>
            <w:bCs/>
            <w:sz w:val="32"/>
            <w:szCs w:val="32"/>
          </w:rPr>
          <w:t>第一部分 单位概况</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30567" w:history="1">
        <w:r w:rsidR="00AF5544">
          <w:rPr>
            <w:rFonts w:ascii="仿宋_GB2312" w:eastAsia="仿宋_GB2312" w:hAnsi="仿宋_GB2312" w:cs="仿宋_GB2312" w:hint="eastAsia"/>
            <w:bCs/>
            <w:kern w:val="0"/>
            <w:sz w:val="32"/>
            <w:szCs w:val="32"/>
          </w:rPr>
          <w:t>一、主要职能</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151" w:history="1">
        <w:r w:rsidR="00AF5544">
          <w:rPr>
            <w:rFonts w:ascii="仿宋_GB2312" w:eastAsia="仿宋_GB2312" w:hAnsi="仿宋_GB2312" w:cs="仿宋_GB2312" w:hint="eastAsia"/>
            <w:bCs/>
            <w:kern w:val="0"/>
            <w:sz w:val="32"/>
            <w:szCs w:val="32"/>
          </w:rPr>
          <w:t>二、机构设置及人员情况</w:t>
        </w:r>
      </w:hyperlink>
    </w:p>
    <w:p w:rsidR="00AF5544" w:rsidRDefault="00464A2D">
      <w:pPr>
        <w:pStyle w:val="1"/>
        <w:tabs>
          <w:tab w:val="right" w:pos="8306"/>
        </w:tabs>
        <w:rPr>
          <w:rFonts w:ascii="仿宋_GB2312" w:eastAsia="仿宋_GB2312" w:hAnsi="仿宋_GB2312" w:cs="仿宋_GB2312"/>
          <w:b/>
          <w:bCs/>
          <w:sz w:val="32"/>
          <w:szCs w:val="32"/>
        </w:rPr>
      </w:pPr>
      <w:hyperlink w:anchor="_Toc29374" w:history="1">
        <w:r w:rsidR="00AF5544">
          <w:rPr>
            <w:rFonts w:ascii="仿宋_GB2312" w:eastAsia="仿宋_GB2312" w:hAnsi="仿宋_GB2312" w:cs="仿宋_GB2312" w:hint="eastAsia"/>
            <w:b/>
            <w:bCs/>
            <w:sz w:val="32"/>
            <w:szCs w:val="32"/>
          </w:rPr>
          <w:t>第二部分 部门决算情况说明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5314" w:history="1">
        <w:r w:rsidR="00AF5544">
          <w:rPr>
            <w:rFonts w:ascii="仿宋_GB2312" w:eastAsia="仿宋_GB2312" w:hAnsi="仿宋_GB2312" w:cs="仿宋_GB2312" w:hint="eastAsia"/>
            <w:bCs/>
            <w:kern w:val="0"/>
            <w:sz w:val="32"/>
            <w:szCs w:val="32"/>
          </w:rPr>
          <w:t>一、收入支出决算总体情况说明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12142" w:history="1">
        <w:r w:rsidR="00AF5544">
          <w:rPr>
            <w:rFonts w:ascii="仿宋_GB2312" w:eastAsia="仿宋_GB2312" w:hAnsi="仿宋_GB2312" w:cs="仿宋_GB2312" w:hint="eastAsia"/>
            <w:bCs/>
            <w:kern w:val="0"/>
            <w:sz w:val="32"/>
            <w:szCs w:val="32"/>
          </w:rPr>
          <w:t>二、收入决算情况说明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13201" w:history="1">
        <w:r w:rsidR="00AF5544">
          <w:rPr>
            <w:rFonts w:ascii="仿宋_GB2312" w:eastAsia="仿宋_GB2312" w:hAnsi="仿宋_GB2312" w:cs="仿宋_GB2312" w:hint="eastAsia"/>
            <w:bCs/>
            <w:kern w:val="0"/>
            <w:sz w:val="32"/>
            <w:szCs w:val="32"/>
          </w:rPr>
          <w:t>三、支出决算情况说明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6564" w:history="1">
        <w:r w:rsidR="00AF5544">
          <w:rPr>
            <w:rFonts w:ascii="仿宋_GB2312" w:eastAsia="仿宋_GB2312" w:hAnsi="仿宋_GB2312" w:cs="仿宋_GB2312" w:hint="eastAsia"/>
            <w:bCs/>
            <w:kern w:val="0"/>
            <w:sz w:val="32"/>
            <w:szCs w:val="32"/>
          </w:rPr>
          <w:t>四、财政拨款收入支出决算总体情况说明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0360" w:history="1">
        <w:r w:rsidR="00AF5544">
          <w:rPr>
            <w:rFonts w:ascii="仿宋_GB2312" w:eastAsia="仿宋_GB2312" w:hAnsi="仿宋_GB2312" w:cs="仿宋_GB2312" w:hint="eastAsia"/>
            <w:bCs/>
            <w:kern w:val="0"/>
            <w:sz w:val="32"/>
            <w:szCs w:val="32"/>
          </w:rPr>
          <w:t>五、一般公共预算财政拨款支出决算情况说明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30870" w:history="1">
        <w:r w:rsidR="00AF5544">
          <w:rPr>
            <w:rFonts w:ascii="仿宋_GB2312" w:eastAsia="仿宋_GB2312" w:hAnsi="仿宋_GB2312" w:cs="仿宋_GB2312" w:hint="eastAsia"/>
            <w:bCs/>
            <w:kern w:val="0"/>
            <w:sz w:val="32"/>
            <w:szCs w:val="32"/>
          </w:rPr>
          <w:t>六、一般公共预算财政拨款基本支出决算情况说明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1518" w:history="1">
        <w:r w:rsidR="00AF5544">
          <w:rPr>
            <w:rFonts w:ascii="仿宋_GB2312" w:eastAsia="仿宋_GB2312" w:hAnsi="仿宋_GB2312" w:cs="仿宋_GB2312" w:hint="eastAsia"/>
            <w:bCs/>
            <w:kern w:val="0"/>
            <w:sz w:val="32"/>
            <w:szCs w:val="32"/>
          </w:rPr>
          <w:t>七、财政拨款“三公”经费支出决算情况说明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5810" w:history="1">
        <w:r w:rsidR="00AF5544">
          <w:rPr>
            <w:rFonts w:ascii="仿宋_GB2312" w:eastAsia="仿宋_GB2312" w:hAnsi="仿宋_GB2312" w:cs="仿宋_GB2312" w:hint="eastAsia"/>
            <w:bCs/>
            <w:kern w:val="0"/>
            <w:sz w:val="32"/>
            <w:szCs w:val="32"/>
          </w:rPr>
          <w:t>八、政府性基金预算财政拨款收入支出决算情况说明</w:t>
        </w:r>
      </w:hyperlink>
    </w:p>
    <w:p w:rsidR="00AF5544" w:rsidRDefault="00464A2D">
      <w:hyperlink w:anchor="_Toc5810" w:history="1">
        <w:r w:rsidR="00AF5544">
          <w:rPr>
            <w:rFonts w:ascii="仿宋_GB2312" w:eastAsia="仿宋_GB2312" w:hAnsi="仿宋_GB2312" w:cs="仿宋_GB2312" w:hint="eastAsia"/>
            <w:bCs/>
            <w:kern w:val="0"/>
            <w:sz w:val="32"/>
            <w:szCs w:val="32"/>
          </w:rPr>
          <w:t>九、国有资本经营预算财政拨款收入支出决算情况说明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1235" w:history="1">
        <w:r w:rsidR="00AF5544">
          <w:rPr>
            <w:rFonts w:ascii="仿宋_GB2312" w:eastAsia="仿宋_GB2312" w:hAnsi="仿宋_GB2312" w:cs="仿宋_GB2312" w:hint="eastAsia"/>
            <w:sz w:val="32"/>
            <w:szCs w:val="32"/>
          </w:rPr>
          <w:t>十</w:t>
        </w:r>
        <w:r w:rsidR="00AF5544">
          <w:rPr>
            <w:rFonts w:ascii="仿宋_GB2312" w:eastAsia="仿宋_GB2312" w:hAnsi="仿宋_GB2312" w:cs="仿宋_GB2312" w:hint="eastAsia"/>
            <w:bCs/>
            <w:kern w:val="0"/>
            <w:sz w:val="32"/>
            <w:szCs w:val="32"/>
          </w:rPr>
          <w:t>、其他重要事项的情况说明</w:t>
        </w:r>
      </w:hyperlink>
    </w:p>
    <w:p w:rsidR="00AF5544" w:rsidRDefault="00464A2D">
      <w:pPr>
        <w:pStyle w:val="3"/>
        <w:tabs>
          <w:tab w:val="right" w:pos="8306"/>
        </w:tabs>
        <w:ind w:leftChars="0" w:left="0"/>
        <w:rPr>
          <w:rFonts w:ascii="仿宋_GB2312" w:eastAsia="仿宋_GB2312" w:hAnsi="仿宋_GB2312" w:cs="仿宋_GB2312"/>
          <w:sz w:val="32"/>
          <w:szCs w:val="32"/>
        </w:rPr>
      </w:pPr>
      <w:hyperlink w:anchor="_Toc14519" w:history="1">
        <w:r w:rsidR="00AF5544">
          <w:rPr>
            <w:rFonts w:ascii="仿宋_GB2312" w:eastAsia="仿宋_GB2312" w:hAnsi="仿宋_GB2312" w:cs="仿宋_GB2312" w:hint="eastAsia"/>
            <w:sz w:val="32"/>
            <w:szCs w:val="32"/>
          </w:rPr>
          <w:t>（一）机关运行经费支出情况</w:t>
        </w:r>
      </w:hyperlink>
    </w:p>
    <w:p w:rsidR="00AF5544" w:rsidRDefault="00464A2D">
      <w:pPr>
        <w:pStyle w:val="3"/>
        <w:tabs>
          <w:tab w:val="right" w:pos="8306"/>
        </w:tabs>
        <w:ind w:leftChars="0" w:left="0"/>
        <w:rPr>
          <w:rFonts w:ascii="仿宋_GB2312" w:eastAsia="仿宋_GB2312" w:hAnsi="仿宋_GB2312" w:cs="仿宋_GB2312"/>
          <w:sz w:val="32"/>
          <w:szCs w:val="32"/>
        </w:rPr>
      </w:pPr>
      <w:hyperlink w:anchor="_Toc227" w:history="1">
        <w:r w:rsidR="00AF5544">
          <w:rPr>
            <w:rFonts w:ascii="仿宋_GB2312" w:eastAsia="仿宋_GB2312" w:hAnsi="仿宋_GB2312" w:cs="仿宋_GB2312" w:hint="eastAsia"/>
            <w:sz w:val="32"/>
            <w:szCs w:val="32"/>
          </w:rPr>
          <w:t>（二）政府采购情况</w:t>
        </w:r>
      </w:hyperlink>
    </w:p>
    <w:p w:rsidR="00AF5544" w:rsidRDefault="00464A2D">
      <w:pPr>
        <w:pStyle w:val="3"/>
        <w:tabs>
          <w:tab w:val="right" w:pos="8306"/>
        </w:tabs>
        <w:ind w:leftChars="0" w:left="0"/>
        <w:rPr>
          <w:rFonts w:ascii="仿宋_GB2312" w:eastAsia="仿宋_GB2312" w:hAnsi="仿宋_GB2312" w:cs="仿宋_GB2312"/>
          <w:sz w:val="32"/>
          <w:szCs w:val="32"/>
        </w:rPr>
      </w:pPr>
      <w:hyperlink w:anchor="_Toc8391" w:history="1">
        <w:r w:rsidR="00AF5544">
          <w:rPr>
            <w:rFonts w:ascii="仿宋_GB2312" w:eastAsia="仿宋_GB2312" w:hAnsi="仿宋_GB2312" w:cs="仿宋_GB2312" w:hint="eastAsia"/>
            <w:sz w:val="32"/>
            <w:szCs w:val="32"/>
          </w:rPr>
          <w:t>（三）国有资产占用情况说明</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11283" w:history="1">
        <w:r w:rsidR="00AF5544">
          <w:rPr>
            <w:rFonts w:ascii="仿宋_GB2312" w:eastAsia="仿宋_GB2312" w:hAnsi="仿宋_GB2312" w:cs="仿宋_GB2312" w:hint="eastAsia"/>
            <w:bCs/>
            <w:kern w:val="0"/>
            <w:sz w:val="32"/>
            <w:szCs w:val="32"/>
          </w:rPr>
          <w:t>十一、预算绩效的情况说明</w:t>
        </w:r>
      </w:hyperlink>
    </w:p>
    <w:p w:rsidR="00AF5544" w:rsidRDefault="0083444A">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AF5544" w:rsidRDefault="00464A2D">
      <w:pPr>
        <w:pStyle w:val="1"/>
        <w:tabs>
          <w:tab w:val="right" w:pos="8306"/>
        </w:tabs>
        <w:rPr>
          <w:rFonts w:ascii="仿宋_GB2312" w:eastAsia="仿宋_GB2312" w:hAnsi="仿宋_GB2312" w:cs="仿宋_GB2312"/>
          <w:b/>
          <w:bCs/>
          <w:sz w:val="32"/>
          <w:szCs w:val="32"/>
        </w:rPr>
      </w:pPr>
      <w:hyperlink w:anchor="_Toc3250" w:history="1">
        <w:r w:rsidR="00AF5544">
          <w:rPr>
            <w:rFonts w:ascii="仿宋_GB2312" w:eastAsia="仿宋_GB2312" w:hAnsi="仿宋_GB2312" w:cs="仿宋_GB2312" w:hint="eastAsia"/>
            <w:b/>
            <w:bCs/>
            <w:sz w:val="32"/>
            <w:szCs w:val="32"/>
          </w:rPr>
          <w:t>第三部分 专业名词解释</w:t>
        </w:r>
      </w:hyperlink>
    </w:p>
    <w:p w:rsidR="00AF5544" w:rsidRDefault="00464A2D">
      <w:pPr>
        <w:pStyle w:val="1"/>
        <w:tabs>
          <w:tab w:val="right" w:pos="8306"/>
        </w:tabs>
        <w:rPr>
          <w:rFonts w:ascii="仿宋_GB2312" w:eastAsia="仿宋_GB2312" w:hAnsi="仿宋_GB2312" w:cs="仿宋_GB2312"/>
          <w:b/>
          <w:bCs/>
          <w:sz w:val="32"/>
          <w:szCs w:val="32"/>
        </w:rPr>
      </w:pPr>
      <w:hyperlink w:anchor="_Toc22784" w:history="1">
        <w:r w:rsidR="00AF5544">
          <w:rPr>
            <w:rFonts w:ascii="仿宋_GB2312" w:eastAsia="仿宋_GB2312" w:hAnsi="仿宋_GB2312" w:cs="仿宋_GB2312" w:hint="eastAsia"/>
            <w:b/>
            <w:bCs/>
            <w:sz w:val="32"/>
            <w:szCs w:val="32"/>
          </w:rPr>
          <w:t>第四部分 部门决算报表（见附表）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183" w:history="1">
        <w:r w:rsidR="00AF5544">
          <w:rPr>
            <w:rFonts w:ascii="仿宋_GB2312" w:eastAsia="仿宋_GB2312" w:hAnsi="仿宋_GB2312" w:cs="仿宋_GB2312" w:hint="eastAsia"/>
            <w:bCs/>
            <w:kern w:val="0"/>
            <w:sz w:val="32"/>
            <w:szCs w:val="32"/>
          </w:rPr>
          <w:t>一、《收入支出决算总表》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4532" w:history="1">
        <w:r w:rsidR="00AF5544">
          <w:rPr>
            <w:rFonts w:ascii="仿宋_GB2312" w:eastAsia="仿宋_GB2312" w:hAnsi="仿宋_GB2312" w:cs="仿宋_GB2312" w:hint="eastAsia"/>
            <w:bCs/>
            <w:kern w:val="0"/>
            <w:sz w:val="32"/>
            <w:szCs w:val="32"/>
          </w:rPr>
          <w:t>二、《收入决算表》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32434" w:history="1">
        <w:r w:rsidR="00AF5544">
          <w:rPr>
            <w:rFonts w:ascii="仿宋_GB2312" w:eastAsia="仿宋_GB2312" w:hAnsi="仿宋_GB2312" w:cs="仿宋_GB2312" w:hint="eastAsia"/>
            <w:bCs/>
            <w:kern w:val="0"/>
            <w:sz w:val="32"/>
            <w:szCs w:val="32"/>
          </w:rPr>
          <w:t>三、《支出决算表》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8786" w:history="1">
        <w:r w:rsidR="00AF5544">
          <w:rPr>
            <w:rFonts w:ascii="仿宋_GB2312" w:eastAsia="仿宋_GB2312" w:hAnsi="仿宋_GB2312" w:cs="仿宋_GB2312" w:hint="eastAsia"/>
            <w:bCs/>
            <w:kern w:val="0"/>
            <w:sz w:val="32"/>
            <w:szCs w:val="32"/>
          </w:rPr>
          <w:t>四、《财政拨款收入支出决算总表》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14869" w:history="1">
        <w:r w:rsidR="00AF5544">
          <w:rPr>
            <w:rFonts w:ascii="仿宋_GB2312" w:eastAsia="仿宋_GB2312" w:hAnsi="仿宋_GB2312" w:cs="仿宋_GB2312" w:hint="eastAsia"/>
            <w:bCs/>
            <w:kern w:val="0"/>
            <w:sz w:val="32"/>
            <w:szCs w:val="32"/>
          </w:rPr>
          <w:t>五、《一般公共预算财政拨款支出决算表》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8884" w:history="1">
        <w:r w:rsidR="00AF5544">
          <w:rPr>
            <w:rFonts w:ascii="仿宋_GB2312" w:eastAsia="仿宋_GB2312" w:hAnsi="仿宋_GB2312" w:cs="仿宋_GB2312" w:hint="eastAsia"/>
            <w:bCs/>
            <w:kern w:val="0"/>
            <w:sz w:val="32"/>
            <w:szCs w:val="32"/>
          </w:rPr>
          <w:t>六、《一般公共预算财政拨款基本支出决算表》</w:t>
        </w:r>
      </w:hyperlink>
    </w:p>
    <w:p w:rsidR="00AF5544" w:rsidRDefault="00464A2D">
      <w:pPr>
        <w:pStyle w:val="2"/>
        <w:tabs>
          <w:tab w:val="right" w:pos="8306"/>
        </w:tabs>
        <w:ind w:leftChars="0" w:left="0"/>
        <w:rPr>
          <w:rFonts w:ascii="仿宋_GB2312" w:eastAsia="仿宋_GB2312" w:hAnsi="仿宋_GB2312" w:cs="仿宋_GB2312"/>
          <w:sz w:val="32"/>
          <w:szCs w:val="32"/>
        </w:rPr>
      </w:pPr>
      <w:hyperlink w:anchor="_Toc29106" w:history="1">
        <w:r w:rsidR="00AF5544">
          <w:rPr>
            <w:rFonts w:ascii="仿宋_GB2312" w:eastAsia="仿宋_GB2312" w:hAnsi="仿宋_GB2312" w:cs="仿宋_GB2312" w:hint="eastAsia"/>
            <w:bCs/>
            <w:kern w:val="0"/>
            <w:sz w:val="32"/>
            <w:szCs w:val="32"/>
          </w:rPr>
          <w:t>七、《财政拨款“三公”经费支出决算表》</w:t>
        </w:r>
      </w:hyperlink>
    </w:p>
    <w:p w:rsidR="00AF5544" w:rsidRDefault="00464A2D">
      <w:pPr>
        <w:pStyle w:val="2"/>
        <w:tabs>
          <w:tab w:val="right" w:pos="8306"/>
        </w:tabs>
        <w:ind w:leftChars="0" w:left="0"/>
        <w:rPr>
          <w:rFonts w:ascii="仿宋_GB2312" w:eastAsia="仿宋_GB2312" w:hAnsi="仿宋_GB2312" w:cs="仿宋_GB2312"/>
          <w:bCs/>
          <w:kern w:val="0"/>
          <w:sz w:val="32"/>
          <w:szCs w:val="32"/>
        </w:rPr>
      </w:pPr>
      <w:hyperlink w:anchor="_Toc7643" w:history="1">
        <w:r w:rsidR="00AF5544">
          <w:rPr>
            <w:rFonts w:ascii="仿宋_GB2312" w:eastAsia="仿宋_GB2312" w:hAnsi="仿宋_GB2312" w:cs="仿宋_GB2312" w:hint="eastAsia"/>
            <w:bCs/>
            <w:kern w:val="0"/>
            <w:sz w:val="32"/>
            <w:szCs w:val="32"/>
          </w:rPr>
          <w:t>八、《政府性基金预算财政拨款收入支出决算表》</w:t>
        </w:r>
      </w:hyperlink>
    </w:p>
    <w:p w:rsidR="00AF5544" w:rsidRDefault="0083444A">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AF5544" w:rsidRDefault="00464A2D">
      <w:r>
        <w:rPr>
          <w:rFonts w:ascii="仿宋_GB2312" w:eastAsia="仿宋_GB2312" w:hAnsi="仿宋_GB2312" w:cs="仿宋_GB2312" w:hint="eastAsia"/>
          <w:sz w:val="32"/>
          <w:szCs w:val="32"/>
        </w:rPr>
        <w:fldChar w:fldCharType="end"/>
      </w:r>
    </w:p>
    <w:p w:rsidR="00AF5544" w:rsidRDefault="0083444A">
      <w:pPr>
        <w:rPr>
          <w:rFonts w:ascii="仿宋_GB2312" w:eastAsia="仿宋_GB2312"/>
          <w:sz w:val="32"/>
          <w:szCs w:val="32"/>
        </w:rPr>
      </w:pPr>
      <w:r>
        <w:rPr>
          <w:rFonts w:ascii="仿宋_GB2312" w:eastAsia="仿宋_GB2312" w:hint="eastAsia"/>
          <w:sz w:val="32"/>
          <w:szCs w:val="32"/>
        </w:rPr>
        <w:br w:type="page"/>
      </w:r>
    </w:p>
    <w:p w:rsidR="00AF5544" w:rsidRDefault="0083444A">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AF5544" w:rsidRDefault="0083444A">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251D95" w:rsidRPr="00251D95"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1.贯彻市委、</w:t>
      </w:r>
      <w:r w:rsidR="00AD4CDD">
        <w:rPr>
          <w:rFonts w:ascii="仿宋_GB2312" w:eastAsia="仿宋_GB2312" w:hint="eastAsia"/>
          <w:sz w:val="32"/>
          <w:szCs w:val="32"/>
        </w:rPr>
        <w:t>市</w:t>
      </w:r>
      <w:r w:rsidRPr="00251D95">
        <w:rPr>
          <w:rFonts w:ascii="仿宋_GB2312" w:eastAsia="仿宋_GB2312" w:hint="eastAsia"/>
          <w:sz w:val="32"/>
          <w:szCs w:val="32"/>
        </w:rPr>
        <w:t>政府关于行政审批制度改革的有关决定和要求，规范行政审批行为。</w:t>
      </w:r>
    </w:p>
    <w:p w:rsidR="00251D95" w:rsidRPr="00251D95"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2.负责进入中心的行政审批项目的管理、协调和监督，组织窗口高效、快捷、依法实施行政审批和证照办理工作；制定行政审批运作过程中各项规章制度及管理办法并组织实施。</w:t>
      </w:r>
    </w:p>
    <w:p w:rsidR="00251D95" w:rsidRPr="00251D95"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3.负责政务窗口工作人员的管理、监督和考核工作。</w:t>
      </w:r>
    </w:p>
    <w:p w:rsidR="00251D95" w:rsidRPr="00251D95"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4.负责处理投资者及社会各方面对中心行政审批、服务质量及相关问题的投诉。</w:t>
      </w:r>
    </w:p>
    <w:p w:rsidR="00251D95" w:rsidRPr="00251D95"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5.研究、总结政务服务中心行政审批制度改革的新经验、新情况、新问题，为市委、</w:t>
      </w:r>
      <w:r w:rsidR="00AD4CDD">
        <w:rPr>
          <w:rFonts w:ascii="仿宋_GB2312" w:eastAsia="仿宋_GB2312" w:hint="eastAsia"/>
          <w:sz w:val="32"/>
          <w:szCs w:val="32"/>
        </w:rPr>
        <w:t>市</w:t>
      </w:r>
      <w:r w:rsidRPr="00251D95">
        <w:rPr>
          <w:rFonts w:ascii="仿宋_GB2312" w:eastAsia="仿宋_GB2312" w:hint="eastAsia"/>
          <w:sz w:val="32"/>
          <w:szCs w:val="32"/>
        </w:rPr>
        <w:t>政府决策提供依据。</w:t>
      </w:r>
    </w:p>
    <w:p w:rsidR="00AF5544" w:rsidRDefault="00251D95" w:rsidP="00251D95">
      <w:pPr>
        <w:ind w:firstLineChars="200" w:firstLine="640"/>
        <w:jc w:val="left"/>
        <w:rPr>
          <w:rFonts w:ascii="仿宋_GB2312" w:eastAsia="仿宋_GB2312"/>
          <w:sz w:val="32"/>
          <w:szCs w:val="32"/>
        </w:rPr>
      </w:pPr>
      <w:r w:rsidRPr="00251D95">
        <w:rPr>
          <w:rFonts w:ascii="仿宋_GB2312" w:eastAsia="仿宋_GB2312" w:hint="eastAsia"/>
          <w:sz w:val="32"/>
          <w:szCs w:val="32"/>
        </w:rPr>
        <w:t>6.负责办理市委、</w:t>
      </w:r>
      <w:r w:rsidR="00AD4CDD">
        <w:rPr>
          <w:rFonts w:ascii="仿宋_GB2312" w:eastAsia="仿宋_GB2312" w:hint="eastAsia"/>
          <w:sz w:val="32"/>
          <w:szCs w:val="32"/>
        </w:rPr>
        <w:t>市</w:t>
      </w:r>
      <w:r w:rsidRPr="00251D95">
        <w:rPr>
          <w:rFonts w:ascii="仿宋_GB2312" w:eastAsia="仿宋_GB2312" w:hint="eastAsia"/>
          <w:sz w:val="32"/>
          <w:szCs w:val="32"/>
        </w:rPr>
        <w:t>政府，市政府办公室交办的其他工作</w:t>
      </w:r>
      <w:r>
        <w:rPr>
          <w:rFonts w:ascii="仿宋_GB2312" w:eastAsia="仿宋_GB2312" w:hint="eastAsia"/>
          <w:sz w:val="32"/>
          <w:szCs w:val="32"/>
        </w:rPr>
        <w:t>。</w:t>
      </w:r>
    </w:p>
    <w:p w:rsidR="00AF5544" w:rsidRDefault="0083444A">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F5544" w:rsidRDefault="0083444A">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昌吉市人民政府政务服务中心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10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rsidR="00AF5544" w:rsidRDefault="0083444A">
      <w:pPr>
        <w:ind w:firstLineChars="200" w:firstLine="640"/>
        <w:rPr>
          <w:rFonts w:ascii="仿宋_GB2312" w:eastAsia="仿宋_GB2312" w:hAnsi="宋体" w:cs="宋体"/>
          <w:kern w:val="0"/>
          <w:sz w:val="32"/>
          <w:szCs w:val="32"/>
        </w:rPr>
        <w:sectPr w:rsidR="00AF554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51D95">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251D95" w:rsidRPr="00251D95">
        <w:rPr>
          <w:rFonts w:ascii="仿宋_GB2312" w:eastAsia="仿宋_GB2312" w:hAnsi="宋体" w:cs="宋体" w:hint="eastAsia"/>
          <w:kern w:val="0"/>
          <w:sz w:val="32"/>
          <w:szCs w:val="32"/>
        </w:rPr>
        <w:t>办公室、督查科</w:t>
      </w:r>
      <w:r>
        <w:rPr>
          <w:rFonts w:ascii="仿宋_GB2312" w:eastAsia="仿宋_GB2312" w:hAnsi="宋体" w:cs="宋体" w:hint="eastAsia"/>
          <w:kern w:val="0"/>
          <w:sz w:val="32"/>
          <w:szCs w:val="32"/>
        </w:rPr>
        <w:t>。</w:t>
      </w:r>
    </w:p>
    <w:p w:rsidR="00AF5544" w:rsidRDefault="0083444A">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AF5544" w:rsidRDefault="0083444A">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169.63</w:t>
      </w:r>
      <w:r>
        <w:rPr>
          <w:rFonts w:ascii="仿宋_GB2312" w:eastAsia="仿宋_GB2312" w:hint="eastAsia"/>
          <w:sz w:val="32"/>
          <w:szCs w:val="32"/>
        </w:rPr>
        <w:t>万元，其中：本年收入合计</w:t>
      </w:r>
      <w:r>
        <w:rPr>
          <w:rFonts w:ascii="仿宋_GB2312" w:eastAsia="仿宋_GB2312" w:hint="eastAsia"/>
          <w:sz w:val="32"/>
          <w:szCs w:val="32"/>
        </w:rPr>
        <w:t>169.63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169.63</w:t>
      </w:r>
      <w:r>
        <w:rPr>
          <w:rFonts w:ascii="仿宋_GB2312" w:eastAsia="仿宋_GB2312" w:hint="eastAsia"/>
          <w:sz w:val="32"/>
          <w:szCs w:val="32"/>
        </w:rPr>
        <w:t>万元，其中：本年支出合计</w:t>
      </w:r>
      <w:r>
        <w:rPr>
          <w:rFonts w:ascii="仿宋_GB2312" w:eastAsia="仿宋_GB2312" w:hint="eastAsia"/>
          <w:sz w:val="32"/>
          <w:szCs w:val="32"/>
        </w:rPr>
        <w:t>169.63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26.34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18.38%</w:t>
      </w:r>
      <w:r>
        <w:rPr>
          <w:rFonts w:ascii="仿宋_GB2312" w:eastAsia="仿宋_GB2312" w:hint="eastAsia"/>
          <w:sz w:val="32"/>
          <w:szCs w:val="32"/>
        </w:rPr>
        <w:t>，主要原因是：</w:t>
      </w:r>
      <w:r w:rsidR="00251D95">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w:t>
      </w:r>
    </w:p>
    <w:p w:rsidR="00AF5544" w:rsidRDefault="0083444A">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169.63</w:t>
      </w:r>
      <w:r>
        <w:rPr>
          <w:rFonts w:ascii="仿宋_GB2312" w:eastAsia="仿宋_GB2312" w:hint="eastAsia"/>
          <w:sz w:val="32"/>
          <w:szCs w:val="32"/>
        </w:rPr>
        <w:t>万元，其中：财政拨款收入</w:t>
      </w:r>
      <w:r>
        <w:rPr>
          <w:rFonts w:ascii="仿宋_GB2312" w:eastAsia="仿宋_GB2312" w:hint="eastAsia"/>
          <w:sz w:val="32"/>
          <w:szCs w:val="32"/>
          <w:lang w:val="zh-CN"/>
        </w:rPr>
        <w:t>169.63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AF5544" w:rsidRDefault="0083444A">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F5544" w:rsidRDefault="0083444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169.63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163.13</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96.17%</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6.50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3.83%</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AF5544" w:rsidRDefault="0083444A">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169.63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169.63</w:t>
      </w:r>
      <w:r>
        <w:rPr>
          <w:rFonts w:ascii="仿宋_GB2312" w:eastAsia="仿宋_GB2312" w:hint="eastAsia"/>
          <w:sz w:val="32"/>
          <w:szCs w:val="32"/>
        </w:rPr>
        <w:t>万元。财政拨款支出总计</w:t>
      </w:r>
      <w:r>
        <w:rPr>
          <w:rFonts w:ascii="仿宋_GB2312" w:eastAsia="仿宋_GB2312" w:hint="eastAsia"/>
          <w:sz w:val="32"/>
          <w:szCs w:val="32"/>
          <w:lang w:val="zh-CN"/>
        </w:rPr>
        <w:t>169.63</w:t>
      </w:r>
      <w:r>
        <w:rPr>
          <w:rFonts w:ascii="仿宋_GB2312" w:eastAsia="仿宋_GB2312" w:hint="eastAsia"/>
          <w:sz w:val="32"/>
          <w:szCs w:val="32"/>
        </w:rPr>
        <w:t>万元，其中：年末财政拨款结转</w:t>
      </w:r>
      <w:r>
        <w:rPr>
          <w:rFonts w:ascii="仿宋_GB2312" w:eastAsia="仿宋_GB2312" w:hint="eastAsia"/>
          <w:sz w:val="32"/>
          <w:szCs w:val="32"/>
        </w:rPr>
        <w:t>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169.63</w:t>
      </w:r>
      <w:r>
        <w:rPr>
          <w:rFonts w:ascii="仿宋_GB2312" w:eastAsia="仿宋_GB2312" w:hint="eastAsia"/>
          <w:sz w:val="32"/>
          <w:szCs w:val="32"/>
        </w:rPr>
        <w:t>万元。</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26.34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18.38%,</w:t>
      </w:r>
      <w:r>
        <w:rPr>
          <w:rFonts w:ascii="仿宋_GB2312" w:eastAsia="仿宋_GB2312" w:hint="eastAsia"/>
          <w:sz w:val="32"/>
          <w:szCs w:val="32"/>
        </w:rPr>
        <w:t>主要原因是：</w:t>
      </w:r>
      <w:r w:rsidR="00251D95">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136.51</w:t>
      </w:r>
      <w:r>
        <w:rPr>
          <w:rFonts w:ascii="仿宋_GB2312" w:eastAsia="仿宋_GB2312" w:hint="eastAsia"/>
          <w:sz w:val="32"/>
          <w:szCs w:val="32"/>
        </w:rPr>
        <w:t>万元，决算数</w:t>
      </w:r>
      <w:r>
        <w:rPr>
          <w:rFonts w:ascii="仿宋_GB2312" w:eastAsia="仿宋_GB2312" w:hint="eastAsia"/>
          <w:sz w:val="32"/>
          <w:szCs w:val="32"/>
          <w:lang w:val="zh-CN"/>
        </w:rPr>
        <w:t>169.63</w:t>
      </w:r>
      <w:r>
        <w:rPr>
          <w:rFonts w:ascii="仿宋_GB2312" w:eastAsia="仿宋_GB2312" w:hint="eastAsia"/>
          <w:sz w:val="32"/>
          <w:szCs w:val="32"/>
        </w:rPr>
        <w:t>万元，预决算差异率</w:t>
      </w:r>
      <w:r>
        <w:rPr>
          <w:rFonts w:ascii="仿宋_GB2312" w:eastAsia="仿宋_GB2312" w:hint="eastAsia"/>
          <w:sz w:val="32"/>
          <w:szCs w:val="32"/>
        </w:rPr>
        <w:t>24.26%</w:t>
      </w:r>
      <w:r>
        <w:rPr>
          <w:rFonts w:ascii="仿宋_GB2312" w:eastAsia="仿宋_GB2312" w:hint="eastAsia"/>
          <w:sz w:val="32"/>
          <w:szCs w:val="32"/>
        </w:rPr>
        <w:t>，主要原因是：</w:t>
      </w:r>
      <w:r w:rsidR="00251D95">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AF5544" w:rsidRDefault="0083444A">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AF5544" w:rsidRDefault="0083444A">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AF5544" w:rsidRDefault="0083444A">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169.63</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26.34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18.38%,</w:t>
      </w:r>
      <w:r>
        <w:rPr>
          <w:rFonts w:ascii="仿宋_GB2312" w:eastAsia="仿宋_GB2312" w:hint="eastAsia"/>
          <w:sz w:val="32"/>
          <w:szCs w:val="32"/>
        </w:rPr>
        <w:t>主要原因是：</w:t>
      </w:r>
      <w:r w:rsidR="00251D95">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136.51</w:t>
      </w:r>
      <w:r>
        <w:rPr>
          <w:rFonts w:ascii="仿宋_GB2312" w:eastAsia="仿宋_GB2312" w:hint="eastAsia"/>
          <w:sz w:val="32"/>
          <w:szCs w:val="32"/>
        </w:rPr>
        <w:t>万元，决算数</w:t>
      </w:r>
      <w:r>
        <w:rPr>
          <w:rFonts w:ascii="仿宋_GB2312" w:eastAsia="仿宋_GB2312" w:hint="eastAsia"/>
          <w:sz w:val="32"/>
          <w:szCs w:val="32"/>
          <w:lang w:val="zh-CN"/>
        </w:rPr>
        <w:t>169.63</w:t>
      </w:r>
      <w:r>
        <w:rPr>
          <w:rFonts w:ascii="仿宋_GB2312" w:eastAsia="仿宋_GB2312" w:hint="eastAsia"/>
          <w:sz w:val="32"/>
          <w:szCs w:val="32"/>
        </w:rPr>
        <w:t>万元，预决算差异率</w:t>
      </w:r>
      <w:r>
        <w:rPr>
          <w:rFonts w:ascii="仿宋_GB2312" w:eastAsia="仿宋_GB2312" w:hint="eastAsia"/>
          <w:sz w:val="32"/>
          <w:szCs w:val="32"/>
          <w:lang w:val="zh-CN"/>
        </w:rPr>
        <w:t>24.26%</w:t>
      </w:r>
      <w:r>
        <w:rPr>
          <w:rFonts w:ascii="仿宋_GB2312" w:eastAsia="仿宋_GB2312" w:hint="eastAsia"/>
          <w:sz w:val="32"/>
          <w:szCs w:val="32"/>
        </w:rPr>
        <w:t>，主要原因是：</w:t>
      </w:r>
      <w:r w:rsidR="00251D95">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AF5544" w:rsidRDefault="0083444A">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AF5544" w:rsidRDefault="0083444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124.95</w:t>
      </w:r>
      <w:r>
        <w:rPr>
          <w:rFonts w:ascii="仿宋_GB2312" w:eastAsia="仿宋_GB2312"/>
          <w:kern w:val="2"/>
          <w:sz w:val="32"/>
          <w:szCs w:val="32"/>
          <w:lang w:val="zh-CN"/>
        </w:rPr>
        <w:t>万元，占</w:t>
      </w:r>
      <w:r>
        <w:rPr>
          <w:rFonts w:ascii="仿宋_GB2312" w:eastAsia="仿宋_GB2312" w:hint="eastAsia"/>
          <w:kern w:val="2"/>
          <w:sz w:val="32"/>
          <w:szCs w:val="32"/>
          <w:lang w:val="zh-CN"/>
        </w:rPr>
        <w:t>73.66%</w:t>
      </w:r>
      <w:r>
        <w:rPr>
          <w:rFonts w:ascii="仿宋_GB2312" w:eastAsia="仿宋_GB2312"/>
          <w:kern w:val="2"/>
          <w:sz w:val="32"/>
          <w:szCs w:val="32"/>
          <w:lang w:val="zh-CN"/>
        </w:rPr>
        <w:t>；</w:t>
      </w:r>
    </w:p>
    <w:p w:rsidR="00AF5544" w:rsidRDefault="00251D9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15.80</w:t>
      </w:r>
      <w:r>
        <w:rPr>
          <w:rFonts w:ascii="仿宋_GB2312" w:eastAsia="仿宋_GB2312"/>
          <w:kern w:val="2"/>
          <w:sz w:val="32"/>
          <w:szCs w:val="32"/>
          <w:lang w:val="zh-CN"/>
        </w:rPr>
        <w:t>万元，占</w:t>
      </w:r>
      <w:r>
        <w:rPr>
          <w:rFonts w:ascii="仿宋_GB2312" w:eastAsia="仿宋_GB2312" w:hint="eastAsia"/>
          <w:kern w:val="2"/>
          <w:sz w:val="32"/>
          <w:szCs w:val="32"/>
          <w:lang w:val="zh-CN"/>
        </w:rPr>
        <w:t>9.31%</w:t>
      </w:r>
      <w:r>
        <w:rPr>
          <w:rFonts w:ascii="仿宋_GB2312" w:eastAsia="仿宋_GB2312"/>
          <w:kern w:val="2"/>
          <w:sz w:val="32"/>
          <w:szCs w:val="32"/>
          <w:lang w:val="zh-CN"/>
        </w:rPr>
        <w:t>；</w:t>
      </w:r>
    </w:p>
    <w:p w:rsidR="00AF5544" w:rsidRDefault="00251D9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10.43</w:t>
      </w:r>
      <w:r>
        <w:rPr>
          <w:rFonts w:ascii="仿宋_GB2312" w:eastAsia="仿宋_GB2312"/>
          <w:kern w:val="2"/>
          <w:sz w:val="32"/>
          <w:szCs w:val="32"/>
          <w:lang w:val="zh-CN"/>
        </w:rPr>
        <w:t>万元，占</w:t>
      </w:r>
      <w:r>
        <w:rPr>
          <w:rFonts w:ascii="仿宋_GB2312" w:eastAsia="仿宋_GB2312" w:hint="eastAsia"/>
          <w:kern w:val="2"/>
          <w:sz w:val="32"/>
          <w:szCs w:val="32"/>
          <w:lang w:val="zh-CN"/>
        </w:rPr>
        <w:t>6.15%</w:t>
      </w:r>
      <w:r>
        <w:rPr>
          <w:rFonts w:ascii="仿宋_GB2312" w:eastAsia="仿宋_GB2312"/>
          <w:kern w:val="2"/>
          <w:sz w:val="32"/>
          <w:szCs w:val="32"/>
          <w:lang w:val="zh-CN"/>
        </w:rPr>
        <w:t>；</w:t>
      </w:r>
    </w:p>
    <w:p w:rsidR="00AF5544" w:rsidRDefault="00251D9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11.95</w:t>
      </w:r>
      <w:r>
        <w:rPr>
          <w:rFonts w:ascii="仿宋_GB2312" w:eastAsia="仿宋_GB2312"/>
          <w:kern w:val="2"/>
          <w:sz w:val="32"/>
          <w:szCs w:val="32"/>
          <w:lang w:val="zh-CN"/>
        </w:rPr>
        <w:t>万元，占</w:t>
      </w:r>
      <w:r>
        <w:rPr>
          <w:rFonts w:ascii="仿宋_GB2312" w:eastAsia="仿宋_GB2312" w:hint="eastAsia"/>
          <w:kern w:val="2"/>
          <w:sz w:val="32"/>
          <w:szCs w:val="32"/>
          <w:lang w:val="zh-CN"/>
        </w:rPr>
        <w:t>7.04%</w:t>
      </w:r>
      <w:r>
        <w:rPr>
          <w:rFonts w:ascii="仿宋_GB2312" w:eastAsia="仿宋_GB2312"/>
          <w:kern w:val="2"/>
          <w:sz w:val="32"/>
          <w:szCs w:val="32"/>
          <w:lang w:val="zh-CN"/>
        </w:rPr>
        <w:t>；</w:t>
      </w:r>
    </w:p>
    <w:p w:rsidR="00AF5544" w:rsidRDefault="00251D9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3.83%。</w:t>
      </w:r>
    </w:p>
    <w:p w:rsidR="00AF5544" w:rsidRDefault="0083444A">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w:t>
      </w:r>
      <w:r w:rsidR="00A1078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A1078C">
        <w:rPr>
          <w:rFonts w:ascii="仿宋_GB2312" w:eastAsia="仿宋_GB2312" w:hAnsi="仿宋_GB2312" w:cs="仿宋_GB2312" w:hint="eastAsia"/>
          <w:sz w:val="32"/>
          <w:szCs w:val="32"/>
        </w:rPr>
        <w:t>2</w:t>
      </w:r>
      <w:r w:rsidR="00251D95">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C4D53" w:rsidRPr="006C4D53">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7.42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2.34%</w:t>
      </w:r>
      <w:r>
        <w:rPr>
          <w:rFonts w:ascii="仿宋_GB2312" w:eastAsia="仿宋_GB2312" w:hAnsi="仿宋_GB2312" w:cs="仿宋_GB2312" w:hint="eastAsia"/>
          <w:sz w:val="32"/>
          <w:szCs w:val="32"/>
        </w:rPr>
        <w:t>，主要原因是：</w:t>
      </w:r>
      <w:r w:rsidR="006C4D53" w:rsidRPr="006C4D53">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1.96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652BB">
        <w:rPr>
          <w:rFonts w:ascii="仿宋_GB2312" w:eastAsia="仿宋_GB2312" w:hAnsi="仿宋_GB2312" w:cs="仿宋_GB2312" w:hint="eastAsia"/>
          <w:sz w:val="32"/>
          <w:szCs w:val="32"/>
        </w:rPr>
        <w:t>单位科目调整细化，本年将单位事业人员</w:t>
      </w:r>
      <w:r w:rsidR="003652BB" w:rsidRPr="003652BB">
        <w:rPr>
          <w:rFonts w:ascii="仿宋_GB2312" w:eastAsia="仿宋_GB2312" w:hAnsi="仿宋_GB2312" w:cs="仿宋_GB2312" w:hint="eastAsia"/>
          <w:sz w:val="32"/>
          <w:szCs w:val="32"/>
        </w:rPr>
        <w:t>职工基本医疗保险缴费</w:t>
      </w:r>
      <w:r w:rsidR="003652BB">
        <w:rPr>
          <w:rFonts w:ascii="仿宋_GB2312" w:eastAsia="仿宋_GB2312" w:hAnsi="仿宋_GB2312" w:cs="仿宋_GB2312" w:hint="eastAsia"/>
          <w:sz w:val="32"/>
          <w:szCs w:val="32"/>
        </w:rPr>
        <w:t>从主款调整至本科目</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56.</w:t>
      </w:r>
      <w:r w:rsidR="00A1078C">
        <w:rPr>
          <w:rFonts w:ascii="仿宋_GB2312" w:eastAsia="仿宋_GB2312" w:hAnsi="仿宋_GB2312" w:cs="仿宋_GB2312" w:hint="eastAsia"/>
          <w:sz w:val="32"/>
          <w:szCs w:val="32"/>
        </w:rPr>
        <w:t>77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C4D53" w:rsidRPr="006C4D53">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w:t>
      </w:r>
      <w:r>
        <w:rPr>
          <w:rFonts w:ascii="仿宋_GB2312" w:eastAsia="仿宋_GB2312" w:hAnsi="仿宋_GB2312" w:cs="仿宋_GB2312" w:hint="eastAsia"/>
          <w:sz w:val="32"/>
          <w:szCs w:val="32"/>
        </w:rPr>
        <w:t>公积金</w:t>
      </w:r>
      <w:r>
        <w:rPr>
          <w:rFonts w:ascii="仿宋_GB2312" w:eastAsia="仿宋_GB2312" w:hAnsi="仿宋_GB2312" w:cs="仿宋_GB2312" w:hint="eastAsia"/>
          <w:sz w:val="32"/>
          <w:szCs w:val="32"/>
        </w:rPr>
        <w:lastRenderedPageBreak/>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11.95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2.70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29.</w:t>
      </w:r>
      <w:r w:rsidR="00A1078C">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51D95">
        <w:rPr>
          <w:rFonts w:ascii="仿宋_GB2312" w:eastAsia="仿宋_GB2312" w:hAnsi="仿宋_GB2312" w:cs="仿宋_GB2312" w:hint="eastAsia"/>
          <w:sz w:val="32"/>
          <w:szCs w:val="32"/>
        </w:rPr>
        <w:t>单位人员增加，人员公积金缴费增加</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一般公共服务支出（类）政府办公厅（室）及相关机构事务（款）事业运行（项）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25.03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652BB">
        <w:rPr>
          <w:rFonts w:ascii="仿宋_GB2312" w:eastAsia="仿宋_GB2312" w:hAnsi="仿宋_GB2312" w:cs="仿宋_GB2312" w:hint="eastAsia"/>
          <w:sz w:val="32"/>
          <w:szCs w:val="32"/>
        </w:rPr>
        <w:t>单位科目调整细化，本年将事业人员工资、津补贴等人员经费从主款调整至本科目</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99.92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12.0</w:t>
      </w:r>
      <w:r w:rsidR="00A1078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w:t>
      </w:r>
      <w:r>
        <w:rPr>
          <w:rFonts w:ascii="仿宋_GB2312" w:eastAsia="仿宋_GB2312" w:hAnsi="仿宋_GB2312" w:cs="仿宋_GB2312" w:hint="eastAsia"/>
          <w:sz w:val="32"/>
          <w:szCs w:val="32"/>
        </w:rPr>
        <w:t>降</w:t>
      </w:r>
      <w:r>
        <w:rPr>
          <w:rFonts w:ascii="仿宋_GB2312" w:eastAsia="仿宋_GB2312" w:hAnsi="仿宋_GB2312" w:cs="仿宋_GB2312" w:hint="eastAsia"/>
          <w:sz w:val="32"/>
          <w:szCs w:val="32"/>
        </w:rPr>
        <w:t>10.73%</w:t>
      </w:r>
      <w:r>
        <w:rPr>
          <w:rFonts w:ascii="仿宋_GB2312" w:eastAsia="仿宋_GB2312" w:hAnsi="仿宋_GB2312" w:cs="仿宋_GB2312" w:hint="eastAsia"/>
          <w:sz w:val="32"/>
          <w:szCs w:val="32"/>
        </w:rPr>
        <w:t>，主要原因是：</w:t>
      </w:r>
      <w:r w:rsidR="006C4D53" w:rsidRPr="006C4D53">
        <w:rPr>
          <w:rFonts w:ascii="仿宋_GB2312" w:eastAsia="仿宋_GB2312" w:hAnsi="仿宋_GB2312" w:cs="仿宋_GB2312" w:hint="eastAsia"/>
          <w:sz w:val="32"/>
          <w:szCs w:val="32"/>
        </w:rPr>
        <w:t>单位本年人员绩效工资补助经费较上年减少</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251D95">
        <w:rPr>
          <w:rFonts w:ascii="仿宋_GB2312" w:eastAsia="仿宋_GB2312" w:hAnsi="仿宋_GB2312" w:cs="仿宋_GB2312" w:hint="eastAsia"/>
          <w:sz w:val="32"/>
          <w:szCs w:val="32"/>
          <w:lang w:val="zh-CN"/>
        </w:rPr>
        <w:t>本年单位增加为民办实事业务经费</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15.80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w:t>
      </w:r>
      <w:r w:rsidR="00A1078C">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29.5</w:t>
      </w:r>
      <w:r w:rsidR="00A1078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251D95">
        <w:rPr>
          <w:rFonts w:ascii="仿宋_GB2312" w:eastAsia="仿宋_GB2312" w:hAnsi="仿宋_GB2312" w:cs="仿宋_GB2312" w:hint="eastAsia"/>
          <w:sz w:val="32"/>
          <w:szCs w:val="32"/>
          <w:lang w:val="zh-CN"/>
        </w:rPr>
        <w:t>单位人员增加，人员</w:t>
      </w:r>
      <w:r w:rsidR="00251D95">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AF5544" w:rsidRDefault="0083444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bookmarkStart w:id="18" w:name="_Hlk182228240"/>
      <w:r w:rsidR="00333E7F">
        <w:rPr>
          <w:rFonts w:ascii="仿宋_GB2312" w:eastAsia="仿宋_GB2312" w:hint="eastAsia"/>
          <w:sz w:val="32"/>
          <w:szCs w:val="32"/>
          <w:lang w:val="zh-CN"/>
        </w:rPr>
        <w:t>单位科</w:t>
      </w:r>
      <w:r w:rsidR="00333E7F">
        <w:rPr>
          <w:rFonts w:ascii="仿宋_GB2312" w:eastAsia="仿宋_GB2312" w:hint="eastAsia"/>
          <w:sz w:val="32"/>
          <w:szCs w:val="32"/>
          <w:lang w:val="zh-CN"/>
        </w:rPr>
        <w:lastRenderedPageBreak/>
        <w:t>目调整，本年将退休人员取暖费、书报费等调整至单位主款</w:t>
      </w:r>
      <w:bookmarkEnd w:id="18"/>
      <w:r>
        <w:rPr>
          <w:rFonts w:ascii="仿宋_GB2312" w:eastAsia="仿宋_GB2312" w:hAnsi="仿宋_GB2312" w:cs="仿宋_GB2312" w:hint="eastAsia"/>
          <w:sz w:val="32"/>
          <w:szCs w:val="32"/>
          <w:lang w:val="zh-CN"/>
        </w:rPr>
        <w:t>。</w:t>
      </w:r>
    </w:p>
    <w:p w:rsidR="00AF5544" w:rsidRDefault="0083444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163.13</w:t>
      </w:r>
      <w:r>
        <w:rPr>
          <w:rFonts w:ascii="仿宋_GB2312" w:eastAsia="仿宋_GB2312" w:hint="eastAsia"/>
          <w:sz w:val="32"/>
          <w:szCs w:val="32"/>
        </w:rPr>
        <w:t>万元，其中：人员经费</w:t>
      </w:r>
      <w:r>
        <w:rPr>
          <w:rFonts w:ascii="仿宋_GB2312" w:eastAsia="仿宋_GB2312" w:hint="eastAsia"/>
          <w:sz w:val="32"/>
          <w:szCs w:val="32"/>
        </w:rPr>
        <w:t>158.63</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万元，包括：基本工资、津贴补贴、奖金、机关事业单位基本养老保险缴费、职工基本医疗保险缴费、公务员医疗补助缴费、其他社会保障缴费、住房公积金、医疗费、退休费、奖励金</w:t>
      </w:r>
      <w:r>
        <w:rPr>
          <w:rFonts w:ascii="仿宋_GB2312" w:eastAsia="仿宋_GB2312" w:hint="eastAsia"/>
          <w:sz w:val="32"/>
          <w:szCs w:val="32"/>
        </w:rPr>
        <w:t>。</w:t>
      </w:r>
    </w:p>
    <w:p w:rsidR="00AF5544" w:rsidRDefault="0083444A">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4.50</w:t>
      </w:r>
      <w:r>
        <w:rPr>
          <w:rFonts w:ascii="仿宋_GB2312" w:eastAsia="仿宋_GB2312" w:hint="eastAsia"/>
          <w:sz w:val="32"/>
          <w:szCs w:val="32"/>
        </w:rPr>
        <w:t>万元，包括：办公费、印刷费、咨询费、手续费、水费、电费、邮电费、物业管理费、差旅费、其他交通费用</w:t>
      </w:r>
      <w:r>
        <w:rPr>
          <w:rFonts w:ascii="仿宋_GB2312" w:eastAsia="仿宋_GB2312" w:hAnsi="宋体" w:cs="宋体" w:hint="eastAsia"/>
          <w:kern w:val="0"/>
          <w:sz w:val="32"/>
          <w:szCs w:val="32"/>
        </w:rPr>
        <w:t>。</w:t>
      </w:r>
    </w:p>
    <w:p w:rsidR="00AF5544" w:rsidRDefault="0083444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AF5544" w:rsidRDefault="0083444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AF5544" w:rsidRDefault="0083444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AF5544" w:rsidRDefault="0083444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w:t>
      </w:r>
      <w:r>
        <w:rPr>
          <w:rFonts w:ascii="仿宋_GB2312" w:eastAsia="仿宋_GB2312" w:hint="eastAsia"/>
          <w:sz w:val="32"/>
          <w:szCs w:val="32"/>
          <w:lang w:val="zh-CN"/>
        </w:rPr>
        <w:lastRenderedPageBreak/>
        <w:t>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0.00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万元。公务用车运行维护费开支内容包括</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w:t>
      </w:r>
      <w:r>
        <w:rPr>
          <w:rFonts w:ascii="仿宋_GB2312" w:eastAsia="仿宋_GB2312" w:hint="eastAsia"/>
          <w:sz w:val="32"/>
          <w:szCs w:val="32"/>
        </w:rPr>
        <w:t>异</w:t>
      </w:r>
      <w:r>
        <w:rPr>
          <w:rFonts w:ascii="仿宋_GB2312" w:eastAsia="仿宋_GB2312" w:hint="eastAsia"/>
          <w:sz w:val="32"/>
          <w:szCs w:val="32"/>
          <w:lang w:val="zh-CN"/>
        </w:rPr>
        <w:t>原因是：</w:t>
      </w:r>
      <w:r w:rsidR="003652BB" w:rsidRPr="003652BB">
        <w:rPr>
          <w:rFonts w:ascii="仿宋_GB2312" w:eastAsia="仿宋_GB2312" w:hint="eastAsia"/>
          <w:sz w:val="32"/>
          <w:szCs w:val="32"/>
          <w:lang w:val="zh-CN"/>
        </w:rPr>
        <w:t>差异车辆为业务用车</w:t>
      </w:r>
      <w:r w:rsidR="003652BB">
        <w:rPr>
          <w:rFonts w:ascii="仿宋_GB2312" w:eastAsia="仿宋_GB2312" w:hint="eastAsia"/>
          <w:sz w:val="32"/>
          <w:szCs w:val="32"/>
          <w:lang w:val="zh-CN"/>
        </w:rPr>
        <w:t>1</w:t>
      </w:r>
      <w:r w:rsidR="003652BB" w:rsidRPr="003652BB">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rsidR="00AF5544" w:rsidRDefault="0083444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AF5544" w:rsidRDefault="0083444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251D95">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AF5544" w:rsidRDefault="0083444A">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rsidR="00AF5544" w:rsidRDefault="0083444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AF5544" w:rsidRDefault="0083444A">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AF5544" w:rsidRDefault="0083444A">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rsidR="00AF5544" w:rsidRDefault="0083444A">
      <w:pPr>
        <w:ind w:firstLineChars="200" w:firstLine="640"/>
        <w:jc w:val="left"/>
        <w:outlineLvl w:val="2"/>
        <w:rPr>
          <w:rFonts w:ascii="黑体" w:eastAsia="黑体" w:hAnsi="黑体"/>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rsidR="00AF5544" w:rsidRDefault="0083444A">
      <w:pPr>
        <w:ind w:firstLineChars="200" w:firstLine="640"/>
        <w:rPr>
          <w:rFonts w:ascii="仿宋_GB2312" w:eastAsia="仿宋_GB2312" w:hAnsi="仿宋_GB2312" w:cs="仿宋_GB2312"/>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昌吉市人民政府政务服务中心（行政单位和参照公务员法管理事业单位）机关运行经费支出</w:t>
      </w:r>
      <w:r>
        <w:rPr>
          <w:rFonts w:ascii="仿宋_GB2312" w:eastAsia="仿宋_GB2312" w:hAnsi="仿宋_GB2312" w:cs="仿宋_GB2312" w:hint="eastAsia"/>
          <w:sz w:val="32"/>
          <w:szCs w:val="32"/>
        </w:rPr>
        <w:t>4.50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0.67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17.49%</w:t>
      </w:r>
      <w:r>
        <w:rPr>
          <w:rFonts w:ascii="仿宋_GB2312" w:eastAsia="仿宋_GB2312" w:hAnsi="仿宋_GB2312" w:cs="仿宋_GB2312" w:hint="eastAsia"/>
          <w:sz w:val="32"/>
          <w:szCs w:val="32"/>
          <w:lang w:val="zh-CN"/>
        </w:rPr>
        <w:t>，主要原因是：</w:t>
      </w:r>
      <w:r w:rsidR="00373CB7">
        <w:rPr>
          <w:rFonts w:ascii="仿宋_GB2312" w:eastAsia="仿宋_GB2312" w:hAnsi="仿宋_GB2312" w:cs="仿宋_GB2312" w:hint="eastAsia"/>
          <w:sz w:val="32"/>
          <w:szCs w:val="32"/>
          <w:lang w:val="zh-CN"/>
        </w:rPr>
        <w:t>本年单位办公经费、水电费等较上年增加</w:t>
      </w:r>
      <w:r>
        <w:rPr>
          <w:rFonts w:ascii="仿宋_GB2312" w:eastAsia="仿宋_GB2312" w:hAnsi="仿宋_GB2312" w:cs="仿宋_GB2312" w:hint="eastAsia"/>
          <w:sz w:val="32"/>
          <w:szCs w:val="32"/>
          <w:lang w:val="zh-CN"/>
        </w:rPr>
        <w:t>。</w:t>
      </w:r>
    </w:p>
    <w:p w:rsidR="00AF5544" w:rsidRDefault="0083444A">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AF5544" w:rsidRDefault="0083444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6.92</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5.42</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1.50</w:t>
      </w:r>
      <w:r>
        <w:rPr>
          <w:rFonts w:ascii="仿宋_GB2312" w:eastAsia="仿宋_GB2312" w:hAnsi="仿宋_GB2312" w:cs="仿宋_GB2312" w:hint="eastAsia"/>
          <w:sz w:val="32"/>
          <w:szCs w:val="32"/>
          <w:lang w:val="zh-CN"/>
        </w:rPr>
        <w:t>万元。</w:t>
      </w:r>
    </w:p>
    <w:p w:rsidR="00AF5544" w:rsidRDefault="0083444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6.92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6.62</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95.66%</w:t>
      </w:r>
      <w:r>
        <w:rPr>
          <w:rFonts w:ascii="仿宋_GB2312" w:eastAsia="仿宋_GB2312" w:hAnsi="仿宋_GB2312" w:cs="仿宋_GB2312" w:hint="eastAsia"/>
          <w:sz w:val="32"/>
          <w:szCs w:val="32"/>
        </w:rPr>
        <w:t>。</w:t>
      </w:r>
    </w:p>
    <w:p w:rsidR="00AF5544" w:rsidRPr="00251D95" w:rsidRDefault="0083444A">
      <w:pPr>
        <w:ind w:firstLineChars="200" w:firstLine="640"/>
        <w:jc w:val="left"/>
        <w:rPr>
          <w:rFonts w:eastAsia="黑体"/>
          <w:sz w:val="32"/>
          <w:szCs w:val="30"/>
          <w:lang w:val="zh-CN"/>
        </w:rPr>
      </w:pPr>
      <w:bookmarkStart w:id="27" w:name="_Toc4591"/>
      <w:bookmarkStart w:id="28" w:name="_Toc8391"/>
      <w:r w:rsidRPr="00251D95">
        <w:rPr>
          <w:rFonts w:eastAsia="黑体" w:hint="eastAsia"/>
          <w:sz w:val="32"/>
          <w:szCs w:val="30"/>
          <w:lang w:val="zh-CN"/>
        </w:rPr>
        <w:t>（三）国有资产占用情况说明</w:t>
      </w:r>
      <w:bookmarkEnd w:id="27"/>
      <w:bookmarkEnd w:id="28"/>
    </w:p>
    <w:p w:rsidR="00AF5544" w:rsidRDefault="0083444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345.35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21.68</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w:t>
      </w:r>
      <w:r w:rsidR="00373CB7">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AF5544" w:rsidRDefault="0083444A">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rsidR="00425B98" w:rsidRDefault="0083444A" w:rsidP="00425B98">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73CB7" w:rsidRPr="00373CB7">
        <w:rPr>
          <w:rFonts w:ascii="仿宋_GB2312" w:eastAsia="仿宋_GB2312"/>
          <w:sz w:val="32"/>
          <w:szCs w:val="32"/>
        </w:rPr>
        <w:t>169.63</w:t>
      </w:r>
      <w:r>
        <w:rPr>
          <w:rFonts w:ascii="仿宋_GB2312" w:eastAsia="仿宋_GB2312" w:hint="eastAsia"/>
          <w:sz w:val="32"/>
          <w:szCs w:val="32"/>
        </w:rPr>
        <w:t>万元，实际执行总额</w:t>
      </w:r>
      <w:r w:rsidR="00373CB7" w:rsidRPr="00373CB7">
        <w:rPr>
          <w:rFonts w:ascii="仿宋_GB2312" w:eastAsia="仿宋_GB2312"/>
          <w:sz w:val="32"/>
          <w:szCs w:val="32"/>
        </w:rPr>
        <w:t>169.63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73CB7" w:rsidRPr="00373CB7">
        <w:rPr>
          <w:rFonts w:ascii="仿宋_GB2312" w:eastAsia="仿宋_GB2312"/>
          <w:sz w:val="32"/>
          <w:szCs w:val="32"/>
        </w:rPr>
        <w:t>2</w:t>
      </w:r>
      <w:r>
        <w:rPr>
          <w:rFonts w:ascii="仿宋_GB2312" w:eastAsia="仿宋_GB2312" w:hint="eastAsia"/>
          <w:sz w:val="32"/>
          <w:szCs w:val="32"/>
        </w:rPr>
        <w:t>个，全年预算数</w:t>
      </w:r>
      <w:r w:rsidR="00373CB7" w:rsidRPr="00373CB7">
        <w:rPr>
          <w:rFonts w:ascii="仿宋_GB2312" w:eastAsia="仿宋_GB2312"/>
          <w:sz w:val="32"/>
          <w:szCs w:val="32"/>
        </w:rPr>
        <w:t>13</w:t>
      </w:r>
      <w:r w:rsidR="00373CB7">
        <w:rPr>
          <w:rFonts w:ascii="仿宋_GB2312" w:eastAsia="仿宋_GB2312" w:hint="eastAsia"/>
          <w:sz w:val="32"/>
          <w:szCs w:val="32"/>
        </w:rPr>
        <w:t>.00</w:t>
      </w:r>
      <w:r>
        <w:rPr>
          <w:rFonts w:ascii="仿宋_GB2312" w:eastAsia="仿宋_GB2312" w:hint="eastAsia"/>
          <w:sz w:val="32"/>
          <w:szCs w:val="32"/>
        </w:rPr>
        <w:t>万元，全年执行数</w:t>
      </w:r>
      <w:r w:rsidR="00373CB7" w:rsidRPr="00373CB7">
        <w:rPr>
          <w:rFonts w:ascii="仿宋_GB2312" w:eastAsia="仿宋_GB2312"/>
          <w:sz w:val="32"/>
          <w:szCs w:val="32"/>
        </w:rPr>
        <w:t>6.5</w:t>
      </w:r>
      <w:r w:rsidR="00373CB7">
        <w:rPr>
          <w:rFonts w:ascii="仿宋_GB2312" w:eastAsia="仿宋_GB2312" w:hint="eastAsia"/>
          <w:sz w:val="32"/>
          <w:szCs w:val="32"/>
        </w:rPr>
        <w:t>0</w:t>
      </w:r>
      <w:r>
        <w:rPr>
          <w:rFonts w:ascii="仿宋_GB2312" w:eastAsia="仿宋_GB2312" w:hint="eastAsia"/>
          <w:sz w:val="32"/>
          <w:szCs w:val="32"/>
        </w:rPr>
        <w:t>万元。</w:t>
      </w:r>
      <w:r w:rsidR="00373CB7" w:rsidRPr="00373CB7">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w:t>
      </w:r>
      <w:r w:rsidR="00373CB7" w:rsidRPr="00373CB7">
        <w:rPr>
          <w:rFonts w:ascii="仿宋_GB2312" w:eastAsia="仿宋_GB2312" w:hint="eastAsia"/>
          <w:sz w:val="32"/>
          <w:szCs w:val="32"/>
        </w:rPr>
        <w:lastRenderedPageBreak/>
        <w:t>视部门整体支出绩效评价中的问题总结</w:t>
      </w:r>
      <w:r>
        <w:rPr>
          <w:rFonts w:ascii="仿宋_GB2312" w:eastAsia="仿宋_GB2312" w:hint="eastAsia"/>
          <w:sz w:val="32"/>
          <w:szCs w:val="32"/>
        </w:rPr>
        <w:t>。具体项目自评情况附绩效自评表及自评报告。</w:t>
      </w:r>
      <w:bookmarkStart w:id="31" w:name="_Hlk174962300"/>
    </w:p>
    <w:p w:rsidR="00373CB7" w:rsidRPr="00EB08A3" w:rsidRDefault="00373CB7" w:rsidP="00425B98">
      <w:pPr>
        <w:jc w:val="center"/>
        <w:rPr>
          <w:rFonts w:ascii="宋体" w:hAnsi="宋体" w:cs="宋体"/>
          <w:b/>
          <w:bCs/>
          <w:kern w:val="0"/>
          <w:sz w:val="28"/>
          <w:szCs w:val="28"/>
        </w:rPr>
      </w:pPr>
      <w:r w:rsidRPr="00EB08A3">
        <w:rPr>
          <w:rFonts w:ascii="宋体" w:hAnsi="宋体" w:cs="宋体" w:hint="eastAsia"/>
          <w:b/>
          <w:bCs/>
          <w:kern w:val="0"/>
          <w:sz w:val="28"/>
          <w:szCs w:val="28"/>
        </w:rPr>
        <w:t>部门（单位）整体支出绩效目标自评表</w:t>
      </w:r>
    </w:p>
    <w:p w:rsidR="00373CB7" w:rsidRPr="00EB08A3" w:rsidRDefault="00373CB7" w:rsidP="00373CB7">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373CB7" w:rsidRPr="008A51CD"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373CB7" w:rsidRDefault="00373CB7" w:rsidP="00BD1B17">
            <w:pPr>
              <w:jc w:val="center"/>
            </w:pPr>
            <w:r>
              <w:rPr>
                <w:rFonts w:ascii="宋体" w:hAnsi="宋体"/>
                <w:sz w:val="18"/>
              </w:rPr>
              <w:t>昌吉市人民政府政务服务中心</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left"/>
              <w:rPr>
                <w:rFonts w:ascii="宋体" w:hAnsi="宋体" w:cs="宋体"/>
                <w:b/>
                <w:bCs/>
                <w:kern w:val="0"/>
                <w:sz w:val="18"/>
                <w:szCs w:val="18"/>
              </w:rPr>
            </w:pPr>
          </w:p>
        </w:tc>
      </w:tr>
      <w:tr w:rsidR="00373CB7" w:rsidRPr="008A51CD"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p>
        </w:tc>
      </w:tr>
      <w:tr w:rsidR="00373CB7" w:rsidRPr="008A51CD"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73CB7" w:rsidRPr="008A51CD" w:rsidRDefault="00373CB7"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p>
        </w:tc>
      </w:tr>
      <w:tr w:rsidR="00373CB7" w:rsidRPr="008A51CD"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373CB7" w:rsidRPr="008A51CD" w:rsidRDefault="00373CB7"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r w:rsidR="00373CB7" w:rsidRPr="008A51CD" w:rsidTr="00373CB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373CB7" w:rsidRPr="008A51CD" w:rsidRDefault="00373CB7"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373CB7" w:rsidRPr="008A51CD" w:rsidRDefault="00373CB7"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r w:rsidR="00373CB7" w:rsidRPr="008A51CD" w:rsidTr="00373CB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73CB7" w:rsidRPr="008A51CD" w:rsidRDefault="00373CB7" w:rsidP="00373CB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136.51</w:t>
            </w:r>
          </w:p>
        </w:tc>
        <w:tc>
          <w:tcPr>
            <w:tcW w:w="1276"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169.63</w:t>
            </w:r>
          </w:p>
        </w:tc>
        <w:tc>
          <w:tcPr>
            <w:tcW w:w="1701"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169.63</w:t>
            </w:r>
          </w:p>
        </w:tc>
        <w:tc>
          <w:tcPr>
            <w:tcW w:w="1134"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373CB7" w:rsidRPr="008A51CD" w:rsidRDefault="00373CB7" w:rsidP="00373CB7">
            <w:pPr>
              <w:widowControl/>
              <w:jc w:val="center"/>
              <w:rPr>
                <w:rFonts w:ascii="宋体" w:hAnsi="宋体" w:cs="宋体"/>
                <w:kern w:val="0"/>
                <w:sz w:val="18"/>
                <w:szCs w:val="18"/>
              </w:rPr>
            </w:pPr>
          </w:p>
        </w:tc>
      </w:tr>
      <w:tr w:rsidR="00373CB7" w:rsidRPr="008A51CD" w:rsidTr="00373CB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73CB7" w:rsidRPr="008A51CD" w:rsidRDefault="00373CB7"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center"/>
              <w:rPr>
                <w:rFonts w:ascii="宋体" w:hAnsi="宋体" w:cs="宋体"/>
                <w:kern w:val="0"/>
                <w:sz w:val="18"/>
                <w:szCs w:val="18"/>
              </w:rPr>
            </w:pPr>
          </w:p>
        </w:tc>
      </w:tr>
      <w:tr w:rsidR="00373CB7" w:rsidRPr="008A51CD" w:rsidTr="00373CB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73CB7" w:rsidRPr="008A51CD" w:rsidRDefault="00373CB7" w:rsidP="00373CB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136.51</w:t>
            </w:r>
          </w:p>
        </w:tc>
        <w:tc>
          <w:tcPr>
            <w:tcW w:w="1276"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169.63</w:t>
            </w:r>
          </w:p>
        </w:tc>
        <w:tc>
          <w:tcPr>
            <w:tcW w:w="1701" w:type="dxa"/>
            <w:tcBorders>
              <w:top w:val="nil"/>
              <w:left w:val="nil"/>
              <w:bottom w:val="single" w:sz="4" w:space="0" w:color="auto"/>
              <w:right w:val="single" w:sz="4" w:space="0" w:color="auto"/>
            </w:tcBorders>
            <w:shd w:val="clear" w:color="auto" w:fill="auto"/>
            <w:vAlign w:val="center"/>
          </w:tcPr>
          <w:p w:rsidR="00373CB7" w:rsidRPr="00373CB7" w:rsidRDefault="00373CB7" w:rsidP="00373CB7">
            <w:pPr>
              <w:jc w:val="center"/>
              <w:rPr>
                <w:rFonts w:ascii="宋体" w:hAnsi="宋体"/>
                <w:sz w:val="18"/>
              </w:rPr>
            </w:pPr>
            <w:r w:rsidRPr="00373CB7">
              <w:rPr>
                <w:rFonts w:ascii="宋体" w:hAnsi="宋体"/>
                <w:sz w:val="18"/>
              </w:rPr>
              <w:t>169.63</w:t>
            </w:r>
          </w:p>
        </w:tc>
        <w:tc>
          <w:tcPr>
            <w:tcW w:w="1134"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373CB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373CB7" w:rsidRPr="008A51CD" w:rsidRDefault="00373CB7" w:rsidP="00373CB7">
            <w:pPr>
              <w:widowControl/>
              <w:jc w:val="center"/>
              <w:rPr>
                <w:rFonts w:ascii="宋体" w:hAnsi="宋体" w:cs="宋体"/>
                <w:kern w:val="0"/>
                <w:sz w:val="18"/>
                <w:szCs w:val="18"/>
              </w:rPr>
            </w:pPr>
          </w:p>
        </w:tc>
      </w:tr>
      <w:tr w:rsidR="00373CB7" w:rsidRPr="008A51CD"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left"/>
              <w:rPr>
                <w:rFonts w:ascii="宋体" w:hAnsi="宋体" w:cs="宋体"/>
                <w:b/>
                <w:bCs/>
                <w:kern w:val="0"/>
                <w:sz w:val="18"/>
                <w:szCs w:val="18"/>
              </w:rPr>
            </w:pPr>
          </w:p>
        </w:tc>
      </w:tr>
      <w:tr w:rsidR="00373CB7" w:rsidRPr="008A51CD"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373CB7" w:rsidRPr="008A51CD" w:rsidRDefault="00373CB7"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373CB7" w:rsidRDefault="00373CB7" w:rsidP="00BD1B17">
            <w:pPr>
              <w:jc w:val="left"/>
            </w:pPr>
            <w:r>
              <w:rPr>
                <w:rFonts w:ascii="宋体" w:hAnsi="宋体"/>
                <w:sz w:val="18"/>
              </w:rPr>
              <w:t>目标1：保障部门单位人员9人，发放工资福利125.54万元，运转支出分为办公经费运转与业务经费运转，其中办公经费2.7万元，业务经费5.33万元（添加单位整体预算的工作量），使业务保障能力有效提升；目标2:通过深化政务服务，畅通“最后一公里”，保障156个窗口的正常运行，为市民提供高效优质便捷的服务。</w:t>
            </w:r>
          </w:p>
        </w:tc>
        <w:tc>
          <w:tcPr>
            <w:tcW w:w="4547" w:type="dxa"/>
            <w:gridSpan w:val="4"/>
            <w:tcBorders>
              <w:top w:val="single" w:sz="4" w:space="0" w:color="auto"/>
              <w:left w:val="nil"/>
              <w:bottom w:val="single" w:sz="4" w:space="0" w:color="auto"/>
              <w:right w:val="single" w:sz="4" w:space="0" w:color="auto"/>
            </w:tcBorders>
            <w:shd w:val="clear" w:color="auto" w:fill="auto"/>
          </w:tcPr>
          <w:p w:rsidR="00373CB7" w:rsidRDefault="00373CB7" w:rsidP="00BD1B17">
            <w:pPr>
              <w:jc w:val="left"/>
            </w:pPr>
            <w:r>
              <w:rPr>
                <w:rFonts w:ascii="宋体" w:hAnsi="宋体"/>
                <w:sz w:val="18"/>
              </w:rPr>
              <w:t>保障了部门单位人员发放工资福利125.54万元，运转支出分为办公经费运转与业务经费运转，其中办公经费2.7万元，业务经费5.33万元，使业务保障能力有效提升；通过深化政务服务，畅通“最后一公里”，保障了156个窗口的正常运行，为市民提供了高效优质便捷的服务。</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left"/>
              <w:rPr>
                <w:rFonts w:ascii="宋体" w:hAnsi="宋体" w:cs="宋体"/>
                <w:kern w:val="0"/>
                <w:sz w:val="18"/>
                <w:szCs w:val="18"/>
              </w:rPr>
            </w:pPr>
          </w:p>
        </w:tc>
      </w:tr>
      <w:tr w:rsidR="00373CB7" w:rsidRPr="008A51CD"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373CB7" w:rsidRPr="008A51CD" w:rsidRDefault="00373CB7"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left"/>
              <w:rPr>
                <w:rFonts w:ascii="宋体" w:hAnsi="宋体" w:cs="宋体"/>
                <w:b/>
                <w:bCs/>
                <w:kern w:val="0"/>
                <w:sz w:val="18"/>
                <w:szCs w:val="18"/>
              </w:rPr>
            </w:pPr>
          </w:p>
        </w:tc>
      </w:tr>
      <w:tr w:rsidR="00373CB7" w:rsidRPr="008A51CD"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保障窗口正常运转数量</w:t>
            </w:r>
          </w:p>
        </w:tc>
        <w:tc>
          <w:tcPr>
            <w:tcW w:w="127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=156个</w:t>
            </w:r>
          </w:p>
        </w:tc>
        <w:tc>
          <w:tcPr>
            <w:tcW w:w="1701"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年度工作总结</w:t>
            </w:r>
          </w:p>
        </w:tc>
        <w:tc>
          <w:tcPr>
            <w:tcW w:w="1134"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=156</w:t>
            </w:r>
          </w:p>
        </w:tc>
        <w:tc>
          <w:tcPr>
            <w:tcW w:w="720"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hideMark/>
          </w:tcPr>
          <w:p w:rsidR="00373CB7" w:rsidRPr="008A51CD" w:rsidRDefault="00373CB7" w:rsidP="00BD1B17">
            <w:pPr>
              <w:widowControl/>
              <w:jc w:val="center"/>
              <w:rPr>
                <w:rFonts w:ascii="宋体" w:hAnsi="宋体" w:cs="宋体"/>
                <w:kern w:val="0"/>
                <w:sz w:val="18"/>
                <w:szCs w:val="18"/>
              </w:rPr>
            </w:pPr>
          </w:p>
        </w:tc>
      </w:tr>
      <w:tr w:rsidR="00373CB7" w:rsidRPr="008A51CD"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=10人</w:t>
            </w:r>
          </w:p>
        </w:tc>
        <w:tc>
          <w:tcPr>
            <w:tcW w:w="1701"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=10人</w:t>
            </w:r>
          </w:p>
        </w:tc>
        <w:tc>
          <w:tcPr>
            <w:tcW w:w="720"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r w:rsidR="00373CB7"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r w:rsidR="00373CB7"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可集中办理事项数量</w:t>
            </w:r>
          </w:p>
        </w:tc>
        <w:tc>
          <w:tcPr>
            <w:tcW w:w="127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&gt;=671个</w:t>
            </w:r>
          </w:p>
        </w:tc>
        <w:tc>
          <w:tcPr>
            <w:tcW w:w="1701"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年度工作总结</w:t>
            </w:r>
          </w:p>
        </w:tc>
        <w:tc>
          <w:tcPr>
            <w:tcW w:w="1134"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&gt;=671个</w:t>
            </w:r>
          </w:p>
        </w:tc>
        <w:tc>
          <w:tcPr>
            <w:tcW w:w="720"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r w:rsidR="00373CB7" w:rsidRPr="008A51CD"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办理各类市场主体登记</w:t>
            </w:r>
          </w:p>
        </w:tc>
        <w:tc>
          <w:tcPr>
            <w:tcW w:w="127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&gt;=15541件</w:t>
            </w:r>
          </w:p>
        </w:tc>
        <w:tc>
          <w:tcPr>
            <w:tcW w:w="1701"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年度工作总结</w:t>
            </w:r>
          </w:p>
        </w:tc>
        <w:tc>
          <w:tcPr>
            <w:tcW w:w="1134"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&gt;=15541件</w:t>
            </w:r>
          </w:p>
        </w:tc>
        <w:tc>
          <w:tcPr>
            <w:tcW w:w="720"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rsidR="00373CB7" w:rsidRPr="008A51CD" w:rsidRDefault="00373CB7" w:rsidP="00BD1B17">
            <w:pPr>
              <w:widowControl/>
              <w:jc w:val="center"/>
              <w:rPr>
                <w:rFonts w:ascii="宋体" w:hAnsi="宋体" w:cs="宋体"/>
                <w:kern w:val="0"/>
                <w:sz w:val="18"/>
                <w:szCs w:val="18"/>
              </w:rPr>
            </w:pPr>
          </w:p>
        </w:tc>
      </w:tr>
    </w:tbl>
    <w:p w:rsidR="00373CB7" w:rsidRPr="00EB08A3" w:rsidRDefault="00373CB7" w:rsidP="00373CB7">
      <w:pPr>
        <w:jc w:val="center"/>
        <w:rPr>
          <w:rFonts w:ascii="宋体" w:hAnsi="宋体" w:cs="宋体"/>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rsidR="00373CB7" w:rsidRPr="00EB08A3" w:rsidRDefault="00373CB7" w:rsidP="00373CB7">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373CB7"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373CB7" w:rsidRDefault="00373CB7" w:rsidP="00BD1B17">
            <w:pPr>
              <w:jc w:val="center"/>
            </w:pPr>
            <w:r>
              <w:rPr>
                <w:rFonts w:ascii="宋体" w:hAnsi="宋体"/>
                <w:sz w:val="18"/>
              </w:rPr>
              <w:t>2023年“为民办实事”驻村（社区）工作经费</w:t>
            </w:r>
          </w:p>
        </w:tc>
      </w:tr>
      <w:tr w:rsidR="00373CB7"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373CB7" w:rsidRDefault="00373CB7" w:rsidP="00BD1B17">
            <w:pPr>
              <w:jc w:val="center"/>
            </w:pPr>
            <w:r>
              <w:rPr>
                <w:rFonts w:ascii="宋体" w:hAnsi="宋体"/>
                <w:sz w:val="18"/>
              </w:rPr>
              <w:t>昌吉市人民政府政务服务中心</w:t>
            </w:r>
          </w:p>
        </w:tc>
        <w:tc>
          <w:tcPr>
            <w:tcW w:w="1275" w:type="dxa"/>
            <w:gridSpan w:val="2"/>
            <w:tcBorders>
              <w:top w:val="nil"/>
              <w:left w:val="nil"/>
              <w:bottom w:val="single" w:sz="4" w:space="0" w:color="auto"/>
              <w:right w:val="single" w:sz="4" w:space="0" w:color="000000"/>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昌吉市人民政府政务服务中心</w:t>
            </w:r>
          </w:p>
        </w:tc>
      </w:tr>
      <w:tr w:rsidR="00373CB7"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50.00%</w:t>
            </w:r>
          </w:p>
        </w:tc>
        <w:tc>
          <w:tcPr>
            <w:tcW w:w="127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1.50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373CB7"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373CB7"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373CB7" w:rsidRDefault="00373CB7" w:rsidP="00BD1B17">
            <w:pPr>
              <w:jc w:val="left"/>
            </w:pPr>
            <w:r>
              <w:rPr>
                <w:rFonts w:ascii="宋体" w:hAnsi="宋体"/>
                <w:sz w:val="18"/>
              </w:rPr>
              <w:t>“访惠聚”驻村工作经费3万元，主要用于访贫问苦，关心困难群众，为村民组织各种文体活动，改造村硬件设施，打造“美丽乡村”。切实改善了低收入家庭、四老人员、空巢、高龄老人、老军人等生活情况，改善村级文化室的办公条件。</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373CB7" w:rsidRDefault="00373CB7" w:rsidP="00BD1B17">
            <w:pPr>
              <w:jc w:val="left"/>
            </w:pPr>
            <w:r>
              <w:rPr>
                <w:rFonts w:ascii="宋体" w:hAnsi="宋体"/>
                <w:sz w:val="18"/>
              </w:rPr>
              <w:t>截止2023年12月31日，“访惠聚”驻村工作经费1.5万元，用于访贫问苦，关心困难群众，为村民组织各种文体活动。切实改善了低收入家庭、四老人员、空巢、高龄老人、老军人等生活情况，改善村级文化室的办公条件。</w:t>
            </w:r>
          </w:p>
        </w:tc>
      </w:tr>
      <w:tr w:rsidR="00373CB7"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73CB7"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r>
      <w:tr w:rsidR="00373CB7"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Default="00373CB7"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驻村工作队数量</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驻村工作队为民办实事工作完成率</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资金安排到位率</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&gt;=80%</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=50%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资金支付完成率</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&gt;=80%</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十三户村为民办实事经费</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&lt;=3万元</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为民办实事工作的开展，为受益群众带来实实在在的获得感</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长期</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长期</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Default="00373CB7"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70分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bl>
    <w:p w:rsidR="00373CB7" w:rsidRPr="00EB08A3" w:rsidRDefault="00373CB7" w:rsidP="00373CB7">
      <w:pPr>
        <w:jc w:val="center"/>
        <w:rPr>
          <w:rFonts w:ascii="宋体" w:hAnsi="宋体" w:cs="宋体"/>
          <w:b/>
          <w:bCs/>
          <w:kern w:val="0"/>
          <w:sz w:val="18"/>
          <w:szCs w:val="18"/>
        </w:rPr>
      </w:pPr>
      <w:r w:rsidRPr="00EB08A3">
        <w:rPr>
          <w:rFonts w:ascii="宋体" w:hAnsi="宋体" w:cs="宋体" w:hint="eastAsia"/>
          <w:b/>
          <w:bCs/>
          <w:kern w:val="0"/>
          <w:sz w:val="18"/>
          <w:szCs w:val="18"/>
        </w:rPr>
        <w:br w:type="page"/>
      </w:r>
      <w:bookmarkEnd w:id="31"/>
      <w:r w:rsidRPr="00EB08A3">
        <w:rPr>
          <w:rFonts w:ascii="宋体" w:hAnsi="宋体" w:cs="宋体" w:hint="eastAsia"/>
          <w:b/>
          <w:bCs/>
          <w:kern w:val="0"/>
          <w:sz w:val="28"/>
          <w:szCs w:val="28"/>
        </w:rPr>
        <w:lastRenderedPageBreak/>
        <w:t>项目支出绩效自评表</w:t>
      </w:r>
    </w:p>
    <w:p w:rsidR="00373CB7" w:rsidRPr="00EB08A3" w:rsidRDefault="00373CB7" w:rsidP="00373CB7">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373CB7"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373CB7" w:rsidRDefault="00373CB7" w:rsidP="00BD1B17">
            <w:pPr>
              <w:jc w:val="center"/>
            </w:pPr>
            <w:r>
              <w:rPr>
                <w:rFonts w:ascii="宋体" w:hAnsi="宋体"/>
                <w:sz w:val="18"/>
              </w:rPr>
              <w:t>2023年自治区“为民办实事”驻村工作专项经费</w:t>
            </w:r>
          </w:p>
        </w:tc>
      </w:tr>
      <w:tr w:rsidR="00373CB7"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373CB7" w:rsidRDefault="00373CB7" w:rsidP="00BD1B17">
            <w:pPr>
              <w:jc w:val="center"/>
            </w:pPr>
            <w:r>
              <w:rPr>
                <w:rFonts w:ascii="宋体" w:hAnsi="宋体"/>
                <w:sz w:val="18"/>
              </w:rPr>
              <w:t>昌吉市人民政府政务服务中心</w:t>
            </w:r>
          </w:p>
        </w:tc>
        <w:tc>
          <w:tcPr>
            <w:tcW w:w="1276" w:type="dxa"/>
            <w:gridSpan w:val="2"/>
            <w:tcBorders>
              <w:top w:val="nil"/>
              <w:left w:val="nil"/>
              <w:bottom w:val="single" w:sz="4" w:space="0" w:color="auto"/>
              <w:right w:val="single" w:sz="4" w:space="0" w:color="000000"/>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昌吉市人民政府政务服务中心</w:t>
            </w:r>
          </w:p>
        </w:tc>
      </w:tr>
      <w:tr w:rsidR="00373CB7"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50.00%</w:t>
            </w:r>
          </w:p>
        </w:tc>
        <w:tc>
          <w:tcPr>
            <w:tcW w:w="141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0.00</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373CB7"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373CB7" w:rsidRDefault="00373CB7"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373CB7"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373CB7"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373CB7" w:rsidRDefault="00373CB7" w:rsidP="00BD1B17">
            <w:pPr>
              <w:jc w:val="left"/>
            </w:pPr>
            <w:r>
              <w:rPr>
                <w:rFonts w:ascii="宋体" w:hAnsi="宋体"/>
                <w:sz w:val="18"/>
              </w:rPr>
              <w:t>“访惠聚”驻村工作经费10万元，主要用于访贫问苦，关心困难群众，为村民组织各种文体活动，改造村硬件设施，打造“美丽乡村”。切实改善了低收入家庭、四老人员、空巢、高龄老人、老军人等生活情况，改善村级文化室的办公条件。</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373CB7" w:rsidRDefault="00373CB7" w:rsidP="00BD1B17">
            <w:pPr>
              <w:jc w:val="left"/>
            </w:pPr>
            <w:r>
              <w:rPr>
                <w:rFonts w:ascii="宋体" w:hAnsi="宋体"/>
                <w:sz w:val="18"/>
              </w:rPr>
              <w:t>截止2023年12月，该项目实际支付资金5万元，资金执行率50%，用于访贫问苦，关心困难群众，为村民组织各种文体活动，改造村硬件设施，打造“美丽乡村”。切实改善了低收入家庭、四老人员、空巢、高龄老人、老军人等生活情况，改善村级文化室的办公条件。</w:t>
            </w:r>
          </w:p>
        </w:tc>
      </w:tr>
      <w:tr w:rsidR="00373CB7"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Pr="00EB08A3" w:rsidRDefault="00373CB7"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73CB7"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r>
      <w:tr w:rsidR="00373CB7"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373CB7" w:rsidRDefault="00373CB7"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驻村工作队数量</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驻村工作队为民办实事工作完成率</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资金安排到位率</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373CB7" w:rsidRPr="00EB08A3" w:rsidRDefault="00373CB7"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资金支付完成率</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十三户村为民办实事经费</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&lt;=10万元</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提高受益群众的获得感</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ab/>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373CB7" w:rsidRPr="00EB08A3" w:rsidRDefault="00373CB7"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373CB7" w:rsidRDefault="00373CB7" w:rsidP="00BD1B17">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373CB7" w:rsidRDefault="00373CB7"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r w:rsidR="00373CB7"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73CB7" w:rsidRDefault="00373CB7"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r>
              <w:rPr>
                <w:rFonts w:ascii="宋体" w:hAnsi="宋体"/>
                <w:sz w:val="18"/>
              </w:rPr>
              <w:t>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373CB7" w:rsidRDefault="00373CB7" w:rsidP="00BD1B17">
            <w:pPr>
              <w:jc w:val="center"/>
            </w:pPr>
          </w:p>
        </w:tc>
      </w:tr>
    </w:tbl>
    <w:p w:rsidR="00373CB7" w:rsidRPr="00EB08A3" w:rsidRDefault="00373CB7" w:rsidP="00373CB7">
      <w:pPr>
        <w:jc w:val="left"/>
        <w:rPr>
          <w:rFonts w:ascii="宋体" w:hAnsi="宋体" w:cs="宋体"/>
          <w:b/>
          <w:bCs/>
          <w:kern w:val="0"/>
          <w:sz w:val="18"/>
          <w:szCs w:val="18"/>
        </w:rPr>
      </w:pPr>
      <w:r w:rsidRPr="00EB08A3">
        <w:rPr>
          <w:rFonts w:ascii="宋体" w:hAnsi="宋体" w:cs="宋体" w:hint="eastAsia"/>
          <w:b/>
          <w:bCs/>
          <w:kern w:val="0"/>
          <w:sz w:val="18"/>
          <w:szCs w:val="18"/>
        </w:rPr>
        <w:br w:type="page"/>
      </w:r>
    </w:p>
    <w:p w:rsidR="00AF5544" w:rsidRDefault="0083444A">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lastRenderedPageBreak/>
        <w:t>十二、其他需说明的事项</w:t>
      </w:r>
    </w:p>
    <w:p w:rsidR="00AF5544" w:rsidRDefault="0083444A">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373CB7">
        <w:rPr>
          <w:rFonts w:ascii="仿宋_GB2312" w:eastAsia="仿宋_GB2312" w:hAnsi="仿宋_GB2312" w:cs="仿宋_GB2312" w:hint="eastAsia"/>
          <w:kern w:val="0"/>
          <w:sz w:val="32"/>
          <w:szCs w:val="32"/>
        </w:rPr>
        <w:t>。</w:t>
      </w:r>
    </w:p>
    <w:p w:rsidR="00373CB7" w:rsidRDefault="00373CB7">
      <w:pPr>
        <w:jc w:val="center"/>
        <w:outlineLvl w:val="0"/>
        <w:rPr>
          <w:rFonts w:ascii="黑体" w:eastAsia="黑体" w:hAnsi="黑体"/>
          <w:sz w:val="32"/>
          <w:szCs w:val="32"/>
        </w:rPr>
      </w:pPr>
      <w:bookmarkStart w:id="32" w:name="_Toc3250"/>
      <w:bookmarkStart w:id="33" w:name="_Toc24143"/>
    </w:p>
    <w:p w:rsidR="00AF5544" w:rsidRDefault="0083444A">
      <w:pPr>
        <w:jc w:val="center"/>
        <w:outlineLvl w:val="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2"/>
      <w:bookmarkEnd w:id="33"/>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w:t>
      </w:r>
      <w:r>
        <w:rPr>
          <w:rFonts w:ascii="仿宋_GB2312" w:eastAsia="仿宋_GB2312" w:hint="eastAsia"/>
          <w:sz w:val="32"/>
          <w:szCs w:val="32"/>
        </w:rPr>
        <w:lastRenderedPageBreak/>
        <w:t>度按有关规定继续使用的资金，既包括财政拨款结转和结余，也包括事业收入、经营</w:t>
      </w:r>
      <w:r>
        <w:rPr>
          <w:rFonts w:ascii="仿宋_GB2312" w:eastAsia="仿宋_GB2312" w:hint="eastAsia"/>
          <w:sz w:val="32"/>
          <w:szCs w:val="32"/>
        </w:rPr>
        <w:t>收入、其他收入的结转和结余。</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rsidR="00AF5544" w:rsidRDefault="0083444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AF5544" w:rsidRDefault="0083444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AF5544" w:rsidRDefault="0083444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AF5544" w:rsidRDefault="0083444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F5544" w:rsidRDefault="0083444A">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AF5544" w:rsidRDefault="0083444A">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AF5544" w:rsidRDefault="0083444A">
      <w:pPr>
        <w:ind w:firstLineChars="200" w:firstLine="640"/>
        <w:outlineLvl w:val="1"/>
        <w:rPr>
          <w:rFonts w:ascii="黑体" w:eastAsia="仿宋_GB2312" w:hAnsi="黑体" w:cs="宋体"/>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rsidR="00AF5544" w:rsidRDefault="0083444A">
      <w:pPr>
        <w:ind w:firstLineChars="200" w:firstLine="640"/>
        <w:outlineLvl w:val="1"/>
        <w:rPr>
          <w:rFonts w:ascii="黑体" w:eastAsia="仿宋_GB2312" w:hAnsi="黑体" w:cs="宋体"/>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rsidR="00AF5544" w:rsidRDefault="0083444A">
      <w:pPr>
        <w:ind w:firstLineChars="200" w:firstLine="640"/>
        <w:outlineLvl w:val="1"/>
        <w:rPr>
          <w:rFonts w:ascii="黑体" w:eastAsia="仿宋_GB2312" w:hAnsi="黑体" w:cs="宋体"/>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rsidR="00AF5544" w:rsidRDefault="0083444A">
      <w:pPr>
        <w:ind w:firstLineChars="200" w:firstLine="640"/>
        <w:outlineLvl w:val="1"/>
        <w:rPr>
          <w:rFonts w:ascii="黑体" w:eastAsia="仿宋_GB2312" w:hAnsi="黑体" w:cs="宋体"/>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rsidR="00AF5544" w:rsidRDefault="0083444A">
      <w:pPr>
        <w:ind w:firstLineChars="200" w:firstLine="640"/>
        <w:outlineLvl w:val="1"/>
        <w:rPr>
          <w:rFonts w:ascii="黑体" w:eastAsia="仿宋_GB2312" w:hAnsi="黑体" w:cs="宋体"/>
          <w:bCs/>
          <w:kern w:val="0"/>
          <w:sz w:val="32"/>
          <w:szCs w:val="32"/>
        </w:rPr>
      </w:pPr>
      <w:bookmarkStart w:id="42" w:name="_Toc10347"/>
      <w:bookmarkStart w:id="43" w:name="_Toc14869"/>
      <w:r>
        <w:rPr>
          <w:rFonts w:ascii="黑体" w:eastAsia="仿宋_GB2312" w:hAnsi="黑体" w:cs="宋体" w:hint="eastAsia"/>
          <w:bCs/>
          <w:kern w:val="0"/>
          <w:sz w:val="32"/>
          <w:szCs w:val="32"/>
        </w:rPr>
        <w:t>五、</w:t>
      </w:r>
      <w:r>
        <w:rPr>
          <w:rFonts w:ascii="黑体" w:eastAsia="仿宋_GB2312" w:hAnsi="黑体" w:cs="宋体" w:hint="eastAsia"/>
          <w:bCs/>
          <w:kern w:val="0"/>
          <w:sz w:val="32"/>
          <w:szCs w:val="32"/>
        </w:rPr>
        <w:t>《一般公共预算财政拨款支出决算表》</w:t>
      </w:r>
      <w:bookmarkEnd w:id="42"/>
      <w:bookmarkEnd w:id="43"/>
    </w:p>
    <w:p w:rsidR="00AF5544" w:rsidRDefault="0083444A">
      <w:pPr>
        <w:ind w:firstLineChars="200" w:firstLine="640"/>
        <w:outlineLvl w:val="1"/>
        <w:rPr>
          <w:rFonts w:ascii="黑体" w:eastAsia="仿宋_GB2312" w:hAnsi="黑体" w:cs="宋体"/>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rsidR="00AF5544" w:rsidRDefault="0083444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rsidR="00AF5544" w:rsidRDefault="0083444A">
      <w:pPr>
        <w:ind w:firstLineChars="200" w:firstLine="640"/>
        <w:outlineLvl w:val="1"/>
        <w:rPr>
          <w:rFonts w:ascii="黑体" w:eastAsia="仿宋_GB2312" w:hAnsi="黑体" w:cs="宋体"/>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rsidR="00AF5544" w:rsidRDefault="0083444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AF5544" w:rsidRDefault="00AF5544">
      <w:pPr>
        <w:ind w:firstLineChars="200" w:firstLine="640"/>
        <w:rPr>
          <w:rFonts w:ascii="仿宋_GB2312" w:eastAsia="仿宋_GB2312"/>
          <w:sz w:val="32"/>
          <w:szCs w:val="32"/>
        </w:rPr>
      </w:pPr>
    </w:p>
    <w:p w:rsidR="00AF5544" w:rsidRDefault="00AF5544">
      <w:pPr>
        <w:ind w:firstLineChars="200" w:firstLine="640"/>
        <w:outlineLvl w:val="1"/>
        <w:rPr>
          <w:rFonts w:ascii="黑体" w:eastAsia="黑体" w:hAnsi="黑体" w:cs="宋体"/>
          <w:bCs/>
          <w:kern w:val="0"/>
          <w:sz w:val="32"/>
          <w:szCs w:val="32"/>
        </w:rPr>
      </w:pPr>
    </w:p>
    <w:sectPr w:rsidR="00AF5544" w:rsidSect="00464A2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44A" w:rsidRDefault="0083444A">
      <w:r>
        <w:separator/>
      </w:r>
    </w:p>
  </w:endnote>
  <w:endnote w:type="continuationSeparator" w:id="1">
    <w:p w:rsidR="0083444A" w:rsidRDefault="008344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4" w:rsidRDefault="00464A2D">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AF5544" w:rsidRDefault="00464A2D">
                <w:pPr>
                  <w:pStyle w:val="a4"/>
                </w:pPr>
                <w:r>
                  <w:rPr>
                    <w:rFonts w:hint="eastAsia"/>
                  </w:rPr>
                  <w:fldChar w:fldCharType="begin"/>
                </w:r>
                <w:r w:rsidR="0083444A">
                  <w:rPr>
                    <w:rFonts w:hint="eastAsia"/>
                  </w:rPr>
                  <w:instrText xml:space="preserve"> PAGE  \* MERGEFORMAT </w:instrText>
                </w:r>
                <w:r>
                  <w:rPr>
                    <w:rFonts w:hint="eastAsia"/>
                  </w:rPr>
                  <w:fldChar w:fldCharType="separate"/>
                </w:r>
                <w:r w:rsidR="00AD4CDD">
                  <w:rPr>
                    <w:noProof/>
                  </w:rPr>
                  <w:t>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44A" w:rsidRDefault="0083444A">
      <w:r>
        <w:separator/>
      </w:r>
    </w:p>
  </w:footnote>
  <w:footnote w:type="continuationSeparator" w:id="1">
    <w:p w:rsidR="0083444A" w:rsidRDefault="008344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AF5544"/>
    <w:rsid w:val="00071A44"/>
    <w:rsid w:val="00142D18"/>
    <w:rsid w:val="00213C59"/>
    <w:rsid w:val="00220FDF"/>
    <w:rsid w:val="00251D95"/>
    <w:rsid w:val="002E752C"/>
    <w:rsid w:val="003210CE"/>
    <w:rsid w:val="00333E7F"/>
    <w:rsid w:val="003652BB"/>
    <w:rsid w:val="0036793A"/>
    <w:rsid w:val="00373CB7"/>
    <w:rsid w:val="003B7931"/>
    <w:rsid w:val="00425B98"/>
    <w:rsid w:val="00464A2D"/>
    <w:rsid w:val="006C4D53"/>
    <w:rsid w:val="007A0C60"/>
    <w:rsid w:val="007E2C9B"/>
    <w:rsid w:val="007E6531"/>
    <w:rsid w:val="008178EC"/>
    <w:rsid w:val="0083444A"/>
    <w:rsid w:val="008432BE"/>
    <w:rsid w:val="0092369F"/>
    <w:rsid w:val="00940BB3"/>
    <w:rsid w:val="009E262C"/>
    <w:rsid w:val="00A1078C"/>
    <w:rsid w:val="00AD4CDD"/>
    <w:rsid w:val="00AF5544"/>
    <w:rsid w:val="00B70D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4A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64A2D"/>
    <w:pPr>
      <w:jc w:val="left"/>
    </w:pPr>
  </w:style>
  <w:style w:type="paragraph" w:styleId="3">
    <w:name w:val="toc 3"/>
    <w:basedOn w:val="a"/>
    <w:next w:val="a"/>
    <w:qFormat/>
    <w:rsid w:val="00464A2D"/>
    <w:pPr>
      <w:ind w:leftChars="400" w:left="840"/>
    </w:pPr>
  </w:style>
  <w:style w:type="paragraph" w:styleId="a4">
    <w:name w:val="footer"/>
    <w:basedOn w:val="a"/>
    <w:qFormat/>
    <w:rsid w:val="00464A2D"/>
    <w:pPr>
      <w:tabs>
        <w:tab w:val="center" w:pos="4153"/>
        <w:tab w:val="right" w:pos="8306"/>
      </w:tabs>
      <w:snapToGrid w:val="0"/>
      <w:jc w:val="left"/>
    </w:pPr>
    <w:rPr>
      <w:sz w:val="18"/>
    </w:rPr>
  </w:style>
  <w:style w:type="paragraph" w:styleId="a5">
    <w:name w:val="header"/>
    <w:basedOn w:val="a"/>
    <w:qFormat/>
    <w:rsid w:val="00464A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464A2D"/>
  </w:style>
  <w:style w:type="paragraph" w:styleId="2">
    <w:name w:val="toc 2"/>
    <w:basedOn w:val="a"/>
    <w:next w:val="a"/>
    <w:qFormat/>
    <w:rsid w:val="00464A2D"/>
    <w:pPr>
      <w:ind w:leftChars="200" w:left="420"/>
    </w:pPr>
  </w:style>
  <w:style w:type="paragraph" w:styleId="a6">
    <w:name w:val="Normal (Web)"/>
    <w:basedOn w:val="a"/>
    <w:qFormat/>
    <w:rsid w:val="00464A2D"/>
    <w:pPr>
      <w:spacing w:before="100" w:beforeAutospacing="1" w:after="100" w:afterAutospacing="1"/>
      <w:jc w:val="left"/>
    </w:pPr>
    <w:rPr>
      <w:kern w:val="0"/>
      <w:sz w:val="24"/>
    </w:rPr>
  </w:style>
  <w:style w:type="character" w:styleId="a7">
    <w:name w:val="Strong"/>
    <w:basedOn w:val="a0"/>
    <w:qFormat/>
    <w:rsid w:val="00464A2D"/>
    <w:rPr>
      <w:b/>
    </w:rPr>
  </w:style>
  <w:style w:type="paragraph" w:customStyle="1" w:styleId="WPSOffice3">
    <w:name w:val="WPSOffice手动目录 3"/>
    <w:qFormat/>
    <w:rsid w:val="00464A2D"/>
    <w:pPr>
      <w:ind w:leftChars="400" w:left="400"/>
    </w:pPr>
  </w:style>
  <w:style w:type="paragraph" w:customStyle="1" w:styleId="WPSOffice2">
    <w:name w:val="WPSOffice手动目录 2"/>
    <w:qFormat/>
    <w:rsid w:val="00464A2D"/>
    <w:pPr>
      <w:ind w:leftChars="200" w:left="200"/>
    </w:pPr>
  </w:style>
  <w:style w:type="paragraph" w:customStyle="1" w:styleId="WPSOffice1">
    <w:name w:val="WPSOffice手动目录 1"/>
    <w:qFormat/>
    <w:rsid w:val="00464A2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1442</Words>
  <Characters>8223</Characters>
  <Application>Microsoft Office Word</Application>
  <DocSecurity>0</DocSecurity>
  <Lines>68</Lines>
  <Paragraphs>19</Paragraphs>
  <ScaleCrop>false</ScaleCrop>
  <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